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7E72" w14:textId="544E8595" w:rsidR="00FB4BB1" w:rsidRDefault="002E1AA2" w:rsidP="00FB4BB1">
      <w:pPr>
        <w:snapToGrid w:val="0"/>
        <w:jc w:val="center"/>
        <w:rPr>
          <w:b/>
          <w:bCs/>
          <w:szCs w:val="24"/>
        </w:rPr>
      </w:pPr>
      <w:r w:rsidRPr="00C04063">
        <w:rPr>
          <w:b/>
          <w:bCs/>
          <w:szCs w:val="24"/>
        </w:rPr>
        <w:t>福嚴推廣教育班第</w:t>
      </w:r>
      <w:r w:rsidRPr="00C04063">
        <w:rPr>
          <w:b/>
          <w:bCs/>
          <w:szCs w:val="24"/>
        </w:rPr>
        <w:t>4</w:t>
      </w:r>
      <w:r w:rsidR="00F669D7">
        <w:rPr>
          <w:rFonts w:hint="eastAsia"/>
          <w:b/>
          <w:bCs/>
          <w:szCs w:val="24"/>
        </w:rPr>
        <w:t>4</w:t>
      </w:r>
      <w:r w:rsidRPr="00C04063">
        <w:rPr>
          <w:b/>
          <w:bCs/>
          <w:szCs w:val="24"/>
        </w:rPr>
        <w:t>期</w:t>
      </w:r>
    </w:p>
    <w:p w14:paraId="66638D5F" w14:textId="77777777" w:rsidR="004E6A00" w:rsidRDefault="004E6A00" w:rsidP="004E6A00">
      <w:pPr>
        <w:spacing w:before="240"/>
        <w:jc w:val="center"/>
        <w:rPr>
          <w:rFonts w:eastAsia="標楷體"/>
          <w:b/>
          <w:bCs/>
          <w:sz w:val="44"/>
          <w:szCs w:val="44"/>
        </w:rPr>
      </w:pPr>
      <w:r w:rsidRPr="00534426">
        <w:rPr>
          <w:rFonts w:eastAsia="標楷體"/>
          <w:b/>
          <w:bCs/>
          <w:sz w:val="44"/>
          <w:szCs w:val="44"/>
        </w:rPr>
        <w:t>《印度佛教思想史》</w:t>
      </w:r>
    </w:p>
    <w:p w14:paraId="63678230" w14:textId="151E71B6" w:rsidR="004E6A00" w:rsidRPr="004E6A00" w:rsidRDefault="004E6A00" w:rsidP="004E6A00">
      <w:pPr>
        <w:jc w:val="center"/>
        <w:rPr>
          <w:rFonts w:hint="eastAsia"/>
          <w:b/>
          <w:bCs/>
          <w:sz w:val="28"/>
          <w:szCs w:val="28"/>
        </w:rPr>
      </w:pPr>
      <w:r w:rsidRPr="004E6A00">
        <w:rPr>
          <w:rFonts w:eastAsia="標楷體" w:hint="eastAsia"/>
          <w:b/>
          <w:bCs/>
          <w:sz w:val="28"/>
          <w:szCs w:val="28"/>
        </w:rPr>
        <w:t>（補充講義）</w:t>
      </w:r>
    </w:p>
    <w:p w14:paraId="5BD28812" w14:textId="29B9EE97" w:rsidR="00891903" w:rsidRDefault="00FB4BB1" w:rsidP="004E6A00">
      <w:pPr>
        <w:snapToGrid w:val="0"/>
        <w:spacing w:line="0" w:lineRule="atLeast"/>
        <w:jc w:val="center"/>
        <w:rPr>
          <w:rFonts w:ascii="標楷體" w:eastAsia="標楷體" w:hAnsi="標楷體"/>
          <w:b/>
          <w:sz w:val="32"/>
          <w:szCs w:val="32"/>
        </w:rPr>
      </w:pPr>
      <w:r w:rsidRPr="0032248B">
        <w:rPr>
          <w:rFonts w:ascii="標楷體" w:eastAsia="標楷體" w:hAnsi="標楷體" w:hint="eastAsia"/>
          <w:b/>
          <w:sz w:val="32"/>
          <w:szCs w:val="32"/>
        </w:rPr>
        <w:t>〈</w:t>
      </w:r>
      <w:r w:rsidR="00891903" w:rsidRPr="0032248B">
        <w:rPr>
          <w:rFonts w:ascii="標楷體" w:eastAsia="標楷體" w:hAnsi="標楷體" w:hint="eastAsia"/>
          <w:b/>
          <w:sz w:val="32"/>
          <w:szCs w:val="32"/>
        </w:rPr>
        <w:t>修定</w:t>
      </w:r>
      <w:r w:rsidR="005A7E72" w:rsidRPr="0032248B">
        <w:rPr>
          <w:rFonts w:ascii="新細明體" w:hAnsi="新細明體" w:hint="eastAsia"/>
          <w:b/>
          <w:sz w:val="32"/>
          <w:szCs w:val="32"/>
        </w:rPr>
        <w:t>──</w:t>
      </w:r>
      <w:r w:rsidR="00A75785" w:rsidRPr="0032248B">
        <w:rPr>
          <w:rFonts w:ascii="標楷體" w:eastAsia="標楷體" w:hAnsi="標楷體" w:hint="eastAsia"/>
          <w:b/>
          <w:sz w:val="32"/>
          <w:szCs w:val="32"/>
        </w:rPr>
        <w:t>修心與唯心</w:t>
      </w:r>
      <w:r w:rsidR="00A75785" w:rsidRPr="0032248B">
        <w:rPr>
          <w:rFonts w:cs="Times New Roman" w:hint="eastAsia"/>
          <w:sz w:val="28"/>
          <w:szCs w:val="28"/>
        </w:rPr>
        <w:t>‧</w:t>
      </w:r>
      <w:r w:rsidR="00A75785" w:rsidRPr="0032248B">
        <w:rPr>
          <w:rFonts w:ascii="標楷體" w:eastAsia="標楷體" w:hAnsi="標楷體" w:hint="eastAsia"/>
          <w:b/>
          <w:sz w:val="32"/>
          <w:szCs w:val="32"/>
        </w:rPr>
        <w:t>秘密乘〉</w:t>
      </w:r>
      <w:r w:rsidR="00826994" w:rsidRPr="0032248B">
        <w:rPr>
          <w:rStyle w:val="ac"/>
          <w:rFonts w:cs="Times New Roman"/>
          <w:kern w:val="0"/>
          <w:szCs w:val="24"/>
        </w:rPr>
        <w:footnoteReference w:id="1"/>
      </w:r>
    </w:p>
    <w:p w14:paraId="443A5158" w14:textId="1947BD1E" w:rsidR="004642F8" w:rsidRPr="004642F8" w:rsidRDefault="004642F8" w:rsidP="004642F8">
      <w:pPr>
        <w:snapToGrid w:val="0"/>
        <w:jc w:val="center"/>
        <w:rPr>
          <w:rFonts w:cs="Times New Roman"/>
          <w:bCs/>
          <w:szCs w:val="24"/>
        </w:rPr>
      </w:pPr>
      <w:proofErr w:type="gramStart"/>
      <w:r w:rsidRPr="004642F8">
        <w:rPr>
          <w:rFonts w:eastAsia="標楷體" w:cs="Times New Roman"/>
          <w:bCs/>
          <w:szCs w:val="24"/>
        </w:rPr>
        <w:t>（</w:t>
      </w:r>
      <w:proofErr w:type="gramEnd"/>
      <w:r w:rsidRPr="004642F8">
        <w:rPr>
          <w:rFonts w:eastAsia="標楷體" w:cs="Times New Roman"/>
          <w:bCs/>
          <w:szCs w:val="24"/>
        </w:rPr>
        <w:t>印順</w:t>
      </w:r>
      <w:proofErr w:type="gramStart"/>
      <w:r w:rsidRPr="004642F8">
        <w:rPr>
          <w:rFonts w:eastAsia="標楷體" w:cs="Times New Roman"/>
          <w:bCs/>
          <w:szCs w:val="24"/>
        </w:rPr>
        <w:t>法師</w:t>
      </w:r>
      <w:r w:rsidR="00BB1DFC">
        <w:rPr>
          <w:rFonts w:eastAsia="標楷體" w:cs="Times New Roman" w:hint="eastAsia"/>
          <w:bCs/>
          <w:szCs w:val="24"/>
        </w:rPr>
        <w:t>著</w:t>
      </w:r>
      <w:proofErr w:type="gramEnd"/>
      <w:r w:rsidRPr="004642F8">
        <w:rPr>
          <w:rFonts w:eastAsia="標楷體" w:cs="Times New Roman"/>
          <w:bCs/>
          <w:szCs w:val="24"/>
        </w:rPr>
        <w:t>，《華雨集》</w:t>
      </w:r>
      <w:proofErr w:type="gramStart"/>
      <w:r w:rsidR="00BB1DFC">
        <w:rPr>
          <w:rFonts w:eastAsia="標楷體" w:cs="Times New Roman" w:hint="eastAsia"/>
          <w:bCs/>
          <w:szCs w:val="24"/>
        </w:rPr>
        <w:t>（</w:t>
      </w:r>
      <w:proofErr w:type="gramEnd"/>
      <w:r w:rsidRPr="004642F8">
        <w:rPr>
          <w:rFonts w:eastAsia="標楷體" w:cs="Times New Roman"/>
          <w:bCs/>
          <w:szCs w:val="24"/>
        </w:rPr>
        <w:t>三</w:t>
      </w:r>
      <w:proofErr w:type="gramStart"/>
      <w:r w:rsidR="00BB1DFC">
        <w:rPr>
          <w:rFonts w:eastAsia="標楷體" w:cs="Times New Roman" w:hint="eastAsia"/>
          <w:bCs/>
          <w:szCs w:val="24"/>
        </w:rPr>
        <w:t>）</w:t>
      </w:r>
      <w:proofErr w:type="gramEnd"/>
      <w:r w:rsidRPr="004642F8">
        <w:rPr>
          <w:rFonts w:eastAsia="標楷體" w:cs="Times New Roman"/>
          <w:bCs/>
          <w:szCs w:val="24"/>
        </w:rPr>
        <w:t>，</w:t>
      </w:r>
      <w:r w:rsidRPr="004642F8">
        <w:rPr>
          <w:rFonts w:eastAsia="標楷體" w:cs="Times New Roman"/>
          <w:bCs/>
          <w:szCs w:val="24"/>
        </w:rPr>
        <w:t>pp.138-220</w:t>
      </w:r>
      <w:proofErr w:type="gramStart"/>
      <w:r w:rsidRPr="004642F8">
        <w:rPr>
          <w:rFonts w:eastAsia="標楷體" w:cs="Times New Roman"/>
          <w:bCs/>
          <w:szCs w:val="24"/>
        </w:rPr>
        <w:t>）</w:t>
      </w:r>
      <w:proofErr w:type="gramEnd"/>
    </w:p>
    <w:p w14:paraId="572246F7" w14:textId="58EBCB0C" w:rsidR="00826994" w:rsidRPr="004A04F7" w:rsidRDefault="00826994" w:rsidP="00FB4BB1">
      <w:pPr>
        <w:snapToGrid w:val="0"/>
        <w:jc w:val="center"/>
        <w:rPr>
          <w:rFonts w:cs="Times New Roman"/>
          <w:b/>
          <w:szCs w:val="24"/>
        </w:rPr>
      </w:pPr>
    </w:p>
    <w:p w14:paraId="607D20B1" w14:textId="6DA6DD58" w:rsidR="006258F2" w:rsidRPr="00826994" w:rsidRDefault="00826994" w:rsidP="00FB4BB1">
      <w:pPr>
        <w:widowControl/>
        <w:autoSpaceDE w:val="0"/>
        <w:autoSpaceDN w:val="0"/>
        <w:adjustRightInd w:val="0"/>
        <w:snapToGrid w:val="0"/>
        <w:jc w:val="right"/>
        <w:rPr>
          <w:rFonts w:eastAsia="細明體"/>
          <w:kern w:val="0"/>
          <w:szCs w:val="24"/>
        </w:rPr>
      </w:pPr>
      <w:proofErr w:type="gramStart"/>
      <w:r w:rsidRPr="004642F8">
        <w:rPr>
          <w:rFonts w:ascii="標楷體" w:eastAsia="標楷體" w:hAnsi="標楷體" w:hint="eastAsia"/>
          <w:b/>
          <w:bCs/>
          <w:kern w:val="0"/>
          <w:szCs w:val="24"/>
        </w:rPr>
        <w:t>釋</w:t>
      </w:r>
      <w:r w:rsidR="00142B3E" w:rsidRPr="004642F8">
        <w:rPr>
          <w:rFonts w:ascii="標楷體" w:eastAsia="標楷體" w:hAnsi="標楷體" w:hint="eastAsia"/>
          <w:b/>
          <w:bCs/>
          <w:kern w:val="0"/>
          <w:szCs w:val="24"/>
        </w:rPr>
        <w:t>長慈</w:t>
      </w:r>
      <w:r>
        <w:rPr>
          <w:rFonts w:ascii="新細明體" w:hAnsi="新細明體" w:hint="eastAsia"/>
          <w:kern w:val="0"/>
          <w:szCs w:val="24"/>
        </w:rPr>
        <w:t>（</w:t>
      </w:r>
      <w:proofErr w:type="gramEnd"/>
      <w:r w:rsidR="00142B3E" w:rsidRPr="00826994">
        <w:rPr>
          <w:rFonts w:eastAsia="細明體"/>
          <w:kern w:val="0"/>
          <w:szCs w:val="24"/>
        </w:rPr>
        <w:t>20</w:t>
      </w:r>
      <w:r>
        <w:rPr>
          <w:rFonts w:eastAsia="細明體" w:hint="eastAsia"/>
          <w:kern w:val="0"/>
          <w:szCs w:val="24"/>
        </w:rPr>
        <w:t>2</w:t>
      </w:r>
      <w:r w:rsidR="000B3A31">
        <w:rPr>
          <w:rFonts w:eastAsia="細明體" w:hint="eastAsia"/>
          <w:kern w:val="0"/>
          <w:szCs w:val="24"/>
        </w:rPr>
        <w:t>2</w:t>
      </w:r>
      <w:r w:rsidR="00142B3E" w:rsidRPr="00826994">
        <w:rPr>
          <w:rFonts w:eastAsia="細明體"/>
          <w:kern w:val="0"/>
          <w:szCs w:val="24"/>
        </w:rPr>
        <w:t>/</w:t>
      </w:r>
      <w:r w:rsidR="00F669D7">
        <w:rPr>
          <w:rFonts w:eastAsia="細明體"/>
          <w:kern w:val="0"/>
          <w:szCs w:val="24"/>
        </w:rPr>
        <w:t>11</w:t>
      </w:r>
      <w:r w:rsidR="00142B3E" w:rsidRPr="00826994">
        <w:rPr>
          <w:rFonts w:eastAsia="細明體"/>
          <w:kern w:val="0"/>
          <w:szCs w:val="24"/>
        </w:rPr>
        <w:t>/</w:t>
      </w:r>
      <w:r w:rsidR="00F669D7">
        <w:rPr>
          <w:rFonts w:eastAsia="細明體"/>
          <w:kern w:val="0"/>
          <w:szCs w:val="24"/>
        </w:rPr>
        <w:t>3</w:t>
      </w:r>
      <w:r>
        <w:rPr>
          <w:rFonts w:eastAsia="細明體" w:hint="eastAsia"/>
          <w:kern w:val="0"/>
          <w:szCs w:val="24"/>
        </w:rPr>
        <w:t>）</w:t>
      </w:r>
    </w:p>
    <w:p w14:paraId="3B5C13EC" w14:textId="77777777" w:rsidR="00891903" w:rsidRPr="0032248B" w:rsidRDefault="00142B3E" w:rsidP="00894587">
      <w:pPr>
        <w:pStyle w:val="01-"/>
      </w:pPr>
      <w:r w:rsidRPr="0032248B">
        <w:rPr>
          <w:rFonts w:hint="eastAsia"/>
        </w:rPr>
        <w:t>壹、自序</w:t>
      </w:r>
      <w:proofErr w:type="gramStart"/>
      <w:r w:rsidRPr="0032248B">
        <w:rPr>
          <w:rFonts w:hint="eastAsia"/>
          <w:b w:val="0"/>
          <w:szCs w:val="22"/>
          <w:bdr w:val="none" w:sz="0" w:space="0" w:color="auto"/>
        </w:rPr>
        <w:t>（</w:t>
      </w:r>
      <w:proofErr w:type="gramEnd"/>
      <w:r w:rsidRPr="0032248B">
        <w:rPr>
          <w:b w:val="0"/>
          <w:szCs w:val="22"/>
          <w:bdr w:val="none" w:sz="0" w:space="0" w:color="auto"/>
        </w:rPr>
        <w:t>pp.139-140</w:t>
      </w:r>
      <w:proofErr w:type="gramStart"/>
      <w:r w:rsidRPr="0032248B">
        <w:rPr>
          <w:rFonts w:hint="eastAsia"/>
          <w:b w:val="0"/>
          <w:szCs w:val="22"/>
          <w:bdr w:val="none" w:sz="0" w:space="0" w:color="auto"/>
        </w:rPr>
        <w:t>）</w:t>
      </w:r>
      <w:proofErr w:type="gramEnd"/>
    </w:p>
    <w:p w14:paraId="5675149B" w14:textId="77777777" w:rsidR="00751031" w:rsidRPr="0032248B" w:rsidRDefault="00142B3E" w:rsidP="00751031">
      <w:pPr>
        <w:pStyle w:val="02-"/>
        <w:rPr>
          <w:spacing w:val="-4"/>
        </w:rPr>
      </w:pPr>
      <w:r w:rsidRPr="0032248B">
        <w:rPr>
          <w:rFonts w:hint="eastAsia"/>
          <w:spacing w:val="-4"/>
        </w:rPr>
        <w:t>（壹）《如來藏之研究》的主軸</w:t>
      </w:r>
      <w:proofErr w:type="gramStart"/>
      <w:r w:rsidRPr="0032248B">
        <w:rPr>
          <w:rFonts w:hint="eastAsia"/>
          <w:spacing w:val="-4"/>
        </w:rPr>
        <w:t>──</w:t>
      </w:r>
      <w:proofErr w:type="gramEnd"/>
      <w:r w:rsidRPr="0032248B">
        <w:rPr>
          <w:rFonts w:hint="eastAsia"/>
          <w:spacing w:val="-4"/>
        </w:rPr>
        <w:t>依如來藏與自性清淨心同一義而明如來藏古說依據</w:t>
      </w:r>
      <w:proofErr w:type="gramStart"/>
      <w:r w:rsidRPr="0032248B">
        <w:rPr>
          <w:rFonts w:hint="eastAsia"/>
          <w:b w:val="0"/>
          <w:spacing w:val="-4"/>
          <w:szCs w:val="22"/>
          <w:bdr w:val="none" w:sz="0" w:space="0" w:color="auto"/>
        </w:rPr>
        <w:t>（</w:t>
      </w:r>
      <w:proofErr w:type="gramEnd"/>
      <w:r w:rsidRPr="0032248B">
        <w:rPr>
          <w:b w:val="0"/>
          <w:spacing w:val="-4"/>
          <w:szCs w:val="22"/>
          <w:bdr w:val="none" w:sz="0" w:space="0" w:color="auto"/>
        </w:rPr>
        <w:t>p.139</w:t>
      </w:r>
      <w:proofErr w:type="gramStart"/>
      <w:r w:rsidRPr="0032248B">
        <w:rPr>
          <w:rFonts w:hint="eastAsia"/>
          <w:b w:val="0"/>
          <w:spacing w:val="-4"/>
          <w:szCs w:val="22"/>
          <w:bdr w:val="none" w:sz="0" w:space="0" w:color="auto"/>
        </w:rPr>
        <w:t>）</w:t>
      </w:r>
      <w:proofErr w:type="gramEnd"/>
    </w:p>
    <w:p w14:paraId="64A47046" w14:textId="77777777" w:rsidR="00DD3B8C" w:rsidRPr="0032248B" w:rsidRDefault="00142B3E" w:rsidP="004E6930">
      <w:pPr>
        <w:spacing w:afterLines="30" w:after="108"/>
        <w:ind w:leftChars="50" w:left="120"/>
      </w:pPr>
      <w:r w:rsidRPr="0032248B">
        <w:rPr>
          <w:rFonts w:hint="eastAsia"/>
        </w:rPr>
        <w:t>《如來藏之研究》〈自序〉中說：「</w:t>
      </w:r>
      <w:r w:rsidRPr="0032248B">
        <w:rPr>
          <w:rFonts w:ascii="標楷體" w:eastAsia="標楷體" w:hAnsi="標楷體" w:hint="eastAsia"/>
        </w:rPr>
        <w:t>緣起與空，</w:t>
      </w:r>
      <w:proofErr w:type="gramStart"/>
      <w:r w:rsidRPr="0032248B">
        <w:rPr>
          <w:rFonts w:ascii="標楷體" w:eastAsia="標楷體" w:hAnsi="標楷體" w:hint="eastAsia"/>
        </w:rPr>
        <w:t>唯識熏變</w:t>
      </w:r>
      <w:proofErr w:type="gramEnd"/>
      <w:r w:rsidRPr="0032248B">
        <w:rPr>
          <w:rFonts w:ascii="標楷體" w:eastAsia="標楷體" w:hAnsi="標楷體" w:hint="eastAsia"/>
        </w:rPr>
        <w:t>，在《阿含經》</w:t>
      </w:r>
      <w:proofErr w:type="gramStart"/>
      <w:r w:rsidRPr="0032248B">
        <w:rPr>
          <w:rFonts w:ascii="標楷體" w:eastAsia="標楷體" w:hAnsi="標楷體" w:hint="eastAsia"/>
        </w:rPr>
        <w:t>與部派佛教</w:t>
      </w:r>
      <w:proofErr w:type="gramEnd"/>
      <w:r w:rsidRPr="0032248B">
        <w:rPr>
          <w:rFonts w:ascii="標楷體" w:eastAsia="標楷體" w:hAnsi="標楷體" w:hint="eastAsia"/>
        </w:rPr>
        <w:t>中，</w:t>
      </w:r>
      <w:proofErr w:type="gramStart"/>
      <w:r w:rsidRPr="0032248B">
        <w:rPr>
          <w:rFonts w:ascii="標楷體" w:eastAsia="標楷體" w:hAnsi="標楷體" w:hint="eastAsia"/>
        </w:rPr>
        <w:t>發見其</w:t>
      </w:r>
      <w:proofErr w:type="gramEnd"/>
      <w:r w:rsidRPr="0032248B">
        <w:rPr>
          <w:rFonts w:ascii="標楷體" w:eastAsia="標楷體" w:hAnsi="標楷體" w:hint="eastAsia"/>
        </w:rPr>
        <w:t>淵源；而如來藏（即佛性）說，卻是大乘佛教的</w:t>
      </w:r>
      <w:proofErr w:type="gramStart"/>
      <w:r w:rsidRPr="0032248B">
        <w:rPr>
          <w:rFonts w:ascii="標楷體" w:eastAsia="標楷體" w:hAnsi="標楷體" w:hint="eastAsia"/>
        </w:rPr>
        <w:t>不共法</w:t>
      </w:r>
      <w:proofErr w:type="gramEnd"/>
      <w:r w:rsidRPr="0032248B">
        <w:rPr>
          <w:rFonts w:ascii="標楷體" w:eastAsia="標楷體" w:hAnsi="標楷體" w:hint="eastAsia"/>
        </w:rPr>
        <w:t>，是『別教』。</w:t>
      </w:r>
      <w:r w:rsidRPr="0032248B">
        <w:rPr>
          <w:rFonts w:hint="eastAsia"/>
        </w:rPr>
        <w:t>」</w:t>
      </w:r>
      <w:r w:rsidR="00A75785" w:rsidRPr="0032248B">
        <w:rPr>
          <w:rStyle w:val="ac"/>
          <w:rFonts w:cs="Times New Roman"/>
        </w:rPr>
        <w:footnoteReference w:id="2"/>
      </w:r>
    </w:p>
    <w:p w14:paraId="137411D6" w14:textId="77777777" w:rsidR="007F024B" w:rsidRPr="0032248B" w:rsidRDefault="00142B3E" w:rsidP="004E6930">
      <w:pPr>
        <w:spacing w:afterLines="30" w:after="108"/>
        <w:ind w:leftChars="50" w:left="120"/>
      </w:pPr>
      <w:r w:rsidRPr="0032248B">
        <w:rPr>
          <w:rFonts w:hint="eastAsia"/>
        </w:rPr>
        <w:t>這是說：</w:t>
      </w:r>
      <w:proofErr w:type="gramStart"/>
      <w:r w:rsidRPr="0032248B">
        <w:rPr>
          <w:rFonts w:hint="eastAsia"/>
        </w:rPr>
        <w:t>中觀者（</w:t>
      </w:r>
      <w:proofErr w:type="spellStart"/>
      <w:proofErr w:type="gramEnd"/>
      <w:r w:rsidRPr="0032248B">
        <w:t>Mādhyamika</w:t>
      </w:r>
      <w:proofErr w:type="spellEnd"/>
      <w:r w:rsidRPr="0032248B">
        <w:rPr>
          <w:rFonts w:hint="eastAsia"/>
        </w:rPr>
        <w:t>）的緣起性空，瑜伽行者（</w:t>
      </w:r>
      <w:proofErr w:type="spellStart"/>
      <w:r w:rsidRPr="0032248B">
        <w:t>Yogācāra</w:t>
      </w:r>
      <w:proofErr w:type="spellEnd"/>
      <w:r w:rsidRPr="0032248B">
        <w:rPr>
          <w:rFonts w:hint="eastAsia"/>
        </w:rPr>
        <w:t>）的唯識熏變，是淵源於「阿含」及部派佛教的；而</w:t>
      </w:r>
      <w:r w:rsidRPr="0032248B">
        <w:rPr>
          <w:rFonts w:hint="eastAsia"/>
          <w:b/>
        </w:rPr>
        <w:t>如來藏</w:t>
      </w:r>
      <w:proofErr w:type="gramStart"/>
      <w:r w:rsidRPr="0032248B">
        <w:rPr>
          <w:rFonts w:hint="eastAsia"/>
        </w:rPr>
        <w:t>（</w:t>
      </w:r>
      <w:proofErr w:type="spellStart"/>
      <w:proofErr w:type="gramEnd"/>
      <w:r w:rsidRPr="0032248B">
        <w:t>tathāgata-garbha</w:t>
      </w:r>
      <w:proofErr w:type="spellEnd"/>
      <w:r w:rsidRPr="0032248B">
        <w:rPr>
          <w:rFonts w:hint="eastAsia"/>
        </w:rPr>
        <w:t>）</w:t>
      </w:r>
      <w:r w:rsidRPr="0032248B">
        <w:rPr>
          <w:rFonts w:hint="eastAsia"/>
          <w:b/>
        </w:rPr>
        <w:t>，我</w:t>
      </w:r>
      <w:r w:rsidRPr="0032248B">
        <w:rPr>
          <w:rFonts w:hint="eastAsia"/>
        </w:rPr>
        <w:t>（</w:t>
      </w:r>
      <w:proofErr w:type="spellStart"/>
      <w:r w:rsidRPr="0032248B">
        <w:t>ātman</w:t>
      </w:r>
      <w:proofErr w:type="spellEnd"/>
      <w:r w:rsidRPr="0032248B">
        <w:rPr>
          <w:rFonts w:hint="eastAsia"/>
        </w:rPr>
        <w:t>）</w:t>
      </w:r>
      <w:r w:rsidRPr="0032248B">
        <w:rPr>
          <w:rFonts w:hint="eastAsia"/>
          <w:b/>
        </w:rPr>
        <w:t>，是後起的。</w:t>
      </w:r>
    </w:p>
    <w:p w14:paraId="66DD0180" w14:textId="77777777" w:rsidR="007F024B" w:rsidRPr="0032248B" w:rsidRDefault="00142B3E" w:rsidP="004E6930">
      <w:pPr>
        <w:spacing w:afterLines="30" w:after="108"/>
        <w:ind w:leftChars="50" w:left="120"/>
        <w:rPr>
          <w:b/>
        </w:rPr>
      </w:pPr>
      <w:r w:rsidRPr="0032248B">
        <w:rPr>
          <w:rFonts w:hint="eastAsia"/>
        </w:rPr>
        <w:t>如依大乘經說，</w:t>
      </w:r>
      <w:r w:rsidRPr="0032248B">
        <w:rPr>
          <w:rFonts w:hint="eastAsia"/>
          <w:b/>
        </w:rPr>
        <w:t>如來藏與自性清淨心</w:t>
      </w:r>
      <w:proofErr w:type="gramStart"/>
      <w:r w:rsidRPr="0032248B">
        <w:rPr>
          <w:rFonts w:hint="eastAsia"/>
        </w:rPr>
        <w:t>（</w:t>
      </w:r>
      <w:proofErr w:type="spellStart"/>
      <w:proofErr w:type="gramEnd"/>
      <w:r w:rsidRPr="0032248B">
        <w:t>prakṛti-viśuddha-citta</w:t>
      </w:r>
      <w:proofErr w:type="spellEnd"/>
      <w:r w:rsidRPr="0032248B">
        <w:rPr>
          <w:rFonts w:hint="eastAsia"/>
        </w:rPr>
        <w:t>）</w:t>
      </w:r>
      <w:r w:rsidRPr="0032248B">
        <w:rPr>
          <w:rFonts w:hint="eastAsia"/>
          <w:b/>
        </w:rPr>
        <w:t>同一意義，</w:t>
      </w:r>
      <w:r w:rsidRPr="0032248B">
        <w:rPr>
          <w:rFonts w:hint="eastAsia"/>
        </w:rPr>
        <w:t>那自性清淨心就是《阿含經》說的心性本淨，</w:t>
      </w:r>
      <w:r w:rsidRPr="0032248B">
        <w:rPr>
          <w:rFonts w:hint="eastAsia"/>
          <w:b/>
        </w:rPr>
        <w:t>也有古說的依據了。</w:t>
      </w:r>
      <w:r w:rsidR="00A75785" w:rsidRPr="0032248B">
        <w:rPr>
          <w:rStyle w:val="ac"/>
          <w:rFonts w:cs="Times New Roman"/>
        </w:rPr>
        <w:footnoteReference w:id="3"/>
      </w:r>
    </w:p>
    <w:p w14:paraId="478F85A2" w14:textId="77777777" w:rsidR="00751031" w:rsidRPr="0032248B" w:rsidRDefault="00142B3E" w:rsidP="00751031">
      <w:pPr>
        <w:pStyle w:val="02-"/>
        <w:rPr>
          <w:spacing w:val="-4"/>
        </w:rPr>
      </w:pPr>
      <w:r w:rsidRPr="0032248B">
        <w:rPr>
          <w:rFonts w:hint="eastAsia"/>
          <w:spacing w:val="-4"/>
        </w:rPr>
        <w:t>（貳）本文之核心課題</w:t>
      </w:r>
      <w:proofErr w:type="gramStart"/>
      <w:r w:rsidRPr="0032248B">
        <w:rPr>
          <w:rFonts w:hint="eastAsia"/>
          <w:spacing w:val="-4"/>
        </w:rPr>
        <w:t>──</w:t>
      </w:r>
      <w:proofErr w:type="gramEnd"/>
      <w:r w:rsidRPr="0032248B">
        <w:rPr>
          <w:rFonts w:hint="eastAsia"/>
          <w:spacing w:val="-4"/>
        </w:rPr>
        <w:t>從「心」貫通「從</w:t>
      </w:r>
      <w:proofErr w:type="gramStart"/>
      <w:r w:rsidRPr="0032248B">
        <w:rPr>
          <w:rFonts w:hint="eastAsia"/>
          <w:spacing w:val="-4"/>
        </w:rPr>
        <w:t>般若深觀轉向</w:t>
      </w:r>
      <w:proofErr w:type="gramEnd"/>
      <w:r w:rsidRPr="0032248B">
        <w:rPr>
          <w:rFonts w:hint="eastAsia"/>
          <w:spacing w:val="-4"/>
        </w:rPr>
        <w:t>重於修定」的問題</w:t>
      </w:r>
      <w:proofErr w:type="gramStart"/>
      <w:r w:rsidRPr="0032248B">
        <w:rPr>
          <w:rFonts w:hint="eastAsia"/>
          <w:b w:val="0"/>
          <w:spacing w:val="-4"/>
          <w:szCs w:val="22"/>
          <w:bdr w:val="none" w:sz="0" w:space="0" w:color="auto"/>
        </w:rPr>
        <w:t>（</w:t>
      </w:r>
      <w:proofErr w:type="gramEnd"/>
      <w:r w:rsidRPr="0032248B">
        <w:rPr>
          <w:b w:val="0"/>
          <w:spacing w:val="-4"/>
          <w:szCs w:val="22"/>
          <w:bdr w:val="none" w:sz="0" w:space="0" w:color="auto"/>
        </w:rPr>
        <w:t>pp.139-140</w:t>
      </w:r>
      <w:proofErr w:type="gramStart"/>
      <w:r w:rsidRPr="0032248B">
        <w:rPr>
          <w:rFonts w:hint="eastAsia"/>
          <w:b w:val="0"/>
          <w:spacing w:val="-4"/>
          <w:szCs w:val="22"/>
          <w:bdr w:val="none" w:sz="0" w:space="0" w:color="auto"/>
        </w:rPr>
        <w:t>）</w:t>
      </w:r>
      <w:proofErr w:type="gramEnd"/>
    </w:p>
    <w:p w14:paraId="68067489" w14:textId="77777777" w:rsidR="00061AB7" w:rsidRPr="0032248B" w:rsidRDefault="00142B3E" w:rsidP="004E6930">
      <w:pPr>
        <w:spacing w:afterLines="30" w:after="108"/>
        <w:ind w:leftChars="50" w:left="120"/>
      </w:pPr>
      <w:r w:rsidRPr="0032248B">
        <w:rPr>
          <w:rFonts w:hint="eastAsia"/>
        </w:rPr>
        <w:t>問題</w:t>
      </w:r>
      <w:proofErr w:type="gramStart"/>
      <w:r w:rsidRPr="0032248B">
        <w:rPr>
          <w:rFonts w:hint="eastAsia"/>
        </w:rPr>
        <w:t>已經說過</w:t>
      </w:r>
      <w:proofErr w:type="gramEnd"/>
      <w:r w:rsidRPr="0032248B">
        <w:rPr>
          <w:rFonts w:hint="eastAsia"/>
        </w:rPr>
        <w:t>，還有什麼</w:t>
      </w:r>
      <w:proofErr w:type="gramStart"/>
      <w:r w:rsidRPr="0032248B">
        <w:rPr>
          <w:rFonts w:hint="eastAsia"/>
        </w:rPr>
        <w:t>可說呢</w:t>
      </w:r>
      <w:proofErr w:type="gramEnd"/>
      <w:r w:rsidRPr="0032248B">
        <w:rPr>
          <w:rFonts w:hint="eastAsia"/>
        </w:rPr>
        <w:t>？</w:t>
      </w:r>
    </w:p>
    <w:p w14:paraId="5AB1A00F" w14:textId="77777777" w:rsidR="007F024B" w:rsidRPr="0032248B" w:rsidRDefault="00142B3E" w:rsidP="004E6930">
      <w:pPr>
        <w:spacing w:afterLines="30" w:after="108"/>
        <w:ind w:leftChars="50" w:left="120"/>
      </w:pPr>
      <w:r w:rsidRPr="0032248B">
        <w:rPr>
          <w:rFonts w:hint="eastAsia"/>
        </w:rPr>
        <w:t>由於忽然從一個字中，</w:t>
      </w:r>
      <w:proofErr w:type="gramStart"/>
      <w:r w:rsidRPr="0032248B">
        <w:rPr>
          <w:rFonts w:hint="eastAsia"/>
        </w:rPr>
        <w:t>如暗夜</w:t>
      </w:r>
      <w:proofErr w:type="gramEnd"/>
      <w:r w:rsidRPr="0032248B">
        <w:rPr>
          <w:rFonts w:hint="eastAsia"/>
        </w:rPr>
        <w:t>的明燈一般，</w:t>
      </w:r>
      <w:proofErr w:type="gramStart"/>
      <w:r w:rsidRPr="0032248B">
        <w:rPr>
          <w:rFonts w:hint="eastAsia"/>
        </w:rPr>
        <w:t>發見</w:t>
      </w:r>
      <w:proofErr w:type="gramEnd"/>
      <w:r w:rsidRPr="0032248B">
        <w:rPr>
          <w:rFonts w:hint="eastAsia"/>
        </w:rPr>
        <w:t>、貫通了印度佛教史上的一個大問題。</w:t>
      </w:r>
    </w:p>
    <w:p w14:paraId="6B5635B0" w14:textId="77777777" w:rsidR="007F024B" w:rsidRPr="0032248B" w:rsidRDefault="00142B3E" w:rsidP="004E6930">
      <w:pPr>
        <w:spacing w:afterLines="30" w:after="108"/>
        <w:ind w:leftChars="50" w:left="120"/>
      </w:pPr>
      <w:r w:rsidRPr="0032248B">
        <w:rPr>
          <w:rFonts w:hint="eastAsia"/>
        </w:rPr>
        <w:t>一個字是</w:t>
      </w:r>
      <w:r w:rsidRPr="0032248B">
        <w:rPr>
          <w:rFonts w:hint="eastAsia"/>
          <w:b/>
        </w:rPr>
        <w:t>心</w:t>
      </w:r>
      <w:r w:rsidRPr="0032248B">
        <w:rPr>
          <w:rFonts w:hint="eastAsia"/>
        </w:rPr>
        <w:t>（</w:t>
      </w:r>
      <w:proofErr w:type="spellStart"/>
      <w:r w:rsidRPr="0032248B">
        <w:t>citta</w:t>
      </w:r>
      <w:proofErr w:type="spellEnd"/>
      <w:r w:rsidRPr="0032248B">
        <w:rPr>
          <w:rFonts w:hint="eastAsia"/>
        </w:rPr>
        <w:t>）；大問題是佛教界，</w:t>
      </w:r>
      <w:r w:rsidRPr="0032248B">
        <w:rPr>
          <w:rFonts w:hint="eastAsia"/>
          <w:b/>
        </w:rPr>
        <w:t>從般若</w:t>
      </w:r>
      <w:proofErr w:type="gramStart"/>
      <w:r w:rsidRPr="0032248B">
        <w:rPr>
          <w:rFonts w:hint="eastAsia"/>
        </w:rPr>
        <w:t>（</w:t>
      </w:r>
      <w:proofErr w:type="spellStart"/>
      <w:proofErr w:type="gramEnd"/>
      <w:r w:rsidRPr="0032248B">
        <w:t>prajñā</w:t>
      </w:r>
      <w:proofErr w:type="spellEnd"/>
      <w:r w:rsidRPr="0032248B">
        <w:rPr>
          <w:rFonts w:hint="eastAsia"/>
        </w:rPr>
        <w:t>）</w:t>
      </w:r>
      <w:r w:rsidRPr="0032248B">
        <w:rPr>
          <w:rFonts w:hint="eastAsia"/>
          <w:b/>
        </w:rPr>
        <w:t>的觀甚深義而悟入，</w:t>
      </w:r>
      <w:r w:rsidRPr="0032248B">
        <w:rPr>
          <w:rFonts w:hint="eastAsia"/>
        </w:rPr>
        <w:t>轉而傾向於「</w:t>
      </w:r>
      <w:r w:rsidRPr="0032248B">
        <w:rPr>
          <w:rFonts w:ascii="標楷體" w:eastAsia="標楷體" w:hAnsi="標楷體" w:hint="eastAsia"/>
        </w:rPr>
        <w:t>成就</w:t>
      </w:r>
      <w:r w:rsidRPr="0032248B">
        <w:rPr>
          <w:rFonts w:ascii="標楷體" w:eastAsia="標楷體" w:hAnsi="標楷體" w:hint="eastAsia"/>
          <w:b/>
        </w:rPr>
        <w:t>三摩地</w:t>
      </w:r>
      <w:r w:rsidRPr="0032248B">
        <w:rPr>
          <w:rFonts w:ascii="標楷體" w:eastAsia="標楷體" w:hAnsi="標楷體" w:hint="eastAsia"/>
        </w:rPr>
        <w:t>，眾聖由是生</w:t>
      </w:r>
      <w:r w:rsidRPr="0032248B">
        <w:rPr>
          <w:rFonts w:hint="eastAsia"/>
        </w:rPr>
        <w:t>」</w:t>
      </w:r>
      <w:r w:rsidR="00A75785" w:rsidRPr="0032248B">
        <w:rPr>
          <w:rStyle w:val="ac"/>
          <w:rFonts w:cs="Times New Roman"/>
        </w:rPr>
        <w:footnoteReference w:id="4"/>
      </w:r>
      <w:r w:rsidRPr="0032248B">
        <w:rPr>
          <w:rFonts w:hint="eastAsia"/>
        </w:rPr>
        <w:t>；「</w:t>
      </w:r>
      <w:r w:rsidRPr="0032248B">
        <w:rPr>
          <w:rFonts w:ascii="標楷體" w:eastAsia="標楷體" w:hAnsi="標楷體" w:hint="eastAsia"/>
        </w:rPr>
        <w:t>十方</w:t>
      </w:r>
      <w:proofErr w:type="gramStart"/>
      <w:r w:rsidRPr="0032248B">
        <w:rPr>
          <w:rFonts w:ascii="標楷體" w:eastAsia="標楷體" w:hAnsi="標楷體" w:hint="eastAsia"/>
        </w:rPr>
        <w:t>一切佛</w:t>
      </w:r>
      <w:proofErr w:type="gramEnd"/>
      <w:r w:rsidRPr="0032248B">
        <w:rPr>
          <w:rFonts w:ascii="標楷體" w:eastAsia="標楷體" w:hAnsi="標楷體" w:hint="eastAsia"/>
        </w:rPr>
        <w:t>，皆從此</w:t>
      </w:r>
      <w:r w:rsidRPr="0032248B">
        <w:rPr>
          <w:rFonts w:ascii="標楷體" w:eastAsia="標楷體" w:hAnsi="標楷體" w:hint="eastAsia"/>
          <w:b/>
        </w:rPr>
        <w:t>定</w:t>
      </w:r>
      <w:r w:rsidRPr="0032248B">
        <w:rPr>
          <w:rFonts w:ascii="標楷體" w:eastAsia="標楷體" w:hAnsi="標楷體" w:hint="eastAsia"/>
        </w:rPr>
        <w:t>生</w:t>
      </w:r>
      <w:r w:rsidRPr="0032248B">
        <w:rPr>
          <w:rFonts w:hint="eastAsia"/>
        </w:rPr>
        <w:t>」</w:t>
      </w:r>
      <w:r w:rsidR="00A75785" w:rsidRPr="0032248B">
        <w:rPr>
          <w:rStyle w:val="ac"/>
          <w:rFonts w:cs="Times New Roman"/>
        </w:rPr>
        <w:footnoteReference w:id="5"/>
      </w:r>
      <w:proofErr w:type="gramStart"/>
      <w:r w:rsidR="005A7E72" w:rsidRPr="0032248B">
        <w:rPr>
          <w:rFonts w:cs="Times New Roman" w:hint="eastAsia"/>
        </w:rPr>
        <w:t>──</w:t>
      </w:r>
      <w:proofErr w:type="gramEnd"/>
      <w:r w:rsidRPr="0032248B">
        <w:rPr>
          <w:rFonts w:hint="eastAsia"/>
          <w:b/>
        </w:rPr>
        <w:t>重於三摩地</w:t>
      </w:r>
      <w:proofErr w:type="gramStart"/>
      <w:r w:rsidRPr="0032248B">
        <w:rPr>
          <w:rFonts w:hint="eastAsia"/>
        </w:rPr>
        <w:t>（</w:t>
      </w:r>
      <w:proofErr w:type="spellStart"/>
      <w:proofErr w:type="gramEnd"/>
      <w:r w:rsidRPr="0032248B">
        <w:t>samādhi</w:t>
      </w:r>
      <w:proofErr w:type="spellEnd"/>
      <w:r w:rsidRPr="0032248B">
        <w:rPr>
          <w:rFonts w:hint="eastAsia"/>
        </w:rPr>
        <w:t>）</w:t>
      </w:r>
      <w:r w:rsidRPr="0032248B">
        <w:rPr>
          <w:rFonts w:hint="eastAsia"/>
          <w:b/>
        </w:rPr>
        <w:t>的修持。</w:t>
      </w:r>
      <w:r w:rsidR="00A75785" w:rsidRPr="0032248B">
        <w:rPr>
          <w:rStyle w:val="ac"/>
        </w:rPr>
        <w:footnoteReference w:id="6"/>
      </w:r>
      <w:r w:rsidRPr="0032248B">
        <w:rPr>
          <w:rFonts w:hint="eastAsia"/>
        </w:rPr>
        <w:t>三摩地</w:t>
      </w:r>
      <w:proofErr w:type="gramStart"/>
      <w:r w:rsidRPr="0032248B">
        <w:rPr>
          <w:rFonts w:hint="eastAsia"/>
          <w:sz w:val="22"/>
          <w:shd w:val="pct15" w:color="auto" w:fill="FFFFFF"/>
        </w:rPr>
        <w:t>（</w:t>
      </w:r>
      <w:proofErr w:type="gramEnd"/>
      <w:r w:rsidRPr="0032248B">
        <w:rPr>
          <w:sz w:val="22"/>
          <w:shd w:val="pct15" w:color="auto" w:fill="FFFFFF"/>
        </w:rPr>
        <w:t>p.140</w:t>
      </w:r>
      <w:proofErr w:type="gramStart"/>
      <w:r w:rsidRPr="0032248B">
        <w:rPr>
          <w:rFonts w:hint="eastAsia"/>
          <w:sz w:val="22"/>
          <w:shd w:val="pct15" w:color="auto" w:fill="FFFFFF"/>
        </w:rPr>
        <w:t>）</w:t>
      </w:r>
      <w:proofErr w:type="gramEnd"/>
      <w:r w:rsidRPr="0032248B">
        <w:rPr>
          <w:rFonts w:hint="eastAsia"/>
        </w:rPr>
        <w:t>的意義是「等持」，是一切定的通稱。</w:t>
      </w:r>
    </w:p>
    <w:p w14:paraId="6556A3C3" w14:textId="77777777" w:rsidR="007F024B" w:rsidRPr="0032248B" w:rsidRDefault="00142B3E" w:rsidP="004E6930">
      <w:pPr>
        <w:spacing w:afterLines="30" w:after="108"/>
        <w:ind w:leftChars="50" w:left="120"/>
      </w:pPr>
      <w:r w:rsidRPr="0032248B">
        <w:rPr>
          <w:rFonts w:hint="eastAsia"/>
        </w:rPr>
        <w:t>「修心」就是修定，也是唯心所造，</w:t>
      </w:r>
      <w:proofErr w:type="gramStart"/>
      <w:r w:rsidRPr="0032248B">
        <w:rPr>
          <w:rFonts w:hint="eastAsia"/>
        </w:rPr>
        <w:t>唯識思想</w:t>
      </w:r>
      <w:proofErr w:type="gramEnd"/>
      <w:r w:rsidRPr="0032248B">
        <w:rPr>
          <w:rFonts w:hint="eastAsia"/>
        </w:rPr>
        <w:t>的來源。西元三世紀起，</w:t>
      </w:r>
      <w:r w:rsidRPr="0032248B">
        <w:rPr>
          <w:rFonts w:hint="eastAsia"/>
          <w:b/>
        </w:rPr>
        <w:t>修心</w:t>
      </w:r>
      <w:proofErr w:type="gramStart"/>
      <w:r w:rsidR="005A7E72" w:rsidRPr="0032248B">
        <w:rPr>
          <w:rFonts w:hint="eastAsia"/>
          <w:b/>
        </w:rPr>
        <w:t>──</w:t>
      </w:r>
      <w:proofErr w:type="gramEnd"/>
      <w:r w:rsidRPr="0032248B">
        <w:rPr>
          <w:rFonts w:cs="Times New Roman" w:hint="eastAsia"/>
          <w:b/>
        </w:rPr>
        <w:t>修</w:t>
      </w:r>
      <w:r w:rsidRPr="0032248B">
        <w:rPr>
          <w:rFonts w:hint="eastAsia"/>
          <w:b/>
        </w:rPr>
        <w:lastRenderedPageBreak/>
        <w:t>定，成為修行成佛的大問題</w:t>
      </w:r>
      <w:r w:rsidRPr="0032248B">
        <w:rPr>
          <w:rFonts w:hint="eastAsia"/>
        </w:rPr>
        <w:t>，越來越重要了！</w:t>
      </w:r>
    </w:p>
    <w:p w14:paraId="4F6A4C2E" w14:textId="5C099852" w:rsidR="001D3E8A" w:rsidRPr="0032248B" w:rsidRDefault="00142B3E" w:rsidP="00117E74">
      <w:pPr>
        <w:spacing w:afterLines="30" w:after="108"/>
        <w:ind w:leftChars="50" w:left="120"/>
        <w:rPr>
          <w:rFonts w:hint="eastAsia"/>
        </w:rPr>
      </w:pPr>
      <w:r w:rsidRPr="0032248B">
        <w:rPr>
          <w:rFonts w:hint="eastAsia"/>
        </w:rPr>
        <w:t>因此，我又扼要的把他敘述出來。</w:t>
      </w:r>
    </w:p>
    <w:p w14:paraId="3BF96B69" w14:textId="77777777" w:rsidR="00894587" w:rsidRPr="0032248B" w:rsidRDefault="00142B3E" w:rsidP="00894587">
      <w:pPr>
        <w:pStyle w:val="01-"/>
      </w:pPr>
      <w:r w:rsidRPr="0032248B">
        <w:rPr>
          <w:rFonts w:hint="eastAsia"/>
        </w:rPr>
        <w:t>貳、正文</w:t>
      </w:r>
      <w:proofErr w:type="gramStart"/>
      <w:r w:rsidRPr="0032248B">
        <w:rPr>
          <w:rFonts w:hint="eastAsia"/>
          <w:b w:val="0"/>
          <w:szCs w:val="22"/>
          <w:bdr w:val="none" w:sz="0" w:space="0" w:color="auto"/>
        </w:rPr>
        <w:t>（</w:t>
      </w:r>
      <w:proofErr w:type="gramEnd"/>
      <w:r w:rsidRPr="0032248B">
        <w:rPr>
          <w:b w:val="0"/>
          <w:szCs w:val="22"/>
          <w:bdr w:val="none" w:sz="0" w:space="0" w:color="auto"/>
        </w:rPr>
        <w:t>pp.140-220</w:t>
      </w:r>
      <w:proofErr w:type="gramStart"/>
      <w:r w:rsidRPr="0032248B">
        <w:rPr>
          <w:rFonts w:hint="eastAsia"/>
          <w:b w:val="0"/>
          <w:szCs w:val="22"/>
          <w:bdr w:val="none" w:sz="0" w:space="0" w:color="auto"/>
        </w:rPr>
        <w:t>）</w:t>
      </w:r>
      <w:proofErr w:type="gramEnd"/>
    </w:p>
    <w:p w14:paraId="6A9A67CB" w14:textId="77777777" w:rsidR="00891903" w:rsidRPr="0032248B" w:rsidRDefault="00142B3E" w:rsidP="00A0398B">
      <w:pPr>
        <w:pStyle w:val="02-"/>
      </w:pPr>
      <w:r w:rsidRPr="0032248B">
        <w:rPr>
          <w:rFonts w:hint="eastAsia"/>
        </w:rPr>
        <w:t>（壹）「心」的一般意義</w:t>
      </w:r>
      <w:proofErr w:type="gramStart"/>
      <w:r w:rsidRPr="0032248B">
        <w:rPr>
          <w:rFonts w:hint="eastAsia"/>
          <w:b w:val="0"/>
          <w:bdr w:val="none" w:sz="0" w:space="0" w:color="auto"/>
        </w:rPr>
        <w:t>（</w:t>
      </w:r>
      <w:proofErr w:type="gramEnd"/>
      <w:r w:rsidRPr="0032248B">
        <w:rPr>
          <w:b w:val="0"/>
          <w:bdr w:val="none" w:sz="0" w:space="0" w:color="auto"/>
        </w:rPr>
        <w:t>pp.141-143</w:t>
      </w:r>
      <w:proofErr w:type="gramStart"/>
      <w:r w:rsidRPr="0032248B">
        <w:rPr>
          <w:rFonts w:hint="eastAsia"/>
          <w:b w:val="0"/>
          <w:bdr w:val="none" w:sz="0" w:space="0" w:color="auto"/>
        </w:rPr>
        <w:t>）</w:t>
      </w:r>
      <w:proofErr w:type="gramEnd"/>
    </w:p>
    <w:p w14:paraId="408CCFFB" w14:textId="77777777" w:rsidR="001B05A0" w:rsidRPr="0032248B" w:rsidRDefault="00142B3E" w:rsidP="001B05A0">
      <w:pPr>
        <w:pStyle w:val="03-"/>
      </w:pPr>
      <w:r w:rsidRPr="0032248B">
        <w:rPr>
          <w:rFonts w:hint="eastAsia"/>
        </w:rPr>
        <w:t>一、與「意、識」相對的「心」</w:t>
      </w:r>
      <w:proofErr w:type="gramStart"/>
      <w:r w:rsidRPr="0032248B">
        <w:rPr>
          <w:rFonts w:hint="eastAsia"/>
          <w:b w:val="0"/>
          <w:bdr w:val="none" w:sz="0" w:space="0" w:color="auto"/>
        </w:rPr>
        <w:t>（</w:t>
      </w:r>
      <w:proofErr w:type="gramEnd"/>
      <w:r w:rsidRPr="0032248B">
        <w:rPr>
          <w:b w:val="0"/>
          <w:bdr w:val="none" w:sz="0" w:space="0" w:color="auto"/>
        </w:rPr>
        <w:t>pp.141-142</w:t>
      </w:r>
      <w:proofErr w:type="gramStart"/>
      <w:r w:rsidRPr="0032248B">
        <w:rPr>
          <w:rFonts w:hint="eastAsia"/>
          <w:b w:val="0"/>
          <w:bdr w:val="none" w:sz="0" w:space="0" w:color="auto"/>
        </w:rPr>
        <w:t>）</w:t>
      </w:r>
      <w:proofErr w:type="gramEnd"/>
    </w:p>
    <w:p w14:paraId="7513A5F9" w14:textId="77777777" w:rsidR="00106570" w:rsidRPr="0032248B" w:rsidRDefault="00142B3E" w:rsidP="00106570">
      <w:pPr>
        <w:pStyle w:val="04-"/>
      </w:pPr>
      <w:r w:rsidRPr="0032248B">
        <w:rPr>
          <w:rFonts w:hint="eastAsia"/>
        </w:rPr>
        <w:t>（一）引經</w:t>
      </w:r>
      <w:proofErr w:type="gramStart"/>
      <w:r w:rsidRPr="0032248B">
        <w:rPr>
          <w:rFonts w:hint="eastAsia"/>
          <w:b w:val="0"/>
          <w:bdr w:val="none" w:sz="0" w:space="0" w:color="auto"/>
        </w:rPr>
        <w:t>（</w:t>
      </w:r>
      <w:proofErr w:type="gramEnd"/>
      <w:r w:rsidRPr="0032248B">
        <w:rPr>
          <w:b w:val="0"/>
          <w:bdr w:val="none" w:sz="0" w:space="0" w:color="auto"/>
        </w:rPr>
        <w:t>p.141</w:t>
      </w:r>
      <w:proofErr w:type="gramStart"/>
      <w:r w:rsidRPr="0032248B">
        <w:rPr>
          <w:rFonts w:hint="eastAsia"/>
          <w:b w:val="0"/>
          <w:bdr w:val="none" w:sz="0" w:space="0" w:color="auto"/>
        </w:rPr>
        <w:t>）</w:t>
      </w:r>
      <w:proofErr w:type="gramEnd"/>
    </w:p>
    <w:p w14:paraId="0DD340D7" w14:textId="77777777" w:rsidR="001B05A0" w:rsidRPr="0032248B" w:rsidRDefault="00142B3E" w:rsidP="004E6930">
      <w:pPr>
        <w:spacing w:afterLines="30" w:after="108"/>
        <w:ind w:leftChars="150" w:left="360"/>
      </w:pPr>
      <w:r w:rsidRPr="0032248B">
        <w:rPr>
          <w:rFonts w:hint="eastAsia"/>
        </w:rPr>
        <w:t>《雜阿含經》說：「</w:t>
      </w:r>
      <w:proofErr w:type="gramStart"/>
      <w:r w:rsidRPr="0032248B">
        <w:rPr>
          <w:rFonts w:ascii="標楷體" w:eastAsia="標楷體" w:hAnsi="標楷體" w:hint="eastAsia"/>
        </w:rPr>
        <w:t>彼心意識</w:t>
      </w:r>
      <w:proofErr w:type="gramEnd"/>
      <w:r w:rsidRPr="0032248B">
        <w:rPr>
          <w:rFonts w:ascii="標楷體" w:eastAsia="標楷體" w:hAnsi="標楷體" w:hint="eastAsia"/>
        </w:rPr>
        <w:t>，日夜時刻，須臾轉變，</w:t>
      </w:r>
      <w:proofErr w:type="gramStart"/>
      <w:r w:rsidRPr="0032248B">
        <w:rPr>
          <w:rFonts w:ascii="標楷體" w:eastAsia="標楷體" w:hAnsi="標楷體" w:hint="eastAsia"/>
        </w:rPr>
        <w:t>異生異滅</w:t>
      </w:r>
      <w:proofErr w:type="gramEnd"/>
      <w:r w:rsidRPr="0032248B">
        <w:rPr>
          <w:rFonts w:hint="eastAsia"/>
        </w:rPr>
        <w:t>」</w:t>
      </w:r>
      <w:r w:rsidR="00A75785" w:rsidRPr="0032248B">
        <w:rPr>
          <w:rStyle w:val="ac"/>
        </w:rPr>
        <w:footnoteReference w:id="7"/>
      </w:r>
      <w:r w:rsidRPr="0032248B">
        <w:rPr>
          <w:rFonts w:hint="eastAsia"/>
        </w:rPr>
        <w:t>。為了說明內心的</w:t>
      </w:r>
      <w:proofErr w:type="gramStart"/>
      <w:r w:rsidRPr="0032248B">
        <w:rPr>
          <w:rFonts w:hint="eastAsia"/>
        </w:rPr>
        <w:t>生滅無常</w:t>
      </w:r>
      <w:proofErr w:type="gramEnd"/>
      <w:r w:rsidRPr="0032248B">
        <w:rPr>
          <w:rFonts w:hint="eastAsia"/>
        </w:rPr>
        <w:t>，提到了「心意識」。</w:t>
      </w:r>
    </w:p>
    <w:p w14:paraId="7C6B237C" w14:textId="77777777" w:rsidR="001B05A0" w:rsidRPr="0032248B" w:rsidRDefault="00142B3E" w:rsidP="000B64A0">
      <w:pPr>
        <w:pStyle w:val="04-"/>
      </w:pPr>
      <w:r w:rsidRPr="0032248B">
        <w:rPr>
          <w:rFonts w:hint="eastAsia"/>
        </w:rPr>
        <w:t>（二）論釋</w:t>
      </w:r>
      <w:proofErr w:type="gramStart"/>
      <w:r w:rsidRPr="0032248B">
        <w:rPr>
          <w:rFonts w:hint="eastAsia"/>
          <w:b w:val="0"/>
          <w:bdr w:val="none" w:sz="0" w:space="0" w:color="auto"/>
        </w:rPr>
        <w:t>（</w:t>
      </w:r>
      <w:proofErr w:type="gramEnd"/>
      <w:r w:rsidRPr="0032248B">
        <w:rPr>
          <w:b w:val="0"/>
          <w:bdr w:val="none" w:sz="0" w:space="0" w:color="auto"/>
        </w:rPr>
        <w:t>pp.141-142</w:t>
      </w:r>
      <w:proofErr w:type="gramStart"/>
      <w:r w:rsidRPr="0032248B">
        <w:rPr>
          <w:rFonts w:hint="eastAsia"/>
          <w:b w:val="0"/>
          <w:bdr w:val="none" w:sz="0" w:space="0" w:color="auto"/>
        </w:rPr>
        <w:t>）</w:t>
      </w:r>
      <w:proofErr w:type="gramEnd"/>
    </w:p>
    <w:p w14:paraId="353D52C5" w14:textId="77777777" w:rsidR="000B64A0" w:rsidRPr="0032248B" w:rsidRDefault="00142B3E" w:rsidP="000B64A0">
      <w:pPr>
        <w:pStyle w:val="05-1"/>
      </w:pPr>
      <w:r w:rsidRPr="0032248B">
        <w:t>1</w:t>
      </w:r>
      <w:r w:rsidRPr="0032248B">
        <w:rPr>
          <w:rFonts w:hint="eastAsia"/>
        </w:rPr>
        <w:t>、列舉《大毘婆沙論》義</w:t>
      </w:r>
      <w:proofErr w:type="gramStart"/>
      <w:r w:rsidRPr="0032248B">
        <w:rPr>
          <w:rFonts w:hint="eastAsia"/>
          <w:b w:val="0"/>
          <w:bdr w:val="none" w:sz="0" w:space="0" w:color="auto"/>
        </w:rPr>
        <w:t>（</w:t>
      </w:r>
      <w:proofErr w:type="gramEnd"/>
      <w:r w:rsidRPr="0032248B">
        <w:rPr>
          <w:b w:val="0"/>
          <w:bdr w:val="none" w:sz="0" w:space="0" w:color="auto"/>
        </w:rPr>
        <w:t>pp.141-142</w:t>
      </w:r>
      <w:proofErr w:type="gramStart"/>
      <w:r w:rsidRPr="0032248B">
        <w:rPr>
          <w:rFonts w:hint="eastAsia"/>
          <w:b w:val="0"/>
          <w:bdr w:val="none" w:sz="0" w:space="0" w:color="auto"/>
        </w:rPr>
        <w:t>）</w:t>
      </w:r>
      <w:proofErr w:type="gramEnd"/>
    </w:p>
    <w:p w14:paraId="0C9D19D3" w14:textId="77777777" w:rsidR="001B05A0" w:rsidRPr="0032248B" w:rsidRDefault="00142B3E" w:rsidP="004E6930">
      <w:pPr>
        <w:spacing w:afterLines="30" w:after="108"/>
        <w:ind w:leftChars="200" w:left="480"/>
      </w:pPr>
      <w:r w:rsidRPr="0032248B">
        <w:rPr>
          <w:rFonts w:hint="eastAsia"/>
        </w:rPr>
        <w:t>心（</w:t>
      </w:r>
      <w:proofErr w:type="spellStart"/>
      <w:r w:rsidRPr="0032248B">
        <w:t>citta</w:t>
      </w:r>
      <w:proofErr w:type="spellEnd"/>
      <w:r w:rsidRPr="0032248B">
        <w:rPr>
          <w:rFonts w:hint="eastAsia"/>
        </w:rPr>
        <w:t>），意（</w:t>
      </w:r>
      <w:r w:rsidRPr="0032248B">
        <w:t>manas</w:t>
      </w:r>
      <w:r w:rsidRPr="0032248B">
        <w:rPr>
          <w:rFonts w:hint="eastAsia"/>
        </w:rPr>
        <w:t>），識</w:t>
      </w:r>
      <w:proofErr w:type="gramStart"/>
      <w:r w:rsidRPr="0032248B">
        <w:rPr>
          <w:rFonts w:hint="eastAsia"/>
        </w:rPr>
        <w:t>（</w:t>
      </w:r>
      <w:proofErr w:type="spellStart"/>
      <w:proofErr w:type="gramEnd"/>
      <w:r w:rsidRPr="0032248B">
        <w:t>vijñāna</w:t>
      </w:r>
      <w:proofErr w:type="spellEnd"/>
      <w:r w:rsidRPr="0032248B">
        <w:rPr>
          <w:rFonts w:hint="eastAsia"/>
        </w:rPr>
        <w:t>），這三個名詞，有什麼不同的意義？</w:t>
      </w:r>
    </w:p>
    <w:p w14:paraId="01F4675B" w14:textId="77777777" w:rsidR="00142B3E" w:rsidRPr="0032248B" w:rsidRDefault="00142B3E" w:rsidP="004E6930">
      <w:pPr>
        <w:spacing w:afterLines="30" w:after="108"/>
        <w:ind w:leftChars="200" w:left="480"/>
      </w:pPr>
      <w:r w:rsidRPr="0032248B">
        <w:rPr>
          <w:rFonts w:hint="eastAsia"/>
        </w:rPr>
        <w:t>一般都以為可通用的；但有了不同的名字，當然可依使用的習慣，而作出不同的解說，如《阿毘達磨大毘婆沙論》卷</w:t>
      </w:r>
      <w:r w:rsidRPr="0032248B">
        <w:t>72</w:t>
      </w:r>
      <w:r w:rsidRPr="0032248B">
        <w:rPr>
          <w:rFonts w:hint="eastAsia"/>
        </w:rPr>
        <w:t>（大正</w:t>
      </w:r>
      <w:r w:rsidRPr="0032248B">
        <w:t>27</w:t>
      </w:r>
      <w:r w:rsidRPr="0032248B">
        <w:rPr>
          <w:rFonts w:hint="eastAsia"/>
        </w:rPr>
        <w:t>，</w:t>
      </w:r>
      <w:r w:rsidRPr="0032248B">
        <w:t>371b</w:t>
      </w:r>
      <w:r w:rsidRPr="0032248B">
        <w:rPr>
          <w:rFonts w:hint="eastAsia"/>
        </w:rPr>
        <w:t>）說：</w:t>
      </w:r>
    </w:p>
    <w:p w14:paraId="182DCE46" w14:textId="77777777" w:rsidR="00F45D96" w:rsidRPr="0032248B" w:rsidRDefault="00142B3E" w:rsidP="000B64A0">
      <w:pPr>
        <w:ind w:leftChars="300" w:left="720"/>
        <w:rPr>
          <w:rFonts w:ascii="標楷體" w:eastAsia="標楷體" w:hAnsi="標楷體"/>
        </w:rPr>
      </w:pPr>
      <w:r w:rsidRPr="0032248B">
        <w:rPr>
          <w:rFonts w:hint="eastAsia"/>
        </w:rPr>
        <w:t>「</w:t>
      </w:r>
      <w:r w:rsidRPr="0032248B">
        <w:rPr>
          <w:rFonts w:ascii="標楷體" w:eastAsia="標楷體" w:hAnsi="標楷體" w:hint="eastAsia"/>
        </w:rPr>
        <w:t>心意識</w:t>
      </w:r>
      <w:proofErr w:type="gramStart"/>
      <w:r w:rsidRPr="0032248B">
        <w:rPr>
          <w:rFonts w:ascii="標楷體" w:eastAsia="標楷體" w:hAnsi="標楷體" w:hint="eastAsia"/>
        </w:rPr>
        <w:t>三</w:t>
      </w:r>
      <w:proofErr w:type="gramEnd"/>
      <w:r w:rsidRPr="0032248B">
        <w:rPr>
          <w:rFonts w:ascii="標楷體" w:eastAsia="標楷體" w:hAnsi="標楷體" w:hint="eastAsia"/>
        </w:rPr>
        <w:t>，亦有差別，</w:t>
      </w:r>
      <w:proofErr w:type="gramStart"/>
      <w:r w:rsidRPr="0032248B">
        <w:rPr>
          <w:rFonts w:ascii="標楷體" w:eastAsia="標楷體" w:hAnsi="標楷體" w:hint="eastAsia"/>
        </w:rPr>
        <w:t>謂</w:t>
      </w:r>
      <w:r w:rsidRPr="0032248B">
        <w:rPr>
          <w:rFonts w:ascii="標楷體" w:eastAsia="標楷體" w:hAnsi="標楷體" w:hint="eastAsia"/>
          <w:b/>
        </w:rPr>
        <w:t>名即</w:t>
      </w:r>
      <w:proofErr w:type="gramEnd"/>
      <w:r w:rsidRPr="0032248B">
        <w:rPr>
          <w:rFonts w:ascii="標楷體" w:eastAsia="標楷體" w:hAnsi="標楷體" w:hint="eastAsia"/>
          <w:b/>
        </w:rPr>
        <w:t>差別</w:t>
      </w:r>
      <w:r w:rsidRPr="0032248B">
        <w:rPr>
          <w:rFonts w:ascii="標楷體" w:eastAsia="標楷體" w:hAnsi="標楷體" w:hint="eastAsia"/>
        </w:rPr>
        <w:t>。…</w:t>
      </w:r>
      <w:proofErr w:type="gramStart"/>
      <w:r w:rsidRPr="0032248B">
        <w:rPr>
          <w:rFonts w:ascii="標楷體" w:eastAsia="標楷體" w:hAnsi="標楷體" w:hint="eastAsia"/>
        </w:rPr>
        <w:t>…</w:t>
      </w:r>
      <w:proofErr w:type="gramEnd"/>
    </w:p>
    <w:p w14:paraId="304F2076" w14:textId="77777777" w:rsidR="00F45D96" w:rsidRPr="0032248B" w:rsidRDefault="00142B3E" w:rsidP="000B64A0">
      <w:pPr>
        <w:ind w:leftChars="400" w:left="960"/>
        <w:rPr>
          <w:rFonts w:ascii="標楷體" w:eastAsia="標楷體" w:hAnsi="標楷體"/>
        </w:rPr>
      </w:pPr>
      <w:proofErr w:type="gramStart"/>
      <w:r w:rsidRPr="0032248B">
        <w:rPr>
          <w:rFonts w:ascii="標楷體" w:eastAsia="標楷體" w:hAnsi="標楷體" w:hint="eastAsia"/>
        </w:rPr>
        <w:t>復次、</w:t>
      </w:r>
      <w:r w:rsidRPr="0032248B">
        <w:rPr>
          <w:rFonts w:ascii="標楷體" w:eastAsia="標楷體" w:hAnsi="標楷體" w:hint="eastAsia"/>
          <w:b/>
        </w:rPr>
        <w:t>世</w:t>
      </w:r>
      <w:proofErr w:type="gramEnd"/>
      <w:r w:rsidRPr="0032248B">
        <w:rPr>
          <w:rFonts w:ascii="標楷體" w:eastAsia="標楷體" w:hAnsi="標楷體" w:hint="eastAsia"/>
        </w:rPr>
        <w:t>亦差別，謂過去名意，</w:t>
      </w:r>
      <w:proofErr w:type="gramStart"/>
      <w:r w:rsidRPr="0032248B">
        <w:rPr>
          <w:rFonts w:ascii="標楷體" w:eastAsia="標楷體" w:hAnsi="標楷體" w:hint="eastAsia"/>
          <w:b/>
        </w:rPr>
        <w:t>未來名心</w:t>
      </w:r>
      <w:proofErr w:type="gramEnd"/>
      <w:r w:rsidRPr="0032248B">
        <w:rPr>
          <w:rFonts w:ascii="標楷體" w:eastAsia="標楷體" w:hAnsi="標楷體" w:hint="eastAsia"/>
        </w:rPr>
        <w:t>，現在</w:t>
      </w:r>
      <w:proofErr w:type="gramStart"/>
      <w:r w:rsidRPr="0032248B">
        <w:rPr>
          <w:rFonts w:ascii="標楷體" w:eastAsia="標楷體" w:hAnsi="標楷體" w:hint="eastAsia"/>
        </w:rPr>
        <w:t>名識故</w:t>
      </w:r>
      <w:proofErr w:type="gramEnd"/>
      <w:r w:rsidRPr="0032248B">
        <w:rPr>
          <w:rFonts w:ascii="標楷體" w:eastAsia="標楷體" w:hAnsi="標楷體" w:hint="eastAsia"/>
        </w:rPr>
        <w:t>。</w:t>
      </w:r>
    </w:p>
    <w:p w14:paraId="669D0EDB" w14:textId="77777777" w:rsidR="00F45D96" w:rsidRPr="0032248B" w:rsidRDefault="00142B3E" w:rsidP="000B64A0">
      <w:pPr>
        <w:ind w:leftChars="400" w:left="960"/>
        <w:rPr>
          <w:rFonts w:ascii="標楷體" w:eastAsia="標楷體" w:hAnsi="標楷體"/>
        </w:rPr>
      </w:pPr>
      <w:proofErr w:type="gramStart"/>
      <w:r w:rsidRPr="0032248B">
        <w:rPr>
          <w:rFonts w:ascii="標楷體" w:eastAsia="標楷體" w:hAnsi="標楷體" w:hint="eastAsia"/>
        </w:rPr>
        <w:t>復次</w:t>
      </w:r>
      <w:proofErr w:type="gramEnd"/>
      <w:r w:rsidRPr="0032248B">
        <w:rPr>
          <w:rFonts w:ascii="標楷體" w:eastAsia="標楷體" w:hAnsi="標楷體" w:hint="eastAsia"/>
        </w:rPr>
        <w:t>、</w:t>
      </w:r>
      <w:r w:rsidRPr="0032248B">
        <w:rPr>
          <w:rFonts w:ascii="標楷體" w:eastAsia="標楷體" w:hAnsi="標楷體" w:hint="eastAsia"/>
          <w:b/>
        </w:rPr>
        <w:t>施設</w:t>
      </w:r>
      <w:r w:rsidRPr="0032248B">
        <w:rPr>
          <w:rFonts w:ascii="標楷體" w:eastAsia="標楷體" w:hAnsi="標楷體" w:hint="eastAsia"/>
        </w:rPr>
        <w:t>亦有差別，</w:t>
      </w:r>
      <w:proofErr w:type="gramStart"/>
      <w:r w:rsidRPr="0032248B">
        <w:rPr>
          <w:rFonts w:ascii="標楷體" w:eastAsia="標楷體" w:hAnsi="標楷體" w:hint="eastAsia"/>
        </w:rPr>
        <w:t>謂</w:t>
      </w:r>
      <w:r w:rsidRPr="0032248B">
        <w:rPr>
          <w:rFonts w:ascii="標楷體" w:eastAsia="標楷體" w:hAnsi="標楷體" w:hint="eastAsia"/>
          <w:b/>
        </w:rPr>
        <w:t>界中施設心</w:t>
      </w:r>
      <w:proofErr w:type="gramEnd"/>
      <w:r w:rsidRPr="0032248B">
        <w:rPr>
          <w:rFonts w:ascii="標楷體" w:eastAsia="標楷體" w:hAnsi="標楷體" w:hint="eastAsia"/>
        </w:rPr>
        <w:t>，處中施</w:t>
      </w:r>
      <w:proofErr w:type="gramStart"/>
      <w:r w:rsidRPr="0032248B">
        <w:rPr>
          <w:rFonts w:ascii="標楷體" w:eastAsia="標楷體" w:hAnsi="標楷體" w:hint="eastAsia"/>
        </w:rPr>
        <w:t>設意，蘊</w:t>
      </w:r>
      <w:proofErr w:type="gramEnd"/>
      <w:r w:rsidRPr="0032248B">
        <w:rPr>
          <w:rFonts w:ascii="標楷體" w:eastAsia="標楷體" w:hAnsi="標楷體" w:hint="eastAsia"/>
        </w:rPr>
        <w:t>中施</w:t>
      </w:r>
      <w:proofErr w:type="gramStart"/>
      <w:r w:rsidRPr="0032248B">
        <w:rPr>
          <w:rFonts w:ascii="標楷體" w:eastAsia="標楷體" w:hAnsi="標楷體" w:hint="eastAsia"/>
        </w:rPr>
        <w:t>設識故</w:t>
      </w:r>
      <w:proofErr w:type="gramEnd"/>
      <w:r w:rsidRPr="0032248B">
        <w:rPr>
          <w:rFonts w:ascii="標楷體" w:eastAsia="標楷體" w:hAnsi="標楷體" w:hint="eastAsia"/>
        </w:rPr>
        <w:t>。</w:t>
      </w:r>
    </w:p>
    <w:p w14:paraId="324FC60B" w14:textId="77777777" w:rsidR="00F45D96" w:rsidRPr="0032248B" w:rsidRDefault="00142B3E" w:rsidP="000B64A0">
      <w:pPr>
        <w:ind w:leftChars="400" w:left="960"/>
        <w:rPr>
          <w:rFonts w:ascii="標楷體" w:eastAsia="標楷體" w:hAnsi="標楷體"/>
        </w:rPr>
      </w:pPr>
      <w:proofErr w:type="gramStart"/>
      <w:r w:rsidRPr="0032248B">
        <w:rPr>
          <w:rFonts w:ascii="標楷體" w:eastAsia="標楷體" w:hAnsi="標楷體" w:hint="eastAsia"/>
        </w:rPr>
        <w:t>復次</w:t>
      </w:r>
      <w:proofErr w:type="gramEnd"/>
      <w:r w:rsidRPr="0032248B">
        <w:rPr>
          <w:rFonts w:ascii="標楷體" w:eastAsia="標楷體" w:hAnsi="標楷體" w:hint="eastAsia"/>
        </w:rPr>
        <w:t>、</w:t>
      </w:r>
      <w:r w:rsidRPr="0032248B">
        <w:rPr>
          <w:rFonts w:ascii="標楷體" w:eastAsia="標楷體" w:hAnsi="標楷體" w:hint="eastAsia"/>
          <w:b/>
        </w:rPr>
        <w:t>義</w:t>
      </w:r>
      <w:r w:rsidRPr="0032248B">
        <w:rPr>
          <w:rFonts w:ascii="標楷體" w:eastAsia="標楷體" w:hAnsi="標楷體" w:hint="eastAsia"/>
        </w:rPr>
        <w:t>亦有差別，</w:t>
      </w:r>
      <w:proofErr w:type="gramStart"/>
      <w:r w:rsidRPr="0032248B">
        <w:rPr>
          <w:rFonts w:ascii="標楷體" w:eastAsia="標楷體" w:hAnsi="標楷體" w:hint="eastAsia"/>
        </w:rPr>
        <w:t>謂</w:t>
      </w:r>
      <w:r w:rsidRPr="0032248B">
        <w:rPr>
          <w:rFonts w:ascii="標楷體" w:eastAsia="標楷體" w:hAnsi="標楷體" w:hint="eastAsia"/>
          <w:b/>
        </w:rPr>
        <w:t>心是</w:t>
      </w:r>
      <w:proofErr w:type="gramEnd"/>
      <w:r w:rsidRPr="0032248B">
        <w:rPr>
          <w:rFonts w:ascii="標楷體" w:eastAsia="標楷體" w:hAnsi="標楷體" w:hint="eastAsia"/>
          <w:b/>
        </w:rPr>
        <w:t>種族義</w:t>
      </w:r>
      <w:r w:rsidRPr="0032248B">
        <w:rPr>
          <w:rFonts w:ascii="標楷體" w:eastAsia="標楷體" w:hAnsi="標楷體" w:hint="eastAsia"/>
        </w:rPr>
        <w:t>，意是生門義，</w:t>
      </w:r>
      <w:proofErr w:type="gramStart"/>
      <w:r w:rsidRPr="0032248B">
        <w:rPr>
          <w:rFonts w:hint="eastAsia"/>
          <w:sz w:val="22"/>
          <w:shd w:val="pct15" w:color="auto" w:fill="FFFFFF"/>
        </w:rPr>
        <w:t>（</w:t>
      </w:r>
      <w:proofErr w:type="gramEnd"/>
      <w:r w:rsidRPr="0032248B">
        <w:rPr>
          <w:sz w:val="22"/>
          <w:shd w:val="pct15" w:color="auto" w:fill="FFFFFF"/>
        </w:rPr>
        <w:t>p.142</w:t>
      </w:r>
      <w:proofErr w:type="gramStart"/>
      <w:r w:rsidRPr="0032248B">
        <w:rPr>
          <w:rFonts w:hint="eastAsia"/>
          <w:sz w:val="22"/>
          <w:shd w:val="pct15" w:color="auto" w:fill="FFFFFF"/>
        </w:rPr>
        <w:t>）</w:t>
      </w:r>
      <w:proofErr w:type="gramEnd"/>
      <w:r w:rsidRPr="0032248B">
        <w:rPr>
          <w:rFonts w:ascii="標楷體" w:eastAsia="標楷體" w:hAnsi="標楷體" w:hint="eastAsia"/>
        </w:rPr>
        <w:t>識是積聚義。</w:t>
      </w:r>
    </w:p>
    <w:p w14:paraId="396D6FB6" w14:textId="77777777" w:rsidR="00F45D96" w:rsidRPr="0032248B" w:rsidRDefault="00142B3E" w:rsidP="000B64A0">
      <w:pPr>
        <w:ind w:leftChars="400" w:left="960"/>
        <w:rPr>
          <w:rFonts w:ascii="標楷體" w:eastAsia="標楷體" w:hAnsi="標楷體"/>
        </w:rPr>
      </w:pPr>
      <w:proofErr w:type="gramStart"/>
      <w:r w:rsidRPr="0032248B">
        <w:rPr>
          <w:rFonts w:ascii="標楷體" w:eastAsia="標楷體" w:hAnsi="標楷體" w:hint="eastAsia"/>
          <w:spacing w:val="-2"/>
        </w:rPr>
        <w:t>復次</w:t>
      </w:r>
      <w:proofErr w:type="gramEnd"/>
      <w:r w:rsidRPr="0032248B">
        <w:rPr>
          <w:rFonts w:ascii="標楷體" w:eastAsia="標楷體" w:hAnsi="標楷體" w:hint="eastAsia"/>
          <w:spacing w:val="-2"/>
        </w:rPr>
        <w:t>、</w:t>
      </w:r>
      <w:r w:rsidRPr="0032248B">
        <w:rPr>
          <w:rFonts w:ascii="標楷體" w:eastAsia="標楷體" w:hAnsi="標楷體" w:hint="eastAsia"/>
          <w:b/>
          <w:spacing w:val="-2"/>
        </w:rPr>
        <w:t>業</w:t>
      </w:r>
      <w:r w:rsidRPr="0032248B">
        <w:rPr>
          <w:rFonts w:ascii="標楷體" w:eastAsia="標楷體" w:hAnsi="標楷體" w:hint="eastAsia"/>
          <w:spacing w:val="-2"/>
        </w:rPr>
        <w:t>亦有差別，謂</w:t>
      </w:r>
      <w:r w:rsidRPr="0032248B">
        <w:rPr>
          <w:rFonts w:ascii="標楷體" w:eastAsia="標楷體" w:hAnsi="標楷體" w:hint="eastAsia"/>
          <w:b/>
          <w:spacing w:val="-2"/>
        </w:rPr>
        <w:t>遠行</w:t>
      </w:r>
      <w:proofErr w:type="gramStart"/>
      <w:r w:rsidRPr="0032248B">
        <w:rPr>
          <w:rFonts w:ascii="標楷體" w:eastAsia="標楷體" w:hAnsi="標楷體" w:hint="eastAsia"/>
          <w:b/>
          <w:spacing w:val="-2"/>
        </w:rPr>
        <w:t>是心業</w:t>
      </w:r>
      <w:proofErr w:type="gramEnd"/>
      <w:r w:rsidRPr="0032248B">
        <w:rPr>
          <w:rFonts w:ascii="標楷體" w:eastAsia="標楷體" w:hAnsi="標楷體" w:hint="eastAsia"/>
          <w:spacing w:val="-2"/>
        </w:rPr>
        <w:t>…</w:t>
      </w:r>
      <w:proofErr w:type="gramStart"/>
      <w:r w:rsidRPr="0032248B">
        <w:rPr>
          <w:rFonts w:ascii="標楷體" w:eastAsia="標楷體" w:hAnsi="標楷體" w:hint="eastAsia"/>
          <w:spacing w:val="-2"/>
        </w:rPr>
        <w:t>…</w:t>
      </w:r>
      <w:proofErr w:type="gramEnd"/>
      <w:r w:rsidRPr="0032248B">
        <w:rPr>
          <w:rFonts w:ascii="標楷體" w:eastAsia="標楷體" w:hAnsi="標楷體" w:hint="eastAsia"/>
          <w:spacing w:val="-2"/>
        </w:rPr>
        <w:t>，前行</w:t>
      </w:r>
      <w:proofErr w:type="gramStart"/>
      <w:r w:rsidRPr="0032248B">
        <w:rPr>
          <w:rFonts w:ascii="標楷體" w:eastAsia="標楷體" w:hAnsi="標楷體" w:hint="eastAsia"/>
          <w:spacing w:val="-2"/>
        </w:rPr>
        <w:t>是意業</w:t>
      </w:r>
      <w:proofErr w:type="gramEnd"/>
      <w:r w:rsidRPr="0032248B">
        <w:rPr>
          <w:rFonts w:ascii="標楷體" w:eastAsia="標楷體" w:hAnsi="標楷體" w:hint="eastAsia"/>
          <w:spacing w:val="-2"/>
        </w:rPr>
        <w:t>…</w:t>
      </w:r>
      <w:proofErr w:type="gramStart"/>
      <w:r w:rsidRPr="0032248B">
        <w:rPr>
          <w:rFonts w:ascii="標楷體" w:eastAsia="標楷體" w:hAnsi="標楷體" w:hint="eastAsia"/>
          <w:spacing w:val="-2"/>
        </w:rPr>
        <w:t>…</w:t>
      </w:r>
      <w:proofErr w:type="gramEnd"/>
      <w:r w:rsidRPr="0032248B">
        <w:rPr>
          <w:rFonts w:ascii="標楷體" w:eastAsia="標楷體" w:hAnsi="標楷體" w:hint="eastAsia"/>
          <w:spacing w:val="-2"/>
        </w:rPr>
        <w:t>，續生</w:t>
      </w:r>
      <w:proofErr w:type="gramStart"/>
      <w:r w:rsidRPr="0032248B">
        <w:rPr>
          <w:rFonts w:ascii="標楷體" w:eastAsia="標楷體" w:hAnsi="標楷體" w:hint="eastAsia"/>
          <w:spacing w:val="-2"/>
        </w:rPr>
        <w:t>是識業</w:t>
      </w:r>
      <w:proofErr w:type="gramEnd"/>
      <w:r w:rsidRPr="0032248B">
        <w:rPr>
          <w:rFonts w:ascii="標楷體" w:eastAsia="標楷體" w:hAnsi="標楷體" w:hint="eastAsia"/>
          <w:spacing w:val="-2"/>
        </w:rPr>
        <w:t>…</w:t>
      </w:r>
      <w:proofErr w:type="gramStart"/>
      <w:r w:rsidRPr="0032248B">
        <w:rPr>
          <w:rFonts w:ascii="標楷體" w:eastAsia="標楷體" w:hAnsi="標楷體" w:hint="eastAsia"/>
          <w:spacing w:val="-2"/>
        </w:rPr>
        <w:t>…</w:t>
      </w:r>
      <w:proofErr w:type="gramEnd"/>
      <w:r w:rsidRPr="0032248B">
        <w:rPr>
          <w:rFonts w:ascii="標楷體" w:eastAsia="標楷體" w:hAnsi="標楷體" w:hint="eastAsia"/>
          <w:spacing w:val="-2"/>
        </w:rPr>
        <w:t>。</w:t>
      </w:r>
      <w:r w:rsidR="00A75785" w:rsidRPr="0032248B">
        <w:rPr>
          <w:rStyle w:val="ac"/>
          <w:rFonts w:eastAsia="標楷體" w:cs="Times New Roman"/>
        </w:rPr>
        <w:footnoteReference w:id="8"/>
      </w:r>
    </w:p>
    <w:p w14:paraId="3663592F" w14:textId="77777777" w:rsidR="00F45D96" w:rsidRPr="0032248B" w:rsidRDefault="00142B3E" w:rsidP="000B64A0">
      <w:pPr>
        <w:ind w:leftChars="400" w:left="960"/>
        <w:rPr>
          <w:rFonts w:ascii="標楷體" w:eastAsia="標楷體" w:hAnsi="標楷體"/>
        </w:rPr>
      </w:pPr>
      <w:proofErr w:type="gramStart"/>
      <w:r w:rsidRPr="0032248B">
        <w:rPr>
          <w:rFonts w:ascii="標楷體" w:eastAsia="標楷體" w:hAnsi="標楷體" w:hint="eastAsia"/>
        </w:rPr>
        <w:lastRenderedPageBreak/>
        <w:t>復次</w:t>
      </w:r>
      <w:proofErr w:type="gramEnd"/>
      <w:r w:rsidRPr="0032248B">
        <w:rPr>
          <w:rFonts w:ascii="標楷體" w:eastAsia="標楷體" w:hAnsi="標楷體" w:hint="eastAsia"/>
        </w:rPr>
        <w:t>、</w:t>
      </w:r>
      <w:r w:rsidRPr="0032248B">
        <w:rPr>
          <w:rFonts w:ascii="標楷體" w:eastAsia="標楷體" w:hAnsi="標楷體" w:hint="eastAsia"/>
          <w:b/>
        </w:rPr>
        <w:t>彩畫</w:t>
      </w:r>
      <w:proofErr w:type="gramStart"/>
      <w:r w:rsidRPr="0032248B">
        <w:rPr>
          <w:rFonts w:ascii="標楷體" w:eastAsia="標楷體" w:hAnsi="標楷體" w:hint="eastAsia"/>
          <w:b/>
        </w:rPr>
        <w:t>是心業</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w:t>
      </w:r>
      <w:proofErr w:type="gramStart"/>
      <w:r w:rsidRPr="0032248B">
        <w:rPr>
          <w:rFonts w:ascii="標楷體" w:eastAsia="標楷體" w:hAnsi="標楷體" w:hint="eastAsia"/>
        </w:rPr>
        <w:t>歸趣是意業</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，了</w:t>
      </w:r>
      <w:proofErr w:type="gramStart"/>
      <w:r w:rsidRPr="0032248B">
        <w:rPr>
          <w:rFonts w:ascii="標楷體" w:eastAsia="標楷體" w:hAnsi="標楷體" w:hint="eastAsia"/>
        </w:rPr>
        <w:t>別是識業</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w:t>
      </w:r>
      <w:r w:rsidR="00A75785" w:rsidRPr="0032248B">
        <w:rPr>
          <w:rStyle w:val="ac"/>
          <w:rFonts w:eastAsia="標楷體" w:cs="Times New Roman"/>
        </w:rPr>
        <w:footnoteReference w:id="9"/>
      </w:r>
    </w:p>
    <w:p w14:paraId="1C611F2B" w14:textId="77777777" w:rsidR="00891903" w:rsidRPr="0032248B" w:rsidRDefault="00142B3E" w:rsidP="004E6930">
      <w:pPr>
        <w:spacing w:afterLines="30" w:after="108"/>
        <w:ind w:leftChars="400" w:left="960"/>
      </w:pPr>
      <w:proofErr w:type="gramStart"/>
      <w:r w:rsidRPr="0032248B">
        <w:rPr>
          <w:rFonts w:ascii="標楷體" w:eastAsia="標楷體" w:hAnsi="標楷體" w:hint="eastAsia"/>
        </w:rPr>
        <w:t>復次</w:t>
      </w:r>
      <w:proofErr w:type="gramEnd"/>
      <w:r w:rsidRPr="0032248B">
        <w:rPr>
          <w:rFonts w:ascii="標楷體" w:eastAsia="標楷體" w:hAnsi="標楷體" w:hint="eastAsia"/>
        </w:rPr>
        <w:t>、</w:t>
      </w:r>
      <w:r w:rsidRPr="0032248B">
        <w:rPr>
          <w:rFonts w:ascii="標楷體" w:eastAsia="標楷體" w:hAnsi="標楷體" w:hint="eastAsia"/>
          <w:b/>
        </w:rPr>
        <w:t>滋長</w:t>
      </w:r>
      <w:proofErr w:type="gramStart"/>
      <w:r w:rsidRPr="0032248B">
        <w:rPr>
          <w:rFonts w:ascii="標楷體" w:eastAsia="標楷體" w:hAnsi="標楷體" w:hint="eastAsia"/>
          <w:b/>
        </w:rPr>
        <w:t>是心業</w:t>
      </w:r>
      <w:proofErr w:type="gramEnd"/>
      <w:r w:rsidRPr="0032248B">
        <w:rPr>
          <w:rFonts w:ascii="標楷體" w:eastAsia="標楷體" w:hAnsi="標楷體" w:hint="eastAsia"/>
        </w:rPr>
        <w:t>，思量</w:t>
      </w:r>
      <w:proofErr w:type="gramStart"/>
      <w:r w:rsidRPr="0032248B">
        <w:rPr>
          <w:rFonts w:ascii="標楷體" w:eastAsia="標楷體" w:hAnsi="標楷體" w:hint="eastAsia"/>
        </w:rPr>
        <w:t>是意業</w:t>
      </w:r>
      <w:proofErr w:type="gramEnd"/>
      <w:r w:rsidRPr="0032248B">
        <w:rPr>
          <w:rFonts w:ascii="標楷體" w:eastAsia="標楷體" w:hAnsi="標楷體" w:hint="eastAsia"/>
        </w:rPr>
        <w:t>，分</w:t>
      </w:r>
      <w:proofErr w:type="gramStart"/>
      <w:r w:rsidRPr="0032248B">
        <w:rPr>
          <w:rFonts w:ascii="標楷體" w:eastAsia="標楷體" w:hAnsi="標楷體" w:hint="eastAsia"/>
        </w:rPr>
        <w:t>別是識業</w:t>
      </w:r>
      <w:proofErr w:type="gramEnd"/>
      <w:r w:rsidRPr="0032248B">
        <w:rPr>
          <w:rFonts w:ascii="標楷體" w:eastAsia="標楷體" w:hAnsi="標楷體" w:hint="eastAsia"/>
        </w:rPr>
        <w:t>。</w:t>
      </w:r>
      <w:r w:rsidRPr="0032248B">
        <w:rPr>
          <w:rFonts w:hint="eastAsia"/>
        </w:rPr>
        <w:t>」</w:t>
      </w:r>
    </w:p>
    <w:p w14:paraId="54F565D9" w14:textId="77777777" w:rsidR="00142B3E" w:rsidRPr="0032248B" w:rsidRDefault="00142B3E" w:rsidP="004E6930">
      <w:pPr>
        <w:spacing w:afterLines="30" w:after="108"/>
        <w:ind w:leftChars="200" w:left="480"/>
      </w:pPr>
      <w:r w:rsidRPr="0032248B">
        <w:rPr>
          <w:rFonts w:hint="eastAsia"/>
        </w:rPr>
        <w:t>心，意，識三者的差別，</w:t>
      </w:r>
      <w:proofErr w:type="gramStart"/>
      <w:r w:rsidRPr="0032248B">
        <w:rPr>
          <w:rFonts w:hint="eastAsia"/>
        </w:rPr>
        <w:t>論師是</w:t>
      </w:r>
      <w:proofErr w:type="gramEnd"/>
      <w:r w:rsidRPr="0032248B">
        <w:rPr>
          <w:rFonts w:hint="eastAsia"/>
        </w:rPr>
        <w:t>從字義，主要是依經文用語而加以分別的。</w:t>
      </w:r>
    </w:p>
    <w:p w14:paraId="65511CA2" w14:textId="0FCB34A5" w:rsidR="00106570" w:rsidRPr="0032248B" w:rsidRDefault="00142B3E" w:rsidP="00106570">
      <w:pPr>
        <w:pStyle w:val="05-1"/>
      </w:pPr>
      <w:r w:rsidRPr="0032248B">
        <w:t>2</w:t>
      </w:r>
      <w:r w:rsidRPr="0032248B">
        <w:rPr>
          <w:rFonts w:hint="eastAsia"/>
        </w:rPr>
        <w:t>、</w:t>
      </w:r>
      <w:r w:rsidR="00915212" w:rsidRPr="0032248B">
        <w:rPr>
          <w:rFonts w:hint="eastAsia"/>
        </w:rPr>
        <w:t>關於「心」有種族與滋長二義</w:t>
      </w:r>
      <w:proofErr w:type="gramStart"/>
      <w:r w:rsidRPr="0032248B">
        <w:rPr>
          <w:rFonts w:hint="eastAsia"/>
          <w:b w:val="0"/>
          <w:bdr w:val="none" w:sz="0" w:space="0" w:color="auto"/>
        </w:rPr>
        <w:t>（</w:t>
      </w:r>
      <w:proofErr w:type="gramEnd"/>
      <w:r w:rsidRPr="0032248B">
        <w:rPr>
          <w:b w:val="0"/>
          <w:bdr w:val="none" w:sz="0" w:space="0" w:color="auto"/>
        </w:rPr>
        <w:t>p. 142</w:t>
      </w:r>
      <w:proofErr w:type="gramStart"/>
      <w:r w:rsidRPr="0032248B">
        <w:rPr>
          <w:rFonts w:hint="eastAsia"/>
          <w:b w:val="0"/>
          <w:bdr w:val="none" w:sz="0" w:space="0" w:color="auto"/>
        </w:rPr>
        <w:t>）</w:t>
      </w:r>
      <w:proofErr w:type="gramEnd"/>
    </w:p>
    <w:p w14:paraId="73C454C8" w14:textId="77777777" w:rsidR="00106570" w:rsidRPr="0032248B" w:rsidRDefault="00142B3E" w:rsidP="00106570">
      <w:pPr>
        <w:pStyle w:val="06-1"/>
      </w:pPr>
      <w:r w:rsidRPr="0032248B">
        <w:rPr>
          <w:rFonts w:hint="eastAsia"/>
        </w:rPr>
        <w:t>（</w:t>
      </w:r>
      <w:r w:rsidRPr="0032248B">
        <w:t>1</w:t>
      </w:r>
      <w:r w:rsidRPr="0032248B">
        <w:rPr>
          <w:rFonts w:hint="eastAsia"/>
        </w:rPr>
        <w:t>）</w:t>
      </w:r>
      <w:r w:rsidR="00915212" w:rsidRPr="0032248B">
        <w:rPr>
          <w:rFonts w:hint="eastAsia"/>
        </w:rPr>
        <w:t>特明</w:t>
      </w:r>
      <w:r w:rsidRPr="0032248B">
        <w:rPr>
          <w:rFonts w:hint="eastAsia"/>
        </w:rPr>
        <w:t>種族義</w:t>
      </w:r>
      <w:proofErr w:type="gramStart"/>
      <w:r w:rsidRPr="0032248B">
        <w:rPr>
          <w:rFonts w:hint="eastAsia"/>
          <w:b w:val="0"/>
          <w:bdr w:val="none" w:sz="0" w:space="0" w:color="auto"/>
        </w:rPr>
        <w:t>（</w:t>
      </w:r>
      <w:proofErr w:type="gramEnd"/>
      <w:r w:rsidRPr="0032248B">
        <w:rPr>
          <w:b w:val="0"/>
          <w:bdr w:val="none" w:sz="0" w:space="0" w:color="auto"/>
        </w:rPr>
        <w:t>p. 142</w:t>
      </w:r>
      <w:proofErr w:type="gramStart"/>
      <w:r w:rsidRPr="0032248B">
        <w:rPr>
          <w:rFonts w:hint="eastAsia"/>
          <w:b w:val="0"/>
          <w:bdr w:val="none" w:sz="0" w:space="0" w:color="auto"/>
        </w:rPr>
        <w:t>）</w:t>
      </w:r>
      <w:proofErr w:type="gramEnd"/>
    </w:p>
    <w:p w14:paraId="4DF56601" w14:textId="77777777" w:rsidR="00106570" w:rsidRPr="0032248B" w:rsidRDefault="00142B3E" w:rsidP="004E6930">
      <w:pPr>
        <w:spacing w:afterLines="30" w:after="108"/>
        <w:ind w:leftChars="250" w:left="600"/>
      </w:pPr>
      <w:r w:rsidRPr="0032248B">
        <w:rPr>
          <w:rFonts w:hint="eastAsia"/>
        </w:rPr>
        <w:t>其中，「</w:t>
      </w:r>
      <w:r w:rsidRPr="0032248B">
        <w:rPr>
          <w:rFonts w:ascii="標楷體" w:eastAsia="標楷體" w:hAnsi="標楷體" w:hint="eastAsia"/>
        </w:rPr>
        <w:t>心是種族義</w:t>
      </w:r>
      <w:r w:rsidRPr="0032248B">
        <w:rPr>
          <w:rFonts w:hint="eastAsia"/>
        </w:rPr>
        <w:t>」，種族就是界</w:t>
      </w:r>
      <w:proofErr w:type="gramStart"/>
      <w:r w:rsidRPr="0032248B">
        <w:rPr>
          <w:rFonts w:hint="eastAsia"/>
        </w:rPr>
        <w:t>（</w:t>
      </w:r>
      <w:proofErr w:type="spellStart"/>
      <w:proofErr w:type="gramEnd"/>
      <w:r w:rsidRPr="0032248B">
        <w:t>dhātu</w:t>
      </w:r>
      <w:proofErr w:type="spellEnd"/>
      <w:r w:rsidRPr="0032248B">
        <w:rPr>
          <w:rFonts w:hint="eastAsia"/>
        </w:rPr>
        <w:t>）。如山中的礦藏</w:t>
      </w:r>
      <w:proofErr w:type="gramStart"/>
      <w:r w:rsidRPr="0032248B">
        <w:rPr>
          <w:rFonts w:cs="Times New Roman" w:hint="eastAsia"/>
        </w:rPr>
        <w:t>——</w:t>
      </w:r>
      <w:proofErr w:type="gramEnd"/>
      <w:r w:rsidRPr="0032248B">
        <w:rPr>
          <w:rFonts w:hint="eastAsia"/>
        </w:rPr>
        <w:t>界，有金、銀等不同性質的礦物，心有不同的十八界性，所以說「</w:t>
      </w:r>
      <w:r w:rsidRPr="0032248B">
        <w:rPr>
          <w:rFonts w:ascii="標楷體" w:eastAsia="標楷體" w:hAnsi="標楷體" w:hint="eastAsia"/>
        </w:rPr>
        <w:t>心是種族義</w:t>
      </w:r>
      <w:r w:rsidRPr="0032248B">
        <w:rPr>
          <w:rFonts w:hint="eastAsia"/>
        </w:rPr>
        <w:t>」。</w:t>
      </w:r>
      <w:r w:rsidR="00A75785" w:rsidRPr="0032248B">
        <w:rPr>
          <w:rStyle w:val="ac"/>
          <w:rFonts w:cs="Times New Roman"/>
        </w:rPr>
        <w:footnoteReference w:id="10"/>
      </w:r>
    </w:p>
    <w:p w14:paraId="5A571D30" w14:textId="77777777" w:rsidR="00106570" w:rsidRPr="0032248B" w:rsidRDefault="00142B3E" w:rsidP="00106570">
      <w:pPr>
        <w:pStyle w:val="06-1"/>
      </w:pPr>
      <w:r w:rsidRPr="0032248B">
        <w:rPr>
          <w:rFonts w:hint="eastAsia"/>
        </w:rPr>
        <w:t>（</w:t>
      </w:r>
      <w:r w:rsidRPr="0032248B">
        <w:t>2</w:t>
      </w:r>
      <w:r w:rsidRPr="0032248B">
        <w:rPr>
          <w:rFonts w:hint="eastAsia"/>
        </w:rPr>
        <w:t>）</w:t>
      </w:r>
      <w:r w:rsidR="00915212" w:rsidRPr="0032248B">
        <w:rPr>
          <w:rFonts w:hint="eastAsia"/>
        </w:rPr>
        <w:t>關於</w:t>
      </w:r>
      <w:r w:rsidRPr="0032248B">
        <w:rPr>
          <w:rFonts w:hint="eastAsia"/>
        </w:rPr>
        <w:t>滋長義</w:t>
      </w:r>
      <w:r w:rsidR="00915212" w:rsidRPr="0032248B">
        <w:rPr>
          <w:rFonts w:hint="eastAsia"/>
        </w:rPr>
        <w:t>與種族義之結合</w:t>
      </w:r>
      <w:proofErr w:type="gramStart"/>
      <w:r w:rsidRPr="0032248B">
        <w:rPr>
          <w:rFonts w:hint="eastAsia"/>
          <w:b w:val="0"/>
          <w:bdr w:val="none" w:sz="0" w:space="0" w:color="auto"/>
        </w:rPr>
        <w:t>（</w:t>
      </w:r>
      <w:proofErr w:type="gramEnd"/>
      <w:r w:rsidRPr="0032248B">
        <w:rPr>
          <w:b w:val="0"/>
          <w:bdr w:val="none" w:sz="0" w:space="0" w:color="auto"/>
        </w:rPr>
        <w:t>p. 142</w:t>
      </w:r>
      <w:proofErr w:type="gramStart"/>
      <w:r w:rsidRPr="0032248B">
        <w:rPr>
          <w:rFonts w:hint="eastAsia"/>
          <w:b w:val="0"/>
          <w:bdr w:val="none" w:sz="0" w:space="0" w:color="auto"/>
        </w:rPr>
        <w:t>）</w:t>
      </w:r>
      <w:proofErr w:type="gramEnd"/>
    </w:p>
    <w:p w14:paraId="5B0798B2" w14:textId="77777777" w:rsidR="00106570" w:rsidRPr="0032248B" w:rsidRDefault="00142B3E" w:rsidP="004E6930">
      <w:pPr>
        <w:spacing w:afterLines="30" w:after="108"/>
        <w:ind w:leftChars="250" w:left="600"/>
      </w:pPr>
      <w:r w:rsidRPr="0032248B">
        <w:rPr>
          <w:rFonts w:hint="eastAsia"/>
        </w:rPr>
        <w:t>又有「</w:t>
      </w:r>
      <w:r w:rsidRPr="0032248B">
        <w:rPr>
          <w:rFonts w:ascii="標楷體" w:eastAsia="標楷體" w:hAnsi="標楷體" w:hint="eastAsia"/>
        </w:rPr>
        <w:t>滋長義</w:t>
      </w:r>
      <w:r w:rsidRPr="0032248B">
        <w:rPr>
          <w:rFonts w:hint="eastAsia"/>
        </w:rPr>
        <w:t>」，所以《俱舍論》說：「</w:t>
      </w:r>
      <w:proofErr w:type="gramStart"/>
      <w:r w:rsidRPr="0032248B">
        <w:rPr>
          <w:rFonts w:ascii="標楷體" w:eastAsia="標楷體" w:hAnsi="標楷體" w:hint="eastAsia"/>
        </w:rPr>
        <w:t>集起故名心</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淨不淨界種種差別故名</w:t>
      </w:r>
      <w:r w:rsidRPr="0032248B">
        <w:rPr>
          <w:rFonts w:ascii="標楷體" w:eastAsia="標楷體" w:hAnsi="標楷體" w:hint="eastAsia"/>
        </w:rPr>
        <w:lastRenderedPageBreak/>
        <w:t>為心</w:t>
      </w:r>
      <w:r w:rsidRPr="0032248B">
        <w:rPr>
          <w:rFonts w:hint="eastAsia"/>
        </w:rPr>
        <w:t>」</w:t>
      </w:r>
      <w:r w:rsidR="00A75785" w:rsidRPr="0032248B">
        <w:rPr>
          <w:rStyle w:val="ac"/>
        </w:rPr>
        <w:footnoteReference w:id="11"/>
      </w:r>
      <w:r w:rsidRPr="0032248B">
        <w:rPr>
          <w:rFonts w:hint="eastAsia"/>
        </w:rPr>
        <w:t>。《攝大乘論本》說：「</w:t>
      </w:r>
      <w:r w:rsidRPr="0032248B">
        <w:rPr>
          <w:rFonts w:ascii="標楷體" w:eastAsia="標楷體" w:hAnsi="標楷體" w:hint="eastAsia"/>
        </w:rPr>
        <w:t>何因緣故亦</w:t>
      </w:r>
      <w:proofErr w:type="gramStart"/>
      <w:r w:rsidRPr="0032248B">
        <w:rPr>
          <w:rFonts w:ascii="標楷體" w:eastAsia="標楷體" w:hAnsi="標楷體" w:hint="eastAsia"/>
        </w:rPr>
        <w:t>說名心</w:t>
      </w:r>
      <w:proofErr w:type="gramEnd"/>
      <w:r w:rsidRPr="0032248B">
        <w:rPr>
          <w:rFonts w:ascii="標楷體" w:eastAsia="標楷體" w:hAnsi="標楷體" w:hint="eastAsia"/>
        </w:rPr>
        <w:t>？由種種</w:t>
      </w:r>
      <w:proofErr w:type="gramStart"/>
      <w:r w:rsidRPr="0032248B">
        <w:rPr>
          <w:rFonts w:ascii="標楷體" w:eastAsia="標楷體" w:hAnsi="標楷體" w:hint="eastAsia"/>
        </w:rPr>
        <w:t>法熏習種子</w:t>
      </w:r>
      <w:proofErr w:type="gramEnd"/>
      <w:r w:rsidRPr="0032248B">
        <w:rPr>
          <w:rFonts w:ascii="標楷體" w:eastAsia="標楷體" w:hAnsi="標楷體" w:hint="eastAsia"/>
        </w:rPr>
        <w:t>所</w:t>
      </w:r>
      <w:proofErr w:type="gramStart"/>
      <w:r w:rsidRPr="0032248B">
        <w:rPr>
          <w:rFonts w:ascii="標楷體" w:eastAsia="標楷體" w:hAnsi="標楷體" w:hint="eastAsia"/>
        </w:rPr>
        <w:t>積集故</w:t>
      </w:r>
      <w:proofErr w:type="gramEnd"/>
      <w:r w:rsidRPr="0032248B">
        <w:rPr>
          <w:rFonts w:hint="eastAsia"/>
        </w:rPr>
        <w:t>」</w:t>
      </w:r>
      <w:r w:rsidR="00A75785" w:rsidRPr="0032248B">
        <w:rPr>
          <w:rStyle w:val="ac"/>
        </w:rPr>
        <w:footnoteReference w:id="12"/>
      </w:r>
      <w:r w:rsidRPr="0032248B">
        <w:rPr>
          <w:rFonts w:hint="eastAsia"/>
        </w:rPr>
        <w:t>，成為</w:t>
      </w:r>
      <w:r w:rsidRPr="0032248B">
        <w:rPr>
          <w:rFonts w:hint="eastAsia"/>
          <w:b/>
        </w:rPr>
        <w:t>能</w:t>
      </w:r>
      <w:proofErr w:type="gramStart"/>
      <w:r w:rsidRPr="0032248B">
        <w:rPr>
          <w:rFonts w:hint="eastAsia"/>
          <w:b/>
        </w:rPr>
        <w:t>生染淨法</w:t>
      </w:r>
      <w:proofErr w:type="gramEnd"/>
      <w:r w:rsidRPr="0032248B">
        <w:rPr>
          <w:rFonts w:hint="eastAsia"/>
          <w:b/>
        </w:rPr>
        <w:t>的種子心</w:t>
      </w:r>
      <w:r w:rsidRPr="0032248B">
        <w:rPr>
          <w:rFonts w:hint="eastAsia"/>
        </w:rPr>
        <w:t>，</w:t>
      </w:r>
      <w:proofErr w:type="gramStart"/>
      <w:r w:rsidRPr="0032248B">
        <w:rPr>
          <w:rFonts w:hint="eastAsia"/>
        </w:rPr>
        <w:t>也就是</w:t>
      </w:r>
      <w:r w:rsidRPr="0032248B">
        <w:rPr>
          <w:rFonts w:hint="eastAsia"/>
          <w:b/>
        </w:rPr>
        <w:t>心種能</w:t>
      </w:r>
      <w:proofErr w:type="gramEnd"/>
      <w:r w:rsidRPr="0032248B">
        <w:rPr>
          <w:rFonts w:hint="eastAsia"/>
          <w:b/>
        </w:rPr>
        <w:t>生的</w:t>
      </w:r>
      <w:proofErr w:type="gramStart"/>
      <w:r w:rsidRPr="0032248B">
        <w:rPr>
          <w:rFonts w:hint="eastAsia"/>
          <w:b/>
        </w:rPr>
        <w:t>唯識說</w:t>
      </w:r>
      <w:proofErr w:type="gramEnd"/>
      <w:r w:rsidRPr="0032248B">
        <w:rPr>
          <w:rFonts w:hint="eastAsia"/>
        </w:rPr>
        <w:t>。</w:t>
      </w:r>
      <w:r w:rsidR="00A75785" w:rsidRPr="0032248B">
        <w:rPr>
          <w:rStyle w:val="ac"/>
          <w:rFonts w:cs="Times New Roman"/>
        </w:rPr>
        <w:footnoteReference w:id="13"/>
      </w:r>
    </w:p>
    <w:p w14:paraId="4D79D1D6" w14:textId="77777777" w:rsidR="00106570" w:rsidRPr="0032248B" w:rsidRDefault="00142B3E" w:rsidP="00106570">
      <w:pPr>
        <w:pStyle w:val="06-1"/>
      </w:pPr>
      <w:r w:rsidRPr="0032248B">
        <w:rPr>
          <w:rFonts w:hint="eastAsia"/>
        </w:rPr>
        <w:t>（</w:t>
      </w:r>
      <w:r w:rsidRPr="0032248B">
        <w:t>3</w:t>
      </w:r>
      <w:r w:rsidRPr="0032248B">
        <w:rPr>
          <w:rFonts w:hint="eastAsia"/>
        </w:rPr>
        <w:t>）小結：此二義對大乘</w:t>
      </w:r>
      <w:proofErr w:type="gramStart"/>
      <w:r w:rsidRPr="0032248B">
        <w:rPr>
          <w:rFonts w:hint="eastAsia"/>
        </w:rPr>
        <w:t>唯識學</w:t>
      </w:r>
      <w:proofErr w:type="gramEnd"/>
      <w:r w:rsidRPr="0032248B">
        <w:rPr>
          <w:rFonts w:hint="eastAsia"/>
        </w:rPr>
        <w:t>有重要啟發性</w:t>
      </w:r>
      <w:proofErr w:type="gramStart"/>
      <w:r w:rsidRPr="0032248B">
        <w:rPr>
          <w:rFonts w:hint="eastAsia"/>
          <w:b w:val="0"/>
          <w:bdr w:val="none" w:sz="0" w:space="0" w:color="auto"/>
        </w:rPr>
        <w:t>（</w:t>
      </w:r>
      <w:proofErr w:type="gramEnd"/>
      <w:r w:rsidRPr="0032248B">
        <w:rPr>
          <w:b w:val="0"/>
          <w:bdr w:val="none" w:sz="0" w:space="0" w:color="auto"/>
        </w:rPr>
        <w:t>p. 142</w:t>
      </w:r>
      <w:proofErr w:type="gramStart"/>
      <w:r w:rsidRPr="0032248B">
        <w:rPr>
          <w:rFonts w:hint="eastAsia"/>
          <w:b w:val="0"/>
          <w:bdr w:val="none" w:sz="0" w:space="0" w:color="auto"/>
        </w:rPr>
        <w:t>）</w:t>
      </w:r>
      <w:proofErr w:type="gramEnd"/>
    </w:p>
    <w:p w14:paraId="5573CB2B" w14:textId="77777777" w:rsidR="00891903" w:rsidRPr="0032248B" w:rsidRDefault="00142B3E" w:rsidP="004E6930">
      <w:pPr>
        <w:spacing w:afterLines="30" w:after="108"/>
        <w:ind w:leftChars="250" w:left="600"/>
      </w:pPr>
      <w:r w:rsidRPr="0032248B">
        <w:rPr>
          <w:rFonts w:hint="eastAsia"/>
        </w:rPr>
        <w:t>所以，「</w:t>
      </w:r>
      <w:r w:rsidRPr="0032248B">
        <w:rPr>
          <w:rFonts w:ascii="標楷體" w:eastAsia="標楷體" w:hAnsi="標楷體" w:hint="eastAsia"/>
        </w:rPr>
        <w:t>心是種族義」</w:t>
      </w:r>
      <w:r w:rsidRPr="0032248B">
        <w:rPr>
          <w:rFonts w:hint="eastAsia"/>
        </w:rPr>
        <w:t>與「</w:t>
      </w:r>
      <w:r w:rsidRPr="0032248B">
        <w:rPr>
          <w:rFonts w:ascii="標楷體" w:eastAsia="標楷體" w:hAnsi="標楷體" w:hint="eastAsia"/>
        </w:rPr>
        <w:t>滋長</w:t>
      </w:r>
      <w:proofErr w:type="gramStart"/>
      <w:r w:rsidRPr="0032248B">
        <w:rPr>
          <w:rFonts w:ascii="標楷體" w:eastAsia="標楷體" w:hAnsi="標楷體" w:hint="eastAsia"/>
        </w:rPr>
        <w:t>是心業</w:t>
      </w:r>
      <w:proofErr w:type="gramEnd"/>
      <w:r w:rsidRPr="0032248B">
        <w:rPr>
          <w:rFonts w:hint="eastAsia"/>
        </w:rPr>
        <w:t>」，對大乘</w:t>
      </w:r>
      <w:proofErr w:type="gramStart"/>
      <w:r w:rsidRPr="0032248B">
        <w:rPr>
          <w:rFonts w:hint="eastAsia"/>
        </w:rPr>
        <w:t>唯識學</w:t>
      </w:r>
      <w:proofErr w:type="gramEnd"/>
      <w:r w:rsidRPr="0032248B">
        <w:rPr>
          <w:rFonts w:hint="eastAsia"/>
        </w:rPr>
        <w:t>，是有重要啟發性的。</w:t>
      </w:r>
      <w:r w:rsidR="00A75785" w:rsidRPr="0032248B">
        <w:rPr>
          <w:rStyle w:val="ac"/>
          <w:rFonts w:cs="Times New Roman"/>
        </w:rPr>
        <w:footnoteReference w:id="14"/>
      </w:r>
    </w:p>
    <w:p w14:paraId="564614F3" w14:textId="779DDE69" w:rsidR="000B64A0" w:rsidRPr="0032248B" w:rsidRDefault="00142B3E" w:rsidP="000B64A0">
      <w:pPr>
        <w:pStyle w:val="03-"/>
      </w:pPr>
      <w:r w:rsidRPr="0032248B">
        <w:rPr>
          <w:rFonts w:hint="eastAsia"/>
        </w:rPr>
        <w:t>二、與「身」相對的「心」</w:t>
      </w:r>
      <w:proofErr w:type="gramStart"/>
      <w:r w:rsidRPr="0032248B">
        <w:rPr>
          <w:rFonts w:hint="eastAsia"/>
          <w:b w:val="0"/>
          <w:bdr w:val="none" w:sz="0" w:space="0" w:color="auto"/>
        </w:rPr>
        <w:t>（</w:t>
      </w:r>
      <w:proofErr w:type="gramEnd"/>
      <w:r w:rsidRPr="0032248B">
        <w:rPr>
          <w:b w:val="0"/>
          <w:bdr w:val="none" w:sz="0" w:space="0" w:color="auto"/>
        </w:rPr>
        <w:t>pp.14</w:t>
      </w:r>
      <w:r w:rsidR="007D61AD">
        <w:rPr>
          <w:rFonts w:hint="eastAsia"/>
          <w:b w:val="0"/>
          <w:bdr w:val="none" w:sz="0" w:space="0" w:color="auto"/>
        </w:rPr>
        <w:t>2</w:t>
      </w:r>
      <w:r w:rsidRPr="0032248B">
        <w:rPr>
          <w:b w:val="0"/>
          <w:bdr w:val="none" w:sz="0" w:space="0" w:color="auto"/>
        </w:rPr>
        <w:t>-143</w:t>
      </w:r>
      <w:proofErr w:type="gramStart"/>
      <w:r w:rsidRPr="0032248B">
        <w:rPr>
          <w:rFonts w:hint="eastAsia"/>
          <w:b w:val="0"/>
          <w:bdr w:val="none" w:sz="0" w:space="0" w:color="auto"/>
        </w:rPr>
        <w:t>）</w:t>
      </w:r>
      <w:proofErr w:type="gramEnd"/>
    </w:p>
    <w:p w14:paraId="599E906F" w14:textId="77777777" w:rsidR="00D06E67" w:rsidRPr="0032248B" w:rsidRDefault="00142B3E" w:rsidP="00D06E67">
      <w:pPr>
        <w:pStyle w:val="04-"/>
      </w:pPr>
      <w:r w:rsidRPr="0032248B">
        <w:rPr>
          <w:rFonts w:hint="eastAsia"/>
        </w:rPr>
        <w:t>（一）內心的通稱</w:t>
      </w:r>
      <w:proofErr w:type="gramStart"/>
      <w:r w:rsidRPr="0032248B">
        <w:rPr>
          <w:rFonts w:hint="eastAsia"/>
          <w:b w:val="0"/>
          <w:bdr w:val="none" w:sz="0" w:space="0" w:color="auto"/>
        </w:rPr>
        <w:t>（</w:t>
      </w:r>
      <w:proofErr w:type="gramEnd"/>
      <w:r w:rsidRPr="0032248B">
        <w:rPr>
          <w:b w:val="0"/>
          <w:bdr w:val="none" w:sz="0" w:space="0" w:color="auto"/>
        </w:rPr>
        <w:t>pp.142-143</w:t>
      </w:r>
      <w:proofErr w:type="gramStart"/>
      <w:r w:rsidRPr="0032248B">
        <w:rPr>
          <w:rFonts w:hint="eastAsia"/>
          <w:b w:val="0"/>
          <w:bdr w:val="none" w:sz="0" w:space="0" w:color="auto"/>
        </w:rPr>
        <w:t>）</w:t>
      </w:r>
      <w:proofErr w:type="gramEnd"/>
    </w:p>
    <w:p w14:paraId="3317CA37" w14:textId="77777777" w:rsidR="00D06E67" w:rsidRPr="0032248B" w:rsidRDefault="00142B3E" w:rsidP="004E6930">
      <w:pPr>
        <w:spacing w:afterLines="30" w:after="108"/>
        <w:ind w:leftChars="150" w:left="360"/>
      </w:pPr>
      <w:r w:rsidRPr="0032248B">
        <w:rPr>
          <w:rFonts w:hint="eastAsia"/>
        </w:rPr>
        <w:t>從經文的用語去看，「心」，多數是</w:t>
      </w:r>
      <w:r w:rsidRPr="0032248B">
        <w:rPr>
          <w:rFonts w:hint="eastAsia"/>
          <w:b/>
        </w:rPr>
        <w:t>內心的通稱</w:t>
      </w:r>
      <w:r w:rsidRPr="0032248B">
        <w:rPr>
          <w:rFonts w:hint="eastAsia"/>
        </w:rPr>
        <w:t>。如</w:t>
      </w:r>
      <w:r w:rsidRPr="0032248B">
        <w:rPr>
          <w:rFonts w:hint="eastAsia"/>
          <w:b/>
        </w:rPr>
        <w:t>與身相對</w:t>
      </w:r>
      <w:proofErr w:type="gramStart"/>
      <w:r w:rsidRPr="0032248B">
        <w:rPr>
          <w:rFonts w:hint="eastAsia"/>
          <w:b/>
        </w:rPr>
        <w:t>而說心</w:t>
      </w:r>
      <w:proofErr w:type="gramEnd"/>
      <w:r w:rsidRPr="0032248B">
        <w:rPr>
          <w:rFonts w:hint="eastAsia"/>
        </w:rPr>
        <w:t>，有</w:t>
      </w:r>
      <w:proofErr w:type="gramStart"/>
      <w:r w:rsidRPr="0032248B">
        <w:rPr>
          <w:rFonts w:hint="eastAsia"/>
        </w:rPr>
        <w:t>身行與心行，身苦與心苦</w:t>
      </w:r>
      <w:proofErr w:type="gramEnd"/>
      <w:r w:rsidRPr="0032248B">
        <w:rPr>
          <w:rFonts w:hint="eastAsia"/>
        </w:rPr>
        <w:t>，身受與</w:t>
      </w:r>
      <w:proofErr w:type="gramStart"/>
      <w:r w:rsidRPr="0032248B">
        <w:rPr>
          <w:rFonts w:hint="eastAsia"/>
        </w:rPr>
        <w:t>心受，身精</w:t>
      </w:r>
      <w:proofErr w:type="gramEnd"/>
      <w:r w:rsidRPr="0032248B">
        <w:rPr>
          <w:rFonts w:hint="eastAsia"/>
        </w:rPr>
        <w:t>進</w:t>
      </w:r>
      <w:proofErr w:type="gramStart"/>
      <w:r w:rsidRPr="0032248B">
        <w:rPr>
          <w:rFonts w:hint="eastAsia"/>
        </w:rPr>
        <w:t>與心精進</w:t>
      </w:r>
      <w:proofErr w:type="gramEnd"/>
      <w:r w:rsidRPr="0032248B">
        <w:rPr>
          <w:rFonts w:hint="eastAsia"/>
        </w:rPr>
        <w:t>，</w:t>
      </w:r>
      <w:proofErr w:type="gramStart"/>
      <w:r w:rsidRPr="0032248B">
        <w:rPr>
          <w:rFonts w:hint="eastAsia"/>
        </w:rPr>
        <w:t>身輕安與心輕安</w:t>
      </w:r>
      <w:proofErr w:type="gramEnd"/>
      <w:r w:rsidRPr="0032248B">
        <w:rPr>
          <w:rFonts w:hint="eastAsia"/>
        </w:rPr>
        <w:t>，身遠</w:t>
      </w:r>
      <w:proofErr w:type="gramStart"/>
      <w:r w:rsidR="00A75785" w:rsidRPr="0032248B">
        <w:rPr>
          <w:rFonts w:hint="eastAsia"/>
          <w:sz w:val="22"/>
          <w:shd w:val="pct15" w:color="auto" w:fill="FFFFFF"/>
        </w:rPr>
        <w:t>（</w:t>
      </w:r>
      <w:proofErr w:type="gramEnd"/>
      <w:r w:rsidRPr="0032248B">
        <w:rPr>
          <w:sz w:val="22"/>
          <w:shd w:val="pct15" w:color="auto" w:fill="FFFFFF"/>
        </w:rPr>
        <w:t>p.143</w:t>
      </w:r>
      <w:proofErr w:type="gramStart"/>
      <w:r w:rsidRPr="0032248B">
        <w:rPr>
          <w:rFonts w:hint="eastAsia"/>
          <w:sz w:val="22"/>
          <w:shd w:val="pct15" w:color="auto" w:fill="FFFFFF"/>
        </w:rPr>
        <w:t>）</w:t>
      </w:r>
      <w:proofErr w:type="gramEnd"/>
      <w:r w:rsidRPr="0032248B">
        <w:rPr>
          <w:rFonts w:hint="eastAsia"/>
        </w:rPr>
        <w:t>離與心遠離：這都</w:t>
      </w:r>
      <w:r w:rsidRPr="0032248B">
        <w:rPr>
          <w:rFonts w:hint="eastAsia"/>
          <w:b/>
        </w:rPr>
        <w:t>是</w:t>
      </w:r>
      <w:proofErr w:type="gramStart"/>
      <w:r w:rsidRPr="0032248B">
        <w:rPr>
          <w:rFonts w:hint="eastAsia"/>
          <w:b/>
        </w:rPr>
        <w:t>內心通泛的</w:t>
      </w:r>
      <w:proofErr w:type="gramEnd"/>
      <w:r w:rsidRPr="0032248B">
        <w:rPr>
          <w:rFonts w:hint="eastAsia"/>
          <w:b/>
        </w:rPr>
        <w:t>名稱</w:t>
      </w:r>
      <w:r w:rsidRPr="0032248B">
        <w:rPr>
          <w:rFonts w:hint="eastAsia"/>
        </w:rPr>
        <w:t>。</w:t>
      </w:r>
    </w:p>
    <w:p w14:paraId="32B57C4B" w14:textId="7EF128FD" w:rsidR="00F41C6D" w:rsidRPr="0032248B" w:rsidRDefault="00142B3E" w:rsidP="00F41C6D">
      <w:pPr>
        <w:pStyle w:val="04-"/>
      </w:pPr>
      <w:r w:rsidRPr="0032248B">
        <w:rPr>
          <w:rFonts w:hint="eastAsia"/>
        </w:rPr>
        <w:t>（</w:t>
      </w:r>
      <w:r w:rsidR="002D0F80">
        <w:rPr>
          <w:rFonts w:hint="eastAsia"/>
        </w:rPr>
        <w:t>二</w:t>
      </w:r>
      <w:r w:rsidRPr="0032248B">
        <w:rPr>
          <w:rFonts w:hint="eastAsia"/>
        </w:rPr>
        <w:t>）內心的種種差別</w:t>
      </w:r>
      <w:proofErr w:type="gramStart"/>
      <w:r w:rsidRPr="0032248B">
        <w:rPr>
          <w:rFonts w:hint="eastAsia"/>
          <w:b w:val="0"/>
          <w:bdr w:val="none" w:sz="0" w:space="0" w:color="auto"/>
        </w:rPr>
        <w:t>（</w:t>
      </w:r>
      <w:proofErr w:type="gramEnd"/>
      <w:r w:rsidRPr="0032248B">
        <w:rPr>
          <w:b w:val="0"/>
          <w:bdr w:val="none" w:sz="0" w:space="0" w:color="auto"/>
        </w:rPr>
        <w:t>p. 143</w:t>
      </w:r>
      <w:proofErr w:type="gramStart"/>
      <w:r w:rsidRPr="0032248B">
        <w:rPr>
          <w:rFonts w:hint="eastAsia"/>
          <w:b w:val="0"/>
          <w:bdr w:val="none" w:sz="0" w:space="0" w:color="auto"/>
        </w:rPr>
        <w:t>）</w:t>
      </w:r>
      <w:proofErr w:type="gramEnd"/>
    </w:p>
    <w:p w14:paraId="776E1AB1" w14:textId="77777777" w:rsidR="0029654C" w:rsidRPr="0032248B" w:rsidRDefault="00142B3E" w:rsidP="004E6930">
      <w:pPr>
        <w:spacing w:afterLines="30" w:after="108"/>
        <w:ind w:leftChars="150" w:left="360"/>
      </w:pPr>
      <w:r w:rsidRPr="0032248B">
        <w:rPr>
          <w:rFonts w:hint="eastAsia"/>
        </w:rPr>
        <w:t>一切內心種種差別，是都可以稱為心的，如善心，</w:t>
      </w:r>
      <w:proofErr w:type="gramStart"/>
      <w:r w:rsidRPr="0032248B">
        <w:rPr>
          <w:rFonts w:hint="eastAsia"/>
        </w:rPr>
        <w:t>不</w:t>
      </w:r>
      <w:proofErr w:type="gramEnd"/>
      <w:r w:rsidRPr="0032248B">
        <w:rPr>
          <w:rFonts w:hint="eastAsia"/>
        </w:rPr>
        <w:t>善心等。</w:t>
      </w:r>
    </w:p>
    <w:p w14:paraId="5602E326" w14:textId="77777777" w:rsidR="00142B3E" w:rsidRPr="0032248B" w:rsidRDefault="00142B3E" w:rsidP="004E6930">
      <w:pPr>
        <w:spacing w:afterLines="30" w:after="108"/>
        <w:ind w:leftChars="150" w:left="360"/>
      </w:pPr>
      <w:r w:rsidRPr="0032248B">
        <w:rPr>
          <w:rFonts w:hint="eastAsia"/>
        </w:rPr>
        <w:t>在他心智</w:t>
      </w:r>
      <w:proofErr w:type="gramStart"/>
      <w:r w:rsidRPr="0032248B">
        <w:rPr>
          <w:rFonts w:hint="eastAsia"/>
        </w:rPr>
        <w:t>（</w:t>
      </w:r>
      <w:proofErr w:type="gramEnd"/>
      <w:r w:rsidRPr="0032248B">
        <w:t>para-</w:t>
      </w:r>
      <w:proofErr w:type="spellStart"/>
      <w:r w:rsidRPr="0032248B">
        <w:t>citta</w:t>
      </w:r>
      <w:proofErr w:type="spellEnd"/>
      <w:r w:rsidRPr="0032248B">
        <w:t>-</w:t>
      </w:r>
      <w:proofErr w:type="spellStart"/>
      <w:r w:rsidRPr="0032248B">
        <w:t>jñāna</w:t>
      </w:r>
      <w:proofErr w:type="spellEnd"/>
      <w:r w:rsidRPr="0032248B">
        <w:rPr>
          <w:rFonts w:hint="eastAsia"/>
        </w:rPr>
        <w:t>）所知的他有情心，《相應部》分為十六心：有貪心，離貪心，有</w:t>
      </w:r>
      <w:proofErr w:type="gramStart"/>
      <w:r w:rsidRPr="0032248B">
        <w:rPr>
          <w:rFonts w:hint="eastAsia"/>
        </w:rPr>
        <w:t>瞋</w:t>
      </w:r>
      <w:proofErr w:type="gramEnd"/>
      <w:r w:rsidRPr="0032248B">
        <w:rPr>
          <w:rFonts w:hint="eastAsia"/>
        </w:rPr>
        <w:t>心，離</w:t>
      </w:r>
      <w:proofErr w:type="gramStart"/>
      <w:r w:rsidRPr="0032248B">
        <w:rPr>
          <w:rFonts w:hint="eastAsia"/>
        </w:rPr>
        <w:t>瞋</w:t>
      </w:r>
      <w:proofErr w:type="gramEnd"/>
      <w:r w:rsidRPr="0032248B">
        <w:rPr>
          <w:rFonts w:hint="eastAsia"/>
        </w:rPr>
        <w:t>心，有癡心，離癡心，</w:t>
      </w:r>
      <w:proofErr w:type="gramStart"/>
      <w:r w:rsidRPr="0032248B">
        <w:rPr>
          <w:rFonts w:hint="eastAsia"/>
        </w:rPr>
        <w:t>攝心</w:t>
      </w:r>
      <w:proofErr w:type="gramEnd"/>
      <w:r w:rsidRPr="0032248B">
        <w:rPr>
          <w:rFonts w:hint="eastAsia"/>
        </w:rPr>
        <w:t>，散心，廣大心，非廣大心，有上心，無上心，定心，</w:t>
      </w:r>
      <w:proofErr w:type="gramStart"/>
      <w:r w:rsidRPr="0032248B">
        <w:rPr>
          <w:rFonts w:hint="eastAsia"/>
        </w:rPr>
        <w:t>不</w:t>
      </w:r>
      <w:proofErr w:type="gramEnd"/>
      <w:r w:rsidRPr="0032248B">
        <w:rPr>
          <w:rFonts w:hint="eastAsia"/>
        </w:rPr>
        <w:t>定心，解脫心，不解脫心。</w:t>
      </w:r>
      <w:r w:rsidR="00A75785" w:rsidRPr="0032248B">
        <w:rPr>
          <w:rStyle w:val="ac"/>
        </w:rPr>
        <w:footnoteReference w:id="15"/>
      </w:r>
      <w:r w:rsidR="00440FE6" w:rsidRPr="0032248B">
        <w:rPr>
          <w:rFonts w:hint="eastAsia"/>
        </w:rPr>
        <w:t>各經論所說，雖有出入，但</w:t>
      </w:r>
      <w:r w:rsidR="00440FE6" w:rsidRPr="0032248B">
        <w:rPr>
          <w:rFonts w:hint="eastAsia"/>
          <w:b/>
        </w:rPr>
        <w:t>泛稱為心</w:t>
      </w:r>
      <w:r w:rsidR="00440FE6" w:rsidRPr="0032248B">
        <w:rPr>
          <w:rFonts w:hint="eastAsia"/>
        </w:rPr>
        <w:t>，都是一樣的。</w:t>
      </w:r>
    </w:p>
    <w:p w14:paraId="47D1038B" w14:textId="77777777" w:rsidR="00142B3E" w:rsidRPr="0032248B" w:rsidRDefault="00142B3E" w:rsidP="00142B3E">
      <w:pPr>
        <w:pStyle w:val="04-"/>
      </w:pPr>
      <w:r w:rsidRPr="0032248B">
        <w:rPr>
          <w:rFonts w:hint="eastAsia"/>
        </w:rPr>
        <w:t>（三）小結：「心」為內心的統一也是</w:t>
      </w:r>
      <w:proofErr w:type="gramStart"/>
      <w:r w:rsidRPr="0032248B">
        <w:rPr>
          <w:rFonts w:hint="eastAsia"/>
        </w:rPr>
        <w:t>染淨、縛脫</w:t>
      </w:r>
      <w:proofErr w:type="gramEnd"/>
      <w:r w:rsidRPr="0032248B">
        <w:rPr>
          <w:rFonts w:hint="eastAsia"/>
        </w:rPr>
        <w:t>的樞紐</w:t>
      </w:r>
      <w:proofErr w:type="gramStart"/>
      <w:r w:rsidRPr="0032248B">
        <w:rPr>
          <w:rFonts w:hint="eastAsia"/>
          <w:b w:val="0"/>
          <w:bdr w:val="none" w:sz="0" w:space="0" w:color="auto"/>
        </w:rPr>
        <w:t>（</w:t>
      </w:r>
      <w:proofErr w:type="gramEnd"/>
      <w:r w:rsidRPr="0032248B">
        <w:rPr>
          <w:b w:val="0"/>
          <w:bdr w:val="none" w:sz="0" w:space="0" w:color="auto"/>
        </w:rPr>
        <w:t>p. 143</w:t>
      </w:r>
      <w:proofErr w:type="gramStart"/>
      <w:r w:rsidRPr="0032248B">
        <w:rPr>
          <w:rFonts w:hint="eastAsia"/>
          <w:b w:val="0"/>
          <w:bdr w:val="none" w:sz="0" w:space="0" w:color="auto"/>
        </w:rPr>
        <w:t>）</w:t>
      </w:r>
      <w:proofErr w:type="gramEnd"/>
    </w:p>
    <w:p w14:paraId="3881C410" w14:textId="53C07B3C" w:rsidR="00142B3E" w:rsidRPr="0032248B" w:rsidRDefault="00142B3E" w:rsidP="004E6930">
      <w:pPr>
        <w:spacing w:afterLines="30" w:after="108"/>
        <w:ind w:leftChars="150" w:left="360"/>
      </w:pPr>
      <w:r w:rsidRPr="0032248B">
        <w:rPr>
          <w:rFonts w:hint="eastAsia"/>
        </w:rPr>
        <w:lastRenderedPageBreak/>
        <w:t>由於心</w:t>
      </w:r>
      <w:r w:rsidRPr="0032248B">
        <w:rPr>
          <w:rFonts w:hint="eastAsia"/>
          <w:b/>
        </w:rPr>
        <w:t>是內心（心</w:t>
      </w:r>
      <w:proofErr w:type="gramStart"/>
      <w:r w:rsidRPr="0032248B">
        <w:rPr>
          <w:rFonts w:hint="eastAsia"/>
          <w:b/>
        </w:rPr>
        <w:t>心</w:t>
      </w:r>
      <w:proofErr w:type="gramEnd"/>
      <w:r w:rsidRPr="0032248B">
        <w:rPr>
          <w:rFonts w:hint="eastAsia"/>
          <w:b/>
        </w:rPr>
        <w:t>所）的通稱</w:t>
      </w:r>
      <w:r w:rsidRPr="0032248B">
        <w:rPr>
          <w:rFonts w:hint="eastAsia"/>
        </w:rPr>
        <w:t>，也可說內心的統一，所以《雜阿含經》說：「</w:t>
      </w:r>
      <w:r w:rsidRPr="0032248B">
        <w:rPr>
          <w:rFonts w:ascii="標楷體" w:eastAsia="標楷體" w:hAnsi="標楷體" w:hint="eastAsia"/>
        </w:rPr>
        <w:t>心</w:t>
      </w:r>
      <w:proofErr w:type="gramStart"/>
      <w:r w:rsidRPr="0032248B">
        <w:rPr>
          <w:rFonts w:ascii="標楷體" w:eastAsia="標楷體" w:hAnsi="標楷體" w:hint="eastAsia"/>
        </w:rPr>
        <w:t>惱</w:t>
      </w:r>
      <w:r w:rsidRPr="00CD720A">
        <w:rPr>
          <w:rFonts w:ascii="新細明體" w:hAnsi="新細明體" w:hint="eastAsia"/>
          <w:vertAlign w:val="subscript"/>
        </w:rPr>
        <w:t>染</w:t>
      </w:r>
      <w:r w:rsidRPr="0032248B">
        <w:rPr>
          <w:rFonts w:ascii="標楷體" w:eastAsia="標楷體" w:hAnsi="標楷體"/>
        </w:rPr>
        <w:t>故眾生惱</w:t>
      </w:r>
      <w:r w:rsidRPr="00CD720A">
        <w:rPr>
          <w:rFonts w:ascii="新細明體" w:hAnsi="新細明體" w:hint="eastAsia"/>
          <w:vertAlign w:val="subscript"/>
        </w:rPr>
        <w:t>染</w:t>
      </w:r>
      <w:r w:rsidRPr="0032248B">
        <w:rPr>
          <w:rFonts w:ascii="標楷體" w:eastAsia="標楷體" w:hAnsi="標楷體" w:hint="eastAsia"/>
        </w:rPr>
        <w:t>，心淨故</w:t>
      </w:r>
      <w:proofErr w:type="gramEnd"/>
      <w:r w:rsidRPr="0032248B">
        <w:rPr>
          <w:rFonts w:ascii="標楷體" w:eastAsia="標楷體" w:hAnsi="標楷體" w:hint="eastAsia"/>
        </w:rPr>
        <w:t>眾生淨</w:t>
      </w:r>
      <w:r w:rsidRPr="0032248B">
        <w:rPr>
          <w:rFonts w:hint="eastAsia"/>
        </w:rPr>
        <w:t>」</w:t>
      </w:r>
      <w:r w:rsidR="00A75785" w:rsidRPr="0032248B">
        <w:rPr>
          <w:rStyle w:val="ac"/>
        </w:rPr>
        <w:footnoteReference w:id="16"/>
      </w:r>
      <w:r w:rsidRPr="0032248B">
        <w:rPr>
          <w:rFonts w:hint="eastAsia"/>
        </w:rPr>
        <w:t>；心可</w:t>
      </w:r>
      <w:proofErr w:type="gramStart"/>
      <w:r w:rsidRPr="0032248B">
        <w:rPr>
          <w:rFonts w:hint="eastAsia"/>
        </w:rPr>
        <w:t>說是</w:t>
      </w:r>
      <w:r w:rsidRPr="0032248B">
        <w:rPr>
          <w:rFonts w:hint="eastAsia"/>
          <w:b/>
        </w:rPr>
        <w:t>染淨、縛脫</w:t>
      </w:r>
      <w:proofErr w:type="gramEnd"/>
      <w:r w:rsidRPr="0032248B">
        <w:rPr>
          <w:rFonts w:hint="eastAsia"/>
          <w:b/>
        </w:rPr>
        <w:t>的樞紐</w:t>
      </w:r>
      <w:r w:rsidRPr="0032248B">
        <w:rPr>
          <w:rFonts w:hint="eastAsia"/>
        </w:rPr>
        <w:t>所在了！</w:t>
      </w:r>
    </w:p>
    <w:p w14:paraId="654B681C" w14:textId="77777777" w:rsidR="007F024B" w:rsidRPr="0032248B" w:rsidRDefault="00142B3E">
      <w:pPr>
        <w:pStyle w:val="02-"/>
        <w:rPr>
          <w:b w:val="0"/>
          <w:bdr w:val="none" w:sz="0" w:space="0" w:color="auto"/>
        </w:rPr>
      </w:pPr>
      <w:r w:rsidRPr="0032248B">
        <w:rPr>
          <w:rFonts w:hint="eastAsia"/>
        </w:rPr>
        <w:t>（貳）修定</w:t>
      </w:r>
      <w:proofErr w:type="gramStart"/>
      <w:r w:rsidRPr="0032248B">
        <w:rPr>
          <w:rFonts w:hint="eastAsia"/>
        </w:rPr>
        <w:t>──</w:t>
      </w:r>
      <w:proofErr w:type="gramEnd"/>
      <w:r w:rsidRPr="0032248B">
        <w:rPr>
          <w:rFonts w:hint="eastAsia"/>
        </w:rPr>
        <w:t>修心與心性本淨</w:t>
      </w:r>
      <w:proofErr w:type="gramStart"/>
      <w:r w:rsidRPr="0032248B">
        <w:rPr>
          <w:rFonts w:hint="eastAsia"/>
          <w:b w:val="0"/>
          <w:bdr w:val="none" w:sz="0" w:space="0" w:color="auto"/>
        </w:rPr>
        <w:t>（</w:t>
      </w:r>
      <w:proofErr w:type="gramEnd"/>
      <w:r w:rsidRPr="0032248B">
        <w:rPr>
          <w:b w:val="0"/>
          <w:bdr w:val="none" w:sz="0" w:space="0" w:color="auto"/>
        </w:rPr>
        <w:t>pp.143-151</w:t>
      </w:r>
      <w:proofErr w:type="gramStart"/>
      <w:r w:rsidRPr="0032248B">
        <w:rPr>
          <w:rFonts w:hint="eastAsia"/>
          <w:b w:val="0"/>
          <w:bdr w:val="none" w:sz="0" w:space="0" w:color="auto"/>
        </w:rPr>
        <w:t>）</w:t>
      </w:r>
      <w:proofErr w:type="gramEnd"/>
    </w:p>
    <w:p w14:paraId="18E5F342" w14:textId="77777777" w:rsidR="008770EF" w:rsidRPr="0032248B" w:rsidRDefault="00142B3E" w:rsidP="008770EF">
      <w:pPr>
        <w:pStyle w:val="03-"/>
      </w:pPr>
      <w:r w:rsidRPr="0032248B">
        <w:rPr>
          <w:rFonts w:hint="eastAsia"/>
        </w:rPr>
        <w:t>一、「修心」即是「修定」</w:t>
      </w:r>
      <w:proofErr w:type="gramStart"/>
      <w:r w:rsidRPr="0032248B">
        <w:rPr>
          <w:rFonts w:hint="eastAsia"/>
          <w:b w:val="0"/>
          <w:bdr w:val="none" w:sz="0" w:space="0" w:color="auto"/>
        </w:rPr>
        <w:t>（</w:t>
      </w:r>
      <w:proofErr w:type="gramEnd"/>
      <w:r w:rsidRPr="0032248B">
        <w:rPr>
          <w:b w:val="0"/>
          <w:bdr w:val="none" w:sz="0" w:space="0" w:color="auto"/>
        </w:rPr>
        <w:t>pp.143-147</w:t>
      </w:r>
      <w:proofErr w:type="gramStart"/>
      <w:r w:rsidRPr="0032248B">
        <w:rPr>
          <w:rFonts w:hint="eastAsia"/>
          <w:b w:val="0"/>
          <w:bdr w:val="none" w:sz="0" w:space="0" w:color="auto"/>
        </w:rPr>
        <w:t>）</w:t>
      </w:r>
      <w:proofErr w:type="gramEnd"/>
    </w:p>
    <w:p w14:paraId="48B1F2D5" w14:textId="77777777" w:rsidR="00AE5338" w:rsidRPr="0032248B" w:rsidRDefault="00142B3E" w:rsidP="00CB5F8A">
      <w:pPr>
        <w:pStyle w:val="04-"/>
      </w:pPr>
      <w:r w:rsidRPr="0032248B">
        <w:rPr>
          <w:rFonts w:hint="eastAsia"/>
        </w:rPr>
        <w:t>（一）依三增</w:t>
      </w:r>
      <w:proofErr w:type="gramStart"/>
      <w:r w:rsidRPr="0032248B">
        <w:rPr>
          <w:rFonts w:hint="eastAsia"/>
        </w:rPr>
        <w:t>上學發見修定</w:t>
      </w:r>
      <w:proofErr w:type="gramEnd"/>
      <w:r w:rsidRPr="0032248B">
        <w:rPr>
          <w:rFonts w:hint="eastAsia"/>
        </w:rPr>
        <w:t>與修心的關係</w:t>
      </w:r>
      <w:proofErr w:type="gramStart"/>
      <w:r w:rsidRPr="0032248B">
        <w:rPr>
          <w:rFonts w:hint="eastAsia"/>
          <w:b w:val="0"/>
          <w:bdr w:val="none" w:sz="0" w:space="0" w:color="auto"/>
        </w:rPr>
        <w:t>（</w:t>
      </w:r>
      <w:proofErr w:type="gramEnd"/>
      <w:r w:rsidRPr="0032248B">
        <w:rPr>
          <w:b w:val="0"/>
          <w:bdr w:val="none" w:sz="0" w:space="0" w:color="auto"/>
        </w:rPr>
        <w:t>pp.143-145</w:t>
      </w:r>
      <w:proofErr w:type="gramStart"/>
      <w:r w:rsidRPr="0032248B">
        <w:rPr>
          <w:rFonts w:hint="eastAsia"/>
          <w:b w:val="0"/>
          <w:bdr w:val="none" w:sz="0" w:space="0" w:color="auto"/>
        </w:rPr>
        <w:t>）</w:t>
      </w:r>
      <w:proofErr w:type="gramEnd"/>
    </w:p>
    <w:p w14:paraId="6DBDB6A2" w14:textId="77777777" w:rsidR="00CB5F8A" w:rsidRPr="0032248B" w:rsidRDefault="00142B3E" w:rsidP="00AE5338">
      <w:pPr>
        <w:pStyle w:val="05-1"/>
      </w:pPr>
      <w:r w:rsidRPr="0032248B">
        <w:t>1</w:t>
      </w:r>
      <w:r w:rsidRPr="0032248B">
        <w:rPr>
          <w:rFonts w:hint="eastAsia"/>
        </w:rPr>
        <w:t>、問題的提出</w:t>
      </w:r>
      <w:proofErr w:type="gramStart"/>
      <w:r w:rsidRPr="0032248B">
        <w:rPr>
          <w:rFonts w:hint="eastAsia"/>
          <w:b w:val="0"/>
          <w:bdr w:val="none" w:sz="0" w:space="0" w:color="auto"/>
        </w:rPr>
        <w:t>（</w:t>
      </w:r>
      <w:proofErr w:type="gramEnd"/>
      <w:r w:rsidRPr="0032248B">
        <w:rPr>
          <w:b w:val="0"/>
          <w:bdr w:val="none" w:sz="0" w:space="0" w:color="auto"/>
        </w:rPr>
        <w:t>p.143</w:t>
      </w:r>
      <w:proofErr w:type="gramStart"/>
      <w:r w:rsidRPr="0032248B">
        <w:rPr>
          <w:rFonts w:hint="eastAsia"/>
          <w:b w:val="0"/>
          <w:bdr w:val="none" w:sz="0" w:space="0" w:color="auto"/>
        </w:rPr>
        <w:t>）</w:t>
      </w:r>
      <w:proofErr w:type="gramEnd"/>
    </w:p>
    <w:p w14:paraId="22145C37" w14:textId="77777777" w:rsidR="00AE5338" w:rsidRPr="0032248B" w:rsidRDefault="00142B3E" w:rsidP="004E6930">
      <w:pPr>
        <w:spacing w:afterLines="30" w:after="108"/>
        <w:ind w:leftChars="200" w:left="480"/>
      </w:pPr>
      <w:r w:rsidRPr="0032248B">
        <w:rPr>
          <w:rFonts w:hint="eastAsia"/>
        </w:rPr>
        <w:t>在佛法中，心（</w:t>
      </w:r>
      <w:proofErr w:type="spellStart"/>
      <w:r w:rsidRPr="0032248B">
        <w:t>citta</w:t>
      </w:r>
      <w:proofErr w:type="spellEnd"/>
      <w:r w:rsidRPr="0032248B">
        <w:rPr>
          <w:rFonts w:hint="eastAsia"/>
        </w:rPr>
        <w:t>）有另一極重要的意義，就是三學</w:t>
      </w:r>
      <w:proofErr w:type="gramStart"/>
      <w:r w:rsidRPr="0032248B">
        <w:rPr>
          <w:rFonts w:hint="eastAsia"/>
        </w:rPr>
        <w:t>（</w:t>
      </w:r>
      <w:proofErr w:type="spellStart"/>
      <w:proofErr w:type="gramEnd"/>
      <w:r w:rsidRPr="0032248B">
        <w:t>tisraḥ</w:t>
      </w:r>
      <w:proofErr w:type="spellEnd"/>
      <w:r w:rsidRPr="0032248B">
        <w:t xml:space="preserve"> </w:t>
      </w:r>
      <w:proofErr w:type="spellStart"/>
      <w:r w:rsidRPr="0032248B">
        <w:t>śikṣāḥ</w:t>
      </w:r>
      <w:proofErr w:type="spellEnd"/>
      <w:r w:rsidRPr="0032248B">
        <w:rPr>
          <w:rFonts w:hint="eastAsia"/>
        </w:rPr>
        <w:t>）中增上心（</w:t>
      </w:r>
      <w:proofErr w:type="spellStart"/>
      <w:r w:rsidRPr="0032248B">
        <w:t>adhicitta</w:t>
      </w:r>
      <w:proofErr w:type="spellEnd"/>
      <w:r w:rsidRPr="0032248B">
        <w:rPr>
          <w:rFonts w:hint="eastAsia"/>
        </w:rPr>
        <w:t>）的心，與戒，定，慧三學中的定</w:t>
      </w:r>
      <w:r w:rsidR="005A7E72" w:rsidRPr="0032248B">
        <w:rPr>
          <w:rFonts w:hint="eastAsia"/>
        </w:rPr>
        <w:t>──</w:t>
      </w:r>
      <w:r w:rsidRPr="0032248B">
        <w:rPr>
          <w:rFonts w:hint="eastAsia"/>
        </w:rPr>
        <w:t>三摩地（</w:t>
      </w:r>
      <w:proofErr w:type="spellStart"/>
      <w:r w:rsidRPr="0032248B">
        <w:t>samādhi</w:t>
      </w:r>
      <w:proofErr w:type="spellEnd"/>
      <w:r w:rsidRPr="0032248B">
        <w:rPr>
          <w:rFonts w:hint="eastAsia"/>
        </w:rPr>
        <w:t>）相當。</w:t>
      </w:r>
    </w:p>
    <w:p w14:paraId="02226B19" w14:textId="77777777" w:rsidR="00142B3E" w:rsidRPr="0032248B" w:rsidRDefault="00142B3E" w:rsidP="004E6930">
      <w:pPr>
        <w:spacing w:afterLines="30" w:after="108"/>
        <w:ind w:leftChars="200" w:left="480"/>
      </w:pPr>
      <w:r w:rsidRPr="0032248B">
        <w:rPr>
          <w:rFonts w:hint="eastAsia"/>
        </w:rPr>
        <w:t>心怎麼等於定呢？</w:t>
      </w:r>
    </w:p>
    <w:p w14:paraId="7D734BA3" w14:textId="4105A66D" w:rsidR="001B2F0B" w:rsidRPr="0032248B" w:rsidRDefault="00142B3E" w:rsidP="001B2F0B">
      <w:pPr>
        <w:pStyle w:val="05-1"/>
      </w:pPr>
      <w:r w:rsidRPr="0032248B">
        <w:t>2</w:t>
      </w:r>
      <w:r w:rsidRPr="0032248B">
        <w:rPr>
          <w:rFonts w:hint="eastAsia"/>
        </w:rPr>
        <w:t>、依三十七道品的用語</w:t>
      </w:r>
      <w:r w:rsidR="00BD017C" w:rsidRPr="0032248B">
        <w:rPr>
          <w:rFonts w:hint="eastAsia"/>
        </w:rPr>
        <w:t>說明心與定之關係</w:t>
      </w:r>
      <w:proofErr w:type="gramStart"/>
      <w:r w:rsidRPr="0032248B">
        <w:rPr>
          <w:rFonts w:hint="eastAsia"/>
          <w:b w:val="0"/>
          <w:bdr w:val="none" w:sz="0" w:space="0" w:color="auto"/>
        </w:rPr>
        <w:t>（</w:t>
      </w:r>
      <w:proofErr w:type="gramEnd"/>
      <w:r w:rsidRPr="0032248B">
        <w:rPr>
          <w:b w:val="0"/>
          <w:bdr w:val="none" w:sz="0" w:space="0" w:color="auto"/>
        </w:rPr>
        <w:t>pp.143-145</w:t>
      </w:r>
      <w:proofErr w:type="gramStart"/>
      <w:r w:rsidRPr="0032248B">
        <w:rPr>
          <w:rFonts w:hint="eastAsia"/>
          <w:b w:val="0"/>
          <w:bdr w:val="none" w:sz="0" w:space="0" w:color="auto"/>
        </w:rPr>
        <w:t>）</w:t>
      </w:r>
      <w:proofErr w:type="gramEnd"/>
    </w:p>
    <w:p w14:paraId="4B2996D7" w14:textId="77777777" w:rsidR="00EF6B71" w:rsidRPr="0032248B" w:rsidRDefault="00142B3E" w:rsidP="00EF6B71">
      <w:pPr>
        <w:pStyle w:val="06-1"/>
      </w:pPr>
      <w:r w:rsidRPr="0032248B">
        <w:rPr>
          <w:rFonts w:hint="eastAsia"/>
        </w:rPr>
        <w:t>（</w:t>
      </w:r>
      <w:r w:rsidRPr="0032248B">
        <w:t>1</w:t>
      </w:r>
      <w:r w:rsidRPr="0032248B">
        <w:rPr>
          <w:rFonts w:hint="eastAsia"/>
        </w:rPr>
        <w:t>）定是「根、力、覺、道」中的修行項目之一</w:t>
      </w:r>
      <w:proofErr w:type="gramStart"/>
      <w:r w:rsidRPr="0032248B">
        <w:rPr>
          <w:rFonts w:hint="eastAsia"/>
          <w:b w:val="0"/>
          <w:bdr w:val="none" w:sz="0" w:space="0" w:color="auto"/>
        </w:rPr>
        <w:t>（</w:t>
      </w:r>
      <w:proofErr w:type="gramEnd"/>
      <w:r w:rsidRPr="0032248B">
        <w:rPr>
          <w:b w:val="0"/>
          <w:bdr w:val="none" w:sz="0" w:space="0" w:color="auto"/>
        </w:rPr>
        <w:t>pp.143-144</w:t>
      </w:r>
      <w:proofErr w:type="gramStart"/>
      <w:r w:rsidRPr="0032248B">
        <w:rPr>
          <w:rFonts w:hint="eastAsia"/>
          <w:b w:val="0"/>
          <w:bdr w:val="none" w:sz="0" w:space="0" w:color="auto"/>
        </w:rPr>
        <w:t>）</w:t>
      </w:r>
      <w:proofErr w:type="gramEnd"/>
    </w:p>
    <w:p w14:paraId="158C92CB" w14:textId="77777777" w:rsidR="00EF6B71" w:rsidRPr="0032248B" w:rsidRDefault="00142B3E" w:rsidP="004E6930">
      <w:pPr>
        <w:spacing w:afterLines="30" w:after="108"/>
        <w:ind w:leftChars="250" w:left="600"/>
      </w:pPr>
      <w:r w:rsidRPr="0032248B">
        <w:rPr>
          <w:rFonts w:hint="eastAsia"/>
        </w:rPr>
        <w:t>在修行的道品中，如八正道中的正定，七</w:t>
      </w:r>
      <w:proofErr w:type="gramStart"/>
      <w:r w:rsidRPr="0032248B">
        <w:rPr>
          <w:rFonts w:hint="eastAsia"/>
        </w:rPr>
        <w:t>覺支中的定覺支</w:t>
      </w:r>
      <w:proofErr w:type="gramEnd"/>
      <w:r w:rsidRPr="0032248B">
        <w:rPr>
          <w:rFonts w:hint="eastAsia"/>
        </w:rPr>
        <w:t>，五根中</w:t>
      </w:r>
      <w:proofErr w:type="gramStart"/>
      <w:r w:rsidR="00A75785" w:rsidRPr="0032248B">
        <w:rPr>
          <w:rFonts w:hint="eastAsia"/>
          <w:sz w:val="22"/>
          <w:shd w:val="pct15" w:color="auto" w:fill="FFFFFF"/>
        </w:rPr>
        <w:t>（</w:t>
      </w:r>
      <w:proofErr w:type="gramEnd"/>
      <w:r w:rsidRPr="0032248B">
        <w:rPr>
          <w:sz w:val="22"/>
          <w:shd w:val="pct15" w:color="auto" w:fill="FFFFFF"/>
        </w:rPr>
        <w:t>p.144</w:t>
      </w:r>
      <w:proofErr w:type="gramStart"/>
      <w:r w:rsidRPr="0032248B">
        <w:rPr>
          <w:rFonts w:hint="eastAsia"/>
          <w:sz w:val="22"/>
          <w:shd w:val="pct15" w:color="auto" w:fill="FFFFFF"/>
        </w:rPr>
        <w:t>）</w:t>
      </w:r>
      <w:proofErr w:type="gramEnd"/>
      <w:r w:rsidRPr="0032248B">
        <w:rPr>
          <w:rFonts w:hint="eastAsia"/>
        </w:rPr>
        <w:t>的定根，五力中的定力，都是稱為定的。</w:t>
      </w:r>
    </w:p>
    <w:p w14:paraId="4CE843AC" w14:textId="77777777" w:rsidR="00EF6B71" w:rsidRPr="0032248B" w:rsidRDefault="00142B3E" w:rsidP="00EF6B71">
      <w:pPr>
        <w:pStyle w:val="06-1"/>
      </w:pPr>
      <w:r w:rsidRPr="0032248B">
        <w:rPr>
          <w:rFonts w:hint="eastAsia"/>
        </w:rPr>
        <w:t>（</w:t>
      </w:r>
      <w:r w:rsidRPr="0032248B">
        <w:t>2</w:t>
      </w:r>
      <w:r w:rsidRPr="0032248B">
        <w:rPr>
          <w:rFonts w:hint="eastAsia"/>
        </w:rPr>
        <w:t>）心是「四神足」中的修行項目之一</w:t>
      </w:r>
      <w:proofErr w:type="gramStart"/>
      <w:r w:rsidRPr="0032248B">
        <w:rPr>
          <w:rFonts w:hint="eastAsia"/>
          <w:b w:val="0"/>
          <w:bdr w:val="none" w:sz="0" w:space="0" w:color="auto"/>
        </w:rPr>
        <w:t>（</w:t>
      </w:r>
      <w:proofErr w:type="gramEnd"/>
      <w:r w:rsidRPr="0032248B">
        <w:rPr>
          <w:b w:val="0"/>
          <w:bdr w:val="none" w:sz="0" w:space="0" w:color="auto"/>
        </w:rPr>
        <w:t>pp.144-145</w:t>
      </w:r>
      <w:proofErr w:type="gramStart"/>
      <w:r w:rsidRPr="0032248B">
        <w:rPr>
          <w:rFonts w:hint="eastAsia"/>
          <w:b w:val="0"/>
          <w:bdr w:val="none" w:sz="0" w:space="0" w:color="auto"/>
        </w:rPr>
        <w:t>）</w:t>
      </w:r>
      <w:proofErr w:type="gramEnd"/>
    </w:p>
    <w:p w14:paraId="0578F3BB" w14:textId="77777777" w:rsidR="00AB5B21" w:rsidRPr="0032248B" w:rsidRDefault="00142B3E" w:rsidP="00AB5B21">
      <w:pPr>
        <w:pStyle w:val="07-A"/>
      </w:pPr>
      <w:r w:rsidRPr="0032248B">
        <w:t>A</w:t>
      </w:r>
      <w:r w:rsidRPr="0032248B">
        <w:rPr>
          <w:rFonts w:hint="eastAsia"/>
        </w:rPr>
        <w:t>、標名</w:t>
      </w:r>
      <w:proofErr w:type="gramStart"/>
      <w:r w:rsidRPr="0032248B">
        <w:rPr>
          <w:rFonts w:hint="eastAsia"/>
          <w:b w:val="0"/>
          <w:bdr w:val="none" w:sz="0" w:space="0" w:color="auto"/>
        </w:rPr>
        <w:t>（</w:t>
      </w:r>
      <w:proofErr w:type="gramEnd"/>
      <w:r w:rsidRPr="0032248B">
        <w:rPr>
          <w:b w:val="0"/>
          <w:bdr w:val="none" w:sz="0" w:space="0" w:color="auto"/>
        </w:rPr>
        <w:t>p.144</w:t>
      </w:r>
      <w:proofErr w:type="gramStart"/>
      <w:r w:rsidRPr="0032248B">
        <w:rPr>
          <w:rFonts w:hint="eastAsia"/>
          <w:b w:val="0"/>
          <w:bdr w:val="none" w:sz="0" w:space="0" w:color="auto"/>
        </w:rPr>
        <w:t>）</w:t>
      </w:r>
      <w:proofErr w:type="gramEnd"/>
    </w:p>
    <w:p w14:paraId="0C2B0309" w14:textId="41F67C4B" w:rsidR="00AB5B21" w:rsidRPr="0032248B" w:rsidRDefault="00142B3E" w:rsidP="004E6930">
      <w:pPr>
        <w:spacing w:afterLines="30" w:after="108"/>
        <w:ind w:leftChars="300" w:left="720"/>
      </w:pPr>
      <w:r w:rsidRPr="0032248B">
        <w:rPr>
          <w:rFonts w:hint="eastAsia"/>
        </w:rPr>
        <w:t>但在四神足</w:t>
      </w:r>
      <w:proofErr w:type="gramStart"/>
      <w:r w:rsidRPr="0032248B">
        <w:rPr>
          <w:rFonts w:hint="eastAsia"/>
        </w:rPr>
        <w:t>（</w:t>
      </w:r>
      <w:proofErr w:type="spellStart"/>
      <w:proofErr w:type="gramEnd"/>
      <w:r w:rsidRPr="0032248B">
        <w:t>catvāra</w:t>
      </w:r>
      <w:proofErr w:type="spellEnd"/>
      <w:r w:rsidRPr="0032248B">
        <w:t xml:space="preserve"> </w:t>
      </w:r>
      <w:proofErr w:type="spellStart"/>
      <w:r w:rsidRPr="0032248B">
        <w:t>ṛddhi-pādāḥ</w:t>
      </w:r>
      <w:proofErr w:type="spellEnd"/>
      <w:r w:rsidRPr="0032248B">
        <w:rPr>
          <w:rFonts w:hint="eastAsia"/>
        </w:rPr>
        <w:t>）</w:t>
      </w:r>
      <w:r w:rsidR="005A7E72" w:rsidRPr="0032248B">
        <w:rPr>
          <w:rFonts w:hint="eastAsia"/>
        </w:rPr>
        <w:t>──</w:t>
      </w:r>
      <w:r w:rsidRPr="0032248B">
        <w:rPr>
          <w:rFonts w:hint="eastAsia"/>
          <w:b/>
        </w:rPr>
        <w:t>欲</w:t>
      </w:r>
      <w:r w:rsidRPr="0032248B">
        <w:rPr>
          <w:rFonts w:hint="eastAsia"/>
        </w:rPr>
        <w:t>三摩地斷行成就神足（</w:t>
      </w:r>
      <w:proofErr w:type="spellStart"/>
      <w:r w:rsidRPr="0032248B">
        <w:t>chanda-samādhi-prahāṇa-saṃskāra-samanvāgata</w:t>
      </w:r>
      <w:r w:rsidR="00D65629">
        <w:rPr>
          <w:rFonts w:hint="eastAsia"/>
        </w:rPr>
        <w:t>-</w:t>
      </w:r>
      <w:r w:rsidRPr="0032248B">
        <w:t>ṛddhipāda</w:t>
      </w:r>
      <w:proofErr w:type="spellEnd"/>
      <w:r w:rsidRPr="0032248B">
        <w:rPr>
          <w:rFonts w:hint="eastAsia"/>
        </w:rPr>
        <w:t>），</w:t>
      </w:r>
      <w:r w:rsidRPr="0032248B">
        <w:rPr>
          <w:rFonts w:hint="eastAsia"/>
          <w:b/>
        </w:rPr>
        <w:t>勤</w:t>
      </w:r>
      <w:r w:rsidRPr="0032248B">
        <w:rPr>
          <w:rFonts w:hint="eastAsia"/>
        </w:rPr>
        <w:t>（</w:t>
      </w:r>
      <w:proofErr w:type="spellStart"/>
      <w:r w:rsidRPr="0032248B">
        <w:t>vīrya</w:t>
      </w:r>
      <w:proofErr w:type="spellEnd"/>
      <w:r w:rsidRPr="0032248B">
        <w:rPr>
          <w:rFonts w:hint="eastAsia"/>
        </w:rPr>
        <w:t>）三摩地斷行成就神足，</w:t>
      </w:r>
      <w:r w:rsidRPr="0032248B">
        <w:rPr>
          <w:rFonts w:hint="eastAsia"/>
          <w:b/>
        </w:rPr>
        <w:t>心</w:t>
      </w:r>
      <w:r w:rsidRPr="0032248B">
        <w:rPr>
          <w:rFonts w:hint="eastAsia"/>
        </w:rPr>
        <w:t>（</w:t>
      </w:r>
      <w:proofErr w:type="spellStart"/>
      <w:r w:rsidRPr="0032248B">
        <w:t>citta</w:t>
      </w:r>
      <w:proofErr w:type="spellEnd"/>
      <w:r w:rsidRPr="0032248B">
        <w:rPr>
          <w:rFonts w:hint="eastAsia"/>
        </w:rPr>
        <w:t>）三摩地斷行成就神足，</w:t>
      </w:r>
      <w:r w:rsidRPr="0032248B">
        <w:rPr>
          <w:rFonts w:hint="eastAsia"/>
          <w:b/>
        </w:rPr>
        <w:t>觀</w:t>
      </w:r>
      <w:r w:rsidRPr="0032248B">
        <w:rPr>
          <w:rFonts w:hint="eastAsia"/>
        </w:rPr>
        <w:t>（</w:t>
      </w:r>
      <w:proofErr w:type="spellStart"/>
      <w:r w:rsidRPr="0032248B">
        <w:t>mīmāṃsā</w:t>
      </w:r>
      <w:proofErr w:type="spellEnd"/>
      <w:r w:rsidRPr="0032248B">
        <w:rPr>
          <w:rFonts w:hint="eastAsia"/>
        </w:rPr>
        <w:t>）三摩地斷行成就神足中，心是四神足之一，成為修行的項目。</w:t>
      </w:r>
    </w:p>
    <w:p w14:paraId="6920294A" w14:textId="77777777" w:rsidR="00142B3E" w:rsidRPr="0032248B" w:rsidRDefault="00142B3E" w:rsidP="004E6930">
      <w:pPr>
        <w:spacing w:afterLines="30" w:after="108"/>
        <w:ind w:leftChars="300" w:left="720"/>
      </w:pPr>
      <w:r w:rsidRPr="0032248B">
        <w:rPr>
          <w:rFonts w:hint="eastAsia"/>
        </w:rPr>
        <w:t>四神足的</w:t>
      </w:r>
      <w:r w:rsidRPr="0032248B">
        <w:rPr>
          <w:rFonts w:hint="eastAsia"/>
          <w:b/>
        </w:rPr>
        <w:t>體性是定</w:t>
      </w:r>
      <w:r w:rsidRPr="0032248B">
        <w:rPr>
          <w:rFonts w:hint="eastAsia"/>
        </w:rPr>
        <w:t>，</w:t>
      </w:r>
      <w:r w:rsidRPr="0032248B">
        <w:rPr>
          <w:rFonts w:hint="eastAsia"/>
          <w:b/>
        </w:rPr>
        <w:t>定是神通</w:t>
      </w:r>
      <w:r w:rsidRPr="0032248B">
        <w:rPr>
          <w:rFonts w:hint="eastAsia"/>
        </w:rPr>
        <w:t>（五通與漏盡通）</w:t>
      </w:r>
      <w:r w:rsidRPr="0032248B">
        <w:rPr>
          <w:rFonts w:hint="eastAsia"/>
          <w:b/>
        </w:rPr>
        <w:t>所依止</w:t>
      </w:r>
      <w:r w:rsidRPr="0032248B">
        <w:rPr>
          <w:rFonts w:hint="eastAsia"/>
        </w:rPr>
        <w:t>的，所以名為神足。</w:t>
      </w:r>
    </w:p>
    <w:p w14:paraId="11DCDE7E" w14:textId="77777777" w:rsidR="00D50566" w:rsidRPr="0032248B" w:rsidRDefault="00142B3E" w:rsidP="004E6930">
      <w:pPr>
        <w:spacing w:afterLines="30" w:after="108"/>
        <w:ind w:leftChars="300" w:left="720"/>
      </w:pPr>
      <w:proofErr w:type="gramStart"/>
      <w:r w:rsidRPr="0032248B">
        <w:rPr>
          <w:rFonts w:hint="eastAsia"/>
        </w:rPr>
        <w:t>約修學者</w:t>
      </w:r>
      <w:proofErr w:type="gramEnd"/>
      <w:r w:rsidRPr="0032248B">
        <w:rPr>
          <w:rFonts w:hint="eastAsia"/>
        </w:rPr>
        <w:t>的著重說，有欲，勤，心，觀四類，所以立四神足。</w:t>
      </w:r>
    </w:p>
    <w:p w14:paraId="61503CBF" w14:textId="77777777" w:rsidR="00AB5B21" w:rsidRPr="0032248B" w:rsidRDefault="00142B3E" w:rsidP="00AB5B21">
      <w:pPr>
        <w:pStyle w:val="07-A"/>
      </w:pPr>
      <w:r w:rsidRPr="0032248B">
        <w:t>B</w:t>
      </w:r>
      <w:r w:rsidRPr="0032248B">
        <w:rPr>
          <w:rFonts w:hint="eastAsia"/>
        </w:rPr>
        <w:t>、釋義</w:t>
      </w:r>
      <w:proofErr w:type="gramStart"/>
      <w:r w:rsidRPr="0032248B">
        <w:rPr>
          <w:rFonts w:hint="eastAsia"/>
          <w:b w:val="0"/>
          <w:bdr w:val="none" w:sz="0" w:space="0" w:color="auto"/>
        </w:rPr>
        <w:t>（</w:t>
      </w:r>
      <w:proofErr w:type="gramEnd"/>
      <w:r w:rsidRPr="0032248B">
        <w:rPr>
          <w:b w:val="0"/>
          <w:bdr w:val="none" w:sz="0" w:space="0" w:color="auto"/>
        </w:rPr>
        <w:t>pp.144-145</w:t>
      </w:r>
      <w:proofErr w:type="gramStart"/>
      <w:r w:rsidRPr="0032248B">
        <w:rPr>
          <w:rFonts w:hint="eastAsia"/>
          <w:b w:val="0"/>
          <w:bdr w:val="none" w:sz="0" w:space="0" w:color="auto"/>
        </w:rPr>
        <w:t>）</w:t>
      </w:r>
      <w:proofErr w:type="gramEnd"/>
    </w:p>
    <w:p w14:paraId="5E375555" w14:textId="77777777" w:rsidR="00AB5B21" w:rsidRPr="0032248B" w:rsidRDefault="00142B3E" w:rsidP="00AB5B21">
      <w:pPr>
        <w:pStyle w:val="08-A"/>
      </w:pPr>
      <w:r w:rsidRPr="0032248B">
        <w:rPr>
          <w:rFonts w:hint="eastAsia"/>
        </w:rPr>
        <w:t>（</w:t>
      </w:r>
      <w:r w:rsidRPr="0032248B">
        <w:t>A</w:t>
      </w:r>
      <w:r w:rsidRPr="0032248B">
        <w:rPr>
          <w:rFonts w:hint="eastAsia"/>
        </w:rPr>
        <w:t>）釋「斷行」義</w:t>
      </w:r>
      <w:proofErr w:type="gramStart"/>
      <w:r w:rsidRPr="0032248B">
        <w:rPr>
          <w:rFonts w:hint="eastAsia"/>
        </w:rPr>
        <w:t>──勤行</w:t>
      </w:r>
      <w:proofErr w:type="gramEnd"/>
      <w:r w:rsidRPr="0032248B">
        <w:rPr>
          <w:rFonts w:hint="eastAsia"/>
        </w:rPr>
        <w:t>、勝行</w:t>
      </w:r>
      <w:proofErr w:type="gramStart"/>
      <w:r w:rsidRPr="0032248B">
        <w:rPr>
          <w:rFonts w:hint="eastAsia"/>
          <w:b w:val="0"/>
          <w:bdr w:val="none" w:sz="0" w:space="0" w:color="auto"/>
        </w:rPr>
        <w:t>（</w:t>
      </w:r>
      <w:proofErr w:type="gramEnd"/>
      <w:r w:rsidRPr="0032248B">
        <w:rPr>
          <w:b w:val="0"/>
          <w:bdr w:val="none" w:sz="0" w:space="0" w:color="auto"/>
        </w:rPr>
        <w:t>p.144</w:t>
      </w:r>
      <w:proofErr w:type="gramStart"/>
      <w:r w:rsidRPr="0032248B">
        <w:rPr>
          <w:rFonts w:hint="eastAsia"/>
          <w:b w:val="0"/>
          <w:bdr w:val="none" w:sz="0" w:space="0" w:color="auto"/>
        </w:rPr>
        <w:t>）</w:t>
      </w:r>
      <w:proofErr w:type="gramEnd"/>
    </w:p>
    <w:p w14:paraId="0BD197F1" w14:textId="77777777" w:rsidR="00AB5B21" w:rsidRPr="0032248B" w:rsidRDefault="00142B3E" w:rsidP="004E6930">
      <w:pPr>
        <w:spacing w:afterLines="30" w:after="108"/>
        <w:ind w:leftChars="350" w:left="840"/>
      </w:pPr>
      <w:r w:rsidRPr="0032248B">
        <w:rPr>
          <w:rFonts w:hint="eastAsia"/>
        </w:rPr>
        <w:t>在修得三</w:t>
      </w:r>
      <w:proofErr w:type="gramStart"/>
      <w:r w:rsidRPr="0032248B">
        <w:rPr>
          <w:rFonts w:hint="eastAsia"/>
        </w:rPr>
        <w:t>摩地的</w:t>
      </w:r>
      <w:proofErr w:type="gramEnd"/>
      <w:r w:rsidRPr="0032248B">
        <w:rPr>
          <w:rFonts w:hint="eastAsia"/>
        </w:rPr>
        <w:t>過程中，《瑜伽論》立八斷行</w:t>
      </w:r>
      <w:r w:rsidR="00A75785" w:rsidRPr="0032248B">
        <w:rPr>
          <w:rStyle w:val="ac"/>
        </w:rPr>
        <w:footnoteReference w:id="17"/>
      </w:r>
      <w:r w:rsidRPr="0032248B">
        <w:rPr>
          <w:rFonts w:hint="eastAsia"/>
        </w:rPr>
        <w:t>；</w:t>
      </w:r>
      <w:r w:rsidRPr="0032248B">
        <w:rPr>
          <w:rFonts w:hint="eastAsia"/>
          <w:b/>
        </w:rPr>
        <w:t>斷行，或作</w:t>
      </w:r>
      <w:proofErr w:type="gramStart"/>
      <w:r w:rsidRPr="0032248B">
        <w:rPr>
          <w:rFonts w:hint="eastAsia"/>
          <w:b/>
        </w:rPr>
        <w:t>勤行，勝行</w:t>
      </w:r>
      <w:proofErr w:type="gramEnd"/>
      <w:r w:rsidRPr="0032248B">
        <w:rPr>
          <w:rFonts w:hint="eastAsia"/>
        </w:rPr>
        <w:t>，所以</w:t>
      </w:r>
      <w:r w:rsidRPr="0032248B">
        <w:rPr>
          <w:rFonts w:hint="eastAsia"/>
        </w:rPr>
        <w:lastRenderedPageBreak/>
        <w:t>這是離</w:t>
      </w:r>
      <w:proofErr w:type="gramStart"/>
      <w:r w:rsidRPr="0032248B">
        <w:rPr>
          <w:rFonts w:hint="eastAsia"/>
        </w:rPr>
        <w:t>不</w:t>
      </w:r>
      <w:proofErr w:type="gramEnd"/>
      <w:r w:rsidRPr="0032248B">
        <w:rPr>
          <w:rFonts w:hint="eastAsia"/>
        </w:rPr>
        <w:t>善心而起善心，離散心而住定心的修習內容，也就是</w:t>
      </w:r>
      <w:r w:rsidRPr="0032248B">
        <w:rPr>
          <w:rFonts w:hint="eastAsia"/>
          <w:b/>
        </w:rPr>
        <w:t>四正斷</w:t>
      </w:r>
      <w:proofErr w:type="gramStart"/>
      <w:r w:rsidRPr="0032248B">
        <w:rPr>
          <w:rFonts w:hint="eastAsia"/>
        </w:rPr>
        <w:t>（</w:t>
      </w:r>
      <w:proofErr w:type="spellStart"/>
      <w:proofErr w:type="gramEnd"/>
      <w:r w:rsidRPr="0032248B">
        <w:t>catvāri-prahāṇāni</w:t>
      </w:r>
      <w:proofErr w:type="spellEnd"/>
      <w:r w:rsidRPr="0032248B">
        <w:rPr>
          <w:rFonts w:hint="eastAsia"/>
        </w:rPr>
        <w:t>），或作</w:t>
      </w:r>
      <w:r w:rsidRPr="0032248B">
        <w:rPr>
          <w:rFonts w:hint="eastAsia"/>
          <w:b/>
        </w:rPr>
        <w:t>四正勤，四正勝</w:t>
      </w:r>
      <w:r w:rsidRPr="0032248B">
        <w:rPr>
          <w:rFonts w:hint="eastAsia"/>
        </w:rPr>
        <w:t>。</w:t>
      </w:r>
    </w:p>
    <w:p w14:paraId="02BEA7E9" w14:textId="77777777" w:rsidR="00AB5B21" w:rsidRPr="0032248B" w:rsidRDefault="00142B3E" w:rsidP="00AB5B21">
      <w:pPr>
        <w:pStyle w:val="08-A"/>
      </w:pPr>
      <w:r w:rsidRPr="0032248B">
        <w:rPr>
          <w:rFonts w:hint="eastAsia"/>
        </w:rPr>
        <w:t>（</w:t>
      </w:r>
      <w:r w:rsidRPr="0032248B">
        <w:t>B</w:t>
      </w:r>
      <w:r w:rsidRPr="0032248B">
        <w:rPr>
          <w:rFonts w:hint="eastAsia"/>
        </w:rPr>
        <w:t>）釋「成就」義</w:t>
      </w:r>
      <w:proofErr w:type="gramStart"/>
      <w:r w:rsidRPr="0032248B">
        <w:rPr>
          <w:rFonts w:hint="eastAsia"/>
          <w:b w:val="0"/>
          <w:bdr w:val="none" w:sz="0" w:space="0" w:color="auto"/>
        </w:rPr>
        <w:t>（</w:t>
      </w:r>
      <w:proofErr w:type="gramEnd"/>
      <w:r w:rsidRPr="0032248B">
        <w:rPr>
          <w:b w:val="0"/>
          <w:bdr w:val="none" w:sz="0" w:space="0" w:color="auto"/>
        </w:rPr>
        <w:t>p.144</w:t>
      </w:r>
      <w:proofErr w:type="gramStart"/>
      <w:r w:rsidRPr="0032248B">
        <w:rPr>
          <w:rFonts w:hint="eastAsia"/>
          <w:b w:val="0"/>
          <w:bdr w:val="none" w:sz="0" w:space="0" w:color="auto"/>
        </w:rPr>
        <w:t>）</w:t>
      </w:r>
      <w:proofErr w:type="gramEnd"/>
    </w:p>
    <w:p w14:paraId="673C4153" w14:textId="77777777" w:rsidR="00AB5B21" w:rsidRPr="0032248B" w:rsidRDefault="00142B3E" w:rsidP="004E6930">
      <w:pPr>
        <w:spacing w:afterLines="30" w:after="108"/>
        <w:ind w:leftChars="350" w:left="840"/>
      </w:pPr>
      <w:r w:rsidRPr="0032248B">
        <w:rPr>
          <w:rFonts w:hint="eastAsia"/>
        </w:rPr>
        <w:t>如依「欲」等</w:t>
      </w:r>
      <w:r w:rsidRPr="0032248B">
        <w:rPr>
          <w:rFonts w:hint="eastAsia"/>
          <w:b/>
        </w:rPr>
        <w:t>修習到斷行成就</w:t>
      </w:r>
      <w:r w:rsidRPr="0032248B">
        <w:rPr>
          <w:rFonts w:hint="eastAsia"/>
        </w:rPr>
        <w:t>，也就能得三</w:t>
      </w:r>
      <w:proofErr w:type="gramStart"/>
      <w:r w:rsidRPr="0032248B">
        <w:rPr>
          <w:rFonts w:hint="eastAsia"/>
        </w:rPr>
        <w:t>摩地</w:t>
      </w:r>
      <w:proofErr w:type="gramEnd"/>
      <w:r w:rsidRPr="0032248B">
        <w:rPr>
          <w:rFonts w:hint="eastAsia"/>
        </w:rPr>
        <w:t>，引發神通（六通）了，所以名為「</w:t>
      </w:r>
      <w:r w:rsidRPr="0032248B">
        <w:rPr>
          <w:rFonts w:ascii="標楷體" w:eastAsia="標楷體" w:hAnsi="標楷體" w:hint="eastAsia"/>
        </w:rPr>
        <w:t>三</w:t>
      </w:r>
      <w:proofErr w:type="gramStart"/>
      <w:r w:rsidRPr="0032248B">
        <w:rPr>
          <w:rFonts w:ascii="標楷體" w:eastAsia="標楷體" w:hAnsi="標楷體" w:hint="eastAsia"/>
        </w:rPr>
        <w:t>摩地斷</w:t>
      </w:r>
      <w:proofErr w:type="gramEnd"/>
      <w:r w:rsidRPr="0032248B">
        <w:rPr>
          <w:rFonts w:ascii="標楷體" w:eastAsia="標楷體" w:hAnsi="標楷體" w:hint="eastAsia"/>
        </w:rPr>
        <w:t>行成就神足</w:t>
      </w:r>
      <w:r w:rsidRPr="0032248B">
        <w:rPr>
          <w:rFonts w:hint="eastAsia"/>
        </w:rPr>
        <w:t>」。</w:t>
      </w:r>
      <w:r w:rsidR="00A75785" w:rsidRPr="0032248B">
        <w:rPr>
          <w:rStyle w:val="ac"/>
          <w:rFonts w:cs="Times New Roman"/>
        </w:rPr>
        <w:footnoteReference w:id="18"/>
      </w:r>
    </w:p>
    <w:p w14:paraId="0DA30964" w14:textId="57F6968B" w:rsidR="00AB5B21" w:rsidRPr="0032248B" w:rsidRDefault="00142B3E" w:rsidP="00AB5B21">
      <w:pPr>
        <w:pStyle w:val="08-A"/>
        <w:rPr>
          <w:spacing w:val="-4"/>
        </w:rPr>
      </w:pPr>
      <w:r w:rsidRPr="0032248B">
        <w:rPr>
          <w:rFonts w:hint="eastAsia"/>
          <w:spacing w:val="-4"/>
        </w:rPr>
        <w:t>（</w:t>
      </w:r>
      <w:r w:rsidRPr="0032248B">
        <w:rPr>
          <w:spacing w:val="-4"/>
        </w:rPr>
        <w:t>C</w:t>
      </w:r>
      <w:r w:rsidRPr="0032248B">
        <w:rPr>
          <w:rFonts w:hint="eastAsia"/>
          <w:spacing w:val="-4"/>
        </w:rPr>
        <w:t>）</w:t>
      </w:r>
      <w:r w:rsidR="007B2D68" w:rsidRPr="0032248B">
        <w:rPr>
          <w:rFonts w:hint="eastAsia"/>
          <w:spacing w:val="-4"/>
        </w:rPr>
        <w:t>依</w:t>
      </w:r>
      <w:proofErr w:type="gramStart"/>
      <w:r w:rsidR="007B2D68" w:rsidRPr="0032248B">
        <w:rPr>
          <w:rFonts w:hint="eastAsia"/>
          <w:spacing w:val="-4"/>
        </w:rPr>
        <w:t>《法蘊足論》</w:t>
      </w:r>
      <w:r w:rsidRPr="0032248B">
        <w:rPr>
          <w:rFonts w:hint="eastAsia"/>
          <w:spacing w:val="-4"/>
        </w:rPr>
        <w:t>釋神足</w:t>
      </w:r>
      <w:proofErr w:type="gramEnd"/>
      <w:r w:rsidR="007B2D68" w:rsidRPr="0032248B">
        <w:rPr>
          <w:rFonts w:hint="eastAsia"/>
          <w:spacing w:val="-4"/>
        </w:rPr>
        <w:t>中之「心</w:t>
      </w:r>
      <w:r w:rsidRPr="0032248B">
        <w:rPr>
          <w:rFonts w:hint="eastAsia"/>
          <w:spacing w:val="-4"/>
        </w:rPr>
        <w:t>」義</w:t>
      </w:r>
      <w:proofErr w:type="gramStart"/>
      <w:r w:rsidRPr="0032248B">
        <w:rPr>
          <w:rFonts w:hint="eastAsia"/>
          <w:spacing w:val="-4"/>
        </w:rPr>
        <w:t>──</w:t>
      </w:r>
      <w:proofErr w:type="gramEnd"/>
      <w:r w:rsidRPr="0032248B">
        <w:rPr>
          <w:rFonts w:hint="eastAsia"/>
          <w:spacing w:val="-4"/>
        </w:rPr>
        <w:t>「心」還是內心的通稱</w:t>
      </w:r>
      <w:proofErr w:type="gramStart"/>
      <w:r w:rsidRPr="0032248B">
        <w:rPr>
          <w:rFonts w:hint="eastAsia"/>
          <w:b w:val="0"/>
          <w:spacing w:val="-4"/>
          <w:bdr w:val="none" w:sz="0" w:space="0" w:color="auto"/>
        </w:rPr>
        <w:t>（</w:t>
      </w:r>
      <w:proofErr w:type="gramEnd"/>
      <w:r w:rsidRPr="0032248B">
        <w:rPr>
          <w:b w:val="0"/>
          <w:spacing w:val="-4"/>
          <w:bdr w:val="none" w:sz="0" w:space="0" w:color="auto"/>
        </w:rPr>
        <w:t>pp.144-145</w:t>
      </w:r>
      <w:proofErr w:type="gramStart"/>
      <w:r w:rsidRPr="0032248B">
        <w:rPr>
          <w:rFonts w:hint="eastAsia"/>
          <w:b w:val="0"/>
          <w:spacing w:val="-4"/>
          <w:bdr w:val="none" w:sz="0" w:space="0" w:color="auto"/>
        </w:rPr>
        <w:t>）</w:t>
      </w:r>
      <w:proofErr w:type="gramEnd"/>
    </w:p>
    <w:p w14:paraId="42ABEB96" w14:textId="77777777" w:rsidR="00AB5B21" w:rsidRPr="0032248B" w:rsidRDefault="00142B3E" w:rsidP="004E6930">
      <w:pPr>
        <w:spacing w:afterLines="30" w:after="108"/>
        <w:ind w:leftChars="350" w:left="840"/>
      </w:pPr>
      <w:r w:rsidRPr="0032248B">
        <w:rPr>
          <w:rFonts w:hint="eastAsia"/>
        </w:rPr>
        <w:t>《雜阿含經》所說四神足部分，已經</w:t>
      </w:r>
      <w:proofErr w:type="gramStart"/>
      <w:r w:rsidRPr="0032248B">
        <w:rPr>
          <w:rFonts w:hint="eastAsia"/>
        </w:rPr>
        <w:t>佚</w:t>
      </w:r>
      <w:proofErr w:type="gramEnd"/>
      <w:r w:rsidRPr="0032248B">
        <w:rPr>
          <w:rFonts w:hint="eastAsia"/>
        </w:rPr>
        <w:t>失了，</w:t>
      </w:r>
      <w:r w:rsidR="00D7677A" w:rsidRPr="0032248B">
        <w:rPr>
          <w:rStyle w:val="ac"/>
        </w:rPr>
        <w:footnoteReference w:id="19"/>
      </w:r>
      <w:r w:rsidRPr="0032248B">
        <w:rPr>
          <w:rFonts w:hint="eastAsia"/>
        </w:rPr>
        <w:t>依《瑜伽師地論》</w:t>
      </w:r>
      <w:r w:rsidRPr="0032248B">
        <w:rPr>
          <w:rFonts w:cs="Times New Roman" w:hint="eastAsia"/>
          <w:szCs w:val="24"/>
        </w:rPr>
        <w:t>〈</w:t>
      </w:r>
      <w:r w:rsidRPr="0032248B">
        <w:rPr>
          <w:rFonts w:hint="eastAsia"/>
        </w:rPr>
        <w:t>攝事分</w:t>
      </w:r>
      <w:r w:rsidRPr="0032248B">
        <w:rPr>
          <w:rFonts w:cs="Times New Roman" w:hint="eastAsia"/>
          <w:szCs w:val="24"/>
        </w:rPr>
        <w:t>〉</w:t>
      </w:r>
      <w:r w:rsidRPr="0032248B">
        <w:rPr>
          <w:rFonts w:hint="eastAsia"/>
        </w:rPr>
        <w:t>，</w:t>
      </w:r>
      <w:r w:rsidRPr="0032248B">
        <w:rPr>
          <w:rFonts w:hint="eastAsia"/>
        </w:rPr>
        <w:lastRenderedPageBreak/>
        <w:t>可以大致了解。</w:t>
      </w:r>
      <w:r w:rsidR="00A75785" w:rsidRPr="0032248B">
        <w:rPr>
          <w:rStyle w:val="ac"/>
        </w:rPr>
        <w:footnoteReference w:id="20"/>
      </w:r>
      <w:proofErr w:type="gramStart"/>
      <w:r w:rsidRPr="0032248B">
        <w:rPr>
          <w:rFonts w:hint="eastAsia"/>
        </w:rPr>
        <w:t>巴利藏</w:t>
      </w:r>
      <w:proofErr w:type="gramEnd"/>
      <w:r w:rsidRPr="0032248B">
        <w:rPr>
          <w:rFonts w:hint="eastAsia"/>
        </w:rPr>
        <w:t>的《相應部》，立〈</w:t>
      </w:r>
      <w:r w:rsidRPr="0032248B">
        <w:t>51</w:t>
      </w:r>
      <w:r w:rsidRPr="0032248B">
        <w:rPr>
          <w:rFonts w:hint="eastAsia"/>
        </w:rPr>
        <w:t>神足相應〉</w:t>
      </w:r>
      <w:r w:rsidR="00A75785" w:rsidRPr="0032248B">
        <w:rPr>
          <w:rStyle w:val="ac"/>
        </w:rPr>
        <w:footnoteReference w:id="21"/>
      </w:r>
      <w:r w:rsidRPr="0032248B">
        <w:rPr>
          <w:rFonts w:hint="eastAsia"/>
        </w:rPr>
        <w:t>，與《雜阿含》的</w:t>
      </w:r>
      <w:proofErr w:type="gramStart"/>
      <w:r w:rsidRPr="0032248B">
        <w:rPr>
          <w:rFonts w:hint="eastAsia"/>
        </w:rPr>
        <w:t>佚</w:t>
      </w:r>
      <w:proofErr w:type="gramEnd"/>
      <w:r w:rsidRPr="0032248B">
        <w:rPr>
          <w:rFonts w:hint="eastAsia"/>
        </w:rPr>
        <w:t>失部分相當。</w:t>
      </w:r>
    </w:p>
    <w:p w14:paraId="5879C46A" w14:textId="77777777" w:rsidR="00142B3E" w:rsidRPr="0032248B" w:rsidRDefault="00142B3E" w:rsidP="004E6930">
      <w:pPr>
        <w:spacing w:afterLines="30" w:after="108"/>
        <w:ind w:leftChars="350" w:left="840"/>
      </w:pPr>
      <w:r w:rsidRPr="0032248B">
        <w:rPr>
          <w:rFonts w:hint="eastAsia"/>
        </w:rPr>
        <w:t>「</w:t>
      </w:r>
      <w:r w:rsidRPr="0032248B">
        <w:rPr>
          <w:rFonts w:ascii="標楷體" w:eastAsia="標楷體" w:hAnsi="標楷體" w:hint="eastAsia"/>
        </w:rPr>
        <w:t>心三</w:t>
      </w:r>
      <w:proofErr w:type="gramStart"/>
      <w:r w:rsidRPr="0032248B">
        <w:rPr>
          <w:rFonts w:ascii="標楷體" w:eastAsia="標楷體" w:hAnsi="標楷體" w:hint="eastAsia"/>
        </w:rPr>
        <w:t>摩地斷</w:t>
      </w:r>
      <w:proofErr w:type="gramEnd"/>
      <w:r w:rsidRPr="0032248B">
        <w:rPr>
          <w:rFonts w:ascii="標楷體" w:eastAsia="標楷體" w:hAnsi="標楷體" w:hint="eastAsia"/>
        </w:rPr>
        <w:t>行成就神足</w:t>
      </w:r>
      <w:r w:rsidRPr="0032248B">
        <w:rPr>
          <w:rFonts w:hint="eastAsia"/>
        </w:rPr>
        <w:t>」的心，《法蘊足論》解說為：「</w:t>
      </w:r>
      <w:proofErr w:type="gramStart"/>
      <w:r w:rsidRPr="0032248B">
        <w:rPr>
          <w:rFonts w:hint="eastAsia"/>
          <w:sz w:val="22"/>
          <w:shd w:val="pct15" w:color="auto" w:fill="FFFFFF"/>
        </w:rPr>
        <w:t>（</w:t>
      </w:r>
      <w:proofErr w:type="gramEnd"/>
      <w:r w:rsidRPr="0032248B">
        <w:rPr>
          <w:sz w:val="22"/>
          <w:shd w:val="pct15" w:color="auto" w:fill="FFFFFF"/>
        </w:rPr>
        <w:t>p.145</w:t>
      </w:r>
      <w:proofErr w:type="gramStart"/>
      <w:r w:rsidRPr="0032248B">
        <w:rPr>
          <w:rFonts w:hint="eastAsia"/>
          <w:sz w:val="22"/>
          <w:shd w:val="pct15" w:color="auto" w:fill="FFFFFF"/>
        </w:rPr>
        <w:t>）</w:t>
      </w:r>
      <w:proofErr w:type="gramEnd"/>
      <w:r w:rsidRPr="0032248B">
        <w:rPr>
          <w:rFonts w:ascii="標楷體" w:eastAsia="標楷體" w:hAnsi="標楷體" w:hint="eastAsia"/>
        </w:rPr>
        <w:t>所起</w:t>
      </w:r>
      <w:r w:rsidRPr="0032248B">
        <w:rPr>
          <w:rFonts w:hint="eastAsia"/>
        </w:rPr>
        <w:t>（善的）</w:t>
      </w:r>
      <w:r w:rsidRPr="0032248B">
        <w:rPr>
          <w:rFonts w:ascii="標楷體" w:eastAsia="標楷體" w:hAnsi="標楷體" w:hint="eastAsia"/>
        </w:rPr>
        <w:t>心意識，</w:t>
      </w:r>
      <w:proofErr w:type="gramStart"/>
      <w:r w:rsidRPr="0032248B">
        <w:rPr>
          <w:rFonts w:ascii="標楷體" w:eastAsia="標楷體" w:hAnsi="標楷體" w:hint="eastAsia"/>
        </w:rPr>
        <w:t>是名心</w:t>
      </w:r>
      <w:proofErr w:type="gramEnd"/>
      <w:r w:rsidRPr="0032248B">
        <w:rPr>
          <w:rFonts w:hint="eastAsia"/>
        </w:rPr>
        <w:t>」</w:t>
      </w:r>
      <w:r w:rsidR="00A75785" w:rsidRPr="0032248B">
        <w:rPr>
          <w:rStyle w:val="ac"/>
        </w:rPr>
        <w:footnoteReference w:id="22"/>
      </w:r>
      <w:r w:rsidRPr="0032248B">
        <w:rPr>
          <w:rFonts w:hint="eastAsia"/>
        </w:rPr>
        <w:t>，心也還是</w:t>
      </w:r>
      <w:r w:rsidRPr="0032248B">
        <w:rPr>
          <w:rFonts w:hint="eastAsia"/>
          <w:b/>
        </w:rPr>
        <w:t>內心的通稱</w:t>
      </w:r>
      <w:r w:rsidRPr="0032248B">
        <w:rPr>
          <w:rFonts w:hint="eastAsia"/>
        </w:rPr>
        <w:t>。</w:t>
      </w:r>
    </w:p>
    <w:p w14:paraId="5270F810" w14:textId="77777777" w:rsidR="00342F42" w:rsidRPr="0032248B" w:rsidRDefault="00142B3E" w:rsidP="00AE5338">
      <w:pPr>
        <w:pStyle w:val="04-"/>
      </w:pPr>
      <w:r w:rsidRPr="0032248B">
        <w:rPr>
          <w:rFonts w:hint="eastAsia"/>
        </w:rPr>
        <w:t>（二）</w:t>
      </w:r>
      <w:proofErr w:type="gramStart"/>
      <w:r w:rsidR="00342F42" w:rsidRPr="0032248B">
        <w:rPr>
          <w:rFonts w:hint="eastAsia"/>
        </w:rPr>
        <w:t>以煉金喻</w:t>
      </w:r>
      <w:proofErr w:type="gramEnd"/>
      <w:r w:rsidR="00342F42" w:rsidRPr="0032248B">
        <w:rPr>
          <w:rFonts w:hint="eastAsia"/>
        </w:rPr>
        <w:t>修心得正定</w:t>
      </w:r>
      <w:proofErr w:type="gramStart"/>
      <w:r w:rsidR="00342F42" w:rsidRPr="0032248B">
        <w:rPr>
          <w:rFonts w:hint="eastAsia"/>
        </w:rPr>
        <w:t>而心漸發展</w:t>
      </w:r>
      <w:proofErr w:type="gramEnd"/>
      <w:r w:rsidR="00342F42" w:rsidRPr="0032248B">
        <w:rPr>
          <w:rFonts w:hint="eastAsia"/>
        </w:rPr>
        <w:t>為定的異名</w:t>
      </w:r>
      <w:proofErr w:type="gramStart"/>
      <w:r w:rsidR="00342F42" w:rsidRPr="0032248B">
        <w:rPr>
          <w:rFonts w:hint="eastAsia"/>
          <w:b w:val="0"/>
          <w:bdr w:val="none" w:sz="0" w:space="0" w:color="auto"/>
        </w:rPr>
        <w:t>（</w:t>
      </w:r>
      <w:proofErr w:type="gramEnd"/>
      <w:r w:rsidR="00342F42" w:rsidRPr="0032248B">
        <w:rPr>
          <w:b w:val="0"/>
          <w:bdr w:val="none" w:sz="0" w:space="0" w:color="auto"/>
        </w:rPr>
        <w:t>pp.145-147</w:t>
      </w:r>
      <w:proofErr w:type="gramStart"/>
      <w:r w:rsidR="00342F42" w:rsidRPr="0032248B">
        <w:rPr>
          <w:rFonts w:hint="eastAsia"/>
          <w:b w:val="0"/>
          <w:bdr w:val="none" w:sz="0" w:space="0" w:color="auto"/>
        </w:rPr>
        <w:t>）</w:t>
      </w:r>
      <w:proofErr w:type="gramEnd"/>
    </w:p>
    <w:p w14:paraId="52E96AAF" w14:textId="77777777" w:rsidR="0034606C" w:rsidRPr="0032248B" w:rsidRDefault="0034606C">
      <w:pPr>
        <w:pStyle w:val="05-1"/>
      </w:pPr>
      <w:r w:rsidRPr="0032248B">
        <w:rPr>
          <w:rFonts w:hint="eastAsia"/>
        </w:rPr>
        <w:t>1</w:t>
      </w:r>
      <w:r w:rsidRPr="0032248B">
        <w:rPr>
          <w:rFonts w:hint="eastAsia"/>
        </w:rPr>
        <w:t>、</w:t>
      </w:r>
      <w:proofErr w:type="gramStart"/>
      <w:r w:rsidR="00A7297E" w:rsidRPr="0032248B">
        <w:rPr>
          <w:rFonts w:hint="eastAsia"/>
        </w:rPr>
        <w:t>以煉金</w:t>
      </w:r>
      <w:proofErr w:type="gramEnd"/>
      <w:r w:rsidR="00A7297E" w:rsidRPr="0032248B">
        <w:rPr>
          <w:rFonts w:hint="eastAsia"/>
        </w:rPr>
        <w:t>的過程譬喻</w:t>
      </w:r>
      <w:r w:rsidR="001F7AEF" w:rsidRPr="0032248B">
        <w:rPr>
          <w:rFonts w:hint="eastAsia"/>
        </w:rPr>
        <w:t>修定</w:t>
      </w:r>
      <w:proofErr w:type="gramStart"/>
      <w:r w:rsidR="001F7AEF" w:rsidRPr="0032248B">
        <w:rPr>
          <w:rFonts w:hint="eastAsia"/>
        </w:rPr>
        <w:t>──</w:t>
      </w:r>
      <w:proofErr w:type="gramEnd"/>
      <w:r w:rsidR="001F7AEF" w:rsidRPr="0032248B">
        <w:rPr>
          <w:rFonts w:hint="eastAsia"/>
        </w:rPr>
        <w:t>淨心</w:t>
      </w:r>
      <w:proofErr w:type="gramStart"/>
      <w:r w:rsidR="001F7AEF" w:rsidRPr="0032248B">
        <w:rPr>
          <w:rFonts w:hint="eastAsia"/>
          <w:b w:val="0"/>
          <w:bdr w:val="none" w:sz="0" w:space="0" w:color="auto"/>
        </w:rPr>
        <w:t>（</w:t>
      </w:r>
      <w:proofErr w:type="gramEnd"/>
      <w:r w:rsidR="001F7AEF" w:rsidRPr="0032248B">
        <w:rPr>
          <w:b w:val="0"/>
          <w:bdr w:val="none" w:sz="0" w:space="0" w:color="auto"/>
        </w:rPr>
        <w:t>pp.145-146</w:t>
      </w:r>
      <w:proofErr w:type="gramStart"/>
      <w:r w:rsidR="001F7AEF" w:rsidRPr="0032248B">
        <w:rPr>
          <w:rFonts w:hint="eastAsia"/>
          <w:b w:val="0"/>
          <w:bdr w:val="none" w:sz="0" w:space="0" w:color="auto"/>
        </w:rPr>
        <w:t>）</w:t>
      </w:r>
      <w:proofErr w:type="gramEnd"/>
    </w:p>
    <w:p w14:paraId="5FAE927D" w14:textId="4DB9D157" w:rsidR="0083160C" w:rsidRPr="0032248B" w:rsidRDefault="0034606C" w:rsidP="0032248B">
      <w:pPr>
        <w:pStyle w:val="06-1"/>
      </w:pPr>
      <w:r w:rsidRPr="0032248B">
        <w:rPr>
          <w:rFonts w:hint="eastAsia"/>
        </w:rPr>
        <w:t>（</w:t>
      </w:r>
      <w:r w:rsidRPr="0032248B">
        <w:t>1</w:t>
      </w:r>
      <w:r w:rsidRPr="0032248B">
        <w:rPr>
          <w:rFonts w:hint="eastAsia"/>
        </w:rPr>
        <w:t>）</w:t>
      </w:r>
      <w:r w:rsidR="00CB08C3" w:rsidRPr="0032248B">
        <w:rPr>
          <w:rFonts w:hint="eastAsia"/>
        </w:rPr>
        <w:t>依「四神足」之「</w:t>
      </w:r>
      <w:proofErr w:type="gramStart"/>
      <w:r w:rsidR="00CB08C3" w:rsidRPr="0032248B">
        <w:rPr>
          <w:rFonts w:hint="eastAsia"/>
        </w:rPr>
        <w:t>心增上</w:t>
      </w:r>
      <w:proofErr w:type="gramEnd"/>
      <w:r w:rsidR="00CB08C3" w:rsidRPr="0032248B">
        <w:rPr>
          <w:rFonts w:hint="eastAsia"/>
        </w:rPr>
        <w:t>力」探討修心與修定之關聯</w:t>
      </w:r>
      <w:proofErr w:type="gramStart"/>
      <w:r w:rsidR="00342F42" w:rsidRPr="0032248B">
        <w:rPr>
          <w:rFonts w:hint="eastAsia"/>
          <w:b w:val="0"/>
          <w:bdr w:val="none" w:sz="0" w:space="0" w:color="auto"/>
        </w:rPr>
        <w:t>（</w:t>
      </w:r>
      <w:proofErr w:type="gramEnd"/>
      <w:r w:rsidR="00342F42" w:rsidRPr="0032248B">
        <w:rPr>
          <w:b w:val="0"/>
          <w:bdr w:val="none" w:sz="0" w:space="0" w:color="auto"/>
        </w:rPr>
        <w:t>pp.145-146</w:t>
      </w:r>
      <w:proofErr w:type="gramStart"/>
      <w:r w:rsidR="00342F42" w:rsidRPr="0032248B">
        <w:rPr>
          <w:rFonts w:hint="eastAsia"/>
          <w:b w:val="0"/>
          <w:bdr w:val="none" w:sz="0" w:space="0" w:color="auto"/>
        </w:rPr>
        <w:t>）</w:t>
      </w:r>
      <w:proofErr w:type="gramEnd"/>
    </w:p>
    <w:p w14:paraId="4736BA39" w14:textId="72101B13" w:rsidR="0083160C" w:rsidRPr="0032248B" w:rsidRDefault="0034606C" w:rsidP="0032248B">
      <w:pPr>
        <w:pStyle w:val="07-A"/>
      </w:pPr>
      <w:r w:rsidRPr="0032248B">
        <w:t>A</w:t>
      </w:r>
      <w:r w:rsidRPr="0032248B">
        <w:rPr>
          <w:rFonts w:hint="eastAsia"/>
        </w:rPr>
        <w:t>、</w:t>
      </w:r>
      <w:r w:rsidR="00142B3E" w:rsidRPr="0032248B">
        <w:rPr>
          <w:rFonts w:hint="eastAsia"/>
        </w:rPr>
        <w:t>引《瑜伽論》文</w:t>
      </w:r>
      <w:proofErr w:type="gramStart"/>
      <w:r w:rsidR="00142B3E" w:rsidRPr="0032248B">
        <w:rPr>
          <w:rFonts w:hint="eastAsia"/>
          <w:b w:val="0"/>
          <w:bdr w:val="none" w:sz="0" w:space="0" w:color="auto"/>
        </w:rPr>
        <w:t>（</w:t>
      </w:r>
      <w:proofErr w:type="gramEnd"/>
      <w:r w:rsidR="00142B3E" w:rsidRPr="0032248B">
        <w:rPr>
          <w:b w:val="0"/>
          <w:bdr w:val="none" w:sz="0" w:space="0" w:color="auto"/>
        </w:rPr>
        <w:t>p.145</w:t>
      </w:r>
      <w:proofErr w:type="gramStart"/>
      <w:r w:rsidR="00142B3E" w:rsidRPr="0032248B">
        <w:rPr>
          <w:rFonts w:hint="eastAsia"/>
          <w:b w:val="0"/>
          <w:bdr w:val="none" w:sz="0" w:space="0" w:color="auto"/>
        </w:rPr>
        <w:t>）</w:t>
      </w:r>
      <w:proofErr w:type="gramEnd"/>
    </w:p>
    <w:p w14:paraId="1992FD5E" w14:textId="77777777" w:rsidR="003232E7" w:rsidRPr="0032248B" w:rsidRDefault="00142B3E" w:rsidP="0032248B">
      <w:pPr>
        <w:spacing w:afterLines="30" w:after="108"/>
        <w:ind w:leftChars="300" w:left="720"/>
      </w:pPr>
      <w:r w:rsidRPr="0032248B">
        <w:rPr>
          <w:rFonts w:hint="eastAsia"/>
        </w:rPr>
        <w:t>《瑜伽師地論》說：「</w:t>
      </w:r>
      <w:proofErr w:type="gramStart"/>
      <w:r w:rsidRPr="0032248B">
        <w:rPr>
          <w:rFonts w:ascii="標楷體" w:eastAsia="標楷體" w:hAnsi="標楷體" w:hint="eastAsia"/>
        </w:rPr>
        <w:t>若復策發諸下劣心</w:t>
      </w:r>
      <w:proofErr w:type="gramEnd"/>
      <w:r w:rsidRPr="0032248B">
        <w:rPr>
          <w:rFonts w:ascii="標楷體" w:eastAsia="標楷體" w:hAnsi="標楷體" w:hint="eastAsia"/>
        </w:rPr>
        <w:t>，或</w:t>
      </w:r>
      <w:proofErr w:type="gramStart"/>
      <w:r w:rsidRPr="0032248B">
        <w:rPr>
          <w:rFonts w:ascii="標楷體" w:eastAsia="標楷體" w:hAnsi="標楷體" w:hint="eastAsia"/>
        </w:rPr>
        <w:t>復制持諸掉舉心</w:t>
      </w:r>
      <w:proofErr w:type="gramEnd"/>
      <w:r w:rsidRPr="0032248B">
        <w:rPr>
          <w:rFonts w:ascii="標楷體" w:eastAsia="標楷體" w:hAnsi="標楷體" w:hint="eastAsia"/>
        </w:rPr>
        <w:t>，又時時間</w:t>
      </w:r>
      <w:proofErr w:type="gramStart"/>
      <w:r w:rsidRPr="0032248B">
        <w:rPr>
          <w:rFonts w:ascii="標楷體" w:eastAsia="標楷體" w:hAnsi="標楷體" w:hint="eastAsia"/>
        </w:rPr>
        <w:t>修增上捨</w:t>
      </w:r>
      <w:proofErr w:type="gramEnd"/>
      <w:r w:rsidRPr="0032248B">
        <w:rPr>
          <w:rFonts w:ascii="標楷體" w:eastAsia="標楷體" w:hAnsi="標楷體" w:hint="eastAsia"/>
        </w:rPr>
        <w:t>。由是因緣，…</w:t>
      </w:r>
      <w:proofErr w:type="gramStart"/>
      <w:r w:rsidRPr="0032248B">
        <w:rPr>
          <w:rFonts w:ascii="標楷體" w:eastAsia="標楷體" w:hAnsi="標楷體" w:hint="eastAsia"/>
        </w:rPr>
        <w:t>…</w:t>
      </w:r>
      <w:proofErr w:type="gramEnd"/>
      <w:r w:rsidRPr="0032248B">
        <w:rPr>
          <w:rFonts w:ascii="標楷體" w:eastAsia="標楷體" w:hAnsi="標楷體" w:hint="eastAsia"/>
        </w:rPr>
        <w:t>能正生起</w:t>
      </w:r>
      <w:r w:rsidRPr="0032248B">
        <w:rPr>
          <w:rFonts w:ascii="標楷體" w:eastAsia="標楷體" w:hAnsi="標楷體" w:hint="eastAsia"/>
          <w:b/>
        </w:rPr>
        <w:t>心</w:t>
      </w:r>
      <w:proofErr w:type="gramStart"/>
      <w:r w:rsidRPr="0032248B">
        <w:rPr>
          <w:rFonts w:ascii="標楷體" w:eastAsia="標楷體" w:hAnsi="標楷體" w:hint="eastAsia"/>
          <w:b/>
        </w:rPr>
        <w:t>一境性</w:t>
      </w:r>
      <w:proofErr w:type="gramEnd"/>
      <w:r w:rsidRPr="0032248B">
        <w:rPr>
          <w:rFonts w:ascii="標楷體" w:eastAsia="標楷體" w:hAnsi="標楷體" w:hint="eastAsia"/>
        </w:rPr>
        <w:t>，廣說乃至是</w:t>
      </w:r>
      <w:proofErr w:type="gramStart"/>
      <w:r w:rsidRPr="0032248B">
        <w:rPr>
          <w:rFonts w:ascii="標楷體" w:eastAsia="標楷體" w:hAnsi="標楷體" w:hint="eastAsia"/>
        </w:rPr>
        <w:t>名</w:t>
      </w:r>
      <w:r w:rsidRPr="0032248B">
        <w:rPr>
          <w:rFonts w:ascii="標楷體" w:eastAsia="標楷體" w:hAnsi="標楷體" w:hint="eastAsia"/>
          <w:b/>
        </w:rPr>
        <w:t>心增</w:t>
      </w:r>
      <w:proofErr w:type="gramEnd"/>
      <w:r w:rsidRPr="0032248B">
        <w:rPr>
          <w:rFonts w:ascii="標楷體" w:eastAsia="標楷體" w:hAnsi="標楷體" w:hint="eastAsia"/>
          <w:b/>
        </w:rPr>
        <w:t>上力</w:t>
      </w:r>
      <w:r w:rsidRPr="0032248B">
        <w:rPr>
          <w:rFonts w:ascii="標楷體" w:eastAsia="標楷體" w:hAnsi="標楷體" w:hint="eastAsia"/>
        </w:rPr>
        <w:t>所得三</w:t>
      </w:r>
      <w:proofErr w:type="gramStart"/>
      <w:r w:rsidRPr="0032248B">
        <w:rPr>
          <w:rFonts w:ascii="標楷體" w:eastAsia="標楷體" w:hAnsi="標楷體" w:hint="eastAsia"/>
        </w:rPr>
        <w:t>摩地</w:t>
      </w:r>
      <w:proofErr w:type="gramEnd"/>
      <w:r w:rsidRPr="0032248B">
        <w:rPr>
          <w:rFonts w:ascii="標楷體" w:eastAsia="標楷體" w:hAnsi="標楷體" w:hint="eastAsia"/>
        </w:rPr>
        <w:t>。</w:t>
      </w:r>
      <w:r w:rsidRPr="0032248B">
        <w:rPr>
          <w:rFonts w:hint="eastAsia"/>
        </w:rPr>
        <w:t>」</w:t>
      </w:r>
      <w:r w:rsidR="00A75785" w:rsidRPr="0032248B">
        <w:rPr>
          <w:rStyle w:val="ac"/>
        </w:rPr>
        <w:footnoteReference w:id="23"/>
      </w:r>
    </w:p>
    <w:p w14:paraId="370EBEC3" w14:textId="61636824" w:rsidR="00431064" w:rsidRPr="0032248B" w:rsidRDefault="0034606C" w:rsidP="0032248B">
      <w:pPr>
        <w:pStyle w:val="07-A"/>
      </w:pPr>
      <w:r w:rsidRPr="0032248B">
        <w:t>B</w:t>
      </w:r>
      <w:r w:rsidRPr="0032248B">
        <w:rPr>
          <w:rFonts w:hint="eastAsia"/>
        </w:rPr>
        <w:t>、</w:t>
      </w:r>
      <w:r w:rsidR="00142B3E" w:rsidRPr="0032248B">
        <w:rPr>
          <w:rFonts w:hint="eastAsia"/>
        </w:rPr>
        <w:t>依《雜阿含經》說</w:t>
      </w:r>
      <w:proofErr w:type="gramStart"/>
      <w:r w:rsidR="00342F42" w:rsidRPr="0032248B">
        <w:rPr>
          <w:rFonts w:hint="eastAsia"/>
        </w:rPr>
        <w:t>──以煉</w:t>
      </w:r>
      <w:proofErr w:type="gramEnd"/>
      <w:r w:rsidR="00342F42" w:rsidRPr="0032248B">
        <w:rPr>
          <w:rFonts w:hint="eastAsia"/>
        </w:rPr>
        <w:t>金的方法譬喻止、舉、</w:t>
      </w:r>
      <w:proofErr w:type="gramStart"/>
      <w:r w:rsidR="00342F42" w:rsidRPr="0032248B">
        <w:rPr>
          <w:rFonts w:hint="eastAsia"/>
        </w:rPr>
        <w:t>捨</w:t>
      </w:r>
      <w:proofErr w:type="gramEnd"/>
      <w:r w:rsidR="00342F42" w:rsidRPr="0032248B">
        <w:rPr>
          <w:rFonts w:hint="eastAsia"/>
        </w:rPr>
        <w:t>的運用</w:t>
      </w:r>
      <w:proofErr w:type="gramStart"/>
      <w:r w:rsidR="00142B3E" w:rsidRPr="0032248B">
        <w:rPr>
          <w:rFonts w:hint="eastAsia"/>
          <w:b w:val="0"/>
          <w:bdr w:val="none" w:sz="0" w:space="0" w:color="auto"/>
        </w:rPr>
        <w:t>（</w:t>
      </w:r>
      <w:proofErr w:type="gramEnd"/>
      <w:r w:rsidR="00142B3E" w:rsidRPr="0032248B">
        <w:rPr>
          <w:b w:val="0"/>
          <w:bdr w:val="none" w:sz="0" w:space="0" w:color="auto"/>
        </w:rPr>
        <w:t>pp.145-146</w:t>
      </w:r>
      <w:proofErr w:type="gramStart"/>
      <w:r w:rsidR="00142B3E" w:rsidRPr="0032248B">
        <w:rPr>
          <w:rFonts w:hint="eastAsia"/>
          <w:b w:val="0"/>
          <w:bdr w:val="none" w:sz="0" w:space="0" w:color="auto"/>
        </w:rPr>
        <w:t>）</w:t>
      </w:r>
      <w:proofErr w:type="gramEnd"/>
    </w:p>
    <w:p w14:paraId="182DEECA" w14:textId="77777777" w:rsidR="00891903" w:rsidRPr="0032248B" w:rsidRDefault="00142B3E" w:rsidP="0032248B">
      <w:pPr>
        <w:spacing w:afterLines="30" w:after="108"/>
        <w:ind w:leftChars="300" w:left="720"/>
      </w:pPr>
      <w:r w:rsidRPr="0032248B">
        <w:rPr>
          <w:rFonts w:hint="eastAsia"/>
        </w:rPr>
        <w:t>《瑜伽論》的解說，是</w:t>
      </w:r>
      <w:proofErr w:type="gramStart"/>
      <w:r w:rsidRPr="0032248B">
        <w:rPr>
          <w:rFonts w:hint="eastAsia"/>
        </w:rPr>
        <w:t>依經而說的</w:t>
      </w:r>
      <w:proofErr w:type="gramEnd"/>
      <w:r w:rsidRPr="0032248B">
        <w:rPr>
          <w:rFonts w:hint="eastAsia"/>
        </w:rPr>
        <w:t>，如《雜阿含經》卷</w:t>
      </w:r>
      <w:r w:rsidRPr="0032248B">
        <w:t>47</w:t>
      </w:r>
      <w:r w:rsidRPr="0032248B">
        <w:rPr>
          <w:rFonts w:hint="eastAsia"/>
        </w:rPr>
        <w:t>（大正</w:t>
      </w:r>
      <w:r w:rsidRPr="0032248B">
        <w:t>2</w:t>
      </w:r>
      <w:r w:rsidRPr="0032248B">
        <w:rPr>
          <w:rFonts w:hint="eastAsia"/>
        </w:rPr>
        <w:t>，</w:t>
      </w:r>
      <w:r w:rsidRPr="0032248B">
        <w:t>342a</w:t>
      </w:r>
      <w:r w:rsidRPr="0032248B">
        <w:rPr>
          <w:rFonts w:hint="eastAsia"/>
        </w:rPr>
        <w:t>）說：</w:t>
      </w:r>
    </w:p>
    <w:p w14:paraId="352E7993" w14:textId="5BEB0B5E" w:rsidR="00142B3E" w:rsidRPr="0032248B" w:rsidRDefault="00142B3E" w:rsidP="0032248B">
      <w:pPr>
        <w:spacing w:afterLines="30" w:after="108"/>
        <w:ind w:leftChars="400" w:left="1200" w:hangingChars="100" w:hanging="240"/>
      </w:pPr>
      <w:r w:rsidRPr="0032248B">
        <w:rPr>
          <w:rFonts w:hint="eastAsia"/>
        </w:rPr>
        <w:t>「</w:t>
      </w:r>
      <w:r w:rsidRPr="0032248B">
        <w:rPr>
          <w:rFonts w:ascii="標楷體" w:eastAsia="標楷體" w:hAnsi="標楷體" w:hint="eastAsia"/>
        </w:rPr>
        <w:t>應當專心方便，隨時思惟三相。</w:t>
      </w:r>
      <w:proofErr w:type="gramStart"/>
      <w:r w:rsidRPr="0032248B">
        <w:rPr>
          <w:rFonts w:ascii="標楷體" w:eastAsia="標楷體" w:hAnsi="標楷體" w:cs="Times New Roman"/>
        </w:rPr>
        <w:t>云</w:t>
      </w:r>
      <w:proofErr w:type="gramEnd"/>
      <w:r w:rsidRPr="0032248B">
        <w:rPr>
          <w:rFonts w:ascii="標楷體" w:eastAsia="標楷體" w:hAnsi="標楷體" w:cs="Times New Roman"/>
        </w:rPr>
        <w:t>何為三？</w:t>
      </w:r>
      <w:r w:rsidR="00A75785" w:rsidRPr="00FA344C">
        <w:rPr>
          <w:rFonts w:eastAsia="標楷體" w:cs="Times New Roman"/>
          <w:shd w:val="pct15" w:color="auto" w:fill="FFFFFF"/>
          <w:vertAlign w:val="superscript"/>
        </w:rPr>
        <w:t>[1]</w:t>
      </w:r>
      <w:r w:rsidRPr="0032248B">
        <w:rPr>
          <w:rFonts w:ascii="標楷體" w:eastAsia="標楷體" w:hAnsi="標楷體" w:cs="Times New Roman"/>
        </w:rPr>
        <w:t>隨時思</w:t>
      </w:r>
      <w:proofErr w:type="gramStart"/>
      <w:r w:rsidRPr="0032248B">
        <w:rPr>
          <w:rFonts w:ascii="標楷體" w:eastAsia="標楷體" w:hAnsi="標楷體" w:cs="Times New Roman"/>
        </w:rPr>
        <w:t>惟止相</w:t>
      </w:r>
      <w:proofErr w:type="gramEnd"/>
      <w:r w:rsidRPr="0032248B">
        <w:rPr>
          <w:rFonts w:ascii="標楷體" w:eastAsia="標楷體" w:hAnsi="標楷體" w:cs="Times New Roman"/>
        </w:rPr>
        <w:t>，</w:t>
      </w:r>
      <w:r w:rsidR="00A75785" w:rsidRPr="00FA344C">
        <w:rPr>
          <w:rFonts w:eastAsia="標楷體" w:cs="Times New Roman"/>
          <w:shd w:val="pct15" w:color="auto" w:fill="FFFFFF"/>
          <w:vertAlign w:val="superscript"/>
        </w:rPr>
        <w:t>[2]</w:t>
      </w:r>
      <w:r w:rsidRPr="0032248B">
        <w:rPr>
          <w:rFonts w:ascii="標楷體" w:eastAsia="標楷體" w:hAnsi="標楷體" w:cs="Times New Roman"/>
        </w:rPr>
        <w:t>隨時思</w:t>
      </w:r>
      <w:proofErr w:type="gramStart"/>
      <w:r w:rsidRPr="0032248B">
        <w:rPr>
          <w:rFonts w:ascii="標楷體" w:eastAsia="標楷體" w:hAnsi="標楷體" w:cs="Times New Roman"/>
        </w:rPr>
        <w:t>惟舉相</w:t>
      </w:r>
      <w:proofErr w:type="gramEnd"/>
      <w:r w:rsidRPr="0032248B">
        <w:rPr>
          <w:rFonts w:ascii="標楷體" w:eastAsia="標楷體" w:hAnsi="標楷體" w:cs="Times New Roman"/>
        </w:rPr>
        <w:t>，</w:t>
      </w:r>
      <w:r w:rsidR="00A75785" w:rsidRPr="00FA344C">
        <w:rPr>
          <w:rFonts w:eastAsia="標楷體" w:cs="Times New Roman"/>
          <w:shd w:val="pct15" w:color="auto" w:fill="FFFFFF"/>
          <w:vertAlign w:val="superscript"/>
        </w:rPr>
        <w:t>[3]</w:t>
      </w:r>
      <w:r w:rsidRPr="0032248B">
        <w:rPr>
          <w:rFonts w:ascii="標楷體" w:eastAsia="標楷體" w:hAnsi="標楷體" w:cs="Times New Roman"/>
        </w:rPr>
        <w:t>隨時思惟</w:t>
      </w:r>
      <w:proofErr w:type="gramStart"/>
      <w:r w:rsidRPr="0032248B">
        <w:rPr>
          <w:rFonts w:ascii="標楷體" w:eastAsia="標楷體" w:hAnsi="標楷體" w:cs="Times New Roman"/>
        </w:rPr>
        <w:t>捨</w:t>
      </w:r>
      <w:proofErr w:type="gramEnd"/>
      <w:r w:rsidRPr="0032248B">
        <w:rPr>
          <w:rFonts w:ascii="標楷體" w:eastAsia="標楷體" w:hAnsi="標楷體" w:cs="Times New Roman"/>
        </w:rPr>
        <w:t>相。……心則正定，盡諸有漏。</w:t>
      </w:r>
      <w:proofErr w:type="gramStart"/>
      <w:r w:rsidRPr="0032248B">
        <w:rPr>
          <w:rFonts w:ascii="標楷體" w:eastAsia="標楷體" w:hAnsi="標楷體" w:cs="Times New Roman"/>
        </w:rPr>
        <w:t>如巧金師</w:t>
      </w:r>
      <w:proofErr w:type="gramEnd"/>
      <w:r w:rsidRPr="0032248B">
        <w:rPr>
          <w:rFonts w:ascii="標楷體" w:eastAsia="標楷體" w:hAnsi="標楷體" w:cs="Times New Roman"/>
        </w:rPr>
        <w:t>、金師弟子，以生</w:t>
      </w:r>
      <w:proofErr w:type="gramStart"/>
      <w:r w:rsidRPr="0032248B">
        <w:rPr>
          <w:rFonts w:ascii="標楷體" w:eastAsia="標楷體" w:hAnsi="標楷體" w:cs="Times New Roman"/>
        </w:rPr>
        <w:t>金著</w:t>
      </w:r>
      <w:proofErr w:type="gramEnd"/>
      <w:r w:rsidRPr="0032248B">
        <w:rPr>
          <w:rFonts w:ascii="標楷體" w:eastAsia="標楷體" w:hAnsi="標楷體" w:cs="Times New Roman"/>
        </w:rPr>
        <w:t>於</w:t>
      </w:r>
      <w:proofErr w:type="gramStart"/>
      <w:r w:rsidRPr="0032248B">
        <w:rPr>
          <w:rFonts w:ascii="標楷體" w:eastAsia="標楷體" w:hAnsi="標楷體" w:cs="Times New Roman"/>
        </w:rPr>
        <w:t>爐中，增火</w:t>
      </w:r>
      <w:proofErr w:type="gramEnd"/>
      <w:r w:rsidRPr="0032248B">
        <w:rPr>
          <w:rFonts w:ascii="標楷體" w:eastAsia="標楷體" w:hAnsi="標楷體" w:cs="Times New Roman"/>
        </w:rPr>
        <w:t>：</w:t>
      </w:r>
      <w:r w:rsidR="00A75785" w:rsidRPr="00FA344C">
        <w:rPr>
          <w:rFonts w:eastAsia="標楷體" w:cs="Times New Roman"/>
          <w:shd w:val="pct15" w:color="auto" w:fill="FFFFFF"/>
          <w:vertAlign w:val="superscript"/>
        </w:rPr>
        <w:t>[1]</w:t>
      </w:r>
      <w:r w:rsidRPr="0032248B">
        <w:rPr>
          <w:rFonts w:ascii="標楷體" w:eastAsia="標楷體" w:hAnsi="標楷體" w:cs="Times New Roman"/>
        </w:rPr>
        <w:t>隨時扇</w:t>
      </w:r>
      <w:proofErr w:type="gramStart"/>
      <w:r w:rsidRPr="0032248B">
        <w:rPr>
          <w:rFonts w:ascii="標楷體" w:eastAsia="標楷體" w:hAnsi="標楷體" w:cs="Times New Roman"/>
        </w:rPr>
        <w:t>韝</w:t>
      </w:r>
      <w:proofErr w:type="gramEnd"/>
      <w:r w:rsidRPr="0032248B">
        <w:rPr>
          <w:rFonts w:ascii="標楷體" w:eastAsia="標楷體" w:hAnsi="標楷體" w:cs="Times New Roman"/>
        </w:rPr>
        <w:t>，</w:t>
      </w:r>
      <w:r w:rsidR="00A75785" w:rsidRPr="00FA344C">
        <w:rPr>
          <w:rFonts w:eastAsia="標楷體" w:cs="Times New Roman"/>
          <w:shd w:val="pct15" w:color="auto" w:fill="FFFFFF"/>
          <w:vertAlign w:val="superscript"/>
        </w:rPr>
        <w:t>[2]</w:t>
      </w:r>
      <w:r w:rsidRPr="0032248B">
        <w:rPr>
          <w:rFonts w:ascii="標楷體" w:eastAsia="標楷體" w:hAnsi="標楷體" w:cs="Times New Roman"/>
        </w:rPr>
        <w:t>隨時水灑，</w:t>
      </w:r>
      <w:r w:rsidR="00A75785" w:rsidRPr="00FA344C">
        <w:rPr>
          <w:rFonts w:eastAsia="標楷體" w:cs="Times New Roman"/>
          <w:shd w:val="pct15" w:color="auto" w:fill="FFFFFF"/>
          <w:vertAlign w:val="superscript"/>
        </w:rPr>
        <w:t>[3]</w:t>
      </w:r>
      <w:r w:rsidRPr="0032248B">
        <w:rPr>
          <w:rFonts w:ascii="標楷體" w:eastAsia="標楷體" w:hAnsi="標楷體" w:cs="Times New Roman"/>
        </w:rPr>
        <w:t>隨時俱</w:t>
      </w:r>
      <w:proofErr w:type="gramStart"/>
      <w:r w:rsidRPr="0032248B">
        <w:rPr>
          <w:rFonts w:ascii="標楷體" w:eastAsia="標楷體" w:hAnsi="標楷體" w:cs="Times New Roman"/>
        </w:rPr>
        <w:t>捨</w:t>
      </w:r>
      <w:proofErr w:type="gramEnd"/>
      <w:r w:rsidRPr="0032248B">
        <w:rPr>
          <w:rFonts w:ascii="標楷體" w:eastAsia="標楷體" w:hAnsi="標楷體" w:cs="Times New Roman"/>
        </w:rPr>
        <w:t>。……如是生金得等調適，隨事所用</w:t>
      </w:r>
      <w:r w:rsidRPr="0032248B">
        <w:rPr>
          <w:rFonts w:ascii="標楷體" w:eastAsia="標楷體" w:hAnsi="標楷體" w:hint="eastAsia"/>
        </w:rPr>
        <w:t>。</w:t>
      </w:r>
      <w:r w:rsidRPr="0032248B">
        <w:rPr>
          <w:rFonts w:hint="eastAsia"/>
        </w:rPr>
        <w:t>」</w:t>
      </w:r>
    </w:p>
    <w:p w14:paraId="52FACD19" w14:textId="77777777" w:rsidR="00D50566" w:rsidRPr="0032248B" w:rsidRDefault="00142B3E" w:rsidP="0032248B">
      <w:pPr>
        <w:spacing w:afterLines="30" w:after="108"/>
        <w:ind w:leftChars="300" w:left="720"/>
      </w:pPr>
      <w:r w:rsidRPr="0032248B">
        <w:rPr>
          <w:rFonts w:hint="eastAsia"/>
        </w:rPr>
        <w:lastRenderedPageBreak/>
        <w:t>要心得正定，對心要隨時的處理得宜。</w:t>
      </w:r>
    </w:p>
    <w:p w14:paraId="7A9B29F8" w14:textId="77777777" w:rsidR="003232E7" w:rsidRPr="0032248B" w:rsidRDefault="00A75785" w:rsidP="0032248B">
      <w:pPr>
        <w:ind w:leftChars="300" w:left="720"/>
      </w:pPr>
      <w:r w:rsidRPr="00FA344C">
        <w:rPr>
          <w:rFonts w:eastAsia="標楷體" w:cs="Times New Roman"/>
          <w:shd w:val="pct15" w:color="auto" w:fill="FFFFFF"/>
          <w:vertAlign w:val="superscript"/>
        </w:rPr>
        <w:t>[1]</w:t>
      </w:r>
      <w:proofErr w:type="gramStart"/>
      <w:r w:rsidR="00142B3E" w:rsidRPr="0032248B">
        <w:rPr>
          <w:rFonts w:hint="eastAsia"/>
        </w:rPr>
        <w:t>如心下劣</w:t>
      </w:r>
      <w:proofErr w:type="gramEnd"/>
      <w:r w:rsidR="00142B3E" w:rsidRPr="0032248B">
        <w:rPr>
          <w:rFonts w:hint="eastAsia"/>
        </w:rPr>
        <w:t>，也就是</w:t>
      </w:r>
      <w:proofErr w:type="gramStart"/>
      <w:r w:rsidR="00142B3E" w:rsidRPr="0032248B">
        <w:rPr>
          <w:rFonts w:hint="eastAsia"/>
        </w:rPr>
        <w:t>惛</w:t>
      </w:r>
      <w:proofErr w:type="gramEnd"/>
      <w:r w:rsidR="00142B3E" w:rsidRPr="0032248B">
        <w:rPr>
          <w:rFonts w:hint="eastAsia"/>
        </w:rPr>
        <w:t>沈了，就應該提起</w:t>
      </w:r>
      <w:proofErr w:type="gramStart"/>
      <w:r w:rsidR="00142B3E" w:rsidRPr="0032248B">
        <w:rPr>
          <w:rFonts w:hint="eastAsia"/>
        </w:rPr>
        <w:t>正念，策發精</w:t>
      </w:r>
      <w:proofErr w:type="gramEnd"/>
      <w:r w:rsidR="00142B3E" w:rsidRPr="0032248B">
        <w:rPr>
          <w:rFonts w:hint="eastAsia"/>
        </w:rPr>
        <w:t>進。</w:t>
      </w:r>
    </w:p>
    <w:p w14:paraId="2DA612E5" w14:textId="77777777" w:rsidR="003232E7" w:rsidRPr="0032248B" w:rsidRDefault="00A75785" w:rsidP="0032248B">
      <w:pPr>
        <w:ind w:leftChars="300" w:left="720"/>
      </w:pPr>
      <w:r w:rsidRPr="00FA344C">
        <w:rPr>
          <w:rFonts w:eastAsia="標楷體" w:cs="Times New Roman"/>
          <w:shd w:val="pct15" w:color="auto" w:fill="FFFFFF"/>
          <w:vertAlign w:val="superscript"/>
        </w:rPr>
        <w:t>[2]</w:t>
      </w:r>
      <w:proofErr w:type="gramStart"/>
      <w:r w:rsidR="00142B3E" w:rsidRPr="0032248B">
        <w:rPr>
          <w:rFonts w:hint="eastAsia"/>
        </w:rPr>
        <w:t>如心掉舉</w:t>
      </w:r>
      <w:proofErr w:type="gramEnd"/>
      <w:r w:rsidR="00142B3E" w:rsidRPr="0032248B">
        <w:rPr>
          <w:rFonts w:hint="eastAsia"/>
        </w:rPr>
        <w:t>散亂了，就應該</w:t>
      </w:r>
      <w:proofErr w:type="gramStart"/>
      <w:r w:rsidR="00142B3E" w:rsidRPr="0032248B">
        <w:rPr>
          <w:rFonts w:hint="eastAsia"/>
        </w:rPr>
        <w:t>制心、持心</w:t>
      </w:r>
      <w:proofErr w:type="gramEnd"/>
      <w:r w:rsidR="00142B3E" w:rsidRPr="0032248B">
        <w:rPr>
          <w:rFonts w:hint="eastAsia"/>
        </w:rPr>
        <w:t>（止）。</w:t>
      </w:r>
    </w:p>
    <w:p w14:paraId="572FA226" w14:textId="77777777" w:rsidR="003232E7" w:rsidRPr="0032248B" w:rsidRDefault="00A75785" w:rsidP="0032248B">
      <w:pPr>
        <w:spacing w:afterLines="30" w:after="108"/>
        <w:ind w:leftChars="300" w:left="720"/>
      </w:pPr>
      <w:r w:rsidRPr="00FA344C">
        <w:rPr>
          <w:rFonts w:eastAsia="標楷體" w:cs="Times New Roman"/>
          <w:shd w:val="pct15" w:color="auto" w:fill="FFFFFF"/>
          <w:vertAlign w:val="superscript"/>
        </w:rPr>
        <w:t>[3]</w:t>
      </w:r>
      <w:proofErr w:type="gramStart"/>
      <w:r w:rsidR="00142B3E" w:rsidRPr="0032248B">
        <w:rPr>
          <w:rFonts w:hint="eastAsia"/>
        </w:rPr>
        <w:t>如心不下沈</w:t>
      </w:r>
      <w:proofErr w:type="gramEnd"/>
      <w:r w:rsidR="00142B3E" w:rsidRPr="0032248B">
        <w:rPr>
          <w:rFonts w:hint="eastAsia"/>
        </w:rPr>
        <w:t>，不上舉，那就應該</w:t>
      </w:r>
      <w:proofErr w:type="gramStart"/>
      <w:r w:rsidR="00142B3E" w:rsidRPr="0032248B">
        <w:rPr>
          <w:rFonts w:hint="eastAsia"/>
        </w:rPr>
        <w:t>捨</w:t>
      </w:r>
      <w:proofErr w:type="gramEnd"/>
      <w:r w:rsidR="00142B3E" w:rsidRPr="0032248B">
        <w:rPr>
          <w:rFonts w:hint="eastAsia"/>
        </w:rPr>
        <w:t>，保持平衡心態，一直延續下去。</w:t>
      </w:r>
    </w:p>
    <w:p w14:paraId="596C662B" w14:textId="77777777" w:rsidR="00142B3E" w:rsidRPr="0032248B" w:rsidRDefault="00142B3E" w:rsidP="0032248B">
      <w:pPr>
        <w:spacing w:afterLines="30" w:after="108"/>
        <w:ind w:leftChars="300" w:left="720"/>
      </w:pPr>
      <w:r w:rsidRPr="0032248B">
        <w:rPr>
          <w:rFonts w:hint="eastAsia"/>
        </w:rPr>
        <w:t>在修心得定中，這三者要隨時調整的，才能漸漸的修得正定。</w:t>
      </w:r>
    </w:p>
    <w:p w14:paraId="2E985BB6" w14:textId="77777777" w:rsidR="00D50566" w:rsidRPr="0032248B" w:rsidRDefault="00142B3E" w:rsidP="0032248B">
      <w:pPr>
        <w:spacing w:afterLines="30" w:after="108"/>
        <w:ind w:leftChars="300" w:left="720"/>
      </w:pPr>
      <w:r w:rsidRPr="0032248B">
        <w:rPr>
          <w:rFonts w:hint="eastAsia"/>
        </w:rPr>
        <w:t>經上用煉金作比喻：</w:t>
      </w:r>
      <w:r w:rsidR="00A75785" w:rsidRPr="00167E0C">
        <w:rPr>
          <w:rFonts w:eastAsia="標楷體" w:cs="Times New Roman"/>
          <w:shd w:val="pct15" w:color="auto" w:fill="FFFFFF"/>
          <w:vertAlign w:val="superscript"/>
        </w:rPr>
        <w:t>[1]</w:t>
      </w:r>
      <w:r w:rsidRPr="0032248B">
        <w:rPr>
          <w:rFonts w:hint="eastAsia"/>
        </w:rPr>
        <w:t>「扇韛」是扇風而使火</w:t>
      </w:r>
      <w:r w:rsidRPr="0032248B">
        <w:rPr>
          <w:rFonts w:hint="eastAsia"/>
          <w:sz w:val="22"/>
          <w:shd w:val="pct15" w:color="auto" w:fill="FFFFFF"/>
        </w:rPr>
        <w:t>（</w:t>
      </w:r>
      <w:r w:rsidRPr="0032248B">
        <w:rPr>
          <w:sz w:val="22"/>
          <w:shd w:val="pct15" w:color="auto" w:fill="FFFFFF"/>
        </w:rPr>
        <w:t>p.146</w:t>
      </w:r>
      <w:proofErr w:type="gramStart"/>
      <w:r w:rsidRPr="0032248B">
        <w:rPr>
          <w:rFonts w:hint="eastAsia"/>
          <w:sz w:val="22"/>
          <w:shd w:val="pct15" w:color="auto" w:fill="FFFFFF"/>
        </w:rPr>
        <w:t>）</w:t>
      </w:r>
      <w:proofErr w:type="gramEnd"/>
      <w:r w:rsidRPr="0032248B">
        <w:rPr>
          <w:rFonts w:hint="eastAsia"/>
        </w:rPr>
        <w:t>旺盛起來；</w:t>
      </w:r>
      <w:r w:rsidR="00A75785" w:rsidRPr="00167E0C">
        <w:rPr>
          <w:rFonts w:eastAsia="標楷體" w:cs="Times New Roman"/>
          <w:shd w:val="pct15" w:color="auto" w:fill="FFFFFF"/>
          <w:vertAlign w:val="superscript"/>
        </w:rPr>
        <w:t>[2]</w:t>
      </w:r>
      <w:r w:rsidRPr="0032248B">
        <w:rPr>
          <w:rFonts w:hint="eastAsia"/>
        </w:rPr>
        <w:t>火旺盛了，就在金上灑水；</w:t>
      </w:r>
      <w:r w:rsidR="00A75785" w:rsidRPr="00167E0C">
        <w:rPr>
          <w:rFonts w:eastAsia="標楷體" w:cs="Times New Roman"/>
          <w:shd w:val="pct15" w:color="auto" w:fill="FFFFFF"/>
          <w:vertAlign w:val="superscript"/>
        </w:rPr>
        <w:t>[3]</w:t>
      </w:r>
      <w:r w:rsidRPr="0032248B">
        <w:rPr>
          <w:rFonts w:hint="eastAsia"/>
        </w:rPr>
        <w:t>如火力恰到好處，那就維持火力。這樣的</w:t>
      </w:r>
      <w:proofErr w:type="gramStart"/>
      <w:r w:rsidRPr="0032248B">
        <w:rPr>
          <w:rFonts w:hint="eastAsia"/>
        </w:rPr>
        <w:t>隨時扇火</w:t>
      </w:r>
      <w:proofErr w:type="gramEnd"/>
      <w:r w:rsidRPr="0032248B">
        <w:rPr>
          <w:rFonts w:hint="eastAsia"/>
        </w:rPr>
        <w:t>，隨時灑水，隨時停止，三法的運用得當，才能冶鍊成純金，可用作莊嚴等。</w:t>
      </w:r>
    </w:p>
    <w:p w14:paraId="260311A9" w14:textId="77777777" w:rsidR="00D50566" w:rsidRPr="0032248B" w:rsidRDefault="00142B3E" w:rsidP="0032248B">
      <w:pPr>
        <w:spacing w:afterLines="30" w:after="108"/>
        <w:ind w:leftChars="300" w:left="720"/>
      </w:pPr>
      <w:r w:rsidRPr="0032248B">
        <w:rPr>
          <w:rFonts w:hint="eastAsia"/>
        </w:rPr>
        <w:t>這是</w:t>
      </w:r>
      <w:r w:rsidRPr="0032248B">
        <w:rPr>
          <w:rFonts w:hint="eastAsia"/>
          <w:b/>
        </w:rPr>
        <w:t>從心的修習而成定，心也漸漸的被用為定的異名了</w:t>
      </w:r>
      <w:r w:rsidRPr="0032248B">
        <w:rPr>
          <w:rFonts w:hint="eastAsia"/>
        </w:rPr>
        <w:t>。</w:t>
      </w:r>
    </w:p>
    <w:p w14:paraId="5EC9513E" w14:textId="10DFA51C" w:rsidR="00431064" w:rsidRPr="0032248B" w:rsidRDefault="0034606C">
      <w:pPr>
        <w:pStyle w:val="06-1"/>
      </w:pPr>
      <w:r w:rsidRPr="0032248B">
        <w:rPr>
          <w:rFonts w:hint="eastAsia"/>
        </w:rPr>
        <w:t>（</w:t>
      </w:r>
      <w:r w:rsidRPr="0032248B">
        <w:t>2</w:t>
      </w:r>
      <w:r w:rsidRPr="0032248B">
        <w:rPr>
          <w:rFonts w:hint="eastAsia"/>
        </w:rPr>
        <w:t>）</w:t>
      </w:r>
      <w:proofErr w:type="gramStart"/>
      <w:r w:rsidR="00142B3E" w:rsidRPr="0032248B">
        <w:rPr>
          <w:rFonts w:hint="eastAsia"/>
        </w:rPr>
        <w:t>以煉金</w:t>
      </w:r>
      <w:proofErr w:type="gramEnd"/>
      <w:r w:rsidR="00142B3E" w:rsidRPr="0032248B">
        <w:rPr>
          <w:rFonts w:hint="eastAsia"/>
        </w:rPr>
        <w:t>的過程譬喻增上心的次第修成</w:t>
      </w:r>
      <w:proofErr w:type="gramStart"/>
      <w:r w:rsidR="00142B3E" w:rsidRPr="0032248B">
        <w:rPr>
          <w:rFonts w:hint="eastAsia"/>
          <w:b w:val="0"/>
          <w:bdr w:val="none" w:sz="0" w:space="0" w:color="auto"/>
        </w:rPr>
        <w:t>（</w:t>
      </w:r>
      <w:proofErr w:type="gramEnd"/>
      <w:r w:rsidR="00142B3E" w:rsidRPr="0032248B">
        <w:rPr>
          <w:b w:val="0"/>
          <w:bdr w:val="none" w:sz="0" w:space="0" w:color="auto"/>
        </w:rPr>
        <w:t>p.146</w:t>
      </w:r>
      <w:proofErr w:type="gramStart"/>
      <w:r w:rsidR="00142B3E" w:rsidRPr="0032248B">
        <w:rPr>
          <w:rFonts w:hint="eastAsia"/>
          <w:b w:val="0"/>
          <w:bdr w:val="none" w:sz="0" w:space="0" w:color="auto"/>
        </w:rPr>
        <w:t>）</w:t>
      </w:r>
      <w:proofErr w:type="gramEnd"/>
    </w:p>
    <w:p w14:paraId="6C3E90FC" w14:textId="77777777" w:rsidR="003232E7" w:rsidRPr="0032248B" w:rsidRDefault="00142B3E">
      <w:pPr>
        <w:spacing w:afterLines="30" w:after="108"/>
        <w:ind w:leftChars="250" w:left="600"/>
        <w:rPr>
          <w:rFonts w:cs="Times New Roman"/>
        </w:rPr>
      </w:pPr>
      <w:r w:rsidRPr="0032248B">
        <w:rPr>
          <w:rFonts w:hint="eastAsia"/>
        </w:rPr>
        <w:t>用煉金來比喻</w:t>
      </w:r>
      <w:r w:rsidRPr="0032248B">
        <w:rPr>
          <w:rFonts w:hint="eastAsia"/>
          <w:b/>
        </w:rPr>
        <w:t>修</w:t>
      </w:r>
      <w:r w:rsidRPr="0032248B">
        <w:rPr>
          <w:rFonts w:cs="Times New Roman" w:hint="eastAsia"/>
          <w:b/>
        </w:rPr>
        <w:t>心</w:t>
      </w:r>
      <w:proofErr w:type="gramStart"/>
      <w:r w:rsidR="006F4808" w:rsidRPr="0032248B">
        <w:rPr>
          <w:rFonts w:cs="Times New Roman" w:hint="eastAsia"/>
          <w:b/>
        </w:rPr>
        <w:t>──</w:t>
      </w:r>
      <w:proofErr w:type="gramEnd"/>
      <w:r w:rsidRPr="0032248B">
        <w:rPr>
          <w:rFonts w:cs="Times New Roman" w:hint="eastAsia"/>
          <w:b/>
        </w:rPr>
        <w:t>定</w:t>
      </w:r>
      <w:r w:rsidRPr="0032248B">
        <w:rPr>
          <w:rFonts w:cs="Times New Roman" w:hint="eastAsia"/>
        </w:rPr>
        <w:t>的，《雜阿含經》中還有一則：</w:t>
      </w:r>
    </w:p>
    <w:p w14:paraId="374D0F1B" w14:textId="77777777" w:rsidR="00142B3E" w:rsidRPr="0032248B" w:rsidRDefault="00142B3E">
      <w:pPr>
        <w:spacing w:afterLines="30" w:after="108"/>
        <w:ind w:leftChars="250" w:left="600"/>
        <w:rPr>
          <w:rFonts w:cs="Times New Roman"/>
        </w:rPr>
      </w:pPr>
      <w:r w:rsidRPr="0032248B">
        <w:rPr>
          <w:rFonts w:cs="Times New Roman" w:hint="eastAsia"/>
        </w:rPr>
        <w:t>金是</w:t>
      </w:r>
      <w:proofErr w:type="gramStart"/>
      <w:r w:rsidRPr="0032248B">
        <w:rPr>
          <w:rFonts w:cs="Times New Roman" w:hint="eastAsia"/>
        </w:rPr>
        <w:t>次第煉成</w:t>
      </w:r>
      <w:proofErr w:type="gramEnd"/>
      <w:r w:rsidRPr="0032248B">
        <w:rPr>
          <w:rFonts w:cs="Times New Roman" w:hint="eastAsia"/>
        </w:rPr>
        <w:t>的：先除去剛石</w:t>
      </w:r>
      <w:proofErr w:type="gramStart"/>
      <w:r w:rsidRPr="0032248B">
        <w:rPr>
          <w:rFonts w:cs="Times New Roman" w:hint="eastAsia"/>
        </w:rPr>
        <w:t>堅</w:t>
      </w:r>
      <w:proofErr w:type="gramEnd"/>
      <w:r w:rsidRPr="0032248B">
        <w:rPr>
          <w:rFonts w:cs="Times New Roman" w:hint="eastAsia"/>
        </w:rPr>
        <w:t>塊，次去粗沙礫，細沙，黑土，似金色</w:t>
      </w:r>
      <w:proofErr w:type="gramStart"/>
      <w:r w:rsidRPr="0032248B">
        <w:rPr>
          <w:rFonts w:cs="Times New Roman" w:hint="eastAsia"/>
        </w:rPr>
        <w:t>的垢，使金輕</w:t>
      </w:r>
      <w:proofErr w:type="gramEnd"/>
      <w:r w:rsidRPr="0032248B">
        <w:rPr>
          <w:rFonts w:cs="Times New Roman" w:hint="eastAsia"/>
        </w:rPr>
        <w:t>軟、不斷、光澤、屈申，能隨意所作。</w:t>
      </w:r>
    </w:p>
    <w:p w14:paraId="22494684" w14:textId="77777777" w:rsidR="00D50566" w:rsidRPr="0032248B" w:rsidRDefault="00142B3E">
      <w:pPr>
        <w:spacing w:afterLines="30" w:after="108"/>
        <w:ind w:leftChars="250" w:left="600"/>
      </w:pPr>
      <w:r w:rsidRPr="0032248B">
        <w:rPr>
          <w:rFonts w:cs="Times New Roman" w:hint="eastAsia"/>
          <w:b/>
        </w:rPr>
        <w:t>淨心</w:t>
      </w:r>
      <w:proofErr w:type="gramStart"/>
      <w:r w:rsidR="006F4808" w:rsidRPr="0032248B">
        <w:rPr>
          <w:rFonts w:cs="Times New Roman" w:hint="eastAsia"/>
          <w:b/>
        </w:rPr>
        <w:t>──</w:t>
      </w:r>
      <w:proofErr w:type="gramEnd"/>
      <w:r w:rsidRPr="0032248B">
        <w:rPr>
          <w:rFonts w:cs="Times New Roman" w:hint="eastAsia"/>
          <w:b/>
        </w:rPr>
        <w:t>增上心</w:t>
      </w:r>
      <w:r w:rsidRPr="0032248B">
        <w:rPr>
          <w:rFonts w:cs="Times New Roman" w:hint="eastAsia"/>
        </w:rPr>
        <w:t>的</w:t>
      </w:r>
      <w:r w:rsidRPr="0032248B">
        <w:rPr>
          <w:rFonts w:hint="eastAsia"/>
        </w:rPr>
        <w:t>比丘，也是</w:t>
      </w:r>
      <w:r w:rsidRPr="0032248B">
        <w:rPr>
          <w:rFonts w:hint="eastAsia"/>
          <w:b/>
        </w:rPr>
        <w:t>次第修成</w:t>
      </w:r>
      <w:r w:rsidRPr="0032248B">
        <w:rPr>
          <w:rFonts w:hint="eastAsia"/>
        </w:rPr>
        <w:t>的：</w:t>
      </w:r>
      <w:proofErr w:type="gramStart"/>
      <w:r w:rsidRPr="0032248B">
        <w:rPr>
          <w:rFonts w:hint="eastAsia"/>
        </w:rPr>
        <w:t>先除煩惱、</w:t>
      </w:r>
      <w:proofErr w:type="gramEnd"/>
      <w:r w:rsidRPr="0032248B">
        <w:rPr>
          <w:rFonts w:hint="eastAsia"/>
        </w:rPr>
        <w:t>惡業、</w:t>
      </w:r>
      <w:proofErr w:type="gramStart"/>
      <w:r w:rsidRPr="0032248B">
        <w:rPr>
          <w:rFonts w:hint="eastAsia"/>
        </w:rPr>
        <w:t>邪見，次除欲覺、恚</w:t>
      </w:r>
      <w:proofErr w:type="gramEnd"/>
      <w:r w:rsidRPr="0032248B">
        <w:rPr>
          <w:rFonts w:hint="eastAsia"/>
        </w:rPr>
        <w:t>覺、</w:t>
      </w:r>
      <w:proofErr w:type="gramStart"/>
      <w:r w:rsidRPr="0032248B">
        <w:rPr>
          <w:rFonts w:hint="eastAsia"/>
        </w:rPr>
        <w:t>害覺、親里覺</w:t>
      </w:r>
      <w:proofErr w:type="gramEnd"/>
      <w:r w:rsidRPr="0032248B">
        <w:rPr>
          <w:rFonts w:hint="eastAsia"/>
        </w:rPr>
        <w:t>等，善</w:t>
      </w:r>
      <w:proofErr w:type="gramStart"/>
      <w:r w:rsidRPr="0032248B">
        <w:rPr>
          <w:rFonts w:hint="eastAsia"/>
        </w:rPr>
        <w:t>法覺，</w:t>
      </w:r>
      <w:proofErr w:type="gramEnd"/>
      <w:r w:rsidRPr="0032248B">
        <w:rPr>
          <w:rFonts w:hint="eastAsia"/>
        </w:rPr>
        <w:t>於三</w:t>
      </w:r>
      <w:proofErr w:type="gramStart"/>
      <w:r w:rsidRPr="0032248B">
        <w:rPr>
          <w:rFonts w:hint="eastAsia"/>
        </w:rPr>
        <w:t>摩地不</w:t>
      </w:r>
      <w:proofErr w:type="gramEnd"/>
      <w:r w:rsidRPr="0032248B">
        <w:rPr>
          <w:rFonts w:hint="eastAsia"/>
        </w:rPr>
        <w:t>為有（加）行所持，才能得</w:t>
      </w:r>
      <w:proofErr w:type="gramStart"/>
      <w:r w:rsidRPr="0032248B">
        <w:rPr>
          <w:rFonts w:hint="eastAsia"/>
        </w:rPr>
        <w:t>寂靜勝妙的</w:t>
      </w:r>
      <w:proofErr w:type="gramEnd"/>
      <w:r w:rsidRPr="0032248B">
        <w:rPr>
          <w:rFonts w:hint="eastAsia"/>
        </w:rPr>
        <w:t>三</w:t>
      </w:r>
      <w:proofErr w:type="gramStart"/>
      <w:r w:rsidRPr="0032248B">
        <w:rPr>
          <w:rFonts w:hint="eastAsia"/>
        </w:rPr>
        <w:t>摩地，</w:t>
      </w:r>
      <w:r w:rsidR="006F4808" w:rsidRPr="0032248B">
        <w:rPr>
          <w:rFonts w:hint="eastAsia"/>
        </w:rPr>
        <w:t>──</w:t>
      </w:r>
      <w:proofErr w:type="gramEnd"/>
      <w:r w:rsidRPr="0032248B">
        <w:rPr>
          <w:rFonts w:hint="eastAsia"/>
        </w:rPr>
        <w:t>四禪、六通。</w:t>
      </w:r>
      <w:r w:rsidR="00A75785" w:rsidRPr="0032248B">
        <w:rPr>
          <w:rStyle w:val="ac"/>
        </w:rPr>
        <w:footnoteReference w:id="24"/>
      </w:r>
    </w:p>
    <w:p w14:paraId="70230945" w14:textId="5BD35FAF" w:rsidR="00B340D5" w:rsidRPr="0032248B" w:rsidRDefault="0034606C">
      <w:pPr>
        <w:pStyle w:val="06-1"/>
      </w:pPr>
      <w:r w:rsidRPr="0032248B">
        <w:rPr>
          <w:rFonts w:hint="eastAsia"/>
        </w:rPr>
        <w:t>（</w:t>
      </w:r>
      <w:r w:rsidRPr="0032248B">
        <w:t>3</w:t>
      </w:r>
      <w:r w:rsidRPr="0032248B">
        <w:rPr>
          <w:rFonts w:hint="eastAsia"/>
        </w:rPr>
        <w:t>）</w:t>
      </w:r>
      <w:r w:rsidR="00142B3E" w:rsidRPr="0032248B">
        <w:rPr>
          <w:rFonts w:hint="eastAsia"/>
        </w:rPr>
        <w:t>小結</w:t>
      </w:r>
      <w:proofErr w:type="gramStart"/>
      <w:r w:rsidR="00142B3E" w:rsidRPr="0032248B">
        <w:rPr>
          <w:rFonts w:hint="eastAsia"/>
          <w:b w:val="0"/>
          <w:bdr w:val="none" w:sz="0" w:space="0" w:color="auto"/>
        </w:rPr>
        <w:t>（</w:t>
      </w:r>
      <w:proofErr w:type="gramEnd"/>
      <w:r w:rsidR="00142B3E" w:rsidRPr="0032248B">
        <w:rPr>
          <w:b w:val="0"/>
          <w:bdr w:val="none" w:sz="0" w:space="0" w:color="auto"/>
        </w:rPr>
        <w:t>p.146</w:t>
      </w:r>
      <w:proofErr w:type="gramStart"/>
      <w:r w:rsidR="00142B3E" w:rsidRPr="0032248B">
        <w:rPr>
          <w:rFonts w:hint="eastAsia"/>
          <w:b w:val="0"/>
          <w:bdr w:val="none" w:sz="0" w:space="0" w:color="auto"/>
        </w:rPr>
        <w:t>）</w:t>
      </w:r>
      <w:proofErr w:type="gramEnd"/>
    </w:p>
    <w:p w14:paraId="0B279BAC" w14:textId="77777777" w:rsidR="00B340D5" w:rsidRPr="0032248B" w:rsidRDefault="00142B3E">
      <w:pPr>
        <w:spacing w:afterLines="30" w:after="108"/>
        <w:ind w:leftChars="250" w:left="600"/>
      </w:pPr>
      <w:r w:rsidRPr="0032248B">
        <w:rPr>
          <w:rFonts w:hint="eastAsia"/>
        </w:rPr>
        <w:t>這二則是</w:t>
      </w:r>
      <w:r w:rsidRPr="0032248B">
        <w:rPr>
          <w:rFonts w:hint="eastAsia"/>
          <w:b/>
        </w:rPr>
        <w:t>譬喻修定</w:t>
      </w:r>
      <w:r w:rsidRPr="0032248B">
        <w:rPr>
          <w:rFonts w:hint="eastAsia"/>
        </w:rPr>
        <w:t>的，也就是</w:t>
      </w:r>
      <w:r w:rsidRPr="0032248B">
        <w:rPr>
          <w:rFonts w:hint="eastAsia"/>
          <w:b/>
        </w:rPr>
        <w:t>淨心的譬喻</w:t>
      </w:r>
      <w:r w:rsidRPr="0032248B">
        <w:rPr>
          <w:rFonts w:hint="eastAsia"/>
        </w:rPr>
        <w:t>。</w:t>
      </w:r>
    </w:p>
    <w:p w14:paraId="098BD5DA" w14:textId="3D611B4A" w:rsidR="0083160C" w:rsidRPr="0032248B" w:rsidRDefault="0034606C">
      <w:pPr>
        <w:pStyle w:val="05-1"/>
      </w:pPr>
      <w:r w:rsidRPr="0032248B">
        <w:rPr>
          <w:rFonts w:hint="eastAsia"/>
        </w:rPr>
        <w:t>2</w:t>
      </w:r>
      <w:r w:rsidRPr="0032248B">
        <w:rPr>
          <w:rFonts w:hint="eastAsia"/>
        </w:rPr>
        <w:t>、</w:t>
      </w:r>
      <w:r w:rsidR="00B45CCF" w:rsidRPr="0032248B">
        <w:rPr>
          <w:rFonts w:hint="eastAsia"/>
        </w:rPr>
        <w:t>兼述</w:t>
      </w:r>
      <w:r w:rsidR="00142B3E" w:rsidRPr="0032248B">
        <w:rPr>
          <w:rFonts w:hint="eastAsia"/>
        </w:rPr>
        <w:t>《增支部》</w:t>
      </w:r>
      <w:r w:rsidR="00B45CCF" w:rsidRPr="0032248B">
        <w:rPr>
          <w:rFonts w:hint="eastAsia"/>
        </w:rPr>
        <w:t>中</w:t>
      </w:r>
      <w:r w:rsidR="001F7AEF" w:rsidRPr="0032248B">
        <w:rPr>
          <w:rFonts w:hint="eastAsia"/>
        </w:rPr>
        <w:t>其它</w:t>
      </w:r>
      <w:r w:rsidR="00B45CCF" w:rsidRPr="0032248B">
        <w:rPr>
          <w:rFonts w:hint="eastAsia"/>
        </w:rPr>
        <w:t>有關</w:t>
      </w:r>
      <w:r w:rsidR="001F7AEF" w:rsidRPr="0032248B">
        <w:rPr>
          <w:rFonts w:hint="eastAsia"/>
        </w:rPr>
        <w:t>修心</w:t>
      </w:r>
      <w:proofErr w:type="gramStart"/>
      <w:r w:rsidR="001F7AEF" w:rsidRPr="0032248B">
        <w:rPr>
          <w:rFonts w:hint="eastAsia"/>
        </w:rPr>
        <w:t>──</w:t>
      </w:r>
      <w:proofErr w:type="gramEnd"/>
      <w:r w:rsidR="001F7AEF" w:rsidRPr="0032248B">
        <w:rPr>
          <w:rFonts w:hint="eastAsia"/>
        </w:rPr>
        <w:t>修定的譬</w:t>
      </w:r>
      <w:r w:rsidR="00142B3E" w:rsidRPr="0032248B">
        <w:rPr>
          <w:rFonts w:hint="eastAsia"/>
        </w:rPr>
        <w:t>喻</w:t>
      </w:r>
      <w:proofErr w:type="gramStart"/>
      <w:r w:rsidR="00142B3E" w:rsidRPr="0032248B">
        <w:rPr>
          <w:rFonts w:hint="eastAsia"/>
          <w:b w:val="0"/>
          <w:bdr w:val="none" w:sz="0" w:space="0" w:color="auto"/>
        </w:rPr>
        <w:t>（</w:t>
      </w:r>
      <w:proofErr w:type="gramEnd"/>
      <w:r w:rsidR="00142B3E" w:rsidRPr="0032248B">
        <w:rPr>
          <w:b w:val="0"/>
          <w:bdr w:val="none" w:sz="0" w:space="0" w:color="auto"/>
        </w:rPr>
        <w:t>pp.146-147</w:t>
      </w:r>
      <w:proofErr w:type="gramStart"/>
      <w:r w:rsidR="00142B3E" w:rsidRPr="0032248B">
        <w:rPr>
          <w:rFonts w:hint="eastAsia"/>
          <w:b w:val="0"/>
          <w:bdr w:val="none" w:sz="0" w:space="0" w:color="auto"/>
        </w:rPr>
        <w:t>）</w:t>
      </w:r>
      <w:proofErr w:type="gramEnd"/>
    </w:p>
    <w:p w14:paraId="5497C0CB" w14:textId="77777777" w:rsidR="00B340D5" w:rsidRPr="0032248B" w:rsidRDefault="00142B3E">
      <w:pPr>
        <w:spacing w:afterLines="30" w:after="108"/>
        <w:ind w:leftChars="200" w:left="480"/>
      </w:pPr>
      <w:r w:rsidRPr="0032248B">
        <w:rPr>
          <w:rFonts w:hint="eastAsia"/>
        </w:rPr>
        <w:t>南傳的《增支部》，還有二則譬喻：</w:t>
      </w:r>
    </w:p>
    <w:p w14:paraId="5CCC1937" w14:textId="77777777" w:rsidR="00142B3E" w:rsidRPr="0032248B" w:rsidRDefault="00142B3E">
      <w:pPr>
        <w:spacing w:afterLines="30" w:after="108"/>
        <w:ind w:leftChars="200" w:left="960" w:hangingChars="200" w:hanging="480"/>
        <w:rPr>
          <w:rFonts w:cs="Times New Roman"/>
        </w:rPr>
      </w:pPr>
      <w:r w:rsidRPr="0032248B">
        <w:rPr>
          <w:rFonts w:hint="eastAsia"/>
        </w:rPr>
        <w:t>一、除去鐵、銅、錫、鉛、銀</w:t>
      </w:r>
      <w:proofErr w:type="gramStart"/>
      <w:r w:rsidR="006F4808" w:rsidRPr="0032248B">
        <w:rPr>
          <w:rFonts w:hint="eastAsia"/>
        </w:rPr>
        <w:t>──</w:t>
      </w:r>
      <w:proofErr w:type="gramEnd"/>
      <w:r w:rsidRPr="0032248B">
        <w:rPr>
          <w:rFonts w:cs="Times New Roman" w:hint="eastAsia"/>
        </w:rPr>
        <w:t>五</w:t>
      </w:r>
      <w:proofErr w:type="gramStart"/>
      <w:r w:rsidRPr="0032248B">
        <w:rPr>
          <w:rFonts w:cs="Times New Roman" w:hint="eastAsia"/>
        </w:rPr>
        <w:t>錆</w:t>
      </w:r>
      <w:proofErr w:type="gramEnd"/>
      <w:r w:rsidR="00231865" w:rsidRPr="0032248B">
        <w:rPr>
          <w:rStyle w:val="ac"/>
          <w:rFonts w:cs="Times New Roman"/>
        </w:rPr>
        <w:footnoteReference w:id="25"/>
      </w:r>
      <w:r w:rsidRPr="0032248B">
        <w:rPr>
          <w:rFonts w:cs="Times New Roman" w:hint="eastAsia"/>
        </w:rPr>
        <w:t>（鏽），使純金光澤，能用作</w:t>
      </w:r>
      <w:proofErr w:type="gramStart"/>
      <w:r w:rsidRPr="0032248B">
        <w:rPr>
          <w:rFonts w:cs="Times New Roman" w:hint="eastAsia"/>
        </w:rPr>
        <w:t>種種莊飾品</w:t>
      </w:r>
      <w:proofErr w:type="gramEnd"/>
      <w:r w:rsidRPr="0032248B">
        <w:rPr>
          <w:rFonts w:cs="Times New Roman" w:hint="eastAsia"/>
        </w:rPr>
        <w:t>，這譬喻除去心中的</w:t>
      </w:r>
      <w:proofErr w:type="gramStart"/>
      <w:r w:rsidRPr="0032248B">
        <w:rPr>
          <w:rFonts w:cs="Times New Roman" w:hint="eastAsia"/>
        </w:rPr>
        <w:t>貪欲、瞋恚、惛</w:t>
      </w:r>
      <w:proofErr w:type="gramEnd"/>
      <w:r w:rsidRPr="0032248B">
        <w:rPr>
          <w:rFonts w:cs="Times New Roman" w:hint="eastAsia"/>
        </w:rPr>
        <w:t>沈睡眠、</w:t>
      </w:r>
      <w:proofErr w:type="gramStart"/>
      <w:r w:rsidRPr="0032248B">
        <w:rPr>
          <w:rFonts w:cs="Times New Roman" w:hint="eastAsia"/>
        </w:rPr>
        <w:t>掉舉悔、疑</w:t>
      </w:r>
      <w:r w:rsidR="006F4808" w:rsidRPr="0032248B">
        <w:rPr>
          <w:rFonts w:cs="Times New Roman" w:hint="eastAsia"/>
        </w:rPr>
        <w:t>──</w:t>
      </w:r>
      <w:proofErr w:type="gramEnd"/>
      <w:r w:rsidRPr="0032248B">
        <w:rPr>
          <w:rFonts w:cs="Times New Roman" w:hint="eastAsia"/>
        </w:rPr>
        <w:t>五蓋</w:t>
      </w:r>
      <w:proofErr w:type="gramStart"/>
      <w:r w:rsidRPr="0032248B">
        <w:rPr>
          <w:rFonts w:cs="Times New Roman" w:hint="eastAsia"/>
        </w:rPr>
        <w:t>（</w:t>
      </w:r>
      <w:proofErr w:type="spellStart"/>
      <w:proofErr w:type="gramEnd"/>
      <w:r w:rsidRPr="0032248B">
        <w:rPr>
          <w:rFonts w:cs="Times New Roman"/>
        </w:rPr>
        <w:t>pañca-āvaraṇāni</w:t>
      </w:r>
      <w:proofErr w:type="spellEnd"/>
      <w:r w:rsidRPr="0032248B">
        <w:rPr>
          <w:rFonts w:cs="Times New Roman" w:hint="eastAsia"/>
        </w:rPr>
        <w:t>），心得定，能引發神通，證得漏盡。</w:t>
      </w:r>
      <w:r w:rsidR="00A75785" w:rsidRPr="0032248B">
        <w:rPr>
          <w:rStyle w:val="ac"/>
          <w:rFonts w:cs="Times New Roman"/>
        </w:rPr>
        <w:footnoteReference w:id="26"/>
      </w:r>
    </w:p>
    <w:p w14:paraId="1CF03B48" w14:textId="77777777" w:rsidR="00D50566" w:rsidRPr="0032248B" w:rsidRDefault="00142B3E">
      <w:pPr>
        <w:spacing w:afterLines="30" w:after="108"/>
        <w:ind w:leftChars="200" w:left="960" w:hangingChars="200" w:hanging="480"/>
      </w:pPr>
      <w:r w:rsidRPr="0032248B">
        <w:rPr>
          <w:rFonts w:cs="Times New Roman" w:hint="eastAsia"/>
        </w:rPr>
        <w:t>二、</w:t>
      </w:r>
      <w:proofErr w:type="gramStart"/>
      <w:r w:rsidRPr="0032248B">
        <w:rPr>
          <w:rFonts w:cs="Times New Roman" w:hint="eastAsia"/>
        </w:rPr>
        <w:t>浣頭、浣身</w:t>
      </w:r>
      <w:proofErr w:type="gramEnd"/>
      <w:r w:rsidRPr="0032248B">
        <w:rPr>
          <w:rFonts w:cs="Times New Roman" w:hint="eastAsia"/>
        </w:rPr>
        <w:t>、浣衣、</w:t>
      </w:r>
      <w:proofErr w:type="gramStart"/>
      <w:r w:rsidRPr="0032248B">
        <w:rPr>
          <w:rFonts w:cs="Times New Roman" w:hint="eastAsia"/>
        </w:rPr>
        <w:t>磨鏡</w:t>
      </w:r>
      <w:proofErr w:type="gramEnd"/>
      <w:r w:rsidRPr="0032248B">
        <w:rPr>
          <w:rFonts w:cs="Times New Roman" w:hint="eastAsia"/>
        </w:rPr>
        <w:t>、煉金等五喻，比喻</w:t>
      </w:r>
      <w:proofErr w:type="gramStart"/>
      <w:r w:rsidRPr="0032248B">
        <w:rPr>
          <w:rFonts w:cs="Times New Roman" w:hint="eastAsia"/>
        </w:rPr>
        <w:t>修佛隨念</w:t>
      </w:r>
      <w:proofErr w:type="gramEnd"/>
      <w:r w:rsidRPr="0032248B">
        <w:rPr>
          <w:rFonts w:cs="Times New Roman" w:hint="eastAsia"/>
        </w:rPr>
        <w:t>、</w:t>
      </w:r>
      <w:proofErr w:type="gramStart"/>
      <w:r w:rsidRPr="0032248B">
        <w:rPr>
          <w:rFonts w:cs="Times New Roman" w:hint="eastAsia"/>
        </w:rPr>
        <w:t>法隨念</w:t>
      </w:r>
      <w:proofErr w:type="gramEnd"/>
      <w:r w:rsidRPr="0032248B">
        <w:rPr>
          <w:rFonts w:cs="Times New Roman" w:hint="eastAsia"/>
        </w:rPr>
        <w:t>、</w:t>
      </w:r>
      <w:proofErr w:type="gramStart"/>
      <w:r w:rsidRPr="0032248B">
        <w:rPr>
          <w:rFonts w:cs="Times New Roman" w:hint="eastAsia"/>
        </w:rPr>
        <w:t>僧隨念</w:t>
      </w:r>
      <w:proofErr w:type="gramEnd"/>
      <w:r w:rsidRPr="0032248B">
        <w:rPr>
          <w:rFonts w:cs="Times New Roman" w:hint="eastAsia"/>
        </w:rPr>
        <w:t>、</w:t>
      </w:r>
      <w:proofErr w:type="gramStart"/>
      <w:r w:rsidRPr="0032248B">
        <w:rPr>
          <w:rFonts w:cs="Times New Roman" w:hint="eastAsia"/>
        </w:rPr>
        <w:t>戒隨念</w:t>
      </w:r>
      <w:proofErr w:type="gramEnd"/>
      <w:r w:rsidRPr="0032248B">
        <w:rPr>
          <w:rFonts w:cs="Times New Roman" w:hint="eastAsia"/>
        </w:rPr>
        <w:t>、</w:t>
      </w:r>
      <w:proofErr w:type="gramStart"/>
      <w:r w:rsidRPr="0032248B">
        <w:rPr>
          <w:rFonts w:cs="Times New Roman" w:hint="eastAsia"/>
        </w:rPr>
        <w:t>天隨念</w:t>
      </w:r>
      <w:r w:rsidR="006F4808" w:rsidRPr="0032248B">
        <w:rPr>
          <w:rFonts w:cs="Times New Roman" w:hint="eastAsia"/>
        </w:rPr>
        <w:t>──</w:t>
      </w:r>
      <w:proofErr w:type="gramEnd"/>
      <w:r w:rsidRPr="0032248B">
        <w:rPr>
          <w:rFonts w:cs="Times New Roman" w:hint="eastAsia"/>
        </w:rPr>
        <w:t>五</w:t>
      </w:r>
      <w:proofErr w:type="gramStart"/>
      <w:r w:rsidRPr="0032248B">
        <w:rPr>
          <w:rFonts w:cs="Times New Roman" w:hint="eastAsia"/>
          <w:sz w:val="22"/>
          <w:shd w:val="pct15" w:color="auto" w:fill="FFFFFF"/>
        </w:rPr>
        <w:t>（</w:t>
      </w:r>
      <w:proofErr w:type="gramEnd"/>
      <w:r w:rsidRPr="0032248B">
        <w:rPr>
          <w:rFonts w:cs="Times New Roman"/>
          <w:sz w:val="22"/>
          <w:shd w:val="pct15" w:color="auto" w:fill="FFFFFF"/>
        </w:rPr>
        <w:t>p.147</w:t>
      </w:r>
      <w:proofErr w:type="gramStart"/>
      <w:r w:rsidRPr="0032248B">
        <w:rPr>
          <w:rFonts w:cs="Times New Roman" w:hint="eastAsia"/>
          <w:sz w:val="22"/>
          <w:shd w:val="pct15" w:color="auto" w:fill="FFFFFF"/>
        </w:rPr>
        <w:t>）</w:t>
      </w:r>
      <w:proofErr w:type="gramEnd"/>
      <w:r w:rsidRPr="0032248B">
        <w:rPr>
          <w:rFonts w:cs="Times New Roman" w:hint="eastAsia"/>
        </w:rPr>
        <w:t>隨念</w:t>
      </w:r>
      <w:proofErr w:type="gramStart"/>
      <w:r w:rsidRPr="0032248B">
        <w:rPr>
          <w:rFonts w:cs="Times New Roman" w:hint="eastAsia"/>
        </w:rPr>
        <w:t>（</w:t>
      </w:r>
      <w:proofErr w:type="spellStart"/>
      <w:proofErr w:type="gramEnd"/>
      <w:r w:rsidRPr="0032248B">
        <w:t>pañca</w:t>
      </w:r>
      <w:proofErr w:type="spellEnd"/>
      <w:r w:rsidRPr="0032248B">
        <w:t xml:space="preserve"> </w:t>
      </w:r>
      <w:proofErr w:type="spellStart"/>
      <w:r w:rsidRPr="0032248B">
        <w:t>anusmṛtayaḥ</w:t>
      </w:r>
      <w:proofErr w:type="spellEnd"/>
      <w:r w:rsidRPr="0032248B">
        <w:rPr>
          <w:rFonts w:hint="eastAsia"/>
        </w:rPr>
        <w:t>）的，能心離染污而得清淨。</w:t>
      </w:r>
      <w:r w:rsidR="00A75785" w:rsidRPr="0032248B">
        <w:rPr>
          <w:rStyle w:val="ac"/>
        </w:rPr>
        <w:footnoteReference w:id="27"/>
      </w:r>
    </w:p>
    <w:p w14:paraId="471F0D00" w14:textId="77777777" w:rsidR="00D50566" w:rsidRPr="0032248B" w:rsidRDefault="00142B3E">
      <w:pPr>
        <w:spacing w:afterLines="30" w:after="108"/>
        <w:ind w:leftChars="200" w:left="480"/>
      </w:pPr>
      <w:r w:rsidRPr="0032248B">
        <w:rPr>
          <w:rFonts w:hint="eastAsia"/>
        </w:rPr>
        <w:lastRenderedPageBreak/>
        <w:t>離五蓋是修禪定的必要方便，而修（隨）念佛等，也是屬於修定的法門。</w:t>
      </w:r>
    </w:p>
    <w:p w14:paraId="0D429CA8" w14:textId="77777777" w:rsidR="00D50566" w:rsidRPr="0032248B" w:rsidRDefault="00142B3E">
      <w:pPr>
        <w:spacing w:afterLines="30" w:after="108"/>
        <w:ind w:leftChars="200" w:left="480"/>
      </w:pPr>
      <w:r w:rsidRPr="0032248B">
        <w:rPr>
          <w:rFonts w:hint="eastAsia"/>
        </w:rPr>
        <w:t>修定與淨心，在佛法的發展中，有了密切的關係。</w:t>
      </w:r>
    </w:p>
    <w:p w14:paraId="4F80A2D6" w14:textId="0862C57A" w:rsidR="00B340D5" w:rsidRPr="0032248B" w:rsidRDefault="00142B3E" w:rsidP="00AE5338">
      <w:pPr>
        <w:pStyle w:val="04-"/>
      </w:pPr>
      <w:r w:rsidRPr="0032248B">
        <w:rPr>
          <w:rFonts w:hint="eastAsia"/>
        </w:rPr>
        <w:t>（</w:t>
      </w:r>
      <w:r w:rsidR="0034606C" w:rsidRPr="0032248B">
        <w:rPr>
          <w:rFonts w:hint="eastAsia"/>
        </w:rPr>
        <w:t>三</w:t>
      </w:r>
      <w:r w:rsidRPr="0032248B">
        <w:rPr>
          <w:rFonts w:hint="eastAsia"/>
        </w:rPr>
        <w:t>）</w:t>
      </w:r>
      <w:r w:rsidR="00E91A65" w:rsidRPr="0032248B">
        <w:rPr>
          <w:rFonts w:hint="eastAsia"/>
        </w:rPr>
        <w:t>結說：</w:t>
      </w:r>
      <w:proofErr w:type="gramStart"/>
      <w:r w:rsidRPr="0032248B">
        <w:rPr>
          <w:rFonts w:hint="eastAsia"/>
        </w:rPr>
        <w:t>煉金喻</w:t>
      </w:r>
      <w:r w:rsidR="00425B8A" w:rsidRPr="0032248B">
        <w:rPr>
          <w:rFonts w:hint="eastAsia"/>
        </w:rPr>
        <w:t>等</w:t>
      </w:r>
      <w:proofErr w:type="gramEnd"/>
      <w:r w:rsidRPr="0032248B">
        <w:rPr>
          <w:rFonts w:hint="eastAsia"/>
        </w:rPr>
        <w:t>的</w:t>
      </w:r>
      <w:proofErr w:type="gramStart"/>
      <w:r w:rsidRPr="0032248B">
        <w:rPr>
          <w:rFonts w:hint="eastAsia"/>
        </w:rPr>
        <w:t>教說屬</w:t>
      </w:r>
      <w:proofErr w:type="gramEnd"/>
      <w:r w:rsidRPr="0032248B">
        <w:rPr>
          <w:rFonts w:hint="eastAsia"/>
        </w:rPr>
        <w:t>「如來記說」與《增支部》</w:t>
      </w:r>
      <w:proofErr w:type="gramStart"/>
      <w:r w:rsidRPr="0032248B">
        <w:rPr>
          <w:rFonts w:hint="eastAsia"/>
        </w:rPr>
        <w:t>──非了</w:t>
      </w:r>
      <w:proofErr w:type="gramEnd"/>
      <w:r w:rsidRPr="0032248B">
        <w:rPr>
          <w:rFonts w:hint="eastAsia"/>
        </w:rPr>
        <w:t>義說</w:t>
      </w:r>
      <w:proofErr w:type="gramStart"/>
      <w:r w:rsidRPr="0032248B">
        <w:rPr>
          <w:rFonts w:hint="eastAsia"/>
          <w:b w:val="0"/>
          <w:bdr w:val="none" w:sz="0" w:space="0" w:color="auto"/>
        </w:rPr>
        <w:t>（</w:t>
      </w:r>
      <w:proofErr w:type="gramEnd"/>
      <w:r w:rsidRPr="0032248B">
        <w:rPr>
          <w:b w:val="0"/>
          <w:bdr w:val="none" w:sz="0" w:space="0" w:color="auto"/>
        </w:rPr>
        <w:t>p.147</w:t>
      </w:r>
      <w:proofErr w:type="gramStart"/>
      <w:r w:rsidRPr="0032248B">
        <w:rPr>
          <w:rFonts w:hint="eastAsia"/>
          <w:b w:val="0"/>
          <w:bdr w:val="none" w:sz="0" w:space="0" w:color="auto"/>
        </w:rPr>
        <w:t>）</w:t>
      </w:r>
      <w:proofErr w:type="gramEnd"/>
    </w:p>
    <w:p w14:paraId="14F3C25D" w14:textId="77777777" w:rsidR="003343FA" w:rsidRPr="0032248B" w:rsidRDefault="00142B3E" w:rsidP="004E6930">
      <w:pPr>
        <w:spacing w:afterLines="30" w:after="108"/>
        <w:ind w:leftChars="150" w:left="360"/>
      </w:pPr>
      <w:r w:rsidRPr="0032248B">
        <w:rPr>
          <w:rFonts w:hint="eastAsia"/>
        </w:rPr>
        <w:t>《雜阿含經》的煉</w:t>
      </w:r>
      <w:proofErr w:type="gramStart"/>
      <w:r w:rsidRPr="0032248B">
        <w:rPr>
          <w:rFonts w:hint="eastAsia"/>
        </w:rPr>
        <w:t>金喻，</w:t>
      </w:r>
      <w:proofErr w:type="gramEnd"/>
      <w:r w:rsidRPr="0032248B">
        <w:rPr>
          <w:rFonts w:hint="eastAsia"/>
        </w:rPr>
        <w:t>屬於「如來記說」，而南傳的巴利藏，都編入《增支部》。</w:t>
      </w:r>
      <w:r w:rsidR="00A75785" w:rsidRPr="0032248B">
        <w:rPr>
          <w:rStyle w:val="ac"/>
        </w:rPr>
        <w:footnoteReference w:id="28"/>
      </w:r>
    </w:p>
    <w:p w14:paraId="66741C5C" w14:textId="77777777" w:rsidR="00142B3E" w:rsidRPr="0032248B" w:rsidRDefault="00142B3E" w:rsidP="004E6930">
      <w:pPr>
        <w:spacing w:afterLines="30" w:after="108"/>
        <w:ind w:leftChars="150" w:left="360"/>
        <w:rPr>
          <w:rFonts w:cs="Times New Roman"/>
        </w:rPr>
      </w:pPr>
      <w:r w:rsidRPr="0032248B">
        <w:rPr>
          <w:rFonts w:hint="eastAsia"/>
        </w:rPr>
        <w:t>修心與修定相關，這才佛法的戒、定、慧，被稱為「增</w:t>
      </w:r>
      <w:proofErr w:type="gramStart"/>
      <w:r w:rsidRPr="0032248B">
        <w:rPr>
          <w:rFonts w:hint="eastAsia"/>
        </w:rPr>
        <w:t>上戒學</w:t>
      </w:r>
      <w:proofErr w:type="gramEnd"/>
      <w:r w:rsidRPr="0032248B">
        <w:rPr>
          <w:rFonts w:hint="eastAsia"/>
        </w:rPr>
        <w:t>」，「增上心學」，「</w:t>
      </w:r>
      <w:proofErr w:type="gramStart"/>
      <w:r w:rsidRPr="0032248B">
        <w:rPr>
          <w:rFonts w:hint="eastAsia"/>
        </w:rPr>
        <w:t>增上慧學</w:t>
      </w:r>
      <w:proofErr w:type="gramEnd"/>
      <w:r w:rsidRPr="0032248B">
        <w:rPr>
          <w:rFonts w:cs="Times New Roman" w:hint="eastAsia"/>
        </w:rPr>
        <w:t>」</w:t>
      </w:r>
      <w:proofErr w:type="gramStart"/>
      <w:r w:rsidR="006F4808" w:rsidRPr="0032248B">
        <w:rPr>
          <w:rFonts w:cs="Times New Roman" w:hint="eastAsia"/>
        </w:rPr>
        <w:t>──</w:t>
      </w:r>
      <w:proofErr w:type="gramEnd"/>
      <w:r w:rsidRPr="0032248B">
        <w:rPr>
          <w:rFonts w:cs="Times New Roman" w:hint="eastAsia"/>
        </w:rPr>
        <w:t>三學了。</w:t>
      </w:r>
    </w:p>
    <w:p w14:paraId="0F70E691" w14:textId="1F7C76AE" w:rsidR="00D50566" w:rsidRPr="0032248B" w:rsidRDefault="00142B3E" w:rsidP="004E6930">
      <w:pPr>
        <w:spacing w:afterLines="30" w:after="108"/>
        <w:ind w:leftChars="150" w:left="360"/>
      </w:pPr>
      <w:r w:rsidRPr="0032248B">
        <w:rPr>
          <w:rFonts w:cs="Times New Roman" w:hint="eastAsia"/>
        </w:rPr>
        <w:t>三增上學</w:t>
      </w:r>
      <w:proofErr w:type="gramStart"/>
      <w:r w:rsidRPr="0032248B">
        <w:rPr>
          <w:rFonts w:cs="Times New Roman" w:hint="eastAsia"/>
        </w:rPr>
        <w:t>（</w:t>
      </w:r>
      <w:proofErr w:type="spellStart"/>
      <w:proofErr w:type="gramEnd"/>
      <w:r w:rsidRPr="0032248B">
        <w:rPr>
          <w:rFonts w:cs="Times New Roman"/>
        </w:rPr>
        <w:t>tisraḥ</w:t>
      </w:r>
      <w:proofErr w:type="spellEnd"/>
      <w:r w:rsidRPr="0032248B">
        <w:rPr>
          <w:rFonts w:cs="Times New Roman"/>
        </w:rPr>
        <w:t xml:space="preserve"> </w:t>
      </w:r>
      <w:proofErr w:type="spellStart"/>
      <w:r w:rsidRPr="0032248B">
        <w:rPr>
          <w:rFonts w:cs="Times New Roman"/>
        </w:rPr>
        <w:t>adhiśikṣāḥ</w:t>
      </w:r>
      <w:proofErr w:type="spellEnd"/>
      <w:r w:rsidRPr="0032248B">
        <w:rPr>
          <w:rFonts w:cs="Times New Roman" w:hint="eastAsia"/>
        </w:rPr>
        <w:t>），</w:t>
      </w:r>
      <w:r w:rsidRPr="0032248B">
        <w:rPr>
          <w:rFonts w:hint="eastAsia"/>
        </w:rPr>
        <w:t>說一切有部（</w:t>
      </w:r>
      <w:proofErr w:type="spellStart"/>
      <w:r w:rsidRPr="0032248B">
        <w:t>Sarvāstivādin</w:t>
      </w:r>
      <w:proofErr w:type="spellEnd"/>
      <w:r w:rsidRPr="0032248B">
        <w:rPr>
          <w:rFonts w:hint="eastAsia"/>
        </w:rPr>
        <w:t>）編入《雜阿含經》的〈道品誦〉</w:t>
      </w:r>
      <w:r w:rsidR="00A75785" w:rsidRPr="0032248B">
        <w:rPr>
          <w:rStyle w:val="ac"/>
        </w:rPr>
        <w:footnoteReference w:id="29"/>
      </w:r>
      <w:r w:rsidRPr="0032248B">
        <w:rPr>
          <w:rFonts w:hint="eastAsia"/>
        </w:rPr>
        <w:t>，而南傳的巴利藏，也是編在《增支部》的。</w:t>
      </w:r>
    </w:p>
    <w:p w14:paraId="794A06CA" w14:textId="77777777" w:rsidR="00DD7EF6" w:rsidRPr="0032248B" w:rsidRDefault="00142B3E" w:rsidP="008770EF">
      <w:pPr>
        <w:pStyle w:val="03-"/>
      </w:pPr>
      <w:r w:rsidRPr="0032248B">
        <w:rPr>
          <w:rFonts w:hint="eastAsia"/>
        </w:rPr>
        <w:t>二、心性本淨</w:t>
      </w:r>
      <w:proofErr w:type="gramStart"/>
      <w:r w:rsidRPr="0032248B">
        <w:rPr>
          <w:rFonts w:hint="eastAsia"/>
          <w:b w:val="0"/>
          <w:bdr w:val="none" w:sz="0" w:space="0" w:color="auto"/>
        </w:rPr>
        <w:t>（</w:t>
      </w:r>
      <w:proofErr w:type="gramEnd"/>
      <w:r w:rsidRPr="0032248B">
        <w:rPr>
          <w:b w:val="0"/>
          <w:bdr w:val="none" w:sz="0" w:space="0" w:color="auto"/>
        </w:rPr>
        <w:t>pp.147-151</w:t>
      </w:r>
      <w:proofErr w:type="gramStart"/>
      <w:r w:rsidRPr="0032248B">
        <w:rPr>
          <w:rFonts w:hint="eastAsia"/>
          <w:b w:val="0"/>
          <w:bdr w:val="none" w:sz="0" w:space="0" w:color="auto"/>
        </w:rPr>
        <w:t>）</w:t>
      </w:r>
      <w:proofErr w:type="gramEnd"/>
    </w:p>
    <w:p w14:paraId="27F3637A" w14:textId="77777777" w:rsidR="008770EF" w:rsidRPr="0032248B" w:rsidRDefault="00142B3E" w:rsidP="00DD7EF6">
      <w:pPr>
        <w:pStyle w:val="04-"/>
      </w:pPr>
      <w:r w:rsidRPr="0032248B">
        <w:rPr>
          <w:rFonts w:hint="eastAsia"/>
        </w:rPr>
        <w:t>（一）從「修定</w:t>
      </w:r>
      <w:proofErr w:type="gramStart"/>
      <w:r w:rsidRPr="0032248B">
        <w:rPr>
          <w:rFonts w:hint="eastAsia"/>
        </w:rPr>
        <w:t>──</w:t>
      </w:r>
      <w:proofErr w:type="gramEnd"/>
      <w:r w:rsidRPr="0032248B">
        <w:rPr>
          <w:rFonts w:hint="eastAsia"/>
        </w:rPr>
        <w:t>修心」的譬喻引出「</w:t>
      </w:r>
      <w:proofErr w:type="gramStart"/>
      <w:r w:rsidRPr="0032248B">
        <w:rPr>
          <w:rFonts w:hint="eastAsia"/>
        </w:rPr>
        <w:t>心性本淨</w:t>
      </w:r>
      <w:proofErr w:type="gramEnd"/>
      <w:r w:rsidRPr="0032248B">
        <w:rPr>
          <w:rFonts w:hint="eastAsia"/>
        </w:rPr>
        <w:t>」說</w:t>
      </w:r>
      <w:proofErr w:type="gramStart"/>
      <w:r w:rsidRPr="0032248B">
        <w:rPr>
          <w:rFonts w:hint="eastAsia"/>
          <w:b w:val="0"/>
          <w:bdr w:val="none" w:sz="0" w:space="0" w:color="auto"/>
        </w:rPr>
        <w:t>（</w:t>
      </w:r>
      <w:proofErr w:type="gramEnd"/>
      <w:r w:rsidRPr="0032248B">
        <w:rPr>
          <w:b w:val="0"/>
          <w:bdr w:val="none" w:sz="0" w:space="0" w:color="auto"/>
        </w:rPr>
        <w:t>pp.147-149</w:t>
      </w:r>
      <w:proofErr w:type="gramStart"/>
      <w:r w:rsidRPr="0032248B">
        <w:rPr>
          <w:rFonts w:hint="eastAsia"/>
          <w:b w:val="0"/>
          <w:bdr w:val="none" w:sz="0" w:space="0" w:color="auto"/>
        </w:rPr>
        <w:t>）</w:t>
      </w:r>
      <w:proofErr w:type="gramEnd"/>
    </w:p>
    <w:p w14:paraId="3F3C0EF8" w14:textId="77777777" w:rsidR="00450597" w:rsidRPr="0032248B" w:rsidRDefault="00142B3E" w:rsidP="00450597">
      <w:pPr>
        <w:pStyle w:val="05-1"/>
      </w:pPr>
      <w:r w:rsidRPr="0032248B">
        <w:t>1</w:t>
      </w:r>
      <w:r w:rsidRPr="0032248B">
        <w:rPr>
          <w:rFonts w:hint="eastAsia"/>
        </w:rPr>
        <w:t>、總說</w:t>
      </w:r>
      <w:proofErr w:type="gramStart"/>
      <w:r w:rsidRPr="0032248B">
        <w:rPr>
          <w:rFonts w:hint="eastAsia"/>
          <w:b w:val="0"/>
          <w:bdr w:val="none" w:sz="0" w:space="0" w:color="auto"/>
        </w:rPr>
        <w:t>（</w:t>
      </w:r>
      <w:proofErr w:type="gramEnd"/>
      <w:r w:rsidRPr="0032248B">
        <w:rPr>
          <w:b w:val="0"/>
          <w:bdr w:val="none" w:sz="0" w:space="0" w:color="auto"/>
        </w:rPr>
        <w:t>p.147</w:t>
      </w:r>
      <w:proofErr w:type="gramStart"/>
      <w:r w:rsidRPr="0032248B">
        <w:rPr>
          <w:rFonts w:hint="eastAsia"/>
          <w:b w:val="0"/>
          <w:bdr w:val="none" w:sz="0" w:space="0" w:color="auto"/>
        </w:rPr>
        <w:t>）</w:t>
      </w:r>
      <w:proofErr w:type="gramEnd"/>
    </w:p>
    <w:p w14:paraId="7E171D27" w14:textId="77777777" w:rsidR="00450597" w:rsidRPr="0032248B" w:rsidRDefault="00142B3E" w:rsidP="004E6930">
      <w:pPr>
        <w:spacing w:afterLines="30" w:after="108"/>
        <w:ind w:leftChars="200" w:left="480"/>
      </w:pPr>
      <w:proofErr w:type="gramStart"/>
      <w:r w:rsidRPr="0032248B">
        <w:rPr>
          <w:rFonts w:hint="eastAsia"/>
        </w:rPr>
        <w:t>從煉金</w:t>
      </w:r>
      <w:proofErr w:type="gramEnd"/>
      <w:r w:rsidRPr="0032248B">
        <w:rPr>
          <w:rFonts w:hint="eastAsia"/>
        </w:rPr>
        <w:t>、洗衣、</w:t>
      </w:r>
      <w:proofErr w:type="gramStart"/>
      <w:r w:rsidRPr="0032248B">
        <w:rPr>
          <w:rFonts w:hint="eastAsia"/>
        </w:rPr>
        <w:t>磨鏡等</w:t>
      </w:r>
      <w:proofErr w:type="gramEnd"/>
      <w:r w:rsidRPr="0032248B">
        <w:rPr>
          <w:rFonts w:hint="eastAsia"/>
        </w:rPr>
        <w:t>譬喻，說明修定而</w:t>
      </w:r>
      <w:proofErr w:type="gramStart"/>
      <w:r w:rsidRPr="0032248B">
        <w:rPr>
          <w:rFonts w:hint="eastAsia"/>
        </w:rPr>
        <w:t>得心淨</w:t>
      </w:r>
      <w:proofErr w:type="gramEnd"/>
      <w:r w:rsidRPr="0032248B">
        <w:rPr>
          <w:rFonts w:hint="eastAsia"/>
        </w:rPr>
        <w:t>，也就稱「定」為「心」。這種種修定的比喻，引出一項思想，對發展中的佛法，有</w:t>
      </w:r>
      <w:proofErr w:type="gramStart"/>
      <w:r w:rsidRPr="0032248B">
        <w:rPr>
          <w:rFonts w:hint="eastAsia"/>
        </w:rPr>
        <w:t>極</w:t>
      </w:r>
      <w:proofErr w:type="gramEnd"/>
      <w:r w:rsidRPr="0032248B">
        <w:rPr>
          <w:rFonts w:hint="eastAsia"/>
        </w:rPr>
        <w:t>廣大而深遠的影響，那就是「</w:t>
      </w:r>
      <w:proofErr w:type="gramStart"/>
      <w:r w:rsidRPr="0032248B">
        <w:rPr>
          <w:rFonts w:hint="eastAsia"/>
        </w:rPr>
        <w:t>心性本淨</w:t>
      </w:r>
      <w:proofErr w:type="gramEnd"/>
      <w:r w:rsidRPr="0032248B">
        <w:rPr>
          <w:rFonts w:hint="eastAsia"/>
        </w:rPr>
        <w:t>」說。</w:t>
      </w:r>
    </w:p>
    <w:p w14:paraId="57C651EF" w14:textId="77777777" w:rsidR="00450597" w:rsidRPr="0032248B" w:rsidRDefault="00142B3E" w:rsidP="00450597">
      <w:pPr>
        <w:pStyle w:val="05-1"/>
      </w:pPr>
      <w:r w:rsidRPr="0032248B">
        <w:t>2</w:t>
      </w:r>
      <w:r w:rsidRPr="0032248B">
        <w:rPr>
          <w:rFonts w:hint="eastAsia"/>
        </w:rPr>
        <w:t>、別釋</w:t>
      </w:r>
      <w:proofErr w:type="gramStart"/>
      <w:r w:rsidRPr="0032248B">
        <w:rPr>
          <w:rFonts w:hint="eastAsia"/>
          <w:b w:val="0"/>
          <w:bdr w:val="none" w:sz="0" w:space="0" w:color="auto"/>
        </w:rPr>
        <w:t>（</w:t>
      </w:r>
      <w:proofErr w:type="gramEnd"/>
      <w:r w:rsidRPr="0032248B">
        <w:rPr>
          <w:b w:val="0"/>
          <w:bdr w:val="none" w:sz="0" w:space="0" w:color="auto"/>
        </w:rPr>
        <w:t>pp.147-148</w:t>
      </w:r>
      <w:proofErr w:type="gramStart"/>
      <w:r w:rsidRPr="0032248B">
        <w:rPr>
          <w:rFonts w:hint="eastAsia"/>
          <w:b w:val="0"/>
          <w:bdr w:val="none" w:sz="0" w:space="0" w:color="auto"/>
        </w:rPr>
        <w:t>）</w:t>
      </w:r>
      <w:proofErr w:type="gramEnd"/>
    </w:p>
    <w:p w14:paraId="6E4225E6" w14:textId="77777777" w:rsidR="00450597" w:rsidRPr="0032248B" w:rsidRDefault="00142B3E" w:rsidP="00450597">
      <w:pPr>
        <w:pStyle w:val="06-1"/>
      </w:pPr>
      <w:r w:rsidRPr="0032248B">
        <w:rPr>
          <w:rFonts w:hint="eastAsia"/>
        </w:rPr>
        <w:t>（</w:t>
      </w:r>
      <w:r w:rsidRPr="0032248B">
        <w:t>1</w:t>
      </w:r>
      <w:r w:rsidRPr="0032248B">
        <w:rPr>
          <w:rFonts w:hint="eastAsia"/>
        </w:rPr>
        <w:t>）引經為證</w:t>
      </w:r>
      <w:proofErr w:type="gramStart"/>
      <w:r w:rsidRPr="0032248B">
        <w:rPr>
          <w:rFonts w:hint="eastAsia"/>
          <w:b w:val="0"/>
          <w:bdr w:val="none" w:sz="0" w:space="0" w:color="auto"/>
        </w:rPr>
        <w:t>（</w:t>
      </w:r>
      <w:proofErr w:type="gramEnd"/>
      <w:r w:rsidRPr="0032248B">
        <w:rPr>
          <w:b w:val="0"/>
          <w:bdr w:val="none" w:sz="0" w:space="0" w:color="auto"/>
        </w:rPr>
        <w:t>pp.147-148</w:t>
      </w:r>
      <w:proofErr w:type="gramStart"/>
      <w:r w:rsidRPr="0032248B">
        <w:rPr>
          <w:rFonts w:hint="eastAsia"/>
          <w:b w:val="0"/>
          <w:bdr w:val="none" w:sz="0" w:space="0" w:color="auto"/>
        </w:rPr>
        <w:t>）</w:t>
      </w:r>
      <w:proofErr w:type="gramEnd"/>
    </w:p>
    <w:p w14:paraId="7AB4CDDB" w14:textId="77777777" w:rsidR="00450597" w:rsidRPr="0032248B" w:rsidRDefault="00142B3E" w:rsidP="00450597">
      <w:pPr>
        <w:pStyle w:val="07-A"/>
      </w:pPr>
      <w:r w:rsidRPr="0032248B">
        <w:t>A</w:t>
      </w:r>
      <w:r w:rsidRPr="0032248B">
        <w:rPr>
          <w:rFonts w:hint="eastAsia"/>
        </w:rPr>
        <w:t>、</w:t>
      </w:r>
      <w:proofErr w:type="gramStart"/>
      <w:r w:rsidRPr="0032248B">
        <w:rPr>
          <w:rFonts w:hint="eastAsia"/>
        </w:rPr>
        <w:t>引阿含為</w:t>
      </w:r>
      <w:proofErr w:type="gramEnd"/>
      <w:r w:rsidRPr="0032248B">
        <w:rPr>
          <w:rFonts w:hint="eastAsia"/>
        </w:rPr>
        <w:t>證</w:t>
      </w:r>
      <w:proofErr w:type="gramStart"/>
      <w:r w:rsidRPr="0032248B">
        <w:rPr>
          <w:rFonts w:hint="eastAsia"/>
          <w:b w:val="0"/>
          <w:bdr w:val="none" w:sz="0" w:space="0" w:color="auto"/>
        </w:rPr>
        <w:t>（</w:t>
      </w:r>
      <w:proofErr w:type="gramEnd"/>
      <w:r w:rsidRPr="0032248B">
        <w:rPr>
          <w:b w:val="0"/>
          <w:bdr w:val="none" w:sz="0" w:space="0" w:color="auto"/>
        </w:rPr>
        <w:t>pp.147-148</w:t>
      </w:r>
      <w:proofErr w:type="gramStart"/>
      <w:r w:rsidRPr="0032248B">
        <w:rPr>
          <w:rFonts w:hint="eastAsia"/>
          <w:b w:val="0"/>
          <w:bdr w:val="none" w:sz="0" w:space="0" w:color="auto"/>
        </w:rPr>
        <w:t>）</w:t>
      </w:r>
      <w:proofErr w:type="gramEnd"/>
    </w:p>
    <w:p w14:paraId="054A3A95" w14:textId="77777777" w:rsidR="00891903" w:rsidRPr="0032248B" w:rsidRDefault="00142B3E" w:rsidP="004E6930">
      <w:pPr>
        <w:spacing w:afterLines="30" w:after="108"/>
        <w:ind w:leftChars="300" w:left="720"/>
      </w:pPr>
      <w:r w:rsidRPr="0032248B">
        <w:rPr>
          <w:rFonts w:hint="eastAsia"/>
        </w:rPr>
        <w:t>如《增支部》（</w:t>
      </w:r>
      <w:r w:rsidRPr="0032248B">
        <w:t>1</w:t>
      </w:r>
      <w:r w:rsidRPr="0032248B">
        <w:rPr>
          <w:rFonts w:hint="eastAsia"/>
        </w:rPr>
        <w:t>集）（南傳</w:t>
      </w:r>
      <w:r w:rsidRPr="0032248B">
        <w:t>17</w:t>
      </w:r>
      <w:r w:rsidRPr="0032248B">
        <w:rPr>
          <w:rFonts w:hint="eastAsia"/>
        </w:rPr>
        <w:t>，</w:t>
      </w:r>
      <w:r w:rsidRPr="0032248B">
        <w:t>15</w:t>
      </w:r>
      <w:r w:rsidRPr="0032248B">
        <w:rPr>
          <w:rFonts w:hint="eastAsia"/>
        </w:rPr>
        <w:t>）說：</w:t>
      </w:r>
    </w:p>
    <w:p w14:paraId="0BB60886" w14:textId="77777777" w:rsidR="00891903" w:rsidRPr="0032248B" w:rsidRDefault="00142B3E" w:rsidP="00450597">
      <w:pPr>
        <w:ind w:leftChars="400" w:left="1200" w:hangingChars="100" w:hanging="240"/>
      </w:pPr>
      <w:r w:rsidRPr="0032248B">
        <w:rPr>
          <w:rFonts w:hint="eastAsia"/>
        </w:rPr>
        <w:t>「</w:t>
      </w:r>
      <w:r w:rsidRPr="0032248B">
        <w:rPr>
          <w:rFonts w:eastAsia="標楷體" w:hAnsi="標楷體" w:cs="Times New Roman"/>
        </w:rPr>
        <w:t>比丘眾！此心極光淨，而</w:t>
      </w:r>
      <w:proofErr w:type="gramStart"/>
      <w:r w:rsidRPr="0032248B">
        <w:rPr>
          <w:rFonts w:eastAsia="標楷體" w:hAnsi="標楷體" w:cs="Times New Roman"/>
        </w:rPr>
        <w:t>客塵煩惱</w:t>
      </w:r>
      <w:r w:rsidRPr="0032248B">
        <w:rPr>
          <w:rFonts w:eastAsia="標楷體" w:hAnsi="標楷體" w:cs="Times New Roman"/>
          <w:b/>
        </w:rPr>
        <w:t>雜染</w:t>
      </w:r>
      <w:r w:rsidRPr="0032248B">
        <w:rPr>
          <w:rFonts w:eastAsia="標楷體" w:hAnsi="標楷體" w:cs="Times New Roman"/>
        </w:rPr>
        <w:t>；</w:t>
      </w:r>
      <w:proofErr w:type="gramEnd"/>
      <w:r w:rsidRPr="0032248B">
        <w:rPr>
          <w:rFonts w:eastAsia="標楷體" w:hAnsi="標楷體" w:cs="Times New Roman"/>
        </w:rPr>
        <w:t>凡</w:t>
      </w:r>
      <w:proofErr w:type="gramStart"/>
      <w:r w:rsidRPr="0032248B">
        <w:rPr>
          <w:rFonts w:eastAsia="標楷體" w:hAnsi="標楷體" w:cs="Times New Roman"/>
        </w:rPr>
        <w:t>夫異生不</w:t>
      </w:r>
      <w:proofErr w:type="gramEnd"/>
      <w:r w:rsidRPr="0032248B">
        <w:rPr>
          <w:rFonts w:eastAsia="標楷體" w:hAnsi="標楷體" w:cs="Times New Roman"/>
        </w:rPr>
        <w:t>如實解，我</w:t>
      </w:r>
      <w:proofErr w:type="gramStart"/>
      <w:r w:rsidRPr="0032248B">
        <w:rPr>
          <w:rFonts w:eastAsia="標楷體" w:hAnsi="標楷體" w:cs="Times New Roman"/>
        </w:rPr>
        <w:t>說無聞異生</w:t>
      </w:r>
      <w:proofErr w:type="gramEnd"/>
      <w:r w:rsidRPr="0032248B">
        <w:rPr>
          <w:rFonts w:eastAsia="標楷體" w:hAnsi="標楷體" w:cs="Times New Roman"/>
          <w:b/>
        </w:rPr>
        <w:t>無修心</w:t>
      </w:r>
      <w:r w:rsidRPr="0032248B">
        <w:rPr>
          <w:rFonts w:eastAsia="標楷體" w:hAnsi="標楷體" w:cs="Times New Roman"/>
        </w:rPr>
        <w:t>故。</w:t>
      </w:r>
      <w:r w:rsidRPr="0032248B">
        <w:rPr>
          <w:rFonts w:hint="eastAsia"/>
        </w:rPr>
        <w:t>」</w:t>
      </w:r>
    </w:p>
    <w:p w14:paraId="6171BE77" w14:textId="77777777" w:rsidR="00891903" w:rsidRPr="0032248B" w:rsidRDefault="00142B3E" w:rsidP="004E6930">
      <w:pPr>
        <w:spacing w:afterLines="30" w:after="108"/>
        <w:ind w:leftChars="400" w:left="1200" w:hangingChars="100" w:hanging="240"/>
      </w:pPr>
      <w:r w:rsidRPr="0032248B">
        <w:rPr>
          <w:rFonts w:hint="eastAsia"/>
        </w:rPr>
        <w:t>「</w:t>
      </w:r>
      <w:r w:rsidRPr="0032248B">
        <w:rPr>
          <w:rFonts w:eastAsia="標楷體" w:hAnsi="標楷體" w:cs="Times New Roman"/>
        </w:rPr>
        <w:t>比丘眾！此心極光淨，而</w:t>
      </w:r>
      <w:proofErr w:type="gramStart"/>
      <w:r w:rsidRPr="0032248B">
        <w:rPr>
          <w:rFonts w:eastAsia="標楷體" w:hAnsi="標楷體" w:cs="Times New Roman"/>
        </w:rPr>
        <w:t>客塵煩惱</w:t>
      </w:r>
      <w:proofErr w:type="gramEnd"/>
      <w:r w:rsidRPr="0032248B">
        <w:rPr>
          <w:rFonts w:eastAsia="標楷體" w:hAnsi="標楷體" w:cs="Times New Roman"/>
          <w:b/>
        </w:rPr>
        <w:t>解脫</w:t>
      </w:r>
      <w:r w:rsidRPr="0032248B">
        <w:rPr>
          <w:rFonts w:eastAsia="標楷體" w:hAnsi="標楷體" w:cs="Times New Roman"/>
        </w:rPr>
        <w:t>；</w:t>
      </w:r>
      <w:proofErr w:type="gramStart"/>
      <w:r w:rsidRPr="0032248B">
        <w:rPr>
          <w:rFonts w:eastAsia="標楷體" w:hAnsi="標楷體" w:cs="Times New Roman"/>
        </w:rPr>
        <w:t>有聞聖弟子</w:t>
      </w:r>
      <w:proofErr w:type="gramEnd"/>
      <w:r w:rsidRPr="0032248B">
        <w:rPr>
          <w:rFonts w:eastAsia="標楷體" w:hAnsi="標楷體" w:cs="Times New Roman"/>
        </w:rPr>
        <w:t>能如實解，我說有</w:t>
      </w:r>
      <w:proofErr w:type="gramStart"/>
      <w:r w:rsidRPr="0032248B">
        <w:rPr>
          <w:rFonts w:eastAsia="標楷體" w:hAnsi="標楷體" w:cs="Times New Roman"/>
          <w:sz w:val="22"/>
          <w:shd w:val="pct15" w:color="auto" w:fill="FFFFFF"/>
        </w:rPr>
        <w:lastRenderedPageBreak/>
        <w:t>（</w:t>
      </w:r>
      <w:proofErr w:type="gramEnd"/>
      <w:r w:rsidRPr="0032248B">
        <w:rPr>
          <w:rFonts w:eastAsia="標楷體" w:cs="Times New Roman"/>
          <w:sz w:val="22"/>
          <w:shd w:val="pct15" w:color="auto" w:fill="FFFFFF"/>
        </w:rPr>
        <w:t>p.148</w:t>
      </w:r>
      <w:proofErr w:type="gramStart"/>
      <w:r w:rsidRPr="0032248B">
        <w:rPr>
          <w:rFonts w:eastAsia="標楷體" w:hAnsi="標楷體" w:cs="Times New Roman"/>
          <w:sz w:val="22"/>
          <w:shd w:val="pct15" w:color="auto" w:fill="FFFFFF"/>
        </w:rPr>
        <w:t>）</w:t>
      </w:r>
      <w:r w:rsidRPr="0032248B">
        <w:rPr>
          <w:rFonts w:eastAsia="標楷體" w:hAnsi="標楷體" w:cs="Times New Roman"/>
        </w:rPr>
        <w:t>聞聖弟子</w:t>
      </w:r>
      <w:proofErr w:type="gramEnd"/>
      <w:r w:rsidRPr="0032248B">
        <w:rPr>
          <w:rFonts w:eastAsia="標楷體" w:hAnsi="標楷體" w:cs="Times New Roman"/>
          <w:b/>
        </w:rPr>
        <w:t>有修心</w:t>
      </w:r>
      <w:r w:rsidRPr="0032248B">
        <w:rPr>
          <w:rFonts w:eastAsia="標楷體" w:hAnsi="標楷體" w:cs="Times New Roman"/>
        </w:rPr>
        <w:t>故。</w:t>
      </w:r>
      <w:r w:rsidRPr="0032248B">
        <w:rPr>
          <w:rFonts w:hint="eastAsia"/>
        </w:rPr>
        <w:t>」</w:t>
      </w:r>
      <w:r w:rsidR="00A75785" w:rsidRPr="0032248B">
        <w:rPr>
          <w:rStyle w:val="ac"/>
        </w:rPr>
        <w:footnoteReference w:id="30"/>
      </w:r>
    </w:p>
    <w:p w14:paraId="63A4C780" w14:textId="77777777" w:rsidR="007F024B" w:rsidRPr="0032248B" w:rsidRDefault="00142B3E" w:rsidP="004E6930">
      <w:pPr>
        <w:spacing w:afterLines="30" w:after="108"/>
        <w:ind w:leftChars="300" w:left="720"/>
      </w:pPr>
      <w:r w:rsidRPr="0032248B">
        <w:rPr>
          <w:rFonts w:hint="eastAsia"/>
        </w:rPr>
        <w:t>極光淨</w:t>
      </w:r>
      <w:proofErr w:type="gramStart"/>
      <w:r w:rsidRPr="0032248B">
        <w:rPr>
          <w:rFonts w:hint="eastAsia"/>
        </w:rPr>
        <w:t>（</w:t>
      </w:r>
      <w:proofErr w:type="spellStart"/>
      <w:proofErr w:type="gramEnd"/>
      <w:r w:rsidRPr="0032248B">
        <w:t>pabhassara</w:t>
      </w:r>
      <w:proofErr w:type="spellEnd"/>
      <w:r w:rsidRPr="0032248B">
        <w:t xml:space="preserve">, </w:t>
      </w:r>
      <w:proofErr w:type="spellStart"/>
      <w:r w:rsidRPr="0032248B">
        <w:t>prabhāsvara</w:t>
      </w:r>
      <w:proofErr w:type="spellEnd"/>
      <w:r w:rsidRPr="0032248B">
        <w:rPr>
          <w:rFonts w:hint="eastAsia"/>
        </w:rPr>
        <w:t>），形容心的非常清淨而又光明，可以譯為「明淨」。</w:t>
      </w:r>
      <w:r w:rsidR="00A75785" w:rsidRPr="0032248B">
        <w:rPr>
          <w:rStyle w:val="ac"/>
        </w:rPr>
        <w:footnoteReference w:id="31"/>
      </w:r>
    </w:p>
    <w:p w14:paraId="43866566" w14:textId="77777777" w:rsidR="007F024B" w:rsidRPr="0032248B" w:rsidRDefault="00142B3E" w:rsidP="004E7280">
      <w:pPr>
        <w:pStyle w:val="07-A"/>
      </w:pPr>
      <w:bookmarkStart w:id="0" w:name="_Hlk526948857"/>
      <w:r w:rsidRPr="0032248B">
        <w:t>B</w:t>
      </w:r>
      <w:r w:rsidRPr="0032248B">
        <w:rPr>
          <w:rFonts w:hint="eastAsia"/>
        </w:rPr>
        <w:t>、引</w:t>
      </w:r>
      <w:proofErr w:type="gramStart"/>
      <w:r w:rsidRPr="0032248B">
        <w:rPr>
          <w:rFonts w:hint="eastAsia"/>
        </w:rPr>
        <w:t>毘曇</w:t>
      </w:r>
      <w:proofErr w:type="gramEnd"/>
      <w:r w:rsidRPr="0032248B">
        <w:rPr>
          <w:rFonts w:hint="eastAsia"/>
        </w:rPr>
        <w:t>為證</w:t>
      </w:r>
      <w:bookmarkEnd w:id="0"/>
      <w:proofErr w:type="gramStart"/>
      <w:r w:rsidRPr="0032248B">
        <w:rPr>
          <w:rFonts w:hint="eastAsia"/>
          <w:b w:val="0"/>
          <w:bdr w:val="none" w:sz="0" w:space="0" w:color="auto"/>
        </w:rPr>
        <w:t>（</w:t>
      </w:r>
      <w:proofErr w:type="gramEnd"/>
      <w:r w:rsidRPr="0032248B">
        <w:rPr>
          <w:b w:val="0"/>
          <w:bdr w:val="none" w:sz="0" w:space="0" w:color="auto"/>
        </w:rPr>
        <w:t>p.148</w:t>
      </w:r>
      <w:proofErr w:type="gramStart"/>
      <w:r w:rsidRPr="0032248B">
        <w:rPr>
          <w:rFonts w:hint="eastAsia"/>
          <w:b w:val="0"/>
          <w:bdr w:val="none" w:sz="0" w:space="0" w:color="auto"/>
        </w:rPr>
        <w:t>）</w:t>
      </w:r>
      <w:proofErr w:type="gramEnd"/>
    </w:p>
    <w:p w14:paraId="15ECC31D" w14:textId="77777777" w:rsidR="00450597" w:rsidRPr="0032248B" w:rsidRDefault="00142B3E" w:rsidP="004E6930">
      <w:pPr>
        <w:spacing w:afterLines="30" w:after="108"/>
        <w:ind w:leftChars="300" w:left="720"/>
      </w:pPr>
      <w:r w:rsidRPr="0032248B">
        <w:rPr>
          <w:rFonts w:hint="eastAsia"/>
        </w:rPr>
        <w:t>這一經文，也見於《舍利弗阿毘曇論》的〈假心品〉：</w:t>
      </w:r>
    </w:p>
    <w:p w14:paraId="3705E6D5" w14:textId="77777777" w:rsidR="004A536A" w:rsidRPr="0032248B" w:rsidRDefault="00142B3E" w:rsidP="002968E3">
      <w:pPr>
        <w:spacing w:after="108"/>
        <w:ind w:leftChars="400" w:left="1200" w:hangingChars="100" w:hanging="240"/>
        <w:rPr>
          <w:rFonts w:ascii="標楷體" w:eastAsia="標楷體" w:hAnsi="標楷體"/>
        </w:rPr>
      </w:pPr>
      <w:r w:rsidRPr="0032248B">
        <w:rPr>
          <w:rFonts w:hint="eastAsia"/>
        </w:rPr>
        <w:t>「</w:t>
      </w:r>
      <w:r w:rsidRPr="0032248B">
        <w:rPr>
          <w:rFonts w:ascii="標楷體" w:eastAsia="標楷體" w:hAnsi="標楷體" w:hint="eastAsia"/>
        </w:rPr>
        <w:t>心性清淨，</w:t>
      </w:r>
      <w:r w:rsidRPr="0032248B">
        <w:rPr>
          <w:rFonts w:ascii="標楷體" w:eastAsia="標楷體" w:hAnsi="標楷體" w:hint="eastAsia"/>
          <w:b/>
        </w:rPr>
        <w:t>為</w:t>
      </w:r>
      <w:proofErr w:type="gramStart"/>
      <w:r w:rsidRPr="0032248B">
        <w:rPr>
          <w:rFonts w:ascii="標楷體" w:eastAsia="標楷體" w:hAnsi="標楷體" w:hint="eastAsia"/>
          <w:b/>
        </w:rPr>
        <w:t>客塵染</w:t>
      </w:r>
      <w:r w:rsidRPr="0032248B">
        <w:rPr>
          <w:rFonts w:ascii="標楷體" w:eastAsia="標楷體" w:hAnsi="標楷體" w:hint="eastAsia"/>
        </w:rPr>
        <w:t>。</w:t>
      </w:r>
      <w:proofErr w:type="gramEnd"/>
      <w:r w:rsidRPr="0032248B">
        <w:rPr>
          <w:rFonts w:ascii="標楷體" w:eastAsia="標楷體" w:hAnsi="標楷體" w:hint="eastAsia"/>
        </w:rPr>
        <w:t>凡夫</w:t>
      </w:r>
      <w:proofErr w:type="gramStart"/>
      <w:r w:rsidRPr="0032248B">
        <w:rPr>
          <w:rFonts w:ascii="標楷體" w:eastAsia="標楷體" w:hAnsi="標楷體" w:hint="eastAsia"/>
        </w:rPr>
        <w:t>未聞故</w:t>
      </w:r>
      <w:proofErr w:type="gramEnd"/>
      <w:r w:rsidRPr="0032248B">
        <w:rPr>
          <w:rFonts w:ascii="標楷體" w:eastAsia="標楷體" w:hAnsi="標楷體" w:hint="eastAsia"/>
        </w:rPr>
        <w:t>，不能</w:t>
      </w:r>
      <w:proofErr w:type="gramStart"/>
      <w:r w:rsidRPr="0032248B">
        <w:rPr>
          <w:rFonts w:ascii="標楷體" w:eastAsia="標楷體" w:hAnsi="標楷體" w:hint="eastAsia"/>
        </w:rPr>
        <w:t>如實知見</w:t>
      </w:r>
      <w:proofErr w:type="gramEnd"/>
      <w:r w:rsidRPr="0032248B">
        <w:rPr>
          <w:rFonts w:ascii="標楷體" w:eastAsia="標楷體" w:hAnsi="標楷體" w:hint="eastAsia"/>
        </w:rPr>
        <w:t>，亦</w:t>
      </w:r>
      <w:r w:rsidRPr="0032248B">
        <w:rPr>
          <w:rFonts w:ascii="標楷體" w:eastAsia="標楷體" w:hAnsi="標楷體" w:hint="eastAsia"/>
          <w:b/>
        </w:rPr>
        <w:t>無修心</w:t>
      </w:r>
      <w:r w:rsidRPr="0032248B">
        <w:rPr>
          <w:rFonts w:ascii="標楷體" w:eastAsia="標楷體" w:hAnsi="標楷體" w:hint="eastAsia"/>
        </w:rPr>
        <w:t>；</w:t>
      </w:r>
      <w:proofErr w:type="gramStart"/>
      <w:r w:rsidRPr="0032248B">
        <w:rPr>
          <w:rFonts w:ascii="標楷體" w:eastAsia="標楷體" w:hAnsi="標楷體" w:hint="eastAsia"/>
        </w:rPr>
        <w:t>聖人聞故</w:t>
      </w:r>
      <w:proofErr w:type="gramEnd"/>
      <w:r w:rsidRPr="0032248B">
        <w:rPr>
          <w:rFonts w:ascii="標楷體" w:eastAsia="標楷體" w:hAnsi="標楷體" w:hint="eastAsia"/>
        </w:rPr>
        <w:t>，</w:t>
      </w:r>
      <w:proofErr w:type="gramStart"/>
      <w:r w:rsidRPr="0032248B">
        <w:rPr>
          <w:rFonts w:ascii="標楷體" w:eastAsia="標楷體" w:hAnsi="標楷體" w:hint="eastAsia"/>
        </w:rPr>
        <w:t>如實知見</w:t>
      </w:r>
      <w:proofErr w:type="gramEnd"/>
      <w:r w:rsidRPr="0032248B">
        <w:rPr>
          <w:rFonts w:ascii="標楷體" w:eastAsia="標楷體" w:hAnsi="標楷體" w:hint="eastAsia"/>
        </w:rPr>
        <w:t>，亦</w:t>
      </w:r>
      <w:r w:rsidRPr="0032248B">
        <w:rPr>
          <w:rFonts w:ascii="標楷體" w:eastAsia="標楷體" w:hAnsi="標楷體" w:hint="eastAsia"/>
          <w:b/>
        </w:rPr>
        <w:t>有修心</w:t>
      </w:r>
      <w:r w:rsidRPr="0032248B">
        <w:rPr>
          <w:rFonts w:ascii="標楷體" w:eastAsia="標楷體" w:hAnsi="標楷體" w:hint="eastAsia"/>
        </w:rPr>
        <w:t>。</w:t>
      </w:r>
    </w:p>
    <w:p w14:paraId="7875552A" w14:textId="77777777" w:rsidR="007F024B" w:rsidRPr="0032248B" w:rsidRDefault="00142B3E" w:rsidP="004E6930">
      <w:pPr>
        <w:spacing w:afterLines="30" w:after="108"/>
        <w:ind w:leftChars="500" w:left="1200"/>
      </w:pPr>
      <w:r w:rsidRPr="0032248B">
        <w:rPr>
          <w:rFonts w:ascii="標楷體" w:eastAsia="標楷體" w:hAnsi="標楷體" w:hint="eastAsia"/>
        </w:rPr>
        <w:t>心性清淨，</w:t>
      </w:r>
      <w:proofErr w:type="gramStart"/>
      <w:r w:rsidRPr="0032248B">
        <w:rPr>
          <w:rFonts w:ascii="標楷體" w:eastAsia="標楷體" w:hAnsi="標楷體" w:hint="eastAsia"/>
          <w:b/>
        </w:rPr>
        <w:t>離客塵垢</w:t>
      </w:r>
      <w:proofErr w:type="gramEnd"/>
      <w:r w:rsidRPr="0032248B">
        <w:rPr>
          <w:rFonts w:ascii="標楷體" w:eastAsia="標楷體" w:hAnsi="標楷體" w:hint="eastAsia"/>
        </w:rPr>
        <w:t>。凡夫</w:t>
      </w:r>
      <w:proofErr w:type="gramStart"/>
      <w:r w:rsidRPr="0032248B">
        <w:rPr>
          <w:rFonts w:ascii="標楷體" w:eastAsia="標楷體" w:hAnsi="標楷體" w:hint="eastAsia"/>
        </w:rPr>
        <w:t>未聞故</w:t>
      </w:r>
      <w:proofErr w:type="gramEnd"/>
      <w:r w:rsidRPr="0032248B">
        <w:rPr>
          <w:rFonts w:ascii="標楷體" w:eastAsia="標楷體" w:hAnsi="標楷體" w:hint="eastAsia"/>
        </w:rPr>
        <w:t>，不能</w:t>
      </w:r>
      <w:proofErr w:type="gramStart"/>
      <w:r w:rsidRPr="0032248B">
        <w:rPr>
          <w:rFonts w:ascii="標楷體" w:eastAsia="標楷體" w:hAnsi="標楷體" w:hint="eastAsia"/>
        </w:rPr>
        <w:t>如實知見</w:t>
      </w:r>
      <w:proofErr w:type="gramEnd"/>
      <w:r w:rsidRPr="0032248B">
        <w:rPr>
          <w:rFonts w:ascii="標楷體" w:eastAsia="標楷體" w:hAnsi="標楷體" w:hint="eastAsia"/>
        </w:rPr>
        <w:t>，亦</w:t>
      </w:r>
      <w:r w:rsidRPr="0032248B">
        <w:rPr>
          <w:rFonts w:ascii="標楷體" w:eastAsia="標楷體" w:hAnsi="標楷體" w:hint="eastAsia"/>
          <w:b/>
        </w:rPr>
        <w:t>無修心</w:t>
      </w:r>
      <w:r w:rsidRPr="0032248B">
        <w:rPr>
          <w:rFonts w:ascii="標楷體" w:eastAsia="標楷體" w:hAnsi="標楷體" w:hint="eastAsia"/>
        </w:rPr>
        <w:t>；</w:t>
      </w:r>
      <w:proofErr w:type="gramStart"/>
      <w:r w:rsidRPr="0032248B">
        <w:rPr>
          <w:rFonts w:ascii="標楷體" w:eastAsia="標楷體" w:hAnsi="標楷體" w:hint="eastAsia"/>
        </w:rPr>
        <w:t>聖人聞故</w:t>
      </w:r>
      <w:proofErr w:type="gramEnd"/>
      <w:r w:rsidRPr="0032248B">
        <w:rPr>
          <w:rFonts w:ascii="標楷體" w:eastAsia="標楷體" w:hAnsi="標楷體" w:hint="eastAsia"/>
        </w:rPr>
        <w:t>，能</w:t>
      </w:r>
      <w:proofErr w:type="gramStart"/>
      <w:r w:rsidRPr="0032248B">
        <w:rPr>
          <w:rFonts w:ascii="標楷體" w:eastAsia="標楷體" w:hAnsi="標楷體" w:hint="eastAsia"/>
        </w:rPr>
        <w:t>如實知見</w:t>
      </w:r>
      <w:proofErr w:type="gramEnd"/>
      <w:r w:rsidRPr="0032248B">
        <w:rPr>
          <w:rFonts w:ascii="標楷體" w:eastAsia="標楷體" w:hAnsi="標楷體" w:hint="eastAsia"/>
        </w:rPr>
        <w:t>，亦</w:t>
      </w:r>
      <w:r w:rsidRPr="0032248B">
        <w:rPr>
          <w:rFonts w:ascii="標楷體" w:eastAsia="標楷體" w:hAnsi="標楷體" w:hint="eastAsia"/>
          <w:b/>
        </w:rPr>
        <w:t>有修心</w:t>
      </w:r>
      <w:r w:rsidRPr="0032248B">
        <w:rPr>
          <w:rFonts w:ascii="標楷體" w:eastAsia="標楷體" w:hAnsi="標楷體" w:hint="eastAsia"/>
        </w:rPr>
        <w:t>。</w:t>
      </w:r>
      <w:r w:rsidRPr="0032248B">
        <w:rPr>
          <w:rFonts w:hint="eastAsia"/>
        </w:rPr>
        <w:t>」</w:t>
      </w:r>
      <w:r w:rsidR="00A75785" w:rsidRPr="0032248B">
        <w:rPr>
          <w:rStyle w:val="ac"/>
        </w:rPr>
        <w:footnoteReference w:id="32"/>
      </w:r>
    </w:p>
    <w:p w14:paraId="485119A7" w14:textId="77777777" w:rsidR="001B01D5" w:rsidRPr="0032248B" w:rsidRDefault="001B01D5" w:rsidP="001B01D5">
      <w:pPr>
        <w:pStyle w:val="07-A"/>
      </w:pPr>
      <w:r w:rsidRPr="0032248B">
        <w:rPr>
          <w:rFonts w:hint="eastAsia"/>
        </w:rPr>
        <w:t>C</w:t>
      </w:r>
      <w:r w:rsidRPr="0032248B">
        <w:rPr>
          <w:rFonts w:hint="eastAsia"/>
        </w:rPr>
        <w:t>、小結</w:t>
      </w:r>
      <w:proofErr w:type="gramStart"/>
      <w:r w:rsidRPr="0032248B">
        <w:rPr>
          <w:rFonts w:hint="eastAsia"/>
          <w:b w:val="0"/>
          <w:bdr w:val="none" w:sz="0" w:space="0" w:color="auto"/>
        </w:rPr>
        <w:t>（</w:t>
      </w:r>
      <w:proofErr w:type="gramEnd"/>
      <w:r w:rsidRPr="0032248B">
        <w:rPr>
          <w:b w:val="0"/>
          <w:bdr w:val="none" w:sz="0" w:space="0" w:color="auto"/>
        </w:rPr>
        <w:t>p.148</w:t>
      </w:r>
      <w:proofErr w:type="gramStart"/>
      <w:r w:rsidRPr="0032248B">
        <w:rPr>
          <w:rFonts w:hint="eastAsia"/>
          <w:b w:val="0"/>
          <w:bdr w:val="none" w:sz="0" w:space="0" w:color="auto"/>
        </w:rPr>
        <w:t>）</w:t>
      </w:r>
      <w:proofErr w:type="gramEnd"/>
    </w:p>
    <w:p w14:paraId="6A51FCFF" w14:textId="77777777" w:rsidR="00450597" w:rsidRPr="0032248B" w:rsidRDefault="00142B3E" w:rsidP="004E6930">
      <w:pPr>
        <w:spacing w:afterLines="30" w:after="108"/>
        <w:ind w:leftChars="300" w:left="720"/>
        <w:rPr>
          <w:b/>
        </w:rPr>
      </w:pPr>
      <w:r w:rsidRPr="0032248B">
        <w:rPr>
          <w:rFonts w:hint="eastAsia"/>
          <w:b/>
        </w:rPr>
        <w:t>這一思想，是從修定</w:t>
      </w:r>
      <w:proofErr w:type="gramStart"/>
      <w:r w:rsidR="006F4808" w:rsidRPr="0032248B">
        <w:rPr>
          <w:rFonts w:hint="eastAsia"/>
          <w:b/>
        </w:rPr>
        <w:t>──</w:t>
      </w:r>
      <w:proofErr w:type="gramEnd"/>
      <w:r w:rsidRPr="0032248B">
        <w:rPr>
          <w:rFonts w:hint="eastAsia"/>
          <w:b/>
        </w:rPr>
        <w:t>修心來的。</w:t>
      </w:r>
      <w:r w:rsidR="00A75785" w:rsidRPr="0032248B">
        <w:rPr>
          <w:rStyle w:val="ac"/>
        </w:rPr>
        <w:footnoteReference w:id="33"/>
      </w:r>
    </w:p>
    <w:p w14:paraId="6663C0F7" w14:textId="77777777" w:rsidR="00450597" w:rsidRPr="0032248B" w:rsidRDefault="00142B3E" w:rsidP="00450597">
      <w:pPr>
        <w:pStyle w:val="06-1"/>
      </w:pPr>
      <w:r w:rsidRPr="0032248B">
        <w:rPr>
          <w:rFonts w:hint="eastAsia"/>
        </w:rPr>
        <w:lastRenderedPageBreak/>
        <w:t>（</w:t>
      </w:r>
      <w:r w:rsidRPr="0032248B">
        <w:t>2</w:t>
      </w:r>
      <w:r w:rsidRPr="0032248B">
        <w:rPr>
          <w:rFonts w:hint="eastAsia"/>
        </w:rPr>
        <w:t>）義理之闡釋</w:t>
      </w:r>
      <w:proofErr w:type="gramStart"/>
      <w:r w:rsidRPr="0032248B">
        <w:rPr>
          <w:rFonts w:hint="eastAsia"/>
          <w:b w:val="0"/>
          <w:bdr w:val="none" w:sz="0" w:space="0" w:color="auto"/>
        </w:rPr>
        <w:t>（</w:t>
      </w:r>
      <w:proofErr w:type="gramEnd"/>
      <w:r w:rsidRPr="0032248B">
        <w:rPr>
          <w:b w:val="0"/>
          <w:bdr w:val="none" w:sz="0" w:space="0" w:color="auto"/>
        </w:rPr>
        <w:t>pp.148-149</w:t>
      </w:r>
      <w:proofErr w:type="gramStart"/>
      <w:r w:rsidRPr="0032248B">
        <w:rPr>
          <w:rFonts w:hint="eastAsia"/>
          <w:b w:val="0"/>
          <w:bdr w:val="none" w:sz="0" w:space="0" w:color="auto"/>
        </w:rPr>
        <w:t>）</w:t>
      </w:r>
      <w:proofErr w:type="gramEnd"/>
    </w:p>
    <w:p w14:paraId="1BEEA703" w14:textId="77777777" w:rsidR="004A536A" w:rsidRPr="0032248B" w:rsidRDefault="00142B3E">
      <w:pPr>
        <w:pStyle w:val="07-A"/>
      </w:pPr>
      <w:r w:rsidRPr="0032248B">
        <w:t>A</w:t>
      </w:r>
      <w:r w:rsidRPr="0032248B">
        <w:rPr>
          <w:rFonts w:hint="eastAsia"/>
        </w:rPr>
        <w:t>、釋經文</w:t>
      </w:r>
      <w:proofErr w:type="gramStart"/>
      <w:r w:rsidRPr="0032248B">
        <w:rPr>
          <w:rFonts w:hint="eastAsia"/>
          <w:b w:val="0"/>
          <w:bdr w:val="none" w:sz="0" w:space="0" w:color="auto"/>
        </w:rPr>
        <w:t>（</w:t>
      </w:r>
      <w:proofErr w:type="gramEnd"/>
      <w:r w:rsidRPr="0032248B">
        <w:rPr>
          <w:b w:val="0"/>
          <w:bdr w:val="none" w:sz="0" w:space="0" w:color="auto"/>
        </w:rPr>
        <w:t>p.148</w:t>
      </w:r>
      <w:proofErr w:type="gramStart"/>
      <w:r w:rsidRPr="0032248B">
        <w:rPr>
          <w:rFonts w:hint="eastAsia"/>
          <w:b w:val="0"/>
          <w:bdr w:val="none" w:sz="0" w:space="0" w:color="auto"/>
        </w:rPr>
        <w:t>）</w:t>
      </w:r>
      <w:proofErr w:type="gramEnd"/>
    </w:p>
    <w:p w14:paraId="2D89EB6B" w14:textId="77777777" w:rsidR="00142B3E" w:rsidRPr="0032248B" w:rsidRDefault="00142B3E" w:rsidP="004E6930">
      <w:pPr>
        <w:spacing w:afterLines="30" w:after="108"/>
        <w:ind w:leftChars="300" w:left="720"/>
      </w:pPr>
      <w:r w:rsidRPr="0032248B">
        <w:rPr>
          <w:rFonts w:hint="eastAsia"/>
          <w:b/>
        </w:rPr>
        <w:t>心極光淨，為煩惱</w:t>
      </w:r>
      <w:proofErr w:type="gramStart"/>
      <w:r w:rsidRPr="0032248B">
        <w:rPr>
          <w:rFonts w:hint="eastAsia"/>
          <w:b/>
        </w:rPr>
        <w:t>所染；</w:t>
      </w:r>
      <w:proofErr w:type="gramEnd"/>
      <w:r w:rsidRPr="0032248B">
        <w:rPr>
          <w:rFonts w:hint="eastAsia"/>
          <w:b/>
        </w:rPr>
        <w:t>心極光淨，而</w:t>
      </w:r>
      <w:proofErr w:type="gramStart"/>
      <w:r w:rsidRPr="0032248B">
        <w:rPr>
          <w:rFonts w:hint="eastAsia"/>
          <w:b/>
        </w:rPr>
        <w:t>離染解脫</w:t>
      </w:r>
      <w:proofErr w:type="gramEnd"/>
      <w:r w:rsidRPr="0032248B">
        <w:rPr>
          <w:rFonts w:hint="eastAsia"/>
          <w:b/>
        </w:rPr>
        <w:t>。</w:t>
      </w:r>
      <w:r w:rsidRPr="0032248B">
        <w:rPr>
          <w:rFonts w:hint="eastAsia"/>
        </w:rPr>
        <w:t>無聞凡夫為什麼不能</w:t>
      </w:r>
      <w:proofErr w:type="gramStart"/>
      <w:r w:rsidRPr="0032248B">
        <w:rPr>
          <w:rFonts w:hint="eastAsia"/>
        </w:rPr>
        <w:t>如實知解</w:t>
      </w:r>
      <w:proofErr w:type="gramEnd"/>
      <w:r w:rsidRPr="0032248B">
        <w:rPr>
          <w:rFonts w:hint="eastAsia"/>
        </w:rPr>
        <w:t>？因為他沒有修心。</w:t>
      </w:r>
      <w:proofErr w:type="gramStart"/>
      <w:r w:rsidRPr="0032248B">
        <w:rPr>
          <w:rFonts w:hint="eastAsia"/>
        </w:rPr>
        <w:t>多聞聖弟子</w:t>
      </w:r>
      <w:proofErr w:type="gramEnd"/>
      <w:r w:rsidRPr="0032248B">
        <w:rPr>
          <w:rFonts w:hint="eastAsia"/>
        </w:rPr>
        <w:t>能夠</w:t>
      </w:r>
      <w:proofErr w:type="gramStart"/>
      <w:r w:rsidRPr="0032248B">
        <w:rPr>
          <w:rFonts w:hint="eastAsia"/>
        </w:rPr>
        <w:t>如實知解</w:t>
      </w:r>
      <w:proofErr w:type="gramEnd"/>
      <w:r w:rsidRPr="0032248B">
        <w:rPr>
          <w:rFonts w:hint="eastAsia"/>
        </w:rPr>
        <w:t>，就因為他修</w:t>
      </w:r>
      <w:r w:rsidRPr="0032248B">
        <w:rPr>
          <w:rFonts w:cs="Times New Roman" w:hint="eastAsia"/>
        </w:rPr>
        <w:t>心</w:t>
      </w:r>
      <w:proofErr w:type="gramStart"/>
      <w:r w:rsidR="006F4808" w:rsidRPr="0032248B">
        <w:rPr>
          <w:rFonts w:cs="Times New Roman" w:hint="eastAsia"/>
        </w:rPr>
        <w:t>──</w:t>
      </w:r>
      <w:proofErr w:type="gramEnd"/>
      <w:r w:rsidRPr="0032248B">
        <w:rPr>
          <w:rFonts w:hint="eastAsia"/>
        </w:rPr>
        <w:t>修定。</w:t>
      </w:r>
    </w:p>
    <w:p w14:paraId="1F192CBC" w14:textId="77777777" w:rsidR="00142B3E" w:rsidRPr="0032248B" w:rsidRDefault="00142B3E" w:rsidP="004E6930">
      <w:pPr>
        <w:spacing w:afterLines="30" w:after="108"/>
        <w:ind w:leftChars="300" w:left="720"/>
      </w:pPr>
      <w:r w:rsidRPr="0032248B">
        <w:rPr>
          <w:rFonts w:hint="eastAsia"/>
        </w:rPr>
        <w:t>修習禪定，次第進修到遠離五蓋，</w:t>
      </w:r>
      <w:proofErr w:type="gramStart"/>
      <w:r w:rsidRPr="0032248B">
        <w:rPr>
          <w:rFonts w:hint="eastAsia"/>
        </w:rPr>
        <w:t>心淨安</w:t>
      </w:r>
      <w:proofErr w:type="gramEnd"/>
      <w:r w:rsidRPr="0032248B">
        <w:rPr>
          <w:rFonts w:hint="eastAsia"/>
        </w:rPr>
        <w:t>住，就知道「</w:t>
      </w:r>
      <w:r w:rsidRPr="0032248B">
        <w:rPr>
          <w:rFonts w:ascii="標楷體" w:eastAsia="標楷體" w:hAnsi="標楷體" w:hint="eastAsia"/>
        </w:rPr>
        <w:t>心極光淨，為</w:t>
      </w:r>
      <w:proofErr w:type="gramStart"/>
      <w:r w:rsidRPr="0032248B">
        <w:rPr>
          <w:rFonts w:ascii="標楷體" w:eastAsia="標楷體" w:hAnsi="標楷體" w:hint="eastAsia"/>
        </w:rPr>
        <w:t>客塵染</w:t>
      </w:r>
      <w:r w:rsidRPr="0032248B">
        <w:rPr>
          <w:rFonts w:hint="eastAsia"/>
        </w:rPr>
        <w:t>」</w:t>
      </w:r>
      <w:proofErr w:type="gramEnd"/>
      <w:r w:rsidRPr="0032248B">
        <w:rPr>
          <w:rFonts w:hint="eastAsia"/>
        </w:rPr>
        <w:t>了。隨煩惱</w:t>
      </w:r>
      <w:proofErr w:type="gramStart"/>
      <w:r w:rsidRPr="0032248B">
        <w:rPr>
          <w:rFonts w:hint="eastAsia"/>
        </w:rPr>
        <w:t>（</w:t>
      </w:r>
      <w:proofErr w:type="spellStart"/>
      <w:proofErr w:type="gramEnd"/>
      <w:r w:rsidRPr="0032248B">
        <w:t>upakkilesa</w:t>
      </w:r>
      <w:proofErr w:type="spellEnd"/>
      <w:r w:rsidRPr="0032248B">
        <w:t xml:space="preserve">, </w:t>
      </w:r>
      <w:proofErr w:type="spellStart"/>
      <w:r w:rsidRPr="0032248B">
        <w:t>upakleśa</w:t>
      </w:r>
      <w:proofErr w:type="spellEnd"/>
      <w:r w:rsidRPr="0032248B">
        <w:rPr>
          <w:rFonts w:hint="eastAsia"/>
        </w:rPr>
        <w:t>）是染污的，對心來說，是「客」，只是外鑠的。煉金、</w:t>
      </w:r>
      <w:proofErr w:type="gramStart"/>
      <w:r w:rsidRPr="0032248B">
        <w:rPr>
          <w:rFonts w:hint="eastAsia"/>
        </w:rPr>
        <w:t>磨鏡</w:t>
      </w:r>
      <w:proofErr w:type="gramEnd"/>
      <w:r w:rsidRPr="0032248B">
        <w:rPr>
          <w:rFonts w:hint="eastAsia"/>
        </w:rPr>
        <w:t>、洗衣等多種譬喻，都可以解說為：金等本來是淨的，洗鍊</w:t>
      </w:r>
      <w:proofErr w:type="gramStart"/>
      <w:r w:rsidRPr="0032248B">
        <w:rPr>
          <w:rFonts w:hint="eastAsia"/>
        </w:rPr>
        <w:t>去塵污，</w:t>
      </w:r>
      <w:proofErr w:type="gramEnd"/>
      <w:r w:rsidRPr="0032248B">
        <w:rPr>
          <w:rFonts w:hint="eastAsia"/>
        </w:rPr>
        <w:t>就回復金、鏡等的清淨。</w:t>
      </w:r>
    </w:p>
    <w:p w14:paraId="23D5D901" w14:textId="77777777" w:rsidR="00142B3E" w:rsidRPr="0032248B" w:rsidRDefault="00142B3E" w:rsidP="004E6930">
      <w:pPr>
        <w:spacing w:afterLines="30" w:after="108"/>
        <w:ind w:leftChars="300" w:left="720"/>
        <w:rPr>
          <w:spacing w:val="4"/>
        </w:rPr>
      </w:pPr>
      <w:r w:rsidRPr="0032248B">
        <w:rPr>
          <w:rFonts w:hint="eastAsia"/>
          <w:spacing w:val="4"/>
        </w:rPr>
        <w:t>所以，心的本性是清淨，</w:t>
      </w:r>
      <w:proofErr w:type="gramStart"/>
      <w:r w:rsidRPr="0032248B">
        <w:rPr>
          <w:rFonts w:hint="eastAsia"/>
          <w:spacing w:val="4"/>
        </w:rPr>
        <w:t>染污是</w:t>
      </w:r>
      <w:proofErr w:type="gramEnd"/>
      <w:r w:rsidRPr="0032248B">
        <w:rPr>
          <w:rFonts w:hint="eastAsia"/>
          <w:spacing w:val="4"/>
        </w:rPr>
        <w:t>客體，</w:t>
      </w:r>
      <w:r w:rsidRPr="0032248B">
        <w:rPr>
          <w:rFonts w:hint="eastAsia"/>
          <w:b/>
          <w:spacing w:val="4"/>
        </w:rPr>
        <w:t>是從這種世俗譬喻的推論，從「修心」</w:t>
      </w:r>
      <w:proofErr w:type="gramStart"/>
      <w:r w:rsidR="006F4808" w:rsidRPr="0032248B">
        <w:rPr>
          <w:rFonts w:hint="eastAsia"/>
          <w:b/>
          <w:spacing w:val="4"/>
        </w:rPr>
        <w:t>──</w:t>
      </w:r>
      <w:proofErr w:type="gramEnd"/>
      <w:r w:rsidRPr="0032248B">
        <w:rPr>
          <w:rFonts w:hint="eastAsia"/>
          <w:b/>
          <w:spacing w:val="4"/>
        </w:rPr>
        <w:t>「修定」</w:t>
      </w:r>
      <w:proofErr w:type="gramStart"/>
      <w:r w:rsidRPr="0032248B">
        <w:rPr>
          <w:rFonts w:hint="eastAsia"/>
          <w:b/>
          <w:spacing w:val="4"/>
        </w:rPr>
        <w:t>的定境中</w:t>
      </w:r>
      <w:proofErr w:type="gramEnd"/>
      <w:r w:rsidRPr="0032248B">
        <w:rPr>
          <w:rFonts w:hint="eastAsia"/>
          <w:b/>
          <w:spacing w:val="4"/>
        </w:rPr>
        <w:t>來。</w:t>
      </w:r>
    </w:p>
    <w:p w14:paraId="5DF2B163" w14:textId="77777777" w:rsidR="00142B3E" w:rsidRPr="0032248B" w:rsidRDefault="00142B3E" w:rsidP="00142B3E">
      <w:pPr>
        <w:pStyle w:val="07-A"/>
      </w:pPr>
      <w:r w:rsidRPr="0032248B">
        <w:t>B</w:t>
      </w:r>
      <w:r w:rsidRPr="0032248B">
        <w:rPr>
          <w:rFonts w:hint="eastAsia"/>
        </w:rPr>
        <w:t>、抉擇定與慧之不同</w:t>
      </w:r>
      <w:proofErr w:type="gramStart"/>
      <w:r w:rsidRPr="0032248B">
        <w:rPr>
          <w:rFonts w:hint="eastAsia"/>
          <w:b w:val="0"/>
          <w:bdr w:val="none" w:sz="0" w:space="0" w:color="auto"/>
        </w:rPr>
        <w:t>（</w:t>
      </w:r>
      <w:proofErr w:type="gramEnd"/>
      <w:r w:rsidRPr="0032248B">
        <w:rPr>
          <w:b w:val="0"/>
          <w:bdr w:val="none" w:sz="0" w:space="0" w:color="auto"/>
        </w:rPr>
        <w:t>pp.148-149</w:t>
      </w:r>
      <w:proofErr w:type="gramStart"/>
      <w:r w:rsidRPr="0032248B">
        <w:rPr>
          <w:rFonts w:hint="eastAsia"/>
          <w:b w:val="0"/>
          <w:bdr w:val="none" w:sz="0" w:space="0" w:color="auto"/>
        </w:rPr>
        <w:t>）</w:t>
      </w:r>
      <w:proofErr w:type="gramEnd"/>
    </w:p>
    <w:p w14:paraId="428BFB61" w14:textId="77777777" w:rsidR="00142B3E" w:rsidRPr="0032248B" w:rsidRDefault="00142B3E" w:rsidP="004E6930">
      <w:pPr>
        <w:spacing w:afterLines="30" w:after="108"/>
        <w:ind w:leftChars="300" w:left="720"/>
      </w:pPr>
      <w:r w:rsidRPr="0032248B">
        <w:rPr>
          <w:rFonts w:hint="eastAsia"/>
          <w:b/>
        </w:rPr>
        <w:t>「定」是通於世間</w:t>
      </w:r>
      <w:proofErr w:type="gramStart"/>
      <w:r w:rsidR="00A75785" w:rsidRPr="0032248B">
        <w:rPr>
          <w:rFonts w:hint="eastAsia"/>
          <w:sz w:val="22"/>
          <w:shd w:val="pct15" w:color="auto" w:fill="FFFFFF"/>
        </w:rPr>
        <w:t>（</w:t>
      </w:r>
      <w:proofErr w:type="gramEnd"/>
      <w:r w:rsidRPr="0032248B">
        <w:rPr>
          <w:sz w:val="22"/>
          <w:shd w:val="pct15" w:color="auto" w:fill="FFFFFF"/>
        </w:rPr>
        <w:t>p.149</w:t>
      </w:r>
      <w:proofErr w:type="gramStart"/>
      <w:r w:rsidRPr="0032248B">
        <w:rPr>
          <w:rFonts w:hint="eastAsia"/>
          <w:sz w:val="22"/>
          <w:shd w:val="pct15" w:color="auto" w:fill="FFFFFF"/>
        </w:rPr>
        <w:t>）</w:t>
      </w:r>
      <w:proofErr w:type="gramEnd"/>
      <w:r w:rsidRPr="0032248B">
        <w:rPr>
          <w:rFonts w:hint="eastAsia"/>
          <w:b/>
        </w:rPr>
        <w:t>的，外道也能修得</w:t>
      </w:r>
      <w:r w:rsidRPr="0032248B">
        <w:rPr>
          <w:rFonts w:hint="eastAsia"/>
        </w:rPr>
        <w:t>，所以外道也</w:t>
      </w:r>
      <w:proofErr w:type="gramStart"/>
      <w:r w:rsidRPr="0032248B">
        <w:rPr>
          <w:rFonts w:hint="eastAsia"/>
        </w:rPr>
        <w:t>有超常的</w:t>
      </w:r>
      <w:proofErr w:type="gramEnd"/>
      <w:r w:rsidRPr="0032248B">
        <w:rPr>
          <w:rFonts w:hint="eastAsia"/>
        </w:rPr>
        <w:t>宗教經驗。</w:t>
      </w:r>
      <w:r w:rsidRPr="0032248B">
        <w:rPr>
          <w:rFonts w:hint="eastAsia"/>
          <w:b/>
        </w:rPr>
        <w:t>定心清淨，是般若</w:t>
      </w:r>
      <w:proofErr w:type="gramStart"/>
      <w:r w:rsidRPr="0032248B">
        <w:rPr>
          <w:rFonts w:hint="eastAsia"/>
        </w:rPr>
        <w:t>（</w:t>
      </w:r>
      <w:proofErr w:type="spellStart"/>
      <w:proofErr w:type="gramEnd"/>
      <w:r w:rsidRPr="0032248B">
        <w:t>prajñā</w:t>
      </w:r>
      <w:proofErr w:type="spellEnd"/>
      <w:r w:rsidRPr="0032248B">
        <w:rPr>
          <w:rFonts w:hint="eastAsia"/>
        </w:rPr>
        <w:t>）</w:t>
      </w:r>
      <w:r w:rsidRPr="0032248B">
        <w:rPr>
          <w:rFonts w:hint="eastAsia"/>
          <w:b/>
        </w:rPr>
        <w:t>所依止，而不是般若</w:t>
      </w:r>
      <w:r w:rsidR="006F4808" w:rsidRPr="0032248B">
        <w:rPr>
          <w:rFonts w:hint="eastAsia"/>
          <w:b/>
        </w:rPr>
        <w:t>──</w:t>
      </w:r>
      <w:r w:rsidRPr="0032248B">
        <w:rPr>
          <w:rFonts w:cs="Times New Roman" w:hint="eastAsia"/>
          <w:b/>
        </w:rPr>
        <w:t>慧</w:t>
      </w:r>
      <w:r w:rsidRPr="0032248B">
        <w:rPr>
          <w:rFonts w:hint="eastAsia"/>
          <w:b/>
        </w:rPr>
        <w:t>的證知</w:t>
      </w:r>
      <w:r w:rsidRPr="0032248B">
        <w:rPr>
          <w:rFonts w:hint="eastAsia"/>
        </w:rPr>
        <w:t>，這是對於這一思想必要的認知！</w:t>
      </w:r>
    </w:p>
    <w:p w14:paraId="0F379EF8" w14:textId="77777777" w:rsidR="00DD7EF6" w:rsidRPr="0032248B" w:rsidRDefault="00142B3E" w:rsidP="00DD7EF6">
      <w:pPr>
        <w:pStyle w:val="04-"/>
      </w:pPr>
      <w:r w:rsidRPr="0032248B">
        <w:rPr>
          <w:rFonts w:hint="eastAsia"/>
        </w:rPr>
        <w:t>（二）</w:t>
      </w:r>
      <w:proofErr w:type="gramStart"/>
      <w:r w:rsidRPr="0032248B">
        <w:rPr>
          <w:rFonts w:hint="eastAsia"/>
        </w:rPr>
        <w:t>部派異議</w:t>
      </w:r>
      <w:r w:rsidRPr="0032248B">
        <w:rPr>
          <w:rFonts w:hint="eastAsia"/>
          <w:b w:val="0"/>
          <w:bdr w:val="none" w:sz="0" w:space="0" w:color="auto"/>
        </w:rPr>
        <w:t>（</w:t>
      </w:r>
      <w:proofErr w:type="gramEnd"/>
      <w:r w:rsidRPr="0032248B">
        <w:rPr>
          <w:b w:val="0"/>
          <w:bdr w:val="none" w:sz="0" w:space="0" w:color="auto"/>
        </w:rPr>
        <w:t>pp.149-150</w:t>
      </w:r>
      <w:proofErr w:type="gramStart"/>
      <w:r w:rsidRPr="0032248B">
        <w:rPr>
          <w:rFonts w:hint="eastAsia"/>
          <w:b w:val="0"/>
          <w:bdr w:val="none" w:sz="0" w:space="0" w:color="auto"/>
        </w:rPr>
        <w:t>）</w:t>
      </w:r>
      <w:proofErr w:type="gramEnd"/>
    </w:p>
    <w:p w14:paraId="63DA44B1" w14:textId="77777777" w:rsidR="007E3B42" w:rsidRPr="0032248B" w:rsidRDefault="00142B3E" w:rsidP="007E3B42">
      <w:pPr>
        <w:pStyle w:val="05-1"/>
      </w:pPr>
      <w:r w:rsidRPr="0032248B">
        <w:t>1</w:t>
      </w:r>
      <w:r w:rsidRPr="0032248B">
        <w:rPr>
          <w:rFonts w:hint="eastAsia"/>
        </w:rPr>
        <w:t>、引言</w:t>
      </w:r>
      <w:proofErr w:type="gramStart"/>
      <w:r w:rsidRPr="0032248B">
        <w:rPr>
          <w:rFonts w:hint="eastAsia"/>
          <w:b w:val="0"/>
          <w:bdr w:val="none" w:sz="0" w:space="0" w:color="auto"/>
        </w:rPr>
        <w:t>（</w:t>
      </w:r>
      <w:proofErr w:type="gramEnd"/>
      <w:r w:rsidRPr="0032248B">
        <w:rPr>
          <w:b w:val="0"/>
          <w:bdr w:val="none" w:sz="0" w:space="0" w:color="auto"/>
        </w:rPr>
        <w:t>p.149</w:t>
      </w:r>
      <w:proofErr w:type="gramStart"/>
      <w:r w:rsidRPr="0032248B">
        <w:rPr>
          <w:rFonts w:hint="eastAsia"/>
          <w:b w:val="0"/>
          <w:bdr w:val="none" w:sz="0" w:space="0" w:color="auto"/>
        </w:rPr>
        <w:t>）</w:t>
      </w:r>
      <w:proofErr w:type="gramEnd"/>
    </w:p>
    <w:p w14:paraId="478A27C5" w14:textId="77777777" w:rsidR="007E3B42" w:rsidRPr="0032248B" w:rsidRDefault="00142B3E" w:rsidP="004E6930">
      <w:pPr>
        <w:spacing w:afterLines="30" w:after="108"/>
        <w:ind w:leftChars="200" w:left="480"/>
      </w:pPr>
      <w:r w:rsidRPr="0032248B">
        <w:rPr>
          <w:rFonts w:hint="eastAsia"/>
        </w:rPr>
        <w:t>「</w:t>
      </w:r>
      <w:proofErr w:type="gramStart"/>
      <w:r w:rsidRPr="0032248B">
        <w:rPr>
          <w:rFonts w:hint="eastAsia"/>
        </w:rPr>
        <w:t>心性本淨</w:t>
      </w:r>
      <w:proofErr w:type="gramEnd"/>
      <w:r w:rsidRPr="0032248B">
        <w:rPr>
          <w:rFonts w:hint="eastAsia"/>
        </w:rPr>
        <w:t>」，</w:t>
      </w:r>
      <w:proofErr w:type="gramStart"/>
      <w:r w:rsidRPr="0032248B">
        <w:rPr>
          <w:rFonts w:hint="eastAsia"/>
        </w:rPr>
        <w:t>在部派佛教</w:t>
      </w:r>
      <w:proofErr w:type="gramEnd"/>
      <w:r w:rsidRPr="0032248B">
        <w:rPr>
          <w:rFonts w:hint="eastAsia"/>
        </w:rPr>
        <w:t>中，成為重要的異議。</w:t>
      </w:r>
    </w:p>
    <w:p w14:paraId="1A2498DF" w14:textId="77777777" w:rsidR="00E41300" w:rsidRPr="0032248B" w:rsidRDefault="00142B3E" w:rsidP="007E3B42">
      <w:pPr>
        <w:pStyle w:val="05-1"/>
      </w:pPr>
      <w:r w:rsidRPr="0032248B">
        <w:t>2</w:t>
      </w:r>
      <w:r w:rsidRPr="0032248B">
        <w:rPr>
          <w:rFonts w:hint="eastAsia"/>
        </w:rPr>
        <w:t>、標示異說</w:t>
      </w:r>
      <w:proofErr w:type="gramStart"/>
      <w:r w:rsidRPr="0032248B">
        <w:rPr>
          <w:rFonts w:hint="eastAsia"/>
          <w:b w:val="0"/>
          <w:bdr w:val="none" w:sz="0" w:space="0" w:color="auto"/>
        </w:rPr>
        <w:t>（</w:t>
      </w:r>
      <w:proofErr w:type="gramEnd"/>
      <w:r w:rsidRPr="0032248B">
        <w:rPr>
          <w:b w:val="0"/>
          <w:bdr w:val="none" w:sz="0" w:space="0" w:color="auto"/>
        </w:rPr>
        <w:t>pp.149-150</w:t>
      </w:r>
      <w:proofErr w:type="gramStart"/>
      <w:r w:rsidRPr="0032248B">
        <w:rPr>
          <w:rFonts w:hint="eastAsia"/>
          <w:b w:val="0"/>
          <w:bdr w:val="none" w:sz="0" w:space="0" w:color="auto"/>
        </w:rPr>
        <w:t>）</w:t>
      </w:r>
      <w:proofErr w:type="gramEnd"/>
    </w:p>
    <w:p w14:paraId="0909507F" w14:textId="77777777" w:rsidR="007E3B42" w:rsidRPr="0032248B" w:rsidRDefault="00142B3E" w:rsidP="00E41300">
      <w:pPr>
        <w:pStyle w:val="06-1"/>
      </w:pPr>
      <w:r w:rsidRPr="0032248B">
        <w:rPr>
          <w:rFonts w:hint="eastAsia"/>
        </w:rPr>
        <w:t>（</w:t>
      </w:r>
      <w:r w:rsidRPr="0032248B">
        <w:t>1</w:t>
      </w:r>
      <w:r w:rsidRPr="0032248B">
        <w:rPr>
          <w:rFonts w:hint="eastAsia"/>
        </w:rPr>
        <w:t>）</w:t>
      </w:r>
      <w:proofErr w:type="gramStart"/>
      <w:r w:rsidRPr="0032248B">
        <w:rPr>
          <w:rFonts w:hint="eastAsia"/>
        </w:rPr>
        <w:t>大眾部與分</w:t>
      </w:r>
      <w:proofErr w:type="gramEnd"/>
      <w:r w:rsidRPr="0032248B">
        <w:rPr>
          <w:rFonts w:hint="eastAsia"/>
        </w:rPr>
        <w:t>別說部之心性</w:t>
      </w:r>
      <w:proofErr w:type="gramStart"/>
      <w:r w:rsidRPr="0032248B">
        <w:rPr>
          <w:rFonts w:hint="eastAsia"/>
        </w:rPr>
        <w:t>本淨說</w:t>
      </w:r>
      <w:r w:rsidRPr="0032248B">
        <w:rPr>
          <w:rFonts w:hint="eastAsia"/>
          <w:b w:val="0"/>
          <w:bdr w:val="none" w:sz="0" w:space="0" w:color="auto"/>
        </w:rPr>
        <w:t>（</w:t>
      </w:r>
      <w:proofErr w:type="gramEnd"/>
      <w:r w:rsidRPr="0032248B">
        <w:rPr>
          <w:b w:val="0"/>
          <w:bdr w:val="none" w:sz="0" w:space="0" w:color="auto"/>
        </w:rPr>
        <w:t>pp.149-150</w:t>
      </w:r>
      <w:proofErr w:type="gramStart"/>
      <w:r w:rsidRPr="0032248B">
        <w:rPr>
          <w:rFonts w:hint="eastAsia"/>
          <w:b w:val="0"/>
          <w:bdr w:val="none" w:sz="0" w:space="0" w:color="auto"/>
        </w:rPr>
        <w:t>）</w:t>
      </w:r>
      <w:proofErr w:type="gramEnd"/>
    </w:p>
    <w:p w14:paraId="4561D56E" w14:textId="77777777" w:rsidR="00611DE4" w:rsidRPr="0032248B" w:rsidRDefault="00142B3E" w:rsidP="00611DE4">
      <w:pPr>
        <w:pStyle w:val="07-A"/>
      </w:pPr>
      <w:r w:rsidRPr="0032248B">
        <w:t>A</w:t>
      </w:r>
      <w:r w:rsidRPr="0032248B">
        <w:rPr>
          <w:rFonts w:hint="eastAsia"/>
        </w:rPr>
        <w:t>、</w:t>
      </w:r>
      <w:proofErr w:type="gramStart"/>
      <w:r w:rsidRPr="0032248B">
        <w:rPr>
          <w:rFonts w:hint="eastAsia"/>
        </w:rPr>
        <w:t>標列部派</w:t>
      </w:r>
      <w:proofErr w:type="gramEnd"/>
      <w:r w:rsidRPr="0032248B">
        <w:rPr>
          <w:rFonts w:hint="eastAsia"/>
        </w:rPr>
        <w:t>主張</w:t>
      </w:r>
      <w:proofErr w:type="gramStart"/>
      <w:r w:rsidRPr="0032248B">
        <w:rPr>
          <w:rFonts w:hint="eastAsia"/>
          <w:b w:val="0"/>
          <w:bdr w:val="none" w:sz="0" w:space="0" w:color="auto"/>
        </w:rPr>
        <w:t>（</w:t>
      </w:r>
      <w:proofErr w:type="gramEnd"/>
      <w:r w:rsidRPr="0032248B">
        <w:rPr>
          <w:b w:val="0"/>
          <w:bdr w:val="none" w:sz="0" w:space="0" w:color="auto"/>
        </w:rPr>
        <w:t>p.149</w:t>
      </w:r>
      <w:proofErr w:type="gramStart"/>
      <w:r w:rsidRPr="0032248B">
        <w:rPr>
          <w:rFonts w:hint="eastAsia"/>
          <w:b w:val="0"/>
          <w:bdr w:val="none" w:sz="0" w:space="0" w:color="auto"/>
        </w:rPr>
        <w:t>）</w:t>
      </w:r>
      <w:proofErr w:type="gramEnd"/>
    </w:p>
    <w:p w14:paraId="5545A6C4" w14:textId="77777777" w:rsidR="00611DE4" w:rsidRPr="0032248B" w:rsidRDefault="00142B3E" w:rsidP="004E6930">
      <w:pPr>
        <w:spacing w:afterLines="30" w:after="108"/>
        <w:ind w:leftChars="300" w:left="720"/>
      </w:pPr>
      <w:r w:rsidRPr="0032248B">
        <w:rPr>
          <w:rFonts w:hint="eastAsia"/>
        </w:rPr>
        <w:t>大眾部</w:t>
      </w:r>
      <w:proofErr w:type="gramStart"/>
      <w:r w:rsidRPr="0032248B">
        <w:rPr>
          <w:rFonts w:hint="eastAsia"/>
        </w:rPr>
        <w:t>（</w:t>
      </w:r>
      <w:proofErr w:type="spellStart"/>
      <w:proofErr w:type="gramEnd"/>
      <w:r w:rsidRPr="0032248B">
        <w:t>Mahāsāṃghika</w:t>
      </w:r>
      <w:proofErr w:type="spellEnd"/>
      <w:r w:rsidRPr="0032248B">
        <w:rPr>
          <w:rFonts w:hint="eastAsia"/>
        </w:rPr>
        <w:t>）與上座部（</w:t>
      </w:r>
      <w:proofErr w:type="spellStart"/>
      <w:r w:rsidRPr="0032248B">
        <w:t>Sthaviravāda</w:t>
      </w:r>
      <w:proofErr w:type="spellEnd"/>
      <w:r w:rsidRPr="0032248B">
        <w:rPr>
          <w:rFonts w:hint="eastAsia"/>
        </w:rPr>
        <w:t>）分出的分別說部（</w:t>
      </w:r>
      <w:proofErr w:type="spellStart"/>
      <w:r w:rsidRPr="0032248B">
        <w:t>Vibhajyavādin</w:t>
      </w:r>
      <w:proofErr w:type="spellEnd"/>
      <w:r w:rsidRPr="0032248B">
        <w:rPr>
          <w:rFonts w:hint="eastAsia"/>
        </w:rPr>
        <w:t>），是主張「心性本淨」的。</w:t>
      </w:r>
    </w:p>
    <w:p w14:paraId="6C1B83D1" w14:textId="77777777" w:rsidR="00611DE4" w:rsidRPr="0032248B" w:rsidRDefault="00142B3E" w:rsidP="00611DE4">
      <w:pPr>
        <w:pStyle w:val="07-A"/>
      </w:pPr>
      <w:r w:rsidRPr="0032248B">
        <w:t>B</w:t>
      </w:r>
      <w:r w:rsidRPr="0032248B">
        <w:rPr>
          <w:rFonts w:hint="eastAsia"/>
        </w:rPr>
        <w:t>、明主張之內容</w:t>
      </w:r>
      <w:proofErr w:type="gramStart"/>
      <w:r w:rsidRPr="0032248B">
        <w:rPr>
          <w:rFonts w:hint="eastAsia"/>
          <w:b w:val="0"/>
          <w:bdr w:val="none" w:sz="0" w:space="0" w:color="auto"/>
        </w:rPr>
        <w:t>（</w:t>
      </w:r>
      <w:proofErr w:type="gramEnd"/>
      <w:r w:rsidRPr="0032248B">
        <w:rPr>
          <w:b w:val="0"/>
          <w:bdr w:val="none" w:sz="0" w:space="0" w:color="auto"/>
        </w:rPr>
        <w:t>pp.149-150</w:t>
      </w:r>
      <w:proofErr w:type="gramStart"/>
      <w:r w:rsidRPr="0032248B">
        <w:rPr>
          <w:rFonts w:hint="eastAsia"/>
          <w:b w:val="0"/>
          <w:bdr w:val="none" w:sz="0" w:space="0" w:color="auto"/>
        </w:rPr>
        <w:t>）</w:t>
      </w:r>
      <w:proofErr w:type="gramEnd"/>
    </w:p>
    <w:p w14:paraId="769CE83A" w14:textId="77777777" w:rsidR="00891903" w:rsidRPr="0032248B" w:rsidRDefault="00142B3E" w:rsidP="004E6930">
      <w:pPr>
        <w:spacing w:afterLines="30" w:after="108"/>
        <w:ind w:leftChars="300" w:left="720"/>
      </w:pPr>
      <w:r w:rsidRPr="0032248B">
        <w:rPr>
          <w:rFonts w:hint="eastAsia"/>
        </w:rPr>
        <w:t>但當時的論議，已不限於定心清淨，而擴展為一切心。如《阿毘達磨大毘婆沙論》卷</w:t>
      </w:r>
      <w:r w:rsidRPr="0032248B">
        <w:t>27</w:t>
      </w:r>
      <w:r w:rsidRPr="0032248B">
        <w:rPr>
          <w:rFonts w:hint="eastAsia"/>
        </w:rPr>
        <w:t>（大正</w:t>
      </w:r>
      <w:r w:rsidRPr="0032248B">
        <w:t>27</w:t>
      </w:r>
      <w:r w:rsidRPr="0032248B">
        <w:rPr>
          <w:rFonts w:hint="eastAsia"/>
        </w:rPr>
        <w:t>，</w:t>
      </w:r>
      <w:r w:rsidRPr="0032248B">
        <w:t>140b-c</w:t>
      </w:r>
      <w:r w:rsidRPr="0032248B">
        <w:rPr>
          <w:rFonts w:hint="eastAsia"/>
        </w:rPr>
        <w:t>）說：</w:t>
      </w:r>
    </w:p>
    <w:p w14:paraId="7C85EA49" w14:textId="77777777" w:rsidR="00611DE4" w:rsidRPr="0032248B" w:rsidRDefault="00142B3E" w:rsidP="00611DE4">
      <w:pPr>
        <w:ind w:leftChars="400" w:left="960"/>
        <w:rPr>
          <w:rFonts w:ascii="標楷體" w:eastAsia="標楷體" w:hAnsi="標楷體"/>
        </w:rPr>
      </w:pPr>
      <w:r w:rsidRPr="0032248B">
        <w:rPr>
          <w:rFonts w:hint="eastAsia"/>
        </w:rPr>
        <w:t>「</w:t>
      </w:r>
      <w:proofErr w:type="gramStart"/>
      <w:r w:rsidRPr="0032248B">
        <w:rPr>
          <w:rFonts w:ascii="標楷體" w:eastAsia="標楷體" w:hAnsi="標楷體" w:hint="eastAsia"/>
        </w:rPr>
        <w:t>有執心性本淨</w:t>
      </w:r>
      <w:proofErr w:type="gramEnd"/>
      <w:r w:rsidRPr="0032248B">
        <w:rPr>
          <w:rFonts w:ascii="標楷體" w:eastAsia="標楷體" w:hAnsi="標楷體" w:hint="eastAsia"/>
        </w:rPr>
        <w:t>，如分別論者。</w:t>
      </w:r>
    </w:p>
    <w:p w14:paraId="3879DE0B" w14:textId="77777777" w:rsidR="00611DE4" w:rsidRPr="0032248B" w:rsidRDefault="00142B3E" w:rsidP="00611DE4">
      <w:pPr>
        <w:ind w:leftChars="500" w:left="1200"/>
        <w:rPr>
          <w:rFonts w:ascii="標楷體" w:eastAsia="標楷體" w:hAnsi="標楷體"/>
        </w:rPr>
      </w:pPr>
      <w:proofErr w:type="gramStart"/>
      <w:r w:rsidRPr="0032248B">
        <w:rPr>
          <w:rFonts w:ascii="標楷體" w:eastAsia="標楷體" w:hAnsi="標楷體" w:hint="eastAsia"/>
        </w:rPr>
        <w:t>彼說心本性</w:t>
      </w:r>
      <w:proofErr w:type="gramEnd"/>
      <w:r w:rsidRPr="0032248B">
        <w:rPr>
          <w:rFonts w:ascii="標楷體" w:eastAsia="標楷體" w:hAnsi="標楷體" w:hint="eastAsia"/>
        </w:rPr>
        <w:t>清淨，</w:t>
      </w:r>
      <w:proofErr w:type="gramStart"/>
      <w:r w:rsidRPr="0032248B">
        <w:rPr>
          <w:rFonts w:ascii="標楷體" w:eastAsia="標楷體" w:hAnsi="標楷體" w:hint="eastAsia"/>
        </w:rPr>
        <w:t>客塵煩惱所染污故</w:t>
      </w:r>
      <w:proofErr w:type="gramEnd"/>
      <w:r w:rsidRPr="0032248B">
        <w:rPr>
          <w:rFonts w:ascii="標楷體" w:eastAsia="標楷體" w:hAnsi="標楷體" w:hint="eastAsia"/>
        </w:rPr>
        <w:t>，相不清淨。…</w:t>
      </w:r>
      <w:proofErr w:type="gramStart"/>
      <w:r w:rsidRPr="0032248B">
        <w:rPr>
          <w:rFonts w:ascii="標楷體" w:eastAsia="標楷體" w:hAnsi="標楷體" w:hint="eastAsia"/>
        </w:rPr>
        <w:t>…</w:t>
      </w:r>
      <w:proofErr w:type="gramEnd"/>
    </w:p>
    <w:p w14:paraId="364818A6" w14:textId="77777777" w:rsidR="00611DE4" w:rsidRPr="0032248B" w:rsidRDefault="00142B3E" w:rsidP="00611DE4">
      <w:pPr>
        <w:ind w:leftChars="500" w:left="1200"/>
        <w:rPr>
          <w:rFonts w:ascii="標楷體" w:eastAsia="標楷體" w:hAnsi="標楷體"/>
        </w:rPr>
      </w:pPr>
      <w:r w:rsidRPr="0032248B">
        <w:rPr>
          <w:rFonts w:ascii="標楷體" w:eastAsia="標楷體" w:hAnsi="標楷體" w:hint="eastAsia"/>
        </w:rPr>
        <w:t>彼</w:t>
      </w:r>
      <w:proofErr w:type="gramStart"/>
      <w:r w:rsidRPr="0032248B">
        <w:rPr>
          <w:rFonts w:ascii="標楷體" w:eastAsia="標楷體" w:hAnsi="標楷體" w:hint="eastAsia"/>
        </w:rPr>
        <w:t>說染污不染污心，其體</w:t>
      </w:r>
      <w:proofErr w:type="gramEnd"/>
      <w:r w:rsidRPr="0032248B">
        <w:rPr>
          <w:rFonts w:ascii="標楷體" w:eastAsia="標楷體" w:hAnsi="標楷體" w:hint="eastAsia"/>
        </w:rPr>
        <w:t>無異。</w:t>
      </w:r>
      <w:proofErr w:type="gramStart"/>
      <w:r w:rsidRPr="0032248B">
        <w:rPr>
          <w:rFonts w:ascii="標楷體" w:eastAsia="標楷體" w:hAnsi="標楷體" w:hint="eastAsia"/>
        </w:rPr>
        <w:t>謂若相應</w:t>
      </w:r>
      <w:proofErr w:type="gramEnd"/>
      <w:r w:rsidRPr="0032248B">
        <w:rPr>
          <w:rFonts w:ascii="標楷體" w:eastAsia="標楷體" w:hAnsi="標楷體" w:hint="eastAsia"/>
        </w:rPr>
        <w:t>煩惱未斷，</w:t>
      </w:r>
      <w:proofErr w:type="gramStart"/>
      <w:r w:rsidRPr="0032248B">
        <w:rPr>
          <w:rFonts w:ascii="標楷體" w:eastAsia="標楷體" w:hAnsi="標楷體" w:hint="eastAsia"/>
        </w:rPr>
        <w:t>名染污心</w:t>
      </w:r>
      <w:proofErr w:type="gramEnd"/>
      <w:r w:rsidRPr="0032248B">
        <w:rPr>
          <w:rFonts w:ascii="標楷體" w:eastAsia="標楷體" w:hAnsi="標楷體" w:hint="eastAsia"/>
        </w:rPr>
        <w:t>；若時相應煩惱已斷，名</w:t>
      </w:r>
      <w:proofErr w:type="gramStart"/>
      <w:r w:rsidRPr="0032248B">
        <w:rPr>
          <w:rFonts w:ascii="標楷體" w:eastAsia="標楷體" w:hAnsi="標楷體" w:hint="eastAsia"/>
        </w:rPr>
        <w:t>不染心</w:t>
      </w:r>
      <w:proofErr w:type="gramEnd"/>
      <w:r w:rsidRPr="0032248B">
        <w:rPr>
          <w:rFonts w:ascii="標楷體" w:eastAsia="標楷體" w:hAnsi="標楷體" w:hint="eastAsia"/>
        </w:rPr>
        <w:t>。</w:t>
      </w:r>
    </w:p>
    <w:p w14:paraId="06E66B2E" w14:textId="77777777" w:rsidR="00891903" w:rsidRPr="0032248B" w:rsidRDefault="00142B3E" w:rsidP="004E6930">
      <w:pPr>
        <w:spacing w:afterLines="30" w:after="108"/>
        <w:ind w:leftChars="500" w:left="1200"/>
      </w:pPr>
      <w:r w:rsidRPr="0032248B">
        <w:rPr>
          <w:rFonts w:ascii="標楷體" w:eastAsia="標楷體" w:hAnsi="標楷體" w:hint="eastAsia"/>
        </w:rPr>
        <w:t>如銅器等未</w:t>
      </w:r>
      <w:proofErr w:type="gramStart"/>
      <w:r w:rsidRPr="0032248B">
        <w:rPr>
          <w:rFonts w:ascii="標楷體" w:eastAsia="標楷體" w:hAnsi="標楷體" w:hint="eastAsia"/>
        </w:rPr>
        <w:t>除垢時</w:t>
      </w:r>
      <w:proofErr w:type="gramEnd"/>
      <w:r w:rsidRPr="0032248B">
        <w:rPr>
          <w:rFonts w:ascii="標楷體" w:eastAsia="標楷體" w:hAnsi="標楷體" w:hint="eastAsia"/>
        </w:rPr>
        <w:t>，名</w:t>
      </w:r>
      <w:proofErr w:type="gramStart"/>
      <w:r w:rsidRPr="0032248B">
        <w:rPr>
          <w:rFonts w:ascii="標楷體" w:eastAsia="標楷體" w:hAnsi="標楷體" w:hint="eastAsia"/>
        </w:rPr>
        <w:t>有垢器</w:t>
      </w:r>
      <w:proofErr w:type="gramEnd"/>
      <w:r w:rsidRPr="0032248B">
        <w:rPr>
          <w:rFonts w:ascii="標楷體" w:eastAsia="標楷體" w:hAnsi="標楷體" w:hint="eastAsia"/>
        </w:rPr>
        <w:t>等；若</w:t>
      </w:r>
      <w:proofErr w:type="gramStart"/>
      <w:r w:rsidRPr="0032248B">
        <w:rPr>
          <w:rFonts w:ascii="標楷體" w:eastAsia="標楷體" w:hAnsi="標楷體" w:hint="eastAsia"/>
        </w:rPr>
        <w:t>除垢已</w:t>
      </w:r>
      <w:proofErr w:type="gramEnd"/>
      <w:r w:rsidRPr="0032248B">
        <w:rPr>
          <w:rFonts w:ascii="標楷體" w:eastAsia="標楷體" w:hAnsi="標楷體" w:hint="eastAsia"/>
        </w:rPr>
        <w:t>，名</w:t>
      </w:r>
      <w:proofErr w:type="gramStart"/>
      <w:r w:rsidRPr="0032248B">
        <w:rPr>
          <w:rFonts w:ascii="標楷體" w:eastAsia="標楷體" w:hAnsi="標楷體" w:hint="eastAsia"/>
        </w:rPr>
        <w:t>無垢器等</w:t>
      </w:r>
      <w:proofErr w:type="gramEnd"/>
      <w:r w:rsidRPr="0032248B">
        <w:rPr>
          <w:rFonts w:ascii="標楷體" w:eastAsia="標楷體" w:hAnsi="標楷體" w:hint="eastAsia"/>
        </w:rPr>
        <w:t>：心亦如是。</w:t>
      </w:r>
      <w:r w:rsidRPr="0032248B">
        <w:rPr>
          <w:rFonts w:hint="eastAsia"/>
        </w:rPr>
        <w:t>」</w:t>
      </w:r>
    </w:p>
    <w:p w14:paraId="50AA7324" w14:textId="77777777" w:rsidR="00142B3E" w:rsidRPr="0032248B" w:rsidRDefault="00142B3E" w:rsidP="004E6930">
      <w:pPr>
        <w:spacing w:afterLines="30" w:after="108"/>
        <w:ind w:leftChars="300" w:left="720"/>
      </w:pPr>
      <w:r w:rsidRPr="0032248B">
        <w:rPr>
          <w:rFonts w:hint="eastAsia"/>
        </w:rPr>
        <w:t>「分別論者」，就是分別說部（又分出四部）。</w:t>
      </w:r>
    </w:p>
    <w:p w14:paraId="36100518" w14:textId="77777777" w:rsidR="00142B3E" w:rsidRPr="0032248B" w:rsidRDefault="00142B3E" w:rsidP="004E6930">
      <w:pPr>
        <w:spacing w:afterLines="30" w:after="108"/>
        <w:ind w:leftChars="300" w:left="720"/>
      </w:pPr>
      <w:r w:rsidRPr="0032248B">
        <w:rPr>
          <w:rFonts w:hint="eastAsia"/>
          <w:b/>
        </w:rPr>
        <w:t>依據經文，是</w:t>
      </w:r>
      <w:proofErr w:type="gramStart"/>
      <w:r w:rsidRPr="0032248B">
        <w:rPr>
          <w:rFonts w:hint="eastAsia"/>
          <w:b/>
        </w:rPr>
        <w:t>有染心</w:t>
      </w:r>
      <w:proofErr w:type="gramEnd"/>
      <w:r w:rsidRPr="0032248B">
        <w:rPr>
          <w:rFonts w:hint="eastAsia"/>
          <w:b/>
        </w:rPr>
        <w:t>、</w:t>
      </w:r>
      <w:proofErr w:type="gramStart"/>
      <w:r w:rsidRPr="0032248B">
        <w:rPr>
          <w:rFonts w:hint="eastAsia"/>
          <w:b/>
        </w:rPr>
        <w:t>不染心</w:t>
      </w:r>
      <w:proofErr w:type="gramEnd"/>
      <w:r w:rsidRPr="0032248B">
        <w:rPr>
          <w:rFonts w:hint="eastAsia"/>
          <w:b/>
        </w:rPr>
        <w:t>，善心、</w:t>
      </w:r>
      <w:proofErr w:type="gramStart"/>
      <w:r w:rsidRPr="0032248B">
        <w:rPr>
          <w:rFonts w:hint="eastAsia"/>
          <w:b/>
        </w:rPr>
        <w:t>不</w:t>
      </w:r>
      <w:proofErr w:type="gramEnd"/>
      <w:r w:rsidRPr="0032248B">
        <w:rPr>
          <w:rFonts w:hint="eastAsia"/>
          <w:b/>
        </w:rPr>
        <w:t>善心等差別，但</w:t>
      </w:r>
      <w:proofErr w:type="gramStart"/>
      <w:r w:rsidRPr="0032248B">
        <w:rPr>
          <w:rFonts w:hint="eastAsia"/>
          <w:b/>
        </w:rPr>
        <w:t>本淨論</w:t>
      </w:r>
      <w:proofErr w:type="gramEnd"/>
      <w:r w:rsidRPr="0032248B">
        <w:rPr>
          <w:rFonts w:hint="eastAsia"/>
          <w:b/>
        </w:rPr>
        <w:t>者，依譬喻而</w:t>
      </w:r>
      <w:r w:rsidRPr="0032248B">
        <w:rPr>
          <w:rFonts w:hint="eastAsia"/>
          <w:b/>
        </w:rPr>
        <w:lastRenderedPageBreak/>
        <w:t>解說</w:t>
      </w:r>
      <w:proofErr w:type="gramStart"/>
      <w:r w:rsidRPr="0032248B">
        <w:rPr>
          <w:rFonts w:hint="eastAsia"/>
          <w:b/>
        </w:rPr>
        <w:t>為本淨</w:t>
      </w:r>
      <w:proofErr w:type="gramEnd"/>
      <w:r w:rsidRPr="0032248B">
        <w:rPr>
          <w:rFonts w:hint="eastAsia"/>
          <w:b/>
        </w:rPr>
        <w:t>；而且不限於定心，更擴展為</w:t>
      </w:r>
      <w:proofErr w:type="gramStart"/>
      <w:r w:rsidRPr="0032248B">
        <w:rPr>
          <w:rFonts w:hint="eastAsia"/>
          <w:b/>
        </w:rPr>
        <w:t>依慧得解脫</w:t>
      </w:r>
      <w:proofErr w:type="gramEnd"/>
      <w:r w:rsidRPr="0032248B">
        <w:rPr>
          <w:rFonts w:hint="eastAsia"/>
          <w:b/>
        </w:rPr>
        <w:t>的心了</w:t>
      </w:r>
      <w:r w:rsidRPr="0032248B">
        <w:rPr>
          <w:rFonts w:hint="eastAsia"/>
        </w:rPr>
        <w:t>。</w:t>
      </w:r>
    </w:p>
    <w:p w14:paraId="1FA03B78" w14:textId="77777777" w:rsidR="00142B3E" w:rsidRPr="0032248B" w:rsidRDefault="00142B3E" w:rsidP="004E6930">
      <w:pPr>
        <w:spacing w:afterLines="30" w:after="108"/>
        <w:ind w:leftChars="300" w:left="720"/>
      </w:pPr>
      <w:r w:rsidRPr="0032248B">
        <w:rPr>
          <w:rFonts w:hint="eastAsia"/>
        </w:rPr>
        <w:t>大眾部，分別論者，還有「一心</w:t>
      </w:r>
      <w:proofErr w:type="gramStart"/>
      <w:r w:rsidRPr="0032248B">
        <w:rPr>
          <w:rFonts w:hint="eastAsia"/>
        </w:rPr>
        <w:t>相續論者</w:t>
      </w:r>
      <w:proofErr w:type="gramEnd"/>
      <w:r w:rsidRPr="0032248B">
        <w:rPr>
          <w:rFonts w:hint="eastAsia"/>
        </w:rPr>
        <w:t>」，解</w:t>
      </w:r>
      <w:proofErr w:type="gramStart"/>
      <w:r w:rsidR="00A75785" w:rsidRPr="0032248B">
        <w:rPr>
          <w:rFonts w:hint="eastAsia"/>
          <w:sz w:val="22"/>
          <w:shd w:val="pct15" w:color="auto" w:fill="FFFFFF"/>
        </w:rPr>
        <w:t>（</w:t>
      </w:r>
      <w:proofErr w:type="gramEnd"/>
      <w:r w:rsidRPr="0032248B">
        <w:rPr>
          <w:sz w:val="22"/>
          <w:shd w:val="pct15" w:color="auto" w:fill="FFFFFF"/>
        </w:rPr>
        <w:t>p.150</w:t>
      </w:r>
      <w:proofErr w:type="gramStart"/>
      <w:r w:rsidRPr="0032248B">
        <w:rPr>
          <w:rFonts w:hint="eastAsia"/>
          <w:sz w:val="22"/>
          <w:shd w:val="pct15" w:color="auto" w:fill="FFFFFF"/>
        </w:rPr>
        <w:t>）</w:t>
      </w:r>
      <w:proofErr w:type="gramEnd"/>
      <w:r w:rsidRPr="0032248B">
        <w:rPr>
          <w:rFonts w:hint="eastAsia"/>
        </w:rPr>
        <w:t>說多少不同，而同樣以心為本來清淨的。</w:t>
      </w:r>
      <w:r w:rsidR="00A75785" w:rsidRPr="0032248B">
        <w:rPr>
          <w:rStyle w:val="ac"/>
        </w:rPr>
        <w:footnoteReference w:id="34"/>
      </w:r>
    </w:p>
    <w:p w14:paraId="61162496" w14:textId="77777777" w:rsidR="007E3B42" w:rsidRPr="0032248B" w:rsidRDefault="00142B3E" w:rsidP="00E41300">
      <w:pPr>
        <w:pStyle w:val="06-1"/>
      </w:pPr>
      <w:r w:rsidRPr="0032248B">
        <w:rPr>
          <w:rFonts w:hint="eastAsia"/>
        </w:rPr>
        <w:t>（</w:t>
      </w:r>
      <w:r w:rsidRPr="0032248B">
        <w:t>2</w:t>
      </w:r>
      <w:r w:rsidRPr="0032248B">
        <w:rPr>
          <w:rFonts w:hint="eastAsia"/>
        </w:rPr>
        <w:t>）有</w:t>
      </w:r>
      <w:proofErr w:type="gramStart"/>
      <w:r w:rsidRPr="0032248B">
        <w:rPr>
          <w:rFonts w:hint="eastAsia"/>
        </w:rPr>
        <w:t>部及犢子部等</w:t>
      </w:r>
      <w:proofErr w:type="gramEnd"/>
      <w:r w:rsidRPr="0032248B">
        <w:rPr>
          <w:rFonts w:hint="eastAsia"/>
        </w:rPr>
        <w:t>否定「</w:t>
      </w:r>
      <w:proofErr w:type="gramStart"/>
      <w:r w:rsidRPr="0032248B">
        <w:rPr>
          <w:rFonts w:hint="eastAsia"/>
        </w:rPr>
        <w:t>心性本淨</w:t>
      </w:r>
      <w:proofErr w:type="gramEnd"/>
      <w:r w:rsidRPr="0032248B">
        <w:rPr>
          <w:rFonts w:hint="eastAsia"/>
        </w:rPr>
        <w:t>」說</w:t>
      </w:r>
      <w:proofErr w:type="gramStart"/>
      <w:r w:rsidRPr="0032248B">
        <w:rPr>
          <w:rFonts w:hint="eastAsia"/>
          <w:b w:val="0"/>
          <w:bdr w:val="none" w:sz="0" w:space="0" w:color="auto"/>
        </w:rPr>
        <w:t>（</w:t>
      </w:r>
      <w:proofErr w:type="gramEnd"/>
      <w:r w:rsidRPr="0032248B">
        <w:rPr>
          <w:b w:val="0"/>
          <w:bdr w:val="none" w:sz="0" w:space="0" w:color="auto"/>
        </w:rPr>
        <w:t>p.150</w:t>
      </w:r>
      <w:proofErr w:type="gramStart"/>
      <w:r w:rsidRPr="0032248B">
        <w:rPr>
          <w:rFonts w:hint="eastAsia"/>
          <w:b w:val="0"/>
          <w:bdr w:val="none" w:sz="0" w:space="0" w:color="auto"/>
        </w:rPr>
        <w:t>）</w:t>
      </w:r>
      <w:proofErr w:type="gramEnd"/>
    </w:p>
    <w:p w14:paraId="29867EF6" w14:textId="77777777" w:rsidR="007E3B42" w:rsidRPr="0032248B" w:rsidRDefault="00142B3E" w:rsidP="00E41300">
      <w:pPr>
        <w:pStyle w:val="07-A"/>
      </w:pPr>
      <w:r w:rsidRPr="0032248B">
        <w:t>A</w:t>
      </w:r>
      <w:r w:rsidRPr="0032248B">
        <w:rPr>
          <w:rFonts w:hint="eastAsia"/>
        </w:rPr>
        <w:t>、引證主張</w:t>
      </w:r>
      <w:proofErr w:type="gramStart"/>
      <w:r w:rsidRPr="0032248B">
        <w:rPr>
          <w:rFonts w:hint="eastAsia"/>
          <w:b w:val="0"/>
          <w:bdr w:val="none" w:sz="0" w:space="0" w:color="auto"/>
        </w:rPr>
        <w:t>（</w:t>
      </w:r>
      <w:proofErr w:type="gramEnd"/>
      <w:r w:rsidRPr="0032248B">
        <w:rPr>
          <w:b w:val="0"/>
          <w:bdr w:val="none" w:sz="0" w:space="0" w:color="auto"/>
        </w:rPr>
        <w:t>p.150</w:t>
      </w:r>
      <w:proofErr w:type="gramStart"/>
      <w:r w:rsidRPr="0032248B">
        <w:rPr>
          <w:rFonts w:hint="eastAsia"/>
          <w:b w:val="0"/>
          <w:bdr w:val="none" w:sz="0" w:space="0" w:color="auto"/>
        </w:rPr>
        <w:t>）</w:t>
      </w:r>
      <w:proofErr w:type="gramEnd"/>
    </w:p>
    <w:p w14:paraId="27C16F7F" w14:textId="77777777" w:rsidR="00611DE4" w:rsidRPr="0032248B" w:rsidRDefault="00142B3E" w:rsidP="004E6930">
      <w:pPr>
        <w:spacing w:afterLines="30" w:after="108"/>
        <w:ind w:leftChars="300" w:left="720"/>
      </w:pPr>
      <w:r w:rsidRPr="0032248B">
        <w:rPr>
          <w:rFonts w:hint="eastAsia"/>
        </w:rPr>
        <w:t>另一方面，說一切有部，與同出於上座</w:t>
      </w:r>
      <w:proofErr w:type="gramStart"/>
      <w:r w:rsidRPr="0032248B">
        <w:rPr>
          <w:rFonts w:hint="eastAsia"/>
        </w:rPr>
        <w:t>部的犢子部（</w:t>
      </w:r>
      <w:proofErr w:type="spellStart"/>
      <w:proofErr w:type="gramEnd"/>
      <w:r w:rsidRPr="0032248B">
        <w:t>Vātsīputrīya</w:t>
      </w:r>
      <w:proofErr w:type="spellEnd"/>
      <w:r w:rsidRPr="0032248B">
        <w:rPr>
          <w:rFonts w:hint="eastAsia"/>
        </w:rPr>
        <w:t>）等本末五部，是否定「心性本淨」的。</w:t>
      </w:r>
    </w:p>
    <w:p w14:paraId="42DF2398" w14:textId="77777777" w:rsidR="00142B3E" w:rsidRPr="0032248B" w:rsidRDefault="00142B3E" w:rsidP="004E6930">
      <w:pPr>
        <w:spacing w:afterLines="30" w:after="108"/>
        <w:ind w:leftChars="300" w:left="720"/>
      </w:pPr>
      <w:r w:rsidRPr="0032248B">
        <w:rPr>
          <w:rFonts w:hint="eastAsia"/>
        </w:rPr>
        <w:t>如《阿毘達磨順正理論》說：「</w:t>
      </w:r>
      <w:r w:rsidRPr="0032248B">
        <w:rPr>
          <w:rFonts w:ascii="標楷體" w:eastAsia="標楷體" w:hAnsi="標楷體" w:hint="eastAsia"/>
        </w:rPr>
        <w:t>若</w:t>
      </w:r>
      <w:proofErr w:type="gramStart"/>
      <w:r w:rsidRPr="0032248B">
        <w:rPr>
          <w:rFonts w:ascii="標楷體" w:eastAsia="標楷體" w:hAnsi="標楷體" w:hint="eastAsia"/>
        </w:rPr>
        <w:t>抱愚信</w:t>
      </w:r>
      <w:proofErr w:type="gramEnd"/>
      <w:r w:rsidRPr="0032248B">
        <w:rPr>
          <w:rFonts w:ascii="標楷體" w:eastAsia="標楷體" w:hAnsi="標楷體" w:hint="eastAsia"/>
        </w:rPr>
        <w:t>，不敢</w:t>
      </w:r>
      <w:proofErr w:type="gramStart"/>
      <w:r w:rsidRPr="0032248B">
        <w:rPr>
          <w:rFonts w:ascii="標楷體" w:eastAsia="標楷體" w:hAnsi="標楷體" w:hint="eastAsia"/>
        </w:rPr>
        <w:t>非撥言此</w:t>
      </w:r>
      <w:proofErr w:type="gramEnd"/>
      <w:r w:rsidRPr="0032248B">
        <w:rPr>
          <w:rFonts w:hint="eastAsia"/>
        </w:rPr>
        <w:t>（「心本性淨」）</w:t>
      </w:r>
      <w:r w:rsidRPr="0032248B">
        <w:rPr>
          <w:rFonts w:ascii="標楷體" w:eastAsia="標楷體" w:hAnsi="標楷體" w:hint="eastAsia"/>
        </w:rPr>
        <w:t>非經，應知</w:t>
      </w:r>
      <w:proofErr w:type="gramStart"/>
      <w:r w:rsidRPr="0032248B">
        <w:rPr>
          <w:rFonts w:ascii="標楷體" w:eastAsia="標楷體" w:hAnsi="標楷體" w:hint="eastAsia"/>
        </w:rPr>
        <w:t>此經違</w:t>
      </w:r>
      <w:proofErr w:type="gramEnd"/>
      <w:r w:rsidRPr="0032248B">
        <w:rPr>
          <w:rFonts w:ascii="標楷體" w:eastAsia="標楷體" w:hAnsi="標楷體" w:hint="eastAsia"/>
        </w:rPr>
        <w:t>正理故，</w:t>
      </w:r>
      <w:proofErr w:type="gramStart"/>
      <w:r w:rsidRPr="0032248B">
        <w:rPr>
          <w:rFonts w:ascii="標楷體" w:eastAsia="標楷體" w:hAnsi="標楷體" w:hint="eastAsia"/>
        </w:rPr>
        <w:t>非了義</w:t>
      </w:r>
      <w:proofErr w:type="gramEnd"/>
      <w:r w:rsidRPr="0032248B">
        <w:rPr>
          <w:rFonts w:ascii="標楷體" w:eastAsia="標楷體" w:hAnsi="標楷體" w:hint="eastAsia"/>
        </w:rPr>
        <w:t>說。</w:t>
      </w:r>
      <w:r w:rsidRPr="0032248B">
        <w:rPr>
          <w:rFonts w:hint="eastAsia"/>
        </w:rPr>
        <w:t>」</w:t>
      </w:r>
      <w:r w:rsidR="00A75785" w:rsidRPr="0032248B">
        <w:rPr>
          <w:rStyle w:val="ac"/>
        </w:rPr>
        <w:footnoteReference w:id="35"/>
      </w:r>
    </w:p>
    <w:p w14:paraId="05654A80" w14:textId="77777777" w:rsidR="00D50566" w:rsidRPr="0032248B" w:rsidRDefault="00142B3E" w:rsidP="004E6930">
      <w:pPr>
        <w:spacing w:afterLines="30" w:after="108"/>
        <w:ind w:leftChars="300" w:left="720"/>
      </w:pPr>
      <w:proofErr w:type="gramStart"/>
      <w:r w:rsidRPr="0032248B">
        <w:rPr>
          <w:rFonts w:hint="eastAsia"/>
        </w:rPr>
        <w:t>各部派所</w:t>
      </w:r>
      <w:proofErr w:type="gramEnd"/>
      <w:r w:rsidRPr="0032248B">
        <w:rPr>
          <w:rFonts w:hint="eastAsia"/>
        </w:rPr>
        <w:t>誦的《阿含》，有不少出入。如分別說</w:t>
      </w:r>
      <w:proofErr w:type="gramStart"/>
      <w:r w:rsidRPr="0032248B">
        <w:rPr>
          <w:rFonts w:hint="eastAsia"/>
        </w:rPr>
        <w:t>部所誦</w:t>
      </w:r>
      <w:proofErr w:type="gramEnd"/>
      <w:r w:rsidRPr="0032248B">
        <w:rPr>
          <w:rFonts w:hint="eastAsia"/>
        </w:rPr>
        <w:t>的《增支部》中，有「</w:t>
      </w:r>
      <w:r w:rsidRPr="0032248B">
        <w:rPr>
          <w:rFonts w:ascii="標楷體" w:eastAsia="標楷體" w:hAnsi="標楷體" w:hint="eastAsia"/>
        </w:rPr>
        <w:t>心極光淨，客隨煩惱</w:t>
      </w:r>
      <w:proofErr w:type="gramStart"/>
      <w:r w:rsidRPr="0032248B">
        <w:rPr>
          <w:rFonts w:ascii="標楷體" w:eastAsia="標楷體" w:hAnsi="標楷體" w:hint="eastAsia"/>
        </w:rPr>
        <w:t>所染</w:t>
      </w:r>
      <w:r w:rsidRPr="0032248B">
        <w:rPr>
          <w:rFonts w:hint="eastAsia"/>
        </w:rPr>
        <w:t>」</w:t>
      </w:r>
      <w:proofErr w:type="gramEnd"/>
      <w:r w:rsidRPr="0032248B">
        <w:rPr>
          <w:rFonts w:hint="eastAsia"/>
        </w:rPr>
        <w:t>，說一切</w:t>
      </w:r>
      <w:proofErr w:type="gramStart"/>
      <w:r w:rsidRPr="0032248B">
        <w:rPr>
          <w:rFonts w:hint="eastAsia"/>
        </w:rPr>
        <w:t>有部是沒有</w:t>
      </w:r>
      <w:proofErr w:type="gramEnd"/>
      <w:r w:rsidRPr="0032248B">
        <w:rPr>
          <w:rFonts w:hint="eastAsia"/>
        </w:rPr>
        <w:t>這</w:t>
      </w:r>
      <w:proofErr w:type="gramStart"/>
      <w:r w:rsidRPr="0032248B">
        <w:rPr>
          <w:rFonts w:hint="eastAsia"/>
        </w:rPr>
        <w:t>一經說的</w:t>
      </w:r>
      <w:proofErr w:type="gramEnd"/>
      <w:r w:rsidRPr="0032248B">
        <w:rPr>
          <w:rFonts w:hint="eastAsia"/>
        </w:rPr>
        <w:t>。</w:t>
      </w:r>
    </w:p>
    <w:p w14:paraId="19E7C088" w14:textId="77777777" w:rsidR="007E3B42" w:rsidRPr="0032248B" w:rsidRDefault="00142B3E" w:rsidP="00E41300">
      <w:pPr>
        <w:pStyle w:val="07-A"/>
      </w:pPr>
      <w:r w:rsidRPr="0032248B">
        <w:t>B</w:t>
      </w:r>
      <w:r w:rsidRPr="0032248B">
        <w:rPr>
          <w:rFonts w:hint="eastAsia"/>
        </w:rPr>
        <w:t>、以「不了義說」會通心性</w:t>
      </w:r>
      <w:proofErr w:type="gramStart"/>
      <w:r w:rsidRPr="0032248B">
        <w:rPr>
          <w:rFonts w:hint="eastAsia"/>
        </w:rPr>
        <w:t>本淨說</w:t>
      </w:r>
      <w:r w:rsidRPr="0032248B">
        <w:rPr>
          <w:rFonts w:hint="eastAsia"/>
          <w:b w:val="0"/>
          <w:bdr w:val="none" w:sz="0" w:space="0" w:color="auto"/>
        </w:rPr>
        <w:t>（</w:t>
      </w:r>
      <w:proofErr w:type="gramEnd"/>
      <w:r w:rsidRPr="0032248B">
        <w:rPr>
          <w:b w:val="0"/>
          <w:bdr w:val="none" w:sz="0" w:space="0" w:color="auto"/>
        </w:rPr>
        <w:t>p.150</w:t>
      </w:r>
      <w:proofErr w:type="gramStart"/>
      <w:r w:rsidRPr="0032248B">
        <w:rPr>
          <w:rFonts w:hint="eastAsia"/>
          <w:b w:val="0"/>
          <w:bdr w:val="none" w:sz="0" w:space="0" w:color="auto"/>
        </w:rPr>
        <w:t>）</w:t>
      </w:r>
      <w:proofErr w:type="gramEnd"/>
    </w:p>
    <w:p w14:paraId="6AD1E570" w14:textId="77777777" w:rsidR="00611DE4" w:rsidRPr="0032248B" w:rsidRDefault="00142B3E" w:rsidP="004E6930">
      <w:pPr>
        <w:spacing w:afterLines="30" w:after="108"/>
        <w:ind w:leftChars="300" w:left="720"/>
      </w:pPr>
      <w:r w:rsidRPr="0032248B">
        <w:rPr>
          <w:rFonts w:hint="eastAsia"/>
        </w:rPr>
        <w:t>在傳承信仰中，要別人</w:t>
      </w:r>
      <w:proofErr w:type="gramStart"/>
      <w:r w:rsidRPr="0032248B">
        <w:rPr>
          <w:rFonts w:hint="eastAsia"/>
        </w:rPr>
        <w:t>捨棄自宗的</w:t>
      </w:r>
      <w:proofErr w:type="gramEnd"/>
      <w:r w:rsidRPr="0032248B">
        <w:rPr>
          <w:rFonts w:hint="eastAsia"/>
        </w:rPr>
        <w:t>經文，是不大可能的，所以依《順正理論》而解說為「</w:t>
      </w:r>
      <w:proofErr w:type="gramStart"/>
      <w:r w:rsidRPr="0032248B">
        <w:rPr>
          <w:rFonts w:ascii="標楷體" w:eastAsia="標楷體" w:hAnsi="標楷體" w:hint="eastAsia"/>
        </w:rPr>
        <w:t>非了義</w:t>
      </w:r>
      <w:proofErr w:type="gramEnd"/>
      <w:r w:rsidRPr="0032248B">
        <w:rPr>
          <w:rFonts w:ascii="標楷體" w:eastAsia="標楷體" w:hAnsi="標楷體" w:hint="eastAsia"/>
        </w:rPr>
        <w:t>說</w:t>
      </w:r>
      <w:r w:rsidRPr="0032248B">
        <w:rPr>
          <w:rFonts w:hint="eastAsia"/>
        </w:rPr>
        <w:t>」。</w:t>
      </w:r>
    </w:p>
    <w:p w14:paraId="115BF732" w14:textId="77777777" w:rsidR="00142B3E" w:rsidRPr="0032248B" w:rsidRDefault="00142B3E" w:rsidP="004E6930">
      <w:pPr>
        <w:spacing w:afterLines="30" w:after="108"/>
        <w:ind w:leftChars="300" w:left="720"/>
      </w:pPr>
      <w:r w:rsidRPr="0032248B">
        <w:rPr>
          <w:rFonts w:hint="eastAsia"/>
        </w:rPr>
        <w:t>依說一切有部說：心與</w:t>
      </w:r>
      <w:proofErr w:type="gramStart"/>
      <w:r w:rsidRPr="0032248B">
        <w:rPr>
          <w:rFonts w:hint="eastAsia"/>
        </w:rPr>
        <w:t>煩惱俱起</w:t>
      </w:r>
      <w:proofErr w:type="gramEnd"/>
      <w:r w:rsidRPr="0032248B">
        <w:rPr>
          <w:rFonts w:hint="eastAsia"/>
        </w:rPr>
        <w:t>，心是「</w:t>
      </w:r>
      <w:r w:rsidRPr="0032248B">
        <w:rPr>
          <w:rFonts w:ascii="標楷體" w:eastAsia="標楷體" w:hAnsi="標楷體" w:hint="eastAsia"/>
        </w:rPr>
        <w:t>相應不善</w:t>
      </w:r>
      <w:r w:rsidRPr="0032248B">
        <w:rPr>
          <w:rFonts w:hint="eastAsia"/>
        </w:rPr>
        <w:t>」；與有漏善心</w:t>
      </w:r>
      <w:proofErr w:type="gramStart"/>
      <w:r w:rsidRPr="0032248B">
        <w:rPr>
          <w:rFonts w:hint="eastAsia"/>
        </w:rPr>
        <w:t>所俱起</w:t>
      </w:r>
      <w:proofErr w:type="gramEnd"/>
      <w:r w:rsidRPr="0032248B">
        <w:rPr>
          <w:rFonts w:hint="eastAsia"/>
        </w:rPr>
        <w:t>，是有漏的「</w:t>
      </w:r>
      <w:r w:rsidRPr="0032248B">
        <w:rPr>
          <w:rFonts w:ascii="標楷體" w:eastAsia="標楷體" w:hAnsi="標楷體" w:hint="eastAsia"/>
        </w:rPr>
        <w:t>相應善</w:t>
      </w:r>
      <w:r w:rsidRPr="0032248B">
        <w:rPr>
          <w:rFonts w:hint="eastAsia"/>
        </w:rPr>
        <w:t>」心；心與聖道相應現前，也就成為無漏善心了。</w:t>
      </w:r>
    </w:p>
    <w:p w14:paraId="1026F63C" w14:textId="77777777" w:rsidR="00142B3E" w:rsidRPr="0032248B" w:rsidRDefault="00142B3E" w:rsidP="004E6930">
      <w:pPr>
        <w:spacing w:afterLines="30" w:after="108"/>
        <w:ind w:leftChars="300" w:left="720"/>
      </w:pPr>
      <w:r w:rsidRPr="0032248B">
        <w:rPr>
          <w:rFonts w:hint="eastAsia"/>
        </w:rPr>
        <w:lastRenderedPageBreak/>
        <w:t>與善、惡心所相應，</w:t>
      </w:r>
      <w:proofErr w:type="gramStart"/>
      <w:r w:rsidRPr="0032248B">
        <w:rPr>
          <w:rFonts w:hint="eastAsia"/>
        </w:rPr>
        <w:t>而說心是</w:t>
      </w:r>
      <w:proofErr w:type="gramEnd"/>
      <w:r w:rsidRPr="0032248B">
        <w:rPr>
          <w:rFonts w:hint="eastAsia"/>
        </w:rPr>
        <w:t>善是不善；這是被動的，</w:t>
      </w:r>
      <w:r w:rsidRPr="0032248B">
        <w:rPr>
          <w:rFonts w:hint="eastAsia"/>
          <w:b/>
        </w:rPr>
        <w:t>心的自性是</w:t>
      </w:r>
      <w:proofErr w:type="gramStart"/>
      <w:r w:rsidRPr="0032248B">
        <w:rPr>
          <w:rFonts w:hint="eastAsia"/>
          <w:b/>
        </w:rPr>
        <w:t>無記心</w:t>
      </w:r>
      <w:proofErr w:type="gramEnd"/>
      <w:r w:rsidRPr="0032248B">
        <w:rPr>
          <w:rFonts w:hint="eastAsia"/>
        </w:rPr>
        <w:t>。</w:t>
      </w:r>
      <w:proofErr w:type="gramStart"/>
      <w:r w:rsidRPr="0032248B">
        <w:rPr>
          <w:rFonts w:hint="eastAsia"/>
        </w:rPr>
        <w:t>無記心</w:t>
      </w:r>
      <w:proofErr w:type="gramEnd"/>
      <w:r w:rsidRPr="0032248B">
        <w:rPr>
          <w:rFonts w:hint="eastAsia"/>
        </w:rPr>
        <w:t>不是不善，也就依此而</w:t>
      </w:r>
      <w:r w:rsidRPr="0032248B">
        <w:rPr>
          <w:rFonts w:hint="eastAsia"/>
          <w:b/>
        </w:rPr>
        <w:t>假說為「</w:t>
      </w:r>
      <w:proofErr w:type="gramStart"/>
      <w:r w:rsidRPr="0032248B">
        <w:rPr>
          <w:rFonts w:hint="eastAsia"/>
          <w:b/>
        </w:rPr>
        <w:t>本淨</w:t>
      </w:r>
      <w:proofErr w:type="gramEnd"/>
      <w:r w:rsidRPr="0032248B">
        <w:rPr>
          <w:rFonts w:hint="eastAsia"/>
          <w:b/>
        </w:rPr>
        <w:t>」</w:t>
      </w:r>
      <w:r w:rsidRPr="0032248B">
        <w:rPr>
          <w:rFonts w:hint="eastAsia"/>
        </w:rPr>
        <w:t>，所以「心性淨」是不了義說。</w:t>
      </w:r>
      <w:r w:rsidR="00A75785" w:rsidRPr="0032248B">
        <w:rPr>
          <w:rStyle w:val="ac"/>
        </w:rPr>
        <w:footnoteReference w:id="36"/>
      </w:r>
    </w:p>
    <w:p w14:paraId="41C110B2" w14:textId="77777777" w:rsidR="00142B3E" w:rsidRPr="0032248B" w:rsidRDefault="00142B3E" w:rsidP="004E6930">
      <w:pPr>
        <w:spacing w:afterLines="30" w:after="108"/>
        <w:ind w:leftChars="300" w:left="720"/>
      </w:pPr>
      <w:r w:rsidRPr="0032248B">
        <w:rPr>
          <w:rFonts w:hint="eastAsia"/>
        </w:rPr>
        <w:t>這是說一切</w:t>
      </w:r>
      <w:proofErr w:type="gramStart"/>
      <w:r w:rsidRPr="0032248B">
        <w:rPr>
          <w:rFonts w:hint="eastAsia"/>
        </w:rPr>
        <w:t>有部的會通</w:t>
      </w:r>
      <w:proofErr w:type="gramEnd"/>
      <w:r w:rsidRPr="0032248B">
        <w:rPr>
          <w:rFonts w:hint="eastAsia"/>
        </w:rPr>
        <w:t>。</w:t>
      </w:r>
      <w:r w:rsidR="00A75785" w:rsidRPr="0032248B">
        <w:rPr>
          <w:rStyle w:val="ac"/>
        </w:rPr>
        <w:footnoteReference w:id="37"/>
      </w:r>
    </w:p>
    <w:p w14:paraId="26AA5FA5" w14:textId="77777777" w:rsidR="00142B3E" w:rsidRPr="0032248B" w:rsidRDefault="00142B3E" w:rsidP="00142B3E">
      <w:pPr>
        <w:pStyle w:val="05-1"/>
      </w:pPr>
      <w:r w:rsidRPr="0032248B">
        <w:t>3</w:t>
      </w:r>
      <w:r w:rsidRPr="0032248B">
        <w:rPr>
          <w:rFonts w:hint="eastAsia"/>
        </w:rPr>
        <w:t>、導師對心性</w:t>
      </w:r>
      <w:proofErr w:type="gramStart"/>
      <w:r w:rsidRPr="0032248B">
        <w:rPr>
          <w:rFonts w:hint="eastAsia"/>
        </w:rPr>
        <w:t>本淨說的</w:t>
      </w:r>
      <w:proofErr w:type="gramEnd"/>
      <w:r w:rsidRPr="0032248B">
        <w:rPr>
          <w:rFonts w:hint="eastAsia"/>
        </w:rPr>
        <w:t>抉擇</w:t>
      </w:r>
      <w:proofErr w:type="gramStart"/>
      <w:r w:rsidRPr="0032248B">
        <w:rPr>
          <w:rFonts w:hint="eastAsia"/>
          <w:b w:val="0"/>
          <w:bdr w:val="none" w:sz="0" w:space="0" w:color="auto"/>
        </w:rPr>
        <w:t>（</w:t>
      </w:r>
      <w:proofErr w:type="gramEnd"/>
      <w:r w:rsidRPr="0032248B">
        <w:rPr>
          <w:b w:val="0"/>
          <w:bdr w:val="none" w:sz="0" w:space="0" w:color="auto"/>
        </w:rPr>
        <w:t>pp.150-151</w:t>
      </w:r>
      <w:proofErr w:type="gramStart"/>
      <w:r w:rsidRPr="0032248B">
        <w:rPr>
          <w:rFonts w:hint="eastAsia"/>
          <w:b w:val="0"/>
          <w:bdr w:val="none" w:sz="0" w:space="0" w:color="auto"/>
        </w:rPr>
        <w:t>）</w:t>
      </w:r>
      <w:proofErr w:type="gramEnd"/>
    </w:p>
    <w:p w14:paraId="712414C1" w14:textId="77777777" w:rsidR="00142B3E" w:rsidRPr="0032248B" w:rsidRDefault="00142B3E" w:rsidP="004E6930">
      <w:pPr>
        <w:spacing w:afterLines="30" w:after="108"/>
        <w:ind w:leftChars="200" w:left="480"/>
      </w:pPr>
      <w:r w:rsidRPr="0032248B">
        <w:rPr>
          <w:rFonts w:hint="eastAsia"/>
        </w:rPr>
        <w:t>本來，這是</w:t>
      </w:r>
      <w:r w:rsidRPr="0032248B">
        <w:rPr>
          <w:rFonts w:hint="eastAsia"/>
          <w:b/>
        </w:rPr>
        <w:t>從修定的譬喻而來，不是般若的證知</w:t>
      </w:r>
      <w:r w:rsidRPr="0032248B">
        <w:rPr>
          <w:rFonts w:hint="eastAsia"/>
        </w:rPr>
        <w:t>。</w:t>
      </w:r>
    </w:p>
    <w:p w14:paraId="103D2BD3" w14:textId="77777777" w:rsidR="00142B3E" w:rsidRPr="0032248B" w:rsidRDefault="00142B3E" w:rsidP="004E6930">
      <w:pPr>
        <w:spacing w:afterLines="30" w:after="108"/>
        <w:ind w:leftChars="200" w:left="480"/>
      </w:pPr>
      <w:r w:rsidRPr="0032248B">
        <w:rPr>
          <w:rFonts w:hint="eastAsia"/>
        </w:rPr>
        <w:t>在經典中，《增支部》</w:t>
      </w:r>
      <w:proofErr w:type="gramStart"/>
      <w:r w:rsidRPr="0032248B">
        <w:rPr>
          <w:rFonts w:hint="eastAsia"/>
        </w:rPr>
        <w:t>的宗趣</w:t>
      </w:r>
      <w:proofErr w:type="gramEnd"/>
      <w:r w:rsidRPr="0032248B">
        <w:rPr>
          <w:rFonts w:hint="eastAsia"/>
        </w:rPr>
        <w:t>，是「滿足希求」，「為人生善悉</w:t>
      </w:r>
      <w:proofErr w:type="gramStart"/>
      <w:r w:rsidRPr="0032248B">
        <w:rPr>
          <w:rFonts w:hint="eastAsia"/>
        </w:rPr>
        <w:t>檀</w:t>
      </w:r>
      <w:proofErr w:type="gramEnd"/>
      <w:r w:rsidRPr="0032248B">
        <w:rPr>
          <w:rFonts w:hint="eastAsia"/>
        </w:rPr>
        <w:t>」，而</w:t>
      </w:r>
      <w:r w:rsidRPr="0032248B">
        <w:rPr>
          <w:rFonts w:hint="eastAsia"/>
          <w:b/>
        </w:rPr>
        <w:t>不是「顯揚真義」</w:t>
      </w:r>
      <w:r w:rsidRPr="0032248B">
        <w:rPr>
          <w:rFonts w:hint="eastAsia"/>
        </w:rPr>
        <w:t>。</w:t>
      </w:r>
    </w:p>
    <w:p w14:paraId="15C6ECEF" w14:textId="77777777" w:rsidR="00142B3E" w:rsidRPr="0032248B" w:rsidRDefault="00142B3E" w:rsidP="004E6930">
      <w:pPr>
        <w:spacing w:afterLines="30" w:after="108"/>
        <w:ind w:leftChars="200" w:left="480"/>
      </w:pPr>
      <w:r w:rsidRPr="0032248B">
        <w:rPr>
          <w:rFonts w:hint="eastAsia"/>
        </w:rPr>
        <w:t>但在佛法中發展起來，適應眾生的希求，</w:t>
      </w:r>
      <w:r w:rsidR="00A75785" w:rsidRPr="0032248B">
        <w:rPr>
          <w:rStyle w:val="ac"/>
        </w:rPr>
        <w:footnoteReference w:id="38"/>
      </w:r>
      <w:r w:rsidRPr="0032248B">
        <w:rPr>
          <w:rFonts w:hint="eastAsia"/>
        </w:rPr>
        <w:t>深遠的影響著發</w:t>
      </w:r>
      <w:proofErr w:type="gramStart"/>
      <w:r w:rsidRPr="0032248B">
        <w:rPr>
          <w:rFonts w:hint="eastAsia"/>
          <w:sz w:val="22"/>
          <w:shd w:val="pct15" w:color="auto" w:fill="FFFFFF"/>
        </w:rPr>
        <w:t>（</w:t>
      </w:r>
      <w:proofErr w:type="gramEnd"/>
      <w:r w:rsidRPr="0032248B">
        <w:rPr>
          <w:sz w:val="22"/>
          <w:shd w:val="pct15" w:color="auto" w:fill="FFFFFF"/>
        </w:rPr>
        <w:t>p.151</w:t>
      </w:r>
      <w:proofErr w:type="gramStart"/>
      <w:r w:rsidRPr="0032248B">
        <w:rPr>
          <w:rFonts w:hint="eastAsia"/>
          <w:sz w:val="22"/>
          <w:shd w:val="pct15" w:color="auto" w:fill="FFFFFF"/>
        </w:rPr>
        <w:t>）</w:t>
      </w:r>
      <w:proofErr w:type="gramEnd"/>
      <w:r w:rsidRPr="0032248B">
        <w:rPr>
          <w:rFonts w:hint="eastAsia"/>
        </w:rPr>
        <w:t>展中的佛教。</w:t>
      </w:r>
    </w:p>
    <w:p w14:paraId="0B7C57E8" w14:textId="77777777" w:rsidR="00891903" w:rsidRPr="0032248B" w:rsidRDefault="00142B3E" w:rsidP="00A0398B">
      <w:pPr>
        <w:pStyle w:val="02-"/>
      </w:pPr>
      <w:r w:rsidRPr="0032248B">
        <w:rPr>
          <w:rFonts w:hint="eastAsia"/>
        </w:rPr>
        <w:t>（參）修定的四種功德</w:t>
      </w:r>
      <w:proofErr w:type="gramStart"/>
      <w:r w:rsidRPr="0032248B">
        <w:rPr>
          <w:rFonts w:hint="eastAsia"/>
          <w:b w:val="0"/>
          <w:bdr w:val="none" w:sz="0" w:space="0" w:color="auto"/>
        </w:rPr>
        <w:t>（</w:t>
      </w:r>
      <w:proofErr w:type="gramEnd"/>
      <w:r w:rsidRPr="0032248B">
        <w:rPr>
          <w:b w:val="0"/>
          <w:bdr w:val="none" w:sz="0" w:space="0" w:color="auto"/>
        </w:rPr>
        <w:t>pp.151-159</w:t>
      </w:r>
      <w:proofErr w:type="gramStart"/>
      <w:r w:rsidRPr="0032248B">
        <w:rPr>
          <w:rFonts w:hint="eastAsia"/>
          <w:b w:val="0"/>
          <w:bdr w:val="none" w:sz="0" w:space="0" w:color="auto"/>
        </w:rPr>
        <w:t>）</w:t>
      </w:r>
      <w:proofErr w:type="gramEnd"/>
    </w:p>
    <w:p w14:paraId="3C4512E8" w14:textId="77777777" w:rsidR="005D1E33" w:rsidRPr="0032248B" w:rsidRDefault="00142B3E" w:rsidP="005D1E33">
      <w:pPr>
        <w:pStyle w:val="03-"/>
      </w:pPr>
      <w:r w:rsidRPr="0032248B">
        <w:rPr>
          <w:rFonts w:hint="eastAsia"/>
        </w:rPr>
        <w:t>一、結</w:t>
      </w:r>
      <w:proofErr w:type="gramStart"/>
      <w:r w:rsidRPr="0032248B">
        <w:rPr>
          <w:rFonts w:hint="eastAsia"/>
        </w:rPr>
        <w:t>前啟後</w:t>
      </w:r>
      <w:proofErr w:type="gramEnd"/>
      <w:r w:rsidRPr="0032248B">
        <w:rPr>
          <w:rFonts w:hint="eastAsia"/>
        </w:rPr>
        <w:t>：「</w:t>
      </w:r>
      <w:proofErr w:type="gramStart"/>
      <w:r w:rsidRPr="0032248B">
        <w:rPr>
          <w:rFonts w:hint="eastAsia"/>
        </w:rPr>
        <w:t>心性本淨</w:t>
      </w:r>
      <w:proofErr w:type="gramEnd"/>
      <w:r w:rsidRPr="0032248B">
        <w:rPr>
          <w:rFonts w:hint="eastAsia"/>
        </w:rPr>
        <w:t>」與修定關係深切</w:t>
      </w:r>
      <w:proofErr w:type="gramStart"/>
      <w:r w:rsidRPr="0032248B">
        <w:rPr>
          <w:rFonts w:hint="eastAsia"/>
          <w:b w:val="0"/>
          <w:bdr w:val="none" w:sz="0" w:space="0" w:color="auto"/>
        </w:rPr>
        <w:t>（</w:t>
      </w:r>
      <w:proofErr w:type="gramEnd"/>
      <w:r w:rsidRPr="0032248B">
        <w:rPr>
          <w:b w:val="0"/>
          <w:bdr w:val="none" w:sz="0" w:space="0" w:color="auto"/>
        </w:rPr>
        <w:t>p.151</w:t>
      </w:r>
      <w:proofErr w:type="gramStart"/>
      <w:r w:rsidRPr="0032248B">
        <w:rPr>
          <w:rFonts w:hint="eastAsia"/>
          <w:b w:val="0"/>
          <w:bdr w:val="none" w:sz="0" w:space="0" w:color="auto"/>
        </w:rPr>
        <w:t>）</w:t>
      </w:r>
      <w:proofErr w:type="gramEnd"/>
    </w:p>
    <w:p w14:paraId="40F32DE4" w14:textId="77777777" w:rsidR="00547814" w:rsidRPr="0032248B" w:rsidRDefault="00142B3E" w:rsidP="004E6930">
      <w:pPr>
        <w:spacing w:afterLines="30" w:after="108"/>
        <w:ind w:leftChars="100" w:left="240"/>
        <w:rPr>
          <w:b/>
        </w:rPr>
      </w:pPr>
      <w:r w:rsidRPr="0032248B">
        <w:rPr>
          <w:rFonts w:hint="eastAsia"/>
          <w:b/>
        </w:rPr>
        <w:t>「</w:t>
      </w:r>
      <w:proofErr w:type="gramStart"/>
      <w:r w:rsidRPr="0032248B">
        <w:rPr>
          <w:rFonts w:hint="eastAsia"/>
          <w:b/>
        </w:rPr>
        <w:t>心性本淨</w:t>
      </w:r>
      <w:proofErr w:type="gramEnd"/>
      <w:r w:rsidRPr="0032248B">
        <w:rPr>
          <w:rFonts w:hint="eastAsia"/>
          <w:b/>
        </w:rPr>
        <w:t>」，是從修</w:t>
      </w:r>
      <w:r w:rsidRPr="0032248B">
        <w:rPr>
          <w:rFonts w:cs="Times New Roman" w:hint="eastAsia"/>
          <w:b/>
        </w:rPr>
        <w:t>定</w:t>
      </w:r>
      <w:proofErr w:type="gramStart"/>
      <w:r w:rsidRPr="0032248B">
        <w:rPr>
          <w:rFonts w:cs="Times New Roman" w:hint="eastAsia"/>
          <w:b/>
        </w:rPr>
        <w:t>——</w:t>
      </w:r>
      <w:proofErr w:type="gramEnd"/>
      <w:r w:rsidRPr="0032248B">
        <w:rPr>
          <w:rFonts w:cs="Times New Roman" w:hint="eastAsia"/>
          <w:b/>
        </w:rPr>
        <w:t>修</w:t>
      </w:r>
      <w:r w:rsidRPr="0032248B">
        <w:rPr>
          <w:rFonts w:hint="eastAsia"/>
          <w:b/>
        </w:rPr>
        <w:t>心的譬喻來的。</w:t>
      </w:r>
    </w:p>
    <w:p w14:paraId="4C3454FA" w14:textId="77777777" w:rsidR="00142B3E" w:rsidRPr="0032248B" w:rsidRDefault="00142B3E" w:rsidP="004E6930">
      <w:pPr>
        <w:spacing w:afterLines="30" w:after="108"/>
        <w:ind w:leftChars="100" w:left="240"/>
      </w:pPr>
      <w:r w:rsidRPr="0032248B">
        <w:rPr>
          <w:rFonts w:hint="eastAsia"/>
        </w:rPr>
        <w:t>在佛法開展中，雖已轉而為義理的重要論題，但與定</w:t>
      </w:r>
      <w:proofErr w:type="gramStart"/>
      <w:r w:rsidRPr="0032248B">
        <w:rPr>
          <w:rFonts w:hint="eastAsia"/>
        </w:rPr>
        <w:t>（</w:t>
      </w:r>
      <w:proofErr w:type="spellStart"/>
      <w:proofErr w:type="gramEnd"/>
      <w:r w:rsidRPr="0032248B">
        <w:t>samādhi</w:t>
      </w:r>
      <w:proofErr w:type="spellEnd"/>
      <w:r w:rsidRPr="0032248B">
        <w:rPr>
          <w:rFonts w:hint="eastAsia"/>
        </w:rPr>
        <w:t>），與修行</w:t>
      </w:r>
      <w:r w:rsidR="006F4808" w:rsidRPr="0032248B">
        <w:rPr>
          <w:rFonts w:hint="eastAsia"/>
        </w:rPr>
        <w:t>──</w:t>
      </w:r>
      <w:r w:rsidRPr="0032248B">
        <w:rPr>
          <w:rFonts w:hint="eastAsia"/>
        </w:rPr>
        <w:t>瑜伽者（</w:t>
      </w:r>
      <w:proofErr w:type="spellStart"/>
      <w:r w:rsidRPr="0032248B">
        <w:t>yogaka</w:t>
      </w:r>
      <w:proofErr w:type="spellEnd"/>
      <w:r w:rsidRPr="0032248B">
        <w:rPr>
          <w:rFonts w:hint="eastAsia"/>
        </w:rPr>
        <w:t>），始終是有深切關係的，所以要略說修定。</w:t>
      </w:r>
    </w:p>
    <w:p w14:paraId="0EACC9CC" w14:textId="77777777" w:rsidR="00417B00" w:rsidRPr="0032248B" w:rsidRDefault="00142B3E" w:rsidP="005D1E33">
      <w:pPr>
        <w:pStyle w:val="03-"/>
      </w:pPr>
      <w:r w:rsidRPr="0032248B">
        <w:rPr>
          <w:rFonts w:hint="eastAsia"/>
        </w:rPr>
        <w:t>二、修定的四種功德</w:t>
      </w:r>
      <w:proofErr w:type="gramStart"/>
      <w:r w:rsidRPr="0032248B">
        <w:rPr>
          <w:rFonts w:hint="eastAsia"/>
          <w:b w:val="0"/>
          <w:bdr w:val="none" w:sz="0" w:space="0" w:color="auto"/>
        </w:rPr>
        <w:t>（</w:t>
      </w:r>
      <w:proofErr w:type="gramEnd"/>
      <w:r w:rsidRPr="0032248B">
        <w:rPr>
          <w:b w:val="0"/>
          <w:bdr w:val="none" w:sz="0" w:space="0" w:color="auto"/>
        </w:rPr>
        <w:t>pp.151-158</w:t>
      </w:r>
      <w:proofErr w:type="gramStart"/>
      <w:r w:rsidRPr="0032248B">
        <w:rPr>
          <w:rFonts w:hint="eastAsia"/>
          <w:b w:val="0"/>
          <w:bdr w:val="none" w:sz="0" w:space="0" w:color="auto"/>
        </w:rPr>
        <w:t>）</w:t>
      </w:r>
      <w:proofErr w:type="gramEnd"/>
    </w:p>
    <w:p w14:paraId="15C65BD2" w14:textId="77777777" w:rsidR="005D1E33" w:rsidRPr="0032248B" w:rsidRDefault="00142B3E" w:rsidP="00417B00">
      <w:pPr>
        <w:pStyle w:val="04-"/>
      </w:pPr>
      <w:r w:rsidRPr="0032248B">
        <w:rPr>
          <w:rFonts w:hint="eastAsia"/>
        </w:rPr>
        <w:t>（一）標名</w:t>
      </w:r>
      <w:proofErr w:type="gramStart"/>
      <w:r w:rsidRPr="0032248B">
        <w:rPr>
          <w:rFonts w:hint="eastAsia"/>
          <w:b w:val="0"/>
          <w:bdr w:val="none" w:sz="0" w:space="0" w:color="auto"/>
        </w:rPr>
        <w:t>（</w:t>
      </w:r>
      <w:proofErr w:type="gramEnd"/>
      <w:r w:rsidRPr="0032248B">
        <w:rPr>
          <w:b w:val="0"/>
          <w:bdr w:val="none" w:sz="0" w:space="0" w:color="auto"/>
        </w:rPr>
        <w:t>p.151</w:t>
      </w:r>
      <w:proofErr w:type="gramStart"/>
      <w:r w:rsidRPr="0032248B">
        <w:rPr>
          <w:rFonts w:hint="eastAsia"/>
          <w:b w:val="0"/>
          <w:bdr w:val="none" w:sz="0" w:space="0" w:color="auto"/>
        </w:rPr>
        <w:t>）</w:t>
      </w:r>
      <w:proofErr w:type="gramEnd"/>
    </w:p>
    <w:p w14:paraId="75BD506B" w14:textId="77777777" w:rsidR="00547814" w:rsidRPr="0032248B" w:rsidRDefault="00142B3E" w:rsidP="004E6930">
      <w:pPr>
        <w:spacing w:afterLines="30" w:after="108"/>
        <w:ind w:leftChars="150" w:left="360"/>
      </w:pPr>
      <w:r w:rsidRPr="0032248B">
        <w:rPr>
          <w:rFonts w:hint="eastAsia"/>
        </w:rPr>
        <w:t>為什麼要修定，修定有什麼功德？</w:t>
      </w:r>
    </w:p>
    <w:p w14:paraId="7AC2FD7F" w14:textId="77777777" w:rsidR="00142B3E" w:rsidRPr="0032248B" w:rsidRDefault="00142B3E" w:rsidP="004E6930">
      <w:pPr>
        <w:spacing w:afterLines="30" w:after="108"/>
        <w:ind w:leftChars="150" w:left="360"/>
      </w:pPr>
      <w:r w:rsidRPr="0032248B">
        <w:rPr>
          <w:rFonts w:hint="eastAsia"/>
        </w:rPr>
        <w:t>經論中說：有「四修定」：</w:t>
      </w:r>
    </w:p>
    <w:p w14:paraId="2583EF3E" w14:textId="77777777" w:rsidR="00547814" w:rsidRPr="0032248B" w:rsidRDefault="00142B3E" w:rsidP="00417B00">
      <w:pPr>
        <w:ind w:leftChars="150" w:left="360"/>
      </w:pPr>
      <w:r w:rsidRPr="0032248B">
        <w:rPr>
          <w:rFonts w:hint="eastAsia"/>
        </w:rPr>
        <w:t>一、為了「</w:t>
      </w:r>
      <w:proofErr w:type="gramStart"/>
      <w:r w:rsidRPr="0032248B">
        <w:rPr>
          <w:rFonts w:hint="eastAsia"/>
        </w:rPr>
        <w:t>現法樂</w:t>
      </w:r>
      <w:proofErr w:type="gramEnd"/>
      <w:r w:rsidRPr="0032248B">
        <w:rPr>
          <w:rFonts w:hint="eastAsia"/>
        </w:rPr>
        <w:t>」（住）；</w:t>
      </w:r>
    </w:p>
    <w:p w14:paraId="517DEBF9" w14:textId="77777777" w:rsidR="00547814" w:rsidRPr="0032248B" w:rsidRDefault="00142B3E" w:rsidP="00417B00">
      <w:pPr>
        <w:ind w:leftChars="150" w:left="360"/>
      </w:pPr>
      <w:r w:rsidRPr="0032248B">
        <w:rPr>
          <w:rFonts w:hint="eastAsia"/>
        </w:rPr>
        <w:t>二、為了「</w:t>
      </w:r>
      <w:proofErr w:type="gramStart"/>
      <w:r w:rsidRPr="0032248B">
        <w:rPr>
          <w:rFonts w:hint="eastAsia"/>
        </w:rPr>
        <w:t>勝知見</w:t>
      </w:r>
      <w:proofErr w:type="gramEnd"/>
      <w:r w:rsidRPr="0032248B">
        <w:rPr>
          <w:rFonts w:hint="eastAsia"/>
        </w:rPr>
        <w:t>」；</w:t>
      </w:r>
    </w:p>
    <w:p w14:paraId="66D2901D" w14:textId="77777777" w:rsidR="00547814" w:rsidRPr="0032248B" w:rsidRDefault="00142B3E" w:rsidP="00417B00">
      <w:pPr>
        <w:ind w:leftChars="150" w:left="360"/>
      </w:pPr>
      <w:r w:rsidRPr="0032248B">
        <w:rPr>
          <w:rFonts w:hint="eastAsia"/>
        </w:rPr>
        <w:t>三、為了「</w:t>
      </w:r>
      <w:proofErr w:type="gramStart"/>
      <w:r w:rsidRPr="0032248B">
        <w:rPr>
          <w:rFonts w:hint="eastAsia"/>
        </w:rPr>
        <w:t>分別慧</w:t>
      </w:r>
      <w:proofErr w:type="gramEnd"/>
      <w:r w:rsidRPr="0032248B">
        <w:rPr>
          <w:rFonts w:hint="eastAsia"/>
        </w:rPr>
        <w:t>」；</w:t>
      </w:r>
    </w:p>
    <w:p w14:paraId="36EF8E83" w14:textId="77777777" w:rsidR="00547814" w:rsidRPr="0032248B" w:rsidRDefault="00142B3E" w:rsidP="004E6930">
      <w:pPr>
        <w:spacing w:afterLines="30" w:after="108"/>
        <w:ind w:leftChars="150" w:left="360"/>
      </w:pPr>
      <w:r w:rsidRPr="0032248B">
        <w:rPr>
          <w:rFonts w:hint="eastAsia"/>
        </w:rPr>
        <w:t>四、為了「</w:t>
      </w:r>
      <w:proofErr w:type="gramStart"/>
      <w:r w:rsidRPr="0032248B">
        <w:rPr>
          <w:rFonts w:hint="eastAsia"/>
        </w:rPr>
        <w:t>漏永盡</w:t>
      </w:r>
      <w:proofErr w:type="gramEnd"/>
      <w:r w:rsidRPr="0032248B">
        <w:rPr>
          <w:rFonts w:hint="eastAsia"/>
        </w:rPr>
        <w:t>」。</w:t>
      </w:r>
      <w:r w:rsidR="00A75785" w:rsidRPr="0032248B">
        <w:rPr>
          <w:rStyle w:val="ac"/>
        </w:rPr>
        <w:footnoteReference w:id="39"/>
      </w:r>
    </w:p>
    <w:p w14:paraId="1F3B1999" w14:textId="77777777" w:rsidR="00142B3E" w:rsidRPr="0032248B" w:rsidRDefault="00142B3E" w:rsidP="004E6930">
      <w:pPr>
        <w:spacing w:afterLines="30" w:after="108"/>
        <w:ind w:leftChars="150" w:left="360"/>
      </w:pPr>
      <w:r w:rsidRPr="0032248B">
        <w:rPr>
          <w:rFonts w:hint="eastAsia"/>
        </w:rPr>
        <w:lastRenderedPageBreak/>
        <w:t>為了得到這四種功德，所以行者要修禪定。</w:t>
      </w:r>
    </w:p>
    <w:p w14:paraId="3951CC89" w14:textId="77777777" w:rsidR="009D0548" w:rsidRPr="0032248B" w:rsidRDefault="00142B3E" w:rsidP="00417B00">
      <w:pPr>
        <w:pStyle w:val="04-"/>
      </w:pPr>
      <w:r w:rsidRPr="0032248B">
        <w:rPr>
          <w:rFonts w:hint="eastAsia"/>
        </w:rPr>
        <w:t>（二）詳釋</w:t>
      </w:r>
      <w:proofErr w:type="gramStart"/>
      <w:r w:rsidRPr="0032248B">
        <w:rPr>
          <w:rFonts w:hint="eastAsia"/>
          <w:b w:val="0"/>
          <w:bdr w:val="none" w:sz="0" w:space="0" w:color="auto"/>
        </w:rPr>
        <w:t>（</w:t>
      </w:r>
      <w:proofErr w:type="gramEnd"/>
      <w:r w:rsidRPr="0032248B">
        <w:rPr>
          <w:b w:val="0"/>
          <w:bdr w:val="none" w:sz="0" w:space="0" w:color="auto"/>
        </w:rPr>
        <w:t>pp.151-157</w:t>
      </w:r>
      <w:proofErr w:type="gramStart"/>
      <w:r w:rsidRPr="0032248B">
        <w:rPr>
          <w:rFonts w:hint="eastAsia"/>
          <w:b w:val="0"/>
          <w:bdr w:val="none" w:sz="0" w:space="0" w:color="auto"/>
        </w:rPr>
        <w:t>）</w:t>
      </w:r>
      <w:proofErr w:type="gramEnd"/>
    </w:p>
    <w:p w14:paraId="12208854" w14:textId="77777777" w:rsidR="009D0548" w:rsidRPr="0032248B" w:rsidRDefault="00142B3E" w:rsidP="00417B00">
      <w:pPr>
        <w:pStyle w:val="05-1"/>
      </w:pPr>
      <w:r w:rsidRPr="0032248B">
        <w:t>1</w:t>
      </w:r>
      <w:r w:rsidRPr="0032248B">
        <w:rPr>
          <w:rFonts w:hint="eastAsia"/>
        </w:rPr>
        <w:t>、為</w:t>
      </w:r>
      <w:proofErr w:type="gramStart"/>
      <w:r w:rsidRPr="0032248B">
        <w:rPr>
          <w:rFonts w:hint="eastAsia"/>
        </w:rPr>
        <w:t>得現法</w:t>
      </w:r>
      <w:proofErr w:type="gramEnd"/>
      <w:r w:rsidRPr="0032248B">
        <w:rPr>
          <w:rFonts w:hint="eastAsia"/>
        </w:rPr>
        <w:t>樂住</w:t>
      </w:r>
      <w:proofErr w:type="gramStart"/>
      <w:r w:rsidRPr="0032248B">
        <w:rPr>
          <w:rFonts w:hint="eastAsia"/>
          <w:b w:val="0"/>
          <w:bdr w:val="none" w:sz="0" w:space="0" w:color="auto"/>
        </w:rPr>
        <w:t>（</w:t>
      </w:r>
      <w:proofErr w:type="gramEnd"/>
      <w:r w:rsidRPr="0032248B">
        <w:rPr>
          <w:b w:val="0"/>
          <w:bdr w:val="none" w:sz="0" w:space="0" w:color="auto"/>
        </w:rPr>
        <w:t>pp.151-152</w:t>
      </w:r>
      <w:proofErr w:type="gramStart"/>
      <w:r w:rsidRPr="0032248B">
        <w:rPr>
          <w:rFonts w:hint="eastAsia"/>
          <w:b w:val="0"/>
          <w:bdr w:val="none" w:sz="0" w:space="0" w:color="auto"/>
        </w:rPr>
        <w:t>）</w:t>
      </w:r>
      <w:proofErr w:type="gramEnd"/>
    </w:p>
    <w:p w14:paraId="051AA8DB" w14:textId="77777777" w:rsidR="004A6F84" w:rsidRPr="0032248B" w:rsidRDefault="00142B3E" w:rsidP="00417B00">
      <w:pPr>
        <w:pStyle w:val="06-1"/>
      </w:pPr>
      <w:r w:rsidRPr="0032248B">
        <w:rPr>
          <w:rFonts w:hint="eastAsia"/>
        </w:rPr>
        <w:t>（</w:t>
      </w:r>
      <w:r w:rsidRPr="0032248B">
        <w:t>1</w:t>
      </w:r>
      <w:r w:rsidRPr="0032248B">
        <w:rPr>
          <w:rFonts w:hint="eastAsia"/>
        </w:rPr>
        <w:t>）總說</w:t>
      </w:r>
      <w:proofErr w:type="gramStart"/>
      <w:r w:rsidRPr="0032248B">
        <w:rPr>
          <w:rFonts w:hint="eastAsia"/>
          <w:b w:val="0"/>
          <w:bdr w:val="none" w:sz="0" w:space="0" w:color="auto"/>
        </w:rPr>
        <w:t>（</w:t>
      </w:r>
      <w:proofErr w:type="gramEnd"/>
      <w:r w:rsidRPr="0032248B">
        <w:rPr>
          <w:b w:val="0"/>
          <w:bdr w:val="none" w:sz="0" w:space="0" w:color="auto"/>
        </w:rPr>
        <w:t>p.151</w:t>
      </w:r>
      <w:proofErr w:type="gramStart"/>
      <w:r w:rsidRPr="0032248B">
        <w:rPr>
          <w:rFonts w:hint="eastAsia"/>
          <w:b w:val="0"/>
          <w:bdr w:val="none" w:sz="0" w:space="0" w:color="auto"/>
        </w:rPr>
        <w:t>）</w:t>
      </w:r>
      <w:proofErr w:type="gramEnd"/>
    </w:p>
    <w:p w14:paraId="6ACC7EB9" w14:textId="77777777" w:rsidR="00EC1E16" w:rsidRPr="0032248B" w:rsidRDefault="00142B3E" w:rsidP="004E6930">
      <w:pPr>
        <w:spacing w:afterLines="30" w:after="108"/>
        <w:ind w:leftChars="250" w:left="600"/>
      </w:pPr>
      <w:r w:rsidRPr="0032248B">
        <w:rPr>
          <w:rFonts w:hint="eastAsia"/>
        </w:rPr>
        <w:t>一、為得「</w:t>
      </w:r>
      <w:proofErr w:type="gramStart"/>
      <w:r w:rsidRPr="0032248B">
        <w:rPr>
          <w:rFonts w:hint="eastAsia"/>
        </w:rPr>
        <w:t>現法樂</w:t>
      </w:r>
      <w:proofErr w:type="gramEnd"/>
      <w:r w:rsidRPr="0032248B">
        <w:rPr>
          <w:rFonts w:hint="eastAsia"/>
        </w:rPr>
        <w:t>」：</w:t>
      </w:r>
      <w:proofErr w:type="gramStart"/>
      <w:r w:rsidRPr="0032248B">
        <w:rPr>
          <w:rFonts w:hint="eastAsia"/>
        </w:rPr>
        <w:t>現法是</w:t>
      </w:r>
      <w:proofErr w:type="gramEnd"/>
      <w:r w:rsidRPr="0032248B">
        <w:rPr>
          <w:rFonts w:hint="eastAsia"/>
        </w:rPr>
        <w:t>現生（不是來生）的。</w:t>
      </w:r>
    </w:p>
    <w:p w14:paraId="42265CA5" w14:textId="77777777" w:rsidR="00142B3E" w:rsidRPr="0032248B" w:rsidRDefault="00142B3E" w:rsidP="004E6930">
      <w:pPr>
        <w:spacing w:afterLines="30" w:after="108"/>
        <w:ind w:leftChars="450" w:left="1080"/>
      </w:pPr>
      <w:r w:rsidRPr="0032248B">
        <w:rPr>
          <w:rFonts w:hint="eastAsia"/>
        </w:rPr>
        <w:t>修習禪定的，能得到現生的安樂，這不是</w:t>
      </w:r>
      <w:proofErr w:type="gramStart"/>
      <w:r w:rsidRPr="0032248B">
        <w:rPr>
          <w:rFonts w:hint="eastAsia"/>
        </w:rPr>
        <w:t>一般欲界所有</w:t>
      </w:r>
      <w:proofErr w:type="gramEnd"/>
      <w:r w:rsidRPr="0032248B">
        <w:rPr>
          <w:rFonts w:hint="eastAsia"/>
        </w:rPr>
        <w:t>的喜樂。</w:t>
      </w:r>
    </w:p>
    <w:p w14:paraId="54BCECE6" w14:textId="77777777" w:rsidR="00417B00" w:rsidRPr="0032248B" w:rsidRDefault="00142B3E" w:rsidP="00417B00">
      <w:pPr>
        <w:pStyle w:val="06-1"/>
      </w:pPr>
      <w:r w:rsidRPr="0032248B">
        <w:rPr>
          <w:rFonts w:hint="eastAsia"/>
        </w:rPr>
        <w:t>（</w:t>
      </w:r>
      <w:r w:rsidRPr="0032248B">
        <w:t>2</w:t>
      </w:r>
      <w:r w:rsidRPr="0032248B">
        <w:rPr>
          <w:rFonts w:hint="eastAsia"/>
        </w:rPr>
        <w:t>）別釋</w:t>
      </w:r>
      <w:proofErr w:type="gramStart"/>
      <w:r w:rsidRPr="0032248B">
        <w:rPr>
          <w:rFonts w:hint="eastAsia"/>
          <w:b w:val="0"/>
          <w:bdr w:val="none" w:sz="0" w:space="0" w:color="auto"/>
        </w:rPr>
        <w:t>（</w:t>
      </w:r>
      <w:proofErr w:type="gramEnd"/>
      <w:r w:rsidRPr="0032248B">
        <w:rPr>
          <w:b w:val="0"/>
          <w:bdr w:val="none" w:sz="0" w:space="0" w:color="auto"/>
        </w:rPr>
        <w:t>pp.151-152</w:t>
      </w:r>
      <w:proofErr w:type="gramStart"/>
      <w:r w:rsidRPr="0032248B">
        <w:rPr>
          <w:rFonts w:hint="eastAsia"/>
          <w:b w:val="0"/>
          <w:bdr w:val="none" w:sz="0" w:space="0" w:color="auto"/>
        </w:rPr>
        <w:t>）</w:t>
      </w:r>
      <w:proofErr w:type="gramEnd"/>
    </w:p>
    <w:p w14:paraId="6ED90DEA" w14:textId="77777777" w:rsidR="004A6F84" w:rsidRPr="0032248B" w:rsidRDefault="00142B3E" w:rsidP="00417B00">
      <w:pPr>
        <w:pStyle w:val="07-A"/>
      </w:pPr>
      <w:r w:rsidRPr="0032248B">
        <w:t>A</w:t>
      </w:r>
      <w:r w:rsidRPr="0032248B">
        <w:rPr>
          <w:rFonts w:hint="eastAsia"/>
        </w:rPr>
        <w:t>、得四禪樂</w:t>
      </w:r>
      <w:proofErr w:type="gramStart"/>
      <w:r w:rsidRPr="0032248B">
        <w:rPr>
          <w:rFonts w:hint="eastAsia"/>
          <w:b w:val="0"/>
          <w:bdr w:val="none" w:sz="0" w:space="0" w:color="auto"/>
        </w:rPr>
        <w:t>（</w:t>
      </w:r>
      <w:proofErr w:type="gramEnd"/>
      <w:r w:rsidRPr="0032248B">
        <w:rPr>
          <w:b w:val="0"/>
          <w:bdr w:val="none" w:sz="0" w:space="0" w:color="auto"/>
        </w:rPr>
        <w:t>p.151</w:t>
      </w:r>
      <w:proofErr w:type="gramStart"/>
      <w:r w:rsidRPr="0032248B">
        <w:rPr>
          <w:rFonts w:hint="eastAsia"/>
          <w:b w:val="0"/>
          <w:bdr w:val="none" w:sz="0" w:space="0" w:color="auto"/>
        </w:rPr>
        <w:t>）</w:t>
      </w:r>
      <w:proofErr w:type="gramEnd"/>
    </w:p>
    <w:p w14:paraId="17F7CC76" w14:textId="77777777" w:rsidR="00EC1E16" w:rsidRPr="0032248B" w:rsidRDefault="00142B3E" w:rsidP="004E6930">
      <w:pPr>
        <w:spacing w:afterLines="30" w:after="108"/>
        <w:ind w:leftChars="300" w:left="720"/>
      </w:pPr>
      <w:r w:rsidRPr="0032248B">
        <w:rPr>
          <w:rFonts w:hint="eastAsia"/>
        </w:rPr>
        <w:t>如修</w:t>
      </w:r>
      <w:proofErr w:type="gramStart"/>
      <w:r w:rsidRPr="0032248B">
        <w:rPr>
          <w:rFonts w:hint="eastAsia"/>
        </w:rPr>
        <w:t>得初禪</w:t>
      </w:r>
      <w:proofErr w:type="gramEnd"/>
      <w:r w:rsidRPr="0032248B">
        <w:rPr>
          <w:rFonts w:hint="eastAsia"/>
        </w:rPr>
        <w:t>的，能得「離（欲所）生喜樂」；修得二禪的，能得「定生喜樂」；修得三禪的，能得「</w:t>
      </w:r>
      <w:proofErr w:type="gramStart"/>
      <w:r w:rsidRPr="0032248B">
        <w:rPr>
          <w:rFonts w:hint="eastAsia"/>
        </w:rPr>
        <w:t>離喜妙樂</w:t>
      </w:r>
      <w:proofErr w:type="gramEnd"/>
      <w:r w:rsidRPr="0032248B">
        <w:rPr>
          <w:rFonts w:hint="eastAsia"/>
        </w:rPr>
        <w:t>」；修得四禪的，能得「</w:t>
      </w:r>
      <w:proofErr w:type="gramStart"/>
      <w:r w:rsidRPr="0032248B">
        <w:rPr>
          <w:rFonts w:hint="eastAsia"/>
        </w:rPr>
        <w:t>捨</w:t>
      </w:r>
      <w:proofErr w:type="gramEnd"/>
      <w:r w:rsidRPr="0032248B">
        <w:rPr>
          <w:rFonts w:hint="eastAsia"/>
        </w:rPr>
        <w:t>念清淨」。四</w:t>
      </w:r>
      <w:proofErr w:type="gramStart"/>
      <w:r w:rsidRPr="0032248B">
        <w:rPr>
          <w:rFonts w:hint="eastAsia"/>
        </w:rPr>
        <w:t>禪雖沒有說到</w:t>
      </w:r>
      <w:proofErr w:type="gramEnd"/>
      <w:r w:rsidRPr="0032248B">
        <w:rPr>
          <w:rFonts w:hint="eastAsia"/>
        </w:rPr>
        <w:t>樂，而所得的「寂靜樂」，是勝過三禪的。</w:t>
      </w:r>
    </w:p>
    <w:p w14:paraId="186B877D" w14:textId="77777777" w:rsidR="004A6F84" w:rsidRPr="0032248B" w:rsidRDefault="00142B3E" w:rsidP="00417B00">
      <w:pPr>
        <w:pStyle w:val="07-A"/>
      </w:pPr>
      <w:r w:rsidRPr="0032248B">
        <w:t>B</w:t>
      </w:r>
      <w:r w:rsidRPr="0032248B">
        <w:rPr>
          <w:rFonts w:hint="eastAsia"/>
        </w:rPr>
        <w:t>、身心輕安</w:t>
      </w:r>
      <w:proofErr w:type="gramStart"/>
      <w:r w:rsidRPr="0032248B">
        <w:rPr>
          <w:rFonts w:hint="eastAsia"/>
          <w:b w:val="0"/>
          <w:bdr w:val="none" w:sz="0" w:space="0" w:color="auto"/>
        </w:rPr>
        <w:t>（</w:t>
      </w:r>
      <w:proofErr w:type="gramEnd"/>
      <w:r w:rsidRPr="0032248B">
        <w:rPr>
          <w:b w:val="0"/>
          <w:bdr w:val="none" w:sz="0" w:space="0" w:color="auto"/>
        </w:rPr>
        <w:t>pp.151-152</w:t>
      </w:r>
      <w:proofErr w:type="gramStart"/>
      <w:r w:rsidRPr="0032248B">
        <w:rPr>
          <w:rFonts w:hint="eastAsia"/>
          <w:b w:val="0"/>
          <w:bdr w:val="none" w:sz="0" w:space="0" w:color="auto"/>
        </w:rPr>
        <w:t>）</w:t>
      </w:r>
      <w:proofErr w:type="gramEnd"/>
    </w:p>
    <w:p w14:paraId="703977DC" w14:textId="77777777" w:rsidR="00EC1E16" w:rsidRPr="0032248B" w:rsidRDefault="00142B3E" w:rsidP="004E6930">
      <w:pPr>
        <w:spacing w:afterLines="30" w:after="108"/>
        <w:ind w:leftChars="300" w:left="720"/>
      </w:pPr>
      <w:r w:rsidRPr="0032248B">
        <w:rPr>
          <w:rFonts w:hint="eastAsia"/>
        </w:rPr>
        <w:t>禪</w:t>
      </w:r>
      <w:proofErr w:type="gramStart"/>
      <w:r w:rsidRPr="0032248B">
        <w:rPr>
          <w:rFonts w:hint="eastAsia"/>
        </w:rPr>
        <w:t>（</w:t>
      </w:r>
      <w:proofErr w:type="spellStart"/>
      <w:proofErr w:type="gramEnd"/>
      <w:r w:rsidRPr="0032248B">
        <w:t>dhyāna</w:t>
      </w:r>
      <w:proofErr w:type="spellEnd"/>
      <w:r w:rsidRPr="0032248B">
        <w:rPr>
          <w:rFonts w:hint="eastAsia"/>
        </w:rPr>
        <w:t>）心與輕安（</w:t>
      </w:r>
      <w:proofErr w:type="spellStart"/>
      <w:r w:rsidRPr="0032248B">
        <w:t>praśrabdhi</w:t>
      </w:r>
      <w:proofErr w:type="spellEnd"/>
      <w:r w:rsidRPr="0032248B">
        <w:rPr>
          <w:rFonts w:hint="eastAsia"/>
        </w:rPr>
        <w:t>）相應，能引發身心的安和、調柔、自</w:t>
      </w:r>
      <w:r w:rsidRPr="0032248B">
        <w:rPr>
          <w:rFonts w:hint="eastAsia"/>
          <w:sz w:val="22"/>
          <w:shd w:val="pct15" w:color="auto" w:fill="FFFFFF"/>
        </w:rPr>
        <w:t>（</w:t>
      </w:r>
      <w:r w:rsidRPr="0032248B">
        <w:rPr>
          <w:sz w:val="22"/>
          <w:shd w:val="pct15" w:color="auto" w:fill="FFFFFF"/>
        </w:rPr>
        <w:t>p.152</w:t>
      </w:r>
      <w:proofErr w:type="gramStart"/>
      <w:r w:rsidRPr="0032248B">
        <w:rPr>
          <w:rFonts w:hint="eastAsia"/>
          <w:sz w:val="22"/>
          <w:shd w:val="pct15" w:color="auto" w:fill="FFFFFF"/>
        </w:rPr>
        <w:t>）</w:t>
      </w:r>
      <w:proofErr w:type="gramEnd"/>
      <w:r w:rsidRPr="0032248B">
        <w:rPr>
          <w:rFonts w:hint="eastAsia"/>
        </w:rPr>
        <w:t>在。明淨的禪心</w:t>
      </w:r>
      <w:proofErr w:type="gramStart"/>
      <w:r w:rsidRPr="0032248B">
        <w:rPr>
          <w:rFonts w:hint="eastAsia"/>
        </w:rPr>
        <w:t>與輕安相應</w:t>
      </w:r>
      <w:proofErr w:type="gramEnd"/>
      <w:r w:rsidRPr="0032248B">
        <w:rPr>
          <w:rFonts w:hint="eastAsia"/>
        </w:rPr>
        <w:t>，</w:t>
      </w:r>
      <w:proofErr w:type="gramStart"/>
      <w:r w:rsidRPr="0032248B">
        <w:rPr>
          <w:rFonts w:hint="eastAsia"/>
        </w:rPr>
        <w:t>為欲界人類</w:t>
      </w:r>
      <w:proofErr w:type="gramEnd"/>
      <w:r w:rsidRPr="0032248B">
        <w:rPr>
          <w:rFonts w:hint="eastAsia"/>
        </w:rPr>
        <w:t>所從來沒有的；對照於人世間的粗重</w:t>
      </w:r>
      <w:proofErr w:type="gramStart"/>
      <w:r w:rsidRPr="0032248B">
        <w:rPr>
          <w:rFonts w:hint="eastAsia"/>
        </w:rPr>
        <w:t>憔</w:t>
      </w:r>
      <w:proofErr w:type="gramEnd"/>
      <w:r w:rsidRPr="0032248B">
        <w:rPr>
          <w:rFonts w:hint="eastAsia"/>
        </w:rPr>
        <w:t>惱，禪定中的「</w:t>
      </w:r>
      <w:proofErr w:type="gramStart"/>
      <w:r w:rsidRPr="0032248B">
        <w:rPr>
          <w:rFonts w:hint="eastAsia"/>
        </w:rPr>
        <w:t>現法樂</w:t>
      </w:r>
      <w:proofErr w:type="gramEnd"/>
      <w:r w:rsidRPr="0032248B">
        <w:rPr>
          <w:rFonts w:hint="eastAsia"/>
        </w:rPr>
        <w:t>」，成為修行者的理想之</w:t>
      </w:r>
      <w:proofErr w:type="gramStart"/>
      <w:r w:rsidRPr="0032248B">
        <w:rPr>
          <w:rFonts w:hint="eastAsia"/>
        </w:rPr>
        <w:t>一</w:t>
      </w:r>
      <w:proofErr w:type="gramEnd"/>
      <w:r w:rsidRPr="0032248B">
        <w:rPr>
          <w:rFonts w:hint="eastAsia"/>
        </w:rPr>
        <w:t>。</w:t>
      </w:r>
    </w:p>
    <w:p w14:paraId="67B82EA0" w14:textId="77777777" w:rsidR="00142B3E" w:rsidRPr="0032248B" w:rsidRDefault="00142B3E" w:rsidP="004E6930">
      <w:pPr>
        <w:spacing w:afterLines="30" w:after="108"/>
        <w:ind w:leftChars="300" w:left="720"/>
      </w:pPr>
      <w:r w:rsidRPr="0032248B">
        <w:rPr>
          <w:rFonts w:hint="eastAsia"/>
        </w:rPr>
        <w:t>不但一般修得禪定的俗人，就是得禪定的聖者，也有時常安住禪定而得「</w:t>
      </w:r>
      <w:proofErr w:type="gramStart"/>
      <w:r w:rsidRPr="0032248B">
        <w:rPr>
          <w:rFonts w:hint="eastAsia"/>
        </w:rPr>
        <w:t>現法樂住</w:t>
      </w:r>
      <w:proofErr w:type="gramEnd"/>
      <w:r w:rsidRPr="0032248B">
        <w:rPr>
          <w:rFonts w:hint="eastAsia"/>
        </w:rPr>
        <w:t>」的。</w:t>
      </w:r>
    </w:p>
    <w:p w14:paraId="1FE1AC22" w14:textId="77777777" w:rsidR="00D50566" w:rsidRPr="0032248B" w:rsidRDefault="00142B3E" w:rsidP="004E6930">
      <w:pPr>
        <w:spacing w:afterLines="30" w:after="108"/>
        <w:ind w:leftChars="300" w:left="720"/>
      </w:pPr>
      <w:r w:rsidRPr="0032248B">
        <w:rPr>
          <w:rFonts w:hint="eastAsia"/>
        </w:rPr>
        <w:t>從</w:t>
      </w:r>
      <w:proofErr w:type="gramStart"/>
      <w:r w:rsidRPr="0032248B">
        <w:rPr>
          <w:rFonts w:hint="eastAsia"/>
        </w:rPr>
        <w:t>初禪到</w:t>
      </w:r>
      <w:proofErr w:type="gramEnd"/>
      <w:r w:rsidRPr="0032248B">
        <w:rPr>
          <w:rFonts w:hint="eastAsia"/>
        </w:rPr>
        <w:t>四禪的「</w:t>
      </w:r>
      <w:proofErr w:type="gramStart"/>
      <w:r w:rsidRPr="0032248B">
        <w:rPr>
          <w:rFonts w:hint="eastAsia"/>
        </w:rPr>
        <w:t>現法樂</w:t>
      </w:r>
      <w:proofErr w:type="gramEnd"/>
      <w:r w:rsidRPr="0032248B">
        <w:rPr>
          <w:rFonts w:hint="eastAsia"/>
        </w:rPr>
        <w:t>」，不但是心的明淨、</w:t>
      </w:r>
      <w:proofErr w:type="gramStart"/>
      <w:r w:rsidRPr="0032248B">
        <w:rPr>
          <w:rFonts w:hint="eastAsia"/>
        </w:rPr>
        <w:t>輕安</w:t>
      </w:r>
      <w:proofErr w:type="gramEnd"/>
      <w:r w:rsidRPr="0032248B">
        <w:rPr>
          <w:rFonts w:hint="eastAsia"/>
        </w:rPr>
        <w:t>，身體</w:t>
      </w:r>
      <w:proofErr w:type="gramStart"/>
      <w:r w:rsidRPr="0032248B">
        <w:rPr>
          <w:rFonts w:hint="eastAsia"/>
        </w:rPr>
        <w:t>也隨定而得輕安</w:t>
      </w:r>
      <w:proofErr w:type="gramEnd"/>
      <w:r w:rsidRPr="0032248B">
        <w:rPr>
          <w:rFonts w:hint="eastAsia"/>
        </w:rPr>
        <w:t>，所以經上說：「</w:t>
      </w:r>
      <w:proofErr w:type="gramStart"/>
      <w:r w:rsidRPr="0032248B">
        <w:rPr>
          <w:rFonts w:hint="eastAsia"/>
        </w:rPr>
        <w:t>身輕安、心輕安</w:t>
      </w:r>
      <w:proofErr w:type="gramEnd"/>
      <w:r w:rsidRPr="0032248B">
        <w:rPr>
          <w:rFonts w:hint="eastAsia"/>
        </w:rPr>
        <w:t>」。</w:t>
      </w:r>
    </w:p>
    <w:p w14:paraId="2F955F6E" w14:textId="77777777" w:rsidR="00D50566" w:rsidRPr="0032248B" w:rsidRDefault="00142B3E" w:rsidP="004E6930">
      <w:pPr>
        <w:spacing w:afterLines="30" w:after="108"/>
        <w:ind w:leftChars="300" w:left="720"/>
      </w:pPr>
      <w:proofErr w:type="gramStart"/>
      <w:r w:rsidRPr="0032248B">
        <w:rPr>
          <w:rFonts w:hint="eastAsia"/>
        </w:rPr>
        <w:t>禪是身心</w:t>
      </w:r>
      <w:proofErr w:type="gramEnd"/>
      <w:r w:rsidRPr="0032248B">
        <w:rPr>
          <w:rFonts w:hint="eastAsia"/>
        </w:rPr>
        <w:t>相關的，所以佛說四禪，立「</w:t>
      </w:r>
      <w:proofErr w:type="gramStart"/>
      <w:r w:rsidRPr="0032248B">
        <w:rPr>
          <w:rFonts w:hint="eastAsia"/>
        </w:rPr>
        <w:t>禪枝</w:t>
      </w:r>
      <w:proofErr w:type="gramEnd"/>
      <w:r w:rsidRPr="0032248B">
        <w:rPr>
          <w:rFonts w:hint="eastAsia"/>
        </w:rPr>
        <w:t>」功德；</w:t>
      </w:r>
      <w:r w:rsidR="00F65341" w:rsidRPr="0032248B">
        <w:rPr>
          <w:rStyle w:val="ac"/>
        </w:rPr>
        <w:footnoteReference w:id="40"/>
      </w:r>
      <w:r w:rsidRPr="0032248B">
        <w:rPr>
          <w:rFonts w:hint="eastAsia"/>
        </w:rPr>
        <w:t>如再向上進修，四無色定是純心理的，所以就不立「</w:t>
      </w:r>
      <w:proofErr w:type="gramStart"/>
      <w:r w:rsidRPr="0032248B">
        <w:rPr>
          <w:rFonts w:hint="eastAsia"/>
        </w:rPr>
        <w:t>禪枝</w:t>
      </w:r>
      <w:proofErr w:type="gramEnd"/>
      <w:r w:rsidRPr="0032248B">
        <w:rPr>
          <w:rFonts w:hint="eastAsia"/>
        </w:rPr>
        <w:t>」（也不說是現法樂住）了。</w:t>
      </w:r>
    </w:p>
    <w:p w14:paraId="107AD8F4" w14:textId="77777777" w:rsidR="0054196F" w:rsidRPr="0032248B" w:rsidRDefault="00142B3E" w:rsidP="00417B00">
      <w:pPr>
        <w:pStyle w:val="06-1"/>
      </w:pPr>
      <w:r w:rsidRPr="0032248B">
        <w:rPr>
          <w:rFonts w:hint="eastAsia"/>
        </w:rPr>
        <w:t>（</w:t>
      </w:r>
      <w:r w:rsidRPr="0032248B">
        <w:t>3</w:t>
      </w:r>
      <w:r w:rsidRPr="0032248B">
        <w:rPr>
          <w:rFonts w:hint="eastAsia"/>
        </w:rPr>
        <w:t>）兼論著重現法樂之弊病</w:t>
      </w:r>
      <w:proofErr w:type="gramStart"/>
      <w:r w:rsidRPr="0032248B">
        <w:rPr>
          <w:rFonts w:hint="eastAsia"/>
          <w:b w:val="0"/>
          <w:bdr w:val="none" w:sz="0" w:space="0" w:color="auto"/>
        </w:rPr>
        <w:t>（</w:t>
      </w:r>
      <w:proofErr w:type="gramEnd"/>
      <w:r w:rsidRPr="0032248B">
        <w:rPr>
          <w:b w:val="0"/>
          <w:bdr w:val="none" w:sz="0" w:space="0" w:color="auto"/>
        </w:rPr>
        <w:t>p.152</w:t>
      </w:r>
      <w:proofErr w:type="gramStart"/>
      <w:r w:rsidRPr="0032248B">
        <w:rPr>
          <w:rFonts w:hint="eastAsia"/>
          <w:b w:val="0"/>
          <w:bdr w:val="none" w:sz="0" w:space="0" w:color="auto"/>
        </w:rPr>
        <w:t>）</w:t>
      </w:r>
      <w:proofErr w:type="gramEnd"/>
    </w:p>
    <w:p w14:paraId="53E1C1E3" w14:textId="77777777" w:rsidR="00891903" w:rsidRPr="0032248B" w:rsidRDefault="00142B3E" w:rsidP="004E6930">
      <w:pPr>
        <w:spacing w:afterLines="30" w:after="108"/>
        <w:ind w:leftChars="250" w:left="600"/>
      </w:pPr>
      <w:r w:rsidRPr="0032248B">
        <w:rPr>
          <w:rFonts w:hint="eastAsia"/>
        </w:rPr>
        <w:t>四禪的「</w:t>
      </w:r>
      <w:proofErr w:type="gramStart"/>
      <w:r w:rsidRPr="0032248B">
        <w:rPr>
          <w:rFonts w:hint="eastAsia"/>
        </w:rPr>
        <w:t>現法樂</w:t>
      </w:r>
      <w:proofErr w:type="gramEnd"/>
      <w:r w:rsidRPr="0032248B">
        <w:rPr>
          <w:rFonts w:hint="eastAsia"/>
        </w:rPr>
        <w:t>」，與</w:t>
      </w:r>
      <w:r w:rsidRPr="0032248B">
        <w:rPr>
          <w:rFonts w:cs="Times New Roman" w:hint="eastAsia"/>
        </w:rPr>
        <w:t>身體</w:t>
      </w:r>
      <w:proofErr w:type="gramStart"/>
      <w:r w:rsidR="006F4808" w:rsidRPr="0032248B">
        <w:rPr>
          <w:rFonts w:cs="Times New Roman" w:hint="eastAsia"/>
        </w:rPr>
        <w:t>──</w:t>
      </w:r>
      <w:proofErr w:type="gramEnd"/>
      <w:r w:rsidRPr="0032248B">
        <w:rPr>
          <w:rFonts w:cs="Times New Roman" w:hint="eastAsia"/>
        </w:rPr>
        <w:t>生</w:t>
      </w:r>
      <w:r w:rsidRPr="0032248B">
        <w:rPr>
          <w:rFonts w:hint="eastAsia"/>
        </w:rPr>
        <w:t>理有關，所以如修行而偏重</w:t>
      </w:r>
      <w:proofErr w:type="gramStart"/>
      <w:r w:rsidRPr="0032248B">
        <w:rPr>
          <w:rFonts w:hint="eastAsia"/>
        </w:rPr>
        <w:t>於禪樂</w:t>
      </w:r>
      <w:proofErr w:type="gramEnd"/>
      <w:r w:rsidRPr="0032248B">
        <w:rPr>
          <w:rFonts w:hint="eastAsia"/>
        </w:rPr>
        <w:t>，那就不是</w:t>
      </w:r>
      <w:r w:rsidRPr="0032248B">
        <w:rPr>
          <w:rFonts w:hint="eastAsia"/>
        </w:rPr>
        <w:lastRenderedPageBreak/>
        <w:t>多在身體上著力，就是（即使是聖者）不問人間，而在禪定中自得其樂（被一般人指為自了漢）。</w:t>
      </w:r>
    </w:p>
    <w:p w14:paraId="16D7F29D" w14:textId="77777777" w:rsidR="005D1E33" w:rsidRPr="0032248B" w:rsidRDefault="00142B3E" w:rsidP="00417B00">
      <w:pPr>
        <w:pStyle w:val="05-1"/>
      </w:pPr>
      <w:r w:rsidRPr="0032248B">
        <w:t>2</w:t>
      </w:r>
      <w:r w:rsidRPr="0032248B">
        <w:rPr>
          <w:rFonts w:hint="eastAsia"/>
        </w:rPr>
        <w:t>、為得勝知見</w:t>
      </w:r>
      <w:proofErr w:type="gramStart"/>
      <w:r w:rsidRPr="0032248B">
        <w:rPr>
          <w:rFonts w:hint="eastAsia"/>
          <w:b w:val="0"/>
          <w:bdr w:val="none" w:sz="0" w:space="0" w:color="auto"/>
        </w:rPr>
        <w:t>（</w:t>
      </w:r>
      <w:proofErr w:type="gramEnd"/>
      <w:r w:rsidRPr="0032248B">
        <w:rPr>
          <w:b w:val="0"/>
          <w:bdr w:val="none" w:sz="0" w:space="0" w:color="auto"/>
        </w:rPr>
        <w:t>pp.152-155</w:t>
      </w:r>
      <w:proofErr w:type="gramStart"/>
      <w:r w:rsidRPr="0032248B">
        <w:rPr>
          <w:rFonts w:hint="eastAsia"/>
          <w:b w:val="0"/>
          <w:bdr w:val="none" w:sz="0" w:space="0" w:color="auto"/>
        </w:rPr>
        <w:t>）</w:t>
      </w:r>
      <w:proofErr w:type="gramEnd"/>
    </w:p>
    <w:p w14:paraId="75834002" w14:textId="77777777" w:rsidR="00590D56" w:rsidRPr="0032248B" w:rsidRDefault="00142B3E" w:rsidP="00417B00">
      <w:pPr>
        <w:pStyle w:val="06-1"/>
      </w:pPr>
      <w:r w:rsidRPr="0032248B">
        <w:rPr>
          <w:rFonts w:hint="eastAsia"/>
        </w:rPr>
        <w:t>（</w:t>
      </w:r>
      <w:r w:rsidRPr="0032248B">
        <w:t>1</w:t>
      </w:r>
      <w:r w:rsidRPr="0032248B">
        <w:rPr>
          <w:rFonts w:hint="eastAsia"/>
        </w:rPr>
        <w:t>）總說</w:t>
      </w:r>
      <w:proofErr w:type="gramStart"/>
      <w:r w:rsidRPr="0032248B">
        <w:rPr>
          <w:rFonts w:hint="eastAsia"/>
          <w:b w:val="0"/>
          <w:bdr w:val="none" w:sz="0" w:space="0" w:color="auto"/>
        </w:rPr>
        <w:t>（</w:t>
      </w:r>
      <w:proofErr w:type="gramEnd"/>
      <w:r w:rsidRPr="0032248B">
        <w:rPr>
          <w:b w:val="0"/>
          <w:bdr w:val="none" w:sz="0" w:space="0" w:color="auto"/>
        </w:rPr>
        <w:t>p.152</w:t>
      </w:r>
      <w:proofErr w:type="gramStart"/>
      <w:r w:rsidRPr="0032248B">
        <w:rPr>
          <w:rFonts w:hint="eastAsia"/>
          <w:b w:val="0"/>
          <w:bdr w:val="none" w:sz="0" w:space="0" w:color="auto"/>
        </w:rPr>
        <w:t>）</w:t>
      </w:r>
      <w:proofErr w:type="gramEnd"/>
    </w:p>
    <w:p w14:paraId="473B77CD" w14:textId="77777777" w:rsidR="00590D56" w:rsidRPr="0032248B" w:rsidRDefault="00142B3E" w:rsidP="004E6930">
      <w:pPr>
        <w:spacing w:afterLines="30" w:after="108"/>
        <w:ind w:leftChars="250" w:left="600"/>
      </w:pPr>
      <w:r w:rsidRPr="0032248B">
        <w:rPr>
          <w:rFonts w:hint="eastAsia"/>
        </w:rPr>
        <w:t>二、為得「</w:t>
      </w:r>
      <w:proofErr w:type="gramStart"/>
      <w:r w:rsidRPr="0032248B">
        <w:rPr>
          <w:rFonts w:hint="eastAsia"/>
        </w:rPr>
        <w:t>勝知見</w:t>
      </w:r>
      <w:proofErr w:type="gramEnd"/>
      <w:r w:rsidRPr="0032248B">
        <w:rPr>
          <w:rFonts w:hint="eastAsia"/>
        </w:rPr>
        <w:t>」：</w:t>
      </w:r>
      <w:proofErr w:type="gramStart"/>
      <w:r w:rsidRPr="0032248B">
        <w:rPr>
          <w:rFonts w:hint="eastAsia"/>
        </w:rPr>
        <w:t>得勝知見</w:t>
      </w:r>
      <w:proofErr w:type="gramEnd"/>
      <w:r w:rsidRPr="0032248B">
        <w:rPr>
          <w:rFonts w:hint="eastAsia"/>
        </w:rPr>
        <w:t>，又可分三類：</w:t>
      </w:r>
    </w:p>
    <w:p w14:paraId="4F6FBCAD" w14:textId="77777777" w:rsidR="00590D56" w:rsidRPr="0032248B" w:rsidRDefault="00142B3E" w:rsidP="00417B00">
      <w:pPr>
        <w:pStyle w:val="06-1"/>
      </w:pPr>
      <w:r w:rsidRPr="0032248B">
        <w:rPr>
          <w:rFonts w:hint="eastAsia"/>
        </w:rPr>
        <w:t>（</w:t>
      </w:r>
      <w:r w:rsidRPr="0032248B">
        <w:t>2</w:t>
      </w:r>
      <w:r w:rsidRPr="0032248B">
        <w:rPr>
          <w:rFonts w:hint="eastAsia"/>
        </w:rPr>
        <w:t>）別釋</w:t>
      </w:r>
      <w:proofErr w:type="gramStart"/>
      <w:r w:rsidRPr="0032248B">
        <w:rPr>
          <w:rFonts w:hint="eastAsia"/>
          <w:b w:val="0"/>
          <w:bdr w:val="none" w:sz="0" w:space="0" w:color="auto"/>
        </w:rPr>
        <w:t>（</w:t>
      </w:r>
      <w:proofErr w:type="gramEnd"/>
      <w:r w:rsidRPr="0032248B">
        <w:rPr>
          <w:b w:val="0"/>
          <w:bdr w:val="none" w:sz="0" w:space="0" w:color="auto"/>
        </w:rPr>
        <w:t>pp.152-155</w:t>
      </w:r>
      <w:proofErr w:type="gramStart"/>
      <w:r w:rsidRPr="0032248B">
        <w:rPr>
          <w:rFonts w:hint="eastAsia"/>
          <w:b w:val="0"/>
          <w:bdr w:val="none" w:sz="0" w:space="0" w:color="auto"/>
        </w:rPr>
        <w:t>）</w:t>
      </w:r>
      <w:proofErr w:type="gramEnd"/>
    </w:p>
    <w:p w14:paraId="0CA62473" w14:textId="77777777" w:rsidR="00590D56" w:rsidRPr="0032248B" w:rsidRDefault="00142B3E" w:rsidP="00417B00">
      <w:pPr>
        <w:pStyle w:val="07-A"/>
      </w:pPr>
      <w:r w:rsidRPr="0032248B">
        <w:t>A</w:t>
      </w:r>
      <w:r w:rsidRPr="0032248B">
        <w:rPr>
          <w:rFonts w:hint="eastAsia"/>
        </w:rPr>
        <w:t>、修光明想</w:t>
      </w:r>
      <w:proofErr w:type="gramStart"/>
      <w:r w:rsidRPr="0032248B">
        <w:rPr>
          <w:rFonts w:hint="eastAsia"/>
          <w:b w:val="0"/>
          <w:bdr w:val="none" w:sz="0" w:space="0" w:color="auto"/>
        </w:rPr>
        <w:t>（</w:t>
      </w:r>
      <w:proofErr w:type="gramEnd"/>
      <w:r w:rsidRPr="0032248B">
        <w:rPr>
          <w:b w:val="0"/>
          <w:bdr w:val="none" w:sz="0" w:space="0" w:color="auto"/>
        </w:rPr>
        <w:t>pp.152-153</w:t>
      </w:r>
      <w:proofErr w:type="gramStart"/>
      <w:r w:rsidRPr="0032248B">
        <w:rPr>
          <w:rFonts w:hint="eastAsia"/>
          <w:b w:val="0"/>
          <w:bdr w:val="none" w:sz="0" w:space="0" w:color="auto"/>
        </w:rPr>
        <w:t>）</w:t>
      </w:r>
      <w:proofErr w:type="gramEnd"/>
    </w:p>
    <w:p w14:paraId="5CD0FCF5" w14:textId="77777777" w:rsidR="004A6F84" w:rsidRPr="0032248B" w:rsidRDefault="00142B3E" w:rsidP="00417B00">
      <w:pPr>
        <w:pStyle w:val="08-A"/>
      </w:pPr>
      <w:r w:rsidRPr="0032248B">
        <w:rPr>
          <w:rFonts w:hint="eastAsia"/>
        </w:rPr>
        <w:t>（</w:t>
      </w:r>
      <w:r w:rsidRPr="0032248B">
        <w:t>A</w:t>
      </w:r>
      <w:r w:rsidRPr="0032248B">
        <w:rPr>
          <w:rFonts w:hint="eastAsia"/>
        </w:rPr>
        <w:t>）本是對治</w:t>
      </w:r>
      <w:proofErr w:type="gramStart"/>
      <w:r w:rsidRPr="0032248B">
        <w:rPr>
          <w:rFonts w:hint="eastAsia"/>
        </w:rPr>
        <w:t>惛睡所</w:t>
      </w:r>
      <w:proofErr w:type="gramEnd"/>
      <w:r w:rsidRPr="0032248B">
        <w:rPr>
          <w:rFonts w:hint="eastAsia"/>
        </w:rPr>
        <w:t>修</w:t>
      </w:r>
      <w:proofErr w:type="gramStart"/>
      <w:r w:rsidRPr="0032248B">
        <w:rPr>
          <w:rFonts w:hint="eastAsia"/>
          <w:b w:val="0"/>
          <w:bdr w:val="none" w:sz="0" w:space="0" w:color="auto"/>
        </w:rPr>
        <w:t>（</w:t>
      </w:r>
      <w:proofErr w:type="gramEnd"/>
      <w:r w:rsidRPr="0032248B">
        <w:rPr>
          <w:b w:val="0"/>
          <w:bdr w:val="none" w:sz="0" w:space="0" w:color="auto"/>
        </w:rPr>
        <w:t>pp.152-153</w:t>
      </w:r>
      <w:proofErr w:type="gramStart"/>
      <w:r w:rsidRPr="0032248B">
        <w:rPr>
          <w:rFonts w:hint="eastAsia"/>
          <w:b w:val="0"/>
          <w:bdr w:val="none" w:sz="0" w:space="0" w:color="auto"/>
        </w:rPr>
        <w:t>）</w:t>
      </w:r>
      <w:proofErr w:type="gramEnd"/>
    </w:p>
    <w:p w14:paraId="58853126" w14:textId="77777777" w:rsidR="001967A3" w:rsidRPr="0032248B" w:rsidRDefault="00142B3E" w:rsidP="004E6930">
      <w:pPr>
        <w:spacing w:afterLines="30" w:after="108"/>
        <w:ind w:leftChars="350" w:left="840"/>
      </w:pPr>
      <w:r w:rsidRPr="0032248B">
        <w:rPr>
          <w:rFonts w:hint="eastAsia"/>
        </w:rPr>
        <w:t>一、修光明想</w:t>
      </w:r>
      <w:proofErr w:type="gramStart"/>
      <w:r w:rsidRPr="0032248B">
        <w:rPr>
          <w:rFonts w:hint="eastAsia"/>
        </w:rPr>
        <w:t>（</w:t>
      </w:r>
      <w:proofErr w:type="spellStart"/>
      <w:proofErr w:type="gramEnd"/>
      <w:r w:rsidRPr="0032248B">
        <w:t>ālokasaṃjñā</w:t>
      </w:r>
      <w:proofErr w:type="spellEnd"/>
      <w:r w:rsidRPr="0032248B">
        <w:rPr>
          <w:rFonts w:hint="eastAsia"/>
        </w:rPr>
        <w:t>）：這本是對治</w:t>
      </w:r>
      <w:proofErr w:type="gramStart"/>
      <w:r w:rsidRPr="0032248B">
        <w:rPr>
          <w:rFonts w:hint="eastAsia"/>
        </w:rPr>
        <w:t>惛睡所</w:t>
      </w:r>
      <w:proofErr w:type="gramEnd"/>
      <w:r w:rsidRPr="0032248B">
        <w:rPr>
          <w:rFonts w:hint="eastAsia"/>
        </w:rPr>
        <w:t>修的。</w:t>
      </w:r>
    </w:p>
    <w:p w14:paraId="08BB5919" w14:textId="77777777" w:rsidR="00142B3E" w:rsidRPr="0032248B" w:rsidRDefault="00142B3E" w:rsidP="004E6930">
      <w:pPr>
        <w:spacing w:afterLines="30" w:after="108"/>
        <w:ind w:leftChars="350" w:left="840"/>
      </w:pPr>
      <w:r w:rsidRPr="0032248B">
        <w:rPr>
          <w:rFonts w:hint="eastAsia"/>
        </w:rPr>
        <w:t>睡眠是</w:t>
      </w:r>
      <w:proofErr w:type="gramStart"/>
      <w:r w:rsidRPr="0032248B">
        <w:rPr>
          <w:rFonts w:hint="eastAsia"/>
        </w:rPr>
        <w:t>闇</w:t>
      </w:r>
      <w:proofErr w:type="gramEnd"/>
      <w:r w:rsidRPr="0032248B">
        <w:rPr>
          <w:rFonts w:hint="eastAsia"/>
        </w:rPr>
        <w:t>昧的，</w:t>
      </w:r>
      <w:proofErr w:type="gramStart"/>
      <w:r w:rsidRPr="0032248B">
        <w:rPr>
          <w:rFonts w:hint="eastAsia"/>
        </w:rPr>
        <w:t>惛</w:t>
      </w:r>
      <w:proofErr w:type="gramEnd"/>
      <w:r w:rsidRPr="0032248B">
        <w:rPr>
          <w:rFonts w:hint="eastAsia"/>
        </w:rPr>
        <w:t>睡中每每夢想顛倒；睡眠重的，到了起身時刻，還是</w:t>
      </w:r>
      <w:proofErr w:type="gramStart"/>
      <w:r w:rsidRPr="0032248B">
        <w:rPr>
          <w:rFonts w:hint="eastAsia"/>
        </w:rPr>
        <w:t>惛</w:t>
      </w:r>
      <w:proofErr w:type="gramEnd"/>
      <w:r w:rsidRPr="0032248B">
        <w:rPr>
          <w:rFonts w:hint="eastAsia"/>
        </w:rPr>
        <w:t>睡不覺。修光明想的，多多修習，在睡眠中，也是一片光明，不</w:t>
      </w:r>
      <w:proofErr w:type="gramStart"/>
      <w:r w:rsidRPr="0032248B">
        <w:rPr>
          <w:rFonts w:hint="eastAsia"/>
        </w:rPr>
        <w:t>失正念</w:t>
      </w:r>
      <w:proofErr w:type="gramEnd"/>
      <w:r w:rsidRPr="0032248B">
        <w:rPr>
          <w:rFonts w:hint="eastAsia"/>
        </w:rPr>
        <w:t>，</w:t>
      </w:r>
      <w:proofErr w:type="gramStart"/>
      <w:r w:rsidRPr="0032248B">
        <w:rPr>
          <w:rFonts w:hint="eastAsia"/>
        </w:rPr>
        <w:t>不會亂夢顛倒</w:t>
      </w:r>
      <w:proofErr w:type="gramEnd"/>
      <w:r w:rsidRPr="0032248B">
        <w:rPr>
          <w:rFonts w:hint="eastAsia"/>
        </w:rPr>
        <w:t>，也會應時醒覺，</w:t>
      </w:r>
      <w:proofErr w:type="gramStart"/>
      <w:r w:rsidRPr="0032248B">
        <w:rPr>
          <w:rFonts w:hint="eastAsia"/>
        </w:rPr>
        <w:t>起來精勤修行</w:t>
      </w:r>
      <w:proofErr w:type="gramEnd"/>
      <w:r w:rsidRPr="0032248B">
        <w:rPr>
          <w:rFonts w:hint="eastAsia"/>
        </w:rPr>
        <w:t>，如「覺</w:t>
      </w:r>
      <w:proofErr w:type="gramStart"/>
      <w:r w:rsidRPr="0032248B">
        <w:rPr>
          <w:rFonts w:hint="eastAsia"/>
        </w:rPr>
        <w:t>寤</w:t>
      </w:r>
      <w:r w:rsidRPr="0032248B">
        <w:rPr>
          <w:rFonts w:hint="eastAsia"/>
          <w:sz w:val="22"/>
          <w:shd w:val="pct15" w:color="auto" w:fill="FFFFFF"/>
        </w:rPr>
        <w:t>（</w:t>
      </w:r>
      <w:proofErr w:type="gramEnd"/>
      <w:r w:rsidRPr="0032248B">
        <w:rPr>
          <w:sz w:val="22"/>
          <w:shd w:val="pct15" w:color="auto" w:fill="FFFFFF"/>
        </w:rPr>
        <w:t>p.153</w:t>
      </w:r>
      <w:proofErr w:type="gramStart"/>
      <w:r w:rsidRPr="0032248B">
        <w:rPr>
          <w:rFonts w:hint="eastAsia"/>
          <w:sz w:val="22"/>
          <w:shd w:val="pct15" w:color="auto" w:fill="FFFFFF"/>
        </w:rPr>
        <w:t>）</w:t>
      </w:r>
      <w:proofErr w:type="gramEnd"/>
      <w:r w:rsidRPr="0032248B">
        <w:rPr>
          <w:rFonts w:hint="eastAsia"/>
        </w:rPr>
        <w:t>瑜伽」所說。</w:t>
      </w:r>
      <w:r w:rsidR="00A75785" w:rsidRPr="0032248B">
        <w:rPr>
          <w:rStyle w:val="ac"/>
        </w:rPr>
        <w:footnoteReference w:id="41"/>
      </w:r>
    </w:p>
    <w:p w14:paraId="1655C2D7" w14:textId="77777777" w:rsidR="004A6F84" w:rsidRPr="0032248B" w:rsidRDefault="00142B3E" w:rsidP="00417B00">
      <w:pPr>
        <w:pStyle w:val="08-A"/>
      </w:pPr>
      <w:r w:rsidRPr="0032248B">
        <w:rPr>
          <w:rFonts w:hint="eastAsia"/>
        </w:rPr>
        <w:t>（</w:t>
      </w:r>
      <w:r w:rsidRPr="0032248B">
        <w:t>B</w:t>
      </w:r>
      <w:r w:rsidRPr="0032248B">
        <w:rPr>
          <w:rFonts w:hint="eastAsia"/>
        </w:rPr>
        <w:t>）修習成就能見天人、生天界</w:t>
      </w:r>
      <w:proofErr w:type="gramStart"/>
      <w:r w:rsidRPr="0032248B">
        <w:rPr>
          <w:rFonts w:hint="eastAsia"/>
          <w:b w:val="0"/>
          <w:bdr w:val="none" w:sz="0" w:space="0" w:color="auto"/>
        </w:rPr>
        <w:t>（</w:t>
      </w:r>
      <w:proofErr w:type="gramEnd"/>
      <w:r w:rsidRPr="0032248B">
        <w:rPr>
          <w:b w:val="0"/>
          <w:bdr w:val="none" w:sz="0" w:space="0" w:color="auto"/>
        </w:rPr>
        <w:t>p.153</w:t>
      </w:r>
      <w:proofErr w:type="gramStart"/>
      <w:r w:rsidRPr="0032248B">
        <w:rPr>
          <w:rFonts w:hint="eastAsia"/>
          <w:b w:val="0"/>
          <w:bdr w:val="none" w:sz="0" w:space="0" w:color="auto"/>
        </w:rPr>
        <w:t>）</w:t>
      </w:r>
      <w:proofErr w:type="gramEnd"/>
    </w:p>
    <w:p w14:paraId="732072C4" w14:textId="77777777" w:rsidR="00EF6CC6" w:rsidRPr="0032248B" w:rsidRDefault="00142B3E" w:rsidP="004E6930">
      <w:pPr>
        <w:spacing w:afterLines="30" w:after="108"/>
        <w:ind w:leftChars="350" w:left="840"/>
      </w:pPr>
      <w:r w:rsidRPr="0032248B">
        <w:rPr>
          <w:rFonts w:hint="eastAsia"/>
        </w:rPr>
        <w:t>在修定中，如修光明想，能依光明相而見天（神）的形色，與天共會、談論，進而知道天的姓名，苦樂，食，及天的壽命等，如《中阿含》〈</w:t>
      </w:r>
      <w:r w:rsidRPr="0032248B">
        <w:t>73</w:t>
      </w:r>
      <w:r w:rsidRPr="0032248B">
        <w:rPr>
          <w:rFonts w:hint="eastAsia"/>
        </w:rPr>
        <w:t>天經〉，《增支部》〈</w:t>
      </w:r>
      <w:r w:rsidRPr="0032248B">
        <w:t>8</w:t>
      </w:r>
      <w:r w:rsidRPr="0032248B">
        <w:rPr>
          <w:rFonts w:hint="eastAsia"/>
        </w:rPr>
        <w:t>集〉所說。</w:t>
      </w:r>
      <w:r w:rsidR="00A75785" w:rsidRPr="0032248B">
        <w:rPr>
          <w:rStyle w:val="ac"/>
        </w:rPr>
        <w:footnoteReference w:id="42"/>
      </w:r>
    </w:p>
    <w:p w14:paraId="3EDFC00A" w14:textId="77777777" w:rsidR="00142B3E" w:rsidRPr="0032248B" w:rsidRDefault="00142B3E" w:rsidP="004E6930">
      <w:pPr>
        <w:spacing w:afterLines="30" w:after="108"/>
        <w:ind w:leftChars="350" w:left="840"/>
      </w:pPr>
      <w:r w:rsidRPr="0032248B">
        <w:rPr>
          <w:rFonts w:hint="eastAsia"/>
        </w:rPr>
        <w:t>《中阿含》〈</w:t>
      </w:r>
      <w:r w:rsidRPr="0032248B">
        <w:t>79</w:t>
      </w:r>
      <w:r w:rsidRPr="0032248B">
        <w:rPr>
          <w:rFonts w:hint="eastAsia"/>
        </w:rPr>
        <w:t>有勝天經〉所說，能生光天、</w:t>
      </w:r>
      <w:proofErr w:type="gramStart"/>
      <w:r w:rsidRPr="0032248B">
        <w:rPr>
          <w:rFonts w:hint="eastAsia"/>
        </w:rPr>
        <w:t>淨天、遍淨</w:t>
      </w:r>
      <w:proofErr w:type="gramEnd"/>
      <w:r w:rsidRPr="0032248B">
        <w:rPr>
          <w:rFonts w:hint="eastAsia"/>
        </w:rPr>
        <w:t>的，也是由於「</w:t>
      </w:r>
      <w:proofErr w:type="gramStart"/>
      <w:r w:rsidRPr="0032248B">
        <w:rPr>
          <w:rFonts w:ascii="標楷體" w:eastAsia="標楷體" w:hAnsi="標楷體" w:hint="eastAsia"/>
        </w:rPr>
        <w:t>意解作</w:t>
      </w:r>
      <w:proofErr w:type="gramEnd"/>
      <w:r w:rsidRPr="0032248B">
        <w:rPr>
          <w:rFonts w:ascii="標楷體" w:eastAsia="標楷體" w:hAnsi="標楷體" w:hint="eastAsia"/>
        </w:rPr>
        <w:t>光明</w:t>
      </w:r>
      <w:r w:rsidRPr="0032248B">
        <w:rPr>
          <w:rFonts w:hint="eastAsia"/>
        </w:rPr>
        <w:t>（天，也是光明的意思）</w:t>
      </w:r>
      <w:r w:rsidRPr="0032248B">
        <w:rPr>
          <w:rFonts w:ascii="標楷體" w:eastAsia="標楷體" w:hAnsi="標楷體" w:hint="eastAsia"/>
        </w:rPr>
        <w:t>想成就遊</w:t>
      </w:r>
      <w:r w:rsidRPr="0032248B">
        <w:rPr>
          <w:rFonts w:hint="eastAsia"/>
        </w:rPr>
        <w:t>」</w:t>
      </w:r>
      <w:r w:rsidR="00A75785" w:rsidRPr="0032248B">
        <w:rPr>
          <w:rStyle w:val="ac"/>
        </w:rPr>
        <w:footnoteReference w:id="43"/>
      </w:r>
      <w:r w:rsidRPr="0032248B">
        <w:rPr>
          <w:rFonts w:hint="eastAsia"/>
        </w:rPr>
        <w:t>。</w:t>
      </w:r>
    </w:p>
    <w:p w14:paraId="28D71CC5" w14:textId="77777777" w:rsidR="00D50566" w:rsidRPr="0032248B" w:rsidRDefault="00142B3E" w:rsidP="004E6930">
      <w:pPr>
        <w:spacing w:afterLines="30" w:after="108"/>
        <w:ind w:leftChars="350" w:left="840"/>
      </w:pPr>
      <w:r w:rsidRPr="0032248B">
        <w:rPr>
          <w:rFonts w:hint="eastAsia"/>
        </w:rPr>
        <w:t>這樣，修光明想成就的，能見天人，生於光天、</w:t>
      </w:r>
      <w:proofErr w:type="gramStart"/>
      <w:r w:rsidRPr="0032248B">
        <w:rPr>
          <w:rFonts w:hint="eastAsia"/>
        </w:rPr>
        <w:t>淨天</w:t>
      </w:r>
      <w:proofErr w:type="gramEnd"/>
      <w:r w:rsidRPr="0032248B">
        <w:rPr>
          <w:rFonts w:hint="eastAsia"/>
        </w:rPr>
        <w:t>。</w:t>
      </w:r>
    </w:p>
    <w:p w14:paraId="5F7782F0" w14:textId="77777777" w:rsidR="00590D56" w:rsidRPr="0032248B" w:rsidRDefault="00142B3E" w:rsidP="00417B00">
      <w:pPr>
        <w:pStyle w:val="07-A"/>
      </w:pPr>
      <w:r w:rsidRPr="0032248B">
        <w:t>B</w:t>
      </w:r>
      <w:r w:rsidRPr="0032248B">
        <w:rPr>
          <w:rFonts w:hint="eastAsia"/>
        </w:rPr>
        <w:t>、修淨想</w:t>
      </w:r>
      <w:proofErr w:type="gramStart"/>
      <w:r w:rsidRPr="0032248B">
        <w:rPr>
          <w:rFonts w:hint="eastAsia"/>
          <w:b w:val="0"/>
          <w:bdr w:val="none" w:sz="0" w:space="0" w:color="auto"/>
        </w:rPr>
        <w:t>（</w:t>
      </w:r>
      <w:proofErr w:type="gramEnd"/>
      <w:r w:rsidRPr="0032248B">
        <w:rPr>
          <w:b w:val="0"/>
          <w:bdr w:val="none" w:sz="0" w:space="0" w:color="auto"/>
        </w:rPr>
        <w:t>pp.153-154</w:t>
      </w:r>
      <w:proofErr w:type="gramStart"/>
      <w:r w:rsidRPr="0032248B">
        <w:rPr>
          <w:rFonts w:hint="eastAsia"/>
          <w:b w:val="0"/>
          <w:bdr w:val="none" w:sz="0" w:space="0" w:color="auto"/>
        </w:rPr>
        <w:t>）</w:t>
      </w:r>
      <w:proofErr w:type="gramEnd"/>
    </w:p>
    <w:p w14:paraId="06E71512" w14:textId="77777777" w:rsidR="00EF6CC6" w:rsidRPr="0032248B" w:rsidRDefault="00142B3E" w:rsidP="004E6930">
      <w:pPr>
        <w:spacing w:afterLines="30" w:after="108"/>
        <w:ind w:leftChars="300" w:left="720"/>
      </w:pPr>
      <w:r w:rsidRPr="0032248B">
        <w:rPr>
          <w:rFonts w:hint="eastAsia"/>
        </w:rPr>
        <w:t>二、修淨想</w:t>
      </w:r>
      <w:proofErr w:type="gramStart"/>
      <w:r w:rsidRPr="0032248B">
        <w:rPr>
          <w:rFonts w:hint="eastAsia"/>
        </w:rPr>
        <w:t>（</w:t>
      </w:r>
      <w:proofErr w:type="spellStart"/>
      <w:proofErr w:type="gramEnd"/>
      <w:r w:rsidRPr="0032248B">
        <w:t>śubha-saṃjñā</w:t>
      </w:r>
      <w:proofErr w:type="spellEnd"/>
      <w:r w:rsidRPr="0032248B">
        <w:rPr>
          <w:rFonts w:hint="eastAsia"/>
        </w:rPr>
        <w:t>），也就是「淨觀」：</w:t>
      </w:r>
    </w:p>
    <w:p w14:paraId="6A200BE2" w14:textId="77777777" w:rsidR="00EF6CC6" w:rsidRPr="0032248B" w:rsidRDefault="00142B3E" w:rsidP="00417B00">
      <w:pPr>
        <w:pStyle w:val="08-A"/>
      </w:pPr>
      <w:r w:rsidRPr="0032248B">
        <w:rPr>
          <w:rFonts w:hint="eastAsia"/>
        </w:rPr>
        <w:t>（</w:t>
      </w:r>
      <w:r w:rsidRPr="0032248B">
        <w:t>A</w:t>
      </w:r>
      <w:r w:rsidRPr="0032248B">
        <w:rPr>
          <w:rFonts w:hint="eastAsia"/>
        </w:rPr>
        <w:t>）修淨想的起因</w:t>
      </w:r>
      <w:proofErr w:type="gramStart"/>
      <w:r w:rsidRPr="0032248B">
        <w:rPr>
          <w:rFonts w:hint="eastAsia"/>
        </w:rPr>
        <w:t>──</w:t>
      </w:r>
      <w:proofErr w:type="gramEnd"/>
      <w:r w:rsidRPr="0032248B">
        <w:rPr>
          <w:rFonts w:hint="eastAsia"/>
        </w:rPr>
        <w:t>比丘因修</w:t>
      </w:r>
      <w:proofErr w:type="gramStart"/>
      <w:r w:rsidRPr="0032248B">
        <w:rPr>
          <w:rFonts w:hint="eastAsia"/>
        </w:rPr>
        <w:t>不淨觀</w:t>
      </w:r>
      <w:proofErr w:type="gramEnd"/>
      <w:r w:rsidRPr="0032248B">
        <w:rPr>
          <w:rFonts w:hint="eastAsia"/>
        </w:rPr>
        <w:t>而厭世自殺</w:t>
      </w:r>
      <w:proofErr w:type="gramStart"/>
      <w:r w:rsidRPr="0032248B">
        <w:rPr>
          <w:rFonts w:hint="eastAsia"/>
          <w:b w:val="0"/>
          <w:bdr w:val="none" w:sz="0" w:space="0" w:color="auto"/>
        </w:rPr>
        <w:t>（</w:t>
      </w:r>
      <w:proofErr w:type="gramEnd"/>
      <w:r w:rsidRPr="0032248B">
        <w:rPr>
          <w:b w:val="0"/>
          <w:bdr w:val="none" w:sz="0" w:space="0" w:color="auto"/>
        </w:rPr>
        <w:t>p.153</w:t>
      </w:r>
      <w:proofErr w:type="gramStart"/>
      <w:r w:rsidRPr="0032248B">
        <w:rPr>
          <w:rFonts w:hint="eastAsia"/>
          <w:b w:val="0"/>
          <w:bdr w:val="none" w:sz="0" w:space="0" w:color="auto"/>
        </w:rPr>
        <w:t>）</w:t>
      </w:r>
      <w:proofErr w:type="gramEnd"/>
    </w:p>
    <w:p w14:paraId="6A74CDB7" w14:textId="77777777" w:rsidR="00CD2156" w:rsidRPr="0032248B" w:rsidRDefault="00142B3E" w:rsidP="004E6930">
      <w:pPr>
        <w:spacing w:afterLines="30" w:after="108"/>
        <w:ind w:leftChars="350" w:left="840"/>
      </w:pPr>
      <w:r w:rsidRPr="0032248B">
        <w:rPr>
          <w:rFonts w:hint="eastAsia"/>
        </w:rPr>
        <w:t>為了對治</w:t>
      </w:r>
      <w:proofErr w:type="gramStart"/>
      <w:r w:rsidRPr="0032248B">
        <w:rPr>
          <w:rFonts w:hint="eastAsia"/>
        </w:rPr>
        <w:t>貪著</w:t>
      </w:r>
      <w:proofErr w:type="gramEnd"/>
      <w:r w:rsidRPr="0032248B">
        <w:rPr>
          <w:rFonts w:hint="eastAsia"/>
        </w:rPr>
        <w:t>物欲，</w:t>
      </w:r>
      <w:proofErr w:type="gramStart"/>
      <w:r w:rsidRPr="0032248B">
        <w:rPr>
          <w:rFonts w:hint="eastAsia"/>
        </w:rPr>
        <w:t>釋尊教</w:t>
      </w:r>
      <w:proofErr w:type="gramEnd"/>
      <w:r w:rsidRPr="0032248B">
        <w:rPr>
          <w:rFonts w:hint="eastAsia"/>
        </w:rPr>
        <w:t>出家弟子修不淨念</w:t>
      </w:r>
      <w:proofErr w:type="gramStart"/>
      <w:r w:rsidRPr="0032248B">
        <w:rPr>
          <w:rFonts w:hint="eastAsia"/>
        </w:rPr>
        <w:t>（</w:t>
      </w:r>
      <w:proofErr w:type="spellStart"/>
      <w:proofErr w:type="gramEnd"/>
      <w:r w:rsidRPr="0032248B">
        <w:t>aśubha-smṛti</w:t>
      </w:r>
      <w:proofErr w:type="spellEnd"/>
      <w:r w:rsidRPr="0032248B">
        <w:rPr>
          <w:rFonts w:hint="eastAsia"/>
        </w:rPr>
        <w:t>），也就是不淨想、不淨觀。</w:t>
      </w:r>
      <w:proofErr w:type="gramStart"/>
      <w:r w:rsidRPr="0032248B">
        <w:rPr>
          <w:rFonts w:hint="eastAsia"/>
        </w:rPr>
        <w:t>觀想尸身</w:t>
      </w:r>
      <w:proofErr w:type="gramEnd"/>
      <w:r w:rsidRPr="0032248B">
        <w:rPr>
          <w:rFonts w:hint="eastAsia"/>
        </w:rPr>
        <w:t>的青</w:t>
      </w:r>
      <w:proofErr w:type="gramStart"/>
      <w:r w:rsidRPr="0032248B">
        <w:rPr>
          <w:rFonts w:hint="eastAsia"/>
        </w:rPr>
        <w:t>瘀</w:t>
      </w:r>
      <w:proofErr w:type="gramEnd"/>
      <w:r w:rsidRPr="0032248B">
        <w:rPr>
          <w:rFonts w:hint="eastAsia"/>
        </w:rPr>
        <w:t>、</w:t>
      </w:r>
      <w:proofErr w:type="gramStart"/>
      <w:r w:rsidRPr="0032248B">
        <w:rPr>
          <w:rFonts w:hint="eastAsia"/>
        </w:rPr>
        <w:t>膿爛</w:t>
      </w:r>
      <w:proofErr w:type="gramEnd"/>
      <w:r w:rsidRPr="0032248B">
        <w:rPr>
          <w:rFonts w:hint="eastAsia"/>
        </w:rPr>
        <w:t>，…</w:t>
      </w:r>
      <w:proofErr w:type="gramStart"/>
      <w:r w:rsidRPr="0032248B">
        <w:rPr>
          <w:rFonts w:hint="eastAsia"/>
        </w:rPr>
        <w:t>…</w:t>
      </w:r>
      <w:proofErr w:type="gramEnd"/>
      <w:r w:rsidRPr="0032248B">
        <w:rPr>
          <w:rFonts w:hint="eastAsia"/>
        </w:rPr>
        <w:t>枯骨離散；如修習成就，</w:t>
      </w:r>
      <w:proofErr w:type="gramStart"/>
      <w:r w:rsidRPr="0032248B">
        <w:rPr>
          <w:rFonts w:hint="eastAsia"/>
        </w:rPr>
        <w:t>開目閉</w:t>
      </w:r>
      <w:proofErr w:type="gramEnd"/>
      <w:r w:rsidRPr="0032248B">
        <w:rPr>
          <w:rFonts w:hint="eastAsia"/>
        </w:rPr>
        <w:t>目，到處是青</w:t>
      </w:r>
      <w:proofErr w:type="gramStart"/>
      <w:r w:rsidRPr="0032248B">
        <w:rPr>
          <w:rFonts w:hint="eastAsia"/>
        </w:rPr>
        <w:t>瘀</w:t>
      </w:r>
      <w:proofErr w:type="gramEnd"/>
      <w:r w:rsidRPr="0032248B">
        <w:rPr>
          <w:rFonts w:hint="eastAsia"/>
        </w:rPr>
        <w:t>、</w:t>
      </w:r>
      <w:proofErr w:type="gramStart"/>
      <w:r w:rsidRPr="0032248B">
        <w:rPr>
          <w:rFonts w:hint="eastAsia"/>
        </w:rPr>
        <w:t>膿爛</w:t>
      </w:r>
      <w:proofErr w:type="gramEnd"/>
      <w:r w:rsidRPr="0032248B">
        <w:rPr>
          <w:rFonts w:hint="eastAsia"/>
        </w:rPr>
        <w:t>，…</w:t>
      </w:r>
      <w:proofErr w:type="gramStart"/>
      <w:r w:rsidRPr="0032248B">
        <w:rPr>
          <w:rFonts w:hint="eastAsia"/>
        </w:rPr>
        <w:t>…</w:t>
      </w:r>
      <w:proofErr w:type="gramEnd"/>
      <w:r w:rsidRPr="0032248B">
        <w:rPr>
          <w:rFonts w:hint="eastAsia"/>
        </w:rPr>
        <w:t>枯骨離散。</w:t>
      </w:r>
    </w:p>
    <w:p w14:paraId="1E04E5E9" w14:textId="77777777" w:rsidR="00142B3E" w:rsidRPr="0032248B" w:rsidRDefault="00142B3E" w:rsidP="004E6930">
      <w:pPr>
        <w:spacing w:afterLines="30" w:after="108"/>
        <w:ind w:leftChars="350" w:left="840"/>
      </w:pPr>
      <w:proofErr w:type="gramStart"/>
      <w:r w:rsidRPr="0032248B">
        <w:rPr>
          <w:rFonts w:hint="eastAsia"/>
        </w:rPr>
        <w:t>貪欲心</w:t>
      </w:r>
      <w:proofErr w:type="gramEnd"/>
      <w:r w:rsidRPr="0032248B">
        <w:rPr>
          <w:rFonts w:hint="eastAsia"/>
        </w:rPr>
        <w:t>是降伏了，但不免引起厭世的副作用。「</w:t>
      </w:r>
      <w:proofErr w:type="gramStart"/>
      <w:r w:rsidRPr="0032248B">
        <w:rPr>
          <w:rFonts w:hint="eastAsia"/>
        </w:rPr>
        <w:t>律藏</w:t>
      </w:r>
      <w:proofErr w:type="gramEnd"/>
      <w:r w:rsidRPr="0032248B">
        <w:rPr>
          <w:rFonts w:hint="eastAsia"/>
        </w:rPr>
        <w:t>」中</w:t>
      </w:r>
      <w:proofErr w:type="gramStart"/>
      <w:r w:rsidRPr="0032248B">
        <w:rPr>
          <w:rFonts w:hint="eastAsia"/>
        </w:rPr>
        <w:t>一致說到</w:t>
      </w:r>
      <w:proofErr w:type="gramEnd"/>
      <w:r w:rsidRPr="0032248B">
        <w:rPr>
          <w:rFonts w:hint="eastAsia"/>
        </w:rPr>
        <w:t>，由於修不淨觀，比丘們紛紛自殺。</w:t>
      </w:r>
    </w:p>
    <w:p w14:paraId="3CF4DBDC" w14:textId="77777777" w:rsidR="00D50566" w:rsidRPr="0032248B" w:rsidRDefault="00142B3E" w:rsidP="004E6930">
      <w:pPr>
        <w:spacing w:afterLines="30" w:after="108"/>
        <w:ind w:leftChars="350" w:left="840"/>
      </w:pPr>
      <w:proofErr w:type="gramStart"/>
      <w:r w:rsidRPr="0032248B">
        <w:rPr>
          <w:rFonts w:hint="eastAsia"/>
        </w:rPr>
        <w:lastRenderedPageBreak/>
        <w:t>釋尊這</w:t>
      </w:r>
      <w:proofErr w:type="gramEnd"/>
      <w:r w:rsidRPr="0032248B">
        <w:rPr>
          <w:rFonts w:hint="eastAsia"/>
        </w:rPr>
        <w:t>才教比丘</w:t>
      </w:r>
      <w:proofErr w:type="gramStart"/>
      <w:r w:rsidRPr="0032248B">
        <w:rPr>
          <w:rFonts w:hint="eastAsia"/>
        </w:rPr>
        <w:t>們修持息念（</w:t>
      </w:r>
      <w:proofErr w:type="spellStart"/>
      <w:proofErr w:type="gramEnd"/>
      <w:r w:rsidRPr="0032248B">
        <w:t>ānâpāna-smṛti</w:t>
      </w:r>
      <w:proofErr w:type="spellEnd"/>
      <w:r w:rsidRPr="0032248B">
        <w:rPr>
          <w:rFonts w:hint="eastAsia"/>
        </w:rPr>
        <w:t>），也就是「安般」，「數息觀」。</w:t>
      </w:r>
      <w:r w:rsidR="00A75785" w:rsidRPr="0032248B">
        <w:rPr>
          <w:rStyle w:val="ac"/>
          <w:rFonts w:cs="Times New Roman"/>
        </w:rPr>
        <w:footnoteReference w:id="44"/>
      </w:r>
    </w:p>
    <w:p w14:paraId="18A353F3" w14:textId="77777777" w:rsidR="00CF6FF7" w:rsidRPr="0032248B" w:rsidRDefault="00142B3E" w:rsidP="00417B00">
      <w:pPr>
        <w:pStyle w:val="08-A"/>
      </w:pPr>
      <w:r w:rsidRPr="0032248B">
        <w:rPr>
          <w:rFonts w:hint="eastAsia"/>
        </w:rPr>
        <w:t>（</w:t>
      </w:r>
      <w:r w:rsidRPr="0032248B">
        <w:t>B</w:t>
      </w:r>
      <w:r w:rsidRPr="0032248B">
        <w:rPr>
          <w:rFonts w:hint="eastAsia"/>
        </w:rPr>
        <w:t>）轉</w:t>
      </w:r>
      <w:proofErr w:type="gramStart"/>
      <w:r w:rsidRPr="0032248B">
        <w:rPr>
          <w:rFonts w:hint="eastAsia"/>
        </w:rPr>
        <w:t>不淨觀為</w:t>
      </w:r>
      <w:proofErr w:type="gramEnd"/>
      <w:r w:rsidRPr="0032248B">
        <w:rPr>
          <w:rFonts w:hint="eastAsia"/>
        </w:rPr>
        <w:t>淨觀</w:t>
      </w:r>
      <w:proofErr w:type="gramStart"/>
      <w:r w:rsidRPr="0032248B">
        <w:rPr>
          <w:rFonts w:hint="eastAsia"/>
          <w:b w:val="0"/>
          <w:bdr w:val="none" w:sz="0" w:space="0" w:color="auto"/>
        </w:rPr>
        <w:t>（</w:t>
      </w:r>
      <w:proofErr w:type="gramEnd"/>
      <w:r w:rsidRPr="0032248B">
        <w:rPr>
          <w:b w:val="0"/>
          <w:bdr w:val="none" w:sz="0" w:space="0" w:color="auto"/>
        </w:rPr>
        <w:t>pp.153-154</w:t>
      </w:r>
      <w:proofErr w:type="gramStart"/>
      <w:r w:rsidRPr="0032248B">
        <w:rPr>
          <w:rFonts w:hint="eastAsia"/>
          <w:b w:val="0"/>
          <w:bdr w:val="none" w:sz="0" w:space="0" w:color="auto"/>
        </w:rPr>
        <w:t>）</w:t>
      </w:r>
      <w:proofErr w:type="gramEnd"/>
    </w:p>
    <w:p w14:paraId="4CD860A0" w14:textId="77777777" w:rsidR="00EC7812" w:rsidRPr="0032248B" w:rsidRDefault="00142B3E" w:rsidP="004E6930">
      <w:pPr>
        <w:spacing w:afterLines="30" w:after="108"/>
        <w:ind w:leftChars="350" w:left="840"/>
      </w:pPr>
      <w:r w:rsidRPr="0032248B">
        <w:rPr>
          <w:rFonts w:hint="eastAsia"/>
        </w:rPr>
        <w:t>不過，</w:t>
      </w:r>
      <w:proofErr w:type="gramStart"/>
      <w:r w:rsidRPr="0032248B">
        <w:rPr>
          <w:rFonts w:hint="eastAsia"/>
        </w:rPr>
        <w:t>不淨觀</w:t>
      </w:r>
      <w:proofErr w:type="gramEnd"/>
      <w:r w:rsidRPr="0032248B">
        <w:rPr>
          <w:rFonts w:hint="eastAsia"/>
        </w:rPr>
        <w:t>有相當的對治作用，所以沒有廢棄，只是</w:t>
      </w:r>
      <w:proofErr w:type="gramStart"/>
      <w:r w:rsidRPr="0032248B">
        <w:rPr>
          <w:rFonts w:hint="eastAsia"/>
        </w:rPr>
        <w:t>從不淨觀而</w:t>
      </w:r>
      <w:proofErr w:type="gramEnd"/>
      <w:r w:rsidRPr="0032248B">
        <w:rPr>
          <w:rFonts w:hint="eastAsia"/>
        </w:rPr>
        <w:t>轉化</w:t>
      </w:r>
      <w:proofErr w:type="gramStart"/>
      <w:r w:rsidRPr="0032248B">
        <w:rPr>
          <w:rFonts w:hint="eastAsia"/>
        </w:rPr>
        <w:t>為淨觀</w:t>
      </w:r>
      <w:proofErr w:type="gramEnd"/>
      <w:r w:rsidRPr="0032248B">
        <w:rPr>
          <w:rFonts w:hint="eastAsia"/>
        </w:rPr>
        <w:t>。依白骨而觀明淨，如</w:t>
      </w:r>
      <w:proofErr w:type="gramStart"/>
      <w:r w:rsidRPr="0032248B">
        <w:rPr>
          <w:rFonts w:hint="eastAsia"/>
        </w:rPr>
        <w:t>珂</w:t>
      </w:r>
      <w:proofErr w:type="gramEnd"/>
      <w:r w:rsidRPr="0032248B">
        <w:rPr>
          <w:rFonts w:hint="eastAsia"/>
        </w:rPr>
        <w:t>如雪，</w:t>
      </w:r>
      <w:proofErr w:type="gramStart"/>
      <w:r w:rsidRPr="0032248B">
        <w:rPr>
          <w:rFonts w:hint="eastAsia"/>
          <w:sz w:val="22"/>
          <w:shd w:val="pct15" w:color="auto" w:fill="FFFFFF"/>
        </w:rPr>
        <w:t>（</w:t>
      </w:r>
      <w:proofErr w:type="gramEnd"/>
      <w:r w:rsidRPr="0032248B">
        <w:rPr>
          <w:sz w:val="22"/>
          <w:shd w:val="pct15" w:color="auto" w:fill="FFFFFF"/>
        </w:rPr>
        <w:t>p.154</w:t>
      </w:r>
      <w:proofErr w:type="gramStart"/>
      <w:r w:rsidRPr="0032248B">
        <w:rPr>
          <w:rFonts w:hint="eastAsia"/>
          <w:sz w:val="22"/>
          <w:shd w:val="pct15" w:color="auto" w:fill="FFFFFF"/>
        </w:rPr>
        <w:t>）</w:t>
      </w:r>
      <w:proofErr w:type="gramEnd"/>
      <w:r w:rsidRPr="0032248B">
        <w:rPr>
          <w:rFonts w:hint="eastAsia"/>
        </w:rPr>
        <w:t>見「白骨流光」，照徹內外。</w:t>
      </w:r>
    </w:p>
    <w:p w14:paraId="23FFC1AE" w14:textId="77777777" w:rsidR="00142B3E" w:rsidRPr="0032248B" w:rsidRDefault="00142B3E" w:rsidP="004E6930">
      <w:pPr>
        <w:spacing w:afterLines="30" w:after="108"/>
        <w:ind w:leftChars="350" w:left="840"/>
      </w:pPr>
      <w:r w:rsidRPr="0032248B">
        <w:rPr>
          <w:rFonts w:hint="eastAsia"/>
        </w:rPr>
        <w:t>這樣，依</w:t>
      </w:r>
      <w:proofErr w:type="gramStart"/>
      <w:r w:rsidRPr="0032248B">
        <w:rPr>
          <w:rFonts w:hint="eastAsia"/>
        </w:rPr>
        <w:t>不淨而</w:t>
      </w:r>
      <w:proofErr w:type="gramEnd"/>
      <w:r w:rsidRPr="0032248B">
        <w:rPr>
          <w:rFonts w:hint="eastAsia"/>
        </w:rPr>
        <w:t>轉為清淨，開展出清淨的觀法，如八解脫</w:t>
      </w:r>
      <w:proofErr w:type="gramStart"/>
      <w:r w:rsidRPr="0032248B">
        <w:rPr>
          <w:rFonts w:hint="eastAsia"/>
        </w:rPr>
        <w:t>（</w:t>
      </w:r>
      <w:proofErr w:type="spellStart"/>
      <w:proofErr w:type="gramEnd"/>
      <w:r w:rsidRPr="0032248B">
        <w:t>aṣṭau</w:t>
      </w:r>
      <w:proofErr w:type="spellEnd"/>
      <w:r w:rsidRPr="0032248B">
        <w:t xml:space="preserve"> </w:t>
      </w:r>
      <w:proofErr w:type="spellStart"/>
      <w:r w:rsidRPr="0032248B">
        <w:t>vimokṣāḥ</w:t>
      </w:r>
      <w:proofErr w:type="spellEnd"/>
      <w:r w:rsidRPr="0032248B">
        <w:rPr>
          <w:rFonts w:hint="eastAsia"/>
        </w:rPr>
        <w:t>），八勝處（</w:t>
      </w:r>
      <w:proofErr w:type="spellStart"/>
      <w:r w:rsidRPr="0032248B">
        <w:t>aṣṭāv</w:t>
      </w:r>
      <w:proofErr w:type="spellEnd"/>
      <w:r w:rsidRPr="0032248B">
        <w:t xml:space="preserve"> </w:t>
      </w:r>
      <w:proofErr w:type="spellStart"/>
      <w:r w:rsidRPr="0032248B">
        <w:t>abhibhv-āyatanāni</w:t>
      </w:r>
      <w:proofErr w:type="spellEnd"/>
      <w:r w:rsidRPr="0032248B">
        <w:rPr>
          <w:rFonts w:hint="eastAsia"/>
        </w:rPr>
        <w:t>），十遍處（</w:t>
      </w:r>
      <w:proofErr w:type="spellStart"/>
      <w:r w:rsidRPr="0032248B">
        <w:t>daśa-kṛtsnâ-āyatanāni</w:t>
      </w:r>
      <w:proofErr w:type="spellEnd"/>
      <w:r w:rsidRPr="0032248B">
        <w:rPr>
          <w:rFonts w:hint="eastAsia"/>
        </w:rPr>
        <w:t>）中的清淨色相觀。</w:t>
      </w:r>
    </w:p>
    <w:p w14:paraId="25B5E4BD" w14:textId="77777777" w:rsidR="00142B3E" w:rsidRPr="0032248B" w:rsidRDefault="00142B3E" w:rsidP="004E6930">
      <w:pPr>
        <w:spacing w:afterLines="30" w:after="108"/>
        <w:ind w:leftChars="350" w:left="840"/>
      </w:pPr>
      <w:r w:rsidRPr="0032248B">
        <w:rPr>
          <w:rFonts w:hint="eastAsia"/>
          <w:b/>
        </w:rPr>
        <w:t>八解脫</w:t>
      </w:r>
      <w:r w:rsidRPr="0032248B">
        <w:rPr>
          <w:rFonts w:hint="eastAsia"/>
        </w:rPr>
        <w:t>的前二解脫，是</w:t>
      </w:r>
      <w:proofErr w:type="gramStart"/>
      <w:r w:rsidRPr="0032248B">
        <w:rPr>
          <w:rFonts w:hint="eastAsia"/>
        </w:rPr>
        <w:t>不淨觀</w:t>
      </w:r>
      <w:proofErr w:type="gramEnd"/>
      <w:r w:rsidRPr="0032248B">
        <w:rPr>
          <w:rFonts w:hint="eastAsia"/>
        </w:rPr>
        <w:t>，</w:t>
      </w:r>
      <w:r w:rsidRPr="0032248B">
        <w:rPr>
          <w:rFonts w:hint="eastAsia"/>
          <w:b/>
        </w:rPr>
        <w:t>第三</w:t>
      </w:r>
      <w:r w:rsidRPr="0032248B">
        <w:rPr>
          <w:rFonts w:hint="eastAsia"/>
        </w:rPr>
        <w:t>「淨解脫身作證」</w:t>
      </w:r>
      <w:proofErr w:type="gramStart"/>
      <w:r w:rsidRPr="0032248B">
        <w:rPr>
          <w:rFonts w:hint="eastAsia"/>
        </w:rPr>
        <w:t>是淨觀</w:t>
      </w:r>
      <w:proofErr w:type="gramEnd"/>
      <w:r w:rsidRPr="0032248B">
        <w:rPr>
          <w:rFonts w:hint="eastAsia"/>
        </w:rPr>
        <w:t>。</w:t>
      </w:r>
    </w:p>
    <w:p w14:paraId="4E14E6CC" w14:textId="77777777" w:rsidR="00D50566" w:rsidRPr="0032248B" w:rsidRDefault="00142B3E" w:rsidP="004E6930">
      <w:pPr>
        <w:spacing w:afterLines="30" w:after="108"/>
        <w:ind w:leftChars="350" w:left="840"/>
        <w:rPr>
          <w:rFonts w:cs="Times New Roman"/>
        </w:rPr>
      </w:pPr>
      <w:r w:rsidRPr="0032248B">
        <w:rPr>
          <w:rFonts w:hint="eastAsia"/>
          <w:b/>
        </w:rPr>
        <w:t>八</w:t>
      </w:r>
      <w:proofErr w:type="gramStart"/>
      <w:r w:rsidRPr="0032248B">
        <w:rPr>
          <w:rFonts w:hint="eastAsia"/>
          <w:b/>
        </w:rPr>
        <w:t>勝處</w:t>
      </w:r>
      <w:r w:rsidRPr="0032248B">
        <w:rPr>
          <w:rFonts w:hint="eastAsia"/>
        </w:rPr>
        <w:t>的前四勝處</w:t>
      </w:r>
      <w:proofErr w:type="gramEnd"/>
      <w:r w:rsidRPr="0032248B">
        <w:rPr>
          <w:rFonts w:hint="eastAsia"/>
        </w:rPr>
        <w:t>，是</w:t>
      </w:r>
      <w:proofErr w:type="gramStart"/>
      <w:r w:rsidRPr="0032248B">
        <w:rPr>
          <w:rFonts w:hint="eastAsia"/>
        </w:rPr>
        <w:t>不</w:t>
      </w:r>
      <w:r w:rsidRPr="0032248B">
        <w:rPr>
          <w:rFonts w:cs="Times New Roman" w:hint="eastAsia"/>
        </w:rPr>
        <w:t>淨觀</w:t>
      </w:r>
      <w:proofErr w:type="gramEnd"/>
      <w:r w:rsidRPr="0032248B">
        <w:rPr>
          <w:rFonts w:cs="Times New Roman" w:hint="eastAsia"/>
        </w:rPr>
        <w:t>；</w:t>
      </w:r>
      <w:r w:rsidRPr="0032248B">
        <w:rPr>
          <w:rFonts w:cs="Times New Roman" w:hint="eastAsia"/>
          <w:b/>
        </w:rPr>
        <w:t>後四勝處</w:t>
      </w:r>
      <w:proofErr w:type="gramStart"/>
      <w:r w:rsidR="006F4808" w:rsidRPr="0032248B">
        <w:rPr>
          <w:rFonts w:cs="Times New Roman" w:hint="eastAsia"/>
          <w:b/>
        </w:rPr>
        <w:t>──</w:t>
      </w:r>
      <w:proofErr w:type="gramEnd"/>
      <w:r w:rsidRPr="0032248B">
        <w:rPr>
          <w:rFonts w:cs="Times New Roman" w:hint="eastAsia"/>
        </w:rPr>
        <w:t>內無色相外觀色青，黃，</w:t>
      </w:r>
      <w:proofErr w:type="gramStart"/>
      <w:r w:rsidRPr="0032248B">
        <w:rPr>
          <w:rFonts w:cs="Times New Roman" w:hint="eastAsia"/>
        </w:rPr>
        <w:t>赤</w:t>
      </w:r>
      <w:proofErr w:type="gramEnd"/>
      <w:r w:rsidRPr="0032248B">
        <w:rPr>
          <w:rFonts w:cs="Times New Roman" w:hint="eastAsia"/>
        </w:rPr>
        <w:t>，白，</w:t>
      </w:r>
      <w:proofErr w:type="gramStart"/>
      <w:r w:rsidRPr="0032248B">
        <w:rPr>
          <w:rFonts w:cs="Times New Roman" w:hint="eastAsia"/>
        </w:rPr>
        <w:t>是淨觀</w:t>
      </w:r>
      <w:proofErr w:type="gramEnd"/>
      <w:r w:rsidRPr="0032248B">
        <w:rPr>
          <w:rFonts w:cs="Times New Roman" w:hint="eastAsia"/>
        </w:rPr>
        <w:t>。</w:t>
      </w:r>
    </w:p>
    <w:p w14:paraId="12E70C89" w14:textId="77777777" w:rsidR="00D50566" w:rsidRPr="0032248B" w:rsidRDefault="00142B3E" w:rsidP="004E6930">
      <w:pPr>
        <w:spacing w:afterLines="30" w:after="108"/>
        <w:ind w:leftChars="350" w:left="840"/>
      </w:pPr>
      <w:r w:rsidRPr="0032248B">
        <w:rPr>
          <w:rFonts w:cs="Times New Roman" w:hint="eastAsia"/>
          <w:b/>
        </w:rPr>
        <w:t>十遍處</w:t>
      </w:r>
      <w:r w:rsidRPr="0032248B">
        <w:rPr>
          <w:rFonts w:cs="Times New Roman" w:hint="eastAsia"/>
        </w:rPr>
        <w:t>中的</w:t>
      </w:r>
      <w:r w:rsidRPr="0032248B">
        <w:rPr>
          <w:rFonts w:cs="Times New Roman" w:hint="eastAsia"/>
          <w:b/>
        </w:rPr>
        <w:t>前八遍處</w:t>
      </w:r>
      <w:proofErr w:type="gramStart"/>
      <w:r w:rsidR="006F4808" w:rsidRPr="0032248B">
        <w:rPr>
          <w:rFonts w:cs="Times New Roman" w:hint="eastAsia"/>
          <w:b/>
        </w:rPr>
        <w:t>──</w:t>
      </w:r>
      <w:proofErr w:type="gramEnd"/>
      <w:r w:rsidRPr="0032248B">
        <w:rPr>
          <w:rFonts w:cs="Times New Roman" w:hint="eastAsia"/>
        </w:rPr>
        <w:t>地</w:t>
      </w:r>
      <w:r w:rsidRPr="0032248B">
        <w:rPr>
          <w:rFonts w:hint="eastAsia"/>
        </w:rPr>
        <w:t>遍處，水，火，風，青，黃，</w:t>
      </w:r>
      <w:proofErr w:type="gramStart"/>
      <w:r w:rsidRPr="0032248B">
        <w:rPr>
          <w:rFonts w:hint="eastAsia"/>
        </w:rPr>
        <w:t>赤</w:t>
      </w:r>
      <w:proofErr w:type="gramEnd"/>
      <w:r w:rsidRPr="0032248B">
        <w:rPr>
          <w:rFonts w:hint="eastAsia"/>
        </w:rPr>
        <w:t>，</w:t>
      </w:r>
      <w:proofErr w:type="gramStart"/>
      <w:r w:rsidRPr="0032248B">
        <w:rPr>
          <w:rFonts w:hint="eastAsia"/>
        </w:rPr>
        <w:t>白遍處</w:t>
      </w:r>
      <w:proofErr w:type="gramEnd"/>
      <w:r w:rsidRPr="0032248B">
        <w:rPr>
          <w:rFonts w:hint="eastAsia"/>
        </w:rPr>
        <w:t>，都</w:t>
      </w:r>
      <w:proofErr w:type="gramStart"/>
      <w:r w:rsidRPr="0032248B">
        <w:rPr>
          <w:rFonts w:hint="eastAsia"/>
        </w:rPr>
        <w:t>是淨觀</w:t>
      </w:r>
      <w:proofErr w:type="gramEnd"/>
      <w:r w:rsidRPr="0032248B">
        <w:rPr>
          <w:rFonts w:hint="eastAsia"/>
        </w:rPr>
        <w:t>。如地遍處是觀大地的平正淨潔，沒有山陵溪流；清淨平坦，一望無際的大地，於定心中現前。水，火，風，也都是清淨的。觀青色如</w:t>
      </w:r>
      <w:proofErr w:type="gramStart"/>
      <w:r w:rsidRPr="0032248B">
        <w:rPr>
          <w:rFonts w:hint="eastAsia"/>
        </w:rPr>
        <w:t>金精山，黃色如瞻婆花</w:t>
      </w:r>
      <w:proofErr w:type="gramEnd"/>
      <w:r w:rsidRPr="0032248B">
        <w:rPr>
          <w:rFonts w:hint="eastAsia"/>
        </w:rPr>
        <w:t>，赤色如</w:t>
      </w:r>
      <w:proofErr w:type="gramStart"/>
      <w:r w:rsidRPr="0032248B">
        <w:rPr>
          <w:rFonts w:hint="eastAsia"/>
        </w:rPr>
        <w:t>赤</w:t>
      </w:r>
      <w:proofErr w:type="gramEnd"/>
      <w:r w:rsidRPr="0032248B">
        <w:rPr>
          <w:rFonts w:hint="eastAsia"/>
        </w:rPr>
        <w:t>蓮花，白色如白雪，都是清淨光顯的。</w:t>
      </w:r>
      <w:r w:rsidR="00A75785" w:rsidRPr="0032248B">
        <w:rPr>
          <w:rStyle w:val="ac"/>
        </w:rPr>
        <w:footnoteReference w:id="45"/>
      </w:r>
    </w:p>
    <w:p w14:paraId="44D890E0" w14:textId="77777777" w:rsidR="00142B3E" w:rsidRPr="0032248B" w:rsidRDefault="00142B3E" w:rsidP="004E6930">
      <w:pPr>
        <w:spacing w:afterLines="30" w:after="108"/>
        <w:ind w:leftChars="350" w:left="840"/>
      </w:pPr>
      <w:proofErr w:type="gramStart"/>
      <w:r w:rsidRPr="0032248B">
        <w:rPr>
          <w:rFonts w:hint="eastAsia"/>
          <w:b/>
        </w:rPr>
        <w:t>淨觀是觀外色</w:t>
      </w:r>
      <w:proofErr w:type="gramEnd"/>
      <w:r w:rsidRPr="0032248B">
        <w:rPr>
          <w:rFonts w:hint="eastAsia"/>
          <w:b/>
        </w:rPr>
        <w:t>的清淨</w:t>
      </w:r>
      <w:r w:rsidRPr="0032248B">
        <w:rPr>
          <w:rFonts w:hint="eastAsia"/>
        </w:rPr>
        <w:t>，近於清淨的器世間。</w:t>
      </w:r>
    </w:p>
    <w:p w14:paraId="433AC88D" w14:textId="77777777" w:rsidR="00EC7812" w:rsidRPr="0032248B" w:rsidRDefault="00142B3E" w:rsidP="00417B00">
      <w:pPr>
        <w:pStyle w:val="08-A"/>
      </w:pPr>
      <w:r w:rsidRPr="0032248B">
        <w:rPr>
          <w:rFonts w:hint="eastAsia"/>
        </w:rPr>
        <w:t>（</w:t>
      </w:r>
      <w:r w:rsidRPr="0032248B">
        <w:t>C</w:t>
      </w:r>
      <w:r w:rsidRPr="0032248B">
        <w:rPr>
          <w:rFonts w:hint="eastAsia"/>
        </w:rPr>
        <w:t>）明「</w:t>
      </w:r>
      <w:proofErr w:type="gramStart"/>
      <w:r w:rsidRPr="0032248B">
        <w:rPr>
          <w:rFonts w:hint="eastAsia"/>
        </w:rPr>
        <w:t>淨想</w:t>
      </w:r>
      <w:proofErr w:type="gramEnd"/>
      <w:r w:rsidRPr="0032248B">
        <w:rPr>
          <w:rFonts w:hint="eastAsia"/>
        </w:rPr>
        <w:t>」等為假想觀而不能得解脫</w:t>
      </w:r>
      <w:proofErr w:type="gramStart"/>
      <w:r w:rsidRPr="0032248B">
        <w:rPr>
          <w:rFonts w:hint="eastAsia"/>
          <w:b w:val="0"/>
          <w:bdr w:val="none" w:sz="0" w:space="0" w:color="auto"/>
        </w:rPr>
        <w:t>（</w:t>
      </w:r>
      <w:proofErr w:type="gramEnd"/>
      <w:r w:rsidRPr="0032248B">
        <w:rPr>
          <w:b w:val="0"/>
          <w:bdr w:val="none" w:sz="0" w:space="0" w:color="auto"/>
        </w:rPr>
        <w:t>p.154</w:t>
      </w:r>
      <w:proofErr w:type="gramStart"/>
      <w:r w:rsidRPr="0032248B">
        <w:rPr>
          <w:rFonts w:hint="eastAsia"/>
          <w:b w:val="0"/>
          <w:bdr w:val="none" w:sz="0" w:space="0" w:color="auto"/>
        </w:rPr>
        <w:t>）</w:t>
      </w:r>
      <w:proofErr w:type="gramEnd"/>
    </w:p>
    <w:p w14:paraId="412CA7A2" w14:textId="6B9A5F4C" w:rsidR="00590D56" w:rsidRPr="0032248B" w:rsidRDefault="00142B3E" w:rsidP="004E6930">
      <w:pPr>
        <w:spacing w:afterLines="30" w:after="108"/>
        <w:ind w:leftChars="350" w:left="840"/>
      </w:pPr>
      <w:r w:rsidRPr="0032248B">
        <w:rPr>
          <w:rFonts w:hint="eastAsia"/>
        </w:rPr>
        <w:t>光明想與</w:t>
      </w:r>
      <w:proofErr w:type="gramStart"/>
      <w:r w:rsidRPr="0032248B">
        <w:rPr>
          <w:rFonts w:hint="eastAsia"/>
        </w:rPr>
        <w:t>淨色的觀想</w:t>
      </w:r>
      <w:proofErr w:type="gramEnd"/>
      <w:r w:rsidRPr="0032248B">
        <w:rPr>
          <w:rFonts w:hint="eastAsia"/>
        </w:rPr>
        <w:t>，是</w:t>
      </w:r>
      <w:proofErr w:type="gramStart"/>
      <w:r w:rsidRPr="0032248B">
        <w:rPr>
          <w:rFonts w:hint="eastAsia"/>
        </w:rPr>
        <w:t>勝解作意（</w:t>
      </w:r>
      <w:proofErr w:type="spellStart"/>
      <w:proofErr w:type="gramEnd"/>
      <w:r w:rsidRPr="0032248B">
        <w:t>a</w:t>
      </w:r>
      <w:r w:rsidRPr="0032248B">
        <w:rPr>
          <w:rFonts w:cs="Times New Roman"/>
        </w:rPr>
        <w:t>dhimokṣa-manaskāra</w:t>
      </w:r>
      <w:proofErr w:type="spellEnd"/>
      <w:r w:rsidRPr="0032248B">
        <w:rPr>
          <w:rFonts w:cs="Times New Roman" w:hint="eastAsia"/>
        </w:rPr>
        <w:t>）</w:t>
      </w:r>
      <w:r w:rsidR="006F4808" w:rsidRPr="0032248B">
        <w:rPr>
          <w:rFonts w:cs="Times New Roman" w:hint="eastAsia"/>
        </w:rPr>
        <w:t>──</w:t>
      </w:r>
      <w:r w:rsidRPr="0032248B">
        <w:rPr>
          <w:rFonts w:cs="Times New Roman" w:hint="eastAsia"/>
        </w:rPr>
        <w:t>假想觀，而不是真實觀。是對於定心的增強，煩惱的對治，而不是引向解脫的勝義</w:t>
      </w:r>
      <w:proofErr w:type="gramStart"/>
      <w:r w:rsidRPr="0032248B">
        <w:rPr>
          <w:rFonts w:cs="Times New Roman" w:hint="eastAsia"/>
        </w:rPr>
        <w:t>（</w:t>
      </w:r>
      <w:proofErr w:type="spellStart"/>
      <w:proofErr w:type="gramEnd"/>
      <w:r w:rsidR="00CB7896">
        <w:rPr>
          <w:rFonts w:cs="Times New Roman"/>
        </w:rPr>
        <w:t>p</w:t>
      </w:r>
      <w:r w:rsidRPr="0032248B">
        <w:rPr>
          <w:rFonts w:cs="Times New Roman"/>
        </w:rPr>
        <w:t>aram</w:t>
      </w:r>
      <w:r w:rsidR="00CB7896" w:rsidRPr="0032248B">
        <w:rPr>
          <w:rFonts w:cs="Times New Roman"/>
        </w:rPr>
        <w:t>ā</w:t>
      </w:r>
      <w:r w:rsidRPr="0032248B">
        <w:rPr>
          <w:rFonts w:cs="Times New Roman"/>
        </w:rPr>
        <w:t>rtha</w:t>
      </w:r>
      <w:proofErr w:type="spellEnd"/>
      <w:r w:rsidRPr="0032248B">
        <w:rPr>
          <w:rFonts w:cs="Times New Roman" w:hint="eastAsia"/>
        </w:rPr>
        <w:t>）觀慧。如專在色相</w:t>
      </w:r>
      <w:proofErr w:type="gramStart"/>
      <w:r w:rsidR="006F4808" w:rsidRPr="0032248B">
        <w:rPr>
          <w:rFonts w:cs="Times New Roman" w:hint="eastAsia"/>
        </w:rPr>
        <w:t>──</w:t>
      </w:r>
      <w:proofErr w:type="gramEnd"/>
      <w:r w:rsidRPr="0032248B">
        <w:rPr>
          <w:rFonts w:cs="Times New Roman" w:hint="eastAsia"/>
        </w:rPr>
        <w:t>有情（佛也在內</w:t>
      </w:r>
      <w:r w:rsidRPr="0032248B">
        <w:rPr>
          <w:rFonts w:hint="eastAsia"/>
        </w:rPr>
        <w:t>）與國土</w:t>
      </w:r>
      <w:proofErr w:type="gramStart"/>
      <w:r w:rsidRPr="0032248B">
        <w:rPr>
          <w:rFonts w:hint="eastAsia"/>
        </w:rPr>
        <w:t>作觀，定境</w:t>
      </w:r>
      <w:proofErr w:type="gramEnd"/>
      <w:r w:rsidRPr="0032248B">
        <w:rPr>
          <w:rFonts w:hint="eastAsia"/>
        </w:rPr>
        <w:t>中的禪心明淨，色相莊嚴，與禪定的「</w:t>
      </w:r>
      <w:proofErr w:type="gramStart"/>
      <w:r w:rsidRPr="0032248B">
        <w:rPr>
          <w:rFonts w:hint="eastAsia"/>
        </w:rPr>
        <w:t>現法樂</w:t>
      </w:r>
      <w:proofErr w:type="gramEnd"/>
      <w:r w:rsidRPr="0032248B">
        <w:rPr>
          <w:rFonts w:hint="eastAsia"/>
        </w:rPr>
        <w:t>」相結合，不但遠離解脫，更可能</w:t>
      </w:r>
      <w:proofErr w:type="gramStart"/>
      <w:r w:rsidRPr="0032248B">
        <w:rPr>
          <w:rFonts w:hint="eastAsia"/>
        </w:rPr>
        <w:t>與見神見鬼</w:t>
      </w:r>
      <w:proofErr w:type="gramEnd"/>
      <w:r w:rsidRPr="0032248B">
        <w:rPr>
          <w:rFonts w:hint="eastAsia"/>
        </w:rPr>
        <w:t>的低級信仰合流。</w:t>
      </w:r>
    </w:p>
    <w:p w14:paraId="6927C698" w14:textId="77777777" w:rsidR="00590D56" w:rsidRPr="0032248B" w:rsidRDefault="00142B3E" w:rsidP="00417B00">
      <w:pPr>
        <w:pStyle w:val="07-A"/>
      </w:pPr>
      <w:r w:rsidRPr="0032248B">
        <w:t>C</w:t>
      </w:r>
      <w:r w:rsidRPr="0032248B">
        <w:rPr>
          <w:rFonts w:hint="eastAsia"/>
        </w:rPr>
        <w:t>、發神通</w:t>
      </w:r>
      <w:proofErr w:type="gramStart"/>
      <w:r w:rsidRPr="0032248B">
        <w:rPr>
          <w:rFonts w:hint="eastAsia"/>
          <w:b w:val="0"/>
          <w:bdr w:val="none" w:sz="0" w:space="0" w:color="auto"/>
        </w:rPr>
        <w:t>（</w:t>
      </w:r>
      <w:proofErr w:type="gramEnd"/>
      <w:r w:rsidRPr="0032248B">
        <w:rPr>
          <w:b w:val="0"/>
          <w:bdr w:val="none" w:sz="0" w:space="0" w:color="auto"/>
        </w:rPr>
        <w:t>pp.154-155</w:t>
      </w:r>
      <w:proofErr w:type="gramStart"/>
      <w:r w:rsidRPr="0032248B">
        <w:rPr>
          <w:rFonts w:hint="eastAsia"/>
          <w:b w:val="0"/>
          <w:bdr w:val="none" w:sz="0" w:space="0" w:color="auto"/>
        </w:rPr>
        <w:t>）</w:t>
      </w:r>
      <w:proofErr w:type="gramEnd"/>
    </w:p>
    <w:p w14:paraId="35FA9FC5" w14:textId="77777777" w:rsidR="008C353F" w:rsidRPr="0032248B" w:rsidRDefault="00142B3E" w:rsidP="004E6930">
      <w:pPr>
        <w:spacing w:afterLines="30" w:after="108"/>
        <w:ind w:leftChars="300" w:left="720"/>
      </w:pPr>
      <w:r w:rsidRPr="0032248B">
        <w:rPr>
          <w:rFonts w:hint="eastAsia"/>
        </w:rPr>
        <w:t>三、發神通：五通</w:t>
      </w:r>
      <w:proofErr w:type="gramStart"/>
      <w:r w:rsidRPr="0032248B">
        <w:rPr>
          <w:rFonts w:hint="eastAsia"/>
          <w:sz w:val="22"/>
          <w:shd w:val="pct15" w:color="auto" w:fill="FFFFFF"/>
        </w:rPr>
        <w:t>（</w:t>
      </w:r>
      <w:proofErr w:type="gramEnd"/>
      <w:r w:rsidRPr="0032248B">
        <w:rPr>
          <w:sz w:val="22"/>
          <w:shd w:val="pct15" w:color="auto" w:fill="FFFFFF"/>
        </w:rPr>
        <w:t>p.155</w:t>
      </w:r>
      <w:proofErr w:type="gramStart"/>
      <w:r w:rsidRPr="0032248B">
        <w:rPr>
          <w:rFonts w:hint="eastAsia"/>
          <w:sz w:val="22"/>
          <w:shd w:val="pct15" w:color="auto" w:fill="FFFFFF"/>
        </w:rPr>
        <w:t>）</w:t>
      </w:r>
      <w:r w:rsidRPr="0032248B">
        <w:rPr>
          <w:rFonts w:hint="eastAsia"/>
        </w:rPr>
        <w:t>（</w:t>
      </w:r>
      <w:proofErr w:type="spellStart"/>
      <w:proofErr w:type="gramEnd"/>
      <w:r w:rsidRPr="0032248B">
        <w:t>pañcābhijñā</w:t>
      </w:r>
      <w:proofErr w:type="spellEnd"/>
      <w:r w:rsidRPr="0032248B">
        <w:rPr>
          <w:rFonts w:hint="eastAsia"/>
        </w:rPr>
        <w:t>）是天眼通，天耳通，他心通，宿命通，神境通。修得第四禪的，依方便能引發五通，</w:t>
      </w:r>
      <w:r w:rsidR="004678F2" w:rsidRPr="0032248B">
        <w:rPr>
          <w:rStyle w:val="ac"/>
        </w:rPr>
        <w:footnoteReference w:id="46"/>
      </w:r>
      <w:r w:rsidRPr="0032248B">
        <w:rPr>
          <w:rFonts w:hint="eastAsia"/>
        </w:rPr>
        <w:t>這是超越常情</w:t>
      </w:r>
      <w:proofErr w:type="gramStart"/>
      <w:r w:rsidRPr="0032248B">
        <w:rPr>
          <w:rFonts w:hint="eastAsia"/>
        </w:rPr>
        <w:t>的知見</w:t>
      </w:r>
      <w:proofErr w:type="gramEnd"/>
      <w:r w:rsidRPr="0032248B">
        <w:rPr>
          <w:rFonts w:hint="eastAsia"/>
        </w:rPr>
        <w:t>。</w:t>
      </w:r>
    </w:p>
    <w:p w14:paraId="6AD00747" w14:textId="77777777" w:rsidR="00142B3E" w:rsidRPr="0032248B" w:rsidRDefault="00142B3E" w:rsidP="004E6930">
      <w:pPr>
        <w:spacing w:afterLines="30" w:after="108"/>
        <w:ind w:leftChars="300" w:left="720"/>
      </w:pPr>
      <w:r w:rsidRPr="0032248B">
        <w:rPr>
          <w:rFonts w:hint="eastAsia"/>
        </w:rPr>
        <w:t>如天眼通，能見近處的，也能見非常遼遠地區的事物（因定力的淺深，所見也有近遠不同）；能見一般所見的，也能見一般不能見的微細物質；能見物體的外表，更能透視而見到物體內部的情況；能見前面的，也能見後方的；能在光明中見，也能在黑</w:t>
      </w:r>
      <w:proofErr w:type="gramStart"/>
      <w:r w:rsidRPr="0032248B">
        <w:rPr>
          <w:rFonts w:hint="eastAsia"/>
        </w:rPr>
        <w:t>闇</w:t>
      </w:r>
      <w:proofErr w:type="gramEnd"/>
      <w:r w:rsidRPr="0032248B">
        <w:rPr>
          <w:rFonts w:hint="eastAsia"/>
        </w:rPr>
        <w:t>中見，這由於一般是依光明想為方便而引發天眼的。</w:t>
      </w:r>
    </w:p>
    <w:p w14:paraId="49B43045" w14:textId="77777777" w:rsidR="00D50566" w:rsidRPr="0032248B" w:rsidRDefault="00142B3E" w:rsidP="004E6930">
      <w:pPr>
        <w:spacing w:afterLines="30" w:after="108"/>
        <w:ind w:leftChars="300" w:left="720"/>
      </w:pPr>
      <w:proofErr w:type="gramStart"/>
      <w:r w:rsidRPr="0032248B">
        <w:rPr>
          <w:rFonts w:hint="eastAsia"/>
        </w:rPr>
        <w:t>天耳通能</w:t>
      </w:r>
      <w:proofErr w:type="gramEnd"/>
      <w:r w:rsidRPr="0032248B">
        <w:rPr>
          <w:rFonts w:hint="eastAsia"/>
        </w:rPr>
        <w:t>聞遠處及微弱的聲音；他</w:t>
      </w:r>
      <w:proofErr w:type="gramStart"/>
      <w:r w:rsidRPr="0032248B">
        <w:rPr>
          <w:rFonts w:hint="eastAsia"/>
        </w:rPr>
        <w:t>心通能</w:t>
      </w:r>
      <w:proofErr w:type="gramEnd"/>
      <w:r w:rsidRPr="0032248B">
        <w:rPr>
          <w:rFonts w:hint="eastAsia"/>
        </w:rPr>
        <w:t>知他人內心的意念；</w:t>
      </w:r>
      <w:proofErr w:type="gramStart"/>
      <w:r w:rsidRPr="0032248B">
        <w:rPr>
          <w:rFonts w:hint="eastAsia"/>
        </w:rPr>
        <w:t>宿命通能知</w:t>
      </w:r>
      <w:proofErr w:type="gramEnd"/>
      <w:r w:rsidRPr="0032248B">
        <w:rPr>
          <w:rFonts w:hint="eastAsia"/>
        </w:rPr>
        <w:t>自己與他人的宿世事（知未來事，是天眼通，但未來是不定法，所以一般是不能絕</w:t>
      </w:r>
      <w:r w:rsidRPr="0032248B">
        <w:rPr>
          <w:rFonts w:hint="eastAsia"/>
        </w:rPr>
        <w:lastRenderedPageBreak/>
        <w:t>對正確的）。</w:t>
      </w:r>
      <w:proofErr w:type="gramStart"/>
      <w:r w:rsidRPr="0032248B">
        <w:rPr>
          <w:rFonts w:hint="eastAsia"/>
        </w:rPr>
        <w:t>神境通</w:t>
      </w:r>
      <w:proofErr w:type="gramEnd"/>
      <w:r w:rsidRPr="0032248B">
        <w:rPr>
          <w:rFonts w:hint="eastAsia"/>
        </w:rPr>
        <w:t>有「能到」（往來無礙，一念就到）與「</w:t>
      </w:r>
      <w:r w:rsidRPr="0032248B">
        <w:rPr>
          <w:rFonts w:cs="Times New Roman" w:hint="eastAsia"/>
        </w:rPr>
        <w:t>轉變」</w:t>
      </w:r>
      <w:proofErr w:type="gramStart"/>
      <w:r w:rsidR="006F4808" w:rsidRPr="0032248B">
        <w:rPr>
          <w:rFonts w:cs="Times New Roman" w:hint="eastAsia"/>
        </w:rPr>
        <w:t>──</w:t>
      </w:r>
      <w:proofErr w:type="gramEnd"/>
      <w:r w:rsidRPr="0032248B">
        <w:rPr>
          <w:rFonts w:hint="eastAsia"/>
        </w:rPr>
        <w:t>大能作小，小能作大，</w:t>
      </w:r>
      <w:proofErr w:type="gramStart"/>
      <w:r w:rsidRPr="0032248B">
        <w:rPr>
          <w:rFonts w:hint="eastAsia"/>
        </w:rPr>
        <w:t>一</w:t>
      </w:r>
      <w:proofErr w:type="gramEnd"/>
      <w:r w:rsidRPr="0032248B">
        <w:rPr>
          <w:rFonts w:hint="eastAsia"/>
        </w:rPr>
        <w:t>能作多，多能作</w:t>
      </w:r>
      <w:proofErr w:type="gramStart"/>
      <w:r w:rsidRPr="0032248B">
        <w:rPr>
          <w:rFonts w:hint="eastAsia"/>
        </w:rPr>
        <w:t>一等諸物的</w:t>
      </w:r>
      <w:proofErr w:type="gramEnd"/>
      <w:r w:rsidRPr="0032248B">
        <w:rPr>
          <w:rFonts w:hint="eastAsia"/>
        </w:rPr>
        <w:t>轉變。</w:t>
      </w:r>
    </w:p>
    <w:p w14:paraId="20AC9C1D" w14:textId="77777777" w:rsidR="00EB1594" w:rsidRPr="0032248B" w:rsidRDefault="00142B3E" w:rsidP="00417B00">
      <w:pPr>
        <w:pStyle w:val="06-1"/>
      </w:pPr>
      <w:r w:rsidRPr="0032248B">
        <w:rPr>
          <w:rFonts w:hint="eastAsia"/>
        </w:rPr>
        <w:t>（</w:t>
      </w:r>
      <w:r w:rsidRPr="0032248B">
        <w:t>3</w:t>
      </w:r>
      <w:r w:rsidRPr="0032248B">
        <w:rPr>
          <w:rFonts w:hint="eastAsia"/>
        </w:rPr>
        <w:t>）小結</w:t>
      </w:r>
      <w:proofErr w:type="gramStart"/>
      <w:r w:rsidRPr="0032248B">
        <w:rPr>
          <w:rFonts w:hint="eastAsia"/>
        </w:rPr>
        <w:t>──</w:t>
      </w:r>
      <w:proofErr w:type="gramEnd"/>
      <w:r w:rsidRPr="0032248B">
        <w:rPr>
          <w:rFonts w:hint="eastAsia"/>
        </w:rPr>
        <w:t>「</w:t>
      </w:r>
      <w:proofErr w:type="gramStart"/>
      <w:r w:rsidRPr="0032248B">
        <w:rPr>
          <w:rFonts w:hint="eastAsia"/>
        </w:rPr>
        <w:t>勝知見</w:t>
      </w:r>
      <w:proofErr w:type="gramEnd"/>
      <w:r w:rsidRPr="0032248B">
        <w:rPr>
          <w:rFonts w:hint="eastAsia"/>
        </w:rPr>
        <w:t>」不是得解脫的主體</w:t>
      </w:r>
      <w:proofErr w:type="gramStart"/>
      <w:r w:rsidRPr="0032248B">
        <w:rPr>
          <w:rFonts w:hint="eastAsia"/>
          <w:b w:val="0"/>
          <w:bdr w:val="none" w:sz="0" w:space="0" w:color="auto"/>
        </w:rPr>
        <w:t>（</w:t>
      </w:r>
      <w:proofErr w:type="gramEnd"/>
      <w:r w:rsidRPr="0032248B">
        <w:rPr>
          <w:b w:val="0"/>
          <w:bdr w:val="none" w:sz="0" w:space="0" w:color="auto"/>
        </w:rPr>
        <w:t>p.155</w:t>
      </w:r>
      <w:proofErr w:type="gramStart"/>
      <w:r w:rsidRPr="0032248B">
        <w:rPr>
          <w:rFonts w:hint="eastAsia"/>
          <w:b w:val="0"/>
          <w:bdr w:val="none" w:sz="0" w:space="0" w:color="auto"/>
        </w:rPr>
        <w:t>）</w:t>
      </w:r>
      <w:proofErr w:type="gramEnd"/>
    </w:p>
    <w:p w14:paraId="18EDBE3C" w14:textId="77777777" w:rsidR="00891903" w:rsidRPr="0032248B" w:rsidRDefault="00142B3E" w:rsidP="004E6930">
      <w:pPr>
        <w:spacing w:afterLines="30" w:after="108"/>
        <w:ind w:leftChars="250" w:left="600"/>
      </w:pPr>
      <w:r w:rsidRPr="0032248B">
        <w:rPr>
          <w:rFonts w:hint="eastAsia"/>
        </w:rPr>
        <w:t>以上</w:t>
      </w:r>
      <w:proofErr w:type="gramStart"/>
      <w:r w:rsidRPr="0032248B">
        <w:rPr>
          <w:rFonts w:hint="eastAsia"/>
        </w:rPr>
        <w:t>所說的光明</w:t>
      </w:r>
      <w:proofErr w:type="gramEnd"/>
      <w:r w:rsidRPr="0032248B">
        <w:rPr>
          <w:rFonts w:hint="eastAsia"/>
        </w:rPr>
        <w:t>想，</w:t>
      </w:r>
      <w:proofErr w:type="gramStart"/>
      <w:r w:rsidRPr="0032248B">
        <w:rPr>
          <w:rFonts w:hint="eastAsia"/>
        </w:rPr>
        <w:t>淨觀</w:t>
      </w:r>
      <w:proofErr w:type="gramEnd"/>
      <w:r w:rsidRPr="0032248B">
        <w:rPr>
          <w:rFonts w:hint="eastAsia"/>
        </w:rPr>
        <w:t>，五通，都是依禪定而起的「</w:t>
      </w:r>
      <w:proofErr w:type="gramStart"/>
      <w:r w:rsidRPr="0032248B">
        <w:rPr>
          <w:rFonts w:hint="eastAsia"/>
        </w:rPr>
        <w:t>勝知見</w:t>
      </w:r>
      <w:proofErr w:type="gramEnd"/>
      <w:r w:rsidRPr="0032248B">
        <w:rPr>
          <w:rFonts w:hint="eastAsia"/>
        </w:rPr>
        <w:t>」，在宗教界，一般人聽來，真是不可思議。</w:t>
      </w:r>
      <w:r w:rsidRPr="0032248B">
        <w:rPr>
          <w:rFonts w:hint="eastAsia"/>
          <w:b/>
        </w:rPr>
        <w:t>但在佛法中，這不是能得解脫道的主體，沒有這些，也一樣的可以得到究竟的解脫。</w:t>
      </w:r>
      <w:r w:rsidRPr="0032248B">
        <w:rPr>
          <w:rFonts w:hint="eastAsia"/>
        </w:rPr>
        <w:t>所以，</w:t>
      </w:r>
      <w:r w:rsidRPr="0032248B">
        <w:rPr>
          <w:rFonts w:hint="eastAsia"/>
          <w:b/>
        </w:rPr>
        <w:t>如偏重於求得「</w:t>
      </w:r>
      <w:proofErr w:type="gramStart"/>
      <w:r w:rsidRPr="0032248B">
        <w:rPr>
          <w:rFonts w:hint="eastAsia"/>
          <w:b/>
        </w:rPr>
        <w:t>勝知見</w:t>
      </w:r>
      <w:proofErr w:type="gramEnd"/>
      <w:r w:rsidRPr="0032248B">
        <w:rPr>
          <w:rFonts w:hint="eastAsia"/>
          <w:b/>
        </w:rPr>
        <w:t>」，那就意味著純正佛法的低落！</w:t>
      </w:r>
    </w:p>
    <w:p w14:paraId="73A7B206" w14:textId="77777777" w:rsidR="005D1E33" w:rsidRPr="0032248B" w:rsidRDefault="00142B3E" w:rsidP="00646D22">
      <w:pPr>
        <w:pStyle w:val="05-1"/>
        <w:rPr>
          <w:shd w:val="pct15" w:color="auto" w:fill="FFFFFF"/>
        </w:rPr>
      </w:pPr>
      <w:r w:rsidRPr="0032248B">
        <w:t>3</w:t>
      </w:r>
      <w:r w:rsidRPr="0032248B">
        <w:rPr>
          <w:rFonts w:hint="eastAsia"/>
        </w:rPr>
        <w:t>、為得分別慧</w:t>
      </w:r>
      <w:proofErr w:type="gramStart"/>
      <w:r w:rsidRPr="0032248B">
        <w:rPr>
          <w:rFonts w:hint="eastAsia"/>
          <w:b w:val="0"/>
          <w:bdr w:val="none" w:sz="0" w:space="0" w:color="auto"/>
        </w:rPr>
        <w:t>（</w:t>
      </w:r>
      <w:proofErr w:type="gramEnd"/>
      <w:r w:rsidRPr="0032248B">
        <w:rPr>
          <w:b w:val="0"/>
          <w:bdr w:val="none" w:sz="0" w:space="0" w:color="auto"/>
        </w:rPr>
        <w:t>pp.156-157</w:t>
      </w:r>
      <w:proofErr w:type="gramStart"/>
      <w:r w:rsidRPr="0032248B">
        <w:rPr>
          <w:rFonts w:hint="eastAsia"/>
          <w:b w:val="0"/>
          <w:bdr w:val="none" w:sz="0" w:space="0" w:color="auto"/>
        </w:rPr>
        <w:t>）</w:t>
      </w:r>
      <w:proofErr w:type="gramEnd"/>
    </w:p>
    <w:p w14:paraId="03659329" w14:textId="77777777" w:rsidR="00EE014A" w:rsidRPr="0032248B" w:rsidRDefault="00142B3E" w:rsidP="004E6930">
      <w:pPr>
        <w:spacing w:afterLines="30" w:after="108"/>
        <w:ind w:leftChars="200" w:left="480"/>
      </w:pPr>
      <w:proofErr w:type="gramStart"/>
      <w:r w:rsidRPr="0032248B">
        <w:rPr>
          <w:rFonts w:hint="eastAsia"/>
          <w:sz w:val="22"/>
          <w:shd w:val="pct15" w:color="auto" w:fill="FFFFFF"/>
        </w:rPr>
        <w:t>（</w:t>
      </w:r>
      <w:proofErr w:type="gramEnd"/>
      <w:r w:rsidRPr="0032248B">
        <w:rPr>
          <w:sz w:val="22"/>
          <w:shd w:val="pct15" w:color="auto" w:fill="FFFFFF"/>
        </w:rPr>
        <w:t>p.156</w:t>
      </w:r>
      <w:proofErr w:type="gramStart"/>
      <w:r w:rsidRPr="0032248B">
        <w:rPr>
          <w:rFonts w:hint="eastAsia"/>
          <w:sz w:val="22"/>
          <w:shd w:val="pct15" w:color="auto" w:fill="FFFFFF"/>
        </w:rPr>
        <w:t>）</w:t>
      </w:r>
      <w:proofErr w:type="gramEnd"/>
      <w:r w:rsidRPr="0032248B">
        <w:rPr>
          <w:rFonts w:hint="eastAsia"/>
        </w:rPr>
        <w:t>三、為得「</w:t>
      </w:r>
      <w:proofErr w:type="gramStart"/>
      <w:r w:rsidRPr="0032248B">
        <w:rPr>
          <w:rFonts w:hint="eastAsia"/>
        </w:rPr>
        <w:t>分別慧</w:t>
      </w:r>
      <w:proofErr w:type="gramEnd"/>
      <w:r w:rsidRPr="0032248B">
        <w:rPr>
          <w:rFonts w:hint="eastAsia"/>
        </w:rPr>
        <w:t>」：</w:t>
      </w:r>
    </w:p>
    <w:p w14:paraId="7A137EDA" w14:textId="1EC4DCC7" w:rsidR="008A6E7B" w:rsidRDefault="00142B3E" w:rsidP="00646D22">
      <w:pPr>
        <w:pStyle w:val="06-1"/>
      </w:pPr>
      <w:r w:rsidRPr="0032248B">
        <w:rPr>
          <w:rFonts w:hint="eastAsia"/>
        </w:rPr>
        <w:t>（</w:t>
      </w:r>
      <w:r w:rsidRPr="0032248B">
        <w:t>1</w:t>
      </w:r>
      <w:r w:rsidRPr="0032248B">
        <w:rPr>
          <w:rFonts w:hint="eastAsia"/>
        </w:rPr>
        <w:t>）</w:t>
      </w:r>
      <w:r w:rsidR="008A6E7B">
        <w:rPr>
          <w:rFonts w:hint="eastAsia"/>
        </w:rPr>
        <w:t>佛法與一般人</w:t>
      </w:r>
      <w:r w:rsidR="006D64E2">
        <w:rPr>
          <w:rFonts w:hint="eastAsia"/>
        </w:rPr>
        <w:t>認知上的不同</w:t>
      </w:r>
      <w:proofErr w:type="gramStart"/>
      <w:r w:rsidR="008A6E7B" w:rsidRPr="0032248B">
        <w:rPr>
          <w:rFonts w:hint="eastAsia"/>
          <w:b w:val="0"/>
          <w:bdr w:val="none" w:sz="0" w:space="0" w:color="auto"/>
        </w:rPr>
        <w:t>（</w:t>
      </w:r>
      <w:proofErr w:type="gramEnd"/>
      <w:r w:rsidR="008A6E7B" w:rsidRPr="0032248B">
        <w:rPr>
          <w:b w:val="0"/>
          <w:bdr w:val="none" w:sz="0" w:space="0" w:color="auto"/>
        </w:rPr>
        <w:t>p.156</w:t>
      </w:r>
      <w:proofErr w:type="gramStart"/>
      <w:r w:rsidR="008A6E7B" w:rsidRPr="0032248B">
        <w:rPr>
          <w:rFonts w:hint="eastAsia"/>
          <w:b w:val="0"/>
          <w:bdr w:val="none" w:sz="0" w:space="0" w:color="auto"/>
        </w:rPr>
        <w:t>）</w:t>
      </w:r>
      <w:proofErr w:type="gramEnd"/>
    </w:p>
    <w:p w14:paraId="6ACB2C7C" w14:textId="79C27E6F" w:rsidR="004E4740" w:rsidRPr="0032248B" w:rsidRDefault="008A6E7B" w:rsidP="008A6E7B">
      <w:pPr>
        <w:pStyle w:val="07-A"/>
      </w:pPr>
      <w:r>
        <w:rPr>
          <w:rFonts w:hint="eastAsia"/>
        </w:rPr>
        <w:t>A</w:t>
      </w:r>
      <w:r>
        <w:rPr>
          <w:rFonts w:hint="eastAsia"/>
        </w:rPr>
        <w:t>、</w:t>
      </w:r>
      <w:r w:rsidR="00142B3E" w:rsidRPr="0032248B">
        <w:rPr>
          <w:rFonts w:hint="eastAsia"/>
        </w:rPr>
        <w:t>佛法向內的</w:t>
      </w:r>
      <w:proofErr w:type="gramStart"/>
      <w:r w:rsidR="00142B3E" w:rsidRPr="0032248B">
        <w:rPr>
          <w:rFonts w:hint="eastAsia"/>
        </w:rPr>
        <w:t>禪慧修</w:t>
      </w:r>
      <w:proofErr w:type="gramEnd"/>
      <w:r w:rsidR="00142B3E" w:rsidRPr="0032248B">
        <w:rPr>
          <w:rFonts w:hint="eastAsia"/>
        </w:rPr>
        <w:t>學</w:t>
      </w:r>
      <w:proofErr w:type="gramStart"/>
      <w:r w:rsidR="00142B3E" w:rsidRPr="008A6E7B">
        <w:rPr>
          <w:rFonts w:hint="eastAsia"/>
          <w:b w:val="0"/>
          <w:bCs/>
          <w:bdr w:val="none" w:sz="0" w:space="0" w:color="auto"/>
        </w:rPr>
        <w:t>（</w:t>
      </w:r>
      <w:proofErr w:type="gramEnd"/>
      <w:r w:rsidR="00142B3E" w:rsidRPr="008A6E7B">
        <w:rPr>
          <w:b w:val="0"/>
          <w:bCs/>
          <w:bdr w:val="none" w:sz="0" w:space="0" w:color="auto"/>
        </w:rPr>
        <w:t>p.156</w:t>
      </w:r>
      <w:proofErr w:type="gramStart"/>
      <w:r w:rsidR="00142B3E" w:rsidRPr="008A6E7B">
        <w:rPr>
          <w:rFonts w:hint="eastAsia"/>
          <w:b w:val="0"/>
          <w:bCs/>
          <w:bdr w:val="none" w:sz="0" w:space="0" w:color="auto"/>
        </w:rPr>
        <w:t>）</w:t>
      </w:r>
      <w:proofErr w:type="gramEnd"/>
    </w:p>
    <w:p w14:paraId="0F7691C7" w14:textId="77777777" w:rsidR="004E4740" w:rsidRPr="0032248B" w:rsidRDefault="00142B3E" w:rsidP="008A6E7B">
      <w:pPr>
        <w:spacing w:afterLines="30" w:after="108"/>
        <w:ind w:leftChars="300" w:left="720"/>
      </w:pPr>
      <w:r w:rsidRPr="0032248B">
        <w:rPr>
          <w:rFonts w:hint="eastAsia"/>
        </w:rPr>
        <w:t>修</w:t>
      </w:r>
      <w:proofErr w:type="gramStart"/>
      <w:r w:rsidRPr="0032248B">
        <w:rPr>
          <w:rFonts w:hint="eastAsia"/>
        </w:rPr>
        <w:t>學禪慧的</w:t>
      </w:r>
      <w:proofErr w:type="gramEnd"/>
      <w:r w:rsidRPr="0032248B">
        <w:rPr>
          <w:rFonts w:hint="eastAsia"/>
        </w:rPr>
        <w:t>，依佛法說，要從日常生活中去學。</w:t>
      </w:r>
    </w:p>
    <w:p w14:paraId="52C3352A" w14:textId="77777777" w:rsidR="00142B3E" w:rsidRPr="0032248B" w:rsidRDefault="00142B3E" w:rsidP="008A6E7B">
      <w:pPr>
        <w:spacing w:afterLines="30" w:after="108"/>
        <w:ind w:leftChars="300" w:left="720"/>
      </w:pPr>
      <w:r w:rsidRPr="0032248B">
        <w:rPr>
          <w:rFonts w:hint="eastAsia"/>
        </w:rPr>
        <w:t>如穿衣時知道自己在穿衣，乞食時知道自己在乞食，行路時知道在行路，談話時知道在談話，</w:t>
      </w:r>
      <w:proofErr w:type="gramStart"/>
      <w:r w:rsidRPr="0032248B">
        <w:rPr>
          <w:rFonts w:hint="eastAsia"/>
        </w:rPr>
        <w:t>起善念</w:t>
      </w:r>
      <w:proofErr w:type="gramEnd"/>
      <w:r w:rsidRPr="0032248B">
        <w:rPr>
          <w:rFonts w:hint="eastAsia"/>
        </w:rPr>
        <w:t>知道是善念，起不善念知道是不善念，受時知道是受，</w:t>
      </w:r>
      <w:proofErr w:type="gramStart"/>
      <w:r w:rsidRPr="0032248B">
        <w:rPr>
          <w:rFonts w:hint="eastAsia"/>
        </w:rPr>
        <w:t>覺想時</w:t>
      </w:r>
      <w:proofErr w:type="gramEnd"/>
      <w:r w:rsidRPr="0032248B">
        <w:rPr>
          <w:rFonts w:hint="eastAsia"/>
        </w:rPr>
        <w:t>知道</w:t>
      </w:r>
      <w:proofErr w:type="gramStart"/>
      <w:r w:rsidRPr="0032248B">
        <w:rPr>
          <w:rFonts w:hint="eastAsia"/>
        </w:rPr>
        <w:t>是覺想</w:t>
      </w:r>
      <w:proofErr w:type="gramEnd"/>
      <w:r w:rsidRPr="0032248B">
        <w:rPr>
          <w:rFonts w:hint="eastAsia"/>
        </w:rPr>
        <w:t>。</w:t>
      </w:r>
    </w:p>
    <w:p w14:paraId="25DB7D1A" w14:textId="77777777" w:rsidR="00D50566" w:rsidRPr="0032248B" w:rsidRDefault="00142B3E" w:rsidP="008A6E7B">
      <w:pPr>
        <w:spacing w:afterLines="30" w:after="108"/>
        <w:ind w:leftChars="300" w:left="720"/>
      </w:pPr>
      <w:r w:rsidRPr="0032248B">
        <w:rPr>
          <w:rFonts w:hint="eastAsia"/>
        </w:rPr>
        <w:t>平時心寧靜明了，那</w:t>
      </w:r>
      <w:proofErr w:type="gramStart"/>
      <w:r w:rsidRPr="0032248B">
        <w:rPr>
          <w:rFonts w:hint="eastAsia"/>
        </w:rPr>
        <w:t>進修禪慧</w:t>
      </w:r>
      <w:proofErr w:type="gramEnd"/>
      <w:r w:rsidRPr="0032248B">
        <w:rPr>
          <w:rFonts w:hint="eastAsia"/>
        </w:rPr>
        <w:t>，也就會順利而容易達到了（這所以說「依戒得定」）。</w:t>
      </w:r>
    </w:p>
    <w:p w14:paraId="705B170C" w14:textId="707DF5C6" w:rsidR="004E4740" w:rsidRPr="0032248B" w:rsidRDefault="008A6E7B" w:rsidP="008A6E7B">
      <w:pPr>
        <w:pStyle w:val="07-A"/>
      </w:pPr>
      <w:r>
        <w:rPr>
          <w:rFonts w:hint="eastAsia"/>
        </w:rPr>
        <w:t>B</w:t>
      </w:r>
      <w:r>
        <w:rPr>
          <w:rFonts w:hint="eastAsia"/>
        </w:rPr>
        <w:t>、</w:t>
      </w:r>
      <w:r w:rsidR="00142B3E" w:rsidRPr="0032248B">
        <w:rPr>
          <w:rFonts w:hint="eastAsia"/>
        </w:rPr>
        <w:t>一般向外的人類知識</w:t>
      </w:r>
      <w:proofErr w:type="gramStart"/>
      <w:r w:rsidR="00142B3E" w:rsidRPr="008A6E7B">
        <w:rPr>
          <w:rFonts w:hint="eastAsia"/>
          <w:b w:val="0"/>
          <w:bCs/>
          <w:bdr w:val="none" w:sz="0" w:space="0" w:color="auto"/>
        </w:rPr>
        <w:t>（</w:t>
      </w:r>
      <w:proofErr w:type="gramEnd"/>
      <w:r w:rsidR="00142B3E" w:rsidRPr="008A6E7B">
        <w:rPr>
          <w:b w:val="0"/>
          <w:bCs/>
          <w:bdr w:val="none" w:sz="0" w:space="0" w:color="auto"/>
        </w:rPr>
        <w:t>p.156</w:t>
      </w:r>
      <w:proofErr w:type="gramStart"/>
      <w:r w:rsidR="00142B3E" w:rsidRPr="008A6E7B">
        <w:rPr>
          <w:rFonts w:hint="eastAsia"/>
          <w:b w:val="0"/>
          <w:bCs/>
          <w:bdr w:val="none" w:sz="0" w:space="0" w:color="auto"/>
        </w:rPr>
        <w:t>）</w:t>
      </w:r>
      <w:proofErr w:type="gramEnd"/>
    </w:p>
    <w:p w14:paraId="719027EF" w14:textId="77777777" w:rsidR="004E4740" w:rsidRPr="0032248B" w:rsidRDefault="00142B3E" w:rsidP="008A6E7B">
      <w:pPr>
        <w:spacing w:afterLines="30" w:after="108"/>
        <w:ind w:leftChars="300" w:left="720"/>
      </w:pPr>
      <w:r w:rsidRPr="0032248B">
        <w:rPr>
          <w:rFonts w:hint="eastAsia"/>
        </w:rPr>
        <w:t>人類的知識是外向的，特別是現代，科學進步得非常高；生理組織，心理作用，都有深入的了解，但就是不能知道自己。</w:t>
      </w:r>
    </w:p>
    <w:p w14:paraId="4258F057" w14:textId="77777777" w:rsidR="00142B3E" w:rsidRPr="0032248B" w:rsidRDefault="00142B3E" w:rsidP="008A6E7B">
      <w:pPr>
        <w:spacing w:afterLines="30" w:after="108"/>
        <w:ind w:leftChars="300" w:left="720"/>
      </w:pPr>
      <w:proofErr w:type="gramStart"/>
      <w:r w:rsidRPr="0032248B">
        <w:rPr>
          <w:rFonts w:hint="eastAsia"/>
        </w:rPr>
        <w:t>在語默動靜</w:t>
      </w:r>
      <w:proofErr w:type="gramEnd"/>
      <w:r w:rsidRPr="0032248B">
        <w:rPr>
          <w:rFonts w:hint="eastAsia"/>
        </w:rPr>
        <w:t>中，做事，研究，歡笑或忿怒中，都不能知道自己。等到意識到自己，可能（說錯、做錯）已經遲了；有些連自己</w:t>
      </w:r>
      <w:proofErr w:type="gramStart"/>
      <w:r w:rsidRPr="0032248B">
        <w:rPr>
          <w:rFonts w:hint="eastAsia"/>
        </w:rPr>
        <w:t>說過做</w:t>
      </w:r>
      <w:proofErr w:type="gramEnd"/>
      <w:r w:rsidRPr="0032248B">
        <w:rPr>
          <w:rFonts w:hint="eastAsia"/>
        </w:rPr>
        <w:t>過也都忘了。</w:t>
      </w:r>
    </w:p>
    <w:p w14:paraId="6908FE76" w14:textId="171EECC1" w:rsidR="004E4740" w:rsidRPr="0032248B" w:rsidRDefault="00142B3E" w:rsidP="00646D22">
      <w:pPr>
        <w:pStyle w:val="06-1"/>
      </w:pPr>
      <w:r w:rsidRPr="0032248B">
        <w:rPr>
          <w:rFonts w:hint="eastAsia"/>
        </w:rPr>
        <w:t>（</w:t>
      </w:r>
      <w:r w:rsidR="008A6E7B">
        <w:rPr>
          <w:rFonts w:hint="eastAsia"/>
        </w:rPr>
        <w:t>2</w:t>
      </w:r>
      <w:r w:rsidRPr="0032248B">
        <w:rPr>
          <w:rFonts w:hint="eastAsia"/>
        </w:rPr>
        <w:t>）</w:t>
      </w:r>
      <w:r w:rsidR="006D64E2">
        <w:rPr>
          <w:rFonts w:hint="eastAsia"/>
        </w:rPr>
        <w:t>修定者</w:t>
      </w:r>
      <w:r w:rsidRPr="0032248B">
        <w:rPr>
          <w:rFonts w:hint="eastAsia"/>
        </w:rPr>
        <w:t>入定</w:t>
      </w:r>
      <w:proofErr w:type="gramStart"/>
      <w:r w:rsidRPr="0032248B">
        <w:rPr>
          <w:rFonts w:hint="eastAsia"/>
        </w:rPr>
        <w:t>出定皆</w:t>
      </w:r>
      <w:r w:rsidR="001C7608" w:rsidRPr="0032248B">
        <w:rPr>
          <w:rFonts w:hint="eastAsia"/>
        </w:rPr>
        <w:t>歷歷</w:t>
      </w:r>
      <w:proofErr w:type="gramEnd"/>
      <w:r w:rsidR="001C7608" w:rsidRPr="0032248B">
        <w:rPr>
          <w:rFonts w:hint="eastAsia"/>
        </w:rPr>
        <w:t>分明</w:t>
      </w:r>
      <w:proofErr w:type="gramStart"/>
      <w:r w:rsidRPr="0032248B">
        <w:rPr>
          <w:rFonts w:hint="eastAsia"/>
          <w:b w:val="0"/>
          <w:bdr w:val="none" w:sz="0" w:space="0" w:color="auto"/>
        </w:rPr>
        <w:t>（</w:t>
      </w:r>
      <w:proofErr w:type="gramEnd"/>
      <w:r w:rsidRPr="0032248B">
        <w:rPr>
          <w:b w:val="0"/>
          <w:bdr w:val="none" w:sz="0" w:space="0" w:color="auto"/>
        </w:rPr>
        <w:t>pp.156-157</w:t>
      </w:r>
      <w:proofErr w:type="gramStart"/>
      <w:r w:rsidRPr="0032248B">
        <w:rPr>
          <w:rFonts w:hint="eastAsia"/>
          <w:b w:val="0"/>
          <w:bdr w:val="none" w:sz="0" w:space="0" w:color="auto"/>
        </w:rPr>
        <w:t>）</w:t>
      </w:r>
      <w:proofErr w:type="gramEnd"/>
    </w:p>
    <w:p w14:paraId="1916F24D" w14:textId="77777777" w:rsidR="00537254" w:rsidRPr="0032248B" w:rsidRDefault="00142B3E" w:rsidP="004E6930">
      <w:pPr>
        <w:spacing w:afterLines="30" w:after="108"/>
        <w:ind w:leftChars="250" w:left="600"/>
      </w:pPr>
      <w:r w:rsidRPr="0032248B">
        <w:rPr>
          <w:rFonts w:hint="eastAsia"/>
        </w:rPr>
        <w:t>《中部》</w:t>
      </w:r>
      <w:proofErr w:type="gramStart"/>
      <w:r w:rsidRPr="0032248B">
        <w:rPr>
          <w:rFonts w:hint="eastAsia"/>
        </w:rPr>
        <w:t>〈</w:t>
      </w:r>
      <w:r w:rsidRPr="0032248B">
        <w:t>151</w:t>
      </w:r>
      <w:r w:rsidRPr="0032248B">
        <w:rPr>
          <w:rFonts w:hint="eastAsia"/>
        </w:rPr>
        <w:t>乞食清淨經〉說到</w:t>
      </w:r>
      <w:proofErr w:type="gramEnd"/>
      <w:r w:rsidRPr="0032248B">
        <w:rPr>
          <w:rFonts w:hint="eastAsia"/>
        </w:rPr>
        <w:t>：</w:t>
      </w:r>
      <w:proofErr w:type="gramStart"/>
      <w:r w:rsidRPr="0032248B">
        <w:rPr>
          <w:rFonts w:hint="eastAsia"/>
        </w:rPr>
        <w:t>要修入</w:t>
      </w:r>
      <w:proofErr w:type="gramEnd"/>
      <w:r w:rsidRPr="0032248B">
        <w:rPr>
          <w:rFonts w:hint="eastAsia"/>
        </w:rPr>
        <w:t>「大人禪」的，應怎樣的觀察思</w:t>
      </w:r>
      <w:proofErr w:type="gramStart"/>
      <w:r w:rsidRPr="0032248B">
        <w:rPr>
          <w:rFonts w:hint="eastAsia"/>
        </w:rPr>
        <w:t>惟</w:t>
      </w:r>
      <w:proofErr w:type="gramEnd"/>
      <w:r w:rsidRPr="0032248B">
        <w:rPr>
          <w:rFonts w:hint="eastAsia"/>
        </w:rPr>
        <w:t>，才能知已斷五蓋</w:t>
      </w:r>
      <w:proofErr w:type="gramStart"/>
      <w:r w:rsidRPr="0032248B">
        <w:rPr>
          <w:rFonts w:hint="eastAsia"/>
        </w:rPr>
        <w:t>而入禪</w:t>
      </w:r>
      <w:proofErr w:type="gramEnd"/>
      <w:r w:rsidRPr="0032248B">
        <w:rPr>
          <w:rFonts w:hint="eastAsia"/>
        </w:rPr>
        <w:t>；才能知五取</w:t>
      </w:r>
      <w:proofErr w:type="gramStart"/>
      <w:r w:rsidRPr="0032248B">
        <w:rPr>
          <w:rFonts w:hint="eastAsia"/>
        </w:rPr>
        <w:t>蘊</w:t>
      </w:r>
      <w:proofErr w:type="gramEnd"/>
      <w:r w:rsidRPr="0032248B">
        <w:rPr>
          <w:rFonts w:hint="eastAsia"/>
        </w:rPr>
        <w:t>等而修三十七道品，為明與解脫的證得而精進。</w:t>
      </w:r>
      <w:r w:rsidR="00A75785" w:rsidRPr="0032248B">
        <w:rPr>
          <w:rStyle w:val="ac"/>
        </w:rPr>
        <w:footnoteReference w:id="47"/>
      </w:r>
    </w:p>
    <w:p w14:paraId="205A2A00" w14:textId="77777777" w:rsidR="00142B3E" w:rsidRPr="0032248B" w:rsidRDefault="00142B3E" w:rsidP="004E6930">
      <w:pPr>
        <w:spacing w:afterLines="30" w:after="108"/>
        <w:ind w:leftChars="250" w:left="600"/>
      </w:pPr>
      <w:r w:rsidRPr="0032248B">
        <w:rPr>
          <w:rFonts w:hint="eastAsia"/>
        </w:rPr>
        <w:lastRenderedPageBreak/>
        <w:t>深入禪定而定心明淨的，出定以後，有定力</w:t>
      </w:r>
      <w:proofErr w:type="gramStart"/>
      <w:r w:rsidRPr="0032248B">
        <w:rPr>
          <w:rFonts w:hint="eastAsia"/>
        </w:rPr>
        <w:t>的餘勢相隨</w:t>
      </w:r>
      <w:proofErr w:type="gramEnd"/>
      <w:r w:rsidRPr="0032248B">
        <w:rPr>
          <w:rFonts w:hint="eastAsia"/>
        </w:rPr>
        <w:t>，似乎在定中一樣，這</w:t>
      </w:r>
      <w:proofErr w:type="gramStart"/>
      <w:r w:rsidRPr="0032248B">
        <w:rPr>
          <w:rFonts w:hint="eastAsia"/>
        </w:rPr>
        <w:t>才能語默動靜</w:t>
      </w:r>
      <w:proofErr w:type="gramEnd"/>
      <w:r w:rsidRPr="0032248B">
        <w:rPr>
          <w:rFonts w:hint="eastAsia"/>
        </w:rPr>
        <w:t>，往來出入，</w:t>
      </w:r>
      <w:proofErr w:type="gramStart"/>
      <w:r w:rsidRPr="0032248B">
        <w:rPr>
          <w:rFonts w:hint="eastAsia"/>
        </w:rPr>
        <w:t>觸處歷歷</w:t>
      </w:r>
      <w:proofErr w:type="gramEnd"/>
      <w:r w:rsidRPr="0032248B">
        <w:rPr>
          <w:rFonts w:hint="eastAsia"/>
        </w:rPr>
        <w:t>分明，不妨</w:t>
      </w:r>
      <w:proofErr w:type="gramStart"/>
      <w:r w:rsidRPr="0032248B">
        <w:rPr>
          <w:rFonts w:hint="eastAsia"/>
        </w:rPr>
        <w:t>說語默</w:t>
      </w:r>
      <w:proofErr w:type="gramEnd"/>
      <w:r w:rsidRPr="0032248B">
        <w:rPr>
          <w:rFonts w:hint="eastAsia"/>
        </w:rPr>
        <w:t>動靜都</w:t>
      </w:r>
      <w:proofErr w:type="gramStart"/>
      <w:r w:rsidRPr="0032248B">
        <w:rPr>
          <w:rFonts w:hint="eastAsia"/>
        </w:rPr>
        <w:t>是禪了</w:t>
      </w:r>
      <w:proofErr w:type="gramEnd"/>
      <w:r w:rsidRPr="0032248B">
        <w:rPr>
          <w:rFonts w:hint="eastAsia"/>
        </w:rPr>
        <w:t>。</w:t>
      </w:r>
    </w:p>
    <w:p w14:paraId="3E09F40D" w14:textId="77777777" w:rsidR="00D50566" w:rsidRPr="0032248B" w:rsidRDefault="00142B3E" w:rsidP="004E6930">
      <w:pPr>
        <w:spacing w:afterLines="30" w:after="108"/>
        <w:ind w:leftChars="250" w:left="600"/>
      </w:pPr>
      <w:r w:rsidRPr="0032248B">
        <w:rPr>
          <w:rFonts w:hint="eastAsia"/>
        </w:rPr>
        <w:t>這是修定者所要得到的；在初學進修中，這就是「守護根門」，「飲食知量</w:t>
      </w:r>
      <w:proofErr w:type="gramStart"/>
      <w:r w:rsidRPr="0032248B">
        <w:rPr>
          <w:rFonts w:hint="eastAsia"/>
          <w:sz w:val="22"/>
          <w:shd w:val="pct15" w:color="auto" w:fill="FFFFFF"/>
        </w:rPr>
        <w:t>（</w:t>
      </w:r>
      <w:proofErr w:type="gramEnd"/>
      <w:r w:rsidRPr="0032248B">
        <w:rPr>
          <w:sz w:val="22"/>
          <w:shd w:val="pct15" w:color="auto" w:fill="FFFFFF"/>
        </w:rPr>
        <w:t>p.157</w:t>
      </w:r>
      <w:proofErr w:type="gramStart"/>
      <w:r w:rsidRPr="0032248B">
        <w:rPr>
          <w:rFonts w:hint="eastAsia"/>
          <w:sz w:val="22"/>
          <w:shd w:val="pct15" w:color="auto" w:fill="FFFFFF"/>
        </w:rPr>
        <w:t>）</w:t>
      </w:r>
      <w:proofErr w:type="gramEnd"/>
      <w:r w:rsidRPr="0032248B">
        <w:rPr>
          <w:rFonts w:hint="eastAsia"/>
        </w:rPr>
        <w:t>」，「覺</w:t>
      </w:r>
      <w:proofErr w:type="gramStart"/>
      <w:r w:rsidRPr="0032248B">
        <w:rPr>
          <w:rFonts w:hint="eastAsia"/>
        </w:rPr>
        <w:t>寤</w:t>
      </w:r>
      <w:proofErr w:type="gramEnd"/>
      <w:r w:rsidRPr="0032248B">
        <w:rPr>
          <w:rFonts w:hint="eastAsia"/>
        </w:rPr>
        <w:t>瑜伽」，</w:t>
      </w:r>
      <w:r w:rsidRPr="0032248B">
        <w:rPr>
          <w:rFonts w:hint="eastAsia"/>
          <w:b/>
        </w:rPr>
        <w:t>「正知而住」</w:t>
      </w:r>
      <w:r w:rsidRPr="0032248B">
        <w:rPr>
          <w:rFonts w:hint="eastAsia"/>
        </w:rPr>
        <w:t>的「正知而住」了，如《瑜伽論》說。</w:t>
      </w:r>
      <w:r w:rsidR="00A75785" w:rsidRPr="0032248B">
        <w:rPr>
          <w:rStyle w:val="ac"/>
        </w:rPr>
        <w:footnoteReference w:id="48"/>
      </w:r>
    </w:p>
    <w:p w14:paraId="1EE47D74" w14:textId="77777777" w:rsidR="00CC7CCD" w:rsidRPr="0032248B" w:rsidRDefault="00142B3E">
      <w:pPr>
        <w:pStyle w:val="05-1"/>
      </w:pPr>
      <w:r w:rsidRPr="0032248B">
        <w:t>4</w:t>
      </w:r>
      <w:r w:rsidRPr="0032248B">
        <w:rPr>
          <w:rFonts w:hint="eastAsia"/>
        </w:rPr>
        <w:t>、為得</w:t>
      </w:r>
      <w:proofErr w:type="gramStart"/>
      <w:r w:rsidRPr="0032248B">
        <w:rPr>
          <w:rFonts w:hint="eastAsia"/>
        </w:rPr>
        <w:t>漏永盡</w:t>
      </w:r>
      <w:r w:rsidRPr="0032248B">
        <w:rPr>
          <w:rFonts w:hint="eastAsia"/>
          <w:b w:val="0"/>
          <w:bdr w:val="none" w:sz="0" w:space="0" w:color="auto"/>
        </w:rPr>
        <w:t>（</w:t>
      </w:r>
      <w:proofErr w:type="gramEnd"/>
      <w:r w:rsidRPr="0032248B">
        <w:rPr>
          <w:b w:val="0"/>
          <w:bdr w:val="none" w:sz="0" w:space="0" w:color="auto"/>
        </w:rPr>
        <w:t>p.157</w:t>
      </w:r>
      <w:proofErr w:type="gramStart"/>
      <w:r w:rsidRPr="0032248B">
        <w:rPr>
          <w:rFonts w:hint="eastAsia"/>
          <w:b w:val="0"/>
          <w:bdr w:val="none" w:sz="0" w:space="0" w:color="auto"/>
        </w:rPr>
        <w:t>）</w:t>
      </w:r>
      <w:proofErr w:type="gramEnd"/>
    </w:p>
    <w:p w14:paraId="3EAD7FBE" w14:textId="77777777" w:rsidR="00DB7CFF" w:rsidRPr="0032248B" w:rsidRDefault="00142B3E" w:rsidP="004E6930">
      <w:pPr>
        <w:spacing w:afterLines="30" w:after="108"/>
        <w:ind w:leftChars="200" w:left="480"/>
      </w:pPr>
      <w:r w:rsidRPr="0032248B">
        <w:rPr>
          <w:rFonts w:hint="eastAsia"/>
        </w:rPr>
        <w:t>四、為得「</w:t>
      </w:r>
      <w:proofErr w:type="gramStart"/>
      <w:r w:rsidRPr="0032248B">
        <w:rPr>
          <w:rFonts w:hint="eastAsia"/>
        </w:rPr>
        <w:t>漏永盡</w:t>
      </w:r>
      <w:proofErr w:type="gramEnd"/>
      <w:r w:rsidRPr="0032248B">
        <w:rPr>
          <w:rFonts w:hint="eastAsia"/>
        </w:rPr>
        <w:t>」：</w:t>
      </w:r>
    </w:p>
    <w:p w14:paraId="210A6322" w14:textId="77777777" w:rsidR="007F024B" w:rsidRPr="0032248B" w:rsidRDefault="00142B3E">
      <w:pPr>
        <w:pStyle w:val="06-1"/>
      </w:pPr>
      <w:r w:rsidRPr="0032248B">
        <w:rPr>
          <w:rFonts w:hint="eastAsia"/>
        </w:rPr>
        <w:t>（</w:t>
      </w:r>
      <w:r w:rsidRPr="0032248B">
        <w:t>1</w:t>
      </w:r>
      <w:r w:rsidRPr="0032248B">
        <w:rPr>
          <w:rFonts w:hint="eastAsia"/>
        </w:rPr>
        <w:t>）釋「漏」</w:t>
      </w:r>
      <w:proofErr w:type="gramStart"/>
      <w:r w:rsidRPr="0032248B">
        <w:rPr>
          <w:rFonts w:hint="eastAsia"/>
          <w:b w:val="0"/>
          <w:bdr w:val="none" w:sz="0" w:space="0" w:color="auto"/>
        </w:rPr>
        <w:t>（</w:t>
      </w:r>
      <w:proofErr w:type="gramEnd"/>
      <w:r w:rsidRPr="0032248B">
        <w:rPr>
          <w:b w:val="0"/>
          <w:bdr w:val="none" w:sz="0" w:space="0" w:color="auto"/>
        </w:rPr>
        <w:t>p.157</w:t>
      </w:r>
      <w:proofErr w:type="gramStart"/>
      <w:r w:rsidRPr="0032248B">
        <w:rPr>
          <w:rFonts w:hint="eastAsia"/>
          <w:b w:val="0"/>
          <w:bdr w:val="none" w:sz="0" w:space="0" w:color="auto"/>
        </w:rPr>
        <w:t>）</w:t>
      </w:r>
      <w:proofErr w:type="gramEnd"/>
    </w:p>
    <w:p w14:paraId="2689D14A" w14:textId="77777777" w:rsidR="00DB7CFF" w:rsidRPr="0032248B" w:rsidRDefault="00142B3E" w:rsidP="004E6930">
      <w:pPr>
        <w:spacing w:afterLines="30" w:after="108"/>
        <w:ind w:leftChars="250" w:left="600"/>
      </w:pPr>
      <w:r w:rsidRPr="0032248B">
        <w:rPr>
          <w:rFonts w:hint="eastAsia"/>
        </w:rPr>
        <w:t>漏</w:t>
      </w:r>
      <w:proofErr w:type="gramStart"/>
      <w:r w:rsidRPr="0032248B">
        <w:rPr>
          <w:rFonts w:hint="eastAsia"/>
        </w:rPr>
        <w:t>（</w:t>
      </w:r>
      <w:proofErr w:type="spellStart"/>
      <w:proofErr w:type="gramEnd"/>
      <w:r w:rsidRPr="0032248B">
        <w:t>āsrava</w:t>
      </w:r>
      <w:proofErr w:type="spellEnd"/>
      <w:r w:rsidRPr="0032248B">
        <w:rPr>
          <w:rFonts w:hint="eastAsia"/>
        </w:rPr>
        <w:t>）是煩惱，有二漏，三漏，四漏等安立，這裡是一切煩惱的通稱。生死的根源是</w:t>
      </w:r>
      <w:proofErr w:type="gramStart"/>
      <w:r w:rsidRPr="0032248B">
        <w:rPr>
          <w:rFonts w:hint="eastAsia"/>
        </w:rPr>
        <w:t>煩惱，</w:t>
      </w:r>
      <w:proofErr w:type="gramEnd"/>
      <w:r w:rsidRPr="0032248B">
        <w:rPr>
          <w:rFonts w:hint="eastAsia"/>
        </w:rPr>
        <w:t>所以只有</w:t>
      </w:r>
      <w:proofErr w:type="gramStart"/>
      <w:r w:rsidRPr="0032248B">
        <w:rPr>
          <w:rFonts w:hint="eastAsia"/>
        </w:rPr>
        <w:t>淨除一切煩惱，才能證無學</w:t>
      </w:r>
      <w:proofErr w:type="gramEnd"/>
      <w:r w:rsidRPr="0032248B">
        <w:rPr>
          <w:rFonts w:hint="eastAsia"/>
        </w:rPr>
        <w:t>，得究竟的解脫。</w:t>
      </w:r>
    </w:p>
    <w:p w14:paraId="102ED7BB" w14:textId="77777777" w:rsidR="0086260C" w:rsidRPr="0032248B" w:rsidRDefault="00142B3E" w:rsidP="00646D22">
      <w:pPr>
        <w:pStyle w:val="06-1"/>
      </w:pPr>
      <w:r w:rsidRPr="0032248B">
        <w:rPr>
          <w:rFonts w:hint="eastAsia"/>
        </w:rPr>
        <w:t>（</w:t>
      </w:r>
      <w:r w:rsidRPr="0032248B">
        <w:t>2</w:t>
      </w:r>
      <w:r w:rsidRPr="0032248B">
        <w:rPr>
          <w:rFonts w:hint="eastAsia"/>
        </w:rPr>
        <w:t>）佛弟子修禪定主要目的</w:t>
      </w:r>
      <w:proofErr w:type="gramStart"/>
      <w:r w:rsidRPr="0032248B">
        <w:rPr>
          <w:rFonts w:hint="eastAsia"/>
        </w:rPr>
        <w:t>──</w:t>
      </w:r>
      <w:proofErr w:type="gramEnd"/>
      <w:r w:rsidRPr="0032248B">
        <w:rPr>
          <w:rFonts w:hint="eastAsia"/>
        </w:rPr>
        <w:t>「</w:t>
      </w:r>
      <w:proofErr w:type="gramStart"/>
      <w:r w:rsidRPr="0032248B">
        <w:rPr>
          <w:rFonts w:hint="eastAsia"/>
        </w:rPr>
        <w:t>依定發慧</w:t>
      </w:r>
      <w:proofErr w:type="gramEnd"/>
      <w:r w:rsidRPr="0032248B">
        <w:rPr>
          <w:rFonts w:hint="eastAsia"/>
        </w:rPr>
        <w:t>，</w:t>
      </w:r>
      <w:proofErr w:type="gramStart"/>
      <w:r w:rsidRPr="0032248B">
        <w:rPr>
          <w:rFonts w:hint="eastAsia"/>
        </w:rPr>
        <w:t>依慧得解脫</w:t>
      </w:r>
      <w:proofErr w:type="gramEnd"/>
      <w:r w:rsidRPr="0032248B">
        <w:rPr>
          <w:rFonts w:hint="eastAsia"/>
        </w:rPr>
        <w:t>」</w:t>
      </w:r>
      <w:proofErr w:type="gramStart"/>
      <w:r w:rsidRPr="0032248B">
        <w:rPr>
          <w:rFonts w:hint="eastAsia"/>
          <w:b w:val="0"/>
          <w:bdr w:val="none" w:sz="0" w:space="0" w:color="auto"/>
        </w:rPr>
        <w:t>（</w:t>
      </w:r>
      <w:proofErr w:type="gramEnd"/>
      <w:r w:rsidRPr="0032248B">
        <w:rPr>
          <w:b w:val="0"/>
          <w:bdr w:val="none" w:sz="0" w:space="0" w:color="auto"/>
        </w:rPr>
        <w:t>p.157</w:t>
      </w:r>
      <w:proofErr w:type="gramStart"/>
      <w:r w:rsidRPr="0032248B">
        <w:rPr>
          <w:rFonts w:hint="eastAsia"/>
          <w:b w:val="0"/>
          <w:bdr w:val="none" w:sz="0" w:space="0" w:color="auto"/>
        </w:rPr>
        <w:t>）</w:t>
      </w:r>
      <w:proofErr w:type="gramEnd"/>
    </w:p>
    <w:p w14:paraId="7016DE39" w14:textId="77777777" w:rsidR="00DB7CFF" w:rsidRPr="0032248B" w:rsidRDefault="00142B3E" w:rsidP="004E6930">
      <w:pPr>
        <w:spacing w:afterLines="30" w:after="108"/>
        <w:ind w:leftChars="250" w:left="600"/>
      </w:pPr>
      <w:r w:rsidRPr="0032248B">
        <w:rPr>
          <w:rFonts w:hint="eastAsia"/>
          <w:b/>
        </w:rPr>
        <w:t>定力也</w:t>
      </w:r>
      <w:proofErr w:type="gramStart"/>
      <w:r w:rsidRPr="0032248B">
        <w:rPr>
          <w:rFonts w:hint="eastAsia"/>
          <w:b/>
        </w:rPr>
        <w:t>能伏斷煩惱，</w:t>
      </w:r>
      <w:proofErr w:type="gramEnd"/>
      <w:r w:rsidRPr="0032248B">
        <w:rPr>
          <w:rFonts w:hint="eastAsia"/>
          <w:b/>
        </w:rPr>
        <w:t>卻不能根除</w:t>
      </w:r>
      <w:proofErr w:type="gramStart"/>
      <w:r w:rsidRPr="0032248B">
        <w:rPr>
          <w:rFonts w:hint="eastAsia"/>
          <w:b/>
        </w:rPr>
        <w:t>煩惱，「諸漏永盡</w:t>
      </w:r>
      <w:proofErr w:type="gramEnd"/>
      <w:r w:rsidRPr="0032248B">
        <w:rPr>
          <w:rFonts w:hint="eastAsia"/>
          <w:b/>
        </w:rPr>
        <w:t>」，是要依智慧的。</w:t>
      </w:r>
      <w:r w:rsidRPr="0032248B">
        <w:rPr>
          <w:rFonts w:hint="eastAsia"/>
        </w:rPr>
        <w:t>觀一切行無常，</w:t>
      </w:r>
      <w:proofErr w:type="gramStart"/>
      <w:r w:rsidRPr="0032248B">
        <w:rPr>
          <w:rFonts w:hint="eastAsia"/>
        </w:rPr>
        <w:t>無常故苦</w:t>
      </w:r>
      <w:proofErr w:type="gramEnd"/>
      <w:r w:rsidRPr="0032248B">
        <w:rPr>
          <w:rFonts w:hint="eastAsia"/>
        </w:rPr>
        <w:t>；</w:t>
      </w:r>
      <w:proofErr w:type="gramStart"/>
      <w:r w:rsidRPr="0032248B">
        <w:rPr>
          <w:rFonts w:hint="eastAsia"/>
        </w:rPr>
        <w:t>無常苦故無</w:t>
      </w:r>
      <w:proofErr w:type="gramEnd"/>
      <w:r w:rsidRPr="0032248B">
        <w:rPr>
          <w:rFonts w:hint="eastAsia"/>
        </w:rPr>
        <w:t>我</w:t>
      </w:r>
      <w:proofErr w:type="gramStart"/>
      <w:r w:rsidRPr="0032248B">
        <w:rPr>
          <w:rFonts w:hint="eastAsia"/>
        </w:rPr>
        <w:t>我</w:t>
      </w:r>
      <w:proofErr w:type="gramEnd"/>
      <w:r w:rsidRPr="0032248B">
        <w:rPr>
          <w:rFonts w:hint="eastAsia"/>
        </w:rPr>
        <w:t>所，無我無我所就是空</w:t>
      </w:r>
      <w:proofErr w:type="gramStart"/>
      <w:r w:rsidRPr="0032248B">
        <w:rPr>
          <w:rFonts w:hint="eastAsia"/>
        </w:rPr>
        <w:t>（</w:t>
      </w:r>
      <w:proofErr w:type="spellStart"/>
      <w:proofErr w:type="gramEnd"/>
      <w:r w:rsidRPr="0032248B">
        <w:t>śūnyatā</w:t>
      </w:r>
      <w:proofErr w:type="spellEnd"/>
      <w:r w:rsidRPr="0032248B">
        <w:rPr>
          <w:rFonts w:hint="eastAsia"/>
        </w:rPr>
        <w:t>）。</w:t>
      </w:r>
    </w:p>
    <w:p w14:paraId="385820E0" w14:textId="77777777" w:rsidR="00142B3E" w:rsidRPr="0032248B" w:rsidRDefault="00142B3E" w:rsidP="004E6930">
      <w:pPr>
        <w:spacing w:afterLines="30" w:after="108"/>
        <w:ind w:leftChars="250" w:left="600"/>
      </w:pPr>
      <w:r w:rsidRPr="0032248B">
        <w:rPr>
          <w:rFonts w:hint="eastAsia"/>
        </w:rPr>
        <w:t>經上說：「</w:t>
      </w:r>
      <w:proofErr w:type="gramStart"/>
      <w:r w:rsidRPr="0032248B">
        <w:rPr>
          <w:rFonts w:ascii="標楷體" w:eastAsia="標楷體" w:hAnsi="標楷體" w:hint="eastAsia"/>
        </w:rPr>
        <w:t>空於貪</w:t>
      </w:r>
      <w:proofErr w:type="gramEnd"/>
      <w:r w:rsidRPr="0032248B">
        <w:rPr>
          <w:rFonts w:ascii="標楷體" w:eastAsia="標楷體" w:hAnsi="標楷體" w:hint="eastAsia"/>
        </w:rPr>
        <w:t>，空於</w:t>
      </w:r>
      <w:proofErr w:type="gramStart"/>
      <w:r w:rsidRPr="0032248B">
        <w:rPr>
          <w:rFonts w:ascii="標楷體" w:eastAsia="標楷體" w:hAnsi="標楷體" w:hint="eastAsia"/>
        </w:rPr>
        <w:t>瞋</w:t>
      </w:r>
      <w:proofErr w:type="gramEnd"/>
      <w:r w:rsidRPr="0032248B">
        <w:rPr>
          <w:rFonts w:ascii="標楷體" w:eastAsia="標楷體" w:hAnsi="標楷體" w:hint="eastAsia"/>
        </w:rPr>
        <w:t>，空於</w:t>
      </w:r>
      <w:proofErr w:type="gramStart"/>
      <w:r w:rsidRPr="0032248B">
        <w:rPr>
          <w:rFonts w:ascii="標楷體" w:eastAsia="標楷體" w:hAnsi="標楷體" w:hint="eastAsia"/>
        </w:rPr>
        <w:t>癡</w:t>
      </w:r>
      <w:proofErr w:type="gramEnd"/>
      <w:r w:rsidRPr="0032248B">
        <w:rPr>
          <w:rFonts w:hint="eastAsia"/>
        </w:rPr>
        <w:t>」</w:t>
      </w:r>
      <w:r w:rsidR="00A75785" w:rsidRPr="0032248B">
        <w:rPr>
          <w:rStyle w:val="ac"/>
          <w:rFonts w:cs="Times New Roman"/>
        </w:rPr>
        <w:footnoteReference w:id="49"/>
      </w:r>
      <w:r w:rsidRPr="0032248B">
        <w:rPr>
          <w:rFonts w:hint="eastAsia"/>
        </w:rPr>
        <w:t>。</w:t>
      </w:r>
      <w:proofErr w:type="gramStart"/>
      <w:r w:rsidRPr="0032248B">
        <w:rPr>
          <w:rFonts w:hint="eastAsia"/>
        </w:rPr>
        <w:t>契</w:t>
      </w:r>
      <w:proofErr w:type="gramEnd"/>
      <w:r w:rsidRPr="0032248B">
        <w:rPr>
          <w:rFonts w:hint="eastAsia"/>
        </w:rPr>
        <w:t>空（無相、無願）而</w:t>
      </w:r>
      <w:proofErr w:type="gramStart"/>
      <w:r w:rsidRPr="0032248B">
        <w:rPr>
          <w:rFonts w:hint="eastAsia"/>
        </w:rPr>
        <w:t>淨除一切煩惱，</w:t>
      </w:r>
      <w:proofErr w:type="gramEnd"/>
      <w:r w:rsidRPr="0032248B">
        <w:rPr>
          <w:rFonts w:hint="eastAsia"/>
        </w:rPr>
        <w:t>才能得</w:t>
      </w:r>
      <w:proofErr w:type="gramStart"/>
      <w:r w:rsidRPr="0032248B">
        <w:rPr>
          <w:rFonts w:hint="eastAsia"/>
        </w:rPr>
        <w:t>涅槃</w:t>
      </w:r>
      <w:proofErr w:type="gramEnd"/>
      <w:r w:rsidRPr="0032248B">
        <w:rPr>
          <w:rFonts w:hint="eastAsia"/>
        </w:rPr>
        <w:t>解脫。無常、無我</w:t>
      </w:r>
      <w:proofErr w:type="gramStart"/>
      <w:r w:rsidRPr="0032248B">
        <w:rPr>
          <w:rFonts w:cs="Times New Roman" w:hint="eastAsia"/>
        </w:rPr>
        <w:t>我</w:t>
      </w:r>
      <w:proofErr w:type="gramEnd"/>
      <w:r w:rsidRPr="0032248B">
        <w:rPr>
          <w:rFonts w:cs="Times New Roman" w:hint="eastAsia"/>
        </w:rPr>
        <w:t>所</w:t>
      </w:r>
      <w:proofErr w:type="gramStart"/>
      <w:r w:rsidR="006F4808" w:rsidRPr="0032248B">
        <w:rPr>
          <w:rFonts w:cs="Times New Roman" w:hint="eastAsia"/>
        </w:rPr>
        <w:t>──</w:t>
      </w:r>
      <w:r w:rsidRPr="0032248B">
        <w:rPr>
          <w:rFonts w:cs="Times New Roman" w:hint="eastAsia"/>
        </w:rPr>
        <w:t>空</w:t>
      </w:r>
      <w:r w:rsidRPr="0032248B">
        <w:rPr>
          <w:rFonts w:hint="eastAsia"/>
        </w:rPr>
        <w:t>慧</w:t>
      </w:r>
      <w:proofErr w:type="gramEnd"/>
      <w:r w:rsidRPr="0032248B">
        <w:rPr>
          <w:rFonts w:hint="eastAsia"/>
        </w:rPr>
        <w:t>，</w:t>
      </w:r>
      <w:proofErr w:type="gramStart"/>
      <w:r w:rsidRPr="0032248B">
        <w:rPr>
          <w:rFonts w:hint="eastAsia"/>
        </w:rPr>
        <w:t>要依定而</w:t>
      </w:r>
      <w:proofErr w:type="gramEnd"/>
      <w:r w:rsidRPr="0032248B">
        <w:rPr>
          <w:rFonts w:hint="eastAsia"/>
        </w:rPr>
        <w:t>發，所以說：「</w:t>
      </w:r>
      <w:proofErr w:type="gramStart"/>
      <w:r w:rsidRPr="0032248B">
        <w:rPr>
          <w:rFonts w:ascii="標楷體" w:eastAsia="標楷體" w:hAnsi="標楷體" w:hint="eastAsia"/>
        </w:rPr>
        <w:t>依定發慧</w:t>
      </w:r>
      <w:proofErr w:type="gramEnd"/>
      <w:r w:rsidRPr="0032248B">
        <w:rPr>
          <w:rFonts w:ascii="標楷體" w:eastAsia="標楷體" w:hAnsi="標楷體" w:hint="eastAsia"/>
        </w:rPr>
        <w:t>，</w:t>
      </w:r>
      <w:proofErr w:type="gramStart"/>
      <w:r w:rsidRPr="0032248B">
        <w:rPr>
          <w:rFonts w:ascii="標楷體" w:eastAsia="標楷體" w:hAnsi="標楷體" w:hint="eastAsia"/>
        </w:rPr>
        <w:t>依慧得解脫</w:t>
      </w:r>
      <w:proofErr w:type="gramEnd"/>
      <w:r w:rsidRPr="0032248B">
        <w:rPr>
          <w:rFonts w:hint="eastAsia"/>
        </w:rPr>
        <w:t>」。雖然</w:t>
      </w:r>
      <w:proofErr w:type="gramStart"/>
      <w:r w:rsidRPr="0032248B">
        <w:rPr>
          <w:rFonts w:hint="eastAsia"/>
        </w:rPr>
        <w:t>有的慧</w:t>
      </w:r>
      <w:proofErr w:type="gramEnd"/>
      <w:r w:rsidRPr="0032248B">
        <w:rPr>
          <w:rFonts w:hint="eastAsia"/>
        </w:rPr>
        <w:t>解脫阿羅漢</w:t>
      </w:r>
      <w:proofErr w:type="gramStart"/>
      <w:r w:rsidRPr="0032248B">
        <w:rPr>
          <w:rFonts w:hint="eastAsia"/>
        </w:rPr>
        <w:t>（</w:t>
      </w:r>
      <w:proofErr w:type="spellStart"/>
      <w:proofErr w:type="gramEnd"/>
      <w:r w:rsidRPr="0032248B">
        <w:t>prajñā</w:t>
      </w:r>
      <w:proofErr w:type="spellEnd"/>
      <w:r w:rsidRPr="0032248B">
        <w:t>-</w:t>
      </w:r>
      <w:proofErr w:type="spellStart"/>
      <w:r w:rsidRPr="0032248B">
        <w:t>vimukti</w:t>
      </w:r>
      <w:proofErr w:type="spellEnd"/>
      <w:r w:rsidRPr="0032248B">
        <w:t>-arhat</w:t>
      </w:r>
      <w:r w:rsidRPr="0032248B">
        <w:rPr>
          <w:rFonts w:hint="eastAsia"/>
        </w:rPr>
        <w:t>），是不得四根本定的，但也要依近分定（或名「未到定」），才能發慧而斷煩惱。</w:t>
      </w:r>
      <w:r w:rsidR="00A75785" w:rsidRPr="0032248B">
        <w:rPr>
          <w:rStyle w:val="ac"/>
          <w:rFonts w:cs="Times New Roman"/>
        </w:rPr>
        <w:footnoteReference w:id="50"/>
      </w:r>
    </w:p>
    <w:p w14:paraId="27F20812" w14:textId="77777777" w:rsidR="00142B3E" w:rsidRPr="0032248B" w:rsidRDefault="00142B3E" w:rsidP="004E6930">
      <w:pPr>
        <w:spacing w:afterLines="30" w:after="108"/>
        <w:ind w:leftChars="250" w:left="600"/>
        <w:rPr>
          <w:b/>
        </w:rPr>
      </w:pPr>
      <w:r w:rsidRPr="0032248B">
        <w:rPr>
          <w:rFonts w:hint="eastAsia"/>
        </w:rPr>
        <w:t>所以</w:t>
      </w:r>
      <w:r w:rsidRPr="0032248B">
        <w:rPr>
          <w:rFonts w:hint="eastAsia"/>
          <w:b/>
        </w:rPr>
        <w:t>修</w:t>
      </w:r>
      <w:r w:rsidRPr="0032248B">
        <w:rPr>
          <w:rFonts w:cs="Times New Roman" w:hint="eastAsia"/>
          <w:b/>
        </w:rPr>
        <w:t>定</w:t>
      </w:r>
      <w:proofErr w:type="gramStart"/>
      <w:r w:rsidRPr="0032248B">
        <w:rPr>
          <w:rFonts w:cs="Times New Roman" w:hint="eastAsia"/>
          <w:b/>
        </w:rPr>
        <w:t>——</w:t>
      </w:r>
      <w:proofErr w:type="gramEnd"/>
      <w:r w:rsidRPr="0032248B">
        <w:rPr>
          <w:rFonts w:cs="Times New Roman" w:hint="eastAsia"/>
          <w:b/>
        </w:rPr>
        <w:t>修</w:t>
      </w:r>
      <w:r w:rsidRPr="0032248B">
        <w:rPr>
          <w:rFonts w:hint="eastAsia"/>
          <w:b/>
        </w:rPr>
        <w:t>心，對</w:t>
      </w:r>
      <w:proofErr w:type="gramStart"/>
      <w:r w:rsidRPr="0032248B">
        <w:rPr>
          <w:rFonts w:hint="eastAsia"/>
          <w:b/>
        </w:rPr>
        <w:t>轉迷啟</w:t>
      </w:r>
      <w:proofErr w:type="gramEnd"/>
      <w:r w:rsidRPr="0032248B">
        <w:rPr>
          <w:rFonts w:hint="eastAsia"/>
          <w:b/>
        </w:rPr>
        <w:t>悟，</w:t>
      </w:r>
      <w:proofErr w:type="gramStart"/>
      <w:r w:rsidRPr="0032248B">
        <w:rPr>
          <w:rFonts w:hint="eastAsia"/>
          <w:b/>
        </w:rPr>
        <w:t>從凡入聖</w:t>
      </w:r>
      <w:proofErr w:type="gramEnd"/>
      <w:r w:rsidRPr="0032248B">
        <w:rPr>
          <w:rFonts w:hint="eastAsia"/>
          <w:b/>
        </w:rPr>
        <w:t>來說，是不可缺少的方便。</w:t>
      </w:r>
    </w:p>
    <w:p w14:paraId="0B2C5416" w14:textId="77777777" w:rsidR="00DB7CFF" w:rsidRPr="0032248B" w:rsidRDefault="00142B3E" w:rsidP="00646D22">
      <w:pPr>
        <w:pStyle w:val="04-"/>
      </w:pPr>
      <w:r w:rsidRPr="0032248B">
        <w:rPr>
          <w:rFonts w:hint="eastAsia"/>
        </w:rPr>
        <w:t>（三）結論：</w:t>
      </w:r>
      <w:bookmarkStart w:id="1" w:name="_Toc322023996"/>
      <w:r w:rsidRPr="0032248B">
        <w:rPr>
          <w:rFonts w:hint="eastAsia"/>
        </w:rPr>
        <w:t>如偏重前二行會</w:t>
      </w:r>
      <w:proofErr w:type="gramStart"/>
      <w:r w:rsidRPr="0032248B">
        <w:rPr>
          <w:rFonts w:hint="eastAsia"/>
        </w:rPr>
        <w:t>有俗化與</w:t>
      </w:r>
      <w:proofErr w:type="gramEnd"/>
      <w:r w:rsidRPr="0032248B">
        <w:rPr>
          <w:rFonts w:hint="eastAsia"/>
        </w:rPr>
        <w:t>神化的可能</w:t>
      </w:r>
      <w:bookmarkEnd w:id="1"/>
      <w:proofErr w:type="gramStart"/>
      <w:r w:rsidRPr="0032248B">
        <w:rPr>
          <w:rFonts w:hint="eastAsia"/>
          <w:b w:val="0"/>
          <w:bdr w:val="none" w:sz="0" w:space="0" w:color="auto"/>
        </w:rPr>
        <w:t>（</w:t>
      </w:r>
      <w:proofErr w:type="gramEnd"/>
      <w:r w:rsidRPr="0032248B">
        <w:rPr>
          <w:b w:val="0"/>
          <w:bdr w:val="none" w:sz="0" w:space="0" w:color="auto"/>
        </w:rPr>
        <w:t>pp.157-158</w:t>
      </w:r>
      <w:proofErr w:type="gramStart"/>
      <w:r w:rsidRPr="0032248B">
        <w:rPr>
          <w:rFonts w:hint="eastAsia"/>
          <w:b w:val="0"/>
          <w:bdr w:val="none" w:sz="0" w:space="0" w:color="auto"/>
        </w:rPr>
        <w:t>）</w:t>
      </w:r>
      <w:proofErr w:type="gramEnd"/>
    </w:p>
    <w:p w14:paraId="3EA296A6" w14:textId="77777777" w:rsidR="00891903" w:rsidRPr="0032248B" w:rsidRDefault="00142B3E" w:rsidP="004E6930">
      <w:pPr>
        <w:spacing w:afterLines="30" w:after="108"/>
        <w:ind w:leftChars="150" w:left="360"/>
      </w:pPr>
      <w:r w:rsidRPr="0032248B">
        <w:rPr>
          <w:rFonts w:hint="eastAsia"/>
        </w:rPr>
        <w:t>四修定中，前二是通於世間的，外道也能修得；</w:t>
      </w:r>
      <w:proofErr w:type="gramStart"/>
      <w:r w:rsidRPr="0032248B">
        <w:rPr>
          <w:rFonts w:hint="eastAsia"/>
        </w:rPr>
        <w:t>如佛弟子依慧而得</w:t>
      </w:r>
      <w:proofErr w:type="gramEnd"/>
      <w:r w:rsidRPr="0032248B">
        <w:rPr>
          <w:rFonts w:hint="eastAsia"/>
        </w:rPr>
        <w:t>解脫，那前二也是佛弟子修得的方便。不過，</w:t>
      </w:r>
      <w:r w:rsidRPr="0032248B">
        <w:rPr>
          <w:rFonts w:hint="eastAsia"/>
          <w:b/>
        </w:rPr>
        <w:t>如偏重前二行，不免</w:t>
      </w:r>
      <w:proofErr w:type="gramStart"/>
      <w:r w:rsidRPr="0032248B">
        <w:rPr>
          <w:rFonts w:hint="eastAsia"/>
          <w:b/>
        </w:rPr>
        <w:t>有俗化與</w:t>
      </w:r>
      <w:proofErr w:type="gramEnd"/>
      <w:r w:rsidRPr="0032248B">
        <w:rPr>
          <w:rFonts w:hint="eastAsia"/>
          <w:b/>
        </w:rPr>
        <w:t>神化的可能！</w:t>
      </w:r>
      <w:proofErr w:type="gramStart"/>
      <w:r w:rsidRPr="0032248B">
        <w:rPr>
          <w:rFonts w:hint="eastAsia"/>
          <w:sz w:val="22"/>
          <w:shd w:val="pct15" w:color="auto" w:fill="FFFFFF"/>
        </w:rPr>
        <w:t>（</w:t>
      </w:r>
      <w:proofErr w:type="gramEnd"/>
      <w:r w:rsidRPr="0032248B">
        <w:rPr>
          <w:sz w:val="22"/>
          <w:shd w:val="pct15" w:color="auto" w:fill="FFFFFF"/>
        </w:rPr>
        <w:t>p.158</w:t>
      </w:r>
      <w:proofErr w:type="gramStart"/>
      <w:r w:rsidRPr="0032248B">
        <w:rPr>
          <w:rFonts w:hint="eastAsia"/>
          <w:sz w:val="22"/>
          <w:shd w:val="pct15" w:color="auto" w:fill="FFFFFF"/>
        </w:rPr>
        <w:t>）</w:t>
      </w:r>
      <w:proofErr w:type="gramEnd"/>
      <w:r w:rsidRPr="0032248B">
        <w:rPr>
          <w:rFonts w:hint="eastAsia"/>
        </w:rPr>
        <w:t>四修定行，如《增支部》，《阿毘達磨集異門足論》，《成實論》，《瑜伽師地論》等說。</w:t>
      </w:r>
      <w:r w:rsidR="00A75785" w:rsidRPr="0032248B">
        <w:rPr>
          <w:rStyle w:val="ac"/>
        </w:rPr>
        <w:footnoteReference w:id="51"/>
      </w:r>
    </w:p>
    <w:p w14:paraId="7E7A4328" w14:textId="77777777" w:rsidR="009340C3" w:rsidRPr="0032248B" w:rsidRDefault="00142B3E" w:rsidP="009340C3">
      <w:pPr>
        <w:pStyle w:val="03-"/>
      </w:pPr>
      <w:r w:rsidRPr="0032248B">
        <w:rPr>
          <w:rFonts w:hint="eastAsia"/>
        </w:rPr>
        <w:t>三、</w:t>
      </w:r>
      <w:proofErr w:type="gramStart"/>
      <w:r w:rsidRPr="0032248B">
        <w:rPr>
          <w:rFonts w:hint="eastAsia"/>
        </w:rPr>
        <w:t>兼述定的</w:t>
      </w:r>
      <w:proofErr w:type="gramEnd"/>
      <w:r w:rsidRPr="0032248B">
        <w:rPr>
          <w:rFonts w:hint="eastAsia"/>
        </w:rPr>
        <w:t>異名</w:t>
      </w:r>
      <w:proofErr w:type="gramStart"/>
      <w:r w:rsidRPr="0032248B">
        <w:rPr>
          <w:rFonts w:hint="eastAsia"/>
          <w:b w:val="0"/>
          <w:bdr w:val="none" w:sz="0" w:space="0" w:color="auto"/>
        </w:rPr>
        <w:t>（</w:t>
      </w:r>
      <w:proofErr w:type="gramEnd"/>
      <w:r w:rsidRPr="0032248B">
        <w:rPr>
          <w:b w:val="0"/>
          <w:bdr w:val="none" w:sz="0" w:space="0" w:color="auto"/>
        </w:rPr>
        <w:t>pp.158-159</w:t>
      </w:r>
      <w:proofErr w:type="gramStart"/>
      <w:r w:rsidRPr="0032248B">
        <w:rPr>
          <w:rFonts w:hint="eastAsia"/>
          <w:b w:val="0"/>
          <w:bdr w:val="none" w:sz="0" w:space="0" w:color="auto"/>
        </w:rPr>
        <w:t>）</w:t>
      </w:r>
      <w:proofErr w:type="gramEnd"/>
    </w:p>
    <w:p w14:paraId="336F421A" w14:textId="77777777" w:rsidR="004C3A73" w:rsidRPr="0032248B" w:rsidRDefault="00142B3E" w:rsidP="004C3A73">
      <w:pPr>
        <w:pStyle w:val="04-"/>
      </w:pPr>
      <w:r w:rsidRPr="0032248B">
        <w:rPr>
          <w:rFonts w:hint="eastAsia"/>
        </w:rPr>
        <w:lastRenderedPageBreak/>
        <w:t>（一）引言</w:t>
      </w:r>
      <w:proofErr w:type="gramStart"/>
      <w:r w:rsidRPr="0032248B">
        <w:rPr>
          <w:rFonts w:hint="eastAsia"/>
          <w:b w:val="0"/>
          <w:bdr w:val="none" w:sz="0" w:space="0" w:color="auto"/>
        </w:rPr>
        <w:t>（</w:t>
      </w:r>
      <w:proofErr w:type="gramEnd"/>
      <w:r w:rsidRPr="0032248B">
        <w:rPr>
          <w:b w:val="0"/>
          <w:bdr w:val="none" w:sz="0" w:space="0" w:color="auto"/>
        </w:rPr>
        <w:t>p.158</w:t>
      </w:r>
      <w:proofErr w:type="gramStart"/>
      <w:r w:rsidRPr="0032248B">
        <w:rPr>
          <w:rFonts w:hint="eastAsia"/>
          <w:b w:val="0"/>
          <w:bdr w:val="none" w:sz="0" w:space="0" w:color="auto"/>
        </w:rPr>
        <w:t>）</w:t>
      </w:r>
      <w:proofErr w:type="gramEnd"/>
    </w:p>
    <w:p w14:paraId="4E47C0ED" w14:textId="77777777" w:rsidR="004C3A73" w:rsidRPr="0032248B" w:rsidRDefault="00142B3E" w:rsidP="004E6930">
      <w:pPr>
        <w:spacing w:afterLines="30" w:after="108"/>
        <w:ind w:leftChars="150" w:left="360"/>
      </w:pPr>
      <w:r w:rsidRPr="0032248B">
        <w:rPr>
          <w:rFonts w:hint="eastAsia"/>
        </w:rPr>
        <w:t>順便</w:t>
      </w:r>
      <w:proofErr w:type="gramStart"/>
      <w:r w:rsidRPr="0032248B">
        <w:rPr>
          <w:rFonts w:hint="eastAsia"/>
        </w:rPr>
        <w:t>要說到的</w:t>
      </w:r>
      <w:proofErr w:type="gramEnd"/>
      <w:r w:rsidRPr="0032248B">
        <w:rPr>
          <w:rFonts w:hint="eastAsia"/>
        </w:rPr>
        <w:t>，修定</w:t>
      </w:r>
      <w:proofErr w:type="gramStart"/>
      <w:r w:rsidR="006F4808" w:rsidRPr="0032248B">
        <w:rPr>
          <w:rFonts w:hint="eastAsia"/>
        </w:rPr>
        <w:t>──</w:t>
      </w:r>
      <w:proofErr w:type="gramEnd"/>
      <w:r w:rsidRPr="0032248B">
        <w:rPr>
          <w:rFonts w:hint="eastAsia"/>
        </w:rPr>
        <w:t>三</w:t>
      </w:r>
      <w:proofErr w:type="gramStart"/>
      <w:r w:rsidRPr="0032248B">
        <w:rPr>
          <w:rFonts w:hint="eastAsia"/>
        </w:rPr>
        <w:t>摩地與</w:t>
      </w:r>
      <w:proofErr w:type="gramEnd"/>
      <w:r w:rsidRPr="0032248B">
        <w:rPr>
          <w:rFonts w:hint="eastAsia"/>
        </w:rPr>
        <w:t>修心，含義相同，三</w:t>
      </w:r>
      <w:proofErr w:type="gramStart"/>
      <w:r w:rsidRPr="0032248B">
        <w:rPr>
          <w:rFonts w:hint="eastAsia"/>
        </w:rPr>
        <w:t>摩地與</w:t>
      </w:r>
      <w:proofErr w:type="gramEnd"/>
      <w:r w:rsidRPr="0032248B">
        <w:rPr>
          <w:rFonts w:hint="eastAsia"/>
        </w:rPr>
        <w:t>心，成為一切定的通稱。</w:t>
      </w:r>
    </w:p>
    <w:p w14:paraId="31C12A00" w14:textId="77777777" w:rsidR="004C3A73" w:rsidRPr="0032248B" w:rsidRDefault="00142B3E" w:rsidP="004C3A73">
      <w:pPr>
        <w:pStyle w:val="04-"/>
      </w:pPr>
      <w:r w:rsidRPr="0032248B">
        <w:rPr>
          <w:rFonts w:hint="eastAsia"/>
        </w:rPr>
        <w:t>（二）標名</w:t>
      </w:r>
      <w:proofErr w:type="gramStart"/>
      <w:r w:rsidRPr="0032248B">
        <w:rPr>
          <w:rFonts w:hint="eastAsia"/>
          <w:b w:val="0"/>
          <w:bdr w:val="none" w:sz="0" w:space="0" w:color="auto"/>
        </w:rPr>
        <w:t>（</w:t>
      </w:r>
      <w:proofErr w:type="gramEnd"/>
      <w:r w:rsidRPr="0032248B">
        <w:rPr>
          <w:b w:val="0"/>
          <w:bdr w:val="none" w:sz="0" w:space="0" w:color="auto"/>
        </w:rPr>
        <w:t>p.158</w:t>
      </w:r>
      <w:proofErr w:type="gramStart"/>
      <w:r w:rsidRPr="0032248B">
        <w:rPr>
          <w:rFonts w:hint="eastAsia"/>
          <w:b w:val="0"/>
          <w:bdr w:val="none" w:sz="0" w:space="0" w:color="auto"/>
        </w:rPr>
        <w:t>）</w:t>
      </w:r>
      <w:proofErr w:type="gramEnd"/>
    </w:p>
    <w:p w14:paraId="5A751D09" w14:textId="77777777" w:rsidR="004C3A73" w:rsidRPr="0032248B" w:rsidRDefault="00142B3E" w:rsidP="004E6930">
      <w:pPr>
        <w:spacing w:afterLines="30" w:after="108"/>
        <w:ind w:leftChars="150" w:left="360"/>
      </w:pPr>
      <w:r w:rsidRPr="0032248B">
        <w:rPr>
          <w:rFonts w:hint="eastAsia"/>
        </w:rPr>
        <w:t>在「佛法」中，定有種種名字，</w:t>
      </w:r>
      <w:r w:rsidR="004678F2" w:rsidRPr="0032248B">
        <w:rPr>
          <w:rStyle w:val="ac"/>
        </w:rPr>
        <w:footnoteReference w:id="52"/>
      </w:r>
      <w:r w:rsidRPr="0032248B">
        <w:rPr>
          <w:rFonts w:hint="eastAsia"/>
        </w:rPr>
        <w:t>如</w:t>
      </w:r>
    </w:p>
    <w:p w14:paraId="59E7D6B5" w14:textId="77777777" w:rsidR="00142B3E" w:rsidRPr="0032248B" w:rsidRDefault="00142B3E" w:rsidP="004E6930">
      <w:pPr>
        <w:spacing w:afterLines="30" w:after="108"/>
        <w:ind w:leftChars="150" w:left="360"/>
      </w:pPr>
      <w:r w:rsidRPr="0032248B">
        <w:rPr>
          <w:rFonts w:hint="eastAsia"/>
        </w:rPr>
        <w:t>一、禪那</w:t>
      </w:r>
      <w:proofErr w:type="gramStart"/>
      <w:r w:rsidR="006F4808" w:rsidRPr="0032248B">
        <w:rPr>
          <w:rFonts w:hint="eastAsia"/>
        </w:rPr>
        <w:t>──</w:t>
      </w:r>
      <w:proofErr w:type="gramEnd"/>
      <w:r w:rsidRPr="0032248B">
        <w:rPr>
          <w:rFonts w:hint="eastAsia"/>
        </w:rPr>
        <w:t>禪，</w:t>
      </w:r>
      <w:proofErr w:type="gramStart"/>
      <w:r w:rsidRPr="0032248B">
        <w:rPr>
          <w:rFonts w:hint="eastAsia"/>
        </w:rPr>
        <w:t>譯義為</w:t>
      </w:r>
      <w:proofErr w:type="gramEnd"/>
      <w:r w:rsidRPr="0032248B">
        <w:rPr>
          <w:rFonts w:hint="eastAsia"/>
        </w:rPr>
        <w:t>「靜慮」。</w:t>
      </w:r>
    </w:p>
    <w:p w14:paraId="2E24C1EF" w14:textId="77777777" w:rsidR="004C3A73" w:rsidRPr="0032248B" w:rsidRDefault="00142B3E" w:rsidP="00A5588E">
      <w:pPr>
        <w:ind w:leftChars="150" w:left="360"/>
      </w:pPr>
      <w:r w:rsidRPr="0032248B">
        <w:rPr>
          <w:rFonts w:hint="eastAsia"/>
        </w:rPr>
        <w:t>二、三</w:t>
      </w:r>
      <w:proofErr w:type="gramStart"/>
      <w:r w:rsidRPr="0032248B">
        <w:rPr>
          <w:rFonts w:hint="eastAsia"/>
        </w:rPr>
        <w:t>摩地，譯義</w:t>
      </w:r>
      <w:proofErr w:type="gramEnd"/>
      <w:r w:rsidRPr="0032248B">
        <w:rPr>
          <w:rFonts w:hint="eastAsia"/>
        </w:rPr>
        <w:t>為「等持」；</w:t>
      </w:r>
    </w:p>
    <w:p w14:paraId="5330C20B" w14:textId="77777777" w:rsidR="004C3A73" w:rsidRPr="0032248B" w:rsidRDefault="00142B3E" w:rsidP="00A5588E">
      <w:pPr>
        <w:ind w:leftChars="150" w:left="360"/>
      </w:pPr>
      <w:r w:rsidRPr="0032248B">
        <w:rPr>
          <w:rFonts w:hint="eastAsia"/>
        </w:rPr>
        <w:t>三、三摩鉢底（</w:t>
      </w:r>
      <w:proofErr w:type="spellStart"/>
      <w:r w:rsidRPr="0032248B">
        <w:t>samāpatti</w:t>
      </w:r>
      <w:proofErr w:type="spellEnd"/>
      <w:r w:rsidRPr="0032248B">
        <w:rPr>
          <w:rFonts w:hint="eastAsia"/>
        </w:rPr>
        <w:t>），譯義為「等至」；</w:t>
      </w:r>
    </w:p>
    <w:p w14:paraId="10910022" w14:textId="77777777" w:rsidR="00091F56" w:rsidRPr="0032248B" w:rsidRDefault="00142B3E" w:rsidP="00B12D28">
      <w:pPr>
        <w:ind w:leftChars="150" w:left="360"/>
      </w:pPr>
      <w:r w:rsidRPr="0032248B">
        <w:rPr>
          <w:rFonts w:hint="eastAsia"/>
        </w:rPr>
        <w:t>四、三摩</w:t>
      </w:r>
      <w:proofErr w:type="gramStart"/>
      <w:r w:rsidRPr="0032248B">
        <w:rPr>
          <w:rFonts w:hint="eastAsia"/>
        </w:rPr>
        <w:t>呬</w:t>
      </w:r>
      <w:proofErr w:type="gramEnd"/>
      <w:r w:rsidRPr="0032248B">
        <w:rPr>
          <w:rFonts w:hint="eastAsia"/>
        </w:rPr>
        <w:t>多</w:t>
      </w:r>
      <w:proofErr w:type="gramStart"/>
      <w:r w:rsidRPr="0032248B">
        <w:rPr>
          <w:rFonts w:hint="eastAsia"/>
        </w:rPr>
        <w:t>（</w:t>
      </w:r>
      <w:proofErr w:type="spellStart"/>
      <w:proofErr w:type="gramEnd"/>
      <w:r w:rsidRPr="0032248B">
        <w:t>samāhita</w:t>
      </w:r>
      <w:proofErr w:type="spellEnd"/>
      <w:r w:rsidRPr="0032248B">
        <w:rPr>
          <w:rFonts w:hint="eastAsia"/>
        </w:rPr>
        <w:t>），譯義為「等引」，</w:t>
      </w:r>
    </w:p>
    <w:p w14:paraId="25BECD8D" w14:textId="77777777" w:rsidR="004C3A73" w:rsidRPr="0032248B" w:rsidRDefault="00142B3E" w:rsidP="004E6930">
      <w:pPr>
        <w:spacing w:afterLines="30" w:after="108"/>
        <w:ind w:leftChars="350" w:left="840"/>
      </w:pPr>
      <w:r w:rsidRPr="0032248B">
        <w:rPr>
          <w:rFonts w:hint="eastAsia"/>
        </w:rPr>
        <w:t>這三名，古人</w:t>
      </w:r>
      <w:proofErr w:type="gramStart"/>
      <w:r w:rsidRPr="0032248B">
        <w:rPr>
          <w:rFonts w:hint="eastAsia"/>
        </w:rPr>
        <w:t>每泛譯</w:t>
      </w:r>
      <w:proofErr w:type="gramEnd"/>
      <w:r w:rsidRPr="0032248B">
        <w:rPr>
          <w:rFonts w:hint="eastAsia"/>
        </w:rPr>
        <w:t>為「定」。三</w:t>
      </w:r>
      <w:proofErr w:type="gramStart"/>
      <w:r w:rsidRPr="0032248B">
        <w:rPr>
          <w:rFonts w:hint="eastAsia"/>
        </w:rPr>
        <w:t>摩地古譯</w:t>
      </w:r>
      <w:proofErr w:type="gramEnd"/>
      <w:r w:rsidRPr="0032248B">
        <w:rPr>
          <w:rFonts w:hint="eastAsia"/>
        </w:rPr>
        <w:t>為三昧，但在「</w:t>
      </w:r>
      <w:proofErr w:type="gramStart"/>
      <w:r w:rsidRPr="0032248B">
        <w:rPr>
          <w:rFonts w:hint="eastAsia"/>
        </w:rPr>
        <w:t>密續</w:t>
      </w:r>
      <w:proofErr w:type="gramEnd"/>
      <w:r w:rsidRPr="0032248B">
        <w:rPr>
          <w:rFonts w:hint="eastAsia"/>
        </w:rPr>
        <w:t>」中，三昧大抵是三昧耶（</w:t>
      </w:r>
      <w:r w:rsidRPr="0032248B">
        <w:t>samaya</w:t>
      </w:r>
      <w:r w:rsidRPr="0032248B">
        <w:rPr>
          <w:rFonts w:hint="eastAsia"/>
        </w:rPr>
        <w:t>）的簡譯，這是不可混雜的。</w:t>
      </w:r>
    </w:p>
    <w:p w14:paraId="23E072B7" w14:textId="77777777" w:rsidR="00142B3E" w:rsidRPr="0032248B" w:rsidRDefault="00142B3E" w:rsidP="004E6930">
      <w:pPr>
        <w:spacing w:afterLines="30" w:after="108"/>
        <w:ind w:leftChars="150" w:left="360"/>
      </w:pPr>
      <w:r w:rsidRPr="0032248B">
        <w:rPr>
          <w:rFonts w:hint="eastAsia"/>
        </w:rPr>
        <w:t>五、（善）心</w:t>
      </w:r>
      <w:proofErr w:type="gramStart"/>
      <w:r w:rsidRPr="0032248B">
        <w:rPr>
          <w:rFonts w:hint="eastAsia"/>
        </w:rPr>
        <w:t>一</w:t>
      </w:r>
      <w:proofErr w:type="gramEnd"/>
      <w:r w:rsidRPr="0032248B">
        <w:rPr>
          <w:rFonts w:hint="eastAsia"/>
        </w:rPr>
        <w:t>境性</w:t>
      </w:r>
      <w:proofErr w:type="gramStart"/>
      <w:r w:rsidRPr="0032248B">
        <w:rPr>
          <w:rFonts w:hint="eastAsia"/>
        </w:rPr>
        <w:t>（</w:t>
      </w:r>
      <w:proofErr w:type="spellStart"/>
      <w:proofErr w:type="gramEnd"/>
      <w:r w:rsidRPr="0032248B">
        <w:t>cittaikāgratā</w:t>
      </w:r>
      <w:proofErr w:type="spellEnd"/>
      <w:r w:rsidRPr="0032248B">
        <w:rPr>
          <w:rFonts w:hint="eastAsia"/>
        </w:rPr>
        <w:t>），稱定為心，是依此心一境性而來的。</w:t>
      </w:r>
    </w:p>
    <w:p w14:paraId="749D9DCF" w14:textId="77777777" w:rsidR="004C3A73" w:rsidRPr="0032248B" w:rsidRDefault="00142B3E" w:rsidP="00A5588E">
      <w:pPr>
        <w:ind w:leftChars="150" w:left="360"/>
      </w:pPr>
      <w:proofErr w:type="gramStart"/>
      <w:r w:rsidRPr="0032248B">
        <w:rPr>
          <w:rFonts w:hint="eastAsia"/>
        </w:rPr>
        <w:t>六、八勝處的</w:t>
      </w:r>
      <w:proofErr w:type="gramEnd"/>
      <w:r w:rsidRPr="0032248B">
        <w:rPr>
          <w:rFonts w:hint="eastAsia"/>
        </w:rPr>
        <w:t>勝處</w:t>
      </w:r>
      <w:proofErr w:type="gramStart"/>
      <w:r w:rsidRPr="0032248B">
        <w:rPr>
          <w:rFonts w:hint="eastAsia"/>
        </w:rPr>
        <w:t>（</w:t>
      </w:r>
      <w:proofErr w:type="spellStart"/>
      <w:proofErr w:type="gramEnd"/>
      <w:r w:rsidRPr="0032248B">
        <w:t>abhibhv-āyatana</w:t>
      </w:r>
      <w:proofErr w:type="spellEnd"/>
      <w:r w:rsidRPr="0032248B">
        <w:rPr>
          <w:rFonts w:hint="eastAsia"/>
        </w:rPr>
        <w:t>）；</w:t>
      </w:r>
    </w:p>
    <w:p w14:paraId="5DBC0B67" w14:textId="77777777" w:rsidR="004C3A73" w:rsidRPr="0032248B" w:rsidRDefault="00142B3E" w:rsidP="00A5588E">
      <w:pPr>
        <w:ind w:leftChars="150" w:left="360"/>
      </w:pPr>
      <w:r w:rsidRPr="0032248B">
        <w:rPr>
          <w:rFonts w:hint="eastAsia"/>
        </w:rPr>
        <w:t>七、八解脫的解脫</w:t>
      </w:r>
      <w:proofErr w:type="gramStart"/>
      <w:r w:rsidRPr="0032248B">
        <w:rPr>
          <w:rFonts w:hint="eastAsia"/>
        </w:rPr>
        <w:t>（</w:t>
      </w:r>
      <w:proofErr w:type="spellStart"/>
      <w:proofErr w:type="gramEnd"/>
      <w:r w:rsidRPr="0032248B">
        <w:t>vimokṣa</w:t>
      </w:r>
      <w:proofErr w:type="spellEnd"/>
      <w:r w:rsidRPr="0032248B">
        <w:rPr>
          <w:rFonts w:hint="eastAsia"/>
        </w:rPr>
        <w:t>）；</w:t>
      </w:r>
    </w:p>
    <w:p w14:paraId="120E5C57" w14:textId="77777777" w:rsidR="004C3A73" w:rsidRPr="0032248B" w:rsidRDefault="00142B3E" w:rsidP="00A5588E">
      <w:pPr>
        <w:ind w:leftChars="150" w:left="360"/>
      </w:pPr>
      <w:r w:rsidRPr="0032248B">
        <w:rPr>
          <w:rFonts w:hint="eastAsia"/>
        </w:rPr>
        <w:t>八、十遍</w:t>
      </w:r>
      <w:proofErr w:type="gramStart"/>
      <w:r w:rsidRPr="0032248B">
        <w:rPr>
          <w:rFonts w:hint="eastAsia"/>
        </w:rPr>
        <w:t>處的遍處（</w:t>
      </w:r>
      <w:proofErr w:type="spellStart"/>
      <w:proofErr w:type="gramEnd"/>
      <w:r w:rsidRPr="0032248B">
        <w:t>kṛtsnāyantana</w:t>
      </w:r>
      <w:proofErr w:type="spellEnd"/>
      <w:r w:rsidRPr="0032248B">
        <w:rPr>
          <w:rFonts w:hint="eastAsia"/>
        </w:rPr>
        <w:t>）；</w:t>
      </w:r>
    </w:p>
    <w:p w14:paraId="4BF93AFD" w14:textId="77777777" w:rsidR="004C3A73" w:rsidRPr="0032248B" w:rsidRDefault="00142B3E" w:rsidP="004E6930">
      <w:pPr>
        <w:spacing w:afterLines="30" w:after="108"/>
        <w:ind w:leftChars="150" w:left="360"/>
      </w:pPr>
      <w:r w:rsidRPr="0032248B">
        <w:rPr>
          <w:rFonts w:hint="eastAsia"/>
        </w:rPr>
        <w:t>九、四無量的無量</w:t>
      </w:r>
      <w:proofErr w:type="gramStart"/>
      <w:r w:rsidRPr="0032248B">
        <w:rPr>
          <w:rFonts w:hint="eastAsia"/>
        </w:rPr>
        <w:t>（</w:t>
      </w:r>
      <w:proofErr w:type="spellStart"/>
      <w:proofErr w:type="gramEnd"/>
      <w:r w:rsidRPr="0032248B">
        <w:t>apramāṇa</w:t>
      </w:r>
      <w:proofErr w:type="spellEnd"/>
      <w:r w:rsidRPr="0032248B">
        <w:rPr>
          <w:rFonts w:hint="eastAsia"/>
        </w:rPr>
        <w:t>），都是定學。</w:t>
      </w:r>
    </w:p>
    <w:p w14:paraId="3358DD65" w14:textId="77777777" w:rsidR="00AC3A5A" w:rsidRPr="0032248B" w:rsidRDefault="00142B3E" w:rsidP="00AC3A5A">
      <w:pPr>
        <w:pStyle w:val="04-"/>
      </w:pPr>
      <w:r w:rsidRPr="0032248B">
        <w:rPr>
          <w:rFonts w:hint="eastAsia"/>
        </w:rPr>
        <w:t>（三）</w:t>
      </w:r>
      <w:proofErr w:type="gramStart"/>
      <w:r w:rsidRPr="0032248B">
        <w:rPr>
          <w:rFonts w:hint="eastAsia"/>
        </w:rPr>
        <w:t>特</w:t>
      </w:r>
      <w:proofErr w:type="gramEnd"/>
      <w:r w:rsidRPr="0032248B">
        <w:rPr>
          <w:rFonts w:hint="eastAsia"/>
        </w:rPr>
        <w:t>釋幾個重要的用語</w:t>
      </w:r>
      <w:proofErr w:type="gramStart"/>
      <w:r w:rsidRPr="0032248B">
        <w:rPr>
          <w:rFonts w:hint="eastAsia"/>
          <w:b w:val="0"/>
          <w:bdr w:val="none" w:sz="0" w:space="0" w:color="auto"/>
        </w:rPr>
        <w:t>（</w:t>
      </w:r>
      <w:proofErr w:type="gramEnd"/>
      <w:r w:rsidRPr="0032248B">
        <w:rPr>
          <w:b w:val="0"/>
          <w:bdr w:val="none" w:sz="0" w:space="0" w:color="auto"/>
        </w:rPr>
        <w:t>pp.158-159</w:t>
      </w:r>
      <w:proofErr w:type="gramStart"/>
      <w:r w:rsidRPr="0032248B">
        <w:rPr>
          <w:rFonts w:hint="eastAsia"/>
          <w:b w:val="0"/>
          <w:bdr w:val="none" w:sz="0" w:space="0" w:color="auto"/>
        </w:rPr>
        <w:t>）</w:t>
      </w:r>
      <w:proofErr w:type="gramEnd"/>
    </w:p>
    <w:p w14:paraId="73322B3A" w14:textId="77777777" w:rsidR="00E27758" w:rsidRPr="0032248B" w:rsidRDefault="00142B3E" w:rsidP="00E27758">
      <w:pPr>
        <w:pStyle w:val="05-1"/>
      </w:pPr>
      <w:r w:rsidRPr="0032248B">
        <w:t>1</w:t>
      </w:r>
      <w:r w:rsidRPr="0032248B">
        <w:rPr>
          <w:rFonts w:hint="eastAsia"/>
        </w:rPr>
        <w:t>、「佛法」所重的禪與三摩地</w:t>
      </w:r>
      <w:proofErr w:type="gramStart"/>
      <w:r w:rsidRPr="0032248B">
        <w:rPr>
          <w:rFonts w:hint="eastAsia"/>
          <w:b w:val="0"/>
          <w:bdr w:val="none" w:sz="0" w:space="0" w:color="auto"/>
        </w:rPr>
        <w:t>（</w:t>
      </w:r>
      <w:proofErr w:type="gramEnd"/>
      <w:r w:rsidRPr="0032248B">
        <w:rPr>
          <w:b w:val="0"/>
          <w:bdr w:val="none" w:sz="0" w:space="0" w:color="auto"/>
        </w:rPr>
        <w:t>pp.158-159</w:t>
      </w:r>
      <w:proofErr w:type="gramStart"/>
      <w:r w:rsidRPr="0032248B">
        <w:rPr>
          <w:rFonts w:hint="eastAsia"/>
          <w:b w:val="0"/>
          <w:bdr w:val="none" w:sz="0" w:space="0" w:color="auto"/>
        </w:rPr>
        <w:t>）</w:t>
      </w:r>
      <w:proofErr w:type="gramEnd"/>
    </w:p>
    <w:p w14:paraId="66B15178" w14:textId="77777777" w:rsidR="00E27758" w:rsidRPr="0032248B" w:rsidRDefault="00142B3E" w:rsidP="004E6930">
      <w:pPr>
        <w:spacing w:afterLines="30" w:after="108"/>
        <w:ind w:leftChars="200" w:left="480"/>
      </w:pPr>
      <w:proofErr w:type="gramStart"/>
      <w:r w:rsidRPr="0032248B">
        <w:rPr>
          <w:rFonts w:hint="eastAsia"/>
        </w:rPr>
        <w:t>論定學</w:t>
      </w:r>
      <w:proofErr w:type="gramEnd"/>
      <w:r w:rsidRPr="0032248B">
        <w:rPr>
          <w:rFonts w:hint="eastAsia"/>
        </w:rPr>
        <w:t>，不外乎九次</w:t>
      </w:r>
      <w:r w:rsidRPr="0032248B">
        <w:rPr>
          <w:rFonts w:cs="Times New Roman" w:hint="eastAsia"/>
        </w:rPr>
        <w:t>第定</w:t>
      </w:r>
      <w:proofErr w:type="gramStart"/>
      <w:r w:rsidR="006F4808" w:rsidRPr="0032248B">
        <w:rPr>
          <w:rFonts w:cs="Times New Roman" w:hint="eastAsia"/>
        </w:rPr>
        <w:t>──</w:t>
      </w:r>
      <w:proofErr w:type="gramEnd"/>
      <w:r w:rsidRPr="0032248B">
        <w:rPr>
          <w:rFonts w:cs="Times New Roman" w:hint="eastAsia"/>
        </w:rPr>
        <w:t>四禪</w:t>
      </w:r>
      <w:r w:rsidRPr="0032248B">
        <w:rPr>
          <w:rFonts w:hint="eastAsia"/>
        </w:rPr>
        <w:t>，四無色定，</w:t>
      </w:r>
      <w:proofErr w:type="gramStart"/>
      <w:r w:rsidRPr="0032248B">
        <w:rPr>
          <w:rFonts w:hint="eastAsia"/>
        </w:rPr>
        <w:t>滅盡定</w:t>
      </w:r>
      <w:proofErr w:type="gramEnd"/>
      <w:r w:rsidRPr="0032248B">
        <w:rPr>
          <w:rFonts w:hint="eastAsia"/>
        </w:rPr>
        <w:t>，而「</w:t>
      </w:r>
      <w:r w:rsidRPr="0032248B">
        <w:rPr>
          <w:rFonts w:hint="eastAsia"/>
          <w:b/>
        </w:rPr>
        <w:t>佛法」重在禪，</w:t>
      </w:r>
      <w:proofErr w:type="gramStart"/>
      <w:r w:rsidRPr="0032248B">
        <w:rPr>
          <w:rFonts w:hint="eastAsia"/>
          <w:b/>
        </w:rPr>
        <w:t>釋尊就是</w:t>
      </w:r>
      <w:proofErr w:type="gramEnd"/>
      <w:r w:rsidRPr="0032248B">
        <w:rPr>
          <w:rFonts w:hint="eastAsia"/>
          <w:b/>
        </w:rPr>
        <w:t>依</w:t>
      </w:r>
      <w:proofErr w:type="gramStart"/>
      <w:r w:rsidRPr="0032248B">
        <w:rPr>
          <w:rFonts w:hint="eastAsia"/>
          <w:b/>
        </w:rPr>
        <w:t>第四禪而成</w:t>
      </w:r>
      <w:proofErr w:type="gramEnd"/>
      <w:r w:rsidRPr="0032248B">
        <w:rPr>
          <w:rFonts w:hint="eastAsia"/>
          <w:b/>
        </w:rPr>
        <w:t>佛，依第四禪而後</w:t>
      </w:r>
      <w:proofErr w:type="gramStart"/>
      <w:r w:rsidRPr="0032248B">
        <w:rPr>
          <w:rFonts w:hint="eastAsia"/>
          <w:b/>
        </w:rPr>
        <w:t>涅槃</w:t>
      </w:r>
      <w:proofErr w:type="gramEnd"/>
      <w:r w:rsidRPr="0032248B">
        <w:rPr>
          <w:rFonts w:hint="eastAsia"/>
          <w:b/>
        </w:rPr>
        <w:t>的</w:t>
      </w:r>
      <w:r w:rsidRPr="0032248B">
        <w:rPr>
          <w:rFonts w:hint="eastAsia"/>
        </w:rPr>
        <w:t>。因為</w:t>
      </w:r>
      <w:proofErr w:type="gramStart"/>
      <w:r w:rsidRPr="0032248B">
        <w:rPr>
          <w:rFonts w:hint="eastAsia"/>
        </w:rPr>
        <w:t>在定學中</w:t>
      </w:r>
      <w:proofErr w:type="gramEnd"/>
      <w:r w:rsidRPr="0032248B">
        <w:rPr>
          <w:rFonts w:hint="eastAsia"/>
        </w:rPr>
        <w:t>，</w:t>
      </w:r>
      <w:r w:rsidRPr="0032248B">
        <w:rPr>
          <w:rFonts w:hint="eastAsia"/>
          <w:b/>
        </w:rPr>
        <w:t>禪</w:t>
      </w:r>
      <w:proofErr w:type="gramStart"/>
      <w:r w:rsidRPr="0032248B">
        <w:rPr>
          <w:rFonts w:hint="eastAsia"/>
          <w:sz w:val="22"/>
          <w:shd w:val="pct15" w:color="auto" w:fill="FFFFFF"/>
        </w:rPr>
        <w:t>（</w:t>
      </w:r>
      <w:proofErr w:type="gramEnd"/>
      <w:r w:rsidRPr="0032248B">
        <w:rPr>
          <w:sz w:val="22"/>
          <w:shd w:val="pct15" w:color="auto" w:fill="FFFFFF"/>
        </w:rPr>
        <w:t>p.159</w:t>
      </w:r>
      <w:proofErr w:type="gramStart"/>
      <w:r w:rsidRPr="0032248B">
        <w:rPr>
          <w:rFonts w:hint="eastAsia"/>
          <w:sz w:val="22"/>
          <w:shd w:val="pct15" w:color="auto" w:fill="FFFFFF"/>
        </w:rPr>
        <w:t>）</w:t>
      </w:r>
      <w:proofErr w:type="gramEnd"/>
      <w:r w:rsidRPr="0032248B">
        <w:rPr>
          <w:rFonts w:hint="eastAsia"/>
          <w:b/>
        </w:rPr>
        <w:t>是身心調和</w:t>
      </w:r>
      <w:r w:rsidRPr="0032248B">
        <w:rPr>
          <w:rFonts w:hint="eastAsia"/>
        </w:rPr>
        <w:t>，四禪以上是偏重於心的；</w:t>
      </w:r>
      <w:proofErr w:type="gramStart"/>
      <w:r w:rsidRPr="0032248B">
        <w:rPr>
          <w:rFonts w:hint="eastAsia"/>
        </w:rPr>
        <w:t>禪是寂靜</w:t>
      </w:r>
      <w:proofErr w:type="gramEnd"/>
      <w:r w:rsidRPr="0032248B">
        <w:rPr>
          <w:rFonts w:hint="eastAsia"/>
        </w:rPr>
        <w:t>與</w:t>
      </w:r>
      <w:proofErr w:type="gramStart"/>
      <w:r w:rsidRPr="0032248B">
        <w:rPr>
          <w:rFonts w:hint="eastAsia"/>
        </w:rPr>
        <w:t>明慮最</w:t>
      </w:r>
      <w:proofErr w:type="gramEnd"/>
      <w:r w:rsidRPr="0032248B">
        <w:rPr>
          <w:rFonts w:hint="eastAsia"/>
        </w:rPr>
        <w:t>適中的，</w:t>
      </w:r>
      <w:proofErr w:type="gramStart"/>
      <w:r w:rsidRPr="0032248B">
        <w:rPr>
          <w:rFonts w:hint="eastAsia"/>
        </w:rPr>
        <w:t>初禪以前心</w:t>
      </w:r>
      <w:proofErr w:type="gramEnd"/>
      <w:r w:rsidRPr="0032248B">
        <w:rPr>
          <w:rFonts w:hint="eastAsia"/>
        </w:rPr>
        <w:t>不寂靜，四</w:t>
      </w:r>
      <w:proofErr w:type="gramStart"/>
      <w:r w:rsidRPr="0032248B">
        <w:rPr>
          <w:rFonts w:hint="eastAsia"/>
        </w:rPr>
        <w:t>禪以上心</w:t>
      </w:r>
      <w:proofErr w:type="gramEnd"/>
      <w:r w:rsidRPr="0032248B">
        <w:rPr>
          <w:rFonts w:hint="eastAsia"/>
        </w:rPr>
        <w:t>不明了（</w:t>
      </w:r>
      <w:proofErr w:type="gramStart"/>
      <w:r w:rsidRPr="0032248B">
        <w:rPr>
          <w:rFonts w:hint="eastAsia"/>
        </w:rPr>
        <w:t>一</w:t>
      </w:r>
      <w:proofErr w:type="gramEnd"/>
      <w:r w:rsidRPr="0032248B">
        <w:rPr>
          <w:rFonts w:hint="eastAsia"/>
        </w:rPr>
        <w:t>直到似乎有心又似乎無心的境地）。</w:t>
      </w:r>
      <w:r w:rsidR="00A75785" w:rsidRPr="0032248B">
        <w:rPr>
          <w:rStyle w:val="ac"/>
        </w:rPr>
        <w:footnoteReference w:id="53"/>
      </w:r>
    </w:p>
    <w:p w14:paraId="3B8F5D1C" w14:textId="77777777" w:rsidR="007F024B" w:rsidRPr="0032248B" w:rsidRDefault="00142B3E" w:rsidP="004E6930">
      <w:pPr>
        <w:spacing w:afterLines="30" w:after="108"/>
        <w:ind w:leftChars="200" w:left="480"/>
      </w:pPr>
      <w:r w:rsidRPr="0032248B">
        <w:rPr>
          <w:rFonts w:hint="eastAsia"/>
        </w:rPr>
        <w:t>在</w:t>
      </w:r>
      <w:r w:rsidRPr="0032248B">
        <w:rPr>
          <w:rFonts w:hint="eastAsia"/>
          <w:b/>
        </w:rPr>
        <w:t>「佛法」中，</w:t>
      </w:r>
      <w:proofErr w:type="gramStart"/>
      <w:r w:rsidRPr="0032248B">
        <w:rPr>
          <w:rFonts w:hint="eastAsia"/>
          <w:b/>
        </w:rPr>
        <w:t>禪是殊</w:t>
      </w:r>
      <w:proofErr w:type="gramEnd"/>
      <w:r w:rsidRPr="0032248B">
        <w:rPr>
          <w:rFonts w:hint="eastAsia"/>
          <w:b/>
        </w:rPr>
        <w:t>勝的，三</w:t>
      </w:r>
      <w:proofErr w:type="gramStart"/>
      <w:r w:rsidRPr="0032248B">
        <w:rPr>
          <w:rFonts w:hint="eastAsia"/>
          <w:b/>
        </w:rPr>
        <w:t>摩地是泛通</w:t>
      </w:r>
      <w:proofErr w:type="gramEnd"/>
      <w:r w:rsidRPr="0032248B">
        <w:rPr>
          <w:rFonts w:hint="eastAsia"/>
          <w:b/>
        </w:rPr>
        <w:t>一般的</w:t>
      </w:r>
      <w:r w:rsidRPr="0032248B">
        <w:rPr>
          <w:rFonts w:hint="eastAsia"/>
        </w:rPr>
        <w:t>。所以</w:t>
      </w:r>
      <w:proofErr w:type="gramStart"/>
      <w:r w:rsidRPr="0032248B">
        <w:rPr>
          <w:rFonts w:hint="eastAsia"/>
        </w:rPr>
        <w:t>在定學的</w:t>
      </w:r>
      <w:proofErr w:type="gramEnd"/>
      <w:r w:rsidRPr="0032248B">
        <w:rPr>
          <w:rFonts w:hint="eastAsia"/>
        </w:rPr>
        <w:t>類別中，如「有</w:t>
      </w:r>
      <w:proofErr w:type="gramStart"/>
      <w:r w:rsidRPr="0032248B">
        <w:rPr>
          <w:rFonts w:hint="eastAsia"/>
        </w:rPr>
        <w:t>尋有伺</w:t>
      </w:r>
      <w:proofErr w:type="gramEnd"/>
      <w:r w:rsidRPr="0032248B">
        <w:rPr>
          <w:rFonts w:hint="eastAsia"/>
        </w:rPr>
        <w:t>」等</w:t>
      </w:r>
      <w:proofErr w:type="gramStart"/>
      <w:r w:rsidRPr="0032248B">
        <w:rPr>
          <w:rFonts w:hint="eastAsia"/>
        </w:rPr>
        <w:t>三三摩地</w:t>
      </w:r>
      <w:proofErr w:type="gramEnd"/>
      <w:r w:rsidRPr="0032248B">
        <w:rPr>
          <w:rFonts w:hint="eastAsia"/>
        </w:rPr>
        <w:t>；「空、無相、</w:t>
      </w:r>
      <w:proofErr w:type="gramStart"/>
      <w:r w:rsidRPr="0032248B">
        <w:rPr>
          <w:rFonts w:hint="eastAsia"/>
        </w:rPr>
        <w:t>無願</w:t>
      </w:r>
      <w:proofErr w:type="gramEnd"/>
      <w:r w:rsidRPr="0032248B">
        <w:rPr>
          <w:rFonts w:hint="eastAsia"/>
        </w:rPr>
        <w:t>」</w:t>
      </w:r>
      <w:proofErr w:type="gramStart"/>
      <w:r w:rsidRPr="0032248B">
        <w:rPr>
          <w:rFonts w:hint="eastAsia"/>
        </w:rPr>
        <w:t>三三摩地</w:t>
      </w:r>
      <w:proofErr w:type="gramEnd"/>
      <w:r w:rsidRPr="0032248B">
        <w:rPr>
          <w:rFonts w:hint="eastAsia"/>
        </w:rPr>
        <w:t>；電光喻三</w:t>
      </w:r>
      <w:proofErr w:type="gramStart"/>
      <w:r w:rsidRPr="0032248B">
        <w:rPr>
          <w:rFonts w:hint="eastAsia"/>
        </w:rPr>
        <w:t>摩地</w:t>
      </w:r>
      <w:proofErr w:type="gramEnd"/>
      <w:r w:rsidRPr="0032248B">
        <w:rPr>
          <w:rFonts w:hint="eastAsia"/>
        </w:rPr>
        <w:t>，金剛喻三</w:t>
      </w:r>
      <w:proofErr w:type="gramStart"/>
      <w:r w:rsidRPr="0032248B">
        <w:rPr>
          <w:rFonts w:hint="eastAsia"/>
        </w:rPr>
        <w:t>摩地</w:t>
      </w:r>
      <w:proofErr w:type="gramEnd"/>
      <w:r w:rsidRPr="0032248B">
        <w:rPr>
          <w:rFonts w:hint="eastAsia"/>
        </w:rPr>
        <w:t>，都是通稱為三</w:t>
      </w:r>
      <w:proofErr w:type="gramStart"/>
      <w:r w:rsidRPr="0032248B">
        <w:rPr>
          <w:rFonts w:hint="eastAsia"/>
        </w:rPr>
        <w:t>摩地的</w:t>
      </w:r>
      <w:proofErr w:type="gramEnd"/>
      <w:r w:rsidRPr="0032248B">
        <w:rPr>
          <w:rFonts w:hint="eastAsia"/>
        </w:rPr>
        <w:t>。</w:t>
      </w:r>
    </w:p>
    <w:p w14:paraId="05F3BFF6" w14:textId="77777777" w:rsidR="003F5DBF" w:rsidRPr="0032248B" w:rsidRDefault="00142B3E" w:rsidP="003F5DBF">
      <w:pPr>
        <w:pStyle w:val="05-1"/>
      </w:pPr>
      <w:r w:rsidRPr="0032248B">
        <w:t>2</w:t>
      </w:r>
      <w:r w:rsidRPr="0032248B">
        <w:rPr>
          <w:rFonts w:hint="eastAsia"/>
        </w:rPr>
        <w:t>、「大乘佛法」的三</w:t>
      </w:r>
      <w:proofErr w:type="gramStart"/>
      <w:r w:rsidRPr="0032248B">
        <w:rPr>
          <w:rFonts w:hint="eastAsia"/>
        </w:rPr>
        <w:t>摩地含義</w:t>
      </w:r>
      <w:proofErr w:type="gramEnd"/>
      <w:r w:rsidRPr="0032248B">
        <w:rPr>
          <w:rFonts w:hint="eastAsia"/>
        </w:rPr>
        <w:t>極廣</w:t>
      </w:r>
      <w:proofErr w:type="gramStart"/>
      <w:r w:rsidRPr="0032248B">
        <w:rPr>
          <w:rFonts w:hint="eastAsia"/>
          <w:b w:val="0"/>
          <w:bdr w:val="none" w:sz="0" w:space="0" w:color="auto"/>
        </w:rPr>
        <w:t>（</w:t>
      </w:r>
      <w:proofErr w:type="gramEnd"/>
      <w:r w:rsidRPr="0032248B">
        <w:rPr>
          <w:b w:val="0"/>
          <w:bdr w:val="none" w:sz="0" w:space="0" w:color="auto"/>
        </w:rPr>
        <w:t>p.159</w:t>
      </w:r>
      <w:proofErr w:type="gramStart"/>
      <w:r w:rsidRPr="0032248B">
        <w:rPr>
          <w:rFonts w:hint="eastAsia"/>
          <w:b w:val="0"/>
          <w:bdr w:val="none" w:sz="0" w:space="0" w:color="auto"/>
        </w:rPr>
        <w:t>）</w:t>
      </w:r>
      <w:proofErr w:type="gramEnd"/>
    </w:p>
    <w:p w14:paraId="7317EA19" w14:textId="77777777" w:rsidR="003F5DBF" w:rsidRPr="0032248B" w:rsidRDefault="00142B3E" w:rsidP="004E6930">
      <w:pPr>
        <w:spacing w:afterLines="30" w:after="108"/>
        <w:ind w:leftChars="200" w:left="480"/>
      </w:pPr>
      <w:r w:rsidRPr="0032248B">
        <w:rPr>
          <w:rFonts w:hint="eastAsia"/>
        </w:rPr>
        <w:t>也就因此，在「大乘佛法」中，菩薩所修的定，</w:t>
      </w:r>
      <w:proofErr w:type="gramStart"/>
      <w:r w:rsidRPr="0032248B">
        <w:rPr>
          <w:rFonts w:hint="eastAsia"/>
        </w:rPr>
        <w:t>如般舟三昧</w:t>
      </w:r>
      <w:proofErr w:type="gramEnd"/>
      <w:r w:rsidRPr="0032248B">
        <w:rPr>
          <w:rFonts w:hint="eastAsia"/>
        </w:rPr>
        <w:t>等，或依修法，或依</w:t>
      </w:r>
      <w:r w:rsidRPr="0032248B">
        <w:rPr>
          <w:rFonts w:hint="eastAsia"/>
        </w:rPr>
        <w:lastRenderedPageBreak/>
        <w:t>定心功德，或約</w:t>
      </w:r>
      <w:proofErr w:type="gramStart"/>
      <w:r w:rsidRPr="0032248B">
        <w:rPr>
          <w:rFonts w:hint="eastAsia"/>
        </w:rPr>
        <w:t>譬</w:t>
      </w:r>
      <w:proofErr w:type="gramEnd"/>
      <w:r w:rsidRPr="0032248B">
        <w:rPr>
          <w:rFonts w:hint="eastAsia"/>
        </w:rPr>
        <w:t>說，成立更多的三</w:t>
      </w:r>
      <w:proofErr w:type="gramStart"/>
      <w:r w:rsidRPr="0032248B">
        <w:rPr>
          <w:rFonts w:hint="eastAsia"/>
        </w:rPr>
        <w:t>摩地</w:t>
      </w:r>
      <w:proofErr w:type="gramEnd"/>
      <w:r w:rsidRPr="0032248B">
        <w:rPr>
          <w:rFonts w:hint="eastAsia"/>
        </w:rPr>
        <w:t>，如《般若經》的百八三昧等。修得三</w:t>
      </w:r>
      <w:proofErr w:type="gramStart"/>
      <w:r w:rsidRPr="0032248B">
        <w:rPr>
          <w:rFonts w:hint="eastAsia"/>
        </w:rPr>
        <w:t>摩地</w:t>
      </w:r>
      <w:proofErr w:type="gramEnd"/>
      <w:r w:rsidRPr="0032248B">
        <w:rPr>
          <w:rFonts w:hint="eastAsia"/>
        </w:rPr>
        <w:t>，有止</w:t>
      </w:r>
      <w:proofErr w:type="gramStart"/>
      <w:r w:rsidRPr="0032248B">
        <w:rPr>
          <w:rFonts w:hint="eastAsia"/>
        </w:rPr>
        <w:t>（</w:t>
      </w:r>
      <w:proofErr w:type="spellStart"/>
      <w:proofErr w:type="gramEnd"/>
      <w:r w:rsidRPr="0032248B">
        <w:t>śamatha</w:t>
      </w:r>
      <w:proofErr w:type="spellEnd"/>
      <w:r w:rsidRPr="0032248B">
        <w:rPr>
          <w:rFonts w:hint="eastAsia"/>
        </w:rPr>
        <w:t>）也有觀（</w:t>
      </w:r>
      <w:proofErr w:type="spellStart"/>
      <w:r w:rsidRPr="0032248B">
        <w:t>vipaśyanā</w:t>
      </w:r>
      <w:proofErr w:type="spellEnd"/>
      <w:r w:rsidRPr="0032248B">
        <w:rPr>
          <w:rFonts w:hint="eastAsia"/>
        </w:rPr>
        <w:t>）。</w:t>
      </w:r>
      <w:proofErr w:type="gramStart"/>
      <w:r w:rsidRPr="0032248B">
        <w:rPr>
          <w:rFonts w:hint="eastAsia"/>
        </w:rPr>
        <w:t>說到觀</w:t>
      </w:r>
      <w:proofErr w:type="gramEnd"/>
      <w:r w:rsidRPr="0032248B">
        <w:rPr>
          <w:rFonts w:hint="eastAsia"/>
        </w:rPr>
        <w:t>，有世俗的</w:t>
      </w:r>
      <w:proofErr w:type="gramStart"/>
      <w:r w:rsidRPr="0032248B">
        <w:rPr>
          <w:rFonts w:hint="eastAsia"/>
        </w:rPr>
        <w:t>事相觀（如觀五蘊</w:t>
      </w:r>
      <w:proofErr w:type="gramEnd"/>
      <w:r w:rsidRPr="0032248B">
        <w:rPr>
          <w:rFonts w:hint="eastAsia"/>
        </w:rPr>
        <w:t>），假想觀（如觀不淨）；勝</w:t>
      </w:r>
      <w:proofErr w:type="gramStart"/>
      <w:r w:rsidRPr="0032248B">
        <w:rPr>
          <w:rFonts w:hint="eastAsia"/>
        </w:rPr>
        <w:t>義觀（如觀空</w:t>
      </w:r>
      <w:proofErr w:type="gramEnd"/>
      <w:r w:rsidRPr="0032248B">
        <w:rPr>
          <w:rFonts w:hint="eastAsia"/>
        </w:rPr>
        <w:t>無我），</w:t>
      </w:r>
      <w:r w:rsidRPr="0032248B">
        <w:rPr>
          <w:rFonts w:hint="eastAsia"/>
          <w:b/>
        </w:rPr>
        <w:t>所以三</w:t>
      </w:r>
      <w:proofErr w:type="gramStart"/>
      <w:r w:rsidRPr="0032248B">
        <w:rPr>
          <w:rFonts w:hint="eastAsia"/>
          <w:b/>
        </w:rPr>
        <w:t>摩地一詞</w:t>
      </w:r>
      <w:proofErr w:type="gramEnd"/>
      <w:r w:rsidRPr="0032248B">
        <w:rPr>
          <w:rFonts w:hint="eastAsia"/>
          <w:b/>
        </w:rPr>
        <w:t>，含義極廣</w:t>
      </w:r>
      <w:r w:rsidRPr="0032248B">
        <w:rPr>
          <w:rFonts w:hint="eastAsia"/>
        </w:rPr>
        <w:t>。</w:t>
      </w:r>
    </w:p>
    <w:p w14:paraId="777CC7F3" w14:textId="77777777" w:rsidR="00142B3E" w:rsidRPr="0032248B" w:rsidRDefault="00142B3E" w:rsidP="004E6930">
      <w:pPr>
        <w:spacing w:afterLines="30" w:after="108"/>
        <w:ind w:leftChars="200" w:left="480"/>
      </w:pPr>
      <w:r w:rsidRPr="0032248B">
        <w:rPr>
          <w:rFonts w:hint="eastAsia"/>
        </w:rPr>
        <w:t>這些，</w:t>
      </w:r>
      <w:proofErr w:type="gramStart"/>
      <w:r w:rsidRPr="0032248B">
        <w:rPr>
          <w:rFonts w:hint="eastAsia"/>
        </w:rPr>
        <w:t>對於定學的</w:t>
      </w:r>
      <w:proofErr w:type="gramEnd"/>
      <w:r w:rsidRPr="0032248B">
        <w:rPr>
          <w:rFonts w:hint="eastAsia"/>
        </w:rPr>
        <w:t>理解，是不可不知，不可誤解的！</w:t>
      </w:r>
    </w:p>
    <w:p w14:paraId="090FB3AF" w14:textId="77777777" w:rsidR="00D50566" w:rsidRPr="0032248B" w:rsidRDefault="00D50566" w:rsidP="004E6930">
      <w:pPr>
        <w:spacing w:afterLines="30" w:after="108"/>
        <w:ind w:leftChars="200" w:left="480"/>
      </w:pPr>
    </w:p>
    <w:p w14:paraId="3A6D0489" w14:textId="77777777" w:rsidR="00B21B94" w:rsidRPr="0032248B" w:rsidRDefault="00B21B94" w:rsidP="004E6930">
      <w:pPr>
        <w:spacing w:afterLines="30" w:after="108"/>
        <w:ind w:leftChars="200" w:left="480"/>
      </w:pPr>
    </w:p>
    <w:p w14:paraId="0353CBF2" w14:textId="77777777" w:rsidR="00B21B94" w:rsidRPr="0032248B" w:rsidRDefault="00B21B94" w:rsidP="004E6930">
      <w:pPr>
        <w:spacing w:afterLines="30" w:after="108"/>
        <w:ind w:leftChars="200" w:left="480"/>
      </w:pPr>
    </w:p>
    <w:p w14:paraId="40C3C407" w14:textId="77777777" w:rsidR="004A536A" w:rsidRPr="0032248B" w:rsidRDefault="00142B3E">
      <w:pPr>
        <w:widowControl/>
        <w:rPr>
          <w:szCs w:val="24"/>
        </w:rPr>
      </w:pPr>
      <w:r w:rsidRPr="0032248B">
        <w:rPr>
          <w:rFonts w:hint="eastAsia"/>
          <w:szCs w:val="24"/>
        </w:rPr>
        <w:t>【附錄一】依印順法師，《空之探究》，</w:t>
      </w:r>
      <w:r w:rsidRPr="0032248B">
        <w:rPr>
          <w:szCs w:val="24"/>
        </w:rPr>
        <w:t>p.69</w:t>
      </w:r>
      <w:r w:rsidRPr="0032248B">
        <w:rPr>
          <w:rFonts w:hint="eastAsia"/>
          <w:szCs w:val="24"/>
        </w:rPr>
        <w:t>而增補：</w:t>
      </w:r>
    </w:p>
    <w:p w14:paraId="31441477" w14:textId="77777777" w:rsidR="001777C8" w:rsidRPr="0032248B" w:rsidRDefault="001777C8" w:rsidP="001777C8">
      <w:pPr>
        <w:rPr>
          <w:szCs w:val="24"/>
        </w:rPr>
      </w:pPr>
    </w:p>
    <w:tbl>
      <w:tblPr>
        <w:tblW w:w="8827" w:type="dxa"/>
        <w:tblInd w:w="193" w:type="dxa"/>
        <w:tblLayout w:type="fixed"/>
        <w:tblCellMar>
          <w:left w:w="0" w:type="dxa"/>
          <w:right w:w="0" w:type="dxa"/>
        </w:tblCellMar>
        <w:tblLook w:val="0000" w:firstRow="0" w:lastRow="0" w:firstColumn="0" w:lastColumn="0" w:noHBand="0" w:noVBand="0"/>
      </w:tblPr>
      <w:tblGrid>
        <w:gridCol w:w="658"/>
        <w:gridCol w:w="2980"/>
        <w:gridCol w:w="2268"/>
        <w:gridCol w:w="2123"/>
        <w:gridCol w:w="798"/>
      </w:tblGrid>
      <w:tr w:rsidR="001777C8" w:rsidRPr="0032248B" w14:paraId="750E2BE3" w14:textId="77777777" w:rsidTr="005F082C">
        <w:trPr>
          <w:trHeight w:val="330"/>
        </w:trPr>
        <w:tc>
          <w:tcPr>
            <w:tcW w:w="658" w:type="dxa"/>
            <w:tcBorders>
              <w:top w:val="nil"/>
              <w:left w:val="nil"/>
              <w:bottom w:val="single" w:sz="4" w:space="0" w:color="auto"/>
              <w:right w:val="nil"/>
            </w:tcBorders>
            <w:noWrap/>
            <w:tcMar>
              <w:top w:w="13" w:type="dxa"/>
              <w:left w:w="13" w:type="dxa"/>
              <w:bottom w:w="0" w:type="dxa"/>
              <w:right w:w="13" w:type="dxa"/>
            </w:tcMar>
            <w:vAlign w:val="bottom"/>
          </w:tcPr>
          <w:p w14:paraId="1BD1F47F" w14:textId="77777777" w:rsidR="001777C8" w:rsidRPr="0032248B" w:rsidRDefault="001777C8" w:rsidP="006F4808">
            <w:pPr>
              <w:rPr>
                <w:rFonts w:ascii="新細明體" w:hAnsi="新細明體" w:cs="Arial Unicode MS"/>
              </w:rPr>
            </w:pPr>
          </w:p>
        </w:tc>
        <w:tc>
          <w:tcPr>
            <w:tcW w:w="2980" w:type="dxa"/>
            <w:tcBorders>
              <w:top w:val="nil"/>
              <w:left w:val="nil"/>
              <w:bottom w:val="single" w:sz="4" w:space="0" w:color="auto"/>
              <w:right w:val="nil"/>
            </w:tcBorders>
            <w:noWrap/>
            <w:tcMar>
              <w:top w:w="13" w:type="dxa"/>
              <w:left w:w="13" w:type="dxa"/>
              <w:bottom w:w="0" w:type="dxa"/>
              <w:right w:w="13" w:type="dxa"/>
            </w:tcMar>
            <w:vAlign w:val="bottom"/>
          </w:tcPr>
          <w:p w14:paraId="609D68C1" w14:textId="77777777" w:rsidR="001777C8" w:rsidRPr="0032248B" w:rsidRDefault="001777C8" w:rsidP="006F4808">
            <w:pPr>
              <w:ind w:firstLineChars="300" w:firstLine="721"/>
              <w:rPr>
                <w:rFonts w:ascii="新細明體" w:hAnsi="新細明體"/>
                <w:b/>
                <w:bCs/>
              </w:rPr>
            </w:pPr>
            <w:r w:rsidRPr="0032248B">
              <w:rPr>
                <w:rFonts w:ascii="新細明體" w:hAnsi="新細明體" w:hint="eastAsia"/>
                <w:b/>
                <w:bCs/>
              </w:rPr>
              <w:t>八</w:t>
            </w:r>
            <w:proofErr w:type="gramStart"/>
            <w:r w:rsidRPr="0032248B">
              <w:rPr>
                <w:rFonts w:ascii="新細明體" w:hAnsi="新細明體" w:hint="eastAsia"/>
                <w:b/>
                <w:bCs/>
              </w:rPr>
              <w:t>勝處</w:t>
            </w:r>
            <w:proofErr w:type="gramEnd"/>
          </w:p>
        </w:tc>
        <w:tc>
          <w:tcPr>
            <w:tcW w:w="2268" w:type="dxa"/>
            <w:tcBorders>
              <w:top w:val="nil"/>
              <w:left w:val="nil"/>
              <w:bottom w:val="single" w:sz="4" w:space="0" w:color="auto"/>
              <w:right w:val="nil"/>
            </w:tcBorders>
            <w:noWrap/>
            <w:tcMar>
              <w:top w:w="13" w:type="dxa"/>
              <w:left w:w="13" w:type="dxa"/>
              <w:bottom w:w="0" w:type="dxa"/>
              <w:right w:w="13" w:type="dxa"/>
            </w:tcMar>
            <w:vAlign w:val="bottom"/>
          </w:tcPr>
          <w:p w14:paraId="11C88BEF" w14:textId="77777777" w:rsidR="001777C8" w:rsidRPr="0032248B" w:rsidRDefault="001777C8" w:rsidP="006F4808">
            <w:pPr>
              <w:jc w:val="center"/>
              <w:rPr>
                <w:rFonts w:ascii="新細明體" w:hAnsi="新細明體"/>
                <w:b/>
                <w:bCs/>
              </w:rPr>
            </w:pPr>
            <w:r w:rsidRPr="0032248B">
              <w:rPr>
                <w:rFonts w:ascii="新細明體" w:hAnsi="新細明體" w:hint="eastAsia"/>
                <w:b/>
                <w:bCs/>
              </w:rPr>
              <w:t>十遍處（十一切處）</w:t>
            </w:r>
          </w:p>
        </w:tc>
        <w:tc>
          <w:tcPr>
            <w:tcW w:w="2123" w:type="dxa"/>
            <w:tcBorders>
              <w:top w:val="nil"/>
              <w:left w:val="nil"/>
              <w:bottom w:val="single" w:sz="4" w:space="0" w:color="auto"/>
              <w:right w:val="nil"/>
            </w:tcBorders>
            <w:noWrap/>
            <w:tcMar>
              <w:top w:w="13" w:type="dxa"/>
              <w:left w:w="13" w:type="dxa"/>
              <w:bottom w:w="0" w:type="dxa"/>
              <w:right w:w="13" w:type="dxa"/>
            </w:tcMar>
            <w:vAlign w:val="bottom"/>
          </w:tcPr>
          <w:p w14:paraId="55ACFECE" w14:textId="77777777" w:rsidR="001777C8" w:rsidRPr="0032248B" w:rsidRDefault="001777C8" w:rsidP="006F4808">
            <w:pPr>
              <w:jc w:val="center"/>
              <w:rPr>
                <w:rFonts w:ascii="新細明體" w:hAnsi="新細明體"/>
                <w:b/>
                <w:bCs/>
              </w:rPr>
            </w:pPr>
            <w:r w:rsidRPr="0032248B">
              <w:rPr>
                <w:rFonts w:ascii="新細明體" w:hAnsi="新細明體" w:hint="eastAsia"/>
                <w:b/>
                <w:bCs/>
              </w:rPr>
              <w:t>八解脫</w:t>
            </w:r>
            <w:r w:rsidRPr="0032248B">
              <w:rPr>
                <w:rFonts w:ascii="新細明體" w:hAnsi="新細明體"/>
                <w:b/>
                <w:bCs/>
              </w:rPr>
              <w:t>(八背</w:t>
            </w:r>
            <w:proofErr w:type="gramStart"/>
            <w:r w:rsidRPr="0032248B">
              <w:rPr>
                <w:rFonts w:ascii="新細明體" w:hAnsi="新細明體"/>
                <w:b/>
                <w:bCs/>
              </w:rPr>
              <w:t>捨</w:t>
            </w:r>
            <w:proofErr w:type="gramEnd"/>
            <w:r w:rsidRPr="0032248B">
              <w:rPr>
                <w:rFonts w:ascii="新細明體" w:hAnsi="新細明體"/>
                <w:b/>
                <w:bCs/>
              </w:rPr>
              <w:t>)</w:t>
            </w:r>
          </w:p>
        </w:tc>
        <w:tc>
          <w:tcPr>
            <w:tcW w:w="798" w:type="dxa"/>
            <w:tcBorders>
              <w:top w:val="nil"/>
              <w:left w:val="nil"/>
              <w:bottom w:val="single" w:sz="4" w:space="0" w:color="auto"/>
              <w:right w:val="nil"/>
            </w:tcBorders>
            <w:vAlign w:val="bottom"/>
          </w:tcPr>
          <w:p w14:paraId="68B7FA67" w14:textId="77777777" w:rsidR="001777C8" w:rsidRPr="0032248B" w:rsidRDefault="001777C8" w:rsidP="006F4808">
            <w:pPr>
              <w:rPr>
                <w:rFonts w:ascii="新細明體" w:hAnsi="新細明體" w:cs="Arial Unicode MS"/>
                <w:b/>
                <w:bCs/>
              </w:rPr>
            </w:pPr>
          </w:p>
        </w:tc>
      </w:tr>
      <w:tr w:rsidR="001777C8" w:rsidRPr="0032248B" w14:paraId="0DA1F3FC" w14:textId="77777777" w:rsidTr="005F082C">
        <w:trPr>
          <w:cantSplit/>
          <w:trHeight w:val="330"/>
        </w:trPr>
        <w:tc>
          <w:tcPr>
            <w:tcW w:w="658" w:type="dxa"/>
            <w:tcBorders>
              <w:top w:val="single" w:sz="4" w:space="0" w:color="auto"/>
              <w:left w:val="nil"/>
              <w:bottom w:val="nil"/>
              <w:right w:val="nil"/>
            </w:tcBorders>
            <w:noWrap/>
            <w:tcMar>
              <w:top w:w="13" w:type="dxa"/>
              <w:left w:w="13" w:type="dxa"/>
              <w:bottom w:w="0" w:type="dxa"/>
              <w:right w:w="13" w:type="dxa"/>
            </w:tcMar>
            <w:vAlign w:val="bottom"/>
          </w:tcPr>
          <w:p w14:paraId="3BB6A7F0" w14:textId="77777777" w:rsidR="001777C8" w:rsidRPr="0032248B" w:rsidRDefault="001777C8" w:rsidP="006F4808">
            <w:pPr>
              <w:rPr>
                <w:rFonts w:ascii="新細明體" w:hAnsi="新細明體" w:cs="Arial Unicode MS"/>
              </w:rPr>
            </w:pPr>
          </w:p>
        </w:tc>
        <w:tc>
          <w:tcPr>
            <w:tcW w:w="2980" w:type="dxa"/>
            <w:tcBorders>
              <w:top w:val="single" w:sz="4" w:space="0" w:color="auto"/>
              <w:left w:val="nil"/>
              <w:bottom w:val="nil"/>
              <w:right w:val="nil"/>
            </w:tcBorders>
            <w:noWrap/>
            <w:tcMar>
              <w:top w:w="13" w:type="dxa"/>
              <w:left w:w="13" w:type="dxa"/>
              <w:bottom w:w="0" w:type="dxa"/>
              <w:right w:w="13" w:type="dxa"/>
            </w:tcMar>
            <w:vAlign w:val="bottom"/>
          </w:tcPr>
          <w:p w14:paraId="6955816B" w14:textId="77777777" w:rsidR="001777C8" w:rsidRPr="0032248B" w:rsidRDefault="001777C8" w:rsidP="006F4808">
            <w:pPr>
              <w:rPr>
                <w:rFonts w:ascii="新細明體" w:hAnsi="新細明體" w:cs="Arial Unicode MS"/>
              </w:rPr>
            </w:pPr>
          </w:p>
        </w:tc>
        <w:tc>
          <w:tcPr>
            <w:tcW w:w="2268" w:type="dxa"/>
            <w:tcBorders>
              <w:top w:val="single" w:sz="4" w:space="0" w:color="auto"/>
              <w:left w:val="nil"/>
              <w:bottom w:val="nil"/>
              <w:right w:val="nil"/>
            </w:tcBorders>
            <w:noWrap/>
            <w:tcMar>
              <w:top w:w="13" w:type="dxa"/>
              <w:left w:w="13" w:type="dxa"/>
              <w:bottom w:w="0" w:type="dxa"/>
              <w:right w:w="13" w:type="dxa"/>
            </w:tcMar>
            <w:vAlign w:val="bottom"/>
          </w:tcPr>
          <w:p w14:paraId="1052E0E8" w14:textId="77777777" w:rsidR="001777C8" w:rsidRPr="0032248B" w:rsidRDefault="001777C8" w:rsidP="006F4808">
            <w:pPr>
              <w:rPr>
                <w:rFonts w:ascii="新細明體" w:hAnsi="新細明體" w:cs="Arial Unicode MS"/>
              </w:rPr>
            </w:pPr>
          </w:p>
        </w:tc>
        <w:tc>
          <w:tcPr>
            <w:tcW w:w="2123" w:type="dxa"/>
            <w:tcBorders>
              <w:top w:val="single" w:sz="4" w:space="0" w:color="auto"/>
              <w:left w:val="nil"/>
              <w:right w:val="nil"/>
            </w:tcBorders>
            <w:noWrap/>
            <w:tcMar>
              <w:top w:w="13" w:type="dxa"/>
              <w:left w:w="13" w:type="dxa"/>
              <w:bottom w:w="0" w:type="dxa"/>
              <w:right w:w="13" w:type="dxa"/>
            </w:tcMar>
            <w:vAlign w:val="bottom"/>
          </w:tcPr>
          <w:p w14:paraId="568AE17F" w14:textId="77777777" w:rsidR="001777C8" w:rsidRPr="0032248B" w:rsidRDefault="001777C8" w:rsidP="006F4808">
            <w:pPr>
              <w:rPr>
                <w:rFonts w:ascii="新細明體" w:hAnsi="新細明體" w:cs="Arial Unicode MS"/>
              </w:rPr>
            </w:pPr>
          </w:p>
        </w:tc>
        <w:tc>
          <w:tcPr>
            <w:tcW w:w="798" w:type="dxa"/>
            <w:tcBorders>
              <w:top w:val="single" w:sz="4" w:space="0" w:color="auto"/>
              <w:left w:val="nil"/>
              <w:right w:val="nil"/>
            </w:tcBorders>
            <w:vAlign w:val="bottom"/>
          </w:tcPr>
          <w:p w14:paraId="28F9AE56" w14:textId="77777777" w:rsidR="001777C8" w:rsidRPr="0032248B" w:rsidRDefault="001777C8" w:rsidP="006F4808">
            <w:pPr>
              <w:rPr>
                <w:rFonts w:ascii="新細明體" w:hAnsi="新細明體" w:cs="Arial Unicode MS"/>
              </w:rPr>
            </w:pPr>
          </w:p>
        </w:tc>
      </w:tr>
      <w:tr w:rsidR="001777C8" w:rsidRPr="0032248B" w14:paraId="6106D726" w14:textId="77777777" w:rsidTr="005F082C">
        <w:trPr>
          <w:cantSplit/>
          <w:trHeight w:val="330"/>
        </w:trPr>
        <w:tc>
          <w:tcPr>
            <w:tcW w:w="658" w:type="dxa"/>
            <w:vMerge w:val="restart"/>
            <w:tcBorders>
              <w:top w:val="nil"/>
              <w:left w:val="nil"/>
              <w:right w:val="nil"/>
            </w:tcBorders>
            <w:noWrap/>
            <w:tcMar>
              <w:top w:w="0" w:type="dxa"/>
              <w:left w:w="0" w:type="dxa"/>
              <w:bottom w:w="0" w:type="dxa"/>
              <w:right w:w="0" w:type="dxa"/>
            </w:tcMar>
            <w:textDirection w:val="tbRlV"/>
          </w:tcPr>
          <w:p w14:paraId="1919BCC0" w14:textId="77777777" w:rsidR="001777C8" w:rsidRPr="0032248B" w:rsidRDefault="001777C8" w:rsidP="006F4808">
            <w:pPr>
              <w:spacing w:line="0" w:lineRule="atLeast"/>
              <w:ind w:left="57" w:right="57"/>
              <w:jc w:val="both"/>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0B6AE00E"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34688" behindDoc="0" locked="0" layoutInCell="1" allowOverlap="1" wp14:anchorId="6607FDDC" wp14:editId="5BA2D4A6">
                      <wp:simplePos x="0" y="0"/>
                      <wp:positionH relativeFrom="column">
                        <wp:posOffset>1424305</wp:posOffset>
                      </wp:positionH>
                      <wp:positionV relativeFrom="paragraph">
                        <wp:posOffset>163195</wp:posOffset>
                      </wp:positionV>
                      <wp:extent cx="203835" cy="207010"/>
                      <wp:effectExtent l="0" t="0" r="5715" b="2540"/>
                      <wp:wrapNone/>
                      <wp:docPr id="47"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835"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9585" id="直線接點 18" o:spid="_x0000_s1026" style="position:absolute;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12.85pt" to="128.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"/>
                  </w:pict>
                </mc:Fallback>
              </mc:AlternateContent>
            </w:r>
            <w:r w:rsidRPr="0032248B">
              <w:rPr>
                <w:rFonts w:ascii="新細明體" w:hAnsi="新細明體"/>
                <w:noProof/>
                <w:sz w:val="20"/>
              </w:rPr>
              <mc:AlternateContent>
                <mc:Choice Requires="wps">
                  <w:drawing>
                    <wp:anchor distT="0" distB="0" distL="114300" distR="114300" simplePos="0" relativeHeight="251635712" behindDoc="0" locked="0" layoutInCell="1" allowOverlap="1" wp14:anchorId="10C4BFDF" wp14:editId="67018023">
                      <wp:simplePos x="0" y="0"/>
                      <wp:positionH relativeFrom="column">
                        <wp:posOffset>3810</wp:posOffset>
                      </wp:positionH>
                      <wp:positionV relativeFrom="paragraph">
                        <wp:posOffset>38735</wp:posOffset>
                      </wp:positionV>
                      <wp:extent cx="114300" cy="1572260"/>
                      <wp:effectExtent l="0" t="0" r="0" b="8890"/>
                      <wp:wrapNone/>
                      <wp:docPr id="18" name="左大括弧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72260"/>
                              </a:xfrm>
                              <a:prstGeom prst="leftBrace">
                                <a:avLst>
                                  <a:gd name="adj1" fmla="val 114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8B8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7" o:spid="_x0000_s1026" type="#_x0000_t87" style="position:absolute;margin-left:.3pt;margin-top:3.05pt;width:9pt;height:12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"/>
                  </w:pict>
                </mc:Fallback>
              </mc:AlternateContent>
            </w:r>
            <w:r w:rsidR="001777C8" w:rsidRPr="0032248B">
              <w:rPr>
                <w:rFonts w:ascii="新細明體" w:hAnsi="新細明體" w:hint="eastAsia"/>
              </w:rPr>
              <w:t>內有</w:t>
            </w:r>
            <w:proofErr w:type="gramStart"/>
            <w:r w:rsidR="001777C8" w:rsidRPr="0032248B">
              <w:rPr>
                <w:rFonts w:ascii="新細明體" w:hAnsi="新細明體" w:hint="eastAsia"/>
              </w:rPr>
              <w:t>色想觀外色少</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1E222572" w14:textId="77777777" w:rsidR="001777C8" w:rsidRPr="0032248B" w:rsidRDefault="001777C8" w:rsidP="006F4808">
            <w:pPr>
              <w:rPr>
                <w:rFonts w:ascii="新細明體" w:hAnsi="新細明體" w:cs="Arial Unicode MS"/>
              </w:rPr>
            </w:pPr>
          </w:p>
        </w:tc>
        <w:tc>
          <w:tcPr>
            <w:tcW w:w="2123" w:type="dxa"/>
            <w:tcBorders>
              <w:left w:val="nil"/>
              <w:bottom w:val="nil"/>
              <w:right w:val="nil"/>
            </w:tcBorders>
            <w:noWrap/>
            <w:tcMar>
              <w:top w:w="13" w:type="dxa"/>
              <w:left w:w="13" w:type="dxa"/>
              <w:bottom w:w="0" w:type="dxa"/>
              <w:right w:w="13" w:type="dxa"/>
            </w:tcMar>
            <w:vAlign w:val="bottom"/>
          </w:tcPr>
          <w:p w14:paraId="1F034E46"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36736" behindDoc="0" locked="0" layoutInCell="1" allowOverlap="1" wp14:anchorId="3F9DAC69" wp14:editId="1EEC0EFD">
                      <wp:simplePos x="0" y="0"/>
                      <wp:positionH relativeFrom="column">
                        <wp:posOffset>1085215</wp:posOffset>
                      </wp:positionH>
                      <wp:positionV relativeFrom="paragraph">
                        <wp:posOffset>51435</wp:posOffset>
                      </wp:positionV>
                      <wp:extent cx="165100" cy="1557020"/>
                      <wp:effectExtent l="0" t="0" r="6350" b="5080"/>
                      <wp:wrapNone/>
                      <wp:docPr id="17" name="右大括弧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557020"/>
                              </a:xfrm>
                              <a:prstGeom prst="rightBrace">
                                <a:avLst>
                                  <a:gd name="adj1" fmla="val 785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21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16" o:spid="_x0000_s1026" type="#_x0000_t88" style="position:absolute;margin-left:85.45pt;margin-top:4.05pt;width:13pt;height:12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"/>
                  </w:pict>
                </mc:Fallback>
              </mc:AlternateContent>
            </w:r>
          </w:p>
        </w:tc>
        <w:tc>
          <w:tcPr>
            <w:tcW w:w="798" w:type="dxa"/>
            <w:tcBorders>
              <w:left w:val="nil"/>
              <w:bottom w:val="nil"/>
              <w:right w:val="nil"/>
            </w:tcBorders>
            <w:vAlign w:val="bottom"/>
          </w:tcPr>
          <w:p w14:paraId="5CDE8E52" w14:textId="77777777" w:rsidR="001777C8" w:rsidRPr="0032248B" w:rsidRDefault="001777C8" w:rsidP="006F4808">
            <w:pPr>
              <w:rPr>
                <w:rFonts w:ascii="新細明體" w:hAnsi="新細明體" w:cs="Arial Unicode MS"/>
              </w:rPr>
            </w:pPr>
          </w:p>
        </w:tc>
      </w:tr>
      <w:tr w:rsidR="001777C8" w:rsidRPr="0032248B" w14:paraId="46E2B5D3"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5E78B434"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57A62234"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37760" behindDoc="0" locked="0" layoutInCell="1" allowOverlap="1" wp14:anchorId="6107C764" wp14:editId="02792C1C">
                      <wp:simplePos x="0" y="0"/>
                      <wp:positionH relativeFrom="column">
                        <wp:posOffset>1630045</wp:posOffset>
                      </wp:positionH>
                      <wp:positionV relativeFrom="paragraph">
                        <wp:posOffset>128904</wp:posOffset>
                      </wp:positionV>
                      <wp:extent cx="1408430" cy="0"/>
                      <wp:effectExtent l="0" t="0" r="0" b="0"/>
                      <wp:wrapNone/>
                      <wp:docPr id="16"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610F" id="直線接點 15"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35pt,10.15pt" to="239.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"/>
                  </w:pict>
                </mc:Fallback>
              </mc:AlternateContent>
            </w:r>
            <w:r w:rsidRPr="0032248B">
              <w:rPr>
                <w:rFonts w:ascii="新細明體" w:hAnsi="新細明體"/>
                <w:noProof/>
                <w:sz w:val="20"/>
              </w:rPr>
              <mc:AlternateContent>
                <mc:Choice Requires="wps">
                  <w:drawing>
                    <wp:anchor distT="0" distB="0" distL="114300" distR="114300" simplePos="0" relativeHeight="251638784" behindDoc="0" locked="0" layoutInCell="1" allowOverlap="1" wp14:anchorId="7D9DED68" wp14:editId="2EA9BAAD">
                      <wp:simplePos x="0" y="0"/>
                      <wp:positionH relativeFrom="column">
                        <wp:posOffset>1450340</wp:posOffset>
                      </wp:positionH>
                      <wp:positionV relativeFrom="paragraph">
                        <wp:posOffset>117475</wp:posOffset>
                      </wp:positionV>
                      <wp:extent cx="172720" cy="254000"/>
                      <wp:effectExtent l="0" t="0" r="0" b="12700"/>
                      <wp:wrapNone/>
                      <wp:docPr id="15"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5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8B9C" id="直線接點 14"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9.25pt" to="127.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"/>
                  </w:pict>
                </mc:Fallback>
              </mc:AlternateContent>
            </w:r>
          </w:p>
        </w:tc>
        <w:tc>
          <w:tcPr>
            <w:tcW w:w="2268" w:type="dxa"/>
            <w:tcBorders>
              <w:top w:val="nil"/>
              <w:left w:val="nil"/>
              <w:bottom w:val="nil"/>
              <w:right w:val="nil"/>
            </w:tcBorders>
            <w:noWrap/>
            <w:tcMar>
              <w:top w:w="13" w:type="dxa"/>
              <w:left w:w="13" w:type="dxa"/>
              <w:bottom w:w="0" w:type="dxa"/>
              <w:right w:w="13" w:type="dxa"/>
            </w:tcMar>
            <w:vAlign w:val="bottom"/>
          </w:tcPr>
          <w:p w14:paraId="1B7B13A3" w14:textId="77777777" w:rsidR="001777C8" w:rsidRPr="0032248B" w:rsidRDefault="001777C8" w:rsidP="006F4808">
            <w:pPr>
              <w:rPr>
                <w:rFonts w:ascii="新細明體" w:hAnsi="新細明體" w:cs="Arial Unicode MS"/>
              </w:rPr>
            </w:pPr>
          </w:p>
        </w:tc>
        <w:tc>
          <w:tcPr>
            <w:tcW w:w="2123" w:type="dxa"/>
            <w:tcBorders>
              <w:top w:val="nil"/>
              <w:left w:val="nil"/>
              <w:bottom w:val="nil"/>
              <w:right w:val="nil"/>
            </w:tcBorders>
            <w:noWrap/>
            <w:tcMar>
              <w:top w:w="13" w:type="dxa"/>
              <w:left w:w="13" w:type="dxa"/>
              <w:bottom w:w="0" w:type="dxa"/>
              <w:right w:w="13" w:type="dxa"/>
            </w:tcMar>
            <w:vAlign w:val="bottom"/>
          </w:tcPr>
          <w:p w14:paraId="5BAD1986" w14:textId="77777777" w:rsidR="001777C8" w:rsidRPr="0032248B" w:rsidRDefault="001777C8" w:rsidP="006F4808">
            <w:pPr>
              <w:rPr>
                <w:rFonts w:ascii="新細明體" w:hAnsi="新細明體" w:cs="Arial Unicode MS"/>
              </w:rPr>
            </w:pPr>
            <w:r w:rsidRPr="0032248B">
              <w:rPr>
                <w:rFonts w:ascii="新細明體" w:hAnsi="新細明體" w:hint="eastAsia"/>
              </w:rPr>
              <w:t>內有</w:t>
            </w:r>
            <w:proofErr w:type="gramStart"/>
            <w:r w:rsidRPr="0032248B">
              <w:rPr>
                <w:rFonts w:ascii="新細明體" w:hAnsi="新細明體" w:hint="eastAsia"/>
              </w:rPr>
              <w:t>色想觀外色</w:t>
            </w:r>
            <w:proofErr w:type="gramEnd"/>
          </w:p>
        </w:tc>
        <w:tc>
          <w:tcPr>
            <w:tcW w:w="798" w:type="dxa"/>
            <w:tcBorders>
              <w:top w:val="nil"/>
              <w:left w:val="nil"/>
              <w:bottom w:val="nil"/>
              <w:right w:val="nil"/>
            </w:tcBorders>
            <w:vAlign w:val="bottom"/>
          </w:tcPr>
          <w:p w14:paraId="1AB90432" w14:textId="77777777" w:rsidR="001777C8" w:rsidRPr="0032248B" w:rsidRDefault="001777C8" w:rsidP="006F4808">
            <w:pPr>
              <w:rPr>
                <w:rFonts w:ascii="新細明體" w:hAnsi="新細明體" w:cs="Arial Unicode MS"/>
              </w:rPr>
            </w:pPr>
          </w:p>
        </w:tc>
      </w:tr>
      <w:tr w:rsidR="001777C8" w:rsidRPr="0032248B" w14:paraId="14B1930F"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02663A52"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26D80706" w14:textId="77777777" w:rsidR="001777C8" w:rsidRPr="0032248B" w:rsidRDefault="001777C8" w:rsidP="006F4808">
            <w:pPr>
              <w:ind w:firstLineChars="100" w:firstLine="240"/>
              <w:rPr>
                <w:rFonts w:ascii="新細明體" w:hAnsi="新細明體" w:cs="Arial Unicode MS"/>
              </w:rPr>
            </w:pPr>
            <w:r w:rsidRPr="0032248B">
              <w:rPr>
                <w:rFonts w:ascii="新細明體" w:hAnsi="新細明體" w:hint="eastAsia"/>
              </w:rPr>
              <w:t>內有</w:t>
            </w:r>
            <w:proofErr w:type="gramStart"/>
            <w:r w:rsidRPr="0032248B">
              <w:rPr>
                <w:rFonts w:ascii="新細明體" w:hAnsi="新細明體" w:hint="eastAsia"/>
              </w:rPr>
              <w:t>色想觀外色多</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4892439A" w14:textId="77777777" w:rsidR="001777C8" w:rsidRPr="0032248B" w:rsidRDefault="001777C8" w:rsidP="006F4808">
            <w:pPr>
              <w:rPr>
                <w:rFonts w:ascii="新細明體" w:hAnsi="新細明體" w:cs="Arial Unicode MS"/>
              </w:rPr>
            </w:pPr>
          </w:p>
        </w:tc>
        <w:tc>
          <w:tcPr>
            <w:tcW w:w="2123" w:type="dxa"/>
            <w:tcBorders>
              <w:top w:val="nil"/>
              <w:left w:val="nil"/>
              <w:right w:val="nil"/>
            </w:tcBorders>
            <w:noWrap/>
            <w:tcMar>
              <w:top w:w="13" w:type="dxa"/>
              <w:left w:w="13" w:type="dxa"/>
              <w:bottom w:w="0" w:type="dxa"/>
              <w:right w:w="13" w:type="dxa"/>
            </w:tcMar>
            <w:vAlign w:val="bottom"/>
          </w:tcPr>
          <w:p w14:paraId="2E38544C" w14:textId="77777777" w:rsidR="001777C8" w:rsidRPr="0032248B" w:rsidRDefault="001777C8" w:rsidP="006F4808">
            <w:pPr>
              <w:rPr>
                <w:rFonts w:ascii="新細明體" w:hAnsi="新細明體" w:cs="Arial Unicode MS"/>
              </w:rPr>
            </w:pPr>
          </w:p>
        </w:tc>
        <w:tc>
          <w:tcPr>
            <w:tcW w:w="798" w:type="dxa"/>
            <w:vMerge w:val="restart"/>
            <w:tcBorders>
              <w:top w:val="nil"/>
              <w:left w:val="nil"/>
              <w:right w:val="nil"/>
            </w:tcBorders>
            <w:textDirection w:val="tbRlV"/>
            <w:vAlign w:val="bottom"/>
          </w:tcPr>
          <w:p w14:paraId="4206A9EC" w14:textId="77777777" w:rsidR="001777C8" w:rsidRPr="0032248B" w:rsidRDefault="001777C8" w:rsidP="006F4808">
            <w:pPr>
              <w:ind w:left="113" w:right="113"/>
              <w:rPr>
                <w:rFonts w:ascii="新細明體" w:hAnsi="新細明體" w:cs="Arial Unicode MS"/>
              </w:rPr>
            </w:pPr>
            <w:proofErr w:type="gramStart"/>
            <w:r w:rsidRPr="0032248B">
              <w:rPr>
                <w:rFonts w:ascii="新細明體" w:hAnsi="新細明體" w:cs="Arial Unicode MS" w:hint="eastAsia"/>
              </w:rPr>
              <w:t>不淨觀</w:t>
            </w:r>
            <w:proofErr w:type="gramEnd"/>
          </w:p>
        </w:tc>
      </w:tr>
      <w:tr w:rsidR="001777C8" w:rsidRPr="0032248B" w14:paraId="740F0F63"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7B63757F"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319F7B2E"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4E4558DF" w14:textId="77777777" w:rsidR="001777C8" w:rsidRPr="0032248B" w:rsidRDefault="001777C8" w:rsidP="006F4808">
            <w:pPr>
              <w:rPr>
                <w:rFonts w:ascii="新細明體" w:hAnsi="新細明體" w:cs="Arial Unicode MS"/>
              </w:rPr>
            </w:pPr>
          </w:p>
        </w:tc>
        <w:tc>
          <w:tcPr>
            <w:tcW w:w="2123" w:type="dxa"/>
            <w:tcBorders>
              <w:left w:val="nil"/>
              <w:right w:val="nil"/>
            </w:tcBorders>
            <w:noWrap/>
            <w:tcMar>
              <w:top w:w="13" w:type="dxa"/>
              <w:left w:w="13" w:type="dxa"/>
              <w:bottom w:w="0" w:type="dxa"/>
              <w:right w:w="13" w:type="dxa"/>
            </w:tcMar>
            <w:vAlign w:val="bottom"/>
          </w:tcPr>
          <w:p w14:paraId="556F2F96" w14:textId="77777777" w:rsidR="001777C8" w:rsidRPr="0032248B" w:rsidRDefault="001777C8" w:rsidP="006F4808">
            <w:pPr>
              <w:rPr>
                <w:rFonts w:ascii="新細明體" w:hAnsi="新細明體" w:cs="Arial Unicode MS"/>
              </w:rPr>
            </w:pPr>
          </w:p>
        </w:tc>
        <w:tc>
          <w:tcPr>
            <w:tcW w:w="798" w:type="dxa"/>
            <w:vMerge/>
            <w:tcBorders>
              <w:left w:val="nil"/>
              <w:right w:val="nil"/>
            </w:tcBorders>
            <w:vAlign w:val="bottom"/>
          </w:tcPr>
          <w:p w14:paraId="25817FC3" w14:textId="77777777" w:rsidR="001777C8" w:rsidRPr="0032248B" w:rsidRDefault="001777C8" w:rsidP="006F4808">
            <w:pPr>
              <w:rPr>
                <w:rFonts w:ascii="新細明體" w:hAnsi="新細明體" w:cs="Arial Unicode MS"/>
              </w:rPr>
            </w:pPr>
          </w:p>
        </w:tc>
      </w:tr>
      <w:tr w:rsidR="001777C8" w:rsidRPr="0032248B" w14:paraId="58DCEC3C"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00CE47F9"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04ABCA71"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39808" behindDoc="0" locked="0" layoutInCell="1" allowOverlap="1" wp14:anchorId="406B4E0C" wp14:editId="6F9DFBF9">
                      <wp:simplePos x="0" y="0"/>
                      <wp:positionH relativeFrom="column">
                        <wp:posOffset>1423035</wp:posOffset>
                      </wp:positionH>
                      <wp:positionV relativeFrom="paragraph">
                        <wp:posOffset>137795</wp:posOffset>
                      </wp:positionV>
                      <wp:extent cx="203835" cy="207010"/>
                      <wp:effectExtent l="0" t="0" r="5715" b="2540"/>
                      <wp:wrapNone/>
                      <wp:docPr id="14"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835"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5E6F6" id="直線接點 13" o:spid="_x0000_s1026"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0.85pt" to="128.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"/>
                  </w:pict>
                </mc:Fallback>
              </mc:AlternateContent>
            </w:r>
            <w:r w:rsidRPr="0032248B">
              <w:rPr>
                <w:rFonts w:ascii="新細明體" w:hAnsi="新細明體"/>
                <w:noProof/>
                <w:sz w:val="20"/>
              </w:rPr>
              <mc:AlternateContent>
                <mc:Choice Requires="wps">
                  <w:drawing>
                    <wp:anchor distT="0" distB="0" distL="114300" distR="114300" simplePos="0" relativeHeight="251640832" behindDoc="0" locked="0" layoutInCell="1" allowOverlap="1" wp14:anchorId="1AD86297" wp14:editId="7A4AFA51">
                      <wp:simplePos x="0" y="0"/>
                      <wp:positionH relativeFrom="column">
                        <wp:posOffset>1447165</wp:posOffset>
                      </wp:positionH>
                      <wp:positionV relativeFrom="paragraph">
                        <wp:posOffset>334645</wp:posOffset>
                      </wp:positionV>
                      <wp:extent cx="172720" cy="254000"/>
                      <wp:effectExtent l="0" t="0" r="0" b="12700"/>
                      <wp:wrapNone/>
                      <wp:docPr id="13"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5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9C25" id="直線接點 12"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26.35pt" to="127.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"/>
                  </w:pict>
                </mc:Fallback>
              </mc:AlternateContent>
            </w:r>
            <w:r w:rsidR="001777C8" w:rsidRPr="0032248B">
              <w:rPr>
                <w:rFonts w:ascii="新細明體" w:hAnsi="新細明體" w:hint="eastAsia"/>
              </w:rPr>
              <w:t>內無色</w:t>
            </w:r>
            <w:proofErr w:type="gramStart"/>
            <w:r w:rsidR="001777C8" w:rsidRPr="0032248B">
              <w:rPr>
                <w:rFonts w:ascii="新細明體" w:hAnsi="新細明體" w:hint="eastAsia"/>
              </w:rPr>
              <w:t>想觀外色少</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4D820042" w14:textId="77777777" w:rsidR="001777C8" w:rsidRPr="0032248B" w:rsidRDefault="001777C8" w:rsidP="006F4808">
            <w:pPr>
              <w:rPr>
                <w:rFonts w:ascii="新細明體" w:hAnsi="新細明體" w:cs="Arial Unicode MS"/>
              </w:rPr>
            </w:pPr>
          </w:p>
        </w:tc>
        <w:tc>
          <w:tcPr>
            <w:tcW w:w="2123" w:type="dxa"/>
            <w:tcBorders>
              <w:left w:val="nil"/>
              <w:bottom w:val="nil"/>
              <w:right w:val="nil"/>
            </w:tcBorders>
            <w:noWrap/>
            <w:tcMar>
              <w:top w:w="13" w:type="dxa"/>
              <w:left w:w="13" w:type="dxa"/>
              <w:bottom w:w="0" w:type="dxa"/>
              <w:right w:w="13" w:type="dxa"/>
            </w:tcMar>
            <w:vAlign w:val="bottom"/>
          </w:tcPr>
          <w:p w14:paraId="0F50B396" w14:textId="77777777" w:rsidR="001777C8" w:rsidRPr="0032248B" w:rsidRDefault="001777C8" w:rsidP="006F4808">
            <w:pPr>
              <w:rPr>
                <w:rFonts w:ascii="新細明體" w:hAnsi="新細明體" w:cs="Arial Unicode MS"/>
              </w:rPr>
            </w:pPr>
          </w:p>
        </w:tc>
        <w:tc>
          <w:tcPr>
            <w:tcW w:w="798" w:type="dxa"/>
            <w:vMerge/>
            <w:tcBorders>
              <w:left w:val="nil"/>
              <w:bottom w:val="nil"/>
              <w:right w:val="nil"/>
            </w:tcBorders>
            <w:vAlign w:val="bottom"/>
          </w:tcPr>
          <w:p w14:paraId="26064049" w14:textId="77777777" w:rsidR="001777C8" w:rsidRPr="0032248B" w:rsidRDefault="001777C8" w:rsidP="006F4808">
            <w:pPr>
              <w:rPr>
                <w:rFonts w:ascii="新細明體" w:hAnsi="新細明體" w:cs="Arial Unicode MS"/>
              </w:rPr>
            </w:pPr>
          </w:p>
        </w:tc>
      </w:tr>
      <w:tr w:rsidR="001777C8" w:rsidRPr="0032248B" w14:paraId="5D0CED02"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2E5FB116"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28195310"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41856" behindDoc="0" locked="0" layoutInCell="1" allowOverlap="1" wp14:anchorId="2971EFDC" wp14:editId="130B9D45">
                      <wp:simplePos x="0" y="0"/>
                      <wp:positionH relativeFrom="column">
                        <wp:posOffset>1637030</wp:posOffset>
                      </wp:positionH>
                      <wp:positionV relativeFrom="paragraph">
                        <wp:posOffset>95249</wp:posOffset>
                      </wp:positionV>
                      <wp:extent cx="1416685" cy="0"/>
                      <wp:effectExtent l="0" t="0" r="0" b="0"/>
                      <wp:wrapNone/>
                      <wp:docPr id="12"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37F1A" id="直線接點 11"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9pt,7.5pt" to="24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"/>
                  </w:pict>
                </mc:Fallback>
              </mc:AlternateContent>
            </w:r>
          </w:p>
        </w:tc>
        <w:tc>
          <w:tcPr>
            <w:tcW w:w="2268" w:type="dxa"/>
            <w:tcBorders>
              <w:top w:val="nil"/>
              <w:left w:val="nil"/>
              <w:bottom w:val="nil"/>
              <w:right w:val="nil"/>
            </w:tcBorders>
            <w:noWrap/>
            <w:tcMar>
              <w:top w:w="13" w:type="dxa"/>
              <w:left w:w="13" w:type="dxa"/>
              <w:bottom w:w="0" w:type="dxa"/>
              <w:right w:w="13" w:type="dxa"/>
            </w:tcMar>
            <w:vAlign w:val="bottom"/>
          </w:tcPr>
          <w:p w14:paraId="6E945DE2" w14:textId="77777777" w:rsidR="001777C8" w:rsidRPr="0032248B" w:rsidRDefault="001777C8" w:rsidP="006F4808">
            <w:pPr>
              <w:rPr>
                <w:rFonts w:ascii="新細明體" w:hAnsi="新細明體" w:cs="Arial Unicode MS"/>
              </w:rPr>
            </w:pPr>
          </w:p>
        </w:tc>
        <w:tc>
          <w:tcPr>
            <w:tcW w:w="2123" w:type="dxa"/>
            <w:tcBorders>
              <w:top w:val="nil"/>
              <w:left w:val="nil"/>
              <w:bottom w:val="nil"/>
              <w:right w:val="nil"/>
            </w:tcBorders>
            <w:noWrap/>
            <w:tcMar>
              <w:top w:w="13" w:type="dxa"/>
              <w:left w:w="13" w:type="dxa"/>
              <w:bottom w:w="0" w:type="dxa"/>
              <w:right w:w="13" w:type="dxa"/>
            </w:tcMar>
            <w:vAlign w:val="bottom"/>
          </w:tcPr>
          <w:p w14:paraId="4CE29578" w14:textId="77777777" w:rsidR="001777C8" w:rsidRPr="0032248B" w:rsidRDefault="001777C8" w:rsidP="006F4808">
            <w:pPr>
              <w:rPr>
                <w:rFonts w:ascii="新細明體" w:hAnsi="新細明體" w:cs="Arial Unicode MS"/>
              </w:rPr>
            </w:pPr>
            <w:r w:rsidRPr="0032248B">
              <w:rPr>
                <w:rFonts w:ascii="新細明體" w:hAnsi="新細明體" w:hint="eastAsia"/>
              </w:rPr>
              <w:t>內無色</w:t>
            </w:r>
            <w:proofErr w:type="gramStart"/>
            <w:r w:rsidRPr="0032248B">
              <w:rPr>
                <w:rFonts w:ascii="新細明體" w:hAnsi="新細明體" w:hint="eastAsia"/>
              </w:rPr>
              <w:t>想觀外色</w:t>
            </w:r>
            <w:proofErr w:type="gramEnd"/>
          </w:p>
        </w:tc>
        <w:tc>
          <w:tcPr>
            <w:tcW w:w="798" w:type="dxa"/>
            <w:tcBorders>
              <w:top w:val="nil"/>
              <w:left w:val="nil"/>
              <w:bottom w:val="nil"/>
              <w:right w:val="nil"/>
            </w:tcBorders>
            <w:vAlign w:val="bottom"/>
          </w:tcPr>
          <w:p w14:paraId="2B8D0BDD" w14:textId="77777777" w:rsidR="001777C8" w:rsidRPr="0032248B" w:rsidRDefault="001777C8" w:rsidP="006F4808">
            <w:pPr>
              <w:rPr>
                <w:rFonts w:ascii="新細明體" w:hAnsi="新細明體" w:cs="Arial Unicode MS"/>
              </w:rPr>
            </w:pPr>
          </w:p>
        </w:tc>
      </w:tr>
      <w:tr w:rsidR="001777C8" w:rsidRPr="0032248B" w14:paraId="468FD585" w14:textId="77777777" w:rsidTr="005F082C">
        <w:trPr>
          <w:cantSplit/>
          <w:trHeight w:val="330"/>
        </w:trPr>
        <w:tc>
          <w:tcPr>
            <w:tcW w:w="658" w:type="dxa"/>
            <w:vMerge/>
            <w:tcBorders>
              <w:left w:val="nil"/>
              <w:bottom w:val="nil"/>
              <w:right w:val="nil"/>
            </w:tcBorders>
            <w:noWrap/>
            <w:tcMar>
              <w:top w:w="13" w:type="dxa"/>
              <w:left w:w="13" w:type="dxa"/>
              <w:bottom w:w="0" w:type="dxa"/>
              <w:right w:w="13" w:type="dxa"/>
            </w:tcMar>
            <w:vAlign w:val="bottom"/>
          </w:tcPr>
          <w:p w14:paraId="53ED49C1"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51335DC2" w14:textId="77777777" w:rsidR="001777C8" w:rsidRPr="0032248B" w:rsidRDefault="001777C8" w:rsidP="006F4808">
            <w:pPr>
              <w:ind w:firstLineChars="100" w:firstLine="240"/>
              <w:rPr>
                <w:rFonts w:ascii="新細明體" w:hAnsi="新細明體" w:cs="Arial Unicode MS"/>
              </w:rPr>
            </w:pPr>
            <w:r w:rsidRPr="0032248B">
              <w:rPr>
                <w:rFonts w:ascii="新細明體" w:hAnsi="新細明體" w:hint="eastAsia"/>
              </w:rPr>
              <w:t>內無色</w:t>
            </w:r>
            <w:proofErr w:type="gramStart"/>
            <w:r w:rsidRPr="0032248B">
              <w:rPr>
                <w:rFonts w:ascii="新細明體" w:hAnsi="新細明體" w:hint="eastAsia"/>
              </w:rPr>
              <w:t>想觀外色多</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3AA0C3DA" w14:textId="77777777" w:rsidR="001777C8" w:rsidRPr="0032248B" w:rsidRDefault="001777C8" w:rsidP="006F4808">
            <w:pPr>
              <w:rPr>
                <w:rFonts w:ascii="新細明體" w:hAnsi="新細明體" w:cs="Arial Unicode MS"/>
              </w:rPr>
            </w:pPr>
          </w:p>
        </w:tc>
        <w:tc>
          <w:tcPr>
            <w:tcW w:w="2123" w:type="dxa"/>
            <w:tcBorders>
              <w:top w:val="nil"/>
              <w:left w:val="nil"/>
              <w:right w:val="nil"/>
            </w:tcBorders>
            <w:noWrap/>
            <w:tcMar>
              <w:top w:w="13" w:type="dxa"/>
              <w:left w:w="13" w:type="dxa"/>
              <w:bottom w:w="0" w:type="dxa"/>
              <w:right w:w="13" w:type="dxa"/>
            </w:tcMar>
            <w:vAlign w:val="bottom"/>
          </w:tcPr>
          <w:p w14:paraId="44865D02" w14:textId="77777777" w:rsidR="001777C8" w:rsidRPr="0032248B" w:rsidRDefault="001777C8" w:rsidP="006F4808">
            <w:pPr>
              <w:rPr>
                <w:rFonts w:ascii="新細明體" w:hAnsi="新細明體" w:cs="Arial Unicode MS"/>
              </w:rPr>
            </w:pPr>
          </w:p>
        </w:tc>
        <w:tc>
          <w:tcPr>
            <w:tcW w:w="798" w:type="dxa"/>
            <w:tcBorders>
              <w:top w:val="nil"/>
              <w:left w:val="nil"/>
              <w:right w:val="nil"/>
            </w:tcBorders>
            <w:vAlign w:val="bottom"/>
          </w:tcPr>
          <w:p w14:paraId="71AAF542" w14:textId="77777777" w:rsidR="001777C8" w:rsidRPr="0032248B" w:rsidRDefault="001777C8" w:rsidP="006F4808">
            <w:pPr>
              <w:rPr>
                <w:rFonts w:ascii="新細明體" w:hAnsi="新細明體" w:cs="Arial Unicode MS"/>
              </w:rPr>
            </w:pPr>
          </w:p>
        </w:tc>
      </w:tr>
      <w:tr w:rsidR="001777C8" w:rsidRPr="0032248B" w14:paraId="47D76F45" w14:textId="77777777" w:rsidTr="005F082C">
        <w:trPr>
          <w:cantSplit/>
          <w:trHeight w:val="330"/>
        </w:trPr>
        <w:tc>
          <w:tcPr>
            <w:tcW w:w="658" w:type="dxa"/>
            <w:tcBorders>
              <w:top w:val="nil"/>
              <w:left w:val="nil"/>
              <w:bottom w:val="nil"/>
              <w:right w:val="nil"/>
            </w:tcBorders>
            <w:noWrap/>
            <w:tcMar>
              <w:top w:w="13" w:type="dxa"/>
              <w:left w:w="13" w:type="dxa"/>
              <w:bottom w:w="0" w:type="dxa"/>
              <w:right w:w="13" w:type="dxa"/>
            </w:tcMar>
            <w:vAlign w:val="bottom"/>
          </w:tcPr>
          <w:p w14:paraId="16FF2291"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54DDC095"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42880" behindDoc="0" locked="0" layoutInCell="1" allowOverlap="1" wp14:anchorId="3F9D2B72" wp14:editId="0B9883EB">
                      <wp:simplePos x="0" y="0"/>
                      <wp:positionH relativeFrom="column">
                        <wp:posOffset>19050</wp:posOffset>
                      </wp:positionH>
                      <wp:positionV relativeFrom="paragraph">
                        <wp:posOffset>64135</wp:posOffset>
                      </wp:positionV>
                      <wp:extent cx="125095" cy="1769745"/>
                      <wp:effectExtent l="0" t="0" r="8255" b="1905"/>
                      <wp:wrapNone/>
                      <wp:docPr id="11" name="左大括弧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769745"/>
                              </a:xfrm>
                              <a:prstGeom prst="leftBrace">
                                <a:avLst>
                                  <a:gd name="adj1" fmla="val 117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2A49D" id="左大括弧 10" o:spid="_x0000_s1026" type="#_x0000_t87" style="position:absolute;margin-left:1.5pt;margin-top:5.05pt;width:9.85pt;height:139.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"/>
                  </w:pict>
                </mc:Fallback>
              </mc:AlternateContent>
            </w:r>
          </w:p>
        </w:tc>
        <w:tc>
          <w:tcPr>
            <w:tcW w:w="2268" w:type="dxa"/>
            <w:tcBorders>
              <w:top w:val="nil"/>
              <w:left w:val="nil"/>
              <w:bottom w:val="nil"/>
              <w:right w:val="nil"/>
            </w:tcBorders>
            <w:noWrap/>
            <w:tcMar>
              <w:top w:w="13" w:type="dxa"/>
              <w:left w:w="13" w:type="dxa"/>
              <w:bottom w:w="0" w:type="dxa"/>
              <w:right w:w="13" w:type="dxa"/>
            </w:tcMar>
            <w:vAlign w:val="bottom"/>
          </w:tcPr>
          <w:p w14:paraId="5A31FEE7"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43904" behindDoc="0" locked="0" layoutInCell="1" allowOverlap="1" wp14:anchorId="75097721" wp14:editId="072C2600">
                      <wp:simplePos x="0" y="0"/>
                      <wp:positionH relativeFrom="column">
                        <wp:posOffset>525145</wp:posOffset>
                      </wp:positionH>
                      <wp:positionV relativeFrom="paragraph">
                        <wp:posOffset>138430</wp:posOffset>
                      </wp:positionV>
                      <wp:extent cx="92710" cy="1664970"/>
                      <wp:effectExtent l="0" t="0" r="2540" b="0"/>
                      <wp:wrapNone/>
                      <wp:docPr id="10" name="右中括弧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1664970"/>
                              </a:xfrm>
                              <a:prstGeom prst="rightBracket">
                                <a:avLst>
                                  <a:gd name="adj" fmla="val 149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96EF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中括弧 9" o:spid="_x0000_s1026" type="#_x0000_t86" style="position:absolute;margin-left:41.35pt;margin-top:10.9pt;width:7.3pt;height:13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"/>
                  </w:pict>
                </mc:Fallback>
              </mc:AlternateContent>
            </w:r>
            <w:r w:rsidR="001777C8" w:rsidRPr="0032248B">
              <w:rPr>
                <w:rFonts w:ascii="新細明體" w:hAnsi="新細明體" w:hint="eastAsia"/>
              </w:rPr>
              <w:t>地遍處</w:t>
            </w:r>
          </w:p>
        </w:tc>
        <w:tc>
          <w:tcPr>
            <w:tcW w:w="2123" w:type="dxa"/>
            <w:tcBorders>
              <w:left w:val="nil"/>
              <w:right w:val="nil"/>
            </w:tcBorders>
            <w:noWrap/>
            <w:tcMar>
              <w:top w:w="13" w:type="dxa"/>
              <w:left w:w="13" w:type="dxa"/>
              <w:bottom w:w="0" w:type="dxa"/>
              <w:right w:w="13" w:type="dxa"/>
            </w:tcMar>
            <w:vAlign w:val="bottom"/>
          </w:tcPr>
          <w:p w14:paraId="4B0CB78A"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44928" behindDoc="0" locked="0" layoutInCell="1" allowOverlap="1" wp14:anchorId="43BA8EF7" wp14:editId="670B5FB6">
                      <wp:simplePos x="0" y="0"/>
                      <wp:positionH relativeFrom="column">
                        <wp:posOffset>1068705</wp:posOffset>
                      </wp:positionH>
                      <wp:positionV relativeFrom="paragraph">
                        <wp:posOffset>16510</wp:posOffset>
                      </wp:positionV>
                      <wp:extent cx="165100" cy="1803400"/>
                      <wp:effectExtent l="0" t="0" r="6350" b="6350"/>
                      <wp:wrapNone/>
                      <wp:docPr id="9" name="右大括弧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803400"/>
                              </a:xfrm>
                              <a:prstGeom prst="rightBrace">
                                <a:avLst>
                                  <a:gd name="adj1" fmla="val 910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3884" id="右大括弧 8" o:spid="_x0000_s1026" type="#_x0000_t88" style="position:absolute;margin-left:84.15pt;margin-top:1.3pt;width:13pt;height:14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"/>
                  </w:pict>
                </mc:Fallback>
              </mc:AlternateContent>
            </w:r>
          </w:p>
        </w:tc>
        <w:tc>
          <w:tcPr>
            <w:tcW w:w="798" w:type="dxa"/>
            <w:tcBorders>
              <w:left w:val="nil"/>
              <w:right w:val="nil"/>
            </w:tcBorders>
            <w:vAlign w:val="bottom"/>
          </w:tcPr>
          <w:p w14:paraId="41E9F7E2" w14:textId="77777777" w:rsidR="001777C8" w:rsidRPr="0032248B" w:rsidRDefault="001777C8" w:rsidP="006F4808">
            <w:pPr>
              <w:rPr>
                <w:rFonts w:ascii="新細明體" w:hAnsi="新細明體" w:cs="Arial Unicode MS"/>
              </w:rPr>
            </w:pPr>
          </w:p>
        </w:tc>
      </w:tr>
      <w:tr w:rsidR="001777C8" w:rsidRPr="0032248B" w14:paraId="718309F3" w14:textId="77777777" w:rsidTr="005F082C">
        <w:trPr>
          <w:cantSplit/>
          <w:trHeight w:val="330"/>
        </w:trPr>
        <w:tc>
          <w:tcPr>
            <w:tcW w:w="658" w:type="dxa"/>
            <w:tcBorders>
              <w:top w:val="nil"/>
              <w:left w:val="nil"/>
              <w:bottom w:val="nil"/>
              <w:right w:val="nil"/>
            </w:tcBorders>
            <w:noWrap/>
            <w:tcMar>
              <w:top w:w="13" w:type="dxa"/>
              <w:left w:w="13" w:type="dxa"/>
              <w:bottom w:w="0" w:type="dxa"/>
              <w:right w:w="13" w:type="dxa"/>
            </w:tcMar>
            <w:vAlign w:val="bottom"/>
          </w:tcPr>
          <w:p w14:paraId="2ED47F90"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292E7475"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7636685E" w14:textId="77777777" w:rsidR="001777C8" w:rsidRPr="0032248B" w:rsidRDefault="001777C8" w:rsidP="006F4808">
            <w:pPr>
              <w:rPr>
                <w:rFonts w:ascii="新細明體" w:hAnsi="新細明體" w:cs="Arial Unicode MS"/>
              </w:rPr>
            </w:pPr>
            <w:r w:rsidRPr="0032248B">
              <w:rPr>
                <w:rFonts w:ascii="新細明體" w:hAnsi="新細明體"/>
              </w:rPr>
              <w:t>水遍處</w:t>
            </w:r>
          </w:p>
        </w:tc>
        <w:tc>
          <w:tcPr>
            <w:tcW w:w="2123" w:type="dxa"/>
            <w:tcBorders>
              <w:left w:val="nil"/>
              <w:right w:val="nil"/>
            </w:tcBorders>
            <w:noWrap/>
            <w:tcMar>
              <w:top w:w="13" w:type="dxa"/>
              <w:left w:w="13" w:type="dxa"/>
              <w:bottom w:w="0" w:type="dxa"/>
              <w:right w:w="13" w:type="dxa"/>
            </w:tcMar>
            <w:vAlign w:val="bottom"/>
          </w:tcPr>
          <w:p w14:paraId="204EE360" w14:textId="77777777" w:rsidR="001777C8" w:rsidRPr="0032248B" w:rsidRDefault="001777C8" w:rsidP="006F4808">
            <w:pPr>
              <w:rPr>
                <w:rFonts w:ascii="新細明體" w:hAnsi="新細明體" w:cs="Arial Unicode MS"/>
              </w:rPr>
            </w:pPr>
          </w:p>
        </w:tc>
        <w:tc>
          <w:tcPr>
            <w:tcW w:w="798" w:type="dxa"/>
            <w:tcBorders>
              <w:left w:val="nil"/>
              <w:right w:val="nil"/>
            </w:tcBorders>
            <w:vAlign w:val="bottom"/>
          </w:tcPr>
          <w:p w14:paraId="0D758BDB" w14:textId="77777777" w:rsidR="001777C8" w:rsidRPr="0032248B" w:rsidRDefault="001777C8" w:rsidP="006F4808">
            <w:pPr>
              <w:rPr>
                <w:rFonts w:ascii="新細明體" w:hAnsi="新細明體" w:cs="Arial Unicode MS"/>
              </w:rPr>
            </w:pPr>
          </w:p>
        </w:tc>
      </w:tr>
      <w:tr w:rsidR="001777C8" w:rsidRPr="0032248B" w14:paraId="7B9AE0B1" w14:textId="77777777" w:rsidTr="005F082C">
        <w:trPr>
          <w:cantSplit/>
          <w:trHeight w:val="330"/>
        </w:trPr>
        <w:tc>
          <w:tcPr>
            <w:tcW w:w="658" w:type="dxa"/>
            <w:tcBorders>
              <w:top w:val="nil"/>
              <w:left w:val="nil"/>
              <w:bottom w:val="nil"/>
              <w:right w:val="nil"/>
            </w:tcBorders>
            <w:noWrap/>
            <w:tcMar>
              <w:top w:w="13" w:type="dxa"/>
              <w:left w:w="13" w:type="dxa"/>
              <w:bottom w:w="0" w:type="dxa"/>
              <w:right w:w="13" w:type="dxa"/>
            </w:tcMar>
            <w:vAlign w:val="bottom"/>
          </w:tcPr>
          <w:p w14:paraId="4B21B4B9"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671F0A60"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2CDDF7AB" w14:textId="77777777" w:rsidR="001777C8" w:rsidRPr="0032248B" w:rsidRDefault="001777C8" w:rsidP="006F4808">
            <w:pPr>
              <w:rPr>
                <w:rFonts w:ascii="新細明體" w:hAnsi="新細明體" w:cs="Arial Unicode MS"/>
              </w:rPr>
            </w:pPr>
            <w:proofErr w:type="gramStart"/>
            <w:r w:rsidRPr="0032248B">
              <w:rPr>
                <w:rFonts w:ascii="新細明體" w:hAnsi="新細明體"/>
              </w:rPr>
              <w:t>火遍處</w:t>
            </w:r>
            <w:proofErr w:type="gramEnd"/>
          </w:p>
        </w:tc>
        <w:tc>
          <w:tcPr>
            <w:tcW w:w="2123" w:type="dxa"/>
            <w:tcBorders>
              <w:left w:val="nil"/>
              <w:right w:val="nil"/>
            </w:tcBorders>
            <w:noWrap/>
            <w:tcMar>
              <w:top w:w="13" w:type="dxa"/>
              <w:left w:w="13" w:type="dxa"/>
              <w:bottom w:w="0" w:type="dxa"/>
              <w:right w:w="13" w:type="dxa"/>
            </w:tcMar>
            <w:vAlign w:val="bottom"/>
          </w:tcPr>
          <w:p w14:paraId="5A731916" w14:textId="77777777" w:rsidR="001777C8" w:rsidRPr="0032248B" w:rsidRDefault="001777C8" w:rsidP="006F4808">
            <w:pPr>
              <w:rPr>
                <w:rFonts w:ascii="新細明體" w:hAnsi="新細明體" w:cs="Arial Unicode MS"/>
              </w:rPr>
            </w:pPr>
          </w:p>
        </w:tc>
        <w:tc>
          <w:tcPr>
            <w:tcW w:w="798" w:type="dxa"/>
            <w:vMerge w:val="restart"/>
            <w:tcBorders>
              <w:left w:val="nil"/>
              <w:right w:val="nil"/>
            </w:tcBorders>
            <w:textDirection w:val="tbRlV"/>
            <w:vAlign w:val="bottom"/>
          </w:tcPr>
          <w:p w14:paraId="0C964327" w14:textId="77777777" w:rsidR="001777C8" w:rsidRPr="0032248B" w:rsidRDefault="001777C8" w:rsidP="006F4808">
            <w:pPr>
              <w:ind w:left="113" w:right="113"/>
              <w:rPr>
                <w:rFonts w:ascii="新細明體" w:hAnsi="新細明體" w:cs="Arial Unicode MS"/>
              </w:rPr>
            </w:pPr>
            <w:r w:rsidRPr="0032248B">
              <w:rPr>
                <w:rFonts w:ascii="新細明體" w:hAnsi="新細明體" w:cs="Arial Unicode MS" w:hint="eastAsia"/>
              </w:rPr>
              <w:t xml:space="preserve">  </w:t>
            </w:r>
            <w:proofErr w:type="gramStart"/>
            <w:r w:rsidRPr="0032248B">
              <w:rPr>
                <w:rFonts w:ascii="新細明體" w:hAnsi="新細明體" w:cs="Arial Unicode MS" w:hint="eastAsia"/>
              </w:rPr>
              <w:t>淨觀</w:t>
            </w:r>
            <w:proofErr w:type="gramEnd"/>
          </w:p>
        </w:tc>
      </w:tr>
      <w:tr w:rsidR="001777C8" w:rsidRPr="0032248B" w14:paraId="5508C649" w14:textId="77777777" w:rsidTr="005F082C">
        <w:trPr>
          <w:cantSplit/>
          <w:trHeight w:val="330"/>
        </w:trPr>
        <w:tc>
          <w:tcPr>
            <w:tcW w:w="658" w:type="dxa"/>
            <w:vMerge w:val="restart"/>
            <w:tcBorders>
              <w:top w:val="nil"/>
              <w:left w:val="nil"/>
              <w:right w:val="nil"/>
            </w:tcBorders>
            <w:noWrap/>
            <w:tcMar>
              <w:top w:w="13" w:type="dxa"/>
              <w:left w:w="13" w:type="dxa"/>
              <w:bottom w:w="0" w:type="dxa"/>
              <w:right w:w="13" w:type="dxa"/>
            </w:tcMar>
            <w:textDirection w:val="tbRlV"/>
          </w:tcPr>
          <w:p w14:paraId="7FAAE8F9" w14:textId="77777777" w:rsidR="001777C8" w:rsidRPr="0032248B" w:rsidRDefault="001777C8" w:rsidP="006F4808">
            <w:pPr>
              <w:ind w:left="113" w:right="113"/>
              <w:jc w:val="both"/>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5AB89044"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75836B9F" w14:textId="77777777" w:rsidR="001777C8" w:rsidRPr="0032248B" w:rsidRDefault="001777C8" w:rsidP="006F4808">
            <w:pPr>
              <w:rPr>
                <w:rFonts w:ascii="新細明體" w:hAnsi="新細明體" w:cs="Arial Unicode MS"/>
              </w:rPr>
            </w:pPr>
            <w:proofErr w:type="gramStart"/>
            <w:r w:rsidRPr="0032248B">
              <w:rPr>
                <w:rFonts w:ascii="新細明體" w:hAnsi="新細明體"/>
              </w:rPr>
              <w:t>風遍處</w:t>
            </w:r>
            <w:proofErr w:type="gramEnd"/>
          </w:p>
        </w:tc>
        <w:tc>
          <w:tcPr>
            <w:tcW w:w="2123" w:type="dxa"/>
            <w:tcBorders>
              <w:left w:val="nil"/>
              <w:right w:val="nil"/>
            </w:tcBorders>
            <w:noWrap/>
            <w:tcMar>
              <w:top w:w="13" w:type="dxa"/>
              <w:left w:w="13" w:type="dxa"/>
              <w:bottom w:w="0" w:type="dxa"/>
              <w:right w:w="13" w:type="dxa"/>
            </w:tcMar>
            <w:vAlign w:val="bottom"/>
          </w:tcPr>
          <w:p w14:paraId="4DC4BAAE" w14:textId="77777777" w:rsidR="001777C8" w:rsidRPr="0032248B" w:rsidRDefault="001777C8" w:rsidP="006F4808">
            <w:pPr>
              <w:rPr>
                <w:rFonts w:ascii="新細明體" w:hAnsi="新細明體" w:cs="Arial Unicode MS"/>
              </w:rPr>
            </w:pPr>
          </w:p>
        </w:tc>
        <w:tc>
          <w:tcPr>
            <w:tcW w:w="798" w:type="dxa"/>
            <w:vMerge/>
            <w:tcBorders>
              <w:left w:val="nil"/>
              <w:right w:val="nil"/>
            </w:tcBorders>
            <w:vAlign w:val="bottom"/>
          </w:tcPr>
          <w:p w14:paraId="0F3A923C" w14:textId="77777777" w:rsidR="001777C8" w:rsidRPr="0032248B" w:rsidRDefault="001777C8" w:rsidP="006F4808">
            <w:pPr>
              <w:rPr>
                <w:rFonts w:ascii="新細明體" w:hAnsi="新細明體" w:cs="Arial Unicode MS"/>
              </w:rPr>
            </w:pPr>
          </w:p>
        </w:tc>
      </w:tr>
      <w:tr w:rsidR="001777C8" w:rsidRPr="0032248B" w14:paraId="4064F2D4" w14:textId="77777777" w:rsidTr="005F082C">
        <w:trPr>
          <w:cantSplit/>
          <w:trHeight w:val="330"/>
        </w:trPr>
        <w:tc>
          <w:tcPr>
            <w:tcW w:w="658" w:type="dxa"/>
            <w:vMerge/>
            <w:tcBorders>
              <w:left w:val="nil"/>
              <w:right w:val="nil"/>
            </w:tcBorders>
            <w:noWrap/>
            <w:tcMar>
              <w:top w:w="13" w:type="dxa"/>
              <w:left w:w="13" w:type="dxa"/>
              <w:bottom w:w="0" w:type="dxa"/>
              <w:right w:w="13" w:type="dxa"/>
            </w:tcMar>
            <w:textDirection w:val="tbRlV"/>
          </w:tcPr>
          <w:p w14:paraId="4CABCB17" w14:textId="77777777" w:rsidR="001777C8" w:rsidRPr="0032248B" w:rsidRDefault="001777C8" w:rsidP="006F4808">
            <w:pPr>
              <w:ind w:left="113" w:right="113"/>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759B12C2"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45952" behindDoc="0" locked="0" layoutInCell="1" allowOverlap="1" wp14:anchorId="3A63BBFC" wp14:editId="1F2F777C">
                      <wp:simplePos x="0" y="0"/>
                      <wp:positionH relativeFrom="column">
                        <wp:posOffset>1394460</wp:posOffset>
                      </wp:positionH>
                      <wp:positionV relativeFrom="paragraph">
                        <wp:posOffset>118109</wp:posOffset>
                      </wp:positionV>
                      <wp:extent cx="403860" cy="0"/>
                      <wp:effectExtent l="0" t="0" r="0" b="0"/>
                      <wp:wrapNone/>
                      <wp:docPr id="8"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0F2A" id="直線接點 7"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8pt,9.3pt" to="141.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YMLQIAAC8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"/>
                  </w:pict>
                </mc:Fallback>
              </mc:AlternateContent>
            </w:r>
            <w:r w:rsidR="001777C8" w:rsidRPr="0032248B">
              <w:rPr>
                <w:rFonts w:ascii="新細明體" w:hAnsi="新細明體" w:hint="eastAsia"/>
              </w:rPr>
              <w:t>內無色</w:t>
            </w:r>
            <w:proofErr w:type="gramStart"/>
            <w:r w:rsidR="001777C8" w:rsidRPr="0032248B">
              <w:rPr>
                <w:rFonts w:ascii="新細明體" w:hAnsi="新細明體" w:hint="eastAsia"/>
              </w:rPr>
              <w:t>想觀外色</w:t>
            </w:r>
            <w:proofErr w:type="gramEnd"/>
            <w:r w:rsidR="001777C8" w:rsidRPr="0032248B">
              <w:rPr>
                <w:rFonts w:ascii="新細明體" w:hAnsi="新細明體" w:hint="eastAsia"/>
              </w:rPr>
              <w:t>青</w:t>
            </w:r>
          </w:p>
        </w:tc>
        <w:tc>
          <w:tcPr>
            <w:tcW w:w="2268" w:type="dxa"/>
            <w:tcBorders>
              <w:top w:val="nil"/>
              <w:left w:val="nil"/>
              <w:bottom w:val="nil"/>
              <w:right w:val="nil"/>
            </w:tcBorders>
            <w:noWrap/>
            <w:tcMar>
              <w:top w:w="13" w:type="dxa"/>
              <w:left w:w="13" w:type="dxa"/>
              <w:bottom w:w="0" w:type="dxa"/>
              <w:right w:w="13" w:type="dxa"/>
            </w:tcMar>
            <w:vAlign w:val="bottom"/>
          </w:tcPr>
          <w:p w14:paraId="592BA1C6"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46976" behindDoc="0" locked="0" layoutInCell="1" allowOverlap="1" wp14:anchorId="7B0787B7" wp14:editId="6AEE761B">
                      <wp:simplePos x="0" y="0"/>
                      <wp:positionH relativeFrom="column">
                        <wp:posOffset>624840</wp:posOffset>
                      </wp:positionH>
                      <wp:positionV relativeFrom="paragraph">
                        <wp:posOffset>332104</wp:posOffset>
                      </wp:positionV>
                      <wp:extent cx="601345" cy="0"/>
                      <wp:effectExtent l="0" t="0" r="0" b="0"/>
                      <wp:wrapNone/>
                      <wp:docPr id="7"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6FEC" id="直線接點 6"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26.15pt" to="96.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"/>
                  </w:pict>
                </mc:Fallback>
              </mc:AlternateContent>
            </w:r>
            <w:proofErr w:type="gramStart"/>
            <w:r w:rsidR="001777C8" w:rsidRPr="0032248B">
              <w:rPr>
                <w:rFonts w:ascii="新細明體" w:hAnsi="新細明體" w:hint="eastAsia"/>
              </w:rPr>
              <w:t>青遍處</w:t>
            </w:r>
            <w:proofErr w:type="gramEnd"/>
          </w:p>
        </w:tc>
        <w:tc>
          <w:tcPr>
            <w:tcW w:w="2123" w:type="dxa"/>
            <w:tcBorders>
              <w:left w:val="nil"/>
              <w:bottom w:val="nil"/>
              <w:right w:val="nil"/>
            </w:tcBorders>
            <w:noWrap/>
            <w:tcMar>
              <w:top w:w="13" w:type="dxa"/>
              <w:left w:w="13" w:type="dxa"/>
              <w:bottom w:w="0" w:type="dxa"/>
              <w:right w:w="13" w:type="dxa"/>
            </w:tcMar>
            <w:vAlign w:val="bottom"/>
          </w:tcPr>
          <w:p w14:paraId="79EA0829" w14:textId="77777777" w:rsidR="001777C8" w:rsidRPr="0032248B" w:rsidRDefault="001777C8" w:rsidP="006F4808">
            <w:pPr>
              <w:rPr>
                <w:rFonts w:ascii="新細明體" w:hAnsi="新細明體" w:cs="Arial Unicode MS"/>
              </w:rPr>
            </w:pPr>
          </w:p>
        </w:tc>
        <w:tc>
          <w:tcPr>
            <w:tcW w:w="798" w:type="dxa"/>
            <w:vMerge/>
            <w:tcBorders>
              <w:left w:val="nil"/>
              <w:right w:val="nil"/>
            </w:tcBorders>
            <w:vAlign w:val="bottom"/>
          </w:tcPr>
          <w:p w14:paraId="224807EE" w14:textId="77777777" w:rsidR="001777C8" w:rsidRPr="0032248B" w:rsidRDefault="001777C8" w:rsidP="006F4808">
            <w:pPr>
              <w:rPr>
                <w:rFonts w:ascii="新細明體" w:hAnsi="新細明體" w:cs="Arial Unicode MS"/>
              </w:rPr>
            </w:pPr>
          </w:p>
        </w:tc>
      </w:tr>
      <w:tr w:rsidR="001777C8" w:rsidRPr="0032248B" w14:paraId="31A02C46"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7BC47FC9"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3C673AE1"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48000" behindDoc="0" locked="0" layoutInCell="1" allowOverlap="1" wp14:anchorId="5935E91C" wp14:editId="043CC864">
                      <wp:simplePos x="0" y="0"/>
                      <wp:positionH relativeFrom="column">
                        <wp:posOffset>1398270</wp:posOffset>
                      </wp:positionH>
                      <wp:positionV relativeFrom="paragraph">
                        <wp:posOffset>125094</wp:posOffset>
                      </wp:positionV>
                      <wp:extent cx="403860" cy="0"/>
                      <wp:effectExtent l="0" t="0" r="0" b="0"/>
                      <wp:wrapNone/>
                      <wp:docPr id="6"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26A1" id="直線接點 5"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1pt,9.85pt" to="141.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7WLQIAAC8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"/>
                  </w:pict>
                </mc:Fallback>
              </mc:AlternateContent>
            </w:r>
            <w:r w:rsidR="001777C8" w:rsidRPr="0032248B">
              <w:rPr>
                <w:rFonts w:ascii="新細明體" w:hAnsi="新細明體"/>
              </w:rPr>
              <w:t>內無色</w:t>
            </w:r>
            <w:proofErr w:type="gramStart"/>
            <w:r w:rsidR="001777C8" w:rsidRPr="0032248B">
              <w:rPr>
                <w:rFonts w:ascii="新細明體" w:hAnsi="新細明體"/>
              </w:rPr>
              <w:t>想觀外色黃</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5F4AA320" w14:textId="77777777" w:rsidR="001777C8" w:rsidRPr="0032248B" w:rsidRDefault="001777C8" w:rsidP="006F4808">
            <w:pPr>
              <w:rPr>
                <w:rFonts w:ascii="新細明體" w:hAnsi="新細明體" w:cs="Arial Unicode MS"/>
              </w:rPr>
            </w:pPr>
            <w:proofErr w:type="gramStart"/>
            <w:r w:rsidRPr="0032248B">
              <w:rPr>
                <w:rFonts w:ascii="新細明體" w:hAnsi="新細明體" w:hint="eastAsia"/>
              </w:rPr>
              <w:t>黃遍處</w:t>
            </w:r>
            <w:proofErr w:type="gramEnd"/>
          </w:p>
        </w:tc>
        <w:tc>
          <w:tcPr>
            <w:tcW w:w="2123" w:type="dxa"/>
            <w:tcBorders>
              <w:top w:val="nil"/>
              <w:left w:val="nil"/>
              <w:bottom w:val="nil"/>
              <w:right w:val="nil"/>
            </w:tcBorders>
            <w:noWrap/>
            <w:tcMar>
              <w:top w:w="13" w:type="dxa"/>
              <w:left w:w="13" w:type="dxa"/>
              <w:bottom w:w="0" w:type="dxa"/>
              <w:right w:w="13" w:type="dxa"/>
            </w:tcMar>
            <w:vAlign w:val="bottom"/>
          </w:tcPr>
          <w:p w14:paraId="4D60F737" w14:textId="77777777" w:rsidR="001777C8" w:rsidRPr="0032248B" w:rsidRDefault="001777C8" w:rsidP="006F4808">
            <w:pPr>
              <w:rPr>
                <w:rFonts w:ascii="新細明體" w:hAnsi="新細明體" w:cs="Arial Unicode MS"/>
              </w:rPr>
            </w:pPr>
            <w:r w:rsidRPr="0032248B">
              <w:rPr>
                <w:rFonts w:ascii="新細明體" w:hAnsi="新細明體" w:hint="eastAsia"/>
              </w:rPr>
              <w:t>淨解脫身作證</w:t>
            </w:r>
          </w:p>
        </w:tc>
        <w:tc>
          <w:tcPr>
            <w:tcW w:w="798" w:type="dxa"/>
            <w:vMerge/>
            <w:tcBorders>
              <w:left w:val="nil"/>
              <w:bottom w:val="nil"/>
              <w:right w:val="nil"/>
            </w:tcBorders>
            <w:vAlign w:val="bottom"/>
          </w:tcPr>
          <w:p w14:paraId="1BF8C4BC" w14:textId="77777777" w:rsidR="001777C8" w:rsidRPr="0032248B" w:rsidRDefault="001777C8" w:rsidP="006F4808">
            <w:pPr>
              <w:rPr>
                <w:rFonts w:ascii="新細明體" w:hAnsi="新細明體" w:cs="Arial Unicode MS"/>
              </w:rPr>
            </w:pPr>
          </w:p>
        </w:tc>
      </w:tr>
      <w:tr w:rsidR="001777C8" w:rsidRPr="0032248B" w14:paraId="482BB321" w14:textId="77777777" w:rsidTr="005F082C">
        <w:trPr>
          <w:cantSplit/>
          <w:trHeight w:val="330"/>
        </w:trPr>
        <w:tc>
          <w:tcPr>
            <w:tcW w:w="658" w:type="dxa"/>
            <w:vMerge/>
            <w:tcBorders>
              <w:left w:val="nil"/>
              <w:right w:val="nil"/>
            </w:tcBorders>
            <w:noWrap/>
            <w:tcMar>
              <w:top w:w="13" w:type="dxa"/>
              <w:left w:w="13" w:type="dxa"/>
              <w:bottom w:w="0" w:type="dxa"/>
              <w:right w:w="13" w:type="dxa"/>
            </w:tcMar>
            <w:vAlign w:val="bottom"/>
          </w:tcPr>
          <w:p w14:paraId="68CF5A4F"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75C88394"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49024" behindDoc="0" locked="0" layoutInCell="1" allowOverlap="1" wp14:anchorId="2AE0696A" wp14:editId="7E38CD1D">
                      <wp:simplePos x="0" y="0"/>
                      <wp:positionH relativeFrom="column">
                        <wp:posOffset>1390650</wp:posOffset>
                      </wp:positionH>
                      <wp:positionV relativeFrom="paragraph">
                        <wp:posOffset>102869</wp:posOffset>
                      </wp:positionV>
                      <wp:extent cx="412115" cy="0"/>
                      <wp:effectExtent l="0" t="0" r="0" b="0"/>
                      <wp:wrapNone/>
                      <wp:docPr id="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7062" id="直線接點 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5pt,8.1pt" to="141.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"/>
                  </w:pict>
                </mc:Fallback>
              </mc:AlternateContent>
            </w:r>
            <w:r w:rsidR="001777C8" w:rsidRPr="0032248B">
              <w:rPr>
                <w:rFonts w:ascii="新細明體" w:hAnsi="新細明體"/>
              </w:rPr>
              <w:t>內無色</w:t>
            </w:r>
            <w:proofErr w:type="gramStart"/>
            <w:r w:rsidR="001777C8" w:rsidRPr="0032248B">
              <w:rPr>
                <w:rFonts w:ascii="新細明體" w:hAnsi="新細明體"/>
              </w:rPr>
              <w:t>想觀外色赤</w:t>
            </w:r>
            <w:proofErr w:type="gramEnd"/>
          </w:p>
        </w:tc>
        <w:tc>
          <w:tcPr>
            <w:tcW w:w="2268" w:type="dxa"/>
            <w:tcBorders>
              <w:top w:val="nil"/>
              <w:left w:val="nil"/>
              <w:bottom w:val="nil"/>
              <w:right w:val="nil"/>
            </w:tcBorders>
            <w:noWrap/>
            <w:tcMar>
              <w:top w:w="13" w:type="dxa"/>
              <w:left w:w="13" w:type="dxa"/>
              <w:bottom w:w="0" w:type="dxa"/>
              <w:right w:w="13" w:type="dxa"/>
            </w:tcMar>
            <w:vAlign w:val="bottom"/>
          </w:tcPr>
          <w:p w14:paraId="286CC0C6" w14:textId="77777777" w:rsidR="001777C8" w:rsidRPr="0032248B" w:rsidRDefault="001777C8" w:rsidP="006F4808">
            <w:pPr>
              <w:rPr>
                <w:rFonts w:ascii="新細明體" w:hAnsi="新細明體" w:cs="Arial Unicode MS"/>
              </w:rPr>
            </w:pPr>
            <w:proofErr w:type="gramStart"/>
            <w:r w:rsidRPr="0032248B">
              <w:rPr>
                <w:rFonts w:ascii="新細明體" w:hAnsi="新細明體" w:hint="eastAsia"/>
              </w:rPr>
              <w:t>赤</w:t>
            </w:r>
            <w:proofErr w:type="gramEnd"/>
            <w:r w:rsidRPr="0032248B">
              <w:rPr>
                <w:rFonts w:ascii="新細明體" w:hAnsi="新細明體" w:hint="eastAsia"/>
              </w:rPr>
              <w:t>遍處</w:t>
            </w:r>
          </w:p>
        </w:tc>
        <w:tc>
          <w:tcPr>
            <w:tcW w:w="2123" w:type="dxa"/>
            <w:tcBorders>
              <w:top w:val="nil"/>
              <w:left w:val="nil"/>
              <w:right w:val="nil"/>
            </w:tcBorders>
            <w:noWrap/>
            <w:tcMar>
              <w:top w:w="13" w:type="dxa"/>
              <w:left w:w="13" w:type="dxa"/>
              <w:bottom w:w="0" w:type="dxa"/>
              <w:right w:w="13" w:type="dxa"/>
            </w:tcMar>
            <w:vAlign w:val="bottom"/>
          </w:tcPr>
          <w:p w14:paraId="6F2C3715" w14:textId="77777777" w:rsidR="001777C8" w:rsidRPr="0032248B" w:rsidRDefault="001777C8" w:rsidP="006F4808">
            <w:pPr>
              <w:rPr>
                <w:rFonts w:ascii="新細明體" w:hAnsi="新細明體" w:cs="Arial Unicode MS"/>
              </w:rPr>
            </w:pPr>
          </w:p>
        </w:tc>
        <w:tc>
          <w:tcPr>
            <w:tcW w:w="798" w:type="dxa"/>
            <w:tcBorders>
              <w:top w:val="nil"/>
              <w:left w:val="nil"/>
              <w:right w:val="nil"/>
            </w:tcBorders>
            <w:vAlign w:val="bottom"/>
          </w:tcPr>
          <w:p w14:paraId="0E4A0197" w14:textId="77777777" w:rsidR="001777C8" w:rsidRPr="0032248B" w:rsidRDefault="001777C8" w:rsidP="006F4808">
            <w:pPr>
              <w:rPr>
                <w:rFonts w:ascii="新細明體" w:hAnsi="新細明體" w:cs="Arial Unicode MS"/>
              </w:rPr>
            </w:pPr>
          </w:p>
        </w:tc>
      </w:tr>
      <w:tr w:rsidR="001777C8" w:rsidRPr="0032248B" w14:paraId="1F476D41" w14:textId="77777777" w:rsidTr="005F082C">
        <w:trPr>
          <w:cantSplit/>
          <w:trHeight w:val="330"/>
        </w:trPr>
        <w:tc>
          <w:tcPr>
            <w:tcW w:w="658" w:type="dxa"/>
            <w:vMerge/>
            <w:tcBorders>
              <w:left w:val="nil"/>
              <w:bottom w:val="nil"/>
              <w:right w:val="nil"/>
            </w:tcBorders>
            <w:noWrap/>
            <w:tcMar>
              <w:top w:w="13" w:type="dxa"/>
              <w:left w:w="13" w:type="dxa"/>
              <w:bottom w:w="0" w:type="dxa"/>
              <w:right w:w="13" w:type="dxa"/>
            </w:tcMar>
            <w:vAlign w:val="bottom"/>
          </w:tcPr>
          <w:p w14:paraId="4F83D872"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101376FE" w14:textId="77777777" w:rsidR="001777C8" w:rsidRPr="0032248B" w:rsidRDefault="007E1E4A" w:rsidP="006F4808">
            <w:pPr>
              <w:ind w:firstLineChars="120" w:firstLine="24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50048" behindDoc="0" locked="0" layoutInCell="1" allowOverlap="1" wp14:anchorId="6421C7EC" wp14:editId="7EFF8245">
                      <wp:simplePos x="0" y="0"/>
                      <wp:positionH relativeFrom="column">
                        <wp:posOffset>1399540</wp:posOffset>
                      </wp:positionH>
                      <wp:positionV relativeFrom="paragraph">
                        <wp:posOffset>120014</wp:posOffset>
                      </wp:positionV>
                      <wp:extent cx="410845" cy="0"/>
                      <wp:effectExtent l="0" t="0" r="0" b="0"/>
                      <wp:wrapNone/>
                      <wp:docPr id="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F47C7" id="直線接點 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2pt,9.45pt" to="142.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"/>
                  </w:pict>
                </mc:Fallback>
              </mc:AlternateContent>
            </w:r>
            <w:r w:rsidR="001777C8" w:rsidRPr="0032248B">
              <w:rPr>
                <w:rFonts w:ascii="新細明體" w:hAnsi="新細明體" w:hint="eastAsia"/>
              </w:rPr>
              <w:t>內無色</w:t>
            </w:r>
            <w:proofErr w:type="gramStart"/>
            <w:r w:rsidR="001777C8" w:rsidRPr="0032248B">
              <w:rPr>
                <w:rFonts w:ascii="新細明體" w:hAnsi="新細明體" w:hint="eastAsia"/>
              </w:rPr>
              <w:t>想觀外色</w:t>
            </w:r>
            <w:proofErr w:type="gramEnd"/>
            <w:r w:rsidR="001777C8" w:rsidRPr="0032248B">
              <w:rPr>
                <w:rFonts w:ascii="新細明體" w:hAnsi="新細明體" w:hint="eastAsia"/>
              </w:rPr>
              <w:t>白</w:t>
            </w:r>
          </w:p>
        </w:tc>
        <w:tc>
          <w:tcPr>
            <w:tcW w:w="2268" w:type="dxa"/>
            <w:tcBorders>
              <w:top w:val="nil"/>
              <w:left w:val="nil"/>
              <w:bottom w:val="nil"/>
              <w:right w:val="nil"/>
            </w:tcBorders>
            <w:noWrap/>
            <w:tcMar>
              <w:top w:w="13" w:type="dxa"/>
              <w:left w:w="13" w:type="dxa"/>
              <w:bottom w:w="0" w:type="dxa"/>
              <w:right w:w="13" w:type="dxa"/>
            </w:tcMar>
            <w:vAlign w:val="bottom"/>
          </w:tcPr>
          <w:p w14:paraId="55C89F20" w14:textId="77777777" w:rsidR="001777C8" w:rsidRPr="0032248B" w:rsidRDefault="001777C8" w:rsidP="006F4808">
            <w:pPr>
              <w:rPr>
                <w:rFonts w:ascii="新細明體" w:hAnsi="新細明體" w:cs="Arial Unicode MS"/>
              </w:rPr>
            </w:pPr>
            <w:proofErr w:type="gramStart"/>
            <w:r w:rsidRPr="0032248B">
              <w:rPr>
                <w:rFonts w:ascii="新細明體" w:hAnsi="新細明體" w:hint="eastAsia"/>
              </w:rPr>
              <w:t>白遍處</w:t>
            </w:r>
            <w:proofErr w:type="gramEnd"/>
          </w:p>
        </w:tc>
        <w:tc>
          <w:tcPr>
            <w:tcW w:w="2123" w:type="dxa"/>
            <w:tcBorders>
              <w:left w:val="nil"/>
              <w:bottom w:val="nil"/>
              <w:right w:val="nil"/>
            </w:tcBorders>
            <w:noWrap/>
            <w:tcMar>
              <w:top w:w="13" w:type="dxa"/>
              <w:left w:w="13" w:type="dxa"/>
              <w:bottom w:w="0" w:type="dxa"/>
              <w:right w:w="13" w:type="dxa"/>
            </w:tcMar>
            <w:vAlign w:val="bottom"/>
          </w:tcPr>
          <w:p w14:paraId="0C8D78F4" w14:textId="77777777" w:rsidR="001777C8" w:rsidRPr="0032248B" w:rsidRDefault="001777C8" w:rsidP="006F4808">
            <w:pPr>
              <w:rPr>
                <w:rFonts w:ascii="新細明體" w:hAnsi="新細明體" w:cs="Arial Unicode MS"/>
              </w:rPr>
            </w:pPr>
          </w:p>
        </w:tc>
        <w:tc>
          <w:tcPr>
            <w:tcW w:w="798" w:type="dxa"/>
            <w:tcBorders>
              <w:left w:val="nil"/>
              <w:bottom w:val="nil"/>
              <w:right w:val="nil"/>
            </w:tcBorders>
            <w:vAlign w:val="bottom"/>
          </w:tcPr>
          <w:p w14:paraId="2A65D274" w14:textId="77777777" w:rsidR="001777C8" w:rsidRPr="0032248B" w:rsidRDefault="001777C8" w:rsidP="006F4808">
            <w:pPr>
              <w:rPr>
                <w:rFonts w:ascii="新細明體" w:hAnsi="新細明體" w:cs="Arial Unicode MS"/>
              </w:rPr>
            </w:pPr>
          </w:p>
        </w:tc>
      </w:tr>
      <w:tr w:rsidR="001777C8" w:rsidRPr="0032248B" w14:paraId="4D525AC9" w14:textId="77777777" w:rsidTr="005F082C">
        <w:trPr>
          <w:trHeight w:val="330"/>
        </w:trPr>
        <w:tc>
          <w:tcPr>
            <w:tcW w:w="658" w:type="dxa"/>
            <w:tcBorders>
              <w:top w:val="nil"/>
              <w:left w:val="nil"/>
              <w:bottom w:val="nil"/>
              <w:right w:val="nil"/>
            </w:tcBorders>
            <w:noWrap/>
            <w:tcMar>
              <w:top w:w="13" w:type="dxa"/>
              <w:left w:w="13" w:type="dxa"/>
              <w:bottom w:w="0" w:type="dxa"/>
              <w:right w:w="13" w:type="dxa"/>
            </w:tcMar>
            <w:vAlign w:val="bottom"/>
          </w:tcPr>
          <w:p w14:paraId="12372A89"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69678E07"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44C08E97"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51072" behindDoc="0" locked="0" layoutInCell="1" allowOverlap="1" wp14:anchorId="2B359398" wp14:editId="416BF1E1">
                      <wp:simplePos x="0" y="0"/>
                      <wp:positionH relativeFrom="column">
                        <wp:posOffset>485775</wp:posOffset>
                      </wp:positionH>
                      <wp:positionV relativeFrom="paragraph">
                        <wp:posOffset>107949</wp:posOffset>
                      </wp:positionV>
                      <wp:extent cx="716915" cy="0"/>
                      <wp:effectExtent l="0" t="0" r="0" b="0"/>
                      <wp:wrapNone/>
                      <wp:docPr id="3"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B1E0" id="直線接點 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8.5pt" to="9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"/>
                  </w:pict>
                </mc:Fallback>
              </mc:AlternateContent>
            </w:r>
            <w:proofErr w:type="gramStart"/>
            <w:r w:rsidR="001777C8" w:rsidRPr="0032248B">
              <w:rPr>
                <w:rFonts w:ascii="新細明體" w:hAnsi="新細明體" w:hint="eastAsia"/>
              </w:rPr>
              <w:t>空遍處</w:t>
            </w:r>
            <w:proofErr w:type="gramEnd"/>
          </w:p>
        </w:tc>
        <w:tc>
          <w:tcPr>
            <w:tcW w:w="2123" w:type="dxa"/>
            <w:tcBorders>
              <w:top w:val="nil"/>
              <w:left w:val="nil"/>
              <w:bottom w:val="nil"/>
              <w:right w:val="nil"/>
            </w:tcBorders>
            <w:noWrap/>
            <w:tcMar>
              <w:top w:w="13" w:type="dxa"/>
              <w:left w:w="13" w:type="dxa"/>
              <w:bottom w:w="0" w:type="dxa"/>
              <w:right w:w="13" w:type="dxa"/>
            </w:tcMar>
            <w:vAlign w:val="bottom"/>
          </w:tcPr>
          <w:p w14:paraId="2A2B0DD9" w14:textId="77777777" w:rsidR="001777C8" w:rsidRPr="0032248B" w:rsidRDefault="001777C8" w:rsidP="006F4808">
            <w:pPr>
              <w:rPr>
                <w:rFonts w:ascii="新細明體" w:hAnsi="新細明體" w:cs="Arial Unicode MS"/>
              </w:rPr>
            </w:pPr>
            <w:r w:rsidRPr="0032248B">
              <w:rPr>
                <w:rFonts w:ascii="新細明體" w:hAnsi="新細明體" w:hint="eastAsia"/>
              </w:rPr>
              <w:t>空無邊處</w:t>
            </w:r>
          </w:p>
        </w:tc>
        <w:tc>
          <w:tcPr>
            <w:tcW w:w="798" w:type="dxa"/>
            <w:tcBorders>
              <w:top w:val="nil"/>
              <w:left w:val="nil"/>
              <w:bottom w:val="nil"/>
              <w:right w:val="nil"/>
            </w:tcBorders>
            <w:vAlign w:val="bottom"/>
          </w:tcPr>
          <w:p w14:paraId="50BF1340" w14:textId="77777777" w:rsidR="001777C8" w:rsidRPr="0032248B" w:rsidRDefault="001777C8" w:rsidP="006F4808">
            <w:pPr>
              <w:rPr>
                <w:rFonts w:ascii="新細明體" w:hAnsi="新細明體" w:cs="Arial Unicode MS"/>
              </w:rPr>
            </w:pPr>
          </w:p>
        </w:tc>
      </w:tr>
      <w:tr w:rsidR="001777C8" w:rsidRPr="0032248B" w14:paraId="0A9AA842" w14:textId="77777777" w:rsidTr="005F082C">
        <w:trPr>
          <w:trHeight w:val="330"/>
        </w:trPr>
        <w:tc>
          <w:tcPr>
            <w:tcW w:w="658" w:type="dxa"/>
            <w:tcBorders>
              <w:top w:val="nil"/>
              <w:left w:val="nil"/>
              <w:bottom w:val="nil"/>
              <w:right w:val="nil"/>
            </w:tcBorders>
            <w:noWrap/>
            <w:tcMar>
              <w:top w:w="13" w:type="dxa"/>
              <w:left w:w="13" w:type="dxa"/>
              <w:bottom w:w="0" w:type="dxa"/>
              <w:right w:w="13" w:type="dxa"/>
            </w:tcMar>
            <w:vAlign w:val="bottom"/>
          </w:tcPr>
          <w:p w14:paraId="6B71B75F"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04949600"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534B336C"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52096" behindDoc="0" locked="0" layoutInCell="1" allowOverlap="1" wp14:anchorId="652B1F66" wp14:editId="42608404">
                      <wp:simplePos x="0" y="0"/>
                      <wp:positionH relativeFrom="column">
                        <wp:posOffset>497205</wp:posOffset>
                      </wp:positionH>
                      <wp:positionV relativeFrom="paragraph">
                        <wp:posOffset>117474</wp:posOffset>
                      </wp:positionV>
                      <wp:extent cx="716915"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BF362" id="直線接點 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9.25pt" to="95.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"/>
                  </w:pict>
                </mc:Fallback>
              </mc:AlternateContent>
            </w:r>
            <w:proofErr w:type="gramStart"/>
            <w:r w:rsidR="001777C8" w:rsidRPr="0032248B">
              <w:rPr>
                <w:rFonts w:ascii="新細明體" w:hAnsi="新細明體"/>
              </w:rPr>
              <w:t>識遍處</w:t>
            </w:r>
            <w:proofErr w:type="gramEnd"/>
          </w:p>
        </w:tc>
        <w:tc>
          <w:tcPr>
            <w:tcW w:w="2123" w:type="dxa"/>
            <w:tcBorders>
              <w:top w:val="nil"/>
              <w:left w:val="nil"/>
              <w:bottom w:val="nil"/>
              <w:right w:val="nil"/>
            </w:tcBorders>
            <w:noWrap/>
            <w:tcMar>
              <w:top w:w="13" w:type="dxa"/>
              <w:left w:w="13" w:type="dxa"/>
              <w:bottom w:w="0" w:type="dxa"/>
              <w:right w:w="13" w:type="dxa"/>
            </w:tcMar>
            <w:vAlign w:val="bottom"/>
          </w:tcPr>
          <w:p w14:paraId="0700A3A2" w14:textId="77777777" w:rsidR="001777C8" w:rsidRPr="0032248B" w:rsidRDefault="001777C8" w:rsidP="006F4808">
            <w:pPr>
              <w:rPr>
                <w:rFonts w:ascii="新細明體" w:hAnsi="新細明體" w:cs="Arial Unicode MS"/>
              </w:rPr>
            </w:pPr>
            <w:r w:rsidRPr="0032248B">
              <w:rPr>
                <w:rFonts w:ascii="新細明體" w:hAnsi="新細明體" w:hint="eastAsia"/>
              </w:rPr>
              <w:t>識無邊處</w:t>
            </w:r>
          </w:p>
        </w:tc>
        <w:tc>
          <w:tcPr>
            <w:tcW w:w="798" w:type="dxa"/>
            <w:tcBorders>
              <w:top w:val="nil"/>
              <w:left w:val="nil"/>
              <w:bottom w:val="nil"/>
              <w:right w:val="nil"/>
            </w:tcBorders>
            <w:vAlign w:val="bottom"/>
          </w:tcPr>
          <w:p w14:paraId="3E9238D2" w14:textId="77777777" w:rsidR="001777C8" w:rsidRPr="0032248B" w:rsidRDefault="001777C8" w:rsidP="006F4808">
            <w:pPr>
              <w:rPr>
                <w:rFonts w:ascii="新細明體" w:hAnsi="新細明體" w:cs="Arial Unicode MS"/>
              </w:rPr>
            </w:pPr>
          </w:p>
        </w:tc>
      </w:tr>
      <w:tr w:rsidR="001777C8" w:rsidRPr="0032248B" w14:paraId="0946B19C" w14:textId="77777777" w:rsidTr="005F082C">
        <w:trPr>
          <w:trHeight w:val="330"/>
        </w:trPr>
        <w:tc>
          <w:tcPr>
            <w:tcW w:w="658" w:type="dxa"/>
            <w:tcBorders>
              <w:top w:val="nil"/>
              <w:left w:val="nil"/>
              <w:bottom w:val="nil"/>
              <w:right w:val="nil"/>
            </w:tcBorders>
            <w:noWrap/>
            <w:tcMar>
              <w:top w:w="13" w:type="dxa"/>
              <w:left w:w="13" w:type="dxa"/>
              <w:bottom w:w="0" w:type="dxa"/>
              <w:right w:w="13" w:type="dxa"/>
            </w:tcMar>
            <w:vAlign w:val="bottom"/>
          </w:tcPr>
          <w:p w14:paraId="6A35A8E4"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279D2685"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52DB812D" w14:textId="77777777" w:rsidR="001777C8" w:rsidRPr="0032248B" w:rsidRDefault="001777C8" w:rsidP="006F4808">
            <w:pPr>
              <w:rPr>
                <w:rFonts w:ascii="新細明體" w:hAnsi="新細明體" w:cs="Arial Unicode MS"/>
              </w:rPr>
            </w:pPr>
          </w:p>
        </w:tc>
        <w:tc>
          <w:tcPr>
            <w:tcW w:w="2123" w:type="dxa"/>
            <w:tcBorders>
              <w:top w:val="nil"/>
              <w:left w:val="nil"/>
              <w:bottom w:val="nil"/>
              <w:right w:val="nil"/>
            </w:tcBorders>
            <w:noWrap/>
            <w:tcMar>
              <w:top w:w="13" w:type="dxa"/>
              <w:left w:w="13" w:type="dxa"/>
              <w:bottom w:w="0" w:type="dxa"/>
              <w:right w:w="13" w:type="dxa"/>
            </w:tcMar>
            <w:vAlign w:val="bottom"/>
          </w:tcPr>
          <w:p w14:paraId="49F7726A" w14:textId="77777777" w:rsidR="001777C8" w:rsidRPr="0032248B" w:rsidRDefault="001777C8" w:rsidP="006F4808">
            <w:pPr>
              <w:rPr>
                <w:rFonts w:ascii="新細明體" w:hAnsi="新細明體" w:cs="Arial Unicode MS"/>
              </w:rPr>
            </w:pPr>
            <w:r w:rsidRPr="0032248B">
              <w:rPr>
                <w:rFonts w:ascii="新細明體" w:hAnsi="新細明體" w:hint="eastAsia"/>
              </w:rPr>
              <w:t>無所有處</w:t>
            </w:r>
          </w:p>
        </w:tc>
        <w:tc>
          <w:tcPr>
            <w:tcW w:w="798" w:type="dxa"/>
            <w:tcBorders>
              <w:top w:val="nil"/>
              <w:left w:val="nil"/>
              <w:bottom w:val="nil"/>
              <w:right w:val="nil"/>
            </w:tcBorders>
            <w:vAlign w:val="bottom"/>
          </w:tcPr>
          <w:p w14:paraId="34ED28E5" w14:textId="77777777" w:rsidR="001777C8" w:rsidRPr="0032248B" w:rsidRDefault="001777C8" w:rsidP="006F4808">
            <w:pPr>
              <w:rPr>
                <w:rFonts w:ascii="新細明體" w:hAnsi="新細明體" w:cs="Arial Unicode MS"/>
              </w:rPr>
            </w:pPr>
          </w:p>
        </w:tc>
      </w:tr>
      <w:tr w:rsidR="001777C8" w:rsidRPr="0032248B" w14:paraId="4C6D213D" w14:textId="77777777" w:rsidTr="005F082C">
        <w:trPr>
          <w:trHeight w:val="330"/>
        </w:trPr>
        <w:tc>
          <w:tcPr>
            <w:tcW w:w="658" w:type="dxa"/>
            <w:tcBorders>
              <w:top w:val="nil"/>
              <w:left w:val="nil"/>
              <w:bottom w:val="nil"/>
              <w:right w:val="nil"/>
            </w:tcBorders>
            <w:noWrap/>
            <w:tcMar>
              <w:top w:w="13" w:type="dxa"/>
              <w:left w:w="13" w:type="dxa"/>
              <w:bottom w:w="0" w:type="dxa"/>
              <w:right w:w="13" w:type="dxa"/>
            </w:tcMar>
            <w:vAlign w:val="bottom"/>
          </w:tcPr>
          <w:p w14:paraId="78186E08"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5C422A3B"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715B070D" w14:textId="77777777" w:rsidR="001777C8" w:rsidRPr="0032248B" w:rsidRDefault="001777C8" w:rsidP="006F4808">
            <w:pPr>
              <w:rPr>
                <w:rFonts w:ascii="新細明體" w:hAnsi="新細明體" w:cs="Arial Unicode MS"/>
              </w:rPr>
            </w:pPr>
          </w:p>
        </w:tc>
        <w:tc>
          <w:tcPr>
            <w:tcW w:w="2123" w:type="dxa"/>
            <w:tcBorders>
              <w:top w:val="nil"/>
              <w:left w:val="nil"/>
              <w:bottom w:val="nil"/>
              <w:right w:val="nil"/>
            </w:tcBorders>
            <w:noWrap/>
            <w:tcMar>
              <w:top w:w="13" w:type="dxa"/>
              <w:left w:w="13" w:type="dxa"/>
              <w:bottom w:w="0" w:type="dxa"/>
              <w:right w:w="13" w:type="dxa"/>
            </w:tcMar>
            <w:vAlign w:val="bottom"/>
          </w:tcPr>
          <w:p w14:paraId="4C2A73F6" w14:textId="77777777" w:rsidR="001777C8" w:rsidRPr="0032248B" w:rsidRDefault="001777C8" w:rsidP="006F4808">
            <w:pPr>
              <w:rPr>
                <w:rFonts w:ascii="新細明體" w:hAnsi="新細明體" w:cs="Arial Unicode MS"/>
              </w:rPr>
            </w:pPr>
            <w:proofErr w:type="gramStart"/>
            <w:r w:rsidRPr="0032248B">
              <w:rPr>
                <w:rFonts w:ascii="新細明體" w:hAnsi="新細明體"/>
              </w:rPr>
              <w:t>非想非非想處</w:t>
            </w:r>
            <w:proofErr w:type="gramEnd"/>
          </w:p>
        </w:tc>
        <w:tc>
          <w:tcPr>
            <w:tcW w:w="798" w:type="dxa"/>
            <w:tcBorders>
              <w:top w:val="nil"/>
              <w:left w:val="nil"/>
              <w:bottom w:val="nil"/>
              <w:right w:val="nil"/>
            </w:tcBorders>
            <w:vAlign w:val="bottom"/>
          </w:tcPr>
          <w:p w14:paraId="13AF701F" w14:textId="77777777" w:rsidR="001777C8" w:rsidRPr="0032248B" w:rsidRDefault="001777C8" w:rsidP="006F4808">
            <w:pPr>
              <w:rPr>
                <w:rFonts w:ascii="新細明體" w:hAnsi="新細明體" w:cs="Arial Unicode MS"/>
              </w:rPr>
            </w:pPr>
          </w:p>
        </w:tc>
      </w:tr>
      <w:tr w:rsidR="001777C8" w:rsidRPr="0032248B" w14:paraId="1744E536" w14:textId="77777777" w:rsidTr="005F082C">
        <w:trPr>
          <w:trHeight w:val="330"/>
        </w:trPr>
        <w:tc>
          <w:tcPr>
            <w:tcW w:w="658" w:type="dxa"/>
            <w:tcBorders>
              <w:top w:val="nil"/>
              <w:left w:val="nil"/>
              <w:bottom w:val="nil"/>
              <w:right w:val="nil"/>
            </w:tcBorders>
            <w:noWrap/>
            <w:tcMar>
              <w:top w:w="13" w:type="dxa"/>
              <w:left w:w="13" w:type="dxa"/>
              <w:bottom w:w="0" w:type="dxa"/>
              <w:right w:w="13" w:type="dxa"/>
            </w:tcMar>
            <w:vAlign w:val="bottom"/>
          </w:tcPr>
          <w:p w14:paraId="11A1020C" w14:textId="77777777" w:rsidR="001777C8" w:rsidRPr="0032248B" w:rsidRDefault="001777C8" w:rsidP="006F4808">
            <w:pPr>
              <w:rPr>
                <w:rFonts w:ascii="新細明體" w:hAnsi="新細明體" w:cs="Arial Unicode MS"/>
              </w:rPr>
            </w:pPr>
          </w:p>
        </w:tc>
        <w:tc>
          <w:tcPr>
            <w:tcW w:w="2980" w:type="dxa"/>
            <w:tcBorders>
              <w:top w:val="nil"/>
              <w:left w:val="nil"/>
              <w:bottom w:val="nil"/>
              <w:right w:val="nil"/>
            </w:tcBorders>
            <w:noWrap/>
            <w:tcMar>
              <w:top w:w="13" w:type="dxa"/>
              <w:left w:w="13" w:type="dxa"/>
              <w:bottom w:w="0" w:type="dxa"/>
              <w:right w:w="13" w:type="dxa"/>
            </w:tcMar>
            <w:vAlign w:val="bottom"/>
          </w:tcPr>
          <w:p w14:paraId="68D83483" w14:textId="77777777" w:rsidR="001777C8" w:rsidRPr="0032248B" w:rsidRDefault="001777C8" w:rsidP="006F4808">
            <w:pPr>
              <w:rPr>
                <w:rFonts w:ascii="新細明體" w:hAnsi="新細明體" w:cs="Arial Unicode MS"/>
              </w:rPr>
            </w:pPr>
          </w:p>
        </w:tc>
        <w:tc>
          <w:tcPr>
            <w:tcW w:w="2268" w:type="dxa"/>
            <w:tcBorders>
              <w:top w:val="nil"/>
              <w:left w:val="nil"/>
              <w:bottom w:val="nil"/>
              <w:right w:val="nil"/>
            </w:tcBorders>
            <w:noWrap/>
            <w:tcMar>
              <w:top w:w="13" w:type="dxa"/>
              <w:left w:w="13" w:type="dxa"/>
              <w:bottom w:w="0" w:type="dxa"/>
              <w:right w:w="13" w:type="dxa"/>
            </w:tcMar>
            <w:vAlign w:val="bottom"/>
          </w:tcPr>
          <w:p w14:paraId="49638199" w14:textId="77777777" w:rsidR="001777C8" w:rsidRPr="0032248B" w:rsidRDefault="001777C8" w:rsidP="006F4808">
            <w:pPr>
              <w:rPr>
                <w:rFonts w:ascii="新細明體" w:hAnsi="新細明體" w:cs="Arial Unicode MS"/>
              </w:rPr>
            </w:pPr>
          </w:p>
        </w:tc>
        <w:tc>
          <w:tcPr>
            <w:tcW w:w="2123" w:type="dxa"/>
            <w:tcBorders>
              <w:top w:val="nil"/>
              <w:left w:val="nil"/>
              <w:bottom w:val="nil"/>
              <w:right w:val="nil"/>
            </w:tcBorders>
            <w:noWrap/>
            <w:tcMar>
              <w:top w:w="13" w:type="dxa"/>
              <w:left w:w="13" w:type="dxa"/>
              <w:bottom w:w="0" w:type="dxa"/>
              <w:right w:w="13" w:type="dxa"/>
            </w:tcMar>
            <w:vAlign w:val="bottom"/>
          </w:tcPr>
          <w:p w14:paraId="096F95AA" w14:textId="77777777" w:rsidR="001777C8" w:rsidRPr="0032248B" w:rsidRDefault="001777C8" w:rsidP="006F4808">
            <w:proofErr w:type="gramStart"/>
            <w:r w:rsidRPr="0032248B">
              <w:rPr>
                <w:rFonts w:ascii="新細明體" w:hAnsi="新細明體" w:hint="eastAsia"/>
              </w:rPr>
              <w:t>想受滅身</w:t>
            </w:r>
            <w:proofErr w:type="gramEnd"/>
            <w:r w:rsidRPr="0032248B">
              <w:rPr>
                <w:rFonts w:ascii="新細明體" w:hAnsi="新細明體" w:hint="eastAsia"/>
              </w:rPr>
              <w:t>作證</w:t>
            </w:r>
          </w:p>
        </w:tc>
        <w:tc>
          <w:tcPr>
            <w:tcW w:w="798" w:type="dxa"/>
            <w:tcBorders>
              <w:top w:val="nil"/>
              <w:left w:val="nil"/>
              <w:bottom w:val="nil"/>
              <w:right w:val="nil"/>
            </w:tcBorders>
            <w:vAlign w:val="bottom"/>
          </w:tcPr>
          <w:p w14:paraId="18CD4E63" w14:textId="77777777" w:rsidR="001777C8" w:rsidRPr="0032248B" w:rsidRDefault="001777C8" w:rsidP="006F4808"/>
        </w:tc>
      </w:tr>
    </w:tbl>
    <w:p w14:paraId="491A19C4" w14:textId="77777777" w:rsidR="001777C8" w:rsidRPr="0032248B" w:rsidRDefault="001777C8" w:rsidP="004E6930">
      <w:pPr>
        <w:spacing w:afterLines="30" w:after="108"/>
      </w:pPr>
    </w:p>
    <w:p w14:paraId="095B432E" w14:textId="77777777" w:rsidR="00E635C5" w:rsidRPr="0032248B" w:rsidRDefault="00142B3E">
      <w:pPr>
        <w:widowControl/>
        <w:rPr>
          <w:rFonts w:cs="Times New Roman"/>
          <w:b/>
          <w:sz w:val="22"/>
          <w:szCs w:val="20"/>
          <w:bdr w:val="single" w:sz="4" w:space="0" w:color="auto"/>
        </w:rPr>
      </w:pPr>
      <w:r w:rsidRPr="0032248B">
        <w:br w:type="page"/>
      </w:r>
    </w:p>
    <w:p w14:paraId="0D2D006C" w14:textId="77777777" w:rsidR="007E415B" w:rsidRPr="0032248B" w:rsidRDefault="007E415B" w:rsidP="0012196C">
      <w:r w:rsidRPr="0032248B">
        <w:rPr>
          <w:rFonts w:hint="eastAsia"/>
          <w:szCs w:val="24"/>
        </w:rPr>
        <w:lastRenderedPageBreak/>
        <w:t>【附錄二】</w:t>
      </w:r>
      <w:r w:rsidRPr="0032248B">
        <w:rPr>
          <w:rFonts w:hint="eastAsia"/>
        </w:rPr>
        <w:t>修定的四種功德</w:t>
      </w:r>
    </w:p>
    <w:p w14:paraId="1275F85E" w14:textId="77777777" w:rsidR="007E415B" w:rsidRPr="0032248B" w:rsidRDefault="007E415B" w:rsidP="007E415B">
      <w:pPr>
        <w:autoSpaceDE w:val="0"/>
        <w:autoSpaceDN w:val="0"/>
        <w:adjustRightInd w:val="0"/>
        <w:rPr>
          <w:color w:val="000000"/>
          <w:szCs w:val="24"/>
        </w:rPr>
      </w:pPr>
      <w:r w:rsidRPr="0032248B">
        <w:rPr>
          <w:rFonts w:hint="eastAsia"/>
          <w:color w:val="000000"/>
          <w:szCs w:val="24"/>
        </w:rPr>
        <w:t>（</w:t>
      </w:r>
      <w:r w:rsidRPr="0032248B">
        <w:rPr>
          <w:color w:val="000000"/>
          <w:szCs w:val="24"/>
        </w:rPr>
        <w:t>1</w:t>
      </w:r>
      <w:r w:rsidRPr="0032248B">
        <w:rPr>
          <w:rFonts w:hint="eastAsia"/>
          <w:color w:val="000000"/>
          <w:szCs w:val="24"/>
        </w:rPr>
        <w:t>）《增支部》</w:t>
      </w:r>
      <w:r w:rsidRPr="0032248B">
        <w:rPr>
          <w:color w:val="000000"/>
          <w:szCs w:val="24"/>
        </w:rPr>
        <w:t>(CBETA, N20, no. 7, p. 79, a3-p. 80, a12 // PTS. A. 2. 44 - PTS. A. 2. 46)</w:t>
      </w:r>
      <w:r w:rsidRPr="0032248B">
        <w:rPr>
          <w:rFonts w:hint="eastAsia"/>
          <w:color w:val="000000"/>
          <w:szCs w:val="24"/>
        </w:rPr>
        <w:t>：</w:t>
      </w:r>
    </w:p>
    <w:p w14:paraId="52C5EC6A" w14:textId="77777777" w:rsidR="007E415B" w:rsidRPr="0032248B" w:rsidRDefault="007E415B" w:rsidP="007E415B">
      <w:pPr>
        <w:autoSpaceDE w:val="0"/>
        <w:autoSpaceDN w:val="0"/>
        <w:adjustRightInd w:val="0"/>
        <w:ind w:leftChars="200" w:left="480"/>
        <w:rPr>
          <w:color w:val="000000"/>
          <w:szCs w:val="24"/>
        </w:rPr>
      </w:pPr>
      <w:r w:rsidRPr="0032248B">
        <w:rPr>
          <w:rFonts w:hint="eastAsia"/>
          <w:color w:val="000000"/>
          <w:szCs w:val="24"/>
        </w:rPr>
        <w:t xml:space="preserve">第五　</w:t>
      </w:r>
      <w:proofErr w:type="gramStart"/>
      <w:r w:rsidRPr="0032248B">
        <w:rPr>
          <w:rFonts w:hint="eastAsia"/>
          <w:color w:val="000000"/>
          <w:szCs w:val="24"/>
        </w:rPr>
        <w:t>赤馬品</w:t>
      </w:r>
      <w:proofErr w:type="gramEnd"/>
      <w:r w:rsidRPr="0032248B">
        <w:rPr>
          <w:rFonts w:hint="eastAsia"/>
          <w:color w:val="000000"/>
          <w:szCs w:val="24"/>
        </w:rPr>
        <w:t xml:space="preserve">　四十一</w:t>
      </w:r>
    </w:p>
    <w:p w14:paraId="0E0B762D"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諸比丘！此等是四種之修定。四者為何？</w:t>
      </w:r>
    </w:p>
    <w:p w14:paraId="68C163C1"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諸比丘！有修定，修之，若多所作，能</w:t>
      </w:r>
      <w:proofErr w:type="gramStart"/>
      <w:r w:rsidRPr="0032248B">
        <w:rPr>
          <w:rFonts w:ascii="標楷體" w:eastAsia="標楷體" w:hAnsi="標楷體" w:cs="Times New Roman"/>
          <w:color w:val="000000"/>
          <w:szCs w:val="24"/>
        </w:rPr>
        <w:t>得現法樂住</w:t>
      </w:r>
      <w:proofErr w:type="gramEnd"/>
      <w:r w:rsidRPr="0032248B">
        <w:rPr>
          <w:rFonts w:ascii="標楷體" w:eastAsia="標楷體" w:hAnsi="標楷體" w:cs="Times New Roman"/>
          <w:color w:val="000000"/>
          <w:szCs w:val="24"/>
        </w:rPr>
        <w:t>。諸比丘！有修定，修之，若多所作，能獲得知見。諸比丘！有修定，修之，若多所作，能得</w:t>
      </w:r>
      <w:proofErr w:type="gramStart"/>
      <w:r w:rsidRPr="0032248B">
        <w:rPr>
          <w:rFonts w:ascii="標楷體" w:eastAsia="標楷體" w:hAnsi="標楷體" w:cs="Times New Roman"/>
          <w:color w:val="000000"/>
          <w:szCs w:val="24"/>
        </w:rPr>
        <w:t>正念正</w:t>
      </w:r>
      <w:proofErr w:type="gramEnd"/>
      <w:r w:rsidRPr="0032248B">
        <w:rPr>
          <w:rFonts w:ascii="標楷體" w:eastAsia="標楷體" w:hAnsi="標楷體" w:cs="Times New Roman"/>
          <w:color w:val="000000"/>
          <w:szCs w:val="24"/>
        </w:rPr>
        <w:t>知。諸比丘！有修定，修之，若多所作，能</w:t>
      </w:r>
      <w:proofErr w:type="gramStart"/>
      <w:r w:rsidRPr="0032248B">
        <w:rPr>
          <w:rFonts w:ascii="標楷體" w:eastAsia="標楷體" w:hAnsi="標楷體" w:cs="Times New Roman"/>
          <w:color w:val="000000"/>
          <w:szCs w:val="24"/>
        </w:rPr>
        <w:t>得漏盡</w:t>
      </w:r>
      <w:proofErr w:type="gramEnd"/>
      <w:r w:rsidRPr="0032248B">
        <w:rPr>
          <w:rFonts w:ascii="標楷體" w:eastAsia="標楷體" w:hAnsi="標楷體" w:cs="Times New Roman"/>
          <w:color w:val="000000"/>
          <w:szCs w:val="24"/>
        </w:rPr>
        <w:t>。</w:t>
      </w:r>
    </w:p>
    <w:p w14:paraId="5E1CC0EC"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w:t>
      </w:r>
      <w:proofErr w:type="gramStart"/>
      <w:r w:rsidRPr="0032248B">
        <w:rPr>
          <w:rFonts w:ascii="標楷體" w:eastAsia="標楷體" w:hAnsi="標楷體" w:cs="Times New Roman"/>
          <w:color w:val="000000"/>
          <w:szCs w:val="24"/>
        </w:rPr>
        <w:t>云</w:t>
      </w:r>
      <w:proofErr w:type="gramEnd"/>
      <w:r w:rsidRPr="0032248B">
        <w:rPr>
          <w:rFonts w:ascii="標楷體" w:eastAsia="標楷體" w:hAnsi="標楷體" w:cs="Times New Roman"/>
          <w:color w:val="000000"/>
          <w:szCs w:val="24"/>
        </w:rPr>
        <w:t>何有修定，修之，若多所作，能</w:t>
      </w:r>
      <w:proofErr w:type="gramStart"/>
      <w:r w:rsidRPr="0032248B">
        <w:rPr>
          <w:rFonts w:ascii="標楷體" w:eastAsia="標楷體" w:hAnsi="標楷體" w:cs="Times New Roman"/>
          <w:color w:val="000000"/>
          <w:szCs w:val="24"/>
        </w:rPr>
        <w:t>得現法樂住耶？</w:t>
      </w:r>
      <w:proofErr w:type="gramEnd"/>
    </w:p>
    <w:p w14:paraId="10220776"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諸比丘！世間有比丘，</w:t>
      </w:r>
      <w:proofErr w:type="gramStart"/>
      <w:r w:rsidRPr="0032248B">
        <w:rPr>
          <w:rFonts w:ascii="標楷體" w:eastAsia="標楷體" w:hAnsi="標楷體" w:cs="Times New Roman"/>
          <w:color w:val="000000"/>
          <w:szCs w:val="24"/>
        </w:rPr>
        <w:t>離欲惡</w:t>
      </w:r>
      <w:proofErr w:type="gramEnd"/>
      <w:r w:rsidRPr="0032248B">
        <w:rPr>
          <w:rFonts w:ascii="標楷體" w:eastAsia="標楷體" w:hAnsi="標楷體" w:cs="Times New Roman"/>
          <w:color w:val="000000"/>
          <w:szCs w:val="24"/>
        </w:rPr>
        <w:t>不善法，…</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乃至…</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具足第四靜慮而住。</w:t>
      </w:r>
    </w:p>
    <w:p w14:paraId="0484F8A9"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諸比丘！以此是修定，修之，若多所作，名能</w:t>
      </w:r>
      <w:proofErr w:type="gramStart"/>
      <w:r w:rsidRPr="0032248B">
        <w:rPr>
          <w:rFonts w:ascii="標楷體" w:eastAsia="標楷體" w:hAnsi="標楷體" w:cs="Times New Roman"/>
          <w:color w:val="000000"/>
          <w:szCs w:val="24"/>
        </w:rPr>
        <w:t>得現法樂住</w:t>
      </w:r>
      <w:proofErr w:type="gramEnd"/>
      <w:r w:rsidRPr="0032248B">
        <w:rPr>
          <w:rFonts w:ascii="標楷體" w:eastAsia="標楷體" w:hAnsi="標楷體" w:cs="Times New Roman"/>
          <w:color w:val="000000"/>
          <w:szCs w:val="24"/>
        </w:rPr>
        <w:t>。</w:t>
      </w:r>
    </w:p>
    <w:p w14:paraId="7C44271C"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w:t>
      </w:r>
      <w:proofErr w:type="gramStart"/>
      <w:r w:rsidRPr="0032248B">
        <w:rPr>
          <w:rFonts w:ascii="標楷體" w:eastAsia="標楷體" w:hAnsi="標楷體" w:cs="Times New Roman"/>
          <w:color w:val="000000"/>
          <w:szCs w:val="24"/>
        </w:rPr>
        <w:t>云</w:t>
      </w:r>
      <w:proofErr w:type="gramEnd"/>
      <w:r w:rsidRPr="0032248B">
        <w:rPr>
          <w:rFonts w:ascii="標楷體" w:eastAsia="標楷體" w:hAnsi="標楷體" w:cs="Times New Roman"/>
          <w:color w:val="000000"/>
          <w:szCs w:val="24"/>
        </w:rPr>
        <w:t>何有修定，修之，若多所作，能獲得知</w:t>
      </w:r>
      <w:proofErr w:type="gramStart"/>
      <w:r w:rsidRPr="0032248B">
        <w:rPr>
          <w:rFonts w:ascii="標楷體" w:eastAsia="標楷體" w:hAnsi="標楷體" w:cs="Times New Roman"/>
          <w:color w:val="000000"/>
          <w:szCs w:val="24"/>
        </w:rPr>
        <w:t>見耶？</w:t>
      </w:r>
      <w:proofErr w:type="gramEnd"/>
    </w:p>
    <w:p w14:paraId="5D9D5475"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諸比丘！世間有比丘，</w:t>
      </w:r>
      <w:proofErr w:type="gramStart"/>
      <w:r w:rsidRPr="0032248B">
        <w:rPr>
          <w:rFonts w:ascii="標楷體" w:eastAsia="標楷體" w:hAnsi="標楷體" w:cs="Times New Roman"/>
          <w:color w:val="000000"/>
          <w:szCs w:val="24"/>
        </w:rPr>
        <w:t>作意光明</w:t>
      </w:r>
      <w:proofErr w:type="gramEnd"/>
      <w:r w:rsidRPr="0032248B">
        <w:rPr>
          <w:rFonts w:ascii="標楷體" w:eastAsia="標楷體" w:hAnsi="標楷體" w:cs="Times New Roman"/>
          <w:color w:val="000000"/>
          <w:szCs w:val="24"/>
        </w:rPr>
        <w:t>想，</w:t>
      </w:r>
      <w:proofErr w:type="gramStart"/>
      <w:r w:rsidRPr="0032248B">
        <w:rPr>
          <w:rFonts w:ascii="標楷體" w:eastAsia="標楷體" w:hAnsi="標楷體" w:cs="Times New Roman"/>
          <w:color w:val="000000"/>
          <w:szCs w:val="24"/>
        </w:rPr>
        <w:t>住晝想</w:t>
      </w:r>
      <w:proofErr w:type="gramEnd"/>
      <w:r w:rsidRPr="0032248B">
        <w:rPr>
          <w:rFonts w:ascii="標楷體" w:eastAsia="標楷體" w:hAnsi="標楷體" w:cs="Times New Roman"/>
          <w:color w:val="000000"/>
          <w:szCs w:val="24"/>
        </w:rPr>
        <w:t>，</w:t>
      </w:r>
      <w:proofErr w:type="gramStart"/>
      <w:r w:rsidRPr="0032248B">
        <w:rPr>
          <w:rFonts w:ascii="標楷體" w:eastAsia="標楷體" w:hAnsi="標楷體" w:cs="Times New Roman"/>
          <w:color w:val="000000"/>
          <w:szCs w:val="24"/>
        </w:rPr>
        <w:t>於夜如晝</w:t>
      </w:r>
      <w:proofErr w:type="gramEnd"/>
      <w:r w:rsidRPr="0032248B">
        <w:rPr>
          <w:rFonts w:ascii="標楷體" w:eastAsia="標楷體" w:hAnsi="標楷體" w:cs="Times New Roman"/>
          <w:color w:val="000000"/>
          <w:szCs w:val="24"/>
        </w:rPr>
        <w:t>，於</w:t>
      </w:r>
      <w:proofErr w:type="gramStart"/>
      <w:r w:rsidRPr="0032248B">
        <w:rPr>
          <w:rFonts w:ascii="標楷體" w:eastAsia="標楷體" w:hAnsi="標楷體" w:cs="Times New Roman"/>
          <w:color w:val="000000"/>
          <w:szCs w:val="24"/>
        </w:rPr>
        <w:t>晝如夜</w:t>
      </w:r>
      <w:proofErr w:type="gramEnd"/>
      <w:r w:rsidRPr="0032248B">
        <w:rPr>
          <w:rFonts w:ascii="標楷體" w:eastAsia="標楷體" w:hAnsi="標楷體" w:cs="Times New Roman"/>
          <w:color w:val="000000"/>
          <w:szCs w:val="24"/>
        </w:rPr>
        <w:t>，如是以顯</w:t>
      </w:r>
      <w:proofErr w:type="gramStart"/>
      <w:r w:rsidRPr="0032248B">
        <w:rPr>
          <w:rFonts w:ascii="標楷體" w:eastAsia="標楷體" w:hAnsi="標楷體" w:cs="Times New Roman"/>
          <w:color w:val="000000"/>
          <w:szCs w:val="24"/>
        </w:rPr>
        <w:t>了無纏之</w:t>
      </w:r>
      <w:proofErr w:type="gramEnd"/>
      <w:r w:rsidRPr="0032248B">
        <w:rPr>
          <w:rFonts w:ascii="標楷體" w:eastAsia="標楷體" w:hAnsi="標楷體" w:cs="Times New Roman"/>
          <w:color w:val="000000"/>
          <w:szCs w:val="24"/>
        </w:rPr>
        <w:t>思，</w:t>
      </w:r>
      <w:proofErr w:type="gramStart"/>
      <w:r w:rsidRPr="0032248B">
        <w:rPr>
          <w:rFonts w:ascii="標楷體" w:eastAsia="標楷體" w:hAnsi="標楷體" w:cs="Times New Roman"/>
          <w:color w:val="000000"/>
          <w:szCs w:val="24"/>
        </w:rPr>
        <w:t>令具光輝</w:t>
      </w:r>
      <w:proofErr w:type="gramEnd"/>
      <w:r w:rsidRPr="0032248B">
        <w:rPr>
          <w:rFonts w:ascii="標楷體" w:eastAsia="標楷體" w:hAnsi="標楷體" w:cs="Times New Roman"/>
          <w:color w:val="000000"/>
          <w:szCs w:val="24"/>
        </w:rPr>
        <w:t>修心。以此是修定…</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名能獲得知見。</w:t>
      </w:r>
    </w:p>
    <w:p w14:paraId="77BDECEF"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w:t>
      </w:r>
      <w:proofErr w:type="gramStart"/>
      <w:r w:rsidRPr="0032248B">
        <w:rPr>
          <w:rFonts w:ascii="標楷體" w:eastAsia="標楷體" w:hAnsi="標楷體" w:cs="Times New Roman"/>
          <w:color w:val="000000"/>
          <w:szCs w:val="24"/>
        </w:rPr>
        <w:t>云</w:t>
      </w:r>
      <w:proofErr w:type="gramEnd"/>
      <w:r w:rsidRPr="0032248B">
        <w:rPr>
          <w:rFonts w:ascii="標楷體" w:eastAsia="標楷體" w:hAnsi="標楷體" w:cs="Times New Roman"/>
          <w:color w:val="000000"/>
          <w:szCs w:val="24"/>
        </w:rPr>
        <w:t>何有修定…</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能得</w:t>
      </w:r>
      <w:proofErr w:type="gramStart"/>
      <w:r w:rsidRPr="0032248B">
        <w:rPr>
          <w:rFonts w:ascii="標楷體" w:eastAsia="標楷體" w:hAnsi="標楷體" w:cs="Times New Roman"/>
          <w:color w:val="000000"/>
          <w:szCs w:val="24"/>
        </w:rPr>
        <w:t>正念正知耶？</w:t>
      </w:r>
      <w:proofErr w:type="gramEnd"/>
    </w:p>
    <w:p w14:paraId="4C378442" w14:textId="77777777" w:rsidR="007E415B" w:rsidRPr="0032248B" w:rsidRDefault="007E415B" w:rsidP="007E415B">
      <w:pPr>
        <w:autoSpaceDE w:val="0"/>
        <w:autoSpaceDN w:val="0"/>
        <w:adjustRightInd w:val="0"/>
        <w:ind w:leftChars="200" w:left="480"/>
        <w:rPr>
          <w:rFonts w:ascii="標楷體" w:eastAsia="標楷體" w:hAnsi="標楷體" w:cs="Times New Roman"/>
          <w:b/>
          <w:color w:val="000000"/>
          <w:szCs w:val="24"/>
        </w:rPr>
      </w:pPr>
      <w:r w:rsidRPr="0032248B">
        <w:rPr>
          <w:rFonts w:ascii="標楷體" w:eastAsia="標楷體" w:hAnsi="標楷體" w:cs="Times New Roman"/>
          <w:color w:val="000000"/>
          <w:szCs w:val="24"/>
        </w:rPr>
        <w:t>諸比丘！世間有比丘，</w:t>
      </w:r>
      <w:r w:rsidRPr="0032248B">
        <w:rPr>
          <w:rFonts w:ascii="標楷體" w:eastAsia="標楷體" w:hAnsi="標楷體" w:cs="Times New Roman"/>
          <w:b/>
          <w:color w:val="000000"/>
          <w:szCs w:val="24"/>
        </w:rPr>
        <w:t>明受之生、明住、明滅，想之生…</w:t>
      </w:r>
      <w:proofErr w:type="gramStart"/>
      <w:r w:rsidRPr="0032248B">
        <w:rPr>
          <w:rFonts w:ascii="標楷體" w:eastAsia="標楷體" w:hAnsi="標楷體" w:cs="Times New Roman"/>
          <w:b/>
          <w:color w:val="000000"/>
          <w:szCs w:val="24"/>
        </w:rPr>
        <w:t>…</w:t>
      </w:r>
      <w:proofErr w:type="gramEnd"/>
      <w:r w:rsidRPr="0032248B">
        <w:rPr>
          <w:rFonts w:ascii="標楷體" w:eastAsia="標楷體" w:hAnsi="標楷體" w:cs="Times New Roman"/>
          <w:b/>
          <w:color w:val="000000"/>
          <w:szCs w:val="24"/>
        </w:rPr>
        <w:t>乃至…</w:t>
      </w:r>
      <w:proofErr w:type="gramStart"/>
      <w:r w:rsidRPr="0032248B">
        <w:rPr>
          <w:rFonts w:ascii="標楷體" w:eastAsia="標楷體" w:hAnsi="標楷體" w:cs="Times New Roman"/>
          <w:b/>
          <w:color w:val="000000"/>
          <w:szCs w:val="24"/>
        </w:rPr>
        <w:t>…明尋之</w:t>
      </w:r>
      <w:proofErr w:type="gramEnd"/>
      <w:r w:rsidRPr="0032248B">
        <w:rPr>
          <w:rFonts w:ascii="標楷體" w:eastAsia="標楷體" w:hAnsi="標楷體" w:cs="Times New Roman"/>
          <w:b/>
          <w:color w:val="000000"/>
          <w:szCs w:val="24"/>
        </w:rPr>
        <w:t>生、明住、明滅。</w:t>
      </w:r>
    </w:p>
    <w:p w14:paraId="08D9C680"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諸比丘！以此是修定…</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名能得</w:t>
      </w:r>
      <w:proofErr w:type="gramStart"/>
      <w:r w:rsidRPr="0032248B">
        <w:rPr>
          <w:rFonts w:ascii="標楷體" w:eastAsia="標楷體" w:hAnsi="標楷體" w:cs="Times New Roman"/>
          <w:color w:val="000000"/>
          <w:szCs w:val="24"/>
        </w:rPr>
        <w:t>正念正</w:t>
      </w:r>
      <w:proofErr w:type="gramEnd"/>
      <w:r w:rsidRPr="0032248B">
        <w:rPr>
          <w:rFonts w:ascii="標楷體" w:eastAsia="標楷體" w:hAnsi="標楷體" w:cs="Times New Roman"/>
          <w:color w:val="000000"/>
          <w:szCs w:val="24"/>
        </w:rPr>
        <w:t>知。</w:t>
      </w:r>
    </w:p>
    <w:p w14:paraId="25A0CCE8" w14:textId="77777777" w:rsidR="007E415B" w:rsidRPr="0032248B" w:rsidRDefault="007E415B" w:rsidP="007E415B">
      <w:pPr>
        <w:autoSpaceDE w:val="0"/>
        <w:autoSpaceDN w:val="0"/>
        <w:adjustRightInd w:val="0"/>
        <w:ind w:leftChars="200" w:left="480"/>
        <w:rPr>
          <w:rFonts w:ascii="標楷體" w:eastAsia="標楷體" w:hAnsi="標楷體" w:cs="Times New Roman"/>
          <w:color w:val="000000"/>
          <w:szCs w:val="24"/>
        </w:rPr>
      </w:pPr>
      <w:r w:rsidRPr="0032248B">
        <w:rPr>
          <w:rFonts w:ascii="標楷體" w:eastAsia="標楷體" w:hAnsi="標楷體" w:cs="Times New Roman"/>
          <w:color w:val="000000"/>
          <w:szCs w:val="24"/>
        </w:rPr>
        <w:t>諸比丘！又，</w:t>
      </w:r>
      <w:proofErr w:type="gramStart"/>
      <w:r w:rsidRPr="0032248B">
        <w:rPr>
          <w:rFonts w:ascii="標楷體" w:eastAsia="標楷體" w:hAnsi="標楷體" w:cs="Times New Roman"/>
          <w:color w:val="000000"/>
          <w:szCs w:val="24"/>
        </w:rPr>
        <w:t>云</w:t>
      </w:r>
      <w:proofErr w:type="gramEnd"/>
      <w:r w:rsidRPr="0032248B">
        <w:rPr>
          <w:rFonts w:ascii="標楷體" w:eastAsia="標楷體" w:hAnsi="標楷體" w:cs="Times New Roman"/>
          <w:color w:val="000000"/>
          <w:szCs w:val="24"/>
        </w:rPr>
        <w:t>何有修定…</w:t>
      </w:r>
      <w:proofErr w:type="gramStart"/>
      <w:r w:rsidRPr="0032248B">
        <w:rPr>
          <w:rFonts w:ascii="標楷體" w:eastAsia="標楷體" w:hAnsi="標楷體" w:cs="Times New Roman"/>
          <w:color w:val="000000"/>
          <w:szCs w:val="24"/>
        </w:rPr>
        <w:t>…</w:t>
      </w:r>
      <w:proofErr w:type="gramEnd"/>
      <w:r w:rsidRPr="0032248B">
        <w:rPr>
          <w:rFonts w:ascii="標楷體" w:eastAsia="標楷體" w:hAnsi="標楷體" w:cs="Times New Roman"/>
          <w:color w:val="000000"/>
          <w:szCs w:val="24"/>
        </w:rPr>
        <w:t>能得</w:t>
      </w:r>
      <w:proofErr w:type="gramStart"/>
      <w:r w:rsidRPr="0032248B">
        <w:rPr>
          <w:rFonts w:ascii="標楷體" w:eastAsia="標楷體" w:hAnsi="標楷體" w:cs="Times New Roman"/>
          <w:color w:val="000000"/>
          <w:szCs w:val="24"/>
        </w:rPr>
        <w:t>漏盡耶？</w:t>
      </w:r>
      <w:proofErr w:type="gramEnd"/>
    </w:p>
    <w:p w14:paraId="24E1A0CC"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諸比丘！世間有比丘，</w:t>
      </w:r>
      <w:proofErr w:type="gramStart"/>
      <w:r w:rsidRPr="0032248B">
        <w:rPr>
          <w:rFonts w:eastAsia="標楷體" w:cs="Times New Roman"/>
          <w:color w:val="000000"/>
          <w:szCs w:val="24"/>
        </w:rPr>
        <w:t>住觀</w:t>
      </w:r>
      <w:proofErr w:type="gramEnd"/>
      <w:r w:rsidRPr="0032248B">
        <w:rPr>
          <w:rFonts w:eastAsia="標楷體" w:cs="Times New Roman"/>
          <w:color w:val="000000"/>
          <w:szCs w:val="24"/>
        </w:rPr>
        <w:t>五取</w:t>
      </w:r>
      <w:proofErr w:type="gramStart"/>
      <w:r w:rsidRPr="0032248B">
        <w:rPr>
          <w:rFonts w:eastAsia="標楷體" w:cs="Times New Roman"/>
          <w:color w:val="000000"/>
          <w:szCs w:val="24"/>
        </w:rPr>
        <w:t>蘊之生滅</w:t>
      </w:r>
      <w:proofErr w:type="gramEnd"/>
      <w:r w:rsidRPr="0032248B">
        <w:rPr>
          <w:rFonts w:eastAsia="標楷體" w:cs="Times New Roman"/>
          <w:color w:val="000000"/>
          <w:szCs w:val="24"/>
        </w:rPr>
        <w:t>，如是色，如是色之集，如是</w:t>
      </w:r>
      <w:proofErr w:type="gramStart"/>
      <w:r w:rsidRPr="0032248B">
        <w:rPr>
          <w:rFonts w:eastAsia="標楷體" w:cs="Times New Roman"/>
          <w:color w:val="000000"/>
          <w:szCs w:val="24"/>
        </w:rPr>
        <w:t>色之滅</w:t>
      </w:r>
      <w:proofErr w:type="gramEnd"/>
      <w:r w:rsidRPr="0032248B">
        <w:rPr>
          <w:rFonts w:eastAsia="標楷體" w:cs="Times New Roman"/>
          <w:color w:val="000000"/>
          <w:szCs w:val="24"/>
        </w:rPr>
        <w:t>；如是受，如是受之集，如是</w:t>
      </w:r>
      <w:proofErr w:type="gramStart"/>
      <w:r w:rsidRPr="0032248B">
        <w:rPr>
          <w:rFonts w:eastAsia="標楷體" w:cs="Times New Roman"/>
          <w:color w:val="000000"/>
          <w:szCs w:val="24"/>
        </w:rPr>
        <w:t>受之滅</w:t>
      </w:r>
      <w:proofErr w:type="gramEnd"/>
      <w:r w:rsidRPr="0032248B">
        <w:rPr>
          <w:rFonts w:eastAsia="標楷體" w:cs="Times New Roman"/>
          <w:color w:val="000000"/>
          <w:szCs w:val="24"/>
        </w:rPr>
        <w:t>；如是想，如是想之集，如是</w:t>
      </w:r>
      <w:proofErr w:type="gramStart"/>
      <w:r w:rsidRPr="0032248B">
        <w:rPr>
          <w:rFonts w:eastAsia="標楷體" w:cs="Times New Roman"/>
          <w:color w:val="000000"/>
          <w:szCs w:val="24"/>
        </w:rPr>
        <w:t>想之滅</w:t>
      </w:r>
      <w:proofErr w:type="gramEnd"/>
      <w:r w:rsidRPr="0032248B">
        <w:rPr>
          <w:rFonts w:eastAsia="標楷體" w:cs="Times New Roman"/>
          <w:color w:val="000000"/>
          <w:szCs w:val="24"/>
        </w:rPr>
        <w:t>；如是行，如是行之集，如是</w:t>
      </w:r>
      <w:proofErr w:type="gramStart"/>
      <w:r w:rsidRPr="0032248B">
        <w:rPr>
          <w:rFonts w:eastAsia="標楷體" w:cs="Times New Roman"/>
          <w:color w:val="000000"/>
          <w:szCs w:val="24"/>
        </w:rPr>
        <w:t>行之滅</w:t>
      </w:r>
      <w:proofErr w:type="gramEnd"/>
      <w:r w:rsidRPr="0032248B">
        <w:rPr>
          <w:rFonts w:eastAsia="標楷體" w:cs="Times New Roman"/>
          <w:color w:val="000000"/>
          <w:szCs w:val="24"/>
        </w:rPr>
        <w:t>；如是識，如是識之集，如是</w:t>
      </w:r>
      <w:proofErr w:type="gramStart"/>
      <w:r w:rsidRPr="0032248B">
        <w:rPr>
          <w:rFonts w:eastAsia="標楷體" w:cs="Times New Roman"/>
          <w:color w:val="000000"/>
          <w:szCs w:val="24"/>
        </w:rPr>
        <w:t>識之滅</w:t>
      </w:r>
      <w:proofErr w:type="gramEnd"/>
      <w:r w:rsidRPr="0032248B">
        <w:rPr>
          <w:rFonts w:eastAsia="標楷體" w:cs="Times New Roman"/>
          <w:color w:val="000000"/>
          <w:szCs w:val="24"/>
        </w:rPr>
        <w:t>。</w:t>
      </w:r>
    </w:p>
    <w:p w14:paraId="7EE274A4"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諸比丘！有修定，修之，若多所作，名能</w:t>
      </w:r>
      <w:proofErr w:type="gramStart"/>
      <w:r w:rsidRPr="0032248B">
        <w:rPr>
          <w:rFonts w:eastAsia="標楷體" w:cs="Times New Roman"/>
          <w:color w:val="000000"/>
          <w:szCs w:val="24"/>
        </w:rPr>
        <w:t>得漏盡</w:t>
      </w:r>
      <w:proofErr w:type="gramEnd"/>
      <w:r w:rsidRPr="0032248B">
        <w:rPr>
          <w:rFonts w:eastAsia="標楷體" w:cs="Times New Roman"/>
          <w:color w:val="000000"/>
          <w:szCs w:val="24"/>
        </w:rPr>
        <w:t>。諸比丘！此等是四種之修定。又，於此，我在波羅延中富</w:t>
      </w:r>
      <w:proofErr w:type="gramStart"/>
      <w:r w:rsidRPr="0032248B">
        <w:rPr>
          <w:rFonts w:eastAsia="標楷體" w:cs="Times New Roman"/>
          <w:color w:val="000000"/>
          <w:szCs w:val="24"/>
        </w:rPr>
        <w:t>憐</w:t>
      </w:r>
      <w:proofErr w:type="gramEnd"/>
      <w:r w:rsidRPr="0032248B">
        <w:rPr>
          <w:rFonts w:eastAsia="標楷體" w:cs="Times New Roman"/>
          <w:color w:val="000000"/>
          <w:szCs w:val="24"/>
        </w:rPr>
        <w:t>尼</w:t>
      </w:r>
      <w:proofErr w:type="gramStart"/>
      <w:r w:rsidRPr="0032248B">
        <w:rPr>
          <w:rFonts w:eastAsia="標楷體" w:cs="Times New Roman"/>
          <w:color w:val="000000"/>
          <w:szCs w:val="24"/>
        </w:rPr>
        <w:t>迦</w:t>
      </w:r>
      <w:proofErr w:type="gramEnd"/>
      <w:r w:rsidRPr="0032248B">
        <w:rPr>
          <w:rFonts w:eastAsia="標楷體" w:cs="Times New Roman"/>
          <w:color w:val="000000"/>
          <w:szCs w:val="24"/>
        </w:rPr>
        <w:t>所問之中，</w:t>
      </w:r>
      <w:proofErr w:type="gramStart"/>
      <w:r w:rsidRPr="0032248B">
        <w:rPr>
          <w:rFonts w:eastAsia="標楷體" w:cs="Times New Roman"/>
          <w:color w:val="000000"/>
          <w:szCs w:val="24"/>
        </w:rPr>
        <w:t>宣說此事</w:t>
      </w:r>
      <w:proofErr w:type="gramEnd"/>
      <w:r w:rsidRPr="0032248B">
        <w:rPr>
          <w:rFonts w:eastAsia="標楷體" w:cs="Times New Roman"/>
          <w:color w:val="000000"/>
          <w:szCs w:val="24"/>
        </w:rPr>
        <w:t>：</w:t>
      </w:r>
    </w:p>
    <w:p w14:paraId="50A1C32B"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 xml:space="preserve">　　　　　　</w:t>
      </w:r>
      <w:proofErr w:type="gramStart"/>
      <w:r w:rsidRPr="0032248B">
        <w:rPr>
          <w:rFonts w:eastAsia="標楷體" w:cs="Times New Roman"/>
          <w:color w:val="000000"/>
          <w:szCs w:val="24"/>
        </w:rPr>
        <w:t>思擇世間</w:t>
      </w:r>
      <w:proofErr w:type="gramEnd"/>
      <w:r w:rsidRPr="0032248B">
        <w:rPr>
          <w:rFonts w:eastAsia="標楷體" w:cs="Times New Roman"/>
          <w:color w:val="000000"/>
          <w:szCs w:val="24"/>
        </w:rPr>
        <w:t>勝</w:t>
      </w:r>
      <w:proofErr w:type="gramStart"/>
      <w:r w:rsidRPr="0032248B">
        <w:rPr>
          <w:rFonts w:eastAsia="標楷體" w:cs="Times New Roman"/>
          <w:color w:val="000000"/>
          <w:szCs w:val="24"/>
        </w:rPr>
        <w:t>與劣　　　　　世</w:t>
      </w:r>
      <w:proofErr w:type="gramEnd"/>
      <w:r w:rsidRPr="0032248B">
        <w:rPr>
          <w:rFonts w:eastAsia="標楷體" w:cs="Times New Roman"/>
          <w:color w:val="000000"/>
          <w:szCs w:val="24"/>
        </w:rPr>
        <w:t>之何處亦無動</w:t>
      </w:r>
    </w:p>
    <w:p w14:paraId="68C931BE"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 xml:space="preserve">　　　　　　寂靜無烟無損害　　　　　無欲越了生與老</w:t>
      </w:r>
    </w:p>
    <w:p w14:paraId="09864029" w14:textId="77777777" w:rsidR="007E415B" w:rsidRPr="0032248B" w:rsidRDefault="007E415B" w:rsidP="007E415B">
      <w:pPr>
        <w:autoSpaceDE w:val="0"/>
        <w:autoSpaceDN w:val="0"/>
        <w:adjustRightInd w:val="0"/>
        <w:rPr>
          <w:color w:val="000000"/>
          <w:szCs w:val="24"/>
        </w:rPr>
      </w:pPr>
    </w:p>
    <w:p w14:paraId="7E581B37" w14:textId="10DE818B" w:rsidR="007E415B" w:rsidRPr="0032248B" w:rsidRDefault="007E415B" w:rsidP="007E415B">
      <w:pPr>
        <w:autoSpaceDE w:val="0"/>
        <w:autoSpaceDN w:val="0"/>
        <w:adjustRightInd w:val="0"/>
        <w:rPr>
          <w:color w:val="000000"/>
          <w:szCs w:val="24"/>
        </w:rPr>
      </w:pPr>
      <w:r w:rsidRPr="0032248B">
        <w:rPr>
          <w:rFonts w:hint="eastAsia"/>
          <w:color w:val="000000"/>
          <w:szCs w:val="24"/>
        </w:rPr>
        <w:t>（</w:t>
      </w:r>
      <w:r w:rsidRPr="0032248B">
        <w:rPr>
          <w:rFonts w:hint="eastAsia"/>
          <w:color w:val="000000"/>
          <w:szCs w:val="24"/>
        </w:rPr>
        <w:t>2</w:t>
      </w:r>
      <w:r w:rsidRPr="0032248B">
        <w:rPr>
          <w:rFonts w:hint="eastAsia"/>
          <w:color w:val="000000"/>
          <w:szCs w:val="24"/>
        </w:rPr>
        <w:t>）</w:t>
      </w:r>
      <w:r w:rsidRPr="0032248B">
        <w:rPr>
          <w:rFonts w:cs="Times New Roman" w:hint="eastAsia"/>
          <w:szCs w:val="24"/>
        </w:rPr>
        <w:t>《阿毘達磨法蘊足論》卷</w:t>
      </w:r>
      <w:r w:rsidRPr="0032248B">
        <w:rPr>
          <w:rFonts w:cs="Times New Roman"/>
          <w:szCs w:val="24"/>
        </w:rPr>
        <w:t>8</w:t>
      </w:r>
      <w:r w:rsidRPr="0032248B">
        <w:rPr>
          <w:rFonts w:hint="eastAsia"/>
          <w:szCs w:val="24"/>
        </w:rPr>
        <w:t>〈</w:t>
      </w:r>
      <w:r w:rsidRPr="0032248B">
        <w:rPr>
          <w:szCs w:val="24"/>
        </w:rPr>
        <w:t>14</w:t>
      </w:r>
      <w:r w:rsidRPr="0032248B">
        <w:rPr>
          <w:rFonts w:hint="eastAsia"/>
          <w:szCs w:val="24"/>
        </w:rPr>
        <w:t>修定品〉</w:t>
      </w:r>
      <w:r w:rsidRPr="0032248B">
        <w:rPr>
          <w:rFonts w:cs="Times New Roman" w:hint="eastAsia"/>
          <w:szCs w:val="24"/>
        </w:rPr>
        <w:t>（大正</w:t>
      </w:r>
      <w:r w:rsidRPr="0032248B">
        <w:rPr>
          <w:rFonts w:cs="Times New Roman"/>
          <w:szCs w:val="24"/>
        </w:rPr>
        <w:t>26</w:t>
      </w:r>
      <w:r w:rsidRPr="0032248B">
        <w:rPr>
          <w:rFonts w:cs="Times New Roman" w:hint="eastAsia"/>
          <w:szCs w:val="24"/>
        </w:rPr>
        <w:t>，</w:t>
      </w:r>
      <w:r w:rsidRPr="0032248B">
        <w:rPr>
          <w:rFonts w:cs="Times New Roman"/>
          <w:szCs w:val="24"/>
        </w:rPr>
        <w:t>489b</w:t>
      </w:r>
      <w:r w:rsidRPr="0032248B">
        <w:rPr>
          <w:rFonts w:cs="Times New Roman" w:hint="eastAsia"/>
          <w:szCs w:val="24"/>
        </w:rPr>
        <w:t>1</w:t>
      </w:r>
      <w:r w:rsidRPr="0032248B">
        <w:rPr>
          <w:rFonts w:cs="Times New Roman"/>
          <w:szCs w:val="24"/>
        </w:rPr>
        <w:t>-</w:t>
      </w:r>
      <w:r w:rsidRPr="0032248B">
        <w:rPr>
          <w:rFonts w:cs="Times New Roman" w:hint="eastAsia"/>
          <w:szCs w:val="24"/>
        </w:rPr>
        <w:t>28</w:t>
      </w:r>
      <w:r w:rsidRPr="0032248B">
        <w:rPr>
          <w:rFonts w:cs="Times New Roman" w:hint="eastAsia"/>
          <w:szCs w:val="24"/>
        </w:rPr>
        <w:t>）</w:t>
      </w:r>
      <w:r w:rsidRPr="0032248B">
        <w:rPr>
          <w:rFonts w:hint="eastAsia"/>
          <w:color w:val="000000"/>
          <w:szCs w:val="24"/>
        </w:rPr>
        <w:t>：</w:t>
      </w:r>
    </w:p>
    <w:p w14:paraId="15190146" w14:textId="77777777" w:rsidR="007E415B" w:rsidRPr="0032248B" w:rsidRDefault="007E415B" w:rsidP="007E415B">
      <w:pPr>
        <w:autoSpaceDE w:val="0"/>
        <w:autoSpaceDN w:val="0"/>
        <w:adjustRightInd w:val="0"/>
        <w:ind w:leftChars="200" w:left="480"/>
        <w:rPr>
          <w:rFonts w:eastAsia="標楷體" w:cs="Times New Roman"/>
          <w:szCs w:val="24"/>
        </w:rPr>
      </w:pPr>
      <w:r w:rsidRPr="0032248B">
        <w:rPr>
          <w:rFonts w:eastAsia="標楷體" w:cs="Times New Roman" w:hint="eastAsia"/>
          <w:szCs w:val="24"/>
        </w:rPr>
        <w:t>時薄伽</w:t>
      </w:r>
      <w:proofErr w:type="gramStart"/>
      <w:r w:rsidRPr="0032248B">
        <w:rPr>
          <w:rFonts w:eastAsia="標楷體" w:cs="Times New Roman" w:hint="eastAsia"/>
          <w:szCs w:val="24"/>
        </w:rPr>
        <w:t>梵</w:t>
      </w:r>
      <w:proofErr w:type="gramEnd"/>
      <w:r w:rsidRPr="0032248B">
        <w:rPr>
          <w:rFonts w:eastAsia="標楷體" w:cs="Times New Roman" w:hint="eastAsia"/>
          <w:szCs w:val="24"/>
        </w:rPr>
        <w:t>在室羅</w:t>
      </w:r>
      <w:proofErr w:type="gramStart"/>
      <w:r w:rsidRPr="0032248B">
        <w:rPr>
          <w:rFonts w:eastAsia="標楷體" w:cs="Times New Roman" w:hint="eastAsia"/>
          <w:szCs w:val="24"/>
        </w:rPr>
        <w:t>筏</w:t>
      </w:r>
      <w:proofErr w:type="gramEnd"/>
      <w:r w:rsidRPr="0032248B">
        <w:rPr>
          <w:rFonts w:eastAsia="標楷體" w:cs="Times New Roman" w:hint="eastAsia"/>
          <w:szCs w:val="24"/>
        </w:rPr>
        <w:t>，</w:t>
      </w:r>
      <w:proofErr w:type="gramStart"/>
      <w:r w:rsidRPr="0032248B">
        <w:rPr>
          <w:rFonts w:eastAsia="標楷體" w:cs="Times New Roman" w:hint="eastAsia"/>
          <w:szCs w:val="24"/>
        </w:rPr>
        <w:t>住逝多林給</w:t>
      </w:r>
      <w:proofErr w:type="gramEnd"/>
      <w:r w:rsidRPr="0032248B">
        <w:rPr>
          <w:rFonts w:eastAsia="標楷體" w:cs="Times New Roman" w:hint="eastAsia"/>
          <w:szCs w:val="24"/>
        </w:rPr>
        <w:t>孤獨園。爾時世尊告</w:t>
      </w:r>
      <w:proofErr w:type="gramStart"/>
      <w:r w:rsidRPr="0032248B">
        <w:rPr>
          <w:rFonts w:eastAsia="標楷體" w:cs="Times New Roman" w:hint="eastAsia"/>
          <w:szCs w:val="24"/>
        </w:rPr>
        <w:t>苾芻</w:t>
      </w:r>
      <w:proofErr w:type="gramEnd"/>
      <w:r w:rsidRPr="0032248B">
        <w:rPr>
          <w:rFonts w:eastAsia="標楷體" w:cs="Times New Roman" w:hint="eastAsia"/>
          <w:szCs w:val="24"/>
        </w:rPr>
        <w:t>眾：「有四修定。何等為四？謂有修定，</w:t>
      </w:r>
      <w:proofErr w:type="gramStart"/>
      <w:r w:rsidRPr="0032248B">
        <w:rPr>
          <w:rFonts w:eastAsia="標楷體" w:cs="Times New Roman" w:hint="eastAsia"/>
          <w:szCs w:val="24"/>
        </w:rPr>
        <w:t>若習若</w:t>
      </w:r>
      <w:proofErr w:type="gramEnd"/>
      <w:r w:rsidRPr="0032248B">
        <w:rPr>
          <w:rFonts w:eastAsia="標楷體" w:cs="Times New Roman" w:hint="eastAsia"/>
          <w:szCs w:val="24"/>
        </w:rPr>
        <w:t>修、若多所作，能</w:t>
      </w:r>
      <w:proofErr w:type="gramStart"/>
      <w:r w:rsidRPr="0032248B">
        <w:rPr>
          <w:rFonts w:eastAsia="標楷體" w:cs="Times New Roman" w:hint="eastAsia"/>
          <w:szCs w:val="24"/>
        </w:rPr>
        <w:t>令證得</w:t>
      </w:r>
      <w:proofErr w:type="gramEnd"/>
      <w:r w:rsidRPr="0032248B">
        <w:rPr>
          <w:rFonts w:eastAsia="標楷體" w:cs="Times New Roman" w:hint="eastAsia"/>
          <w:szCs w:val="24"/>
          <w:shd w:val="pct15" w:color="auto" w:fill="FFFFFF"/>
          <w:vertAlign w:val="superscript"/>
        </w:rPr>
        <w:t>[1]</w:t>
      </w:r>
      <w:proofErr w:type="gramStart"/>
      <w:r w:rsidRPr="0032248B">
        <w:rPr>
          <w:rFonts w:eastAsia="標楷體" w:cs="Times New Roman" w:hint="eastAsia"/>
          <w:szCs w:val="24"/>
        </w:rPr>
        <w:t>現法樂住</w:t>
      </w:r>
      <w:proofErr w:type="gramEnd"/>
      <w:r w:rsidRPr="0032248B">
        <w:rPr>
          <w:rFonts w:eastAsia="標楷體" w:cs="Times New Roman" w:hint="eastAsia"/>
          <w:szCs w:val="24"/>
        </w:rPr>
        <w:t>。復有修定，</w:t>
      </w:r>
      <w:proofErr w:type="gramStart"/>
      <w:r w:rsidRPr="0032248B">
        <w:rPr>
          <w:rFonts w:eastAsia="標楷體" w:cs="Times New Roman" w:hint="eastAsia"/>
          <w:szCs w:val="24"/>
        </w:rPr>
        <w:t>若習若</w:t>
      </w:r>
      <w:proofErr w:type="gramEnd"/>
      <w:r w:rsidRPr="0032248B">
        <w:rPr>
          <w:rFonts w:eastAsia="標楷體" w:cs="Times New Roman" w:hint="eastAsia"/>
          <w:szCs w:val="24"/>
        </w:rPr>
        <w:t>修、若多所作，能</w:t>
      </w:r>
      <w:proofErr w:type="gramStart"/>
      <w:r w:rsidRPr="0032248B">
        <w:rPr>
          <w:rFonts w:eastAsia="標楷體" w:cs="Times New Roman" w:hint="eastAsia"/>
          <w:szCs w:val="24"/>
        </w:rPr>
        <w:t>令證得</w:t>
      </w:r>
      <w:proofErr w:type="gramEnd"/>
      <w:r w:rsidRPr="0032248B">
        <w:rPr>
          <w:rFonts w:eastAsia="標楷體" w:cs="Times New Roman" w:hint="eastAsia"/>
          <w:szCs w:val="24"/>
          <w:shd w:val="pct15" w:color="auto" w:fill="FFFFFF"/>
          <w:vertAlign w:val="superscript"/>
        </w:rPr>
        <w:t>[2]</w:t>
      </w:r>
      <w:proofErr w:type="gramStart"/>
      <w:r w:rsidRPr="0032248B">
        <w:rPr>
          <w:rFonts w:eastAsia="標楷體" w:cs="Times New Roman" w:hint="eastAsia"/>
          <w:szCs w:val="24"/>
        </w:rPr>
        <w:t>殊勝智見</w:t>
      </w:r>
      <w:proofErr w:type="gramEnd"/>
      <w:r w:rsidRPr="0032248B">
        <w:rPr>
          <w:rFonts w:eastAsia="標楷體" w:cs="Times New Roman" w:hint="eastAsia"/>
          <w:szCs w:val="24"/>
        </w:rPr>
        <w:t>。復有修定，</w:t>
      </w:r>
      <w:proofErr w:type="gramStart"/>
      <w:r w:rsidRPr="0032248B">
        <w:rPr>
          <w:rFonts w:eastAsia="標楷體" w:cs="Times New Roman" w:hint="eastAsia"/>
          <w:szCs w:val="24"/>
        </w:rPr>
        <w:t>若習若</w:t>
      </w:r>
      <w:proofErr w:type="gramEnd"/>
      <w:r w:rsidRPr="0032248B">
        <w:rPr>
          <w:rFonts w:eastAsia="標楷體" w:cs="Times New Roman" w:hint="eastAsia"/>
          <w:szCs w:val="24"/>
        </w:rPr>
        <w:t>修、若多所作，能</w:t>
      </w:r>
      <w:proofErr w:type="gramStart"/>
      <w:r w:rsidRPr="0032248B">
        <w:rPr>
          <w:rFonts w:eastAsia="標楷體" w:cs="Times New Roman" w:hint="eastAsia"/>
          <w:szCs w:val="24"/>
        </w:rPr>
        <w:t>令證得</w:t>
      </w:r>
      <w:proofErr w:type="gramEnd"/>
      <w:r w:rsidRPr="0032248B">
        <w:rPr>
          <w:rFonts w:eastAsia="標楷體" w:cs="Times New Roman" w:hint="eastAsia"/>
          <w:szCs w:val="24"/>
          <w:shd w:val="pct15" w:color="auto" w:fill="FFFFFF"/>
          <w:vertAlign w:val="superscript"/>
        </w:rPr>
        <w:t>[3]</w:t>
      </w:r>
      <w:r w:rsidRPr="0032248B">
        <w:rPr>
          <w:rFonts w:eastAsia="標楷體" w:cs="Times New Roman" w:hint="eastAsia"/>
          <w:szCs w:val="24"/>
        </w:rPr>
        <w:t>勝</w:t>
      </w:r>
      <w:proofErr w:type="gramStart"/>
      <w:r w:rsidRPr="0032248B">
        <w:rPr>
          <w:rFonts w:eastAsia="標楷體" w:cs="Times New Roman" w:hint="eastAsia"/>
          <w:szCs w:val="24"/>
        </w:rPr>
        <w:t>分別慧</w:t>
      </w:r>
      <w:proofErr w:type="gramEnd"/>
      <w:r w:rsidRPr="0032248B">
        <w:rPr>
          <w:rFonts w:eastAsia="標楷體" w:cs="Times New Roman" w:hint="eastAsia"/>
          <w:szCs w:val="24"/>
        </w:rPr>
        <w:t>。復有修定，</w:t>
      </w:r>
      <w:proofErr w:type="gramStart"/>
      <w:r w:rsidRPr="0032248B">
        <w:rPr>
          <w:rFonts w:eastAsia="標楷體" w:cs="Times New Roman" w:hint="eastAsia"/>
          <w:szCs w:val="24"/>
        </w:rPr>
        <w:t>若習若</w:t>
      </w:r>
      <w:proofErr w:type="gramEnd"/>
      <w:r w:rsidRPr="0032248B">
        <w:rPr>
          <w:rFonts w:eastAsia="標楷體" w:cs="Times New Roman" w:hint="eastAsia"/>
          <w:szCs w:val="24"/>
        </w:rPr>
        <w:t>修、若多所作，能</w:t>
      </w:r>
      <w:proofErr w:type="gramStart"/>
      <w:r w:rsidRPr="0032248B">
        <w:rPr>
          <w:rFonts w:eastAsia="標楷體" w:cs="Times New Roman" w:hint="eastAsia"/>
          <w:szCs w:val="24"/>
        </w:rPr>
        <w:t>令證得</w:t>
      </w:r>
      <w:proofErr w:type="gramEnd"/>
      <w:r w:rsidRPr="0032248B">
        <w:rPr>
          <w:rFonts w:eastAsia="標楷體" w:cs="Times New Roman" w:hint="eastAsia"/>
          <w:szCs w:val="24"/>
          <w:shd w:val="pct15" w:color="auto" w:fill="FFFFFF"/>
          <w:vertAlign w:val="superscript"/>
        </w:rPr>
        <w:t>[4]</w:t>
      </w:r>
      <w:proofErr w:type="gramStart"/>
      <w:r w:rsidRPr="0032248B">
        <w:rPr>
          <w:rFonts w:eastAsia="標楷體" w:cs="Times New Roman" w:hint="eastAsia"/>
          <w:szCs w:val="24"/>
        </w:rPr>
        <w:t>諸漏永盡</w:t>
      </w:r>
      <w:proofErr w:type="gramEnd"/>
      <w:r w:rsidRPr="0032248B">
        <w:rPr>
          <w:rFonts w:eastAsia="標楷體" w:cs="Times New Roman" w:hint="eastAsia"/>
          <w:szCs w:val="24"/>
        </w:rPr>
        <w:t>。</w:t>
      </w:r>
    </w:p>
    <w:p w14:paraId="7B528A4E" w14:textId="77777777" w:rsidR="007E415B" w:rsidRPr="0032248B" w:rsidRDefault="007E415B" w:rsidP="007E415B">
      <w:pPr>
        <w:autoSpaceDE w:val="0"/>
        <w:autoSpaceDN w:val="0"/>
        <w:adjustRightInd w:val="0"/>
        <w:ind w:leftChars="200" w:left="720" w:hangingChars="100" w:hanging="240"/>
        <w:rPr>
          <w:rFonts w:eastAsia="標楷體" w:cs="Times New Roman"/>
          <w:szCs w:val="24"/>
        </w:rPr>
      </w:pPr>
      <w:r w:rsidRPr="0032248B">
        <w:rPr>
          <w:rFonts w:eastAsia="標楷體" w:cs="Times New Roman" w:hint="eastAsia"/>
          <w:szCs w:val="24"/>
          <w:shd w:val="pct15" w:color="auto" w:fill="FFFFFF"/>
          <w:vertAlign w:val="superscript"/>
        </w:rPr>
        <w:t>[1]</w:t>
      </w:r>
      <w:proofErr w:type="gramStart"/>
      <w:r w:rsidRPr="0032248B">
        <w:rPr>
          <w:rFonts w:eastAsia="標楷體" w:cs="Times New Roman" w:hint="eastAsia"/>
          <w:szCs w:val="24"/>
        </w:rPr>
        <w:t>云</w:t>
      </w:r>
      <w:proofErr w:type="gramEnd"/>
      <w:r w:rsidRPr="0032248B">
        <w:rPr>
          <w:rFonts w:eastAsia="標楷體" w:cs="Times New Roman" w:hint="eastAsia"/>
          <w:szCs w:val="24"/>
        </w:rPr>
        <w:t>何修定，</w:t>
      </w:r>
      <w:proofErr w:type="gramStart"/>
      <w:r w:rsidRPr="0032248B">
        <w:rPr>
          <w:rFonts w:eastAsia="標楷體" w:cs="Times New Roman" w:hint="eastAsia"/>
          <w:szCs w:val="24"/>
        </w:rPr>
        <w:t>若習若修若多</w:t>
      </w:r>
      <w:proofErr w:type="gramEnd"/>
      <w:r w:rsidRPr="0032248B">
        <w:rPr>
          <w:rFonts w:eastAsia="標楷體" w:cs="Times New Roman" w:hint="eastAsia"/>
          <w:szCs w:val="24"/>
        </w:rPr>
        <w:t>所作，能</w:t>
      </w:r>
      <w:proofErr w:type="gramStart"/>
      <w:r w:rsidRPr="0032248B">
        <w:rPr>
          <w:rFonts w:eastAsia="標楷體" w:cs="Times New Roman" w:hint="eastAsia"/>
          <w:szCs w:val="24"/>
        </w:rPr>
        <w:t>令證得現法樂住</w:t>
      </w:r>
      <w:proofErr w:type="gramEnd"/>
      <w:r w:rsidRPr="0032248B">
        <w:rPr>
          <w:rFonts w:eastAsia="標楷體" w:cs="Times New Roman" w:hint="eastAsia"/>
          <w:szCs w:val="24"/>
        </w:rPr>
        <w:t>？謂有</w:t>
      </w:r>
      <w:proofErr w:type="gramStart"/>
      <w:r w:rsidRPr="0032248B">
        <w:rPr>
          <w:rFonts w:eastAsia="標楷體" w:cs="Times New Roman" w:hint="eastAsia"/>
          <w:szCs w:val="24"/>
        </w:rPr>
        <w:t>苾芻</w:t>
      </w:r>
      <w:proofErr w:type="gramEnd"/>
      <w:r w:rsidRPr="0032248B">
        <w:rPr>
          <w:rFonts w:eastAsia="標楷體" w:cs="Times New Roman" w:hint="eastAsia"/>
          <w:szCs w:val="24"/>
        </w:rPr>
        <w:t>，即於自身離生喜樂，滋潤遍滋潤、充滿遍充滿、</w:t>
      </w:r>
      <w:proofErr w:type="gramStart"/>
      <w:r w:rsidRPr="0032248B">
        <w:rPr>
          <w:rFonts w:eastAsia="標楷體" w:cs="Times New Roman" w:hint="eastAsia"/>
          <w:szCs w:val="24"/>
        </w:rPr>
        <w:t>適悅遍適悅故</w:t>
      </w:r>
      <w:proofErr w:type="gramEnd"/>
      <w:r w:rsidRPr="0032248B">
        <w:rPr>
          <w:rFonts w:eastAsia="標楷體" w:cs="Times New Roman" w:hint="eastAsia"/>
          <w:szCs w:val="24"/>
        </w:rPr>
        <w:t>，離生喜樂於自身中無</w:t>
      </w:r>
      <w:proofErr w:type="gramStart"/>
      <w:r w:rsidRPr="0032248B">
        <w:rPr>
          <w:rFonts w:eastAsia="標楷體" w:cs="Times New Roman" w:hint="eastAsia"/>
          <w:szCs w:val="24"/>
        </w:rPr>
        <w:t>有少分而不</w:t>
      </w:r>
      <w:proofErr w:type="gramEnd"/>
      <w:r w:rsidRPr="0032248B">
        <w:rPr>
          <w:rFonts w:eastAsia="標楷體" w:cs="Times New Roman" w:hint="eastAsia"/>
          <w:szCs w:val="24"/>
        </w:rPr>
        <w:t>充滿，是名</w:t>
      </w:r>
      <w:proofErr w:type="gramStart"/>
      <w:r w:rsidRPr="0032248B">
        <w:rPr>
          <w:rFonts w:eastAsia="標楷體" w:cs="Times New Roman" w:hint="eastAsia"/>
          <w:szCs w:val="24"/>
        </w:rPr>
        <w:t>修定若習若修若多</w:t>
      </w:r>
      <w:proofErr w:type="gramEnd"/>
      <w:r w:rsidRPr="0032248B">
        <w:rPr>
          <w:rFonts w:eastAsia="標楷體" w:cs="Times New Roman" w:hint="eastAsia"/>
          <w:szCs w:val="24"/>
        </w:rPr>
        <w:t>所</w:t>
      </w:r>
      <w:proofErr w:type="gramStart"/>
      <w:r w:rsidRPr="0032248B">
        <w:rPr>
          <w:rFonts w:eastAsia="標楷體" w:cs="Times New Roman" w:hint="eastAsia"/>
          <w:szCs w:val="24"/>
        </w:rPr>
        <w:t>作能令證得現法樂住</w:t>
      </w:r>
      <w:proofErr w:type="gramEnd"/>
      <w:r w:rsidRPr="0032248B">
        <w:rPr>
          <w:rFonts w:eastAsia="標楷體" w:cs="Times New Roman" w:hint="eastAsia"/>
          <w:szCs w:val="24"/>
        </w:rPr>
        <w:t>。</w:t>
      </w:r>
    </w:p>
    <w:p w14:paraId="2890D52A" w14:textId="77777777" w:rsidR="007E415B" w:rsidRPr="0032248B" w:rsidRDefault="007E415B" w:rsidP="007E415B">
      <w:pPr>
        <w:autoSpaceDE w:val="0"/>
        <w:autoSpaceDN w:val="0"/>
        <w:adjustRightInd w:val="0"/>
        <w:ind w:leftChars="200" w:left="720" w:hangingChars="100" w:hanging="240"/>
        <w:rPr>
          <w:rFonts w:eastAsia="標楷體" w:cs="Times New Roman"/>
          <w:szCs w:val="24"/>
        </w:rPr>
      </w:pPr>
      <w:r w:rsidRPr="0032248B">
        <w:rPr>
          <w:rFonts w:eastAsia="標楷體" w:cs="Times New Roman" w:hint="eastAsia"/>
          <w:szCs w:val="24"/>
          <w:shd w:val="pct15" w:color="auto" w:fill="FFFFFF"/>
          <w:vertAlign w:val="superscript"/>
        </w:rPr>
        <w:t>[2]</w:t>
      </w:r>
      <w:proofErr w:type="gramStart"/>
      <w:r w:rsidRPr="0032248B">
        <w:rPr>
          <w:rFonts w:eastAsia="標楷體" w:cs="Times New Roman" w:hint="eastAsia"/>
          <w:szCs w:val="24"/>
        </w:rPr>
        <w:t>云</w:t>
      </w:r>
      <w:proofErr w:type="gramEnd"/>
      <w:r w:rsidRPr="0032248B">
        <w:rPr>
          <w:rFonts w:eastAsia="標楷體" w:cs="Times New Roman" w:hint="eastAsia"/>
          <w:szCs w:val="24"/>
        </w:rPr>
        <w:t>何修定，</w:t>
      </w:r>
      <w:proofErr w:type="gramStart"/>
      <w:r w:rsidRPr="0032248B">
        <w:rPr>
          <w:rFonts w:eastAsia="標楷體" w:cs="Times New Roman" w:hint="eastAsia"/>
          <w:szCs w:val="24"/>
        </w:rPr>
        <w:t>若習若修若多</w:t>
      </w:r>
      <w:proofErr w:type="gramEnd"/>
      <w:r w:rsidRPr="0032248B">
        <w:rPr>
          <w:rFonts w:eastAsia="標楷體" w:cs="Times New Roman" w:hint="eastAsia"/>
          <w:szCs w:val="24"/>
        </w:rPr>
        <w:t>所作，能</w:t>
      </w:r>
      <w:proofErr w:type="gramStart"/>
      <w:r w:rsidRPr="0032248B">
        <w:rPr>
          <w:rFonts w:eastAsia="標楷體" w:cs="Times New Roman" w:hint="eastAsia"/>
          <w:szCs w:val="24"/>
        </w:rPr>
        <w:t>令證得殊勝智</w:t>
      </w:r>
      <w:proofErr w:type="gramEnd"/>
      <w:r w:rsidRPr="0032248B">
        <w:rPr>
          <w:rFonts w:eastAsia="標楷體" w:cs="Times New Roman" w:hint="eastAsia"/>
          <w:szCs w:val="24"/>
        </w:rPr>
        <w:t>見？謂有</w:t>
      </w:r>
      <w:proofErr w:type="gramStart"/>
      <w:r w:rsidRPr="0032248B">
        <w:rPr>
          <w:rFonts w:eastAsia="標楷體" w:cs="Times New Roman" w:hint="eastAsia"/>
          <w:szCs w:val="24"/>
        </w:rPr>
        <w:t>苾芻</w:t>
      </w:r>
      <w:proofErr w:type="gramEnd"/>
      <w:r w:rsidRPr="0032248B">
        <w:rPr>
          <w:rFonts w:eastAsia="標楷體" w:cs="Times New Roman" w:hint="eastAsia"/>
          <w:szCs w:val="24"/>
        </w:rPr>
        <w:t>，於光明</w:t>
      </w:r>
      <w:proofErr w:type="gramStart"/>
      <w:r w:rsidRPr="0032248B">
        <w:rPr>
          <w:rFonts w:eastAsia="標楷體" w:cs="Times New Roman" w:hint="eastAsia"/>
          <w:szCs w:val="24"/>
        </w:rPr>
        <w:t>想善攝受、善思</w:t>
      </w:r>
      <w:proofErr w:type="gramEnd"/>
      <w:r w:rsidRPr="0032248B">
        <w:rPr>
          <w:rFonts w:eastAsia="標楷體" w:cs="Times New Roman" w:hint="eastAsia"/>
          <w:szCs w:val="24"/>
        </w:rPr>
        <w:t>惟、善修習、善通達，若</w:t>
      </w:r>
      <w:proofErr w:type="gramStart"/>
      <w:r w:rsidRPr="0032248B">
        <w:rPr>
          <w:rFonts w:eastAsia="標楷體" w:cs="Times New Roman" w:hint="eastAsia"/>
          <w:szCs w:val="24"/>
        </w:rPr>
        <w:t>晝若夜無</w:t>
      </w:r>
      <w:proofErr w:type="gramEnd"/>
      <w:r w:rsidRPr="0032248B">
        <w:rPr>
          <w:rFonts w:eastAsia="標楷體" w:cs="Times New Roman" w:hint="eastAsia"/>
          <w:szCs w:val="24"/>
        </w:rPr>
        <w:t>有差別、若前若後無有差別、若下若上無有差別，開心</w:t>
      </w:r>
      <w:proofErr w:type="gramStart"/>
      <w:r w:rsidRPr="0032248B">
        <w:rPr>
          <w:rFonts w:eastAsia="標楷體" w:cs="Times New Roman" w:hint="eastAsia"/>
          <w:szCs w:val="24"/>
        </w:rPr>
        <w:t>離蓋，修照俱心</w:t>
      </w:r>
      <w:proofErr w:type="gramEnd"/>
      <w:r w:rsidRPr="0032248B">
        <w:rPr>
          <w:rFonts w:eastAsia="標楷體" w:cs="Times New Roman" w:hint="eastAsia"/>
          <w:szCs w:val="24"/>
        </w:rPr>
        <w:t>、除</w:t>
      </w:r>
      <w:proofErr w:type="gramStart"/>
      <w:r w:rsidRPr="0032248B">
        <w:rPr>
          <w:rFonts w:eastAsia="標楷體" w:cs="Times New Roman" w:hint="eastAsia"/>
          <w:szCs w:val="24"/>
        </w:rPr>
        <w:t>闇</w:t>
      </w:r>
      <w:proofErr w:type="gramEnd"/>
      <w:r w:rsidRPr="0032248B">
        <w:rPr>
          <w:rFonts w:eastAsia="標楷體" w:cs="Times New Roman" w:hint="eastAsia"/>
          <w:szCs w:val="24"/>
        </w:rPr>
        <w:t>昧心，修無量定，是名</w:t>
      </w:r>
      <w:proofErr w:type="gramStart"/>
      <w:r w:rsidRPr="0032248B">
        <w:rPr>
          <w:rFonts w:eastAsia="標楷體" w:cs="Times New Roman" w:hint="eastAsia"/>
          <w:szCs w:val="24"/>
        </w:rPr>
        <w:t>修定若習若修若多</w:t>
      </w:r>
      <w:proofErr w:type="gramEnd"/>
      <w:r w:rsidRPr="0032248B">
        <w:rPr>
          <w:rFonts w:eastAsia="標楷體" w:cs="Times New Roman" w:hint="eastAsia"/>
          <w:szCs w:val="24"/>
        </w:rPr>
        <w:t>所</w:t>
      </w:r>
      <w:proofErr w:type="gramStart"/>
      <w:r w:rsidRPr="0032248B">
        <w:rPr>
          <w:rFonts w:eastAsia="標楷體" w:cs="Times New Roman" w:hint="eastAsia"/>
          <w:szCs w:val="24"/>
        </w:rPr>
        <w:t>作能令證得殊勝智</w:t>
      </w:r>
      <w:proofErr w:type="gramEnd"/>
      <w:r w:rsidRPr="0032248B">
        <w:rPr>
          <w:rFonts w:eastAsia="標楷體" w:cs="Times New Roman" w:hint="eastAsia"/>
          <w:szCs w:val="24"/>
        </w:rPr>
        <w:t>見。</w:t>
      </w:r>
    </w:p>
    <w:p w14:paraId="574E656D" w14:textId="77777777" w:rsidR="007E415B" w:rsidRPr="0032248B" w:rsidRDefault="007E415B" w:rsidP="007E415B">
      <w:pPr>
        <w:autoSpaceDE w:val="0"/>
        <w:autoSpaceDN w:val="0"/>
        <w:adjustRightInd w:val="0"/>
        <w:ind w:leftChars="200" w:left="720" w:hangingChars="100" w:hanging="240"/>
        <w:rPr>
          <w:rFonts w:eastAsia="標楷體" w:cs="Times New Roman"/>
          <w:szCs w:val="24"/>
        </w:rPr>
      </w:pPr>
      <w:r w:rsidRPr="0032248B">
        <w:rPr>
          <w:rFonts w:eastAsia="標楷體" w:cs="Times New Roman" w:hint="eastAsia"/>
          <w:szCs w:val="24"/>
          <w:shd w:val="pct15" w:color="auto" w:fill="FFFFFF"/>
          <w:vertAlign w:val="superscript"/>
        </w:rPr>
        <w:lastRenderedPageBreak/>
        <w:t>[3]</w:t>
      </w:r>
      <w:proofErr w:type="gramStart"/>
      <w:r w:rsidRPr="0032248B">
        <w:rPr>
          <w:rFonts w:eastAsia="標楷體" w:cs="Times New Roman" w:hint="eastAsia"/>
          <w:szCs w:val="24"/>
        </w:rPr>
        <w:t>云</w:t>
      </w:r>
      <w:proofErr w:type="gramEnd"/>
      <w:r w:rsidRPr="0032248B">
        <w:rPr>
          <w:rFonts w:eastAsia="標楷體" w:cs="Times New Roman" w:hint="eastAsia"/>
          <w:szCs w:val="24"/>
        </w:rPr>
        <w:t>何修定，</w:t>
      </w:r>
      <w:proofErr w:type="gramStart"/>
      <w:r w:rsidRPr="0032248B">
        <w:rPr>
          <w:rFonts w:eastAsia="標楷體" w:cs="Times New Roman" w:hint="eastAsia"/>
          <w:szCs w:val="24"/>
        </w:rPr>
        <w:t>若習若修若多</w:t>
      </w:r>
      <w:proofErr w:type="gramEnd"/>
      <w:r w:rsidRPr="0032248B">
        <w:rPr>
          <w:rFonts w:eastAsia="標楷體" w:cs="Times New Roman" w:hint="eastAsia"/>
          <w:szCs w:val="24"/>
        </w:rPr>
        <w:t>所作，能</w:t>
      </w:r>
      <w:proofErr w:type="gramStart"/>
      <w:r w:rsidRPr="0032248B">
        <w:rPr>
          <w:rFonts w:eastAsia="標楷體" w:cs="Times New Roman" w:hint="eastAsia"/>
          <w:szCs w:val="24"/>
        </w:rPr>
        <w:t>令證得勝分別慧</w:t>
      </w:r>
      <w:proofErr w:type="gramEnd"/>
      <w:r w:rsidRPr="0032248B">
        <w:rPr>
          <w:rFonts w:eastAsia="標楷體" w:cs="Times New Roman" w:hint="eastAsia"/>
          <w:szCs w:val="24"/>
        </w:rPr>
        <w:t>？謂有</w:t>
      </w:r>
      <w:proofErr w:type="gramStart"/>
      <w:r w:rsidRPr="0032248B">
        <w:rPr>
          <w:rFonts w:eastAsia="標楷體" w:cs="Times New Roman" w:hint="eastAsia"/>
          <w:szCs w:val="24"/>
        </w:rPr>
        <w:t>苾芻</w:t>
      </w:r>
      <w:proofErr w:type="gramEnd"/>
      <w:r w:rsidRPr="0032248B">
        <w:rPr>
          <w:rFonts w:eastAsia="標楷體" w:cs="Times New Roman" w:hint="eastAsia"/>
          <w:szCs w:val="24"/>
        </w:rPr>
        <w:t>，</w:t>
      </w:r>
      <w:proofErr w:type="gramStart"/>
      <w:r w:rsidRPr="0032248B">
        <w:rPr>
          <w:rFonts w:eastAsia="標楷體" w:cs="Times New Roman" w:hint="eastAsia"/>
          <w:b/>
          <w:szCs w:val="24"/>
        </w:rPr>
        <w:t>善知受生、善知受住、善知受滅盡沒</w:t>
      </w:r>
      <w:proofErr w:type="gramEnd"/>
      <w:r w:rsidRPr="0032248B">
        <w:rPr>
          <w:rFonts w:eastAsia="標楷體" w:cs="Times New Roman" w:hint="eastAsia"/>
          <w:b/>
          <w:szCs w:val="24"/>
        </w:rPr>
        <w:t>，於此</w:t>
      </w:r>
      <w:proofErr w:type="gramStart"/>
      <w:r w:rsidRPr="0032248B">
        <w:rPr>
          <w:rFonts w:eastAsia="標楷體" w:cs="Times New Roman" w:hint="eastAsia"/>
          <w:b/>
          <w:szCs w:val="24"/>
        </w:rPr>
        <w:t>住念非</w:t>
      </w:r>
      <w:proofErr w:type="gramEnd"/>
      <w:r w:rsidRPr="0032248B">
        <w:rPr>
          <w:rFonts w:eastAsia="標楷體" w:cs="Times New Roman" w:hint="eastAsia"/>
          <w:b/>
          <w:szCs w:val="24"/>
        </w:rPr>
        <w:t>不住念，及</w:t>
      </w:r>
      <w:proofErr w:type="gramStart"/>
      <w:r w:rsidRPr="0032248B">
        <w:rPr>
          <w:rFonts w:eastAsia="標楷體" w:cs="Times New Roman" w:hint="eastAsia"/>
          <w:b/>
          <w:szCs w:val="24"/>
        </w:rPr>
        <w:t>善知想、善知尋</w:t>
      </w:r>
      <w:proofErr w:type="gramEnd"/>
      <w:r w:rsidRPr="0032248B">
        <w:rPr>
          <w:rFonts w:eastAsia="標楷體" w:cs="Times New Roman" w:hint="eastAsia"/>
          <w:b/>
          <w:szCs w:val="24"/>
        </w:rPr>
        <w:t>，於此</w:t>
      </w:r>
      <w:proofErr w:type="gramStart"/>
      <w:r w:rsidRPr="0032248B">
        <w:rPr>
          <w:rFonts w:eastAsia="標楷體" w:cs="Times New Roman" w:hint="eastAsia"/>
          <w:b/>
          <w:szCs w:val="24"/>
        </w:rPr>
        <w:t>住念非</w:t>
      </w:r>
      <w:proofErr w:type="gramEnd"/>
      <w:r w:rsidRPr="0032248B">
        <w:rPr>
          <w:rFonts w:eastAsia="標楷體" w:cs="Times New Roman" w:hint="eastAsia"/>
          <w:b/>
          <w:szCs w:val="24"/>
        </w:rPr>
        <w:t>不住念</w:t>
      </w:r>
      <w:r w:rsidRPr="0032248B">
        <w:rPr>
          <w:rFonts w:eastAsia="標楷體" w:cs="Times New Roman" w:hint="eastAsia"/>
          <w:szCs w:val="24"/>
        </w:rPr>
        <w:t>，是名</w:t>
      </w:r>
      <w:proofErr w:type="gramStart"/>
      <w:r w:rsidRPr="0032248B">
        <w:rPr>
          <w:rFonts w:eastAsia="標楷體" w:cs="Times New Roman" w:hint="eastAsia"/>
          <w:szCs w:val="24"/>
        </w:rPr>
        <w:t>修定若習若修若多</w:t>
      </w:r>
      <w:proofErr w:type="gramEnd"/>
      <w:r w:rsidRPr="0032248B">
        <w:rPr>
          <w:rFonts w:eastAsia="標楷體" w:cs="Times New Roman" w:hint="eastAsia"/>
          <w:szCs w:val="24"/>
        </w:rPr>
        <w:t>所</w:t>
      </w:r>
      <w:proofErr w:type="gramStart"/>
      <w:r w:rsidRPr="0032248B">
        <w:rPr>
          <w:rFonts w:eastAsia="標楷體" w:cs="Times New Roman" w:hint="eastAsia"/>
          <w:szCs w:val="24"/>
        </w:rPr>
        <w:t>作能令證得勝分別慧</w:t>
      </w:r>
      <w:proofErr w:type="gramEnd"/>
      <w:r w:rsidRPr="0032248B">
        <w:rPr>
          <w:rFonts w:eastAsia="標楷體" w:cs="Times New Roman" w:hint="eastAsia"/>
          <w:szCs w:val="24"/>
        </w:rPr>
        <w:t>。</w:t>
      </w:r>
    </w:p>
    <w:p w14:paraId="7595F723" w14:textId="77777777" w:rsidR="007E415B" w:rsidRPr="0032248B" w:rsidRDefault="007E415B" w:rsidP="007E415B">
      <w:pPr>
        <w:autoSpaceDE w:val="0"/>
        <w:autoSpaceDN w:val="0"/>
        <w:adjustRightInd w:val="0"/>
        <w:ind w:leftChars="200" w:left="720" w:hangingChars="100" w:hanging="240"/>
        <w:rPr>
          <w:rFonts w:eastAsia="標楷體" w:cs="Times New Roman"/>
          <w:szCs w:val="24"/>
        </w:rPr>
      </w:pPr>
      <w:r w:rsidRPr="0032248B">
        <w:rPr>
          <w:rFonts w:eastAsia="標楷體" w:cs="Times New Roman" w:hint="eastAsia"/>
          <w:szCs w:val="24"/>
          <w:shd w:val="pct15" w:color="auto" w:fill="FFFFFF"/>
          <w:vertAlign w:val="superscript"/>
        </w:rPr>
        <w:t>[4]</w:t>
      </w:r>
      <w:proofErr w:type="gramStart"/>
      <w:r w:rsidRPr="0032248B">
        <w:rPr>
          <w:rFonts w:eastAsia="標楷體" w:cs="Times New Roman" w:hint="eastAsia"/>
          <w:szCs w:val="24"/>
        </w:rPr>
        <w:t>云</w:t>
      </w:r>
      <w:proofErr w:type="gramEnd"/>
      <w:r w:rsidRPr="0032248B">
        <w:rPr>
          <w:rFonts w:eastAsia="標楷體" w:cs="Times New Roman" w:hint="eastAsia"/>
          <w:szCs w:val="24"/>
        </w:rPr>
        <w:t>何修定，</w:t>
      </w:r>
      <w:proofErr w:type="gramStart"/>
      <w:r w:rsidRPr="0032248B">
        <w:rPr>
          <w:rFonts w:eastAsia="標楷體" w:cs="Times New Roman" w:hint="eastAsia"/>
          <w:szCs w:val="24"/>
        </w:rPr>
        <w:t>若習若修若多</w:t>
      </w:r>
      <w:proofErr w:type="gramEnd"/>
      <w:r w:rsidRPr="0032248B">
        <w:rPr>
          <w:rFonts w:eastAsia="標楷體" w:cs="Times New Roman" w:hint="eastAsia"/>
          <w:szCs w:val="24"/>
        </w:rPr>
        <w:t>所作，能</w:t>
      </w:r>
      <w:proofErr w:type="gramStart"/>
      <w:r w:rsidRPr="0032248B">
        <w:rPr>
          <w:rFonts w:eastAsia="標楷體" w:cs="Times New Roman" w:hint="eastAsia"/>
          <w:szCs w:val="24"/>
        </w:rPr>
        <w:t>令證得諸漏永盡</w:t>
      </w:r>
      <w:proofErr w:type="gramEnd"/>
      <w:r w:rsidRPr="0032248B">
        <w:rPr>
          <w:rFonts w:eastAsia="標楷體" w:cs="Times New Roman" w:hint="eastAsia"/>
          <w:szCs w:val="24"/>
        </w:rPr>
        <w:t>？謂有</w:t>
      </w:r>
      <w:proofErr w:type="gramStart"/>
      <w:r w:rsidRPr="0032248B">
        <w:rPr>
          <w:rFonts w:eastAsia="標楷體" w:cs="Times New Roman" w:hint="eastAsia"/>
          <w:szCs w:val="24"/>
        </w:rPr>
        <w:t>苾芻</w:t>
      </w:r>
      <w:proofErr w:type="gramEnd"/>
      <w:r w:rsidRPr="0032248B">
        <w:rPr>
          <w:rFonts w:eastAsia="標楷體" w:cs="Times New Roman" w:hint="eastAsia"/>
          <w:szCs w:val="24"/>
        </w:rPr>
        <w:t>，於五取</w:t>
      </w:r>
      <w:proofErr w:type="gramStart"/>
      <w:r w:rsidRPr="0032248B">
        <w:rPr>
          <w:rFonts w:eastAsia="標楷體" w:cs="Times New Roman" w:hint="eastAsia"/>
          <w:szCs w:val="24"/>
        </w:rPr>
        <w:t>蘊</w:t>
      </w:r>
      <w:proofErr w:type="gramEnd"/>
      <w:r w:rsidRPr="0032248B">
        <w:rPr>
          <w:rFonts w:eastAsia="標楷體" w:cs="Times New Roman" w:hint="eastAsia"/>
          <w:szCs w:val="24"/>
        </w:rPr>
        <w:t>數數</w:t>
      </w:r>
      <w:proofErr w:type="gramStart"/>
      <w:r w:rsidRPr="0032248B">
        <w:rPr>
          <w:rFonts w:eastAsia="標楷體" w:cs="Times New Roman" w:hint="eastAsia"/>
          <w:szCs w:val="24"/>
        </w:rPr>
        <w:t>隨觀生滅而</w:t>
      </w:r>
      <w:proofErr w:type="gramEnd"/>
      <w:r w:rsidRPr="0032248B">
        <w:rPr>
          <w:rFonts w:eastAsia="標楷體" w:cs="Times New Roman" w:hint="eastAsia"/>
          <w:szCs w:val="24"/>
        </w:rPr>
        <w:t>住，謂此是色、此</w:t>
      </w:r>
      <w:proofErr w:type="gramStart"/>
      <w:r w:rsidRPr="0032248B">
        <w:rPr>
          <w:rFonts w:eastAsia="標楷體" w:cs="Times New Roman" w:hint="eastAsia"/>
          <w:szCs w:val="24"/>
        </w:rPr>
        <w:t>是色集</w:t>
      </w:r>
      <w:proofErr w:type="gramEnd"/>
      <w:r w:rsidRPr="0032248B">
        <w:rPr>
          <w:rFonts w:eastAsia="標楷體" w:cs="Times New Roman" w:hint="eastAsia"/>
          <w:szCs w:val="24"/>
        </w:rPr>
        <w:t>、此</w:t>
      </w:r>
      <w:proofErr w:type="gramStart"/>
      <w:r w:rsidRPr="0032248B">
        <w:rPr>
          <w:rFonts w:eastAsia="標楷體" w:cs="Times New Roman" w:hint="eastAsia"/>
          <w:szCs w:val="24"/>
        </w:rPr>
        <w:t>是色滅</w:t>
      </w:r>
      <w:proofErr w:type="gramEnd"/>
      <w:r w:rsidRPr="0032248B">
        <w:rPr>
          <w:rFonts w:eastAsia="標楷體" w:cs="Times New Roman" w:hint="eastAsia"/>
          <w:szCs w:val="24"/>
        </w:rPr>
        <w:t>，此是</w:t>
      </w:r>
      <w:proofErr w:type="gramStart"/>
      <w:r w:rsidRPr="0032248B">
        <w:rPr>
          <w:rFonts w:eastAsia="標楷體" w:cs="Times New Roman" w:hint="eastAsia"/>
          <w:szCs w:val="24"/>
        </w:rPr>
        <w:t>受想行識</w:t>
      </w:r>
      <w:proofErr w:type="gramEnd"/>
      <w:r w:rsidRPr="0032248B">
        <w:rPr>
          <w:rFonts w:eastAsia="標楷體" w:cs="Times New Roman" w:hint="eastAsia"/>
          <w:szCs w:val="24"/>
        </w:rPr>
        <w:t>、此是</w:t>
      </w:r>
      <w:proofErr w:type="gramStart"/>
      <w:r w:rsidRPr="0032248B">
        <w:rPr>
          <w:rFonts w:eastAsia="標楷體" w:cs="Times New Roman" w:hint="eastAsia"/>
          <w:szCs w:val="24"/>
        </w:rPr>
        <w:t>受想行識集</w:t>
      </w:r>
      <w:proofErr w:type="gramEnd"/>
      <w:r w:rsidRPr="0032248B">
        <w:rPr>
          <w:rFonts w:eastAsia="標楷體" w:cs="Times New Roman" w:hint="eastAsia"/>
          <w:szCs w:val="24"/>
        </w:rPr>
        <w:t>、此是</w:t>
      </w:r>
      <w:proofErr w:type="gramStart"/>
      <w:r w:rsidRPr="0032248B">
        <w:rPr>
          <w:rFonts w:eastAsia="標楷體" w:cs="Times New Roman" w:hint="eastAsia"/>
          <w:szCs w:val="24"/>
        </w:rPr>
        <w:t>受想行識滅</w:t>
      </w:r>
      <w:proofErr w:type="gramEnd"/>
      <w:r w:rsidRPr="0032248B">
        <w:rPr>
          <w:rFonts w:eastAsia="標楷體" w:cs="Times New Roman" w:hint="eastAsia"/>
          <w:szCs w:val="24"/>
        </w:rPr>
        <w:t>，是名</w:t>
      </w:r>
      <w:proofErr w:type="gramStart"/>
      <w:r w:rsidRPr="0032248B">
        <w:rPr>
          <w:rFonts w:eastAsia="標楷體" w:cs="Times New Roman" w:hint="eastAsia"/>
          <w:szCs w:val="24"/>
        </w:rPr>
        <w:t>修定若習若修若多</w:t>
      </w:r>
      <w:proofErr w:type="gramEnd"/>
      <w:r w:rsidRPr="0032248B">
        <w:rPr>
          <w:rFonts w:eastAsia="標楷體" w:cs="Times New Roman" w:hint="eastAsia"/>
          <w:szCs w:val="24"/>
        </w:rPr>
        <w:t>所</w:t>
      </w:r>
      <w:proofErr w:type="gramStart"/>
      <w:r w:rsidRPr="0032248B">
        <w:rPr>
          <w:rFonts w:eastAsia="標楷體" w:cs="Times New Roman" w:hint="eastAsia"/>
          <w:szCs w:val="24"/>
        </w:rPr>
        <w:t>作能令證得諸漏永盡</w:t>
      </w:r>
      <w:proofErr w:type="gramEnd"/>
      <w:r w:rsidRPr="0032248B">
        <w:rPr>
          <w:rFonts w:eastAsia="標楷體" w:cs="Times New Roman" w:hint="eastAsia"/>
          <w:szCs w:val="24"/>
        </w:rPr>
        <w:t>。」</w:t>
      </w:r>
    </w:p>
    <w:p w14:paraId="1536F32D" w14:textId="77777777" w:rsidR="007E415B" w:rsidRPr="0032248B" w:rsidRDefault="007E415B" w:rsidP="007E415B">
      <w:pPr>
        <w:autoSpaceDE w:val="0"/>
        <w:autoSpaceDN w:val="0"/>
        <w:adjustRightInd w:val="0"/>
        <w:ind w:leftChars="200" w:left="720" w:hangingChars="100" w:hanging="240"/>
        <w:rPr>
          <w:rFonts w:eastAsia="標楷體"/>
          <w:color w:val="000000"/>
          <w:szCs w:val="24"/>
          <w:u w:val="single"/>
        </w:rPr>
      </w:pPr>
    </w:p>
    <w:p w14:paraId="781BC9C1" w14:textId="431C5EE7" w:rsidR="007E415B" w:rsidRPr="0032248B" w:rsidRDefault="007E415B" w:rsidP="007E415B">
      <w:pPr>
        <w:autoSpaceDE w:val="0"/>
        <w:autoSpaceDN w:val="0"/>
        <w:adjustRightInd w:val="0"/>
        <w:rPr>
          <w:rFonts w:cs="Times New Roman"/>
          <w:color w:val="000000"/>
          <w:szCs w:val="24"/>
        </w:rPr>
      </w:pPr>
      <w:r w:rsidRPr="0032248B">
        <w:rPr>
          <w:rFonts w:hint="eastAsia"/>
          <w:color w:val="000000"/>
          <w:szCs w:val="24"/>
        </w:rPr>
        <w:t>（</w:t>
      </w:r>
      <w:r w:rsidRPr="0032248B">
        <w:rPr>
          <w:rFonts w:hint="eastAsia"/>
          <w:color w:val="000000"/>
          <w:szCs w:val="24"/>
        </w:rPr>
        <w:t>3</w:t>
      </w:r>
      <w:r w:rsidRPr="0032248B">
        <w:rPr>
          <w:rFonts w:hint="eastAsia"/>
          <w:color w:val="000000"/>
          <w:szCs w:val="24"/>
        </w:rPr>
        <w:t>）</w:t>
      </w:r>
      <w:r w:rsidRPr="0032248B">
        <w:rPr>
          <w:rFonts w:cs="Times New Roman"/>
          <w:color w:val="000000"/>
          <w:szCs w:val="24"/>
        </w:rPr>
        <w:t>《阿毘達磨集異門足論》卷</w:t>
      </w:r>
      <w:r w:rsidRPr="0032248B">
        <w:rPr>
          <w:rFonts w:cs="Times New Roman"/>
          <w:color w:val="000000"/>
          <w:szCs w:val="24"/>
        </w:rPr>
        <w:t>7</w:t>
      </w:r>
      <w:r w:rsidRPr="0032248B">
        <w:rPr>
          <w:rFonts w:cs="Times New Roman"/>
          <w:color w:val="000000"/>
          <w:szCs w:val="24"/>
        </w:rPr>
        <w:t>〈</w:t>
      </w:r>
      <w:r w:rsidRPr="0032248B">
        <w:rPr>
          <w:rFonts w:cs="Times New Roman"/>
          <w:color w:val="000000"/>
          <w:szCs w:val="24"/>
        </w:rPr>
        <w:t>5</w:t>
      </w:r>
      <w:r w:rsidRPr="0032248B">
        <w:rPr>
          <w:rFonts w:cs="Times New Roman"/>
          <w:color w:val="000000"/>
          <w:szCs w:val="24"/>
        </w:rPr>
        <w:t>四法品〉</w:t>
      </w:r>
      <w:r w:rsidRPr="0032248B">
        <w:rPr>
          <w:rFonts w:cs="Times New Roman" w:hint="eastAsia"/>
          <w:szCs w:val="24"/>
        </w:rPr>
        <w:t>（大正</w:t>
      </w:r>
      <w:r w:rsidRPr="0032248B">
        <w:rPr>
          <w:rFonts w:cs="Times New Roman"/>
          <w:szCs w:val="24"/>
        </w:rPr>
        <w:t>26</w:t>
      </w:r>
      <w:r w:rsidRPr="0032248B">
        <w:rPr>
          <w:rFonts w:cs="Times New Roman" w:hint="eastAsia"/>
          <w:szCs w:val="24"/>
        </w:rPr>
        <w:t>，</w:t>
      </w:r>
      <w:r w:rsidRPr="0032248B">
        <w:rPr>
          <w:rFonts w:cs="Times New Roman"/>
          <w:color w:val="000000"/>
          <w:szCs w:val="24"/>
        </w:rPr>
        <w:t>395c8-396a4</w:t>
      </w:r>
      <w:r w:rsidRPr="0032248B">
        <w:rPr>
          <w:rFonts w:cs="Times New Roman" w:hint="eastAsia"/>
          <w:color w:val="000000"/>
          <w:szCs w:val="24"/>
        </w:rPr>
        <w:t>）</w:t>
      </w:r>
      <w:r w:rsidRPr="0032248B">
        <w:rPr>
          <w:rFonts w:cs="Times New Roman"/>
          <w:color w:val="000000"/>
          <w:szCs w:val="24"/>
        </w:rPr>
        <w:t>：</w:t>
      </w:r>
    </w:p>
    <w:p w14:paraId="5D17EB18" w14:textId="77777777" w:rsidR="007E415B" w:rsidRPr="0032248B" w:rsidRDefault="007E415B" w:rsidP="007E415B">
      <w:pPr>
        <w:autoSpaceDE w:val="0"/>
        <w:autoSpaceDN w:val="0"/>
        <w:adjustRightInd w:val="0"/>
        <w:ind w:leftChars="200" w:left="480"/>
        <w:rPr>
          <w:rFonts w:eastAsia="標楷體"/>
          <w:color w:val="000000"/>
          <w:szCs w:val="24"/>
        </w:rPr>
      </w:pPr>
      <w:r w:rsidRPr="0032248B">
        <w:rPr>
          <w:rFonts w:eastAsia="標楷體" w:hint="eastAsia"/>
          <w:color w:val="000000"/>
          <w:szCs w:val="24"/>
        </w:rPr>
        <w:t>四修定者，一、有</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現法樂住</w:t>
      </w:r>
      <w:proofErr w:type="gramEnd"/>
      <w:r w:rsidRPr="0032248B">
        <w:rPr>
          <w:rFonts w:eastAsia="標楷體" w:hint="eastAsia"/>
          <w:color w:val="000000"/>
          <w:szCs w:val="24"/>
        </w:rPr>
        <w:t>；二、有</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最勝知見</w:t>
      </w:r>
      <w:proofErr w:type="gramEnd"/>
      <w:r w:rsidRPr="0032248B">
        <w:rPr>
          <w:rFonts w:eastAsia="標楷體" w:hint="eastAsia"/>
          <w:color w:val="000000"/>
          <w:szCs w:val="24"/>
        </w:rPr>
        <w:t>；三、有</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所作，為能獲得勝</w:t>
      </w:r>
      <w:proofErr w:type="gramStart"/>
      <w:r w:rsidRPr="0032248B">
        <w:rPr>
          <w:rFonts w:eastAsia="標楷體" w:hint="eastAsia"/>
          <w:color w:val="000000"/>
          <w:szCs w:val="24"/>
        </w:rPr>
        <w:t>分別慧</w:t>
      </w:r>
      <w:proofErr w:type="gramEnd"/>
      <w:r w:rsidRPr="0032248B">
        <w:rPr>
          <w:rFonts w:eastAsia="標楷體" w:hint="eastAsia"/>
          <w:color w:val="000000"/>
          <w:szCs w:val="24"/>
        </w:rPr>
        <w:t>；四、有</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諸漏永盡</w:t>
      </w:r>
      <w:proofErr w:type="gramEnd"/>
      <w:r w:rsidRPr="0032248B">
        <w:rPr>
          <w:rFonts w:eastAsia="標楷體" w:hint="eastAsia"/>
          <w:color w:val="000000"/>
          <w:szCs w:val="24"/>
        </w:rPr>
        <w:t>。</w:t>
      </w:r>
    </w:p>
    <w:p w14:paraId="79A2ECD4" w14:textId="77777777" w:rsidR="007E415B" w:rsidRPr="0032248B" w:rsidRDefault="007E415B" w:rsidP="007E415B">
      <w:pPr>
        <w:autoSpaceDE w:val="0"/>
        <w:autoSpaceDN w:val="0"/>
        <w:adjustRightInd w:val="0"/>
        <w:ind w:leftChars="200" w:left="720" w:hangingChars="100" w:hanging="240"/>
        <w:rPr>
          <w:rFonts w:eastAsia="標楷體"/>
          <w:color w:val="000000"/>
          <w:szCs w:val="24"/>
        </w:rPr>
      </w:pPr>
      <w:r w:rsidRPr="0032248B">
        <w:rPr>
          <w:rFonts w:eastAsia="標楷體" w:cs="Times New Roman" w:hint="eastAsia"/>
          <w:szCs w:val="24"/>
          <w:shd w:val="pct15" w:color="auto" w:fill="FFFFFF"/>
          <w:vertAlign w:val="superscript"/>
        </w:rPr>
        <w:t>[1]</w:t>
      </w:r>
      <w:proofErr w:type="gramStart"/>
      <w:r w:rsidRPr="0032248B">
        <w:rPr>
          <w:rFonts w:eastAsia="標楷體" w:hint="eastAsia"/>
          <w:color w:val="000000"/>
          <w:szCs w:val="24"/>
        </w:rPr>
        <w:t>云</w:t>
      </w:r>
      <w:proofErr w:type="gramEnd"/>
      <w:r w:rsidRPr="0032248B">
        <w:rPr>
          <w:rFonts w:eastAsia="標楷體" w:hint="eastAsia"/>
          <w:color w:val="000000"/>
          <w:szCs w:val="24"/>
        </w:rPr>
        <w:t>何</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現法樂住</w:t>
      </w:r>
      <w:proofErr w:type="gramEnd"/>
      <w:r w:rsidRPr="0032248B">
        <w:rPr>
          <w:rFonts w:eastAsia="標楷體" w:hint="eastAsia"/>
          <w:color w:val="000000"/>
          <w:szCs w:val="24"/>
        </w:rPr>
        <w:t>？答：</w:t>
      </w:r>
      <w:proofErr w:type="gramStart"/>
      <w:r w:rsidRPr="0032248B">
        <w:rPr>
          <w:rFonts w:eastAsia="標楷體" w:hint="eastAsia"/>
          <w:color w:val="000000"/>
          <w:szCs w:val="24"/>
        </w:rPr>
        <w:t>於初靜慮所攝離生喜樂俱行心一境性，若習若修堅作常作精勤</w:t>
      </w:r>
      <w:proofErr w:type="gramEnd"/>
      <w:r w:rsidRPr="0032248B">
        <w:rPr>
          <w:rFonts w:eastAsia="標楷體" w:hint="eastAsia"/>
          <w:color w:val="000000"/>
          <w:szCs w:val="24"/>
        </w:rPr>
        <w:t>修習，是名</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現法樂住</w:t>
      </w:r>
      <w:proofErr w:type="gramEnd"/>
      <w:r w:rsidRPr="0032248B">
        <w:rPr>
          <w:rFonts w:eastAsia="標楷體" w:hint="eastAsia"/>
          <w:color w:val="000000"/>
          <w:szCs w:val="24"/>
        </w:rPr>
        <w:t>。</w:t>
      </w:r>
    </w:p>
    <w:p w14:paraId="7A647D8B" w14:textId="77777777" w:rsidR="007E415B" w:rsidRPr="0032248B" w:rsidRDefault="007E415B" w:rsidP="007E415B">
      <w:pPr>
        <w:autoSpaceDE w:val="0"/>
        <w:autoSpaceDN w:val="0"/>
        <w:adjustRightInd w:val="0"/>
        <w:ind w:leftChars="200" w:left="720" w:hangingChars="100" w:hanging="240"/>
        <w:rPr>
          <w:rFonts w:eastAsia="標楷體"/>
          <w:color w:val="000000"/>
          <w:szCs w:val="24"/>
        </w:rPr>
      </w:pPr>
      <w:r w:rsidRPr="0032248B">
        <w:rPr>
          <w:rFonts w:eastAsia="標楷體" w:cs="Times New Roman" w:hint="eastAsia"/>
          <w:szCs w:val="24"/>
          <w:shd w:val="pct15" w:color="auto" w:fill="FFFFFF"/>
          <w:vertAlign w:val="superscript"/>
        </w:rPr>
        <w:t>[2]</w:t>
      </w:r>
      <w:proofErr w:type="gramStart"/>
      <w:r w:rsidRPr="0032248B">
        <w:rPr>
          <w:rFonts w:eastAsia="標楷體" w:hint="eastAsia"/>
          <w:color w:val="000000"/>
          <w:szCs w:val="24"/>
        </w:rPr>
        <w:t>云</w:t>
      </w:r>
      <w:proofErr w:type="gramEnd"/>
      <w:r w:rsidRPr="0032248B">
        <w:rPr>
          <w:rFonts w:eastAsia="標楷體" w:hint="eastAsia"/>
          <w:color w:val="000000"/>
          <w:szCs w:val="24"/>
        </w:rPr>
        <w:t>何</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最勝知見</w:t>
      </w:r>
      <w:proofErr w:type="gramEnd"/>
      <w:r w:rsidRPr="0032248B">
        <w:rPr>
          <w:rFonts w:eastAsia="標楷體" w:hint="eastAsia"/>
          <w:color w:val="000000"/>
          <w:szCs w:val="24"/>
        </w:rPr>
        <w:t>？答：於光明</w:t>
      </w:r>
      <w:proofErr w:type="gramStart"/>
      <w:r w:rsidRPr="0032248B">
        <w:rPr>
          <w:rFonts w:eastAsia="標楷體" w:hint="eastAsia"/>
          <w:color w:val="000000"/>
          <w:szCs w:val="24"/>
        </w:rPr>
        <w:t>想俱行</w:t>
      </w:r>
      <w:proofErr w:type="gramEnd"/>
      <w:r w:rsidRPr="0032248B">
        <w:rPr>
          <w:rFonts w:eastAsia="標楷體" w:hint="eastAsia"/>
          <w:color w:val="000000"/>
          <w:szCs w:val="24"/>
        </w:rPr>
        <w:t>心</w:t>
      </w:r>
      <w:proofErr w:type="gramStart"/>
      <w:r w:rsidRPr="0032248B">
        <w:rPr>
          <w:rFonts w:eastAsia="標楷體" w:hint="eastAsia"/>
          <w:color w:val="000000"/>
          <w:szCs w:val="24"/>
        </w:rPr>
        <w:t>一境性，若習若修堅作常作精勤</w:t>
      </w:r>
      <w:proofErr w:type="gramEnd"/>
      <w:r w:rsidRPr="0032248B">
        <w:rPr>
          <w:rFonts w:eastAsia="標楷體" w:hint="eastAsia"/>
          <w:color w:val="000000"/>
          <w:szCs w:val="24"/>
        </w:rPr>
        <w:t>修習，是名</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最勝知見</w:t>
      </w:r>
      <w:proofErr w:type="gramEnd"/>
      <w:r w:rsidRPr="0032248B">
        <w:rPr>
          <w:rFonts w:eastAsia="標楷體" w:hint="eastAsia"/>
          <w:color w:val="000000"/>
          <w:szCs w:val="24"/>
        </w:rPr>
        <w:t>。</w:t>
      </w:r>
    </w:p>
    <w:p w14:paraId="7C313980" w14:textId="77777777" w:rsidR="007E415B" w:rsidRPr="0032248B" w:rsidRDefault="007E415B" w:rsidP="007E415B">
      <w:pPr>
        <w:autoSpaceDE w:val="0"/>
        <w:autoSpaceDN w:val="0"/>
        <w:adjustRightInd w:val="0"/>
        <w:ind w:leftChars="200" w:left="720" w:hangingChars="100" w:hanging="240"/>
        <w:rPr>
          <w:rFonts w:eastAsia="標楷體"/>
          <w:color w:val="000000"/>
          <w:szCs w:val="24"/>
        </w:rPr>
      </w:pPr>
      <w:r w:rsidRPr="0032248B">
        <w:rPr>
          <w:rFonts w:eastAsia="標楷體" w:cs="Times New Roman" w:hint="eastAsia"/>
          <w:szCs w:val="24"/>
          <w:shd w:val="pct15" w:color="auto" w:fill="FFFFFF"/>
          <w:vertAlign w:val="superscript"/>
        </w:rPr>
        <w:t>[3]</w:t>
      </w:r>
      <w:proofErr w:type="gramStart"/>
      <w:r w:rsidRPr="0032248B">
        <w:rPr>
          <w:rFonts w:eastAsia="標楷體" w:hint="eastAsia"/>
          <w:color w:val="000000"/>
          <w:szCs w:val="24"/>
        </w:rPr>
        <w:t>云</w:t>
      </w:r>
      <w:proofErr w:type="gramEnd"/>
      <w:r w:rsidRPr="0032248B">
        <w:rPr>
          <w:rFonts w:eastAsia="標楷體" w:hint="eastAsia"/>
          <w:color w:val="000000"/>
          <w:szCs w:val="24"/>
        </w:rPr>
        <w:t>何</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所作為能獲得勝</w:t>
      </w:r>
      <w:proofErr w:type="gramStart"/>
      <w:r w:rsidRPr="0032248B">
        <w:rPr>
          <w:rFonts w:eastAsia="標楷體" w:hint="eastAsia"/>
          <w:color w:val="000000"/>
          <w:szCs w:val="24"/>
        </w:rPr>
        <w:t>分別慧</w:t>
      </w:r>
      <w:proofErr w:type="gramEnd"/>
      <w:r w:rsidRPr="0032248B">
        <w:rPr>
          <w:rFonts w:eastAsia="標楷體" w:hint="eastAsia"/>
          <w:color w:val="000000"/>
          <w:szCs w:val="24"/>
        </w:rPr>
        <w:t>？答：</w:t>
      </w:r>
      <w:r w:rsidRPr="0032248B">
        <w:rPr>
          <w:rFonts w:eastAsia="標楷體" w:hint="eastAsia"/>
          <w:b/>
          <w:color w:val="000000"/>
          <w:szCs w:val="24"/>
        </w:rPr>
        <w:t>於</w:t>
      </w:r>
      <w:proofErr w:type="gramStart"/>
      <w:r w:rsidRPr="0032248B">
        <w:rPr>
          <w:rFonts w:eastAsia="標楷體" w:hint="eastAsia"/>
          <w:b/>
          <w:color w:val="000000"/>
          <w:szCs w:val="24"/>
        </w:rPr>
        <w:t>受想尋觀俱行</w:t>
      </w:r>
      <w:proofErr w:type="gramEnd"/>
      <w:r w:rsidRPr="0032248B">
        <w:rPr>
          <w:rFonts w:eastAsia="標楷體" w:hint="eastAsia"/>
          <w:b/>
          <w:color w:val="000000"/>
          <w:szCs w:val="24"/>
        </w:rPr>
        <w:t>心</w:t>
      </w:r>
      <w:proofErr w:type="gramStart"/>
      <w:r w:rsidRPr="0032248B">
        <w:rPr>
          <w:rFonts w:eastAsia="標楷體" w:hint="eastAsia"/>
          <w:b/>
          <w:color w:val="000000"/>
          <w:szCs w:val="24"/>
        </w:rPr>
        <w:t>一境性，若習若修堅作常作精勤</w:t>
      </w:r>
      <w:proofErr w:type="gramEnd"/>
      <w:r w:rsidRPr="0032248B">
        <w:rPr>
          <w:rFonts w:eastAsia="標楷體" w:hint="eastAsia"/>
          <w:b/>
          <w:color w:val="000000"/>
          <w:szCs w:val="24"/>
        </w:rPr>
        <w:t>修習，是名</w:t>
      </w:r>
      <w:proofErr w:type="gramStart"/>
      <w:r w:rsidRPr="0032248B">
        <w:rPr>
          <w:rFonts w:eastAsia="標楷體" w:hint="eastAsia"/>
          <w:b/>
          <w:color w:val="000000"/>
          <w:szCs w:val="24"/>
        </w:rPr>
        <w:t>修定若習若修若多</w:t>
      </w:r>
      <w:proofErr w:type="gramEnd"/>
      <w:r w:rsidRPr="0032248B">
        <w:rPr>
          <w:rFonts w:eastAsia="標楷體" w:hint="eastAsia"/>
          <w:b/>
          <w:color w:val="000000"/>
          <w:szCs w:val="24"/>
        </w:rPr>
        <w:t>所作為能獲得勝</w:t>
      </w:r>
      <w:proofErr w:type="gramStart"/>
      <w:r w:rsidRPr="0032248B">
        <w:rPr>
          <w:rFonts w:eastAsia="標楷體" w:hint="eastAsia"/>
          <w:b/>
          <w:color w:val="000000"/>
          <w:szCs w:val="24"/>
        </w:rPr>
        <w:t>分別慧</w:t>
      </w:r>
      <w:proofErr w:type="gramEnd"/>
      <w:r w:rsidRPr="0032248B">
        <w:rPr>
          <w:rFonts w:eastAsia="標楷體" w:hint="eastAsia"/>
          <w:b/>
          <w:color w:val="000000"/>
          <w:szCs w:val="24"/>
        </w:rPr>
        <w:t>。</w:t>
      </w:r>
    </w:p>
    <w:p w14:paraId="0777D505" w14:textId="77777777" w:rsidR="007E415B" w:rsidRPr="0032248B" w:rsidRDefault="007E415B" w:rsidP="007E415B">
      <w:pPr>
        <w:autoSpaceDE w:val="0"/>
        <w:autoSpaceDN w:val="0"/>
        <w:adjustRightInd w:val="0"/>
        <w:ind w:leftChars="200" w:left="720" w:hangingChars="100" w:hanging="240"/>
        <w:rPr>
          <w:rFonts w:eastAsia="標楷體"/>
          <w:color w:val="000000"/>
          <w:szCs w:val="24"/>
        </w:rPr>
      </w:pPr>
      <w:r w:rsidRPr="0032248B">
        <w:rPr>
          <w:rFonts w:eastAsia="標楷體" w:cs="Times New Roman" w:hint="eastAsia"/>
          <w:szCs w:val="24"/>
          <w:shd w:val="pct15" w:color="auto" w:fill="FFFFFF"/>
          <w:vertAlign w:val="superscript"/>
        </w:rPr>
        <w:t>[4]</w:t>
      </w:r>
      <w:proofErr w:type="gramStart"/>
      <w:r w:rsidRPr="0032248B">
        <w:rPr>
          <w:rFonts w:eastAsia="標楷體" w:hint="eastAsia"/>
          <w:color w:val="000000"/>
          <w:szCs w:val="24"/>
        </w:rPr>
        <w:t>云</w:t>
      </w:r>
      <w:proofErr w:type="gramEnd"/>
      <w:r w:rsidRPr="0032248B">
        <w:rPr>
          <w:rFonts w:eastAsia="標楷體" w:hint="eastAsia"/>
          <w:color w:val="000000"/>
          <w:szCs w:val="24"/>
        </w:rPr>
        <w:t>何</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諸漏永盡</w:t>
      </w:r>
      <w:proofErr w:type="gramEnd"/>
      <w:r w:rsidRPr="0032248B">
        <w:rPr>
          <w:rFonts w:eastAsia="標楷體" w:hint="eastAsia"/>
          <w:color w:val="000000"/>
          <w:szCs w:val="24"/>
        </w:rPr>
        <w:t>？答：於第四靜慮所攝清淨</w:t>
      </w:r>
      <w:proofErr w:type="gramStart"/>
      <w:r w:rsidRPr="0032248B">
        <w:rPr>
          <w:rFonts w:eastAsia="標楷體" w:hint="eastAsia"/>
          <w:color w:val="000000"/>
          <w:szCs w:val="24"/>
        </w:rPr>
        <w:t>捨念俱行阿</w:t>
      </w:r>
      <w:proofErr w:type="gramEnd"/>
      <w:r w:rsidRPr="0032248B">
        <w:rPr>
          <w:rFonts w:eastAsia="標楷體" w:hint="eastAsia"/>
          <w:color w:val="000000"/>
          <w:szCs w:val="24"/>
        </w:rPr>
        <w:t>羅漢果無間</w:t>
      </w:r>
      <w:proofErr w:type="gramStart"/>
      <w:r w:rsidRPr="0032248B">
        <w:rPr>
          <w:rFonts w:eastAsia="標楷體" w:hint="eastAsia"/>
          <w:color w:val="000000"/>
          <w:szCs w:val="24"/>
        </w:rPr>
        <w:t>道攝心一境性，若習若修堅作常作精勤</w:t>
      </w:r>
      <w:proofErr w:type="gramEnd"/>
      <w:r w:rsidRPr="0032248B">
        <w:rPr>
          <w:rFonts w:eastAsia="標楷體" w:hint="eastAsia"/>
          <w:color w:val="000000"/>
          <w:szCs w:val="24"/>
        </w:rPr>
        <w:t>修習，是名</w:t>
      </w:r>
      <w:proofErr w:type="gramStart"/>
      <w:r w:rsidRPr="0032248B">
        <w:rPr>
          <w:rFonts w:eastAsia="標楷體" w:hint="eastAsia"/>
          <w:color w:val="000000"/>
          <w:szCs w:val="24"/>
        </w:rPr>
        <w:t>修定若習若修若多</w:t>
      </w:r>
      <w:proofErr w:type="gramEnd"/>
      <w:r w:rsidRPr="0032248B">
        <w:rPr>
          <w:rFonts w:eastAsia="標楷體" w:hint="eastAsia"/>
          <w:color w:val="000000"/>
          <w:szCs w:val="24"/>
        </w:rPr>
        <w:t>所作為能獲得</w:t>
      </w:r>
      <w:proofErr w:type="gramStart"/>
      <w:r w:rsidRPr="0032248B">
        <w:rPr>
          <w:rFonts w:eastAsia="標楷體" w:hint="eastAsia"/>
          <w:color w:val="000000"/>
          <w:szCs w:val="24"/>
        </w:rPr>
        <w:t>諸漏永盡</w:t>
      </w:r>
      <w:proofErr w:type="gramEnd"/>
      <w:r w:rsidRPr="0032248B">
        <w:rPr>
          <w:rFonts w:eastAsia="標楷體" w:hint="eastAsia"/>
          <w:color w:val="000000"/>
          <w:szCs w:val="24"/>
        </w:rPr>
        <w:t>。如薄伽</w:t>
      </w:r>
      <w:proofErr w:type="gramStart"/>
      <w:r w:rsidRPr="0032248B">
        <w:rPr>
          <w:rFonts w:eastAsia="標楷體" w:hint="eastAsia"/>
          <w:color w:val="000000"/>
          <w:szCs w:val="24"/>
        </w:rPr>
        <w:t>梵</w:t>
      </w:r>
      <w:proofErr w:type="gramEnd"/>
      <w:r w:rsidRPr="0032248B">
        <w:rPr>
          <w:rFonts w:eastAsia="標楷體" w:hint="eastAsia"/>
          <w:color w:val="000000"/>
          <w:szCs w:val="24"/>
        </w:rPr>
        <w:t>於波羅衍</w:t>
      </w:r>
      <w:proofErr w:type="gramStart"/>
      <w:r w:rsidRPr="0032248B">
        <w:rPr>
          <w:rFonts w:eastAsia="標楷體" w:hint="eastAsia"/>
          <w:color w:val="000000"/>
          <w:szCs w:val="24"/>
        </w:rPr>
        <w:t>拏</w:t>
      </w:r>
      <w:proofErr w:type="gramEnd"/>
      <w:r w:rsidRPr="0032248B">
        <w:rPr>
          <w:rFonts w:eastAsia="標楷體" w:hint="eastAsia"/>
          <w:color w:val="000000"/>
          <w:szCs w:val="24"/>
        </w:rPr>
        <w:t>起問中說：</w:t>
      </w:r>
    </w:p>
    <w:p w14:paraId="1B33DB7D" w14:textId="77777777" w:rsidR="007E415B" w:rsidRPr="0032248B" w:rsidRDefault="007E415B" w:rsidP="00AF42F9">
      <w:pPr>
        <w:autoSpaceDE w:val="0"/>
        <w:autoSpaceDN w:val="0"/>
        <w:adjustRightInd w:val="0"/>
        <w:ind w:leftChars="400" w:left="1200" w:hangingChars="100" w:hanging="240"/>
        <w:rPr>
          <w:rFonts w:eastAsia="標楷體"/>
          <w:color w:val="000000"/>
          <w:szCs w:val="24"/>
        </w:rPr>
      </w:pPr>
      <w:r w:rsidRPr="0032248B">
        <w:rPr>
          <w:rFonts w:eastAsia="標楷體" w:hint="eastAsia"/>
          <w:color w:val="000000"/>
          <w:szCs w:val="24"/>
        </w:rPr>
        <w:t>「</w:t>
      </w:r>
      <w:proofErr w:type="gramStart"/>
      <w:r w:rsidRPr="0032248B">
        <w:rPr>
          <w:rFonts w:eastAsia="標楷體" w:hint="eastAsia"/>
          <w:color w:val="000000"/>
          <w:szCs w:val="24"/>
        </w:rPr>
        <w:t>斷欲想</w:t>
      </w:r>
      <w:proofErr w:type="gramEnd"/>
      <w:r w:rsidRPr="0032248B">
        <w:rPr>
          <w:rFonts w:eastAsia="標楷體" w:hint="eastAsia"/>
          <w:color w:val="000000"/>
          <w:szCs w:val="24"/>
        </w:rPr>
        <w:t>憂</w:t>
      </w:r>
      <w:proofErr w:type="gramStart"/>
      <w:r w:rsidRPr="0032248B">
        <w:rPr>
          <w:rFonts w:eastAsia="標楷體" w:hint="eastAsia"/>
          <w:color w:val="000000"/>
          <w:szCs w:val="24"/>
        </w:rPr>
        <w:t>怖</w:t>
      </w:r>
      <w:proofErr w:type="gramEnd"/>
      <w:r w:rsidRPr="0032248B">
        <w:rPr>
          <w:rFonts w:eastAsia="標楷體" w:hint="eastAsia"/>
          <w:color w:val="000000"/>
          <w:szCs w:val="24"/>
        </w:rPr>
        <w:t>，離</w:t>
      </w:r>
      <w:proofErr w:type="gramStart"/>
      <w:r w:rsidRPr="0032248B">
        <w:rPr>
          <w:rFonts w:eastAsia="標楷體" w:hint="eastAsia"/>
          <w:color w:val="000000"/>
          <w:szCs w:val="24"/>
        </w:rPr>
        <w:t>惛</w:t>
      </w:r>
      <w:proofErr w:type="gramEnd"/>
      <w:r w:rsidRPr="0032248B">
        <w:rPr>
          <w:rFonts w:eastAsia="標楷體" w:hint="eastAsia"/>
          <w:color w:val="000000"/>
          <w:szCs w:val="24"/>
        </w:rPr>
        <w:t>沈睡眠，及</w:t>
      </w:r>
      <w:proofErr w:type="gramStart"/>
      <w:r w:rsidRPr="0032248B">
        <w:rPr>
          <w:rFonts w:eastAsia="標楷體" w:hint="eastAsia"/>
          <w:color w:val="000000"/>
          <w:szCs w:val="24"/>
        </w:rPr>
        <w:t>惡作掉舉</w:t>
      </w:r>
      <w:proofErr w:type="gramEnd"/>
      <w:r w:rsidRPr="0032248B">
        <w:rPr>
          <w:rFonts w:eastAsia="標楷體" w:hint="eastAsia"/>
          <w:color w:val="000000"/>
          <w:szCs w:val="24"/>
        </w:rPr>
        <w:t>，得</w:t>
      </w:r>
      <w:proofErr w:type="gramStart"/>
      <w:r w:rsidRPr="0032248B">
        <w:rPr>
          <w:rFonts w:eastAsia="標楷體" w:hint="eastAsia"/>
          <w:color w:val="000000"/>
          <w:szCs w:val="24"/>
        </w:rPr>
        <w:t>捨</w:t>
      </w:r>
      <w:proofErr w:type="gramEnd"/>
      <w:r w:rsidRPr="0032248B">
        <w:rPr>
          <w:rFonts w:eastAsia="標楷體" w:hint="eastAsia"/>
          <w:color w:val="000000"/>
          <w:szCs w:val="24"/>
        </w:rPr>
        <w:t>念清淨。</w:t>
      </w:r>
    </w:p>
    <w:p w14:paraId="2F780681" w14:textId="77777777" w:rsidR="007E415B" w:rsidRPr="0032248B" w:rsidRDefault="007E415B" w:rsidP="00AF42F9">
      <w:pPr>
        <w:autoSpaceDE w:val="0"/>
        <w:autoSpaceDN w:val="0"/>
        <w:adjustRightInd w:val="0"/>
        <w:ind w:leftChars="400" w:left="1200" w:hangingChars="100" w:hanging="240"/>
        <w:rPr>
          <w:rFonts w:eastAsia="標楷體"/>
          <w:color w:val="000000"/>
          <w:szCs w:val="24"/>
        </w:rPr>
      </w:pPr>
      <w:r w:rsidRPr="0032248B">
        <w:rPr>
          <w:rFonts w:eastAsia="標楷體" w:hint="eastAsia"/>
          <w:color w:val="000000"/>
          <w:szCs w:val="24"/>
        </w:rPr>
        <w:t xml:space="preserve">　法輪為</w:t>
      </w:r>
      <w:proofErr w:type="gramStart"/>
      <w:r w:rsidRPr="0032248B">
        <w:rPr>
          <w:rFonts w:eastAsia="標楷體" w:hint="eastAsia"/>
          <w:color w:val="000000"/>
          <w:szCs w:val="24"/>
        </w:rPr>
        <w:t>上首，</w:t>
      </w:r>
      <w:proofErr w:type="gramEnd"/>
      <w:r w:rsidRPr="0032248B">
        <w:rPr>
          <w:rFonts w:eastAsia="標楷體" w:hint="eastAsia"/>
          <w:color w:val="000000"/>
          <w:szCs w:val="24"/>
        </w:rPr>
        <w:t>得正智解脫，</w:t>
      </w:r>
      <w:proofErr w:type="gramStart"/>
      <w:r w:rsidRPr="0032248B">
        <w:rPr>
          <w:rFonts w:eastAsia="標楷體" w:hint="eastAsia"/>
          <w:color w:val="000000"/>
          <w:szCs w:val="24"/>
        </w:rPr>
        <w:t>我說斷無</w:t>
      </w:r>
      <w:proofErr w:type="gramEnd"/>
      <w:r w:rsidRPr="0032248B">
        <w:rPr>
          <w:rFonts w:eastAsia="標楷體" w:hint="eastAsia"/>
          <w:color w:val="000000"/>
          <w:szCs w:val="24"/>
        </w:rPr>
        <w:t>明，得勝</w:t>
      </w:r>
      <w:proofErr w:type="gramStart"/>
      <w:r w:rsidRPr="0032248B">
        <w:rPr>
          <w:rFonts w:eastAsia="標楷體" w:hint="eastAsia"/>
          <w:color w:val="000000"/>
          <w:szCs w:val="24"/>
        </w:rPr>
        <w:t>分別慧</w:t>
      </w:r>
      <w:proofErr w:type="gramEnd"/>
      <w:r w:rsidRPr="0032248B">
        <w:rPr>
          <w:rFonts w:eastAsia="標楷體" w:hint="eastAsia"/>
          <w:color w:val="000000"/>
          <w:szCs w:val="24"/>
        </w:rPr>
        <w:t>。」</w:t>
      </w:r>
    </w:p>
    <w:p w14:paraId="2A9E5044" w14:textId="77777777" w:rsidR="007E415B" w:rsidRPr="0032248B" w:rsidRDefault="007E415B" w:rsidP="007E415B">
      <w:pPr>
        <w:autoSpaceDE w:val="0"/>
        <w:autoSpaceDN w:val="0"/>
        <w:adjustRightInd w:val="0"/>
        <w:rPr>
          <w:color w:val="000000"/>
          <w:szCs w:val="24"/>
        </w:rPr>
      </w:pPr>
    </w:p>
    <w:p w14:paraId="167A0C89" w14:textId="5A0E2056" w:rsidR="007E415B" w:rsidRPr="0032248B" w:rsidRDefault="007E415B" w:rsidP="00916A38">
      <w:pPr>
        <w:autoSpaceDE w:val="0"/>
        <w:autoSpaceDN w:val="0"/>
        <w:adjustRightInd w:val="0"/>
        <w:ind w:left="480" w:hangingChars="200" w:hanging="480"/>
        <w:rPr>
          <w:color w:val="000000"/>
          <w:szCs w:val="24"/>
        </w:rPr>
      </w:pPr>
      <w:r w:rsidRPr="0032248B">
        <w:rPr>
          <w:rFonts w:hint="eastAsia"/>
          <w:color w:val="000000"/>
          <w:szCs w:val="24"/>
        </w:rPr>
        <w:t>（</w:t>
      </w:r>
      <w:r w:rsidRPr="0032248B">
        <w:rPr>
          <w:rFonts w:hint="eastAsia"/>
          <w:color w:val="000000"/>
          <w:szCs w:val="24"/>
        </w:rPr>
        <w:t>4</w:t>
      </w:r>
      <w:r w:rsidRPr="0032248B">
        <w:rPr>
          <w:rFonts w:hint="eastAsia"/>
          <w:color w:val="000000"/>
          <w:szCs w:val="24"/>
        </w:rPr>
        <w:t>）</w:t>
      </w:r>
      <w:r w:rsidR="00A1118A">
        <w:rPr>
          <w:rFonts w:hint="eastAsia"/>
          <w:color w:val="000000"/>
          <w:szCs w:val="24"/>
        </w:rPr>
        <w:t>［唐］玄奘譯，《阿毘達磨俱舍論》</w:t>
      </w:r>
      <w:r w:rsidRPr="0032248B">
        <w:rPr>
          <w:rFonts w:hint="eastAsia"/>
          <w:szCs w:val="24"/>
        </w:rPr>
        <w:t>卷</w:t>
      </w:r>
      <w:r w:rsidRPr="0032248B">
        <w:rPr>
          <w:szCs w:val="24"/>
        </w:rPr>
        <w:t>28</w:t>
      </w:r>
      <w:r w:rsidRPr="0032248B">
        <w:rPr>
          <w:rFonts w:hint="eastAsia"/>
          <w:szCs w:val="24"/>
        </w:rPr>
        <w:t>〈</w:t>
      </w:r>
      <w:r w:rsidRPr="0032248B">
        <w:rPr>
          <w:szCs w:val="24"/>
        </w:rPr>
        <w:t>8</w:t>
      </w:r>
      <w:r w:rsidRPr="0032248B">
        <w:rPr>
          <w:rFonts w:hint="eastAsia"/>
          <w:szCs w:val="24"/>
        </w:rPr>
        <w:t>分別定品〉</w:t>
      </w:r>
      <w:r w:rsidRPr="0032248B">
        <w:rPr>
          <w:rFonts w:hint="eastAsia"/>
          <w:color w:val="000000"/>
          <w:szCs w:val="24"/>
        </w:rPr>
        <w:t>（大正</w:t>
      </w:r>
      <w:r w:rsidRPr="0032248B">
        <w:rPr>
          <w:color w:val="000000"/>
          <w:szCs w:val="24"/>
        </w:rPr>
        <w:t>29</w:t>
      </w:r>
      <w:r w:rsidRPr="0032248B">
        <w:rPr>
          <w:rFonts w:hint="eastAsia"/>
          <w:color w:val="000000"/>
          <w:szCs w:val="24"/>
        </w:rPr>
        <w:t>，</w:t>
      </w:r>
      <w:smartTag w:uri="urn:schemas-microsoft-com:office:smarttags" w:element="chmetcnv">
        <w:smartTagPr>
          <w:attr w:name="TCSC" w:val="0"/>
          <w:attr w:name="NumberType" w:val="1"/>
          <w:attr w:name="Negative" w:val="False"/>
          <w:attr w:name="HasSpace" w:val="False"/>
          <w:attr w:name="SourceValue" w:val="150"/>
          <w:attr w:name="UnitName" w:val="a"/>
        </w:smartTagPr>
        <w:r w:rsidRPr="0032248B">
          <w:rPr>
            <w:color w:val="000000"/>
            <w:szCs w:val="24"/>
          </w:rPr>
          <w:t>150</w:t>
        </w:r>
        <w:r w:rsidRPr="0032248B">
          <w:rPr>
            <w:rFonts w:eastAsia="Roman Unicode"/>
            <w:color w:val="000000"/>
            <w:szCs w:val="24"/>
          </w:rPr>
          <w:t>a</w:t>
        </w:r>
      </w:smartTag>
      <w:r w:rsidRPr="0032248B">
        <w:rPr>
          <w:color w:val="000000"/>
          <w:szCs w:val="24"/>
        </w:rPr>
        <w:t>16-b2</w:t>
      </w:r>
      <w:r w:rsidRPr="0032248B">
        <w:rPr>
          <w:rFonts w:hint="eastAsia"/>
          <w:color w:val="000000"/>
          <w:szCs w:val="24"/>
        </w:rPr>
        <w:t>）</w:t>
      </w:r>
      <w:r w:rsidR="00CE0176" w:rsidRPr="0032248B">
        <w:rPr>
          <w:rStyle w:val="ac"/>
          <w:color w:val="000000"/>
          <w:szCs w:val="24"/>
        </w:rPr>
        <w:footnoteReference w:id="54"/>
      </w:r>
      <w:r w:rsidRPr="0032248B">
        <w:rPr>
          <w:rFonts w:hint="eastAsia"/>
          <w:color w:val="000000"/>
          <w:szCs w:val="24"/>
        </w:rPr>
        <w:t>：</w:t>
      </w:r>
    </w:p>
    <w:p w14:paraId="633F905A" w14:textId="77777777" w:rsidR="007E415B" w:rsidRPr="0032248B" w:rsidRDefault="007E415B" w:rsidP="007E415B">
      <w:pPr>
        <w:ind w:leftChars="200" w:left="480"/>
        <w:jc w:val="both"/>
      </w:pPr>
      <w:r w:rsidRPr="0032248B">
        <w:t>契經復說「四修等持」：「一、為住現法樂，二、為得勝知見，三、為得分別慧，四、為諸漏永盡」修三摩地。</w:t>
      </w:r>
      <w:r w:rsidRPr="0032248B">
        <w:rPr>
          <w:rStyle w:val="ac"/>
        </w:rPr>
        <w:footnoteReference w:id="55"/>
      </w:r>
    </w:p>
    <w:p w14:paraId="1891A976" w14:textId="77777777" w:rsidR="007E415B" w:rsidRPr="0032248B" w:rsidRDefault="007E415B" w:rsidP="007E415B">
      <w:pPr>
        <w:ind w:leftChars="200" w:left="480"/>
        <w:jc w:val="both"/>
      </w:pPr>
      <w:r w:rsidRPr="0032248B">
        <w:t>其相云何？</w:t>
      </w:r>
    </w:p>
    <w:p w14:paraId="271EC266" w14:textId="77777777" w:rsidR="007E415B" w:rsidRPr="0032248B" w:rsidRDefault="007E415B" w:rsidP="007E415B">
      <w:pPr>
        <w:ind w:leftChars="200" w:left="480"/>
        <w:jc w:val="both"/>
        <w:rPr>
          <w:rFonts w:eastAsia="標楷體"/>
        </w:rPr>
      </w:pPr>
      <w:r w:rsidRPr="0032248B">
        <w:t>頌曰：</w:t>
      </w:r>
      <w:r w:rsidRPr="0032248B">
        <w:rPr>
          <w:rFonts w:eastAsia="標楷體"/>
        </w:rPr>
        <w:t>為得現法樂，修諸善靜慮</w:t>
      </w:r>
      <w:r w:rsidRPr="0032248B">
        <w:rPr>
          <w:rFonts w:eastAsia="標楷體" w:hint="eastAsia"/>
        </w:rPr>
        <w:t>；</w:t>
      </w:r>
      <w:r w:rsidRPr="0032248B">
        <w:rPr>
          <w:rStyle w:val="ac"/>
          <w:rFonts w:eastAsia="標楷體"/>
        </w:rPr>
        <w:footnoteReference w:id="56"/>
      </w:r>
      <w:r w:rsidRPr="0032248B">
        <w:rPr>
          <w:rFonts w:eastAsia="標楷體"/>
        </w:rPr>
        <w:t>為得勝知見，修淨天眼通</w:t>
      </w:r>
      <w:r w:rsidRPr="0032248B">
        <w:rPr>
          <w:rFonts w:eastAsia="標楷體" w:hint="eastAsia"/>
        </w:rPr>
        <w:t>；</w:t>
      </w:r>
      <w:r w:rsidRPr="0032248B">
        <w:rPr>
          <w:rStyle w:val="ac"/>
          <w:rFonts w:eastAsia="標楷體"/>
        </w:rPr>
        <w:footnoteReference w:id="57"/>
      </w:r>
    </w:p>
    <w:p w14:paraId="6214952D" w14:textId="77777777" w:rsidR="007E415B" w:rsidRPr="0032248B" w:rsidRDefault="007E415B" w:rsidP="007E415B">
      <w:pPr>
        <w:ind w:leftChars="200" w:left="480" w:firstLineChars="300" w:firstLine="720"/>
        <w:jc w:val="both"/>
      </w:pPr>
      <w:r w:rsidRPr="0032248B">
        <w:rPr>
          <w:rFonts w:eastAsia="標楷體"/>
        </w:rPr>
        <w:t>為得分別慧，修諸加行善</w:t>
      </w:r>
      <w:r w:rsidRPr="0032248B">
        <w:rPr>
          <w:rFonts w:eastAsia="標楷體" w:hint="eastAsia"/>
        </w:rPr>
        <w:t>；</w:t>
      </w:r>
      <w:r w:rsidRPr="0032248B">
        <w:rPr>
          <w:rStyle w:val="ac"/>
          <w:rFonts w:eastAsia="標楷體"/>
        </w:rPr>
        <w:footnoteReference w:id="58"/>
      </w:r>
      <w:r w:rsidRPr="0032248B">
        <w:rPr>
          <w:rFonts w:eastAsia="標楷體"/>
        </w:rPr>
        <w:t>為得諸漏盡，修金剛喻定。</w:t>
      </w:r>
      <w:r w:rsidRPr="0032248B">
        <w:rPr>
          <w:rStyle w:val="ac"/>
          <w:rFonts w:eastAsia="標楷體"/>
        </w:rPr>
        <w:footnoteReference w:id="59"/>
      </w:r>
      <w:r w:rsidRPr="0032248B">
        <w:rPr>
          <w:vertAlign w:val="subscript"/>
        </w:rPr>
        <w:t>[27-28]</w:t>
      </w:r>
    </w:p>
    <w:p w14:paraId="4AABBC2F" w14:textId="0F7DCBC6" w:rsidR="007E415B" w:rsidRPr="0032248B" w:rsidRDefault="007E415B" w:rsidP="007E415B">
      <w:pPr>
        <w:ind w:leftChars="200" w:left="480"/>
        <w:jc w:val="both"/>
      </w:pPr>
      <w:proofErr w:type="gramStart"/>
      <w:r w:rsidRPr="0032248B">
        <w:t>論曰</w:t>
      </w:r>
      <w:proofErr w:type="gramEnd"/>
      <w:r w:rsidRPr="0032248B">
        <w:t>：如</w:t>
      </w:r>
      <w:proofErr w:type="gramStart"/>
      <w:r w:rsidRPr="0032248B">
        <w:t>契</w:t>
      </w:r>
      <w:proofErr w:type="gramEnd"/>
      <w:r w:rsidRPr="0032248B">
        <w:t>經說：「</w:t>
      </w:r>
      <w:r w:rsidRPr="0032248B">
        <w:rPr>
          <w:rFonts w:eastAsia="標楷體"/>
        </w:rPr>
        <w:t>有修等持，</w:t>
      </w:r>
      <w:proofErr w:type="gramStart"/>
      <w:r w:rsidRPr="0032248B">
        <w:rPr>
          <w:rFonts w:eastAsia="標楷體"/>
        </w:rPr>
        <w:t>若習、</w:t>
      </w:r>
      <w:proofErr w:type="gramEnd"/>
      <w:r w:rsidRPr="0032248B">
        <w:rPr>
          <w:rFonts w:eastAsia="標楷體"/>
        </w:rPr>
        <w:t>若修、若多所作，</w:t>
      </w:r>
      <w:proofErr w:type="gramStart"/>
      <w:r w:rsidRPr="0032248B">
        <w:rPr>
          <w:rFonts w:eastAsia="標楷體"/>
        </w:rPr>
        <w:t>得現樂住</w:t>
      </w:r>
      <w:proofErr w:type="gramEnd"/>
      <w:r w:rsidRPr="0032248B">
        <w:t>」，乃至廣說。</w:t>
      </w:r>
    </w:p>
    <w:p w14:paraId="395F32F0" w14:textId="77777777" w:rsidR="007E415B" w:rsidRPr="0032248B" w:rsidRDefault="007E415B" w:rsidP="007E415B">
      <w:pPr>
        <w:ind w:leftChars="500" w:left="1200"/>
        <w:jc w:val="both"/>
      </w:pPr>
      <w:r w:rsidRPr="0032248B">
        <w:lastRenderedPageBreak/>
        <w:t>「</w:t>
      </w:r>
      <w:r w:rsidRPr="0032248B">
        <w:rPr>
          <w:rFonts w:eastAsia="標楷體"/>
        </w:rPr>
        <w:t>善</w:t>
      </w:r>
      <w:r w:rsidRPr="0032248B">
        <w:t>」言通攝</w:t>
      </w:r>
      <w:r w:rsidRPr="0032248B">
        <w:rPr>
          <w:bCs/>
        </w:rPr>
        <w:t>「</w:t>
      </w:r>
      <w:r w:rsidRPr="0032248B">
        <w:t>淨</w:t>
      </w:r>
      <w:r w:rsidRPr="0032248B">
        <w:rPr>
          <w:bCs/>
        </w:rPr>
        <w:t>」</w:t>
      </w:r>
      <w:r w:rsidRPr="0032248B">
        <w:t>及「無漏」。</w:t>
      </w:r>
    </w:p>
    <w:p w14:paraId="1431EF31" w14:textId="4728BEFC" w:rsidR="007E415B" w:rsidRPr="0032248B" w:rsidRDefault="007E415B" w:rsidP="007E415B">
      <w:pPr>
        <w:ind w:leftChars="500" w:left="1200"/>
        <w:jc w:val="both"/>
      </w:pPr>
      <w:r w:rsidRPr="0032248B">
        <w:t>修諸善靜慮，得住現法樂。而</w:t>
      </w:r>
      <w:proofErr w:type="gramStart"/>
      <w:r w:rsidRPr="0032248B">
        <w:t>經但說「</w:t>
      </w:r>
      <w:r w:rsidRPr="0032248B">
        <w:rPr>
          <w:rFonts w:eastAsia="標楷體"/>
        </w:rPr>
        <w:t>初靜</w:t>
      </w:r>
      <w:proofErr w:type="gramEnd"/>
      <w:r w:rsidRPr="0032248B">
        <w:rPr>
          <w:rFonts w:eastAsia="標楷體"/>
        </w:rPr>
        <w:t>慮</w:t>
      </w:r>
      <w:r w:rsidRPr="0032248B">
        <w:t>」者，</w:t>
      </w:r>
      <w:proofErr w:type="gramStart"/>
      <w:r w:rsidRPr="0032248B">
        <w:t>舉初顯後，理實通餘</w:t>
      </w:r>
      <w:proofErr w:type="gramEnd"/>
      <w:r w:rsidRPr="0032248B">
        <w:t>。不言「為住後法樂」者，以後法樂非定住故。</w:t>
      </w:r>
      <w:proofErr w:type="gramStart"/>
      <w:r w:rsidRPr="0032248B">
        <w:t>謂或</w:t>
      </w:r>
      <w:proofErr w:type="gramEnd"/>
      <w:r w:rsidRPr="0032248B">
        <w:rPr>
          <w:bCs/>
        </w:rPr>
        <w:t>「</w:t>
      </w:r>
      <w:r w:rsidRPr="0032248B">
        <w:t>退墮</w:t>
      </w:r>
      <w:r w:rsidRPr="0032248B">
        <w:rPr>
          <w:bCs/>
        </w:rPr>
        <w:t>」</w:t>
      </w:r>
      <w:r w:rsidRPr="0032248B">
        <w:t>，或「</w:t>
      </w:r>
      <w:proofErr w:type="gramStart"/>
      <w:r w:rsidRPr="0032248B">
        <w:t>上受生</w:t>
      </w:r>
      <w:proofErr w:type="gramEnd"/>
      <w:r w:rsidRPr="0032248B">
        <w:t>」，或「般</w:t>
      </w:r>
      <w:proofErr w:type="gramStart"/>
      <w:r w:rsidRPr="0032248B">
        <w:t>涅槃</w:t>
      </w:r>
      <w:proofErr w:type="gramEnd"/>
      <w:r w:rsidRPr="0032248B">
        <w:t>」</w:t>
      </w:r>
      <w:r w:rsidRPr="0032248B">
        <w:rPr>
          <w:bCs/>
        </w:rPr>
        <w:t>，</w:t>
      </w:r>
      <w:r w:rsidRPr="0032248B">
        <w:t>便不住故。</w:t>
      </w:r>
    </w:p>
    <w:p w14:paraId="5AB1E1A6" w14:textId="0133B1A0" w:rsidR="007E415B" w:rsidRPr="0032248B" w:rsidRDefault="007E415B" w:rsidP="007E415B">
      <w:pPr>
        <w:ind w:leftChars="500" w:left="1200"/>
        <w:jc w:val="both"/>
      </w:pPr>
      <w:r w:rsidRPr="0032248B">
        <w:t>若</w:t>
      </w:r>
      <w:proofErr w:type="gramStart"/>
      <w:r w:rsidRPr="0032248B">
        <w:t>依諸定修天</w:t>
      </w:r>
      <w:proofErr w:type="gramEnd"/>
      <w:r w:rsidRPr="0032248B">
        <w:t>眼通，便能獲得殊</w:t>
      </w:r>
      <w:proofErr w:type="gramStart"/>
      <w:r w:rsidRPr="0032248B">
        <w:t>勝知見</w:t>
      </w:r>
      <w:proofErr w:type="gramEnd"/>
      <w:r w:rsidRPr="0032248B">
        <w:t>。</w:t>
      </w:r>
    </w:p>
    <w:p w14:paraId="752A75A4" w14:textId="37320611" w:rsidR="007E415B" w:rsidRPr="0032248B" w:rsidRDefault="007E415B" w:rsidP="007E415B">
      <w:pPr>
        <w:ind w:leftChars="500" w:left="1200"/>
        <w:jc w:val="both"/>
      </w:pPr>
      <w:r w:rsidRPr="0032248B">
        <w:rPr>
          <w:b/>
        </w:rPr>
        <w:t>若修三界諸加行善及</w:t>
      </w:r>
      <w:proofErr w:type="gramStart"/>
      <w:r w:rsidRPr="0032248B">
        <w:rPr>
          <w:b/>
        </w:rPr>
        <w:t>無漏善</w:t>
      </w:r>
      <w:proofErr w:type="gramEnd"/>
      <w:r w:rsidRPr="0032248B">
        <w:rPr>
          <w:b/>
        </w:rPr>
        <w:t>，</w:t>
      </w:r>
      <w:proofErr w:type="gramStart"/>
      <w:r w:rsidRPr="0032248B">
        <w:rPr>
          <w:b/>
        </w:rPr>
        <w:t>得分別慧</w:t>
      </w:r>
      <w:proofErr w:type="gramEnd"/>
      <w:r w:rsidRPr="0032248B">
        <w:rPr>
          <w:b/>
        </w:rPr>
        <w:t>。</w:t>
      </w:r>
    </w:p>
    <w:p w14:paraId="78F01AB2" w14:textId="151F83D6" w:rsidR="007E415B" w:rsidRPr="0032248B" w:rsidRDefault="007E415B" w:rsidP="007E415B">
      <w:pPr>
        <w:ind w:leftChars="500" w:left="1200"/>
        <w:jc w:val="both"/>
      </w:pPr>
      <w:r w:rsidRPr="0032248B">
        <w:t>若修</w:t>
      </w:r>
      <w:proofErr w:type="gramStart"/>
      <w:r w:rsidRPr="0032248B">
        <w:t>金剛喻定</w:t>
      </w:r>
      <w:proofErr w:type="gramEnd"/>
      <w:r w:rsidRPr="0032248B">
        <w:t>，便</w:t>
      </w:r>
      <w:proofErr w:type="gramStart"/>
      <w:r w:rsidRPr="0032248B">
        <w:t>得諸漏永盡</w:t>
      </w:r>
      <w:proofErr w:type="gramEnd"/>
      <w:r w:rsidRPr="0032248B">
        <w:t>。</w:t>
      </w:r>
    </w:p>
    <w:p w14:paraId="2E3D2443" w14:textId="77777777" w:rsidR="007E415B" w:rsidRPr="0032248B" w:rsidRDefault="007E415B" w:rsidP="007E415B">
      <w:pPr>
        <w:autoSpaceDE w:val="0"/>
        <w:autoSpaceDN w:val="0"/>
        <w:adjustRightInd w:val="0"/>
        <w:ind w:leftChars="200" w:left="480"/>
        <w:rPr>
          <w:rFonts w:eastAsia="標楷體"/>
          <w:color w:val="000000"/>
          <w:szCs w:val="24"/>
        </w:rPr>
      </w:pPr>
    </w:p>
    <w:p w14:paraId="7AA4F315" w14:textId="3271A09B" w:rsidR="007E415B" w:rsidRPr="0032248B" w:rsidRDefault="007E415B" w:rsidP="00916A38">
      <w:pPr>
        <w:autoSpaceDE w:val="0"/>
        <w:autoSpaceDN w:val="0"/>
        <w:adjustRightInd w:val="0"/>
        <w:ind w:left="480" w:hangingChars="200" w:hanging="480"/>
        <w:rPr>
          <w:color w:val="000000"/>
          <w:szCs w:val="24"/>
        </w:rPr>
      </w:pPr>
      <w:r w:rsidRPr="0032248B">
        <w:rPr>
          <w:rFonts w:hint="eastAsia"/>
          <w:color w:val="000000"/>
          <w:szCs w:val="24"/>
        </w:rPr>
        <w:t>（</w:t>
      </w:r>
      <w:r w:rsidRPr="0032248B">
        <w:rPr>
          <w:rFonts w:hint="eastAsia"/>
          <w:color w:val="000000"/>
          <w:szCs w:val="24"/>
        </w:rPr>
        <w:t>5</w:t>
      </w:r>
      <w:r w:rsidRPr="0032248B">
        <w:rPr>
          <w:rFonts w:hint="eastAsia"/>
          <w:color w:val="000000"/>
          <w:szCs w:val="24"/>
        </w:rPr>
        <w:t>）《成實論》卷</w:t>
      </w:r>
      <w:r w:rsidRPr="0032248B">
        <w:rPr>
          <w:color w:val="000000"/>
          <w:szCs w:val="24"/>
        </w:rPr>
        <w:t>12</w:t>
      </w:r>
      <w:r w:rsidRPr="0032248B">
        <w:rPr>
          <w:rFonts w:hint="eastAsia"/>
          <w:color w:val="000000"/>
          <w:szCs w:val="24"/>
        </w:rPr>
        <w:t>〈道諦聚〉（大正</w:t>
      </w:r>
      <w:r w:rsidRPr="0032248B">
        <w:rPr>
          <w:rFonts w:hint="eastAsia"/>
          <w:color w:val="000000"/>
          <w:szCs w:val="24"/>
        </w:rPr>
        <w:t>32</w:t>
      </w:r>
      <w:r w:rsidRPr="0032248B">
        <w:rPr>
          <w:rFonts w:hint="eastAsia"/>
          <w:color w:val="000000"/>
          <w:szCs w:val="24"/>
        </w:rPr>
        <w:t>，</w:t>
      </w:r>
      <w:r w:rsidRPr="0032248B">
        <w:rPr>
          <w:rFonts w:hint="eastAsia"/>
          <w:color w:val="000000"/>
          <w:szCs w:val="24"/>
        </w:rPr>
        <w:t>335c21-336</w:t>
      </w:r>
      <w:r w:rsidRPr="0032248B">
        <w:rPr>
          <w:color w:val="000000"/>
          <w:szCs w:val="24"/>
        </w:rPr>
        <w:t>a26</w:t>
      </w:r>
      <w:r w:rsidRPr="0032248B">
        <w:rPr>
          <w:rFonts w:hint="eastAsia"/>
          <w:color w:val="000000"/>
          <w:szCs w:val="24"/>
        </w:rPr>
        <w:t>）：</w:t>
      </w:r>
    </w:p>
    <w:p w14:paraId="250E572E"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有修定</w:t>
      </w:r>
      <w:r w:rsidRPr="0032248B">
        <w:rPr>
          <w:rFonts w:eastAsia="標楷體" w:cs="Times New Roman"/>
          <w:szCs w:val="24"/>
          <w:shd w:val="pct15" w:color="auto" w:fill="FFFFFF"/>
          <w:vertAlign w:val="superscript"/>
        </w:rPr>
        <w:t>[1]</w:t>
      </w:r>
      <w:r w:rsidRPr="0032248B">
        <w:rPr>
          <w:rFonts w:eastAsia="標楷體" w:cs="Times New Roman"/>
          <w:color w:val="000000"/>
          <w:szCs w:val="24"/>
        </w:rPr>
        <w:t>為現在樂，有修定</w:t>
      </w:r>
      <w:r w:rsidRPr="0032248B">
        <w:rPr>
          <w:rFonts w:eastAsia="標楷體" w:cs="Times New Roman"/>
          <w:szCs w:val="24"/>
          <w:shd w:val="pct15" w:color="auto" w:fill="FFFFFF"/>
          <w:vertAlign w:val="superscript"/>
        </w:rPr>
        <w:t>[2]</w:t>
      </w:r>
      <w:r w:rsidRPr="0032248B">
        <w:rPr>
          <w:rFonts w:eastAsia="標楷體" w:cs="Times New Roman"/>
          <w:color w:val="000000"/>
          <w:szCs w:val="24"/>
        </w:rPr>
        <w:t>為知見，有修定</w:t>
      </w:r>
      <w:r w:rsidRPr="0032248B">
        <w:rPr>
          <w:rFonts w:eastAsia="標楷體" w:cs="Times New Roman"/>
          <w:szCs w:val="24"/>
          <w:shd w:val="pct15" w:color="auto" w:fill="FFFFFF"/>
          <w:vertAlign w:val="superscript"/>
        </w:rPr>
        <w:t>[3]</w:t>
      </w:r>
      <w:r w:rsidRPr="0032248B">
        <w:rPr>
          <w:rFonts w:eastAsia="標楷體" w:cs="Times New Roman"/>
          <w:color w:val="000000"/>
          <w:szCs w:val="24"/>
        </w:rPr>
        <w:t>為慧分別，有修定</w:t>
      </w:r>
      <w:r w:rsidRPr="0032248B">
        <w:rPr>
          <w:rFonts w:eastAsia="標楷體" w:cs="Times New Roman"/>
          <w:szCs w:val="24"/>
          <w:shd w:val="pct15" w:color="auto" w:fill="FFFFFF"/>
          <w:vertAlign w:val="superscript"/>
        </w:rPr>
        <w:t>[4]</w:t>
      </w:r>
      <w:r w:rsidRPr="0032248B">
        <w:rPr>
          <w:rFonts w:eastAsia="標楷體" w:cs="Times New Roman"/>
          <w:color w:val="000000"/>
          <w:szCs w:val="24"/>
        </w:rPr>
        <w:t>為漏盡。</w:t>
      </w:r>
    </w:p>
    <w:p w14:paraId="32333E94"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若三昧能得現在樂</w:t>
      </w:r>
      <w:r w:rsidRPr="0032248B">
        <w:rPr>
          <w:rFonts w:eastAsia="標楷體" w:cs="Times New Roman"/>
          <w:color w:val="000000"/>
          <w:szCs w:val="24"/>
        </w:rPr>
        <w:t>……</w:t>
      </w:r>
    </w:p>
    <w:p w14:paraId="72F47673"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第二修定為世間利，所謂知見。「知」名八除入、十一切入等利；「見」名五神通等利。所以者何？</w:t>
      </w:r>
      <w:r w:rsidRPr="0032248B">
        <w:rPr>
          <w:rFonts w:eastAsia="標楷體" w:cs="Times New Roman"/>
          <w:b/>
          <w:color w:val="000000"/>
          <w:szCs w:val="24"/>
        </w:rPr>
        <w:t>是利眼見故名為見，是事因取光明故成，故為知見說光明相。</w:t>
      </w:r>
    </w:p>
    <w:p w14:paraId="27710CF2"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二是出世間利。以慧分別五陰名慧分別。故經中說：慧分別者，</w:t>
      </w:r>
      <w:r w:rsidRPr="0032248B">
        <w:rPr>
          <w:rFonts w:eastAsia="標楷體" w:cs="Times New Roman"/>
          <w:b/>
          <w:color w:val="000000"/>
          <w:szCs w:val="24"/>
        </w:rPr>
        <w:t>行者若生諸受、諸覺、諸想，皆能別知。</w:t>
      </w:r>
      <w:r w:rsidRPr="0032248B">
        <w:rPr>
          <w:rFonts w:eastAsia="標楷體" w:cs="Times New Roman"/>
          <w:color w:val="000000"/>
          <w:szCs w:val="24"/>
        </w:rPr>
        <w:t>別知受者，謂觸因緣受無有受者。別知覺者，此計我覺。云何令無？謂分別男女等假名想，破此想故則無諸覺。如經說：諸覺何因？所謂為想，故知但破想故則無諸覺。諸覺無故，諸受亦無。故知破假名</w:t>
      </w:r>
      <w:r w:rsidRPr="0032248B">
        <w:rPr>
          <w:rFonts w:eastAsia="標楷體" w:cs="Times New Roman" w:hint="eastAsia"/>
          <w:color w:val="000000"/>
          <w:szCs w:val="24"/>
        </w:rPr>
        <w:t>，</w:t>
      </w:r>
      <w:r w:rsidRPr="0032248B">
        <w:rPr>
          <w:rFonts w:eastAsia="標楷體" w:cs="Times New Roman"/>
          <w:color w:val="000000"/>
          <w:szCs w:val="24"/>
        </w:rPr>
        <w:t>故名慧分別。</w:t>
      </w:r>
    </w:p>
    <w:p w14:paraId="370A5A6F" w14:textId="77777777" w:rsidR="007E415B" w:rsidRPr="0032248B" w:rsidRDefault="007E415B" w:rsidP="007E415B">
      <w:pPr>
        <w:autoSpaceDE w:val="0"/>
        <w:autoSpaceDN w:val="0"/>
        <w:adjustRightInd w:val="0"/>
        <w:ind w:leftChars="200" w:left="480"/>
        <w:rPr>
          <w:rFonts w:eastAsia="標楷體" w:cs="Times New Roman"/>
          <w:color w:val="000000"/>
          <w:szCs w:val="24"/>
        </w:rPr>
      </w:pPr>
      <w:r w:rsidRPr="0032248B">
        <w:rPr>
          <w:rFonts w:eastAsia="標楷體" w:cs="Times New Roman"/>
          <w:color w:val="000000"/>
          <w:szCs w:val="24"/>
        </w:rPr>
        <w:t>以慧分別故得漏盡。如經中說：行者觀五陰生滅相故，能證陰滅。故知一切世間、出世間利皆攝在四中。</w:t>
      </w:r>
    </w:p>
    <w:p w14:paraId="233C28D8" w14:textId="77777777" w:rsidR="007E415B" w:rsidRPr="0032248B" w:rsidRDefault="007E415B" w:rsidP="007E415B">
      <w:pPr>
        <w:autoSpaceDE w:val="0"/>
        <w:autoSpaceDN w:val="0"/>
        <w:adjustRightInd w:val="0"/>
        <w:rPr>
          <w:color w:val="000000"/>
          <w:szCs w:val="24"/>
        </w:rPr>
      </w:pPr>
    </w:p>
    <w:p w14:paraId="55F7BC1C" w14:textId="4C2B283C" w:rsidR="007E415B" w:rsidRPr="0032248B" w:rsidRDefault="007E415B" w:rsidP="00916A38">
      <w:pPr>
        <w:autoSpaceDE w:val="0"/>
        <w:autoSpaceDN w:val="0"/>
        <w:adjustRightInd w:val="0"/>
        <w:ind w:left="480" w:hangingChars="200" w:hanging="480"/>
        <w:rPr>
          <w:color w:val="000000"/>
          <w:szCs w:val="24"/>
        </w:rPr>
      </w:pPr>
      <w:r w:rsidRPr="0032248B">
        <w:rPr>
          <w:rFonts w:hint="eastAsia"/>
          <w:color w:val="000000"/>
          <w:szCs w:val="24"/>
        </w:rPr>
        <w:t>（</w:t>
      </w:r>
      <w:r w:rsidRPr="0032248B">
        <w:rPr>
          <w:rFonts w:hint="eastAsia"/>
          <w:color w:val="000000"/>
          <w:szCs w:val="24"/>
        </w:rPr>
        <w:t>6</w:t>
      </w:r>
      <w:r w:rsidRPr="0032248B">
        <w:rPr>
          <w:rFonts w:hint="eastAsia"/>
          <w:color w:val="000000"/>
          <w:szCs w:val="24"/>
        </w:rPr>
        <w:t>）《大智度論》卷</w:t>
      </w:r>
      <w:r w:rsidRPr="0032248B">
        <w:rPr>
          <w:color w:val="000000"/>
          <w:szCs w:val="24"/>
        </w:rPr>
        <w:t>47</w:t>
      </w:r>
      <w:r w:rsidRPr="0032248B">
        <w:rPr>
          <w:rFonts w:hint="eastAsia"/>
          <w:szCs w:val="24"/>
        </w:rPr>
        <w:t>〈</w:t>
      </w:r>
      <w:r w:rsidRPr="0032248B">
        <w:rPr>
          <w:szCs w:val="24"/>
        </w:rPr>
        <w:t>18</w:t>
      </w:r>
      <w:r w:rsidRPr="0032248B">
        <w:rPr>
          <w:rFonts w:hint="eastAsia"/>
          <w:szCs w:val="24"/>
        </w:rPr>
        <w:t>摩訶衍品〉</w:t>
      </w:r>
      <w:r w:rsidRPr="0032248B">
        <w:rPr>
          <w:rFonts w:hint="eastAsia"/>
          <w:color w:val="000000"/>
          <w:szCs w:val="24"/>
        </w:rPr>
        <w:t>（大正</w:t>
      </w:r>
      <w:r w:rsidRPr="0032248B">
        <w:rPr>
          <w:color w:val="000000"/>
          <w:szCs w:val="24"/>
        </w:rPr>
        <w:t>25</w:t>
      </w:r>
      <w:r w:rsidRPr="0032248B">
        <w:rPr>
          <w:rFonts w:hint="eastAsia"/>
          <w:color w:val="000000"/>
          <w:szCs w:val="24"/>
        </w:rPr>
        <w:t>，</w:t>
      </w:r>
      <w:smartTag w:uri="urn:schemas-microsoft-com:office:smarttags" w:element="chmetcnv">
        <w:smartTagPr>
          <w:attr w:name="UnitName" w:val="a"/>
          <w:attr w:name="SourceValue" w:val="400"/>
          <w:attr w:name="HasSpace" w:val="False"/>
          <w:attr w:name="Negative" w:val="False"/>
          <w:attr w:name="NumberType" w:val="1"/>
          <w:attr w:name="TCSC" w:val="0"/>
        </w:smartTagPr>
        <w:r w:rsidRPr="0032248B">
          <w:rPr>
            <w:color w:val="000000"/>
            <w:szCs w:val="24"/>
          </w:rPr>
          <w:t>400</w:t>
        </w:r>
        <w:r w:rsidRPr="0032248B">
          <w:rPr>
            <w:rFonts w:eastAsia="Roman Unicode"/>
            <w:color w:val="000000"/>
            <w:szCs w:val="24"/>
          </w:rPr>
          <w:t>a</w:t>
        </w:r>
      </w:smartTag>
      <w:r w:rsidRPr="0032248B">
        <w:rPr>
          <w:color w:val="000000"/>
          <w:szCs w:val="24"/>
        </w:rPr>
        <w:t>5-8</w:t>
      </w:r>
      <w:r w:rsidRPr="0032248B">
        <w:rPr>
          <w:rFonts w:hint="eastAsia"/>
          <w:color w:val="000000"/>
          <w:szCs w:val="24"/>
        </w:rPr>
        <w:t>）：</w:t>
      </w:r>
    </w:p>
    <w:p w14:paraId="1BF86F9E" w14:textId="77777777" w:rsidR="007E415B" w:rsidRPr="0032248B" w:rsidRDefault="007E415B" w:rsidP="007E415B">
      <w:pPr>
        <w:ind w:leftChars="200" w:left="480"/>
        <w:rPr>
          <w:rFonts w:eastAsia="標楷體"/>
          <w:color w:val="000000"/>
          <w:szCs w:val="24"/>
        </w:rPr>
      </w:pPr>
      <w:r w:rsidRPr="0032248B">
        <w:rPr>
          <w:rFonts w:eastAsia="標楷體" w:hint="eastAsia"/>
          <w:color w:val="000000"/>
          <w:szCs w:val="24"/>
        </w:rPr>
        <w:t>如佛說有四修定：一者、修是三昧，得現在歡喜樂；二者、修定得知見，見眾生生死；三者、修定得智慧分別；四者、修定得漏盡。</w:t>
      </w:r>
    </w:p>
    <w:p w14:paraId="24DEB407" w14:textId="77777777" w:rsidR="007E415B" w:rsidRPr="0032248B" w:rsidRDefault="007E415B" w:rsidP="007E415B">
      <w:pPr>
        <w:ind w:leftChars="200" w:left="480"/>
        <w:rPr>
          <w:szCs w:val="24"/>
        </w:rPr>
      </w:pPr>
    </w:p>
    <w:p w14:paraId="0EAD29CB" w14:textId="2EB35C0A" w:rsidR="007E415B" w:rsidRPr="0032248B" w:rsidRDefault="007E415B" w:rsidP="007E415B">
      <w:pPr>
        <w:rPr>
          <w:szCs w:val="24"/>
        </w:rPr>
      </w:pPr>
      <w:r w:rsidRPr="0032248B">
        <w:rPr>
          <w:rFonts w:hint="eastAsia"/>
          <w:color w:val="000000"/>
          <w:szCs w:val="24"/>
        </w:rPr>
        <w:t>（</w:t>
      </w:r>
      <w:r w:rsidRPr="0032248B">
        <w:rPr>
          <w:rFonts w:hint="eastAsia"/>
          <w:color w:val="000000"/>
          <w:szCs w:val="24"/>
        </w:rPr>
        <w:t>7</w:t>
      </w:r>
      <w:r w:rsidRPr="0032248B">
        <w:rPr>
          <w:rFonts w:hint="eastAsia"/>
          <w:color w:val="000000"/>
          <w:szCs w:val="24"/>
        </w:rPr>
        <w:t>）</w:t>
      </w:r>
      <w:r w:rsidR="000E12FF">
        <w:rPr>
          <w:rFonts w:hint="eastAsia"/>
          <w:color w:val="000000"/>
          <w:szCs w:val="24"/>
        </w:rPr>
        <w:t>《瑜伽師地論》</w:t>
      </w:r>
      <w:r w:rsidRPr="0032248B">
        <w:rPr>
          <w:rFonts w:hint="eastAsia"/>
          <w:szCs w:val="24"/>
        </w:rPr>
        <w:t>卷</w:t>
      </w:r>
      <w:r w:rsidRPr="0032248B">
        <w:rPr>
          <w:rFonts w:hint="eastAsia"/>
          <w:szCs w:val="24"/>
        </w:rPr>
        <w:t>12</w:t>
      </w:r>
      <w:r w:rsidRPr="0032248B">
        <w:rPr>
          <w:rFonts w:cs="Times New Roman" w:hint="eastAsia"/>
          <w:color w:val="000000"/>
          <w:szCs w:val="24"/>
          <w:shd w:val="clear" w:color="auto" w:fill="FFFFFF"/>
        </w:rPr>
        <w:t>（大正</w:t>
      </w:r>
      <w:r w:rsidRPr="0032248B">
        <w:rPr>
          <w:rFonts w:hint="eastAsia"/>
          <w:szCs w:val="24"/>
        </w:rPr>
        <w:t>30</w:t>
      </w:r>
      <w:r w:rsidRPr="0032248B">
        <w:rPr>
          <w:rFonts w:hint="eastAsia"/>
          <w:szCs w:val="24"/>
        </w:rPr>
        <w:t>，</w:t>
      </w:r>
      <w:r w:rsidRPr="0032248B">
        <w:rPr>
          <w:szCs w:val="24"/>
        </w:rPr>
        <w:t>339a11-23</w:t>
      </w:r>
      <w:r w:rsidRPr="0032248B">
        <w:rPr>
          <w:rFonts w:hint="eastAsia"/>
          <w:szCs w:val="24"/>
        </w:rPr>
        <w:t>）：</w:t>
      </w:r>
    </w:p>
    <w:p w14:paraId="2428FB88" w14:textId="77777777" w:rsidR="007E415B" w:rsidRPr="0032248B" w:rsidRDefault="007E415B" w:rsidP="007E415B">
      <w:pPr>
        <w:ind w:leftChars="200" w:left="480"/>
        <w:rPr>
          <w:rFonts w:eastAsia="標楷體"/>
          <w:color w:val="000000"/>
          <w:szCs w:val="24"/>
        </w:rPr>
      </w:pPr>
      <w:r w:rsidRPr="0032248B">
        <w:rPr>
          <w:rFonts w:eastAsia="標楷體"/>
          <w:color w:val="000000"/>
          <w:szCs w:val="24"/>
        </w:rPr>
        <w:t>復次，</w:t>
      </w:r>
    </w:p>
    <w:p w14:paraId="53465F61" w14:textId="77777777" w:rsidR="007E415B" w:rsidRPr="0032248B" w:rsidRDefault="007E415B" w:rsidP="007E415B">
      <w:pPr>
        <w:ind w:leftChars="200" w:left="720" w:hangingChars="100" w:hanging="240"/>
        <w:rPr>
          <w:rFonts w:eastAsia="標楷體"/>
          <w:color w:val="000000"/>
          <w:szCs w:val="24"/>
        </w:rPr>
      </w:pPr>
      <w:r w:rsidRPr="0032248B">
        <w:rPr>
          <w:rFonts w:eastAsia="標楷體" w:cs="Times New Roman"/>
          <w:szCs w:val="24"/>
          <w:shd w:val="pct15" w:color="auto" w:fill="FFFFFF"/>
          <w:vertAlign w:val="superscript"/>
        </w:rPr>
        <w:t>[1]</w:t>
      </w:r>
      <w:r w:rsidRPr="0032248B">
        <w:rPr>
          <w:rFonts w:eastAsia="標楷體"/>
          <w:color w:val="000000"/>
          <w:szCs w:val="24"/>
        </w:rPr>
        <w:t>云何修定為得現法樂住？謂於四種現法樂住方便道中所有修定，及未圓滿清淨鮮白諸根本地所有修定。為顯修習未曾得定，是故世尊說初靜慮前方便道。</w:t>
      </w:r>
    </w:p>
    <w:p w14:paraId="4DC5F74F" w14:textId="77777777" w:rsidR="007E415B" w:rsidRPr="0032248B" w:rsidRDefault="007E415B" w:rsidP="007E415B">
      <w:pPr>
        <w:ind w:leftChars="200" w:left="720" w:hangingChars="100" w:hanging="240"/>
        <w:rPr>
          <w:rFonts w:eastAsia="標楷體"/>
          <w:color w:val="000000"/>
          <w:szCs w:val="24"/>
        </w:rPr>
      </w:pPr>
      <w:r w:rsidRPr="0032248B">
        <w:rPr>
          <w:rFonts w:eastAsia="標楷體" w:cs="Times New Roman"/>
          <w:szCs w:val="24"/>
          <w:shd w:val="pct15" w:color="auto" w:fill="FFFFFF"/>
          <w:vertAlign w:val="superscript"/>
        </w:rPr>
        <w:t>[2]</w:t>
      </w:r>
      <w:r w:rsidRPr="0032248B">
        <w:rPr>
          <w:rFonts w:eastAsia="標楷體"/>
          <w:color w:val="000000"/>
          <w:szCs w:val="24"/>
        </w:rPr>
        <w:t>云何修定為得智見？謂諸苾芻，於光明相，慇懃懇到審諦而取，如經廣說。當知此在能發天眼前方便道所有修定。此中天眼，於諸色境能照、能觀，說名為見。能知諸天如是名字、如是種類，乃至廣說，如勝天經，是名為智。</w:t>
      </w:r>
    </w:p>
    <w:p w14:paraId="3EAD8131" w14:textId="77777777" w:rsidR="007E415B" w:rsidRPr="0032248B" w:rsidRDefault="007E415B" w:rsidP="007E415B">
      <w:pPr>
        <w:ind w:leftChars="200" w:left="720" w:hangingChars="100" w:hanging="240"/>
        <w:rPr>
          <w:rFonts w:eastAsia="標楷體"/>
          <w:color w:val="000000"/>
          <w:szCs w:val="24"/>
        </w:rPr>
      </w:pPr>
      <w:r w:rsidRPr="0032248B">
        <w:rPr>
          <w:rFonts w:eastAsia="標楷體" w:cs="Times New Roman"/>
          <w:szCs w:val="24"/>
          <w:shd w:val="pct15" w:color="auto" w:fill="FFFFFF"/>
          <w:vertAlign w:val="superscript"/>
        </w:rPr>
        <w:t>[3]</w:t>
      </w:r>
      <w:r w:rsidRPr="0032248B">
        <w:rPr>
          <w:rFonts w:eastAsia="標楷體"/>
          <w:color w:val="000000"/>
          <w:szCs w:val="24"/>
        </w:rPr>
        <w:t>云何修定生分別慧？</w:t>
      </w:r>
      <w:r w:rsidRPr="0032248B">
        <w:rPr>
          <w:rFonts w:eastAsia="標楷體"/>
          <w:b/>
          <w:color w:val="000000"/>
          <w:szCs w:val="24"/>
        </w:rPr>
        <w:t>謂諦現觀預流果向方便道中所有修定，或為修習諸無礙解。</w:t>
      </w:r>
    </w:p>
    <w:p w14:paraId="2142196F" w14:textId="77777777" w:rsidR="007E415B" w:rsidRPr="0032248B" w:rsidRDefault="007E415B" w:rsidP="007E415B">
      <w:pPr>
        <w:ind w:leftChars="200" w:left="480"/>
        <w:rPr>
          <w:rFonts w:eastAsia="標楷體"/>
          <w:color w:val="000000"/>
          <w:szCs w:val="24"/>
        </w:rPr>
      </w:pPr>
      <w:r w:rsidRPr="0032248B">
        <w:rPr>
          <w:rFonts w:eastAsia="標楷體" w:cs="Times New Roman"/>
          <w:szCs w:val="24"/>
          <w:shd w:val="pct15" w:color="auto" w:fill="FFFFFF"/>
          <w:vertAlign w:val="superscript"/>
        </w:rPr>
        <w:t>[4]</w:t>
      </w:r>
      <w:r w:rsidRPr="0032248B">
        <w:rPr>
          <w:rFonts w:eastAsia="標楷體"/>
          <w:color w:val="000000"/>
          <w:szCs w:val="24"/>
        </w:rPr>
        <w:t>云何修定為盡諸漏？謂阿羅漢果方便道中所有修定。</w:t>
      </w:r>
    </w:p>
    <w:p w14:paraId="7FD668A0" w14:textId="77777777" w:rsidR="007E415B" w:rsidRPr="0032248B" w:rsidRDefault="007E415B" w:rsidP="007E415B">
      <w:pPr>
        <w:ind w:leftChars="200" w:left="480"/>
        <w:rPr>
          <w:rFonts w:eastAsia="標楷體"/>
          <w:color w:val="000000"/>
          <w:szCs w:val="24"/>
        </w:rPr>
      </w:pPr>
    </w:p>
    <w:p w14:paraId="5F78AFE5" w14:textId="77777777" w:rsidR="007E415B" w:rsidRPr="0032248B" w:rsidRDefault="007E415B" w:rsidP="007E415B">
      <w:pPr>
        <w:rPr>
          <w:rFonts w:cs="Times New Roman"/>
          <w:color w:val="000000"/>
          <w:szCs w:val="24"/>
          <w:shd w:val="clear" w:color="auto" w:fill="FFFFFF"/>
        </w:rPr>
      </w:pPr>
      <w:r w:rsidRPr="0032248B">
        <w:rPr>
          <w:rFonts w:hint="eastAsia"/>
          <w:color w:val="000000"/>
          <w:szCs w:val="24"/>
        </w:rPr>
        <w:t>（</w:t>
      </w:r>
      <w:r w:rsidRPr="0032248B">
        <w:rPr>
          <w:rFonts w:hint="eastAsia"/>
          <w:color w:val="000000"/>
          <w:szCs w:val="24"/>
        </w:rPr>
        <w:t>8</w:t>
      </w:r>
      <w:r w:rsidRPr="0032248B">
        <w:rPr>
          <w:rFonts w:hint="eastAsia"/>
          <w:color w:val="000000"/>
          <w:szCs w:val="24"/>
        </w:rPr>
        <w:t>）</w:t>
      </w:r>
      <w:r w:rsidR="00916A38" w:rsidRPr="0032248B">
        <w:rPr>
          <w:rFonts w:hint="eastAsia"/>
          <w:color w:val="000000"/>
          <w:szCs w:val="24"/>
        </w:rPr>
        <w:t>［唐］盾倫集撰，</w:t>
      </w:r>
      <w:r w:rsidRPr="0032248B">
        <w:rPr>
          <w:rFonts w:cs="Times New Roman"/>
          <w:color w:val="000000"/>
          <w:szCs w:val="24"/>
          <w:shd w:val="clear" w:color="auto" w:fill="FFFFFF"/>
        </w:rPr>
        <w:t>《瑜伽論記》卷</w:t>
      </w:r>
      <w:r w:rsidRPr="0032248B">
        <w:rPr>
          <w:rFonts w:cs="Times New Roman"/>
          <w:color w:val="000000"/>
          <w:szCs w:val="24"/>
          <w:shd w:val="clear" w:color="auto" w:fill="FFFFFF"/>
        </w:rPr>
        <w:t>8</w:t>
      </w:r>
      <w:r w:rsidRPr="0032248B">
        <w:rPr>
          <w:rFonts w:cs="Times New Roman" w:hint="eastAsia"/>
          <w:color w:val="000000"/>
          <w:szCs w:val="24"/>
          <w:shd w:val="clear" w:color="auto" w:fill="FFFFFF"/>
        </w:rPr>
        <w:t>（大正</w:t>
      </w:r>
      <w:r w:rsidRPr="0032248B">
        <w:rPr>
          <w:rFonts w:cs="Times New Roman"/>
          <w:color w:val="000000"/>
          <w:szCs w:val="24"/>
          <w:shd w:val="clear" w:color="auto" w:fill="FFFFFF"/>
        </w:rPr>
        <w:t>42</w:t>
      </w:r>
      <w:r w:rsidRPr="0032248B">
        <w:rPr>
          <w:rFonts w:cs="Times New Roman" w:hint="eastAsia"/>
          <w:color w:val="000000"/>
          <w:szCs w:val="24"/>
          <w:shd w:val="clear" w:color="auto" w:fill="FFFFFF"/>
        </w:rPr>
        <w:t>，</w:t>
      </w:r>
      <w:r w:rsidRPr="0032248B">
        <w:rPr>
          <w:rFonts w:cs="Times New Roman"/>
          <w:color w:val="000000"/>
          <w:szCs w:val="24"/>
          <w:shd w:val="clear" w:color="auto" w:fill="FFFFFF"/>
        </w:rPr>
        <w:t>396b9-c10</w:t>
      </w:r>
      <w:r w:rsidRPr="0032248B">
        <w:rPr>
          <w:rFonts w:cs="Times New Roman" w:hint="eastAsia"/>
          <w:color w:val="000000"/>
          <w:szCs w:val="24"/>
          <w:shd w:val="clear" w:color="auto" w:fill="FFFFFF"/>
        </w:rPr>
        <w:t>）</w:t>
      </w:r>
      <w:r w:rsidRPr="0032248B">
        <w:rPr>
          <w:rFonts w:cs="Times New Roman"/>
          <w:color w:val="000000"/>
          <w:szCs w:val="24"/>
          <w:shd w:val="clear" w:color="auto" w:fill="FFFFFF"/>
        </w:rPr>
        <w:t>：</w:t>
      </w:r>
    </w:p>
    <w:p w14:paraId="3400C214" w14:textId="77777777" w:rsidR="007E415B" w:rsidRPr="0032248B" w:rsidRDefault="007E415B" w:rsidP="007E415B">
      <w:pPr>
        <w:ind w:leftChars="200" w:left="480"/>
        <w:rPr>
          <w:rFonts w:ascii="標楷體" w:eastAsia="標楷體" w:hAnsi="標楷體" w:cs="Times New Roman"/>
          <w:color w:val="000000"/>
          <w:szCs w:val="24"/>
          <w:shd w:val="clear" w:color="auto" w:fill="FFFFFF"/>
        </w:rPr>
      </w:pPr>
      <w:r w:rsidRPr="0032248B">
        <w:rPr>
          <w:rFonts w:ascii="標楷體" w:eastAsia="標楷體" w:hAnsi="標楷體" w:cs="Times New Roman"/>
          <w:color w:val="000000"/>
          <w:szCs w:val="24"/>
          <w:shd w:val="clear" w:color="auto" w:fill="FFFFFF"/>
        </w:rPr>
        <w:t>第六四修定中，</w:t>
      </w:r>
    </w:p>
    <w:p w14:paraId="1C224399" w14:textId="77777777" w:rsidR="007E415B" w:rsidRPr="0032248B" w:rsidRDefault="007E415B" w:rsidP="007E415B">
      <w:pPr>
        <w:ind w:leftChars="200" w:left="720" w:hangingChars="100" w:hanging="240"/>
        <w:rPr>
          <w:rFonts w:ascii="標楷體" w:eastAsia="標楷體" w:hAnsi="標楷體" w:cs="Times New Roman"/>
          <w:color w:val="000000"/>
          <w:szCs w:val="24"/>
          <w:shd w:val="clear" w:color="auto" w:fill="FFFFFF"/>
        </w:rPr>
      </w:pPr>
      <w:r w:rsidRPr="0032248B">
        <w:rPr>
          <w:rFonts w:eastAsia="標楷體" w:cs="Times New Roman"/>
          <w:szCs w:val="24"/>
          <w:shd w:val="pct15" w:color="auto" w:fill="FFFFFF"/>
          <w:vertAlign w:val="superscript"/>
        </w:rPr>
        <w:lastRenderedPageBreak/>
        <w:t>[1]</w:t>
      </w:r>
      <w:r w:rsidRPr="0032248B">
        <w:rPr>
          <w:rFonts w:ascii="標楷體" w:eastAsia="標楷體" w:hAnsi="標楷體" w:cs="Times New Roman"/>
          <w:color w:val="000000"/>
          <w:szCs w:val="24"/>
          <w:shd w:val="clear" w:color="auto" w:fill="FFFFFF"/>
        </w:rPr>
        <w:t>初為得</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現法樂住方便道中</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等者，四根本靜慮名現法樂住，為得此故修近分定，又根本地未圓滿清白，修諸根本定令得圓滿，通以有漏無漏善定為體。</w:t>
      </w:r>
    </w:p>
    <w:p w14:paraId="6987FF40" w14:textId="77777777" w:rsidR="007E415B" w:rsidRPr="0032248B" w:rsidRDefault="007E415B" w:rsidP="007E415B">
      <w:pPr>
        <w:ind w:leftChars="300" w:left="720"/>
        <w:rPr>
          <w:rFonts w:ascii="標楷體" w:eastAsia="標楷體" w:hAnsi="標楷體" w:cs="Times New Roman"/>
          <w:color w:val="000000"/>
          <w:szCs w:val="24"/>
          <w:shd w:val="clear" w:color="auto" w:fill="FFFFFF"/>
        </w:rPr>
      </w:pPr>
      <w:r w:rsidRPr="0032248B">
        <w:rPr>
          <w:rFonts w:ascii="標楷體" w:eastAsia="標楷體" w:hAnsi="標楷體" w:cs="Times New Roman"/>
          <w:color w:val="000000"/>
          <w:szCs w:val="24"/>
          <w:shd w:val="clear" w:color="auto" w:fill="FFFFFF"/>
        </w:rPr>
        <w:t>為顯修習未曾得定等者，此釋難言：諸四近分及根本定，皆初修定，何故經中唯說初靜慮前方便道。故今釋言：為顯修習未曾得定，初現法樂住未曾得故，若修上之三地曾得種類故略不說。</w:t>
      </w:r>
      <w:r w:rsidRPr="0032248B">
        <w:rPr>
          <w:rFonts w:ascii="標楷體" w:eastAsia="標楷體" w:hAnsi="標楷體" w:cs="Times New Roman" w:hint="eastAsia"/>
          <w:color w:val="000000"/>
          <w:szCs w:val="24"/>
          <w:shd w:val="clear" w:color="auto" w:fill="FFFFFF"/>
        </w:rPr>
        <w:t>《俱舍》</w:t>
      </w:r>
      <w:r w:rsidRPr="0032248B">
        <w:rPr>
          <w:rFonts w:ascii="標楷體" w:eastAsia="標楷體" w:hAnsi="標楷體" w:cs="Times New Roman"/>
          <w:color w:val="000000"/>
          <w:szCs w:val="24"/>
          <w:shd w:val="clear" w:color="auto" w:fill="FFFFFF"/>
        </w:rPr>
        <w:t>二十言：舉初顯後，理實通餘。</w:t>
      </w:r>
    </w:p>
    <w:p w14:paraId="21581CB5" w14:textId="77777777" w:rsidR="007E415B" w:rsidRPr="0032248B" w:rsidRDefault="007E415B" w:rsidP="007E415B">
      <w:pPr>
        <w:ind w:leftChars="200" w:left="720" w:hangingChars="100" w:hanging="240"/>
        <w:rPr>
          <w:rFonts w:ascii="標楷體" w:eastAsia="標楷體" w:hAnsi="標楷體" w:cs="Times New Roman"/>
          <w:color w:val="000000"/>
          <w:szCs w:val="24"/>
          <w:shd w:val="clear" w:color="auto" w:fill="FFFFFF"/>
        </w:rPr>
      </w:pPr>
      <w:r w:rsidRPr="0032248B">
        <w:rPr>
          <w:rFonts w:eastAsia="標楷體" w:cs="Times New Roman"/>
          <w:szCs w:val="24"/>
          <w:shd w:val="pct15" w:color="auto" w:fill="FFFFFF"/>
          <w:vertAlign w:val="superscript"/>
        </w:rPr>
        <w:t>[2]</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當知此在能發天眼前方便道所有修定</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者，此第二修</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唯以四根本地修天眼，通前加行道及無間道所有修定，此通有漏無漏。能知諸天如是名字等者，依勝趣說，實通見諸趣有，乃至廣說言故。</w:t>
      </w:r>
    </w:p>
    <w:p w14:paraId="4C521928" w14:textId="77777777" w:rsidR="007E415B" w:rsidRPr="0032248B" w:rsidRDefault="007E415B" w:rsidP="007E415B">
      <w:pPr>
        <w:ind w:leftChars="200" w:left="720" w:hangingChars="100" w:hanging="240"/>
        <w:rPr>
          <w:rFonts w:ascii="標楷體" w:eastAsia="標楷體" w:hAnsi="標楷體" w:cs="Times New Roman"/>
          <w:color w:val="000000"/>
          <w:szCs w:val="24"/>
          <w:shd w:val="clear" w:color="auto" w:fill="FFFFFF"/>
        </w:rPr>
      </w:pPr>
      <w:r w:rsidRPr="0032248B">
        <w:rPr>
          <w:rFonts w:eastAsia="標楷體" w:cs="Times New Roman"/>
          <w:szCs w:val="24"/>
          <w:shd w:val="pct15" w:color="auto" w:fill="FFFFFF"/>
          <w:vertAlign w:val="superscript"/>
        </w:rPr>
        <w:t>[3]</w:t>
      </w:r>
      <w:r w:rsidRPr="0032248B">
        <w:rPr>
          <w:rFonts w:ascii="標楷體" w:eastAsia="標楷體" w:hAnsi="標楷體" w:cs="Times New Roman" w:hint="eastAsia"/>
          <w:b/>
          <w:color w:val="000000"/>
          <w:szCs w:val="24"/>
          <w:shd w:val="clear" w:color="auto" w:fill="FFFFFF"/>
        </w:rPr>
        <w:t>「</w:t>
      </w:r>
      <w:r w:rsidRPr="0032248B">
        <w:rPr>
          <w:rFonts w:ascii="標楷體" w:eastAsia="標楷體" w:hAnsi="標楷體" w:cs="Times New Roman"/>
          <w:b/>
          <w:color w:val="000000"/>
          <w:szCs w:val="24"/>
          <w:shd w:val="clear" w:color="auto" w:fill="FFFFFF"/>
        </w:rPr>
        <w:t>謂得諦現預流果向方便道中所有修定</w:t>
      </w:r>
      <w:r w:rsidRPr="0032248B">
        <w:rPr>
          <w:rFonts w:ascii="標楷體" w:eastAsia="標楷體" w:hAnsi="標楷體" w:cs="Times New Roman" w:hint="eastAsia"/>
          <w:b/>
          <w:color w:val="000000"/>
          <w:szCs w:val="24"/>
          <w:shd w:val="clear" w:color="auto" w:fill="FFFFFF"/>
        </w:rPr>
        <w:t>」</w:t>
      </w:r>
      <w:r w:rsidRPr="0032248B">
        <w:rPr>
          <w:rFonts w:ascii="標楷體" w:eastAsia="標楷體" w:hAnsi="標楷體" w:cs="Times New Roman"/>
          <w:b/>
          <w:color w:val="000000"/>
          <w:szCs w:val="24"/>
          <w:shd w:val="clear" w:color="auto" w:fill="FFFFFF"/>
        </w:rPr>
        <w:t>者，預流果向謂真見道及相見道，前十五心皆名分別慧</w:t>
      </w:r>
      <w:r w:rsidRPr="0032248B">
        <w:rPr>
          <w:rFonts w:ascii="標楷體" w:eastAsia="標楷體" w:hAnsi="標楷體" w:cs="Times New Roman"/>
          <w:color w:val="000000"/>
          <w:szCs w:val="24"/>
          <w:shd w:val="clear" w:color="auto" w:fill="FFFFFF"/>
        </w:rPr>
        <w:t>，</w:t>
      </w:r>
      <w:r w:rsidR="004A0C61" w:rsidRPr="0032248B">
        <w:rPr>
          <w:rStyle w:val="ac"/>
          <w:rFonts w:eastAsia="標楷體" w:cs="Times New Roman"/>
          <w:color w:val="000000"/>
          <w:szCs w:val="24"/>
          <w:shd w:val="clear" w:color="auto" w:fill="FFFFFF"/>
        </w:rPr>
        <w:footnoteReference w:id="60"/>
      </w:r>
      <w:r w:rsidRPr="0032248B">
        <w:rPr>
          <w:rFonts w:ascii="標楷體" w:eastAsia="標楷體" w:hAnsi="標楷體" w:cs="Times New Roman"/>
          <w:color w:val="000000"/>
          <w:szCs w:val="24"/>
          <w:shd w:val="clear" w:color="auto" w:fill="FFFFFF"/>
        </w:rPr>
        <w:t>為得此故煖頂忍世第一法加行道中所有修定為此修體，</w:t>
      </w:r>
      <w:r w:rsidRPr="0032248B">
        <w:rPr>
          <w:rFonts w:ascii="標楷體" w:eastAsia="標楷體" w:hAnsi="標楷體" w:cs="Times New Roman"/>
          <w:b/>
          <w:color w:val="000000"/>
          <w:szCs w:val="24"/>
          <w:shd w:val="clear" w:color="auto" w:fill="FFFFFF"/>
        </w:rPr>
        <w:t>唯是漏為性</w:t>
      </w:r>
      <w:r w:rsidRPr="0032248B">
        <w:rPr>
          <w:rFonts w:ascii="標楷體" w:eastAsia="標楷體" w:hAnsi="標楷體" w:cs="Times New Roman"/>
          <w:color w:val="000000"/>
          <w:szCs w:val="24"/>
          <w:shd w:val="clear" w:color="auto" w:fill="FFFFFF"/>
        </w:rPr>
        <w:t>。</w:t>
      </w:r>
    </w:p>
    <w:p w14:paraId="049BDF5D" w14:textId="77777777" w:rsidR="007E415B" w:rsidRPr="0032248B" w:rsidRDefault="007E415B" w:rsidP="007E415B">
      <w:pPr>
        <w:ind w:leftChars="300" w:left="720"/>
        <w:rPr>
          <w:rFonts w:ascii="標楷體" w:eastAsia="標楷體" w:hAnsi="標楷體" w:cs="Times New Roman"/>
          <w:color w:val="000000"/>
          <w:szCs w:val="24"/>
          <w:shd w:val="clear" w:color="auto" w:fill="FFFFFF"/>
        </w:rPr>
      </w:pPr>
      <w:r w:rsidRPr="0032248B">
        <w:rPr>
          <w:rFonts w:ascii="標楷體" w:eastAsia="標楷體" w:hAnsi="標楷體" w:cs="Times New Roman" w:hint="eastAsia"/>
          <w:b/>
          <w:color w:val="000000"/>
          <w:szCs w:val="24"/>
          <w:shd w:val="clear" w:color="auto" w:fill="FFFFFF"/>
        </w:rPr>
        <w:t>「</w:t>
      </w:r>
      <w:r w:rsidRPr="0032248B">
        <w:rPr>
          <w:rFonts w:ascii="標楷體" w:eastAsia="標楷體" w:hAnsi="標楷體" w:cs="Times New Roman"/>
          <w:b/>
          <w:color w:val="000000"/>
          <w:szCs w:val="24"/>
          <w:shd w:val="clear" w:color="auto" w:fill="FFFFFF"/>
        </w:rPr>
        <w:t>或為修習諸無礙解</w:t>
      </w:r>
      <w:r w:rsidRPr="0032248B">
        <w:rPr>
          <w:rFonts w:ascii="標楷體" w:eastAsia="標楷體" w:hAnsi="標楷體" w:cs="Times New Roman" w:hint="eastAsia"/>
          <w:b/>
          <w:color w:val="000000"/>
          <w:szCs w:val="24"/>
          <w:shd w:val="clear" w:color="auto" w:fill="FFFFFF"/>
        </w:rPr>
        <w:t>」</w:t>
      </w:r>
      <w:r w:rsidRPr="0032248B">
        <w:rPr>
          <w:rFonts w:ascii="標楷體" w:eastAsia="標楷體" w:hAnsi="標楷體" w:cs="Times New Roman"/>
          <w:b/>
          <w:color w:val="000000"/>
          <w:szCs w:val="24"/>
          <w:shd w:val="clear" w:color="auto" w:fill="FFFFFF"/>
        </w:rPr>
        <w:t>者，其無礙解名分別慧</w:t>
      </w:r>
      <w:r w:rsidRPr="0032248B">
        <w:rPr>
          <w:rFonts w:ascii="標楷體" w:eastAsia="標楷體" w:hAnsi="標楷體" w:cs="Times New Roman"/>
          <w:color w:val="000000"/>
          <w:szCs w:val="24"/>
          <w:shd w:val="clear" w:color="auto" w:fill="FFFFFF"/>
        </w:rPr>
        <w:t>，依四靜慮等修此方便定，是此修定體，</w:t>
      </w:r>
      <w:r w:rsidRPr="0032248B">
        <w:rPr>
          <w:rFonts w:ascii="標楷體" w:eastAsia="標楷體" w:hAnsi="標楷體" w:cs="Times New Roman"/>
          <w:b/>
          <w:color w:val="000000"/>
          <w:szCs w:val="24"/>
          <w:shd w:val="clear" w:color="auto" w:fill="FFFFFF"/>
        </w:rPr>
        <w:t>通有漏及無漏</w:t>
      </w:r>
      <w:r w:rsidRPr="0032248B">
        <w:rPr>
          <w:rFonts w:ascii="標楷體" w:eastAsia="標楷體" w:hAnsi="標楷體" w:cs="Times New Roman"/>
          <w:color w:val="000000"/>
          <w:szCs w:val="24"/>
          <w:shd w:val="clear" w:color="auto" w:fill="FFFFFF"/>
        </w:rPr>
        <w:t>。</w:t>
      </w:r>
    </w:p>
    <w:p w14:paraId="6AD49F5D" w14:textId="77777777" w:rsidR="007E415B" w:rsidRPr="0032248B" w:rsidRDefault="007E415B" w:rsidP="007E415B">
      <w:pPr>
        <w:ind w:leftChars="200" w:left="720" w:hangingChars="100" w:hanging="240"/>
        <w:rPr>
          <w:rFonts w:ascii="標楷體" w:eastAsia="標楷體" w:hAnsi="標楷體" w:cs="Times New Roman"/>
          <w:color w:val="000000"/>
          <w:szCs w:val="24"/>
          <w:shd w:val="clear" w:color="auto" w:fill="FFFFFF"/>
        </w:rPr>
      </w:pPr>
      <w:r w:rsidRPr="0032248B">
        <w:rPr>
          <w:rFonts w:eastAsia="標楷體" w:cs="Times New Roman"/>
          <w:szCs w:val="24"/>
          <w:shd w:val="pct15" w:color="auto" w:fill="FFFFFF"/>
          <w:vertAlign w:val="superscript"/>
        </w:rPr>
        <w:t>[4]</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謂羅漢果方便道中所有修定</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者，阿羅漢果諸漏已盡，金剛喻定及加行道為此修定體</w:t>
      </w:r>
      <w:r w:rsidRPr="0032248B">
        <w:rPr>
          <w:rFonts w:ascii="標楷體" w:eastAsia="標楷體" w:hAnsi="標楷體" w:cs="Times New Roman" w:hint="eastAsia"/>
          <w:color w:val="000000"/>
          <w:szCs w:val="24"/>
          <w:shd w:val="clear" w:color="auto" w:fill="FFFFFF"/>
        </w:rPr>
        <w:t>。</w:t>
      </w:r>
    </w:p>
    <w:p w14:paraId="79F2B5E8" w14:textId="77777777" w:rsidR="007E415B" w:rsidRPr="0032248B" w:rsidRDefault="007E415B" w:rsidP="007E415B">
      <w:pPr>
        <w:ind w:leftChars="200" w:left="480"/>
        <w:rPr>
          <w:rFonts w:ascii="標楷體" w:eastAsia="標楷體" w:hAnsi="標楷體" w:cs="Times New Roman"/>
          <w:color w:val="000000"/>
          <w:szCs w:val="24"/>
          <w:shd w:val="clear" w:color="auto" w:fill="FFFFFF"/>
        </w:rPr>
      </w:pPr>
      <w:r w:rsidRPr="0032248B">
        <w:rPr>
          <w:rFonts w:ascii="標楷體" w:eastAsia="標楷體" w:hAnsi="標楷體" w:cs="Times New Roman"/>
          <w:b/>
          <w:color w:val="000000"/>
          <w:szCs w:val="24"/>
          <w:shd w:val="clear" w:color="auto" w:fill="FFFFFF"/>
        </w:rPr>
        <w:t>此中第三與小宗異，彼說修三界諸加行善得分別慧，分別慧體通聞思修，故差別</w:t>
      </w:r>
      <w:r w:rsidRPr="0032248B">
        <w:rPr>
          <w:rFonts w:ascii="標楷體" w:eastAsia="標楷體" w:hAnsi="標楷體" w:cs="Times New Roman" w:hint="eastAsia"/>
          <w:color w:val="000000"/>
          <w:szCs w:val="24"/>
          <w:shd w:val="clear" w:color="auto" w:fill="FFFFFF"/>
        </w:rPr>
        <w:t>。</w:t>
      </w:r>
    </w:p>
    <w:p w14:paraId="6F3980B0" w14:textId="77777777" w:rsidR="007E415B" w:rsidRPr="0032248B" w:rsidRDefault="007E415B" w:rsidP="007E415B">
      <w:pPr>
        <w:ind w:leftChars="200" w:left="480"/>
        <w:rPr>
          <w:rFonts w:ascii="標楷體" w:eastAsia="標楷體" w:hAnsi="標楷體" w:cs="Times New Roman"/>
          <w:color w:val="000000"/>
          <w:szCs w:val="24"/>
          <w:shd w:val="clear" w:color="auto" w:fill="FFFFFF"/>
        </w:rPr>
      </w:pPr>
      <w:r w:rsidRPr="0032248B">
        <w:rPr>
          <w:rFonts w:ascii="標楷體" w:eastAsia="標楷體" w:hAnsi="標楷體" w:cs="Times New Roman"/>
          <w:color w:val="000000"/>
          <w:szCs w:val="24"/>
          <w:shd w:val="clear" w:color="auto" w:fill="FFFFFF"/>
        </w:rPr>
        <w:t>初修定果現法樂住，於八定中最殊勝故偏說，為得此立初修定</w:t>
      </w:r>
      <w:r w:rsidRPr="0032248B">
        <w:rPr>
          <w:rFonts w:ascii="標楷體" w:eastAsia="標楷體" w:hAnsi="標楷體" w:cs="Times New Roman" w:hint="eastAsia"/>
          <w:color w:val="000000"/>
          <w:szCs w:val="24"/>
          <w:shd w:val="clear" w:color="auto" w:fill="FFFFFF"/>
        </w:rPr>
        <w:t>。</w:t>
      </w:r>
    </w:p>
    <w:p w14:paraId="0C0AC013" w14:textId="77777777" w:rsidR="007E415B" w:rsidRPr="0032248B" w:rsidRDefault="007E415B" w:rsidP="007E415B">
      <w:pPr>
        <w:ind w:leftChars="200" w:left="480"/>
        <w:rPr>
          <w:rFonts w:ascii="標楷體" w:eastAsia="標楷體" w:hAnsi="標楷體" w:cs="Times New Roman"/>
          <w:color w:val="000000"/>
          <w:szCs w:val="24"/>
          <w:shd w:val="clear" w:color="auto" w:fill="FFFFFF"/>
        </w:rPr>
      </w:pPr>
      <w:r w:rsidRPr="0032248B">
        <w:rPr>
          <w:rFonts w:ascii="標楷體" w:eastAsia="標楷體" w:hAnsi="標楷體" w:cs="Times New Roman"/>
          <w:color w:val="000000"/>
          <w:szCs w:val="24"/>
          <w:shd w:val="clear" w:color="auto" w:fill="FFFFFF"/>
        </w:rPr>
        <w:t>前五神通凡聖俱得，</w:t>
      </w:r>
      <w:r w:rsidRPr="0032248B">
        <w:rPr>
          <w:rFonts w:ascii="標楷體" w:eastAsia="標楷體" w:hAnsi="標楷體" w:cs="Times New Roman"/>
          <w:b/>
          <w:color w:val="000000"/>
          <w:szCs w:val="24"/>
          <w:shd w:val="clear" w:color="auto" w:fill="FFFFFF"/>
        </w:rPr>
        <w:t>勝知勝見唯屬天眼導生勝故</w:t>
      </w:r>
      <w:r w:rsidRPr="0032248B">
        <w:rPr>
          <w:rFonts w:ascii="標楷體" w:eastAsia="標楷體" w:hAnsi="標楷體" w:cs="Times New Roman"/>
          <w:color w:val="000000"/>
          <w:szCs w:val="24"/>
          <w:shd w:val="clear" w:color="auto" w:fill="FFFFFF"/>
        </w:rPr>
        <w:t>，為得於此偏立修定</w:t>
      </w:r>
      <w:r w:rsidRPr="0032248B">
        <w:rPr>
          <w:rFonts w:ascii="標楷體" w:eastAsia="標楷體" w:hAnsi="標楷體" w:cs="Times New Roman" w:hint="eastAsia"/>
          <w:color w:val="000000"/>
          <w:szCs w:val="24"/>
          <w:shd w:val="clear" w:color="auto" w:fill="FFFFFF"/>
        </w:rPr>
        <w:t>。</w:t>
      </w:r>
    </w:p>
    <w:p w14:paraId="13774E2E" w14:textId="77777777" w:rsidR="007E415B" w:rsidRPr="0032248B" w:rsidRDefault="007E415B" w:rsidP="007E415B">
      <w:pPr>
        <w:rPr>
          <w:szCs w:val="24"/>
        </w:rPr>
      </w:pPr>
      <w:r w:rsidRPr="0032248B">
        <w:rPr>
          <w:rFonts w:ascii="標楷體" w:eastAsia="標楷體" w:hAnsi="標楷體" w:cs="Times New Roman"/>
          <w:color w:val="000000"/>
          <w:szCs w:val="24"/>
          <w:shd w:val="clear" w:color="auto" w:fill="FFFFFF"/>
        </w:rPr>
        <w:t>初入聖位唯預流向，聖果圓滿唯阿羅漢，為得初後二時勝果，偏立第三第四修定，阿羅漢果即漏盡通。雖一來</w:t>
      </w:r>
      <w:r w:rsidRPr="0032248B">
        <w:rPr>
          <w:rFonts w:ascii="標楷體" w:eastAsia="標楷體" w:hAnsi="標楷體" w:cs="Times New Roman" w:hint="eastAsia"/>
          <w:color w:val="000000"/>
          <w:szCs w:val="24"/>
          <w:shd w:val="clear" w:color="auto" w:fill="FFFFFF"/>
        </w:rPr>
        <w:t>、</w:t>
      </w:r>
      <w:r w:rsidRPr="0032248B">
        <w:rPr>
          <w:rFonts w:ascii="標楷體" w:eastAsia="標楷體" w:hAnsi="標楷體" w:cs="Times New Roman"/>
          <w:color w:val="000000"/>
          <w:szCs w:val="24"/>
          <w:shd w:val="clear" w:color="auto" w:fill="FFFFFF"/>
        </w:rPr>
        <w:t>不還二果之向亦有初得謂超果者，然非決定故略不說。</w:t>
      </w:r>
    </w:p>
    <w:p w14:paraId="62FEF3CE" w14:textId="77777777" w:rsidR="007E415B" w:rsidRPr="0032248B" w:rsidRDefault="007E415B" w:rsidP="0012196C">
      <w:pPr>
        <w:rPr>
          <w:szCs w:val="24"/>
        </w:rPr>
      </w:pPr>
      <w:r w:rsidRPr="0032248B">
        <w:rPr>
          <w:szCs w:val="24"/>
        </w:rPr>
        <w:br w:type="page"/>
      </w:r>
    </w:p>
    <w:p w14:paraId="69DC0F68" w14:textId="0C284C41" w:rsidR="0012196C" w:rsidRPr="0032248B" w:rsidRDefault="00142B3E" w:rsidP="0012196C">
      <w:pPr>
        <w:rPr>
          <w:szCs w:val="24"/>
        </w:rPr>
      </w:pPr>
      <w:r w:rsidRPr="0032248B">
        <w:rPr>
          <w:rFonts w:hint="eastAsia"/>
          <w:szCs w:val="24"/>
        </w:rPr>
        <w:lastRenderedPageBreak/>
        <w:t>【附錄</w:t>
      </w:r>
      <w:r w:rsidR="0065340B">
        <w:rPr>
          <w:rFonts w:hint="eastAsia"/>
          <w:szCs w:val="24"/>
        </w:rPr>
        <w:t>三</w:t>
      </w:r>
      <w:r w:rsidRPr="0032248B">
        <w:rPr>
          <w:rFonts w:hint="eastAsia"/>
          <w:szCs w:val="24"/>
        </w:rPr>
        <w:t>】印順法師，《空之探究》，</w:t>
      </w:r>
      <w:r w:rsidRPr="0032248B">
        <w:rPr>
          <w:szCs w:val="24"/>
        </w:rPr>
        <w:t>p.72</w:t>
      </w:r>
      <w:r w:rsidRPr="0032248B">
        <w:rPr>
          <w:rFonts w:hint="eastAsia"/>
          <w:szCs w:val="24"/>
        </w:rPr>
        <w:t>：</w:t>
      </w:r>
    </w:p>
    <w:p w14:paraId="3A48065D" w14:textId="77777777" w:rsidR="001777C8" w:rsidRPr="0032248B" w:rsidRDefault="001777C8" w:rsidP="001777C8">
      <w:pPr>
        <w:rPr>
          <w:szCs w:val="24"/>
        </w:rPr>
      </w:pPr>
    </w:p>
    <w:tbl>
      <w:tblPr>
        <w:tblW w:w="9145" w:type="dxa"/>
        <w:jc w:val="center"/>
        <w:tblLayout w:type="fixed"/>
        <w:tblCellMar>
          <w:left w:w="0" w:type="dxa"/>
          <w:right w:w="0" w:type="dxa"/>
        </w:tblCellMar>
        <w:tblLook w:val="0000" w:firstRow="0" w:lastRow="0" w:firstColumn="0" w:lastColumn="0" w:noHBand="0" w:noVBand="0"/>
      </w:tblPr>
      <w:tblGrid>
        <w:gridCol w:w="874"/>
        <w:gridCol w:w="766"/>
        <w:gridCol w:w="1499"/>
        <w:gridCol w:w="2136"/>
        <w:gridCol w:w="1989"/>
        <w:gridCol w:w="1881"/>
      </w:tblGrid>
      <w:tr w:rsidR="001777C8" w:rsidRPr="0032248B" w14:paraId="00BBB883" w14:textId="77777777" w:rsidTr="006F4808">
        <w:trPr>
          <w:trHeight w:val="330"/>
          <w:jc w:val="center"/>
        </w:trPr>
        <w:tc>
          <w:tcPr>
            <w:tcW w:w="874" w:type="dxa"/>
            <w:tcBorders>
              <w:top w:val="nil"/>
              <w:left w:val="nil"/>
              <w:bottom w:val="single" w:sz="4" w:space="0" w:color="auto"/>
              <w:right w:val="dashed" w:sz="4" w:space="0" w:color="auto"/>
            </w:tcBorders>
            <w:noWrap/>
            <w:tcMar>
              <w:top w:w="15" w:type="dxa"/>
              <w:left w:w="15" w:type="dxa"/>
              <w:bottom w:w="0" w:type="dxa"/>
              <w:right w:w="15" w:type="dxa"/>
            </w:tcMar>
            <w:vAlign w:val="bottom"/>
          </w:tcPr>
          <w:p w14:paraId="7828E1BE" w14:textId="77777777" w:rsidR="001777C8" w:rsidRPr="0032248B" w:rsidRDefault="001777C8" w:rsidP="006F4808">
            <w:pPr>
              <w:rPr>
                <w:rFonts w:ascii="新細明體" w:hAnsi="新細明體" w:cs="Arial Unicode MS"/>
              </w:rPr>
            </w:pPr>
            <w:r w:rsidRPr="0032248B">
              <w:rPr>
                <w:rFonts w:ascii="新細明體" w:hAnsi="新細明體" w:hint="eastAsia"/>
              </w:rPr>
              <w:t>種種想</w:t>
            </w:r>
          </w:p>
        </w:tc>
        <w:tc>
          <w:tcPr>
            <w:tcW w:w="766"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53692C8F"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四禪</w:t>
            </w:r>
          </w:p>
        </w:tc>
        <w:tc>
          <w:tcPr>
            <w:tcW w:w="1499"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04DF5194"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十遍處</w:t>
            </w:r>
          </w:p>
        </w:tc>
        <w:tc>
          <w:tcPr>
            <w:tcW w:w="2136"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06495643"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八勝處</w:t>
            </w:r>
          </w:p>
        </w:tc>
        <w:tc>
          <w:tcPr>
            <w:tcW w:w="1989"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467F045B"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八解脫</w:t>
            </w:r>
          </w:p>
        </w:tc>
        <w:tc>
          <w:tcPr>
            <w:tcW w:w="1881" w:type="dxa"/>
            <w:tcBorders>
              <w:top w:val="nil"/>
              <w:left w:val="dashed" w:sz="4" w:space="0" w:color="auto"/>
              <w:bottom w:val="single" w:sz="4" w:space="0" w:color="auto"/>
              <w:right w:val="nil"/>
            </w:tcBorders>
            <w:noWrap/>
            <w:tcMar>
              <w:top w:w="15" w:type="dxa"/>
              <w:left w:w="15" w:type="dxa"/>
              <w:bottom w:w="0" w:type="dxa"/>
              <w:right w:w="15" w:type="dxa"/>
            </w:tcMar>
            <w:vAlign w:val="bottom"/>
          </w:tcPr>
          <w:p w14:paraId="11D703DC"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九次第定</w:t>
            </w:r>
          </w:p>
        </w:tc>
      </w:tr>
      <w:tr w:rsidR="001777C8" w:rsidRPr="0032248B" w14:paraId="25630741" w14:textId="77777777" w:rsidTr="006F4808">
        <w:trPr>
          <w:trHeight w:val="330"/>
          <w:jc w:val="center"/>
        </w:trPr>
        <w:tc>
          <w:tcPr>
            <w:tcW w:w="874" w:type="dxa"/>
            <w:tcBorders>
              <w:top w:val="nil"/>
              <w:left w:val="nil"/>
              <w:bottom w:val="single" w:sz="4" w:space="0" w:color="auto"/>
              <w:right w:val="dashed" w:sz="4" w:space="0" w:color="auto"/>
            </w:tcBorders>
            <w:noWrap/>
            <w:tcMar>
              <w:top w:w="15" w:type="dxa"/>
              <w:left w:w="15" w:type="dxa"/>
              <w:bottom w:w="0" w:type="dxa"/>
              <w:right w:w="15" w:type="dxa"/>
            </w:tcMar>
            <w:vAlign w:val="bottom"/>
          </w:tcPr>
          <w:p w14:paraId="3CA225CC" w14:textId="77777777" w:rsidR="001777C8" w:rsidRPr="0032248B" w:rsidRDefault="001777C8" w:rsidP="006F4808">
            <w:pPr>
              <w:rPr>
                <w:rFonts w:ascii="新細明體" w:hAnsi="新細明體"/>
              </w:rPr>
            </w:pPr>
            <w:r w:rsidRPr="0032248B">
              <w:rPr>
                <w:rFonts w:ascii="新細明體" w:hAnsi="新細明體" w:hint="eastAsia"/>
              </w:rPr>
              <w:t>欲</w:t>
            </w:r>
          </w:p>
        </w:tc>
        <w:tc>
          <w:tcPr>
            <w:tcW w:w="766"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3390E365" w14:textId="77777777" w:rsidR="001777C8" w:rsidRPr="0032248B" w:rsidRDefault="001777C8" w:rsidP="006F4808">
            <w:pPr>
              <w:jc w:val="center"/>
              <w:rPr>
                <w:rFonts w:ascii="新細明體" w:hAnsi="新細明體"/>
              </w:rPr>
            </w:pPr>
          </w:p>
        </w:tc>
        <w:tc>
          <w:tcPr>
            <w:tcW w:w="1499"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5870684A" w14:textId="77777777" w:rsidR="001777C8" w:rsidRPr="0032248B" w:rsidRDefault="001777C8" w:rsidP="006F4808">
            <w:pPr>
              <w:jc w:val="center"/>
              <w:rPr>
                <w:rFonts w:ascii="新細明體" w:hAnsi="新細明體"/>
              </w:rPr>
            </w:pPr>
          </w:p>
        </w:tc>
        <w:tc>
          <w:tcPr>
            <w:tcW w:w="2136"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6B5DCD7A" w14:textId="77777777" w:rsidR="001777C8" w:rsidRPr="0032248B" w:rsidRDefault="001777C8" w:rsidP="006F4808">
            <w:pPr>
              <w:jc w:val="center"/>
              <w:rPr>
                <w:rFonts w:ascii="新細明體" w:hAnsi="新細明體"/>
              </w:rPr>
            </w:pPr>
          </w:p>
        </w:tc>
        <w:tc>
          <w:tcPr>
            <w:tcW w:w="1989" w:type="dxa"/>
            <w:tcBorders>
              <w:top w:val="nil"/>
              <w:left w:val="dashed" w:sz="4" w:space="0" w:color="auto"/>
              <w:bottom w:val="single" w:sz="4" w:space="0" w:color="auto"/>
              <w:right w:val="dashed" w:sz="4" w:space="0" w:color="auto"/>
            </w:tcBorders>
            <w:noWrap/>
            <w:tcMar>
              <w:top w:w="15" w:type="dxa"/>
              <w:left w:w="15" w:type="dxa"/>
              <w:bottom w:w="0" w:type="dxa"/>
              <w:right w:w="15" w:type="dxa"/>
            </w:tcMar>
            <w:vAlign w:val="bottom"/>
          </w:tcPr>
          <w:p w14:paraId="08A09F0F" w14:textId="77777777" w:rsidR="001777C8" w:rsidRPr="0032248B" w:rsidRDefault="001777C8" w:rsidP="006F4808">
            <w:pPr>
              <w:jc w:val="center"/>
              <w:rPr>
                <w:rFonts w:ascii="新細明體" w:hAnsi="新細明體"/>
              </w:rPr>
            </w:pPr>
          </w:p>
        </w:tc>
        <w:tc>
          <w:tcPr>
            <w:tcW w:w="1881" w:type="dxa"/>
            <w:tcBorders>
              <w:top w:val="nil"/>
              <w:left w:val="dashed" w:sz="4" w:space="0" w:color="auto"/>
              <w:bottom w:val="single" w:sz="4" w:space="0" w:color="auto"/>
              <w:right w:val="nil"/>
            </w:tcBorders>
            <w:noWrap/>
            <w:tcMar>
              <w:top w:w="15" w:type="dxa"/>
              <w:left w:w="15" w:type="dxa"/>
              <w:bottom w:w="0" w:type="dxa"/>
              <w:right w:w="15" w:type="dxa"/>
            </w:tcMar>
            <w:vAlign w:val="bottom"/>
          </w:tcPr>
          <w:p w14:paraId="1502BEEB" w14:textId="77777777" w:rsidR="001777C8" w:rsidRPr="0032248B" w:rsidRDefault="001777C8" w:rsidP="006F4808">
            <w:pPr>
              <w:jc w:val="center"/>
              <w:rPr>
                <w:rFonts w:ascii="新細明體" w:hAnsi="新細明體"/>
              </w:rPr>
            </w:pPr>
          </w:p>
        </w:tc>
      </w:tr>
      <w:tr w:rsidR="001777C8" w:rsidRPr="0032248B" w14:paraId="4F7C2E7E"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6319FFD5"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778898F"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6422477"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53120" behindDoc="0" locked="0" layoutInCell="1" allowOverlap="1" wp14:anchorId="0BB55FE1" wp14:editId="482BE6B9">
                      <wp:simplePos x="0" y="0"/>
                      <wp:positionH relativeFrom="column">
                        <wp:posOffset>823595</wp:posOffset>
                      </wp:positionH>
                      <wp:positionV relativeFrom="paragraph">
                        <wp:posOffset>82550</wp:posOffset>
                      </wp:positionV>
                      <wp:extent cx="142240" cy="1524000"/>
                      <wp:effectExtent l="0" t="0" r="0" b="0"/>
                      <wp:wrapNone/>
                      <wp:docPr id="46" name="左中括弧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524000"/>
                              </a:xfrm>
                              <a:prstGeom prst="leftBracket">
                                <a:avLst>
                                  <a:gd name="adj" fmla="val 8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E30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46" o:spid="_x0000_s1026" type="#_x0000_t85" style="position:absolute;margin-left:64.85pt;margin-top:6.5pt;width:11.2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"/>
                  </w:pict>
                </mc:Fallback>
              </mc:AlternateConten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27DCA44"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54144" behindDoc="0" locked="0" layoutInCell="1" allowOverlap="1" wp14:anchorId="573F1295" wp14:editId="29B8D3FE">
                      <wp:simplePos x="0" y="0"/>
                      <wp:positionH relativeFrom="column">
                        <wp:posOffset>1319530</wp:posOffset>
                      </wp:positionH>
                      <wp:positionV relativeFrom="paragraph">
                        <wp:posOffset>87630</wp:posOffset>
                      </wp:positionV>
                      <wp:extent cx="76200" cy="581660"/>
                      <wp:effectExtent l="0" t="0" r="0" b="8890"/>
                      <wp:wrapNone/>
                      <wp:docPr id="45" name="右中括弧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81660"/>
                              </a:xfrm>
                              <a:prstGeom prst="rightBracket">
                                <a:avLst>
                                  <a:gd name="adj" fmla="val 6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781D" id="右中括弧 45" o:spid="_x0000_s1026" type="#_x0000_t86" style="position:absolute;margin-left:103.9pt;margin-top:6.9pt;width:6pt;height:4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"/>
                  </w:pict>
                </mc:Fallback>
              </mc:AlternateContent>
            </w:r>
            <w:r w:rsidR="001777C8" w:rsidRPr="0032248B">
              <w:rPr>
                <w:rFonts w:ascii="新細明體" w:hAnsi="新細明體" w:hint="eastAsia"/>
              </w:rPr>
              <w:t>內有色想觀外色少</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EC54ECB"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726CB582" w14:textId="77777777" w:rsidR="001777C8" w:rsidRPr="0032248B" w:rsidRDefault="001777C8" w:rsidP="006F4808">
            <w:pPr>
              <w:rPr>
                <w:rFonts w:ascii="新細明體" w:hAnsi="新細明體" w:cs="Arial Unicode MS"/>
              </w:rPr>
            </w:pPr>
          </w:p>
        </w:tc>
      </w:tr>
      <w:tr w:rsidR="001777C8" w:rsidRPr="0032248B" w14:paraId="590504AB"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6A1071C3"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55168" behindDoc="0" locked="0" layoutInCell="1" allowOverlap="1" wp14:anchorId="32A98666" wp14:editId="2C95C9B4">
                      <wp:simplePos x="0" y="0"/>
                      <wp:positionH relativeFrom="column">
                        <wp:posOffset>224155</wp:posOffset>
                      </wp:positionH>
                      <wp:positionV relativeFrom="paragraph">
                        <wp:posOffset>144145</wp:posOffset>
                      </wp:positionV>
                      <wp:extent cx="358775" cy="924560"/>
                      <wp:effectExtent l="0" t="0" r="3175" b="889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775" cy="92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73F95" id="直線接點 4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1.35pt" to="45.9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"/>
                  </w:pict>
                </mc:Fallback>
              </mc:AlternateContent>
            </w: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3E92574"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56192" behindDoc="0" locked="0" layoutInCell="1" allowOverlap="1" wp14:anchorId="0967BF48" wp14:editId="6C21EC2B">
                      <wp:simplePos x="0" y="0"/>
                      <wp:positionH relativeFrom="column">
                        <wp:posOffset>407670</wp:posOffset>
                      </wp:positionH>
                      <wp:positionV relativeFrom="paragraph">
                        <wp:posOffset>103505</wp:posOffset>
                      </wp:positionV>
                      <wp:extent cx="152400" cy="990600"/>
                      <wp:effectExtent l="0" t="0" r="0" b="0"/>
                      <wp:wrapNone/>
                      <wp:docPr id="43" name="右中括弧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313E" id="右中括弧 43" o:spid="_x0000_s1026" type="#_x0000_t86" style="position:absolute;margin-left:32.1pt;margin-top:8.15pt;width:12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"/>
                  </w:pict>
                </mc:Fallback>
              </mc:AlternateContent>
            </w:r>
            <w:r w:rsidR="001777C8" w:rsidRPr="0032248B">
              <w:rPr>
                <w:rFonts w:ascii="新細明體" w:hAnsi="新細明體" w:hint="eastAsia"/>
              </w:rPr>
              <w:t>初禪</w:t>
            </w: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24E7DEC"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841BC12" w14:textId="77777777" w:rsidR="001777C8" w:rsidRPr="0032248B" w:rsidRDefault="001777C8" w:rsidP="006F4808">
            <w:pPr>
              <w:jc w:val="cente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CD8E9C4" w14:textId="77777777" w:rsidR="001777C8" w:rsidRPr="0032248B" w:rsidRDefault="007E1E4A" w:rsidP="006F4808">
            <w:pPr>
              <w:ind w:firstLineChars="220" w:firstLine="44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57216" behindDoc="0" locked="0" layoutInCell="1" allowOverlap="1" wp14:anchorId="6C6E249B" wp14:editId="587F393B">
                      <wp:simplePos x="0" y="0"/>
                      <wp:positionH relativeFrom="column">
                        <wp:posOffset>1096010</wp:posOffset>
                      </wp:positionH>
                      <wp:positionV relativeFrom="paragraph">
                        <wp:posOffset>113665</wp:posOffset>
                      </wp:positionV>
                      <wp:extent cx="584200" cy="955040"/>
                      <wp:effectExtent l="0" t="0" r="6350" b="16510"/>
                      <wp:wrapNone/>
                      <wp:docPr id="42"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95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094E" id="直線接點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8.95pt" to="132.3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"/>
                  </w:pict>
                </mc:Fallback>
              </mc:AlternateContent>
            </w:r>
            <w:r w:rsidRPr="0032248B">
              <w:rPr>
                <w:rFonts w:ascii="新細明體" w:hAnsi="新細明體"/>
                <w:noProof/>
                <w:sz w:val="20"/>
              </w:rPr>
              <mc:AlternateContent>
                <mc:Choice Requires="wps">
                  <w:drawing>
                    <wp:anchor distT="0" distB="0" distL="114300" distR="114300" simplePos="0" relativeHeight="251658240" behindDoc="0" locked="0" layoutInCell="1" allowOverlap="1" wp14:anchorId="23C36E11" wp14:editId="1B624FA7">
                      <wp:simplePos x="0" y="0"/>
                      <wp:positionH relativeFrom="column">
                        <wp:posOffset>1081405</wp:posOffset>
                      </wp:positionH>
                      <wp:positionV relativeFrom="paragraph">
                        <wp:posOffset>121285</wp:posOffset>
                      </wp:positionV>
                      <wp:extent cx="566420" cy="936625"/>
                      <wp:effectExtent l="0" t="0" r="5080" b="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420" cy="936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34FBC" id="直線接點 4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9.55pt" to="129.7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"/>
                  </w:pict>
                </mc:Fallback>
              </mc:AlternateContent>
            </w:r>
            <w:r w:rsidRPr="0032248B">
              <w:rPr>
                <w:rFonts w:ascii="新細明體" w:hAnsi="新細明體"/>
                <w:noProof/>
                <w:sz w:val="20"/>
              </w:rPr>
              <mc:AlternateContent>
                <mc:Choice Requires="wps">
                  <w:drawing>
                    <wp:anchor distT="0" distB="0" distL="114300" distR="114300" simplePos="0" relativeHeight="251659264" behindDoc="0" locked="0" layoutInCell="1" allowOverlap="1" wp14:anchorId="25968C77" wp14:editId="1B97800F">
                      <wp:simplePos x="0" y="0"/>
                      <wp:positionH relativeFrom="column">
                        <wp:posOffset>1094740</wp:posOffset>
                      </wp:positionH>
                      <wp:positionV relativeFrom="paragraph">
                        <wp:posOffset>121285</wp:posOffset>
                      </wp:positionV>
                      <wp:extent cx="560705" cy="635"/>
                      <wp:effectExtent l="0" t="0" r="10795" b="18415"/>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D358" id="直線接點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9.55pt" to="130.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"/>
                  </w:pict>
                </mc:Fallback>
              </mc:AlternateContent>
            </w:r>
            <w:r w:rsidRPr="0032248B">
              <w:rPr>
                <w:rFonts w:ascii="新細明體" w:hAnsi="新細明體" w:cs="Arial Unicode MS"/>
                <w:noProof/>
                <w:sz w:val="20"/>
              </w:rPr>
              <mc:AlternateContent>
                <mc:Choice Requires="wps">
                  <w:drawing>
                    <wp:anchor distT="4294967295" distB="4294967295" distL="114300" distR="114300" simplePos="0" relativeHeight="251660288" behindDoc="0" locked="0" layoutInCell="1" allowOverlap="1" wp14:anchorId="1E187639" wp14:editId="2B7C3A15">
                      <wp:simplePos x="0" y="0"/>
                      <wp:positionH relativeFrom="column">
                        <wp:posOffset>53975</wp:posOffset>
                      </wp:positionH>
                      <wp:positionV relativeFrom="paragraph">
                        <wp:posOffset>106044</wp:posOffset>
                      </wp:positionV>
                      <wp:extent cx="181610" cy="0"/>
                      <wp:effectExtent l="0" t="0" r="0" b="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DDEA4" id="直線接點 3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8.35pt" to="1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"/>
                  </w:pict>
                </mc:Fallback>
              </mc:AlternateContent>
            </w:r>
            <w:r w:rsidR="001777C8" w:rsidRPr="0032248B">
              <w:rPr>
                <w:rFonts w:ascii="新細明體" w:hAnsi="新細明體" w:hint="eastAsia"/>
              </w:rPr>
              <w:t>內有色想</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488CB4E8"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初禪</w:t>
            </w:r>
          </w:p>
        </w:tc>
      </w:tr>
      <w:tr w:rsidR="001777C8" w:rsidRPr="0032248B" w14:paraId="3195E256"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3090EC8A"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2CF2A7F" w14:textId="77777777" w:rsidR="001777C8" w:rsidRPr="0032248B" w:rsidRDefault="001777C8" w:rsidP="006F4808">
            <w:pPr>
              <w:jc w:val="cente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09E251A"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E021D8D"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內有色想觀外色多</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2349285" w14:textId="77777777" w:rsidR="001777C8" w:rsidRPr="0032248B" w:rsidRDefault="001777C8" w:rsidP="006F4808">
            <w:pPr>
              <w:ind w:firstLineChars="200" w:firstLine="480"/>
              <w:rPr>
                <w:rFonts w:ascii="新細明體" w:hAnsi="新細明體" w:cs="Arial Unicode MS"/>
              </w:rPr>
            </w:pPr>
            <w:r w:rsidRPr="0032248B">
              <w:rPr>
                <w:rFonts w:ascii="新細明體" w:hAnsi="新細明體" w:hint="eastAsia"/>
              </w:rPr>
              <w:t>觀外色解脫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15E5F287" w14:textId="77777777" w:rsidR="001777C8" w:rsidRPr="0032248B" w:rsidRDefault="001777C8" w:rsidP="006F4808">
            <w:pPr>
              <w:jc w:val="center"/>
              <w:rPr>
                <w:rFonts w:ascii="新細明體" w:hAnsi="新細明體" w:cs="Arial Unicode MS"/>
              </w:rPr>
            </w:pPr>
          </w:p>
        </w:tc>
      </w:tr>
      <w:tr w:rsidR="001777C8" w:rsidRPr="0032248B" w14:paraId="24DDC873"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5E18C70C"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798EDF9" w14:textId="77777777" w:rsidR="001777C8" w:rsidRPr="0032248B" w:rsidRDefault="001777C8" w:rsidP="006F4808">
            <w:pPr>
              <w:jc w:val="cente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0EE68C3" w14:textId="77777777" w:rsidR="001777C8" w:rsidRPr="0032248B" w:rsidRDefault="007E1E4A" w:rsidP="006F4808">
            <w:pPr>
              <w:rPr>
                <w:rFonts w:ascii="新細明體" w:hAnsi="新細明體" w:cs="Arial Unicode MS"/>
              </w:rPr>
            </w:pPr>
            <w:r w:rsidRPr="0032248B">
              <w:rPr>
                <w:rFonts w:ascii="新細明體" w:hAnsi="新細明體" w:cs="Arial Unicode MS"/>
                <w:noProof/>
                <w:sz w:val="20"/>
              </w:rPr>
              <mc:AlternateContent>
                <mc:Choice Requires="wps">
                  <w:drawing>
                    <wp:anchor distT="0" distB="0" distL="114300" distR="114300" simplePos="0" relativeHeight="251661312" behindDoc="0" locked="0" layoutInCell="1" allowOverlap="1" wp14:anchorId="57CCF525" wp14:editId="6CE56B26">
                      <wp:simplePos x="0" y="0"/>
                      <wp:positionH relativeFrom="column">
                        <wp:posOffset>89535</wp:posOffset>
                      </wp:positionH>
                      <wp:positionV relativeFrom="paragraph">
                        <wp:posOffset>120015</wp:posOffset>
                      </wp:positionV>
                      <wp:extent cx="734060" cy="1905"/>
                      <wp:effectExtent l="0" t="0" r="8890" b="1714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406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3EEB" id="直線接點 3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9.45pt" to="64.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"/>
                  </w:pict>
                </mc:Fallback>
              </mc:AlternateConten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535CBB2" w14:textId="77777777" w:rsidR="001777C8" w:rsidRPr="0032248B" w:rsidRDefault="001777C8" w:rsidP="006F4808">
            <w:pPr>
              <w:jc w:val="cente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BD430BF"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265EFB5C" w14:textId="77777777" w:rsidR="001777C8" w:rsidRPr="0032248B" w:rsidRDefault="001777C8" w:rsidP="006F4808">
            <w:pPr>
              <w:jc w:val="center"/>
              <w:rPr>
                <w:rFonts w:ascii="新細明體" w:hAnsi="新細明體" w:cs="Arial Unicode MS"/>
              </w:rPr>
            </w:pPr>
          </w:p>
        </w:tc>
      </w:tr>
      <w:tr w:rsidR="001777C8" w:rsidRPr="0032248B" w14:paraId="54C14BB6"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6B5F96F3"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D2EEACD" w14:textId="77777777" w:rsidR="001777C8" w:rsidRPr="0032248B" w:rsidRDefault="001777C8" w:rsidP="006F4808">
            <w:pPr>
              <w:jc w:val="cente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BF2A480"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69D76CD"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62336" behindDoc="0" locked="0" layoutInCell="1" allowOverlap="1" wp14:anchorId="384C816C" wp14:editId="6A0DE65F">
                      <wp:simplePos x="0" y="0"/>
                      <wp:positionH relativeFrom="column">
                        <wp:posOffset>1308735</wp:posOffset>
                      </wp:positionH>
                      <wp:positionV relativeFrom="paragraph">
                        <wp:posOffset>76200</wp:posOffset>
                      </wp:positionV>
                      <wp:extent cx="86360" cy="571500"/>
                      <wp:effectExtent l="0" t="0" r="8890" b="0"/>
                      <wp:wrapNone/>
                      <wp:docPr id="37" name="右中括弧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571500"/>
                              </a:xfrm>
                              <a:prstGeom prst="rightBracket">
                                <a:avLst>
                                  <a:gd name="adj" fmla="val 551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96CA" id="右中括弧 37" o:spid="_x0000_s1026" type="#_x0000_t86" style="position:absolute;margin-left:103.05pt;margin-top:6pt;width:6.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"/>
                  </w:pict>
                </mc:Fallback>
              </mc:AlternateContent>
            </w:r>
            <w:r w:rsidR="001777C8" w:rsidRPr="0032248B">
              <w:rPr>
                <w:rFonts w:ascii="新細明體" w:hAnsi="新細明體" w:hint="eastAsia"/>
              </w:rPr>
              <w:t>內無色想觀外色少</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1E36812"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2C1C4CF6" w14:textId="77777777" w:rsidR="001777C8" w:rsidRPr="0032248B" w:rsidRDefault="001777C8" w:rsidP="006F4808">
            <w:pPr>
              <w:jc w:val="center"/>
              <w:rPr>
                <w:rFonts w:ascii="新細明體" w:hAnsi="新細明體" w:cs="Arial Unicode MS"/>
              </w:rPr>
            </w:pPr>
          </w:p>
        </w:tc>
      </w:tr>
      <w:tr w:rsidR="001777C8" w:rsidRPr="0032248B" w14:paraId="3BDF8F2F"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168276DC"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63360" behindDoc="0" locked="0" layoutInCell="1" allowOverlap="1" wp14:anchorId="324BB80F" wp14:editId="1DE0E05B">
                      <wp:simplePos x="0" y="0"/>
                      <wp:positionH relativeFrom="column">
                        <wp:posOffset>225425</wp:posOffset>
                      </wp:positionH>
                      <wp:positionV relativeFrom="paragraph">
                        <wp:posOffset>115570</wp:posOffset>
                      </wp:positionV>
                      <wp:extent cx="354330" cy="960120"/>
                      <wp:effectExtent l="0" t="0" r="7620" b="1143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4330" cy="960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F4BA" id="直線接點 3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9.1pt" to="45.6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"/>
                  </w:pict>
                </mc:Fallback>
              </mc:AlternateContent>
            </w:r>
            <w:r w:rsidR="001777C8" w:rsidRPr="0032248B">
              <w:rPr>
                <w:rFonts w:ascii="新細明體" w:hAnsi="新細明體" w:hint="eastAsia"/>
              </w:rPr>
              <w:t>色</w:t>
            </w: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616A56C"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二禪</w:t>
            </w: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DD4EF5C"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CEF6F10" w14:textId="77777777" w:rsidR="001777C8" w:rsidRPr="0032248B" w:rsidRDefault="001777C8" w:rsidP="006F4808">
            <w:pPr>
              <w:jc w:val="cente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884C66E" w14:textId="77777777" w:rsidR="001777C8" w:rsidRPr="0032248B" w:rsidRDefault="007E1E4A" w:rsidP="006F4808">
            <w:pPr>
              <w:ind w:firstLineChars="220" w:firstLine="44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64384" behindDoc="0" locked="0" layoutInCell="1" allowOverlap="1" wp14:anchorId="570BD2C8" wp14:editId="7BA226AF">
                      <wp:simplePos x="0" y="0"/>
                      <wp:positionH relativeFrom="column">
                        <wp:posOffset>1066800</wp:posOffset>
                      </wp:positionH>
                      <wp:positionV relativeFrom="paragraph">
                        <wp:posOffset>110490</wp:posOffset>
                      </wp:positionV>
                      <wp:extent cx="607695" cy="635"/>
                      <wp:effectExtent l="0" t="0" r="1905" b="18415"/>
                      <wp:wrapNone/>
                      <wp:docPr id="35"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7BDE1" id="直線接點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7pt" to="13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"/>
                  </w:pict>
                </mc:Fallback>
              </mc:AlternateContent>
            </w:r>
            <w:r w:rsidRPr="0032248B">
              <w:rPr>
                <w:rFonts w:ascii="新細明體" w:hAnsi="新細明體" w:cs="Arial Unicode MS"/>
                <w:noProof/>
                <w:sz w:val="20"/>
              </w:rPr>
              <mc:AlternateContent>
                <mc:Choice Requires="wps">
                  <w:drawing>
                    <wp:anchor distT="0" distB="0" distL="114300" distR="114300" simplePos="0" relativeHeight="251665408" behindDoc="0" locked="0" layoutInCell="1" allowOverlap="1" wp14:anchorId="16B2F439" wp14:editId="6A4FF0DE">
                      <wp:simplePos x="0" y="0"/>
                      <wp:positionH relativeFrom="column">
                        <wp:posOffset>50800</wp:posOffset>
                      </wp:positionH>
                      <wp:positionV relativeFrom="paragraph">
                        <wp:posOffset>111125</wp:posOffset>
                      </wp:positionV>
                      <wp:extent cx="180340" cy="2540"/>
                      <wp:effectExtent l="0" t="0" r="10160" b="1651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F8101" id="直線接點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75pt" to="18.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"/>
                  </w:pict>
                </mc:Fallback>
              </mc:AlternateContent>
            </w:r>
            <w:r w:rsidR="001777C8" w:rsidRPr="0032248B">
              <w:rPr>
                <w:rFonts w:ascii="新細明體" w:hAnsi="新細明體" w:hint="eastAsia"/>
              </w:rPr>
              <w:t>內無色想</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68BD2920"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二禪</w:t>
            </w:r>
          </w:p>
        </w:tc>
      </w:tr>
      <w:tr w:rsidR="001777C8" w:rsidRPr="0032248B" w14:paraId="025CD054"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0A84E0C2"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6AF2E6C" w14:textId="77777777" w:rsidR="001777C8" w:rsidRPr="0032248B" w:rsidRDefault="001777C8" w:rsidP="006F4808">
            <w:pPr>
              <w:jc w:val="cente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994A4B3"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67F3B19"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內無色想觀外色多</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A0B0048" w14:textId="77777777" w:rsidR="001777C8" w:rsidRPr="0032248B" w:rsidRDefault="001777C8" w:rsidP="006F4808">
            <w:pPr>
              <w:ind w:firstLineChars="200" w:firstLine="480"/>
              <w:rPr>
                <w:rFonts w:ascii="新細明體" w:hAnsi="新細明體" w:cs="Arial Unicode MS"/>
              </w:rPr>
            </w:pPr>
            <w:r w:rsidRPr="0032248B">
              <w:rPr>
                <w:rFonts w:ascii="新細明體" w:hAnsi="新細明體" w:hint="eastAsia"/>
              </w:rPr>
              <w:t>觀外色解脫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33168799" w14:textId="77777777" w:rsidR="001777C8" w:rsidRPr="0032248B" w:rsidRDefault="001777C8" w:rsidP="006F4808">
            <w:pPr>
              <w:jc w:val="center"/>
              <w:rPr>
                <w:rFonts w:ascii="新細明體" w:hAnsi="新細明體" w:cs="Arial Unicode MS"/>
              </w:rPr>
            </w:pPr>
          </w:p>
        </w:tc>
      </w:tr>
      <w:tr w:rsidR="001777C8" w:rsidRPr="0032248B" w14:paraId="6FA820B3"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3DB0CE87"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2EFEABC" w14:textId="77777777" w:rsidR="001777C8" w:rsidRPr="0032248B" w:rsidRDefault="007E1E4A" w:rsidP="006F4808">
            <w:pPr>
              <w:jc w:val="center"/>
            </w:pPr>
            <w:r w:rsidRPr="0032248B">
              <w:rPr>
                <w:rFonts w:ascii="新細明體" w:hAnsi="新細明體"/>
                <w:noProof/>
                <w:sz w:val="20"/>
              </w:rPr>
              <mc:AlternateContent>
                <mc:Choice Requires="wps">
                  <w:drawing>
                    <wp:anchor distT="4294967295" distB="4294967295" distL="114300" distR="114300" simplePos="0" relativeHeight="251666432" behindDoc="0" locked="0" layoutInCell="1" allowOverlap="1" wp14:anchorId="17D85D67" wp14:editId="6283E958">
                      <wp:simplePos x="0" y="0"/>
                      <wp:positionH relativeFrom="column">
                        <wp:posOffset>443865</wp:posOffset>
                      </wp:positionH>
                      <wp:positionV relativeFrom="paragraph">
                        <wp:posOffset>109854</wp:posOffset>
                      </wp:positionV>
                      <wp:extent cx="4028440" cy="0"/>
                      <wp:effectExtent l="0" t="0" r="0" b="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8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9CE7C" id="直線接點 3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8.65pt" to="352.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"/>
                  </w:pict>
                </mc:Fallback>
              </mc:AlternateContent>
            </w:r>
            <w:r w:rsidR="001777C8" w:rsidRPr="0032248B">
              <w:rPr>
                <w:rFonts w:ascii="新細明體" w:hAnsi="新細明體" w:hint="eastAsia"/>
              </w:rPr>
              <w:t>三禪</w:t>
            </w: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90D090A"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542076D5"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C7BBE0A"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32367EB8" w14:textId="77777777" w:rsidR="001777C8" w:rsidRPr="0032248B" w:rsidRDefault="001777C8" w:rsidP="006F4808">
            <w:pPr>
              <w:jc w:val="center"/>
            </w:pPr>
            <w:r w:rsidRPr="0032248B">
              <w:rPr>
                <w:rFonts w:ascii="新細明體" w:hAnsi="新細明體" w:hint="eastAsia"/>
              </w:rPr>
              <w:t>三禪</w:t>
            </w:r>
          </w:p>
        </w:tc>
      </w:tr>
      <w:tr w:rsidR="001777C8" w:rsidRPr="0032248B" w14:paraId="7AFABF07"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1FFB5449"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7DD45AC" w14:textId="77777777" w:rsidR="001777C8" w:rsidRPr="0032248B" w:rsidRDefault="001777C8" w:rsidP="006F4808">
            <w:pPr>
              <w:jc w:val="cente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EC68018" w14:textId="77777777" w:rsidR="001777C8" w:rsidRPr="0032248B" w:rsidRDefault="001777C8" w:rsidP="006F4808">
            <w:pPr>
              <w:rPr>
                <w:rFonts w:ascii="新細明體" w:hAnsi="新細明體" w:cs="Arial Unicode MS"/>
              </w:rPr>
            </w:pPr>
            <w:r w:rsidRPr="0032248B">
              <w:rPr>
                <w:rFonts w:ascii="新細明體" w:hAnsi="新細明體" w:hint="eastAsia"/>
              </w:rPr>
              <w:t>地水火風遍處</w: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02D03CB"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9F74BE0"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2F26B501" w14:textId="77777777" w:rsidR="001777C8" w:rsidRPr="0032248B" w:rsidRDefault="001777C8" w:rsidP="006F4808">
            <w:pPr>
              <w:jc w:val="center"/>
              <w:rPr>
                <w:rFonts w:ascii="新細明體" w:hAnsi="新細明體" w:cs="Arial Unicode MS"/>
              </w:rPr>
            </w:pPr>
          </w:p>
        </w:tc>
      </w:tr>
      <w:tr w:rsidR="001777C8" w:rsidRPr="0032248B" w14:paraId="676C74C4"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007F5D51"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67456" behindDoc="0" locked="0" layoutInCell="1" allowOverlap="1" wp14:anchorId="799BC642" wp14:editId="6811C464">
                      <wp:simplePos x="0" y="0"/>
                      <wp:positionH relativeFrom="column">
                        <wp:posOffset>347345</wp:posOffset>
                      </wp:positionH>
                      <wp:positionV relativeFrom="paragraph">
                        <wp:posOffset>121919</wp:posOffset>
                      </wp:positionV>
                      <wp:extent cx="238760" cy="0"/>
                      <wp:effectExtent l="0" t="0" r="0" b="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5E38" id="直線接點 32"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9.6pt" to="46.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"/>
                  </w:pict>
                </mc:Fallback>
              </mc:AlternateContent>
            </w:r>
            <w:r w:rsidR="001777C8" w:rsidRPr="0032248B">
              <w:rPr>
                <w:rFonts w:ascii="新細明體" w:hAnsi="新細明體" w:hint="eastAsia"/>
              </w:rPr>
              <w:t>不動</w:t>
            </w: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12BA3F3"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68480" behindDoc="0" locked="0" layoutInCell="1" allowOverlap="1" wp14:anchorId="0CA81842" wp14:editId="27B74CFB">
                      <wp:simplePos x="0" y="0"/>
                      <wp:positionH relativeFrom="column">
                        <wp:posOffset>396875</wp:posOffset>
                      </wp:positionH>
                      <wp:positionV relativeFrom="paragraph">
                        <wp:posOffset>103504</wp:posOffset>
                      </wp:positionV>
                      <wp:extent cx="88900" cy="0"/>
                      <wp:effectExtent l="0" t="0" r="0" b="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DBFB" id="直線接點 3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5pt,8.15pt" to="38.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"/>
                  </w:pict>
                </mc:Fallback>
              </mc:AlternateContent>
            </w:r>
            <w:r w:rsidR="001777C8" w:rsidRPr="0032248B">
              <w:rPr>
                <w:rFonts w:ascii="新細明體" w:hAnsi="新細明體" w:hint="eastAsia"/>
              </w:rPr>
              <w:t>四禪</w:t>
            </w: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23D6B9B" w14:textId="77777777" w:rsidR="001777C8" w:rsidRPr="0032248B" w:rsidRDefault="001777C8" w:rsidP="006F4808">
            <w:pPr>
              <w:rPr>
                <w:rFonts w:ascii="新細明體" w:hAnsi="新細明體" w:cs="Arial Unicode MS"/>
              </w:rPr>
            </w:pPr>
            <w:r w:rsidRPr="0032248B">
              <w:rPr>
                <w:rFonts w:ascii="新細明體" w:hAnsi="新細明體" w:hint="eastAsia"/>
              </w:rPr>
              <w:t>青黃赤白遍處</w: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95605D8" w14:textId="77777777" w:rsidR="001777C8" w:rsidRPr="0032248B" w:rsidRDefault="007E1E4A" w:rsidP="006F4808">
            <w:pPr>
              <w:ind w:firstLineChars="200" w:firstLine="40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69504" behindDoc="0" locked="0" layoutInCell="1" allowOverlap="1" wp14:anchorId="3E110B15" wp14:editId="2EE2EC90">
                      <wp:simplePos x="0" y="0"/>
                      <wp:positionH relativeFrom="column">
                        <wp:posOffset>927735</wp:posOffset>
                      </wp:positionH>
                      <wp:positionV relativeFrom="paragraph">
                        <wp:posOffset>106044</wp:posOffset>
                      </wp:positionV>
                      <wp:extent cx="598805" cy="0"/>
                      <wp:effectExtent l="0" t="0" r="0" b="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22191" id="直線接點 3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8.35pt" to="120.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"/>
                  </w:pict>
                </mc:Fallback>
              </mc:AlternateContent>
            </w:r>
            <w:r w:rsidRPr="0032248B">
              <w:rPr>
                <w:rFonts w:ascii="新細明體" w:hAnsi="新細明體"/>
                <w:noProof/>
                <w:sz w:val="20"/>
              </w:rPr>
              <mc:AlternateContent>
                <mc:Choice Requires="wps">
                  <w:drawing>
                    <wp:anchor distT="4294967295" distB="4294967295" distL="114300" distR="114300" simplePos="0" relativeHeight="251670528" behindDoc="0" locked="0" layoutInCell="1" allowOverlap="1" wp14:anchorId="529A122C" wp14:editId="7BB81539">
                      <wp:simplePos x="0" y="0"/>
                      <wp:positionH relativeFrom="column">
                        <wp:posOffset>18415</wp:posOffset>
                      </wp:positionH>
                      <wp:positionV relativeFrom="paragraph">
                        <wp:posOffset>106679</wp:posOffset>
                      </wp:positionV>
                      <wp:extent cx="200660" cy="0"/>
                      <wp:effectExtent l="0" t="0" r="0" b="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23FB" id="直線接點 2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4pt" to="17.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"/>
                  </w:pict>
                </mc:Fallback>
              </mc:AlternateContent>
            </w:r>
            <w:r w:rsidR="001777C8" w:rsidRPr="0032248B">
              <w:rPr>
                <w:rFonts w:ascii="新細明體" w:hAnsi="新細明體" w:hint="eastAsia"/>
              </w:rPr>
              <w:t>內無色想</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42AFA53" w14:textId="77777777" w:rsidR="001777C8" w:rsidRPr="0032248B" w:rsidRDefault="007E1E4A" w:rsidP="006F4808">
            <w:pPr>
              <w:ind w:firstLineChars="200" w:firstLine="40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71552" behindDoc="0" locked="0" layoutInCell="1" allowOverlap="1" wp14:anchorId="6013137B" wp14:editId="56DF458D">
                      <wp:simplePos x="0" y="0"/>
                      <wp:positionH relativeFrom="column">
                        <wp:posOffset>777240</wp:posOffset>
                      </wp:positionH>
                      <wp:positionV relativeFrom="paragraph">
                        <wp:posOffset>106045</wp:posOffset>
                      </wp:positionV>
                      <wp:extent cx="840740" cy="2540"/>
                      <wp:effectExtent l="0" t="0" r="16510" b="16510"/>
                      <wp:wrapNone/>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74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C45AD" id="直線接點 2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8.35pt" to="1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"/>
                  </w:pict>
                </mc:Fallback>
              </mc:AlternateContent>
            </w:r>
            <w:r w:rsidR="001777C8" w:rsidRPr="0032248B">
              <w:rPr>
                <w:rFonts w:ascii="新細明體" w:hAnsi="新細明體" w:hint="eastAsia"/>
              </w:rPr>
              <w:t>淨解脫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6FD2073C"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四禪</w:t>
            </w:r>
          </w:p>
        </w:tc>
      </w:tr>
      <w:tr w:rsidR="001777C8" w:rsidRPr="0032248B" w14:paraId="24AAC953"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46C879AA"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3F04F45"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51DBBBF"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0B85245" w14:textId="77777777" w:rsidR="001777C8" w:rsidRPr="0032248B" w:rsidRDefault="001777C8" w:rsidP="006F4808">
            <w:pPr>
              <w:ind w:firstLineChars="200" w:firstLine="480"/>
              <w:rPr>
                <w:rFonts w:ascii="新細明體" w:hAnsi="新細明體" w:cs="Arial Unicode MS"/>
              </w:rPr>
            </w:pPr>
            <w:r w:rsidRPr="0032248B">
              <w:rPr>
                <w:rFonts w:ascii="新細明體" w:hAnsi="新細明體" w:hint="eastAsia"/>
              </w:rPr>
              <w:t>觀青黃等（四）</w:t>
            </w: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A3910A3"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1A400274" w14:textId="77777777" w:rsidR="001777C8" w:rsidRPr="0032248B" w:rsidRDefault="001777C8" w:rsidP="006F4808">
            <w:pPr>
              <w:jc w:val="center"/>
              <w:rPr>
                <w:rFonts w:ascii="新細明體" w:hAnsi="新細明體" w:cs="Arial Unicode MS"/>
              </w:rPr>
            </w:pPr>
          </w:p>
        </w:tc>
      </w:tr>
      <w:tr w:rsidR="001777C8" w:rsidRPr="0032248B" w14:paraId="7C26A3B7"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46FA3CEF"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900771E"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1E668A7"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72576" behindDoc="0" locked="0" layoutInCell="1" allowOverlap="1" wp14:anchorId="4E7C1354" wp14:editId="08FE66F2">
                      <wp:simplePos x="0" y="0"/>
                      <wp:positionH relativeFrom="column">
                        <wp:posOffset>724535</wp:posOffset>
                      </wp:positionH>
                      <wp:positionV relativeFrom="paragraph">
                        <wp:posOffset>92074</wp:posOffset>
                      </wp:positionV>
                      <wp:extent cx="1654810" cy="0"/>
                      <wp:effectExtent l="0" t="0" r="0" b="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CC217" id="直線接點 2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7.25pt" to="187.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"/>
                  </w:pict>
                </mc:Fallback>
              </mc:AlternateContent>
            </w:r>
            <w:r w:rsidR="001777C8" w:rsidRPr="0032248B">
              <w:rPr>
                <w:rFonts w:ascii="新細明體" w:hAnsi="新細明體" w:hint="eastAsia"/>
              </w:rPr>
              <w:t>空遍處</w: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F49B5B2"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9CC3E36" w14:textId="77777777" w:rsidR="001777C8" w:rsidRPr="0032248B" w:rsidRDefault="007E1E4A" w:rsidP="006F4808">
            <w:pPr>
              <w:ind w:firstLineChars="100" w:firstLine="20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73600" behindDoc="0" locked="0" layoutInCell="1" allowOverlap="1" wp14:anchorId="22BFF4D5" wp14:editId="39205B95">
                      <wp:simplePos x="0" y="0"/>
                      <wp:positionH relativeFrom="column">
                        <wp:posOffset>1071880</wp:posOffset>
                      </wp:positionH>
                      <wp:positionV relativeFrom="paragraph">
                        <wp:posOffset>112394</wp:posOffset>
                      </wp:positionV>
                      <wp:extent cx="350520" cy="0"/>
                      <wp:effectExtent l="0" t="0" r="0" b="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0ACE6" id="直線接點 2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4pt,8.85pt" to="1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"/>
                  </w:pict>
                </mc:Fallback>
              </mc:AlternateContent>
            </w:r>
            <w:r w:rsidR="001777C8" w:rsidRPr="0032248B">
              <w:rPr>
                <w:rFonts w:ascii="新細明體" w:hAnsi="新細明體" w:hint="eastAsia"/>
              </w:rPr>
              <w:t>空無邊處解脫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6B7B8192"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空無邊處定</w:t>
            </w:r>
          </w:p>
        </w:tc>
      </w:tr>
      <w:tr w:rsidR="001777C8" w:rsidRPr="0032248B" w14:paraId="0941A626"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7163900D"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39A2435"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B6BC4DF" w14:textId="77777777" w:rsidR="001777C8" w:rsidRPr="0032248B" w:rsidRDefault="001777C8" w:rsidP="006F4808">
            <w:pPr>
              <w:jc w:val="cente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06C5AA8"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7DEA8FD"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2405B01A" w14:textId="77777777" w:rsidR="001777C8" w:rsidRPr="0032248B" w:rsidRDefault="001777C8" w:rsidP="006F4808">
            <w:pPr>
              <w:jc w:val="center"/>
              <w:rPr>
                <w:rFonts w:ascii="新細明體" w:hAnsi="新細明體" w:cs="Arial Unicode MS"/>
              </w:rPr>
            </w:pPr>
          </w:p>
        </w:tc>
      </w:tr>
      <w:tr w:rsidR="001777C8" w:rsidRPr="0032248B" w14:paraId="7172ACC6"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368FA4F8"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FB89B88"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833774A" w14:textId="77777777" w:rsidR="001777C8" w:rsidRPr="0032248B" w:rsidRDefault="007E1E4A" w:rsidP="006F4808">
            <w:pPr>
              <w:jc w:val="center"/>
              <w:rPr>
                <w:rFonts w:ascii="新細明體" w:hAnsi="新細明體" w:cs="Arial Unicode MS"/>
              </w:rPr>
            </w:pPr>
            <w:r w:rsidRPr="0032248B">
              <w:rPr>
                <w:rFonts w:ascii="新細明體" w:hAnsi="新細明體" w:cs="Arial Unicode MS"/>
                <w:noProof/>
                <w:sz w:val="20"/>
              </w:rPr>
              <mc:AlternateContent>
                <mc:Choice Requires="wps">
                  <w:drawing>
                    <wp:anchor distT="4294967295" distB="4294967295" distL="114300" distR="114300" simplePos="0" relativeHeight="251674624" behindDoc="0" locked="0" layoutInCell="1" allowOverlap="1" wp14:anchorId="2966328E" wp14:editId="50AE39BE">
                      <wp:simplePos x="0" y="0"/>
                      <wp:positionH relativeFrom="column">
                        <wp:posOffset>737235</wp:posOffset>
                      </wp:positionH>
                      <wp:positionV relativeFrom="paragraph">
                        <wp:posOffset>118744</wp:posOffset>
                      </wp:positionV>
                      <wp:extent cx="1629410" cy="0"/>
                      <wp:effectExtent l="0" t="0" r="0" b="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97F46" id="直線接點 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9.35pt" to="186.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"/>
                  </w:pict>
                </mc:Fallback>
              </mc:AlternateContent>
            </w:r>
            <w:r w:rsidR="001777C8" w:rsidRPr="0032248B">
              <w:rPr>
                <w:rFonts w:ascii="新細明體" w:hAnsi="新細明體" w:hint="eastAsia"/>
              </w:rPr>
              <w:t>識遍處</w:t>
            </w: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59742547"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57C6F500" w14:textId="77777777" w:rsidR="001777C8" w:rsidRPr="0032248B" w:rsidRDefault="007E1E4A" w:rsidP="006F4808">
            <w:pPr>
              <w:ind w:firstLineChars="100" w:firstLine="200"/>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75648" behindDoc="0" locked="0" layoutInCell="1" allowOverlap="1" wp14:anchorId="46EA04CA" wp14:editId="1AC6A043">
                      <wp:simplePos x="0" y="0"/>
                      <wp:positionH relativeFrom="column">
                        <wp:posOffset>1079500</wp:posOffset>
                      </wp:positionH>
                      <wp:positionV relativeFrom="paragraph">
                        <wp:posOffset>108585</wp:posOffset>
                      </wp:positionV>
                      <wp:extent cx="353060" cy="2540"/>
                      <wp:effectExtent l="0" t="0" r="8890" b="1651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C1BB7" id="直線接點 2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55pt" to="112.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"/>
                  </w:pict>
                </mc:Fallback>
              </mc:AlternateContent>
            </w:r>
            <w:r w:rsidR="001777C8" w:rsidRPr="0032248B">
              <w:rPr>
                <w:rFonts w:ascii="新細明體" w:hAnsi="新細明體" w:hint="eastAsia"/>
              </w:rPr>
              <w:t>識無邊處解脫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06B1E389"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識無邊處定</w:t>
            </w:r>
          </w:p>
        </w:tc>
      </w:tr>
      <w:tr w:rsidR="001777C8" w:rsidRPr="0032248B" w14:paraId="24C83118"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575B1600"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5C67D165"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5D8EFE7"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E782D16"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366795D"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2D4AAC7E" w14:textId="77777777" w:rsidR="001777C8" w:rsidRPr="0032248B" w:rsidRDefault="001777C8" w:rsidP="006F4808">
            <w:pPr>
              <w:jc w:val="center"/>
              <w:rPr>
                <w:rFonts w:ascii="新細明體" w:hAnsi="新細明體" w:cs="Arial Unicode MS"/>
              </w:rPr>
            </w:pPr>
          </w:p>
        </w:tc>
      </w:tr>
      <w:tr w:rsidR="001777C8" w:rsidRPr="0032248B" w14:paraId="18B54BDA"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2F103EF6"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76672" behindDoc="0" locked="0" layoutInCell="1" allowOverlap="1" wp14:anchorId="50FEECE0" wp14:editId="5ED2329A">
                      <wp:simplePos x="0" y="0"/>
                      <wp:positionH relativeFrom="column">
                        <wp:posOffset>480695</wp:posOffset>
                      </wp:positionH>
                      <wp:positionV relativeFrom="paragraph">
                        <wp:posOffset>120650</wp:posOffset>
                      </wp:positionV>
                      <wp:extent cx="2938780" cy="1905"/>
                      <wp:effectExtent l="0" t="0" r="13970" b="17145"/>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AE826" id="直線接點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9.5pt" to="269.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"/>
                  </w:pict>
                </mc:Fallback>
              </mc:AlternateContent>
            </w:r>
            <w:r w:rsidR="001777C8" w:rsidRPr="0032248B">
              <w:rPr>
                <w:rFonts w:ascii="新細明體" w:hAnsi="新細明體" w:hint="eastAsia"/>
              </w:rPr>
              <w:t>無所有</w:t>
            </w: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D4C23A8"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D00B808"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FA0AFC5"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284007F" w14:textId="77777777" w:rsidR="001777C8" w:rsidRPr="0032248B" w:rsidRDefault="007E1E4A" w:rsidP="006F4808">
            <w:pPr>
              <w:ind w:firstLineChars="100" w:firstLine="200"/>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77696" behindDoc="0" locked="0" layoutInCell="1" allowOverlap="1" wp14:anchorId="40EC26FF" wp14:editId="3EA0D170">
                      <wp:simplePos x="0" y="0"/>
                      <wp:positionH relativeFrom="column">
                        <wp:posOffset>1080770</wp:posOffset>
                      </wp:positionH>
                      <wp:positionV relativeFrom="paragraph">
                        <wp:posOffset>102234</wp:posOffset>
                      </wp:positionV>
                      <wp:extent cx="334010" cy="0"/>
                      <wp:effectExtent l="0" t="0" r="0" b="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1A6CE" id="直線接點 2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8.05pt" to="111.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"/>
                  </w:pict>
                </mc:Fallback>
              </mc:AlternateContent>
            </w:r>
            <w:r w:rsidR="001777C8" w:rsidRPr="0032248B">
              <w:rPr>
                <w:rFonts w:ascii="新細明體" w:hAnsi="新細明體" w:hint="eastAsia"/>
              </w:rPr>
              <w:t>無所有處解脫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1D13B938"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無所有處定</w:t>
            </w:r>
          </w:p>
        </w:tc>
      </w:tr>
      <w:tr w:rsidR="001777C8" w:rsidRPr="0032248B" w14:paraId="2F3BC76C"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7E2B9EA4"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6A71FF79"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262B593"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FDCA278"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E5195CF"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3AECF33A" w14:textId="77777777" w:rsidR="001777C8" w:rsidRPr="0032248B" w:rsidRDefault="001777C8" w:rsidP="006F4808">
            <w:pPr>
              <w:jc w:val="center"/>
              <w:rPr>
                <w:rFonts w:ascii="新細明體" w:hAnsi="新細明體" w:cs="Arial Unicode MS"/>
              </w:rPr>
            </w:pPr>
          </w:p>
        </w:tc>
      </w:tr>
      <w:tr w:rsidR="001777C8" w:rsidRPr="0032248B" w14:paraId="688CBB48"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235E3B6D"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78720" behindDoc="0" locked="0" layoutInCell="1" allowOverlap="1" wp14:anchorId="3A8F967F" wp14:editId="318D53B0">
                      <wp:simplePos x="0" y="0"/>
                      <wp:positionH relativeFrom="column">
                        <wp:posOffset>395605</wp:posOffset>
                      </wp:positionH>
                      <wp:positionV relativeFrom="paragraph">
                        <wp:posOffset>111125</wp:posOffset>
                      </wp:positionV>
                      <wp:extent cx="2875280" cy="635"/>
                      <wp:effectExtent l="0" t="0" r="1270" b="1841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52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5A53" id="直線接點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8.75pt" to="257.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"/>
                  </w:pict>
                </mc:Fallback>
              </mc:AlternateContent>
            </w:r>
            <w:r w:rsidR="001777C8" w:rsidRPr="0032248B">
              <w:rPr>
                <w:rFonts w:ascii="新細明體" w:hAnsi="新細明體" w:hint="eastAsia"/>
              </w:rPr>
              <w:t>無相</w:t>
            </w: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11A791F"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1FA580C4"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2B49A543"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355CECF" w14:textId="77777777" w:rsidR="001777C8" w:rsidRPr="0032248B" w:rsidRDefault="007E1E4A" w:rsidP="006F4808">
            <w:pPr>
              <w:rPr>
                <w:rFonts w:ascii="新細明體" w:hAnsi="新細明體" w:cs="Arial Unicode MS"/>
              </w:rPr>
            </w:pPr>
            <w:r w:rsidRPr="0032248B">
              <w:rPr>
                <w:rFonts w:ascii="新細明體" w:hAnsi="新細明體"/>
                <w:noProof/>
                <w:sz w:val="20"/>
              </w:rPr>
              <mc:AlternateContent>
                <mc:Choice Requires="wps">
                  <w:drawing>
                    <wp:anchor distT="4294967295" distB="4294967295" distL="114300" distR="114300" simplePos="0" relativeHeight="251679744" behindDoc="0" locked="0" layoutInCell="1" allowOverlap="1" wp14:anchorId="15D060B4" wp14:editId="761AA417">
                      <wp:simplePos x="0" y="0"/>
                      <wp:positionH relativeFrom="column">
                        <wp:posOffset>1219200</wp:posOffset>
                      </wp:positionH>
                      <wp:positionV relativeFrom="paragraph">
                        <wp:posOffset>108584</wp:posOffset>
                      </wp:positionV>
                      <wp:extent cx="74930" cy="0"/>
                      <wp:effectExtent l="0" t="0" r="0" b="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3ED64" id="直線接點 20"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8.55pt" to="101.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8o2LQIAADA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"/>
                  </w:pict>
                </mc:Fallback>
              </mc:AlternateContent>
            </w:r>
            <w:r w:rsidR="001777C8" w:rsidRPr="0032248B">
              <w:rPr>
                <w:rFonts w:ascii="新細明體" w:hAnsi="新細明體" w:hint="eastAsia"/>
              </w:rPr>
              <w:t xml:space="preserve">非想非非想處解脫 </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4DEBC260"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非想非非想處定</w:t>
            </w:r>
          </w:p>
        </w:tc>
      </w:tr>
      <w:tr w:rsidR="001777C8" w:rsidRPr="0032248B" w14:paraId="77A7D6AA"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79F9B443"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7B8558E2"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5AFE1B1"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7722C6E"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21F255E" w14:textId="77777777" w:rsidR="001777C8" w:rsidRPr="0032248B" w:rsidRDefault="001777C8" w:rsidP="006F4808">
            <w:pPr>
              <w:rPr>
                <w:rFonts w:ascii="新細明體" w:hAnsi="新細明體" w:cs="Arial Unicode MS"/>
              </w:rPr>
            </w:pP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3FE963D6" w14:textId="77777777" w:rsidR="001777C8" w:rsidRPr="0032248B" w:rsidRDefault="001777C8" w:rsidP="006F4808">
            <w:pPr>
              <w:rPr>
                <w:rFonts w:ascii="新細明體" w:hAnsi="新細明體" w:cs="Arial Unicode MS"/>
              </w:rPr>
            </w:pPr>
          </w:p>
        </w:tc>
      </w:tr>
      <w:tr w:rsidR="001777C8" w:rsidRPr="0032248B" w14:paraId="516C7221" w14:textId="77777777" w:rsidTr="006F4808">
        <w:trPr>
          <w:trHeight w:val="330"/>
          <w:jc w:val="center"/>
        </w:trPr>
        <w:tc>
          <w:tcPr>
            <w:tcW w:w="874" w:type="dxa"/>
            <w:tcBorders>
              <w:top w:val="nil"/>
              <w:left w:val="nil"/>
              <w:bottom w:val="nil"/>
              <w:right w:val="dashed" w:sz="4" w:space="0" w:color="auto"/>
            </w:tcBorders>
            <w:noWrap/>
            <w:tcMar>
              <w:top w:w="15" w:type="dxa"/>
              <w:left w:w="15" w:type="dxa"/>
              <w:bottom w:w="0" w:type="dxa"/>
              <w:right w:w="15" w:type="dxa"/>
            </w:tcMar>
            <w:vAlign w:val="bottom"/>
          </w:tcPr>
          <w:p w14:paraId="7CE3345C" w14:textId="77777777" w:rsidR="001777C8" w:rsidRPr="0032248B" w:rsidRDefault="001777C8" w:rsidP="006F4808">
            <w:pPr>
              <w:rPr>
                <w:rFonts w:ascii="新細明體" w:hAnsi="新細明體" w:cs="Arial Unicode MS"/>
              </w:rPr>
            </w:pPr>
          </w:p>
        </w:tc>
        <w:tc>
          <w:tcPr>
            <w:tcW w:w="76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35CB053" w14:textId="77777777" w:rsidR="001777C8" w:rsidRPr="0032248B" w:rsidRDefault="001777C8" w:rsidP="006F4808">
            <w:pPr>
              <w:rPr>
                <w:rFonts w:ascii="新細明體" w:hAnsi="新細明體" w:cs="Arial Unicode MS"/>
              </w:rPr>
            </w:pPr>
          </w:p>
        </w:tc>
        <w:tc>
          <w:tcPr>
            <w:tcW w:w="149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05E52038" w14:textId="77777777" w:rsidR="001777C8" w:rsidRPr="0032248B" w:rsidRDefault="001777C8" w:rsidP="006F4808">
            <w:pPr>
              <w:rPr>
                <w:rFonts w:ascii="新細明體" w:hAnsi="新細明體" w:cs="Arial Unicode MS"/>
              </w:rPr>
            </w:pPr>
          </w:p>
        </w:tc>
        <w:tc>
          <w:tcPr>
            <w:tcW w:w="2136"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4211C36F" w14:textId="77777777" w:rsidR="001777C8" w:rsidRPr="0032248B" w:rsidRDefault="001777C8" w:rsidP="006F4808">
            <w:pPr>
              <w:rPr>
                <w:rFonts w:ascii="新細明體" w:hAnsi="新細明體" w:cs="Arial Unicode MS"/>
              </w:rPr>
            </w:pPr>
          </w:p>
        </w:tc>
        <w:tc>
          <w:tcPr>
            <w:tcW w:w="1989" w:type="dxa"/>
            <w:tcBorders>
              <w:top w:val="nil"/>
              <w:left w:val="dashed" w:sz="4" w:space="0" w:color="auto"/>
              <w:bottom w:val="nil"/>
              <w:right w:val="dashed" w:sz="4" w:space="0" w:color="auto"/>
            </w:tcBorders>
            <w:noWrap/>
            <w:tcMar>
              <w:top w:w="15" w:type="dxa"/>
              <w:left w:w="15" w:type="dxa"/>
              <w:bottom w:w="0" w:type="dxa"/>
              <w:right w:w="15" w:type="dxa"/>
            </w:tcMar>
            <w:vAlign w:val="bottom"/>
          </w:tcPr>
          <w:p w14:paraId="3E8350EA" w14:textId="77777777" w:rsidR="001777C8" w:rsidRPr="0032248B" w:rsidRDefault="007E1E4A" w:rsidP="006F4808">
            <w:pPr>
              <w:jc w:val="center"/>
              <w:rPr>
                <w:rFonts w:ascii="新細明體" w:hAnsi="新細明體" w:cs="Arial Unicode MS"/>
              </w:rPr>
            </w:pPr>
            <w:r w:rsidRPr="0032248B">
              <w:rPr>
                <w:rFonts w:ascii="新細明體" w:hAnsi="新細明體"/>
                <w:noProof/>
                <w:sz w:val="20"/>
              </w:rPr>
              <mc:AlternateContent>
                <mc:Choice Requires="wps">
                  <w:drawing>
                    <wp:anchor distT="0" distB="0" distL="114300" distR="114300" simplePos="0" relativeHeight="251680768" behindDoc="0" locked="0" layoutInCell="1" allowOverlap="1" wp14:anchorId="77160A3A" wp14:editId="23934749">
                      <wp:simplePos x="0" y="0"/>
                      <wp:positionH relativeFrom="column">
                        <wp:posOffset>1018540</wp:posOffset>
                      </wp:positionH>
                      <wp:positionV relativeFrom="paragraph">
                        <wp:posOffset>112395</wp:posOffset>
                      </wp:positionV>
                      <wp:extent cx="474980" cy="2540"/>
                      <wp:effectExtent l="0" t="0" r="1270" b="1651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98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4320" id="直線接點 1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8.85pt" to="11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"/>
                  </w:pict>
                </mc:Fallback>
              </mc:AlternateContent>
            </w:r>
            <w:r w:rsidR="001777C8" w:rsidRPr="0032248B">
              <w:rPr>
                <w:rFonts w:ascii="新細明體" w:hAnsi="新細明體" w:hint="eastAsia"/>
              </w:rPr>
              <w:t>滅受想解脫</w:t>
            </w:r>
          </w:p>
        </w:tc>
        <w:tc>
          <w:tcPr>
            <w:tcW w:w="1881" w:type="dxa"/>
            <w:tcBorders>
              <w:top w:val="nil"/>
              <w:left w:val="dashed" w:sz="4" w:space="0" w:color="auto"/>
              <w:bottom w:val="nil"/>
              <w:right w:val="nil"/>
            </w:tcBorders>
            <w:noWrap/>
            <w:tcMar>
              <w:top w:w="15" w:type="dxa"/>
              <w:left w:w="15" w:type="dxa"/>
              <w:bottom w:w="0" w:type="dxa"/>
              <w:right w:w="15" w:type="dxa"/>
            </w:tcMar>
            <w:vAlign w:val="bottom"/>
          </w:tcPr>
          <w:p w14:paraId="4EC407CF" w14:textId="77777777" w:rsidR="001777C8" w:rsidRPr="0032248B" w:rsidRDefault="001777C8" w:rsidP="006F4808">
            <w:pPr>
              <w:jc w:val="center"/>
              <w:rPr>
                <w:rFonts w:ascii="新細明體" w:hAnsi="新細明體" w:cs="Arial Unicode MS"/>
              </w:rPr>
            </w:pPr>
            <w:r w:rsidRPr="0032248B">
              <w:rPr>
                <w:rFonts w:ascii="新細明體" w:hAnsi="新細明體" w:hint="eastAsia"/>
              </w:rPr>
              <w:t>滅受想定</w:t>
            </w:r>
          </w:p>
        </w:tc>
      </w:tr>
    </w:tbl>
    <w:p w14:paraId="48634556" w14:textId="77777777" w:rsidR="001777C8" w:rsidRPr="0032248B" w:rsidRDefault="001777C8" w:rsidP="001777C8">
      <w:pPr>
        <w:tabs>
          <w:tab w:val="left" w:pos="1080"/>
        </w:tabs>
        <w:rPr>
          <w:rFonts w:ascii="新細明體" w:hAnsi="新細明體"/>
          <w:bCs/>
        </w:rPr>
      </w:pPr>
    </w:p>
    <w:p w14:paraId="2367DCEB" w14:textId="77777777" w:rsidR="001777C8" w:rsidRPr="0032248B" w:rsidRDefault="001777C8" w:rsidP="001777C8">
      <w:pPr>
        <w:ind w:leftChars="50" w:left="120"/>
        <w:rPr>
          <w:rFonts w:cs="Times New Roman"/>
        </w:rPr>
      </w:pPr>
    </w:p>
    <w:p w14:paraId="6292F3B1" w14:textId="77777777" w:rsidR="0012196C" w:rsidRPr="0032248B" w:rsidRDefault="0012196C" w:rsidP="0012196C">
      <w:pPr>
        <w:ind w:leftChars="50" w:left="120"/>
        <w:rPr>
          <w:rFonts w:cs="Times New Roman"/>
        </w:rPr>
      </w:pPr>
    </w:p>
    <w:p w14:paraId="3A9BC2B7" w14:textId="77777777" w:rsidR="0012196C" w:rsidRPr="0032248B" w:rsidRDefault="00142B3E">
      <w:pPr>
        <w:widowControl/>
      </w:pPr>
      <w:r w:rsidRPr="0032248B">
        <w:br w:type="page"/>
      </w:r>
    </w:p>
    <w:p w14:paraId="0489B229" w14:textId="77777777" w:rsidR="00891903" w:rsidRPr="0032248B" w:rsidRDefault="00142B3E" w:rsidP="00A0398B">
      <w:pPr>
        <w:pStyle w:val="02-"/>
      </w:pPr>
      <w:r w:rsidRPr="0032248B">
        <w:rPr>
          <w:rFonts w:hint="eastAsia"/>
        </w:rPr>
        <w:lastRenderedPageBreak/>
        <w:t>（肆）心性與空性、修心與唯心</w:t>
      </w:r>
      <w:r w:rsidRPr="0032248B">
        <w:rPr>
          <w:rFonts w:hint="eastAsia"/>
          <w:b w:val="0"/>
          <w:bdr w:val="none" w:sz="0" w:space="0" w:color="auto"/>
        </w:rPr>
        <w:t>（</w:t>
      </w:r>
      <w:r w:rsidRPr="0032248B">
        <w:rPr>
          <w:b w:val="0"/>
          <w:bdr w:val="none" w:sz="0" w:space="0" w:color="auto"/>
        </w:rPr>
        <w:t>pp.159-167</w:t>
      </w:r>
      <w:r w:rsidRPr="0032248B">
        <w:rPr>
          <w:rFonts w:hint="eastAsia"/>
          <w:b w:val="0"/>
          <w:bdr w:val="none" w:sz="0" w:space="0" w:color="auto"/>
        </w:rPr>
        <w:t>）</w:t>
      </w:r>
    </w:p>
    <w:p w14:paraId="318493E8" w14:textId="77777777" w:rsidR="004349CC" w:rsidRPr="0032248B" w:rsidRDefault="00142B3E" w:rsidP="002D52A8">
      <w:pPr>
        <w:pStyle w:val="03-"/>
      </w:pPr>
      <w:bookmarkStart w:id="2" w:name="_Toc271877667"/>
      <w:r w:rsidRPr="0032248B">
        <w:rPr>
          <w:rFonts w:hint="eastAsia"/>
        </w:rPr>
        <w:t>一、概述心性本淨說源於以修定為修心</w:t>
      </w:r>
      <w:r w:rsidRPr="0032248B">
        <w:rPr>
          <w:rFonts w:hint="eastAsia"/>
          <w:b w:val="0"/>
          <w:bdr w:val="none" w:sz="0" w:space="0" w:color="auto"/>
        </w:rPr>
        <w:t>（</w:t>
      </w:r>
      <w:r w:rsidRPr="0032248B">
        <w:rPr>
          <w:b w:val="0"/>
          <w:bdr w:val="none" w:sz="0" w:space="0" w:color="auto"/>
        </w:rPr>
        <w:t>pp.159-160</w:t>
      </w:r>
      <w:r w:rsidRPr="0032248B">
        <w:rPr>
          <w:rFonts w:hint="eastAsia"/>
          <w:b w:val="0"/>
          <w:bdr w:val="none" w:sz="0" w:space="0" w:color="auto"/>
        </w:rPr>
        <w:t>）</w:t>
      </w:r>
    </w:p>
    <w:p w14:paraId="462AE9EC" w14:textId="77777777" w:rsidR="004349CC" w:rsidRPr="0032248B" w:rsidRDefault="00142B3E" w:rsidP="002D52A8">
      <w:pPr>
        <w:pStyle w:val="04-"/>
      </w:pPr>
      <w:r w:rsidRPr="0032248B">
        <w:rPr>
          <w:rFonts w:hint="eastAsia"/>
        </w:rPr>
        <w:t>（一）引言：佛法思想的分化</w:t>
      </w:r>
      <w:bookmarkEnd w:id="2"/>
      <w:r w:rsidRPr="0032248B">
        <w:rPr>
          <w:rFonts w:hint="eastAsia"/>
        </w:rPr>
        <w:t>源於理論與實踐</w:t>
      </w:r>
      <w:r w:rsidRPr="0032248B">
        <w:rPr>
          <w:rFonts w:hint="eastAsia"/>
          <w:b w:val="0"/>
          <w:bdr w:val="none" w:sz="0" w:space="0" w:color="auto"/>
        </w:rPr>
        <w:t>（</w:t>
      </w:r>
      <w:r w:rsidRPr="0032248B">
        <w:rPr>
          <w:b w:val="0"/>
          <w:bdr w:val="none" w:sz="0" w:space="0" w:color="auto"/>
        </w:rPr>
        <w:t>p.159</w:t>
      </w:r>
      <w:r w:rsidRPr="0032248B">
        <w:rPr>
          <w:rFonts w:hint="eastAsia"/>
          <w:b w:val="0"/>
          <w:bdr w:val="none" w:sz="0" w:space="0" w:color="auto"/>
        </w:rPr>
        <w:t>）</w:t>
      </w:r>
    </w:p>
    <w:p w14:paraId="775CD6E0" w14:textId="77777777" w:rsidR="004349CC" w:rsidRPr="0032248B" w:rsidRDefault="00142B3E" w:rsidP="004E6930">
      <w:pPr>
        <w:spacing w:afterLines="30" w:after="108"/>
        <w:ind w:leftChars="150" w:left="360"/>
      </w:pPr>
      <w:r w:rsidRPr="0032248B">
        <w:rPr>
          <w:rFonts w:hint="eastAsia"/>
        </w:rPr>
        <w:t>大概的說，佛法思想的發展分化，有源於理論與實踐的兩面。</w:t>
      </w:r>
      <w:r w:rsidR="00A75785" w:rsidRPr="0032248B">
        <w:rPr>
          <w:rStyle w:val="ac"/>
          <w:rFonts w:cs="Times New Roman"/>
        </w:rPr>
        <w:footnoteReference w:id="61"/>
      </w:r>
    </w:p>
    <w:p w14:paraId="3FAC4EE7" w14:textId="77777777" w:rsidR="004349CC" w:rsidRPr="0032248B" w:rsidRDefault="00142B3E" w:rsidP="002D52A8">
      <w:pPr>
        <w:pStyle w:val="04-"/>
      </w:pPr>
      <w:r w:rsidRPr="0032248B">
        <w:rPr>
          <w:rFonts w:hint="eastAsia"/>
        </w:rPr>
        <w:t>（二）從理論引發的開展</w:t>
      </w:r>
      <w:r w:rsidRPr="0032248B">
        <w:rPr>
          <w:rFonts w:hint="eastAsia"/>
          <w:b w:val="0"/>
          <w:bdr w:val="none" w:sz="0" w:space="0" w:color="auto"/>
        </w:rPr>
        <w:t>（</w:t>
      </w:r>
      <w:r w:rsidRPr="0032248B">
        <w:rPr>
          <w:b w:val="0"/>
          <w:bdr w:val="none" w:sz="0" w:space="0" w:color="auto"/>
        </w:rPr>
        <w:t>pp.159-160</w:t>
      </w:r>
      <w:r w:rsidRPr="0032248B">
        <w:rPr>
          <w:rFonts w:hint="eastAsia"/>
          <w:b w:val="0"/>
          <w:bdr w:val="none" w:sz="0" w:space="0" w:color="auto"/>
        </w:rPr>
        <w:t>）</w:t>
      </w:r>
    </w:p>
    <w:p w14:paraId="505BD3C0" w14:textId="77777777" w:rsidR="004349CC" w:rsidRPr="0032248B" w:rsidRDefault="00142B3E" w:rsidP="004E6930">
      <w:pPr>
        <w:spacing w:afterLines="30" w:after="108"/>
        <w:ind w:leftChars="150" w:left="360"/>
      </w:pPr>
      <w:r w:rsidRPr="0032248B">
        <w:rPr>
          <w:rFonts w:hint="eastAsia"/>
        </w:rPr>
        <w:t>如為了集成佛說的多樣性，有整理、分別、抉擇，使佛法明確的必要，這才有阿毘達磨（</w:t>
      </w:r>
      <w:proofErr w:type="spellStart"/>
      <w:r w:rsidRPr="0032248B">
        <w:t>abhidharma</w:t>
      </w:r>
      <w:proofErr w:type="spellEnd"/>
      <w:r w:rsidRPr="0032248B">
        <w:rPr>
          <w:rFonts w:hint="eastAsia"/>
        </w:rPr>
        <w:t>）</w:t>
      </w:r>
      <w:r w:rsidRPr="0032248B">
        <w:rPr>
          <w:rFonts w:hint="eastAsia"/>
          <w:sz w:val="22"/>
          <w:shd w:val="pct15" w:color="auto" w:fill="FFFFFF"/>
        </w:rPr>
        <w:t>（</w:t>
      </w:r>
      <w:r w:rsidRPr="0032248B">
        <w:rPr>
          <w:sz w:val="22"/>
          <w:shd w:val="pct15" w:color="auto" w:fill="FFFFFF"/>
        </w:rPr>
        <w:t>p.160</w:t>
      </w:r>
      <w:r w:rsidRPr="0032248B">
        <w:rPr>
          <w:rFonts w:hint="eastAsia"/>
          <w:sz w:val="22"/>
          <w:shd w:val="pct15" w:color="auto" w:fill="FFFFFF"/>
        </w:rPr>
        <w:t>）</w:t>
      </w:r>
      <w:r w:rsidRPr="0032248B">
        <w:rPr>
          <w:rFonts w:hint="eastAsia"/>
        </w:rPr>
        <w:t>的成立。</w:t>
      </w:r>
    </w:p>
    <w:p w14:paraId="6DD752CD" w14:textId="77777777" w:rsidR="00142B3E" w:rsidRPr="0032248B" w:rsidRDefault="00A75785" w:rsidP="004E6930">
      <w:pPr>
        <w:spacing w:afterLines="30" w:after="108"/>
        <w:ind w:leftChars="150" w:left="600" w:hangingChars="100" w:hanging="240"/>
      </w:pPr>
      <w:r w:rsidRPr="00D05809">
        <w:rPr>
          <w:rFonts w:cs="Times New Roman"/>
          <w:shd w:val="pct15" w:color="auto" w:fill="FFFFFF"/>
          <w:vertAlign w:val="superscript"/>
        </w:rPr>
        <w:t>[A]</w:t>
      </w:r>
      <w:r w:rsidR="00142B3E" w:rsidRPr="0032248B">
        <w:rPr>
          <w:rFonts w:hint="eastAsia"/>
        </w:rPr>
        <w:t>無常無我的生死流轉，一般是不大容易信解的，所以或成立不可說我（</w:t>
      </w:r>
      <w:proofErr w:type="spellStart"/>
      <w:r w:rsidR="00142B3E" w:rsidRPr="0032248B">
        <w:t>anabhilāpya-pudgala</w:t>
      </w:r>
      <w:proofErr w:type="spellEnd"/>
      <w:r w:rsidR="00142B3E" w:rsidRPr="0032248B">
        <w:rPr>
          <w:rFonts w:hint="eastAsia"/>
        </w:rPr>
        <w:t>），或說勝義我（</w:t>
      </w:r>
      <w:proofErr w:type="spellStart"/>
      <w:r w:rsidR="00142B3E" w:rsidRPr="0032248B">
        <w:t>paramârtha-pudgala</w:t>
      </w:r>
      <w:proofErr w:type="spellEnd"/>
      <w:r w:rsidR="00142B3E" w:rsidRPr="0032248B">
        <w:rPr>
          <w:rFonts w:hint="eastAsia"/>
        </w:rPr>
        <w:t>），類似世俗的靈魂說，以解說生死與解脫間的關聯。</w:t>
      </w:r>
      <w:r w:rsidRPr="0032248B">
        <w:rPr>
          <w:rStyle w:val="ac"/>
        </w:rPr>
        <w:footnoteReference w:id="62"/>
      </w:r>
    </w:p>
    <w:p w14:paraId="78906B72" w14:textId="77777777" w:rsidR="00D50566" w:rsidRPr="0032248B" w:rsidRDefault="00A75785" w:rsidP="004E6930">
      <w:pPr>
        <w:spacing w:afterLines="30" w:after="108"/>
        <w:ind w:leftChars="150" w:left="600" w:hangingChars="100" w:hanging="240"/>
      </w:pPr>
      <w:r w:rsidRPr="00D05809">
        <w:rPr>
          <w:rFonts w:cs="Times New Roman"/>
          <w:shd w:val="pct15" w:color="auto" w:fill="FFFFFF"/>
          <w:vertAlign w:val="superscript"/>
        </w:rPr>
        <w:t>[B]</w:t>
      </w:r>
      <w:r w:rsidR="00142B3E" w:rsidRPr="0032248B">
        <w:rPr>
          <w:rFonts w:hint="eastAsia"/>
        </w:rPr>
        <w:t>為了三世因果的生滅相續，業入過去而能感未來的果報，部派間發展出「三世有」與「現在有」兩大系，這是從理論來的。</w:t>
      </w:r>
    </w:p>
    <w:p w14:paraId="5776E0AF" w14:textId="77777777" w:rsidR="004349CC" w:rsidRPr="0032248B" w:rsidRDefault="00142B3E" w:rsidP="002D52A8">
      <w:pPr>
        <w:pStyle w:val="04-"/>
      </w:pPr>
      <w:r w:rsidRPr="0032248B">
        <w:rPr>
          <w:rFonts w:hint="eastAsia"/>
        </w:rPr>
        <w:t>（三）從實踐引出的發展</w:t>
      </w:r>
      <w:r w:rsidRPr="0032248B">
        <w:rPr>
          <w:rFonts w:hint="eastAsia"/>
          <w:b w:val="0"/>
          <w:bdr w:val="none" w:sz="0" w:space="0" w:color="auto"/>
        </w:rPr>
        <w:t>（</w:t>
      </w:r>
      <w:r w:rsidRPr="0032248B">
        <w:rPr>
          <w:b w:val="0"/>
          <w:bdr w:val="none" w:sz="0" w:space="0" w:color="auto"/>
        </w:rPr>
        <w:t>p.160</w:t>
      </w:r>
      <w:r w:rsidRPr="0032248B">
        <w:rPr>
          <w:rFonts w:hint="eastAsia"/>
          <w:b w:val="0"/>
          <w:bdr w:val="none" w:sz="0" w:space="0" w:color="auto"/>
        </w:rPr>
        <w:t>）</w:t>
      </w:r>
    </w:p>
    <w:p w14:paraId="0696858D" w14:textId="77777777" w:rsidR="004349CC" w:rsidRPr="0032248B" w:rsidRDefault="00142B3E" w:rsidP="004E6930">
      <w:pPr>
        <w:spacing w:afterLines="30" w:after="108"/>
        <w:ind w:leftChars="150" w:left="360"/>
      </w:pPr>
      <w:r w:rsidRPr="0032248B">
        <w:rPr>
          <w:rFonts w:hint="eastAsia"/>
        </w:rPr>
        <w:t>如</w:t>
      </w:r>
      <w:r w:rsidRPr="0032248B">
        <w:rPr>
          <w:rFonts w:hint="eastAsia"/>
          <w:b/>
        </w:rPr>
        <w:t>以修定為修心，引出「心性本淨」說</w:t>
      </w:r>
      <w:r w:rsidRPr="0032248B">
        <w:rPr>
          <w:rFonts w:hint="eastAsia"/>
        </w:rPr>
        <w:t>；或說「見四諦得道」，或說「見滅得道」。這些都由於修行，方法傳承不同而來的。</w:t>
      </w:r>
    </w:p>
    <w:p w14:paraId="578E1BE2" w14:textId="77777777" w:rsidR="007F024B" w:rsidRPr="0032248B" w:rsidRDefault="00142B3E">
      <w:pPr>
        <w:pStyle w:val="04-"/>
      </w:pPr>
      <w:r w:rsidRPr="0032248B">
        <w:rPr>
          <w:rFonts w:hint="eastAsia"/>
        </w:rPr>
        <w:t>（四）結前啟後：大乘法的開展也源於理論與修行</w:t>
      </w:r>
      <w:r w:rsidRPr="0032248B">
        <w:rPr>
          <w:rFonts w:hint="eastAsia"/>
          <w:b w:val="0"/>
          <w:bdr w:val="none" w:sz="0" w:space="0" w:color="auto"/>
        </w:rPr>
        <w:t>（</w:t>
      </w:r>
      <w:r w:rsidRPr="0032248B">
        <w:rPr>
          <w:b w:val="0"/>
          <w:bdr w:val="none" w:sz="0" w:space="0" w:color="auto"/>
        </w:rPr>
        <w:t>p.160</w:t>
      </w:r>
      <w:r w:rsidRPr="0032248B">
        <w:rPr>
          <w:rFonts w:hint="eastAsia"/>
          <w:b w:val="0"/>
          <w:bdr w:val="none" w:sz="0" w:space="0" w:color="auto"/>
        </w:rPr>
        <w:t>）</w:t>
      </w:r>
    </w:p>
    <w:p w14:paraId="01D086A5" w14:textId="77777777" w:rsidR="00891903" w:rsidRPr="0032248B" w:rsidRDefault="00142B3E" w:rsidP="004E6930">
      <w:pPr>
        <w:spacing w:afterLines="30" w:after="108"/>
        <w:ind w:leftChars="150" w:left="360"/>
      </w:pPr>
      <w:r w:rsidRPr="0032248B">
        <w:rPr>
          <w:rFonts w:hint="eastAsia"/>
        </w:rPr>
        <w:t>心與心性本淨，在大乘法中的不同開展，也不外乎理論與修行的差別。</w:t>
      </w:r>
    </w:p>
    <w:p w14:paraId="37CA1DBE" w14:textId="77777777" w:rsidR="00125150" w:rsidRPr="0032248B" w:rsidRDefault="00142B3E" w:rsidP="00125150">
      <w:pPr>
        <w:pStyle w:val="03-"/>
      </w:pPr>
      <w:r w:rsidRPr="0032248B">
        <w:rPr>
          <w:rFonts w:hint="eastAsia"/>
        </w:rPr>
        <w:t>二、從心本空而說心性本淨──般若系對「心性本淨」的解說</w:t>
      </w:r>
      <w:r w:rsidRPr="0032248B">
        <w:rPr>
          <w:rFonts w:hint="eastAsia"/>
          <w:b w:val="0"/>
          <w:bdr w:val="none" w:sz="0" w:space="0" w:color="auto"/>
        </w:rPr>
        <w:t>（</w:t>
      </w:r>
      <w:r w:rsidRPr="0032248B">
        <w:rPr>
          <w:b w:val="0"/>
          <w:bdr w:val="none" w:sz="0" w:space="0" w:color="auto"/>
        </w:rPr>
        <w:t>pp.160-161</w:t>
      </w:r>
      <w:r w:rsidRPr="0032248B">
        <w:rPr>
          <w:rFonts w:hint="eastAsia"/>
          <w:b w:val="0"/>
          <w:bdr w:val="none" w:sz="0" w:space="0" w:color="auto"/>
        </w:rPr>
        <w:t>）</w:t>
      </w:r>
    </w:p>
    <w:p w14:paraId="5FE3C589" w14:textId="77777777" w:rsidR="000D6EBE" w:rsidRPr="0032248B" w:rsidRDefault="00142B3E" w:rsidP="00125150">
      <w:pPr>
        <w:pStyle w:val="04-"/>
      </w:pPr>
      <w:r w:rsidRPr="0032248B">
        <w:rPr>
          <w:rFonts w:hint="eastAsia"/>
        </w:rPr>
        <w:t>（一）《大般若經》解說為菩提心本性不可得</w:t>
      </w:r>
      <w:r w:rsidRPr="0032248B">
        <w:rPr>
          <w:rFonts w:hint="eastAsia"/>
          <w:b w:val="0"/>
          <w:bdr w:val="none" w:sz="0" w:space="0" w:color="auto"/>
        </w:rPr>
        <w:t>（</w:t>
      </w:r>
      <w:r w:rsidRPr="0032248B">
        <w:rPr>
          <w:b w:val="0"/>
          <w:bdr w:val="none" w:sz="0" w:space="0" w:color="auto"/>
        </w:rPr>
        <w:t>pp.160-161</w:t>
      </w:r>
      <w:r w:rsidRPr="0032248B">
        <w:rPr>
          <w:rFonts w:hint="eastAsia"/>
          <w:b w:val="0"/>
          <w:bdr w:val="none" w:sz="0" w:space="0" w:color="auto"/>
        </w:rPr>
        <w:t>）</w:t>
      </w:r>
    </w:p>
    <w:p w14:paraId="401DFC80" w14:textId="77777777" w:rsidR="00891903" w:rsidRPr="0032248B" w:rsidRDefault="00142B3E" w:rsidP="004E6930">
      <w:pPr>
        <w:spacing w:afterLines="30" w:after="108"/>
        <w:ind w:leftChars="150" w:left="360"/>
      </w:pPr>
      <w:r w:rsidRPr="0032248B">
        <w:rPr>
          <w:rFonts w:hint="eastAsia"/>
        </w:rPr>
        <w:t>「心性本</w:t>
      </w:r>
      <w:r w:rsidRPr="00837A7C">
        <w:rPr>
          <w:rFonts w:hint="eastAsia"/>
          <w:vertAlign w:val="subscript"/>
        </w:rPr>
        <w:t>本性</w:t>
      </w:r>
      <w:r w:rsidRPr="0032248B">
        <w:rPr>
          <w:rFonts w:hint="eastAsia"/>
        </w:rPr>
        <w:t>淨」</w:t>
      </w:r>
      <w:proofErr w:type="gramStart"/>
      <w:r w:rsidRPr="0032248B">
        <w:rPr>
          <w:rFonts w:hint="eastAsia"/>
        </w:rPr>
        <w:t>（</w:t>
      </w:r>
      <w:proofErr w:type="spellStart"/>
      <w:proofErr w:type="gramEnd"/>
      <w:r w:rsidRPr="0032248B">
        <w:t>prakṛti-prabhāsvara-citta</w:t>
      </w:r>
      <w:proofErr w:type="spellEnd"/>
      <w:r w:rsidRPr="0032248B">
        <w:rPr>
          <w:rFonts w:hint="eastAsia"/>
        </w:rPr>
        <w:t>），如《大般若波羅蜜多經》卷</w:t>
      </w:r>
      <w:r w:rsidRPr="0032248B">
        <w:t>36</w:t>
      </w:r>
      <w:r w:rsidRPr="0032248B">
        <w:rPr>
          <w:rFonts w:hint="eastAsia"/>
        </w:rPr>
        <w:t>（大正</w:t>
      </w:r>
      <w:r w:rsidRPr="0032248B">
        <w:t>5</w:t>
      </w:r>
      <w:r w:rsidRPr="0032248B">
        <w:rPr>
          <w:rFonts w:hint="eastAsia"/>
        </w:rPr>
        <w:t>，</w:t>
      </w:r>
      <w:r w:rsidRPr="0032248B">
        <w:t>202a</w:t>
      </w:r>
      <w:r w:rsidRPr="0032248B">
        <w:rPr>
          <w:rFonts w:hint="eastAsia"/>
        </w:rPr>
        <w:t>）說：</w:t>
      </w:r>
    </w:p>
    <w:p w14:paraId="596C8B45" w14:textId="77777777" w:rsidR="00142B3E"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是心非心，本性淨故。……於一切法無變異、無分別，是名心非心性</w:t>
      </w:r>
      <w:r w:rsidRPr="0032248B">
        <w:rPr>
          <w:rFonts w:hint="eastAsia"/>
        </w:rPr>
        <w:t>。」</w:t>
      </w:r>
      <w:r w:rsidR="00A75785" w:rsidRPr="0032248B">
        <w:rPr>
          <w:rStyle w:val="ac"/>
          <w:rFonts w:ascii="Times Ext Roman" w:hAnsi="Times Ext Roman" w:cs="Times Ext Roman"/>
        </w:rPr>
        <w:footnoteReference w:id="63"/>
      </w:r>
    </w:p>
    <w:p w14:paraId="3427CEED" w14:textId="77777777" w:rsidR="00142B3E" w:rsidRPr="0032248B" w:rsidRDefault="00142B3E" w:rsidP="004E6930">
      <w:pPr>
        <w:spacing w:afterLines="30" w:after="108"/>
        <w:ind w:leftChars="150" w:left="360"/>
      </w:pPr>
      <w:r w:rsidRPr="0032248B">
        <w:rPr>
          <w:rFonts w:hint="eastAsia"/>
        </w:rPr>
        <w:lastRenderedPageBreak/>
        <w:t>經文說到菩薩的菩提心（</w:t>
      </w:r>
      <w:r w:rsidRPr="0032248B">
        <w:t>bodhi-</w:t>
      </w:r>
      <w:proofErr w:type="spellStart"/>
      <w:r w:rsidRPr="0032248B">
        <w:t>citta</w:t>
      </w:r>
      <w:proofErr w:type="spellEnd"/>
      <w:r w:rsidRPr="0032248B">
        <w:rPr>
          <w:rFonts w:hint="eastAsia"/>
        </w:rPr>
        <w:t>），進而說到菩提心的本性清淨。《般若經》說菩提心本性清淨，不是清淨功德莊嚴，而是由於「</w:t>
      </w:r>
      <w:r w:rsidRPr="0032248B">
        <w:rPr>
          <w:rFonts w:ascii="標楷體" w:eastAsia="標楷體" w:hAnsi="標楷體" w:hint="eastAsia"/>
        </w:rPr>
        <w:t>是心非心</w:t>
      </w:r>
      <w:r w:rsidRPr="0032248B">
        <w:rPr>
          <w:rFonts w:hint="eastAsia"/>
        </w:rPr>
        <w:t>」，也就是菩</w:t>
      </w:r>
      <w:r w:rsidRPr="0032248B">
        <w:rPr>
          <w:rFonts w:hint="eastAsia"/>
          <w:sz w:val="22"/>
          <w:shd w:val="pct15" w:color="auto" w:fill="FFFFFF"/>
        </w:rPr>
        <w:t>（</w:t>
      </w:r>
      <w:r w:rsidRPr="0032248B">
        <w:rPr>
          <w:sz w:val="22"/>
          <w:shd w:val="pct15" w:color="auto" w:fill="FFFFFF"/>
        </w:rPr>
        <w:t>p.161</w:t>
      </w:r>
      <w:r w:rsidRPr="0032248B">
        <w:rPr>
          <w:rFonts w:hint="eastAsia"/>
          <w:sz w:val="22"/>
          <w:shd w:val="pct15" w:color="auto" w:fill="FFFFFF"/>
        </w:rPr>
        <w:t>）</w:t>
      </w:r>
      <w:r w:rsidRPr="0032248B">
        <w:rPr>
          <w:rFonts w:hint="eastAsia"/>
        </w:rPr>
        <w:t>提心本性不可得。</w:t>
      </w:r>
      <w:r w:rsidR="00A75785" w:rsidRPr="0032248B">
        <w:rPr>
          <w:rStyle w:val="ac"/>
        </w:rPr>
        <w:footnoteReference w:id="64"/>
      </w:r>
    </w:p>
    <w:p w14:paraId="763A3369" w14:textId="77777777" w:rsidR="000D6EBE" w:rsidRPr="0032248B" w:rsidRDefault="00142B3E" w:rsidP="00125150">
      <w:pPr>
        <w:pStyle w:val="04-"/>
      </w:pPr>
      <w:r w:rsidRPr="0032248B">
        <w:rPr>
          <w:rFonts w:hint="eastAsia"/>
        </w:rPr>
        <w:t>（二）《大智度論》解說為空性的異名</w:t>
      </w:r>
      <w:r w:rsidRPr="0032248B">
        <w:rPr>
          <w:rFonts w:hint="eastAsia"/>
          <w:b w:val="0"/>
          <w:bdr w:val="none" w:sz="0" w:space="0" w:color="auto"/>
        </w:rPr>
        <w:t>（</w:t>
      </w:r>
      <w:r w:rsidRPr="0032248B">
        <w:rPr>
          <w:b w:val="0"/>
          <w:bdr w:val="none" w:sz="0" w:space="0" w:color="auto"/>
        </w:rPr>
        <w:t>p.161</w:t>
      </w:r>
      <w:r w:rsidRPr="0032248B">
        <w:rPr>
          <w:rFonts w:hint="eastAsia"/>
          <w:b w:val="0"/>
          <w:bdr w:val="none" w:sz="0" w:space="0" w:color="auto"/>
        </w:rPr>
        <w:t>）</w:t>
      </w:r>
    </w:p>
    <w:p w14:paraId="31D330C4" w14:textId="77777777" w:rsidR="000D6EBE" w:rsidRPr="0032248B" w:rsidRDefault="00142B3E" w:rsidP="004E6930">
      <w:pPr>
        <w:spacing w:afterLines="30" w:after="108"/>
        <w:ind w:leftChars="150" w:left="360"/>
      </w:pPr>
      <w:r w:rsidRPr="0032248B">
        <w:rPr>
          <w:rFonts w:hint="eastAsia"/>
        </w:rPr>
        <w:t>從心本空而說心性本淨，清淨只是空性（</w:t>
      </w:r>
      <w:proofErr w:type="spellStart"/>
      <w:r w:rsidRPr="0032248B">
        <w:t>śūnyatā</w:t>
      </w:r>
      <w:proofErr w:type="spellEnd"/>
      <w:r w:rsidRPr="0032248B">
        <w:rPr>
          <w:rFonts w:hint="eastAsia"/>
        </w:rPr>
        <w:t>）的異名，所以龍樹（</w:t>
      </w:r>
      <w:proofErr w:type="spellStart"/>
      <w:r w:rsidRPr="0032248B">
        <w:t>Nāgārjuna</w:t>
      </w:r>
      <w:proofErr w:type="spellEnd"/>
      <w:r w:rsidRPr="0032248B">
        <w:rPr>
          <w:rFonts w:hint="eastAsia"/>
        </w:rPr>
        <w:t>）的《大智度論》說：「</w:t>
      </w:r>
      <w:r w:rsidRPr="0032248B">
        <w:rPr>
          <w:rFonts w:ascii="標楷體" w:eastAsia="標楷體" w:hAnsi="標楷體" w:hint="eastAsia"/>
        </w:rPr>
        <w:t>畢竟空即是畢竟清淨，以人畏空，故言清淨</w:t>
      </w:r>
      <w:r w:rsidRPr="0032248B">
        <w:rPr>
          <w:rFonts w:hint="eastAsia"/>
        </w:rPr>
        <w:t>」。</w:t>
      </w:r>
      <w:r w:rsidR="00A75785" w:rsidRPr="0032248B">
        <w:rPr>
          <w:rStyle w:val="ac"/>
        </w:rPr>
        <w:footnoteReference w:id="65"/>
      </w:r>
      <w:r w:rsidRPr="0032248B">
        <w:rPr>
          <w:rFonts w:hint="eastAsia"/>
        </w:rPr>
        <w:t>一切法非</w:t>
      </w:r>
      <w:r w:rsidRPr="0032248B">
        <w:rPr>
          <w:rFonts w:hint="eastAsia"/>
        </w:rPr>
        <w:lastRenderedPageBreak/>
        <w:t>法，一切法空，也就說一切法清淨。所以本性清淨是「</w:t>
      </w:r>
      <w:r w:rsidRPr="0032248B">
        <w:rPr>
          <w:rFonts w:ascii="標楷體" w:eastAsia="標楷體" w:hAnsi="標楷體" w:hint="eastAsia"/>
        </w:rPr>
        <w:t>無變異，無分</w:t>
      </w:r>
      <w:r w:rsidR="00A75785" w:rsidRPr="00837A7C">
        <w:rPr>
          <w:rFonts w:hint="eastAsia"/>
          <w:vertAlign w:val="subscript"/>
        </w:rPr>
        <w:t>差</w:t>
      </w:r>
      <w:r w:rsidRPr="0032248B">
        <w:rPr>
          <w:rFonts w:ascii="標楷體" w:eastAsia="標楷體" w:hAnsi="標楷體" w:hint="eastAsia"/>
        </w:rPr>
        <w:t>別</w:t>
      </w:r>
      <w:r w:rsidRPr="0032248B">
        <w:rPr>
          <w:rFonts w:hint="eastAsia"/>
        </w:rPr>
        <w:t>」，也是一切法如此的。</w:t>
      </w:r>
    </w:p>
    <w:p w14:paraId="0E029F28" w14:textId="77777777" w:rsidR="007F024B" w:rsidRPr="0032248B" w:rsidRDefault="00142B3E">
      <w:pPr>
        <w:pStyle w:val="04-"/>
      </w:pPr>
      <w:r w:rsidRPr="0032248B">
        <w:rPr>
          <w:rFonts w:hint="eastAsia"/>
        </w:rPr>
        <w:t>（三）結說：般若系依甚深觀慧而將「心性本淨」轉化為空性的異名</w:t>
      </w:r>
      <w:r w:rsidRPr="0032248B">
        <w:rPr>
          <w:rFonts w:hint="eastAsia"/>
          <w:b w:val="0"/>
          <w:bdr w:val="none" w:sz="0" w:space="0" w:color="auto"/>
        </w:rPr>
        <w:t>（</w:t>
      </w:r>
      <w:r w:rsidRPr="0032248B">
        <w:rPr>
          <w:b w:val="0"/>
          <w:bdr w:val="none" w:sz="0" w:space="0" w:color="auto"/>
        </w:rPr>
        <w:t>p.161</w:t>
      </w:r>
      <w:r w:rsidRPr="0032248B">
        <w:rPr>
          <w:rFonts w:hint="eastAsia"/>
          <w:b w:val="0"/>
          <w:bdr w:val="none" w:sz="0" w:space="0" w:color="auto"/>
        </w:rPr>
        <w:t>）</w:t>
      </w:r>
    </w:p>
    <w:p w14:paraId="15A06DBE" w14:textId="77777777" w:rsidR="00891903" w:rsidRPr="0032248B" w:rsidRDefault="00142B3E" w:rsidP="004E6930">
      <w:pPr>
        <w:spacing w:afterLines="30" w:after="108"/>
        <w:ind w:leftChars="150" w:left="360"/>
        <w:rPr>
          <w:b/>
        </w:rPr>
      </w:pPr>
      <w:r w:rsidRPr="0032248B">
        <w:rPr>
          <w:rFonts w:hint="eastAsia"/>
        </w:rPr>
        <w:t>《般若經》從甚深般若慧（</w:t>
      </w:r>
      <w:proofErr w:type="spellStart"/>
      <w:r w:rsidRPr="0032248B">
        <w:t>prajñā</w:t>
      </w:r>
      <w:proofErr w:type="spellEnd"/>
      <w:r w:rsidRPr="0032248B">
        <w:rPr>
          <w:rFonts w:hint="eastAsia"/>
        </w:rPr>
        <w:t>）的立場，引部派異論的「心性本淨」，</w:t>
      </w:r>
      <w:r w:rsidRPr="0032248B">
        <w:rPr>
          <w:rFonts w:hint="eastAsia"/>
          <w:b/>
        </w:rPr>
        <w:t>化為一切法空性的異名，是從修行甚深觀慧而來的。</w:t>
      </w:r>
    </w:p>
    <w:p w14:paraId="469ECBF1" w14:textId="77777777" w:rsidR="004349CC" w:rsidRPr="0032248B" w:rsidRDefault="00142B3E" w:rsidP="004349CC">
      <w:pPr>
        <w:pStyle w:val="03-"/>
      </w:pPr>
      <w:r w:rsidRPr="0032248B">
        <w:rPr>
          <w:rFonts w:hint="eastAsia"/>
        </w:rPr>
        <w:t>三、心性與唯心──瑜伽行派對「心性本淨」的解說</w:t>
      </w:r>
      <w:r w:rsidR="00A75785" w:rsidRPr="0032248B">
        <w:rPr>
          <w:rStyle w:val="ac"/>
          <w:b w:val="0"/>
          <w:sz w:val="24"/>
          <w:szCs w:val="24"/>
          <w:bdr w:val="none" w:sz="0" w:space="0" w:color="auto"/>
        </w:rPr>
        <w:footnoteReference w:id="66"/>
      </w:r>
      <w:r w:rsidRPr="0032248B">
        <w:rPr>
          <w:rFonts w:hint="eastAsia"/>
          <w:b w:val="0"/>
          <w:bdr w:val="none" w:sz="0" w:space="0" w:color="auto"/>
        </w:rPr>
        <w:t>（</w:t>
      </w:r>
      <w:r w:rsidRPr="0032248B">
        <w:rPr>
          <w:b w:val="0"/>
          <w:bdr w:val="none" w:sz="0" w:space="0" w:color="auto"/>
        </w:rPr>
        <w:t>pp.161-167</w:t>
      </w:r>
      <w:r w:rsidRPr="0032248B">
        <w:rPr>
          <w:rFonts w:hint="eastAsia"/>
          <w:b w:val="0"/>
          <w:bdr w:val="none" w:sz="0" w:space="0" w:color="auto"/>
        </w:rPr>
        <w:t>）</w:t>
      </w:r>
    </w:p>
    <w:p w14:paraId="5502C60D" w14:textId="77777777" w:rsidR="00D91223" w:rsidRPr="0032248B" w:rsidRDefault="00142B3E" w:rsidP="00D91223">
      <w:pPr>
        <w:pStyle w:val="04-"/>
      </w:pPr>
      <w:r w:rsidRPr="0032248B">
        <w:rPr>
          <w:rFonts w:hint="eastAsia"/>
        </w:rPr>
        <w:t>（一）總說：唯心──唯識──唯是識所表現</w:t>
      </w:r>
      <w:r w:rsidRPr="0032248B">
        <w:rPr>
          <w:rFonts w:hint="eastAsia"/>
          <w:b w:val="0"/>
          <w:bdr w:val="none" w:sz="0" w:space="0" w:color="auto"/>
        </w:rPr>
        <w:t>（</w:t>
      </w:r>
      <w:r w:rsidRPr="0032248B">
        <w:rPr>
          <w:b w:val="0"/>
          <w:bdr w:val="none" w:sz="0" w:space="0" w:color="auto"/>
        </w:rPr>
        <w:t>p.161</w:t>
      </w:r>
      <w:r w:rsidRPr="0032248B">
        <w:rPr>
          <w:rFonts w:hint="eastAsia"/>
          <w:b w:val="0"/>
          <w:bdr w:val="none" w:sz="0" w:space="0" w:color="auto"/>
        </w:rPr>
        <w:t>）</w:t>
      </w:r>
    </w:p>
    <w:p w14:paraId="6674B0F8" w14:textId="77777777" w:rsidR="00D91223" w:rsidRPr="0032248B" w:rsidRDefault="00142B3E" w:rsidP="004E6930">
      <w:pPr>
        <w:spacing w:afterLines="30" w:after="108"/>
        <w:ind w:leftChars="150" w:left="360"/>
      </w:pPr>
      <w:r w:rsidRPr="0032248B">
        <w:rPr>
          <w:rFonts w:hint="eastAsia"/>
        </w:rPr>
        <w:t>西元四世紀，無著（</w:t>
      </w:r>
      <w:proofErr w:type="spellStart"/>
      <w:r w:rsidRPr="0032248B">
        <w:t>Asaṅga</w:t>
      </w:r>
      <w:proofErr w:type="spellEnd"/>
      <w:r w:rsidRPr="0032248B">
        <w:rPr>
          <w:rFonts w:hint="eastAsia"/>
        </w:rPr>
        <w:t>）仰推彌勒（</w:t>
      </w:r>
      <w:proofErr w:type="spellStart"/>
      <w:r w:rsidRPr="0032248B">
        <w:t>Maitreya</w:t>
      </w:r>
      <w:proofErr w:type="spellEnd"/>
      <w:r w:rsidRPr="0032248B">
        <w:rPr>
          <w:rFonts w:hint="eastAsia"/>
        </w:rPr>
        <w:t>）而弘揚大乘，成為瑜伽行派（</w:t>
      </w:r>
      <w:proofErr w:type="spellStart"/>
      <w:r w:rsidRPr="0032248B">
        <w:t>Yogācāra</w:t>
      </w:r>
      <w:proofErr w:type="spellEnd"/>
      <w:r w:rsidRPr="0032248B">
        <w:rPr>
          <w:rFonts w:hint="eastAsia"/>
        </w:rPr>
        <w:t>）。獨到的理論，是唯心（</w:t>
      </w:r>
      <w:proofErr w:type="spellStart"/>
      <w:r w:rsidRPr="0032248B">
        <w:t>citta-mātra</w:t>
      </w:r>
      <w:proofErr w:type="spellEnd"/>
      <w:r w:rsidRPr="0032248B">
        <w:rPr>
          <w:rFonts w:hint="eastAsia"/>
        </w:rPr>
        <w:t>），也就是唯識（</w:t>
      </w:r>
      <w:proofErr w:type="spellStart"/>
      <w:r w:rsidRPr="0032248B">
        <w:t>vijñapti-mātra</w:t>
      </w:r>
      <w:proofErr w:type="spellEnd"/>
      <w:r w:rsidRPr="0032248B">
        <w:rPr>
          <w:rFonts w:hint="eastAsia"/>
        </w:rPr>
        <w:t>）</w:t>
      </w:r>
      <w:r w:rsidR="00552ADC" w:rsidRPr="0032248B">
        <w:rPr>
          <w:rFonts w:hint="eastAsia"/>
        </w:rPr>
        <w:t>──</w:t>
      </w:r>
      <w:r w:rsidRPr="0032248B">
        <w:rPr>
          <w:rFonts w:hint="eastAsia"/>
        </w:rPr>
        <w:t>唯是識所表現。</w:t>
      </w:r>
      <w:r w:rsidRPr="0032248B">
        <w:rPr>
          <w:rStyle w:val="ac"/>
        </w:rPr>
        <w:footnoteReference w:id="67"/>
      </w:r>
    </w:p>
    <w:p w14:paraId="25B6088A" w14:textId="77777777" w:rsidR="00361F61" w:rsidRPr="0032248B" w:rsidRDefault="00142B3E" w:rsidP="00361F61">
      <w:pPr>
        <w:pStyle w:val="04-"/>
      </w:pPr>
      <w:bookmarkStart w:id="3" w:name="_Hlk527190165"/>
      <w:r w:rsidRPr="0032248B">
        <w:rPr>
          <w:rFonts w:hint="eastAsia"/>
        </w:rPr>
        <w:t>（二）</w:t>
      </w:r>
      <w:bookmarkEnd w:id="3"/>
      <w:r w:rsidRPr="0032248B">
        <w:rPr>
          <w:rFonts w:hint="eastAsia"/>
        </w:rPr>
        <w:t>唯心、唯識思想與修定之關係</w:t>
      </w:r>
      <w:r w:rsidRPr="0032248B">
        <w:rPr>
          <w:rFonts w:hint="eastAsia"/>
          <w:b w:val="0"/>
          <w:bdr w:val="none" w:sz="0" w:space="0" w:color="auto"/>
        </w:rPr>
        <w:t>（</w:t>
      </w:r>
      <w:r w:rsidRPr="0032248B">
        <w:rPr>
          <w:b w:val="0"/>
          <w:bdr w:val="none" w:sz="0" w:space="0" w:color="auto"/>
        </w:rPr>
        <w:t>pp.161-164</w:t>
      </w:r>
      <w:r w:rsidRPr="0032248B">
        <w:rPr>
          <w:rFonts w:hint="eastAsia"/>
          <w:b w:val="0"/>
          <w:bdr w:val="none" w:sz="0" w:space="0" w:color="auto"/>
        </w:rPr>
        <w:t>）</w:t>
      </w:r>
    </w:p>
    <w:p w14:paraId="537265EE" w14:textId="77777777" w:rsidR="003C770E" w:rsidRPr="0032248B" w:rsidRDefault="00142B3E" w:rsidP="003C770E">
      <w:pPr>
        <w:pStyle w:val="05-1"/>
      </w:pPr>
      <w:r w:rsidRPr="0032248B">
        <w:t>1</w:t>
      </w:r>
      <w:r w:rsidRPr="0032248B">
        <w:rPr>
          <w:rFonts w:hint="eastAsia"/>
        </w:rPr>
        <w:t>、「唯心」思想由念佛三昧所啟發</w:t>
      </w:r>
      <w:r w:rsidR="00A75785" w:rsidRPr="0032248B">
        <w:rPr>
          <w:rStyle w:val="ac"/>
          <w:b w:val="0"/>
          <w:sz w:val="24"/>
          <w:szCs w:val="24"/>
          <w:bdr w:val="none" w:sz="0" w:space="0" w:color="auto"/>
        </w:rPr>
        <w:footnoteReference w:id="68"/>
      </w:r>
      <w:r w:rsidRPr="0032248B">
        <w:rPr>
          <w:rFonts w:hint="eastAsia"/>
          <w:b w:val="0"/>
          <w:bdr w:val="none" w:sz="0" w:space="0" w:color="auto"/>
        </w:rPr>
        <w:t>（</w:t>
      </w:r>
      <w:r w:rsidRPr="0032248B">
        <w:rPr>
          <w:b w:val="0"/>
          <w:bdr w:val="none" w:sz="0" w:space="0" w:color="auto"/>
        </w:rPr>
        <w:t>pp.161-163</w:t>
      </w:r>
      <w:r w:rsidRPr="0032248B">
        <w:rPr>
          <w:rFonts w:hint="eastAsia"/>
          <w:b w:val="0"/>
          <w:bdr w:val="none" w:sz="0" w:space="0" w:color="auto"/>
        </w:rPr>
        <w:t>）</w:t>
      </w:r>
    </w:p>
    <w:p w14:paraId="66BD4675" w14:textId="77777777" w:rsidR="00E46915" w:rsidRPr="0032248B" w:rsidRDefault="00142B3E" w:rsidP="00E46915">
      <w:pPr>
        <w:pStyle w:val="06-1"/>
      </w:pPr>
      <w:r w:rsidRPr="0032248B">
        <w:rPr>
          <w:rFonts w:hint="eastAsia"/>
        </w:rPr>
        <w:t>（</w:t>
      </w:r>
      <w:r w:rsidRPr="0032248B">
        <w:t>1</w:t>
      </w:r>
      <w:r w:rsidRPr="0032248B">
        <w:rPr>
          <w:rFonts w:hint="eastAsia"/>
        </w:rPr>
        <w:t>）總明唯心、唯識思相由念佛法門中來</w:t>
      </w:r>
      <w:r w:rsidRPr="0032248B">
        <w:rPr>
          <w:rFonts w:hint="eastAsia"/>
          <w:b w:val="0"/>
          <w:bdr w:val="none" w:sz="0" w:space="0" w:color="auto"/>
        </w:rPr>
        <w:t>（</w:t>
      </w:r>
      <w:r w:rsidRPr="0032248B">
        <w:rPr>
          <w:b w:val="0"/>
          <w:bdr w:val="none" w:sz="0" w:space="0" w:color="auto"/>
        </w:rPr>
        <w:t>p.161</w:t>
      </w:r>
      <w:r w:rsidRPr="0032248B">
        <w:rPr>
          <w:rFonts w:hint="eastAsia"/>
          <w:b w:val="0"/>
          <w:bdr w:val="none" w:sz="0" w:space="0" w:color="auto"/>
        </w:rPr>
        <w:t>）</w:t>
      </w:r>
    </w:p>
    <w:p w14:paraId="0644DF08" w14:textId="77777777" w:rsidR="004A536A" w:rsidRPr="0032248B" w:rsidRDefault="00142B3E" w:rsidP="004E6930">
      <w:pPr>
        <w:spacing w:afterLines="30" w:after="108"/>
        <w:ind w:leftChars="250" w:left="600"/>
      </w:pPr>
      <w:r w:rsidRPr="0032248B">
        <w:rPr>
          <w:rFonts w:hint="eastAsia"/>
        </w:rPr>
        <w:t>「三界唯心」，「萬法唯識」的思想，從大乘初期的念佛（</w:t>
      </w:r>
      <w:proofErr w:type="spellStart"/>
      <w:r w:rsidRPr="0032248B">
        <w:t>buddhânusmṛti</w:t>
      </w:r>
      <w:proofErr w:type="spellEnd"/>
      <w:r w:rsidRPr="0032248B">
        <w:rPr>
          <w:rFonts w:hint="eastAsia"/>
        </w:rPr>
        <w:t>）法門中來。</w:t>
      </w:r>
    </w:p>
    <w:p w14:paraId="1B2CF84C" w14:textId="77777777" w:rsidR="00142B3E" w:rsidRPr="0032248B" w:rsidRDefault="00142B3E" w:rsidP="00142B3E">
      <w:pPr>
        <w:pStyle w:val="06-1"/>
      </w:pPr>
      <w:r w:rsidRPr="0032248B">
        <w:rPr>
          <w:rFonts w:hint="eastAsia"/>
        </w:rPr>
        <w:t>（</w:t>
      </w:r>
      <w:r w:rsidRPr="0032248B">
        <w:t>2</w:t>
      </w:r>
      <w:r w:rsidRPr="0032248B">
        <w:rPr>
          <w:rFonts w:hint="eastAsia"/>
        </w:rPr>
        <w:t>）舉般舟三昧為例明唯心思想由念佛三昧所啟發</w:t>
      </w:r>
      <w:r w:rsidRPr="0032248B">
        <w:rPr>
          <w:rFonts w:hint="eastAsia"/>
          <w:b w:val="0"/>
          <w:bdr w:val="none" w:sz="0" w:space="0" w:color="auto"/>
        </w:rPr>
        <w:t>（</w:t>
      </w:r>
      <w:r w:rsidRPr="0032248B">
        <w:rPr>
          <w:b w:val="0"/>
          <w:bdr w:val="none" w:sz="0" w:space="0" w:color="auto"/>
        </w:rPr>
        <w:t>pp.161-163</w:t>
      </w:r>
      <w:r w:rsidRPr="0032248B">
        <w:rPr>
          <w:rFonts w:hint="eastAsia"/>
          <w:b w:val="0"/>
          <w:bdr w:val="none" w:sz="0" w:space="0" w:color="auto"/>
        </w:rPr>
        <w:t>）</w:t>
      </w:r>
    </w:p>
    <w:p w14:paraId="273E2C8A" w14:textId="77777777" w:rsidR="008E31BF" w:rsidRPr="0032248B" w:rsidRDefault="00142B3E" w:rsidP="008E31BF">
      <w:pPr>
        <w:pStyle w:val="07-A"/>
      </w:pPr>
      <w:r w:rsidRPr="0032248B">
        <w:t>A</w:t>
      </w:r>
      <w:r w:rsidRPr="0032248B">
        <w:rPr>
          <w:rFonts w:hint="eastAsia"/>
        </w:rPr>
        <w:t>、念佛法門之般舟三昧經集成時間與念佛在佛教界流行的理由</w:t>
      </w:r>
      <w:r w:rsidRPr="0032248B">
        <w:rPr>
          <w:rFonts w:hint="eastAsia"/>
          <w:b w:val="0"/>
          <w:bdr w:val="none" w:sz="0" w:space="0" w:color="auto"/>
        </w:rPr>
        <w:t>（</w:t>
      </w:r>
      <w:r w:rsidRPr="0032248B">
        <w:rPr>
          <w:b w:val="0"/>
          <w:bdr w:val="none" w:sz="0" w:space="0" w:color="auto"/>
        </w:rPr>
        <w:t>pp.161-162</w:t>
      </w:r>
      <w:r w:rsidRPr="0032248B">
        <w:rPr>
          <w:rFonts w:hint="eastAsia"/>
          <w:b w:val="0"/>
          <w:bdr w:val="none" w:sz="0" w:space="0" w:color="auto"/>
        </w:rPr>
        <w:t>）</w:t>
      </w:r>
    </w:p>
    <w:p w14:paraId="173F7510" w14:textId="77777777" w:rsidR="00552ADC" w:rsidRPr="0032248B" w:rsidRDefault="00552ADC" w:rsidP="00552ADC">
      <w:pPr>
        <w:pStyle w:val="08-A"/>
      </w:pPr>
      <w:r w:rsidRPr="0032248B">
        <w:rPr>
          <w:rFonts w:hint="eastAsia"/>
        </w:rPr>
        <w:t>（</w:t>
      </w:r>
      <w:r w:rsidRPr="0032248B">
        <w:rPr>
          <w:rFonts w:hint="eastAsia"/>
        </w:rPr>
        <w:t>A</w:t>
      </w:r>
      <w:r w:rsidRPr="0032248B">
        <w:rPr>
          <w:rFonts w:hint="eastAsia"/>
        </w:rPr>
        <w:t>）般舟三昧經約二世紀初集成</w:t>
      </w:r>
      <w:r w:rsidRPr="0032248B">
        <w:rPr>
          <w:rFonts w:hint="eastAsia"/>
          <w:b w:val="0"/>
          <w:bdr w:val="none" w:sz="0" w:space="0" w:color="auto"/>
        </w:rPr>
        <w:t>（</w:t>
      </w:r>
      <w:r w:rsidRPr="0032248B">
        <w:rPr>
          <w:b w:val="0"/>
          <w:bdr w:val="none" w:sz="0" w:space="0" w:color="auto"/>
        </w:rPr>
        <w:t>p.161</w:t>
      </w:r>
      <w:r w:rsidRPr="0032248B">
        <w:rPr>
          <w:rFonts w:hint="eastAsia"/>
          <w:b w:val="0"/>
          <w:bdr w:val="none" w:sz="0" w:space="0" w:color="auto"/>
        </w:rPr>
        <w:t>）</w:t>
      </w:r>
    </w:p>
    <w:p w14:paraId="787AB2DD" w14:textId="77777777" w:rsidR="00142B3E" w:rsidRPr="0032248B" w:rsidRDefault="00142B3E" w:rsidP="004E6930">
      <w:pPr>
        <w:spacing w:afterLines="30" w:after="108"/>
        <w:ind w:leftChars="350" w:left="840"/>
      </w:pPr>
      <w:r w:rsidRPr="0032248B">
        <w:rPr>
          <w:rFonts w:hint="eastAsia"/>
        </w:rPr>
        <w:t>念佛，並不等於我國一般的口稱佛名，而是內心繫念佛而得三昧（</w:t>
      </w:r>
      <w:proofErr w:type="spellStart"/>
      <w:r w:rsidRPr="0032248B">
        <w:t>samādhi</w:t>
      </w:r>
      <w:proofErr w:type="spellEnd"/>
      <w:r w:rsidRPr="0032248B">
        <w:rPr>
          <w:rFonts w:hint="eastAsia"/>
        </w:rPr>
        <w:t>）的，著名的是</w:t>
      </w:r>
      <w:r w:rsidRPr="0032248B">
        <w:rPr>
          <w:rFonts w:hint="eastAsia"/>
          <w:b/>
        </w:rPr>
        <w:t>般舟三昧</w:t>
      </w:r>
      <w:r w:rsidRPr="0032248B">
        <w:rPr>
          <w:rFonts w:hint="eastAsia"/>
        </w:rPr>
        <w:t>（</w:t>
      </w:r>
      <w:proofErr w:type="spellStart"/>
      <w:r w:rsidRPr="0032248B">
        <w:t>pratyutpanna</w:t>
      </w:r>
      <w:proofErr w:type="spellEnd"/>
      <w:r w:rsidRPr="0032248B">
        <w:t>-buddha-</w:t>
      </w:r>
      <w:proofErr w:type="spellStart"/>
      <w:r w:rsidRPr="0032248B">
        <w:t>sammukhāvasthita</w:t>
      </w:r>
      <w:proofErr w:type="spellEnd"/>
      <w:r w:rsidRPr="0032248B">
        <w:t>-</w:t>
      </w:r>
      <w:proofErr w:type="spellStart"/>
      <w:r w:rsidRPr="0032248B">
        <w:t>samādhi</w:t>
      </w:r>
      <w:proofErr w:type="spellEnd"/>
      <w:r w:rsidRPr="0032248B">
        <w:rPr>
          <w:rFonts w:hint="eastAsia"/>
        </w:rPr>
        <w:t>）</w:t>
      </w:r>
      <w:r w:rsidR="003972E5" w:rsidRPr="0032248B">
        <w:rPr>
          <w:rFonts w:hint="eastAsia"/>
        </w:rPr>
        <w:t>──</w:t>
      </w:r>
      <w:r w:rsidRPr="0032248B">
        <w:rPr>
          <w:rFonts w:hint="eastAsia"/>
          <w:b/>
        </w:rPr>
        <w:t>現在佛悉立在前</w:t>
      </w:r>
      <w:r w:rsidRPr="0032248B">
        <w:rPr>
          <w:rFonts w:hint="eastAsia"/>
        </w:rPr>
        <w:t>的三昧，經典約集成於西元二世紀初。</w:t>
      </w:r>
    </w:p>
    <w:p w14:paraId="162CB023" w14:textId="77777777" w:rsidR="00552ADC" w:rsidRPr="0032248B" w:rsidRDefault="00552ADC" w:rsidP="00552ADC">
      <w:pPr>
        <w:pStyle w:val="08-A"/>
      </w:pPr>
      <w:r w:rsidRPr="0032248B">
        <w:rPr>
          <w:rFonts w:hint="eastAsia"/>
        </w:rPr>
        <w:t>（</w:t>
      </w:r>
      <w:r w:rsidRPr="0032248B">
        <w:rPr>
          <w:rFonts w:hint="eastAsia"/>
        </w:rPr>
        <w:t>B</w:t>
      </w:r>
      <w:r w:rsidRPr="0032248B">
        <w:rPr>
          <w:rFonts w:hint="eastAsia"/>
        </w:rPr>
        <w:t>）念佛在佛弟子懷念佛的氣氛中特別發達</w:t>
      </w:r>
      <w:r w:rsidRPr="0032248B">
        <w:rPr>
          <w:rFonts w:hint="eastAsia"/>
          <w:b w:val="0"/>
          <w:bdr w:val="none" w:sz="0" w:space="0" w:color="auto"/>
        </w:rPr>
        <w:t>（</w:t>
      </w:r>
      <w:r w:rsidRPr="0032248B">
        <w:rPr>
          <w:b w:val="0"/>
          <w:bdr w:val="none" w:sz="0" w:space="0" w:color="auto"/>
        </w:rPr>
        <w:t>pp.161-162</w:t>
      </w:r>
      <w:r w:rsidRPr="0032248B">
        <w:rPr>
          <w:rFonts w:hint="eastAsia"/>
          <w:b w:val="0"/>
          <w:bdr w:val="none" w:sz="0" w:space="0" w:color="auto"/>
        </w:rPr>
        <w:t>）</w:t>
      </w:r>
    </w:p>
    <w:p w14:paraId="4B6DFF43" w14:textId="77777777" w:rsidR="00142B3E" w:rsidRPr="0032248B" w:rsidRDefault="00142B3E" w:rsidP="004E6930">
      <w:pPr>
        <w:spacing w:afterLines="30" w:after="108"/>
        <w:ind w:leftChars="350" w:left="840"/>
      </w:pPr>
      <w:r w:rsidRPr="0032248B">
        <w:rPr>
          <w:rFonts w:hint="eastAsia"/>
        </w:rPr>
        <w:t>由於「</w:t>
      </w:r>
      <w:r w:rsidRPr="0032248B">
        <w:rPr>
          <w:rFonts w:ascii="標楷體" w:eastAsia="標楷體" w:hAnsi="標楷體" w:hint="eastAsia"/>
        </w:rPr>
        <w:t>佛涅槃後，佛弟子的永恒懷念</w:t>
      </w:r>
      <w:r w:rsidRPr="0032248B">
        <w:rPr>
          <w:rFonts w:hint="eastAsia"/>
        </w:rPr>
        <w:t>」，念佛在佛教界特</w:t>
      </w:r>
      <w:r w:rsidRPr="0032248B">
        <w:rPr>
          <w:rFonts w:hint="eastAsia"/>
          <w:sz w:val="22"/>
          <w:shd w:val="pct15" w:color="auto" w:fill="FFFFFF"/>
        </w:rPr>
        <w:t>（</w:t>
      </w:r>
      <w:r w:rsidRPr="0032248B">
        <w:rPr>
          <w:sz w:val="22"/>
          <w:shd w:val="pct15" w:color="auto" w:fill="FFFFFF"/>
        </w:rPr>
        <w:t>p.162</w:t>
      </w:r>
      <w:r w:rsidRPr="0032248B">
        <w:rPr>
          <w:rFonts w:hint="eastAsia"/>
          <w:sz w:val="22"/>
          <w:shd w:val="pct15" w:color="auto" w:fill="FFFFFF"/>
        </w:rPr>
        <w:t>）</w:t>
      </w:r>
      <w:r w:rsidRPr="0032248B">
        <w:rPr>
          <w:rFonts w:hint="eastAsia"/>
        </w:rPr>
        <w:t>別發達起</w:t>
      </w:r>
      <w:r w:rsidRPr="0032248B">
        <w:rPr>
          <w:rFonts w:hint="eastAsia"/>
        </w:rPr>
        <w:lastRenderedPageBreak/>
        <w:t>來。</w:t>
      </w:r>
    </w:p>
    <w:p w14:paraId="55E6914B" w14:textId="77777777" w:rsidR="00E02655" w:rsidRPr="0032248B" w:rsidRDefault="00142B3E" w:rsidP="00015E5E">
      <w:pPr>
        <w:pStyle w:val="07-A"/>
      </w:pPr>
      <w:r w:rsidRPr="0032248B">
        <w:t>B</w:t>
      </w:r>
      <w:r w:rsidRPr="0032248B">
        <w:rPr>
          <w:rFonts w:hint="eastAsia"/>
        </w:rPr>
        <w:t>、關於般舟三昧之念佛相好與念十方諸佛</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0960CFED" w14:textId="77777777" w:rsidR="00142B3E" w:rsidRPr="0032248B" w:rsidRDefault="00142B3E" w:rsidP="00142B3E">
      <w:pPr>
        <w:pStyle w:val="08-A"/>
      </w:pPr>
      <w:r w:rsidRPr="0032248B">
        <w:rPr>
          <w:rFonts w:hint="eastAsia"/>
        </w:rPr>
        <w:t>（</w:t>
      </w:r>
      <w:r w:rsidRPr="0032248B">
        <w:t>A</w:t>
      </w:r>
      <w:r w:rsidRPr="0032248B">
        <w:rPr>
          <w:rFonts w:hint="eastAsia"/>
        </w:rPr>
        <w:t>）部派時期從念佛功德轉向念佛相好、念他方佛</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62157D3B" w14:textId="77777777" w:rsidR="00142B3E" w:rsidRPr="0032248B" w:rsidRDefault="00142B3E" w:rsidP="004E6930">
      <w:pPr>
        <w:spacing w:afterLines="30" w:after="108"/>
        <w:ind w:leftChars="350" w:left="840"/>
      </w:pPr>
      <w:r w:rsidRPr="0032248B">
        <w:rPr>
          <w:rFonts w:hint="eastAsia"/>
        </w:rPr>
        <w:t>部派中，有的說現在「</w:t>
      </w:r>
      <w:r w:rsidRPr="0032248B">
        <w:rPr>
          <w:rFonts w:ascii="標楷體" w:eastAsia="標楷體" w:hAnsi="標楷體" w:hint="eastAsia"/>
        </w:rPr>
        <w:t>十方有佛</w:t>
      </w:r>
      <w:r w:rsidRPr="0032248B">
        <w:rPr>
          <w:rFonts w:hint="eastAsia"/>
        </w:rPr>
        <w:t>」；</w:t>
      </w:r>
      <w:r w:rsidR="00391EE4" w:rsidRPr="0032248B">
        <w:rPr>
          <w:rStyle w:val="ac"/>
        </w:rPr>
        <w:footnoteReference w:id="69"/>
      </w:r>
      <w:r w:rsidRPr="0032248B">
        <w:rPr>
          <w:rFonts w:hint="eastAsia"/>
        </w:rPr>
        <w:t>佛像也在西元初開始流行起來。所以念佛的，不再只是念佛的功德，而念相好莊嚴的佛，從七佛</w:t>
      </w:r>
      <w:r w:rsidR="00A75785" w:rsidRPr="0032248B">
        <w:rPr>
          <w:rStyle w:val="ac"/>
          <w:rFonts w:ascii="Times Ext Roman" w:hAnsi="Times Ext Roman" w:cs="Times Ext Roman"/>
        </w:rPr>
        <w:footnoteReference w:id="70"/>
      </w:r>
      <w:r w:rsidRPr="0032248B">
        <w:rPr>
          <w:rFonts w:hint="eastAsia"/>
        </w:rPr>
        <w:t>而念到他方佛。</w:t>
      </w:r>
    </w:p>
    <w:p w14:paraId="6D721ADF" w14:textId="77777777" w:rsidR="003972E5" w:rsidRPr="0032248B" w:rsidRDefault="003972E5" w:rsidP="003972E5">
      <w:pPr>
        <w:pStyle w:val="08-A"/>
      </w:pPr>
      <w:r w:rsidRPr="0032248B">
        <w:rPr>
          <w:rFonts w:hint="eastAsia"/>
        </w:rPr>
        <w:t>（</w:t>
      </w:r>
      <w:r w:rsidRPr="0032248B">
        <w:rPr>
          <w:rFonts w:hint="eastAsia"/>
        </w:rPr>
        <w:t>B</w:t>
      </w:r>
      <w:r w:rsidRPr="0032248B">
        <w:rPr>
          <w:rFonts w:hint="eastAsia"/>
        </w:rPr>
        <w:t>）般舟三昧以念阿彌陀為方便而不限於念那一佛</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4D7DC011" w14:textId="77777777" w:rsidR="004A536A" w:rsidRPr="0032248B" w:rsidRDefault="00142B3E" w:rsidP="004E6930">
      <w:pPr>
        <w:spacing w:afterLines="30" w:after="108"/>
        <w:ind w:leftChars="350" w:left="840"/>
      </w:pPr>
      <w:r w:rsidRPr="0032248B">
        <w:rPr>
          <w:rFonts w:hint="eastAsia"/>
        </w:rPr>
        <w:t>般舟三昧，本不是限於念那一位的，因阿彌陀佛（</w:t>
      </w:r>
      <w:proofErr w:type="spellStart"/>
      <w:r w:rsidRPr="0032248B">
        <w:t>Amitābhabuddha</w:t>
      </w:r>
      <w:proofErr w:type="spellEnd"/>
      <w:r w:rsidRPr="0032248B">
        <w:rPr>
          <w:rFonts w:hint="eastAsia"/>
        </w:rPr>
        <w:t>）的信仰，盛行於印度西北，也就以念阿彌陀佛為例。</w:t>
      </w:r>
    </w:p>
    <w:p w14:paraId="6C3E2B1C" w14:textId="77777777" w:rsidR="00E46915" w:rsidRPr="0032248B" w:rsidRDefault="00142B3E" w:rsidP="00417299">
      <w:pPr>
        <w:pStyle w:val="07-A"/>
        <w:rPr>
          <w:b w:val="0"/>
          <w:bdr w:val="none" w:sz="0" w:space="0" w:color="auto"/>
        </w:rPr>
      </w:pPr>
      <w:r w:rsidRPr="0032248B">
        <w:t>C</w:t>
      </w:r>
      <w:r w:rsidRPr="0032248B">
        <w:rPr>
          <w:rFonts w:hint="eastAsia"/>
        </w:rPr>
        <w:t>、般舟三昧修學過程及與佛問答之修驗</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2808B055" w14:textId="77777777" w:rsidR="00142B3E" w:rsidRPr="0032248B" w:rsidRDefault="00142B3E" w:rsidP="00142B3E">
      <w:pPr>
        <w:pStyle w:val="08-A"/>
      </w:pPr>
      <w:r w:rsidRPr="0032248B">
        <w:rPr>
          <w:rFonts w:hint="eastAsia"/>
        </w:rPr>
        <w:t>（</w:t>
      </w:r>
      <w:r w:rsidRPr="0032248B">
        <w:t>A</w:t>
      </w:r>
      <w:r w:rsidRPr="0032248B">
        <w:rPr>
          <w:rFonts w:hint="eastAsia"/>
        </w:rPr>
        <w:t>）般舟三昧修學過程</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70617ABA" w14:textId="77777777" w:rsidR="00142B3E" w:rsidRPr="0032248B" w:rsidRDefault="00142B3E" w:rsidP="004E6930">
      <w:pPr>
        <w:spacing w:afterLines="30" w:after="108"/>
        <w:ind w:leftChars="350" w:left="840"/>
      </w:pPr>
      <w:r w:rsidRPr="0032248B">
        <w:rPr>
          <w:rFonts w:hint="eastAsia"/>
        </w:rPr>
        <w:t>念佛，一般是先取佛像相，憶念不忘，如在目前，然後修念佛三昧。</w:t>
      </w:r>
    </w:p>
    <w:p w14:paraId="66AE2735" w14:textId="77777777" w:rsidR="00142B3E" w:rsidRPr="0032248B" w:rsidRDefault="00142B3E" w:rsidP="00142B3E">
      <w:pPr>
        <w:pStyle w:val="08-A"/>
      </w:pPr>
      <w:r w:rsidRPr="0032248B">
        <w:rPr>
          <w:rFonts w:hint="eastAsia"/>
        </w:rPr>
        <w:t>（</w:t>
      </w:r>
      <w:r w:rsidR="00B91C2D" w:rsidRPr="0032248B">
        <w:rPr>
          <w:rFonts w:hint="eastAsia"/>
        </w:rPr>
        <w:t>B</w:t>
      </w:r>
      <w:r w:rsidRPr="0032248B">
        <w:rPr>
          <w:rFonts w:hint="eastAsia"/>
        </w:rPr>
        <w:t>）般舟三昧</w:t>
      </w:r>
      <w:r w:rsidR="00B91C2D" w:rsidRPr="0032248B">
        <w:rPr>
          <w:rFonts w:hint="eastAsia"/>
        </w:rPr>
        <w:t>中能與佛問答之修驗</w:t>
      </w:r>
      <w:r w:rsidRPr="0032248B">
        <w:rPr>
          <w:rFonts w:hint="eastAsia"/>
          <w:b w:val="0"/>
          <w:bdr w:val="none" w:sz="0" w:space="0" w:color="auto"/>
        </w:rPr>
        <w:t>（</w:t>
      </w:r>
      <w:r w:rsidRPr="0032248B">
        <w:rPr>
          <w:b w:val="0"/>
          <w:bdr w:val="none" w:sz="0" w:space="0" w:color="auto"/>
        </w:rPr>
        <w:t>p.162</w:t>
      </w:r>
      <w:r w:rsidRPr="0032248B">
        <w:rPr>
          <w:rFonts w:hint="eastAsia"/>
          <w:b w:val="0"/>
          <w:bdr w:val="none" w:sz="0" w:space="0" w:color="auto"/>
        </w:rPr>
        <w:t>）</w:t>
      </w:r>
    </w:p>
    <w:p w14:paraId="4222FCFD" w14:textId="77777777" w:rsidR="00142B3E" w:rsidRPr="0032248B" w:rsidRDefault="00142B3E" w:rsidP="004E6930">
      <w:pPr>
        <w:spacing w:afterLines="30" w:after="108"/>
        <w:ind w:leftChars="350" w:left="840"/>
      </w:pPr>
      <w:r w:rsidRPr="0032248B">
        <w:rPr>
          <w:rFonts w:hint="eastAsia"/>
        </w:rPr>
        <w:t>修行而成就三昧的，佛身明顯的現前，還能與修行者問答，</w:t>
      </w:r>
      <w:r w:rsidR="00A75785" w:rsidRPr="0032248B">
        <w:rPr>
          <w:rStyle w:val="ac"/>
        </w:rPr>
        <w:footnoteReference w:id="71"/>
      </w:r>
      <w:r w:rsidRPr="0032248B">
        <w:rPr>
          <w:rFonts w:hint="eastAsia"/>
        </w:rPr>
        <w:t>這可說是《中阿含》〈天經〉的大乘化。</w:t>
      </w:r>
      <w:r w:rsidR="00A75785" w:rsidRPr="0032248B">
        <w:rPr>
          <w:rStyle w:val="ac"/>
          <w:rFonts w:ascii="Times Ext Roman" w:hAnsi="Times Ext Roman" w:cs="Times Ext Roman"/>
        </w:rPr>
        <w:footnoteReference w:id="72"/>
      </w:r>
      <w:r w:rsidRPr="0032248B">
        <w:rPr>
          <w:rFonts w:hint="eastAsia"/>
        </w:rPr>
        <w:t>定心深入的，能見十方一切佛現在前，如夜空中的繁星那樣。</w:t>
      </w:r>
      <w:r w:rsidR="00A75785" w:rsidRPr="0032248B">
        <w:rPr>
          <w:rStyle w:val="ac"/>
        </w:rPr>
        <w:footnoteReference w:id="73"/>
      </w:r>
    </w:p>
    <w:p w14:paraId="53503C7E" w14:textId="77777777" w:rsidR="00E46915" w:rsidRPr="0032248B" w:rsidRDefault="00142B3E" w:rsidP="00521010">
      <w:pPr>
        <w:pStyle w:val="07-A"/>
      </w:pPr>
      <w:r w:rsidRPr="0032248B">
        <w:t>D</w:t>
      </w:r>
      <w:r w:rsidRPr="0032248B">
        <w:rPr>
          <w:rFonts w:hint="eastAsia"/>
        </w:rPr>
        <w:t>、從定心見佛發展到「心是佛」</w:t>
      </w:r>
      <w:r w:rsidRPr="0032248B">
        <w:rPr>
          <w:rFonts w:hint="eastAsia"/>
          <w:b w:val="0"/>
          <w:bdr w:val="none" w:sz="0" w:space="0" w:color="auto"/>
        </w:rPr>
        <w:t>（</w:t>
      </w:r>
      <w:r w:rsidRPr="0032248B">
        <w:rPr>
          <w:b w:val="0"/>
          <w:bdr w:val="none" w:sz="0" w:space="0" w:color="auto"/>
        </w:rPr>
        <w:t>pp.162-163</w:t>
      </w:r>
      <w:r w:rsidRPr="0032248B">
        <w:rPr>
          <w:rFonts w:hint="eastAsia"/>
          <w:b w:val="0"/>
          <w:bdr w:val="none" w:sz="0" w:space="0" w:color="auto"/>
        </w:rPr>
        <w:t>）</w:t>
      </w:r>
    </w:p>
    <w:p w14:paraId="482D8BA9" w14:textId="77777777" w:rsidR="00891903" w:rsidRPr="0032248B" w:rsidRDefault="00142B3E" w:rsidP="004E6930">
      <w:pPr>
        <w:spacing w:afterLines="30" w:after="108"/>
        <w:ind w:leftChars="300" w:left="720"/>
      </w:pPr>
      <w:r w:rsidRPr="0032248B">
        <w:rPr>
          <w:rFonts w:hint="eastAsia"/>
        </w:rPr>
        <w:t>見佛，問答，都是定心所現的，所以得出唯心所作的結論，如《般舟三昧經》卷上（大正</w:t>
      </w:r>
      <w:r w:rsidRPr="0032248B">
        <w:t>13</w:t>
      </w:r>
      <w:r w:rsidRPr="0032248B">
        <w:rPr>
          <w:rFonts w:hint="eastAsia"/>
        </w:rPr>
        <w:t>，</w:t>
      </w:r>
      <w:r w:rsidRPr="0032248B">
        <w:t>905c-906a</w:t>
      </w:r>
      <w:r w:rsidRPr="0032248B">
        <w:rPr>
          <w:rFonts w:hint="eastAsia"/>
        </w:rPr>
        <w:t>）說：</w:t>
      </w:r>
    </w:p>
    <w:p w14:paraId="16539CBA" w14:textId="77777777" w:rsidR="00E46915" w:rsidRPr="0032248B" w:rsidRDefault="00142B3E" w:rsidP="00E50F83">
      <w:pPr>
        <w:ind w:leftChars="400" w:left="960"/>
        <w:rPr>
          <w:rFonts w:ascii="標楷體" w:eastAsia="標楷體" w:hAnsi="標楷體"/>
        </w:rPr>
      </w:pPr>
      <w:r w:rsidRPr="0032248B">
        <w:rPr>
          <w:rFonts w:hint="eastAsia"/>
        </w:rPr>
        <w:lastRenderedPageBreak/>
        <w:t>「</w:t>
      </w:r>
      <w:r w:rsidR="00A75785" w:rsidRPr="008A6E7B">
        <w:rPr>
          <w:shd w:val="pct15" w:color="auto" w:fill="FFFFFF"/>
          <w:vertAlign w:val="superscript"/>
        </w:rPr>
        <w:t>[A]</w:t>
      </w:r>
      <w:r w:rsidRPr="0032248B">
        <w:rPr>
          <w:rFonts w:ascii="標楷體" w:eastAsia="標楷體" w:hAnsi="標楷體" w:hint="eastAsia"/>
        </w:rPr>
        <w:t>作是念：佛從何所來？我為到何所？自念：佛無所從來，我亦無所至。</w:t>
      </w:r>
    </w:p>
    <w:p w14:paraId="20B0463E" w14:textId="77777777" w:rsidR="00E46915" w:rsidRPr="0032248B" w:rsidRDefault="00A75785" w:rsidP="00E50F83">
      <w:pPr>
        <w:ind w:leftChars="500" w:left="1200"/>
        <w:rPr>
          <w:rFonts w:ascii="標楷體" w:eastAsia="標楷體" w:hAnsi="標楷體"/>
        </w:rPr>
      </w:pPr>
      <w:r w:rsidRPr="008A6E7B">
        <w:rPr>
          <w:shd w:val="pct15" w:color="auto" w:fill="FFFFFF"/>
          <w:vertAlign w:val="superscript"/>
        </w:rPr>
        <w:t>[B]</w:t>
      </w:r>
      <w:r w:rsidR="00142B3E" w:rsidRPr="0032248B">
        <w:rPr>
          <w:rFonts w:ascii="標楷體" w:eastAsia="標楷體" w:hAnsi="標楷體" w:hint="eastAsia"/>
        </w:rPr>
        <w:t>自念：三處</w:t>
      </w:r>
      <w:r w:rsidRPr="008A6E7B">
        <w:rPr>
          <w:rFonts w:ascii="新細明體" w:hAnsi="新細明體" w:hint="eastAsia"/>
          <w:vertAlign w:val="subscript"/>
        </w:rPr>
        <w:t>界</w:t>
      </w:r>
      <w:proofErr w:type="gramStart"/>
      <w:r w:rsidR="003972E5" w:rsidRPr="0032248B">
        <w:rPr>
          <w:rFonts w:ascii="標楷體" w:eastAsia="標楷體" w:hAnsi="標楷體" w:hint="eastAsia"/>
        </w:rPr>
        <w:t>──</w:t>
      </w:r>
      <w:proofErr w:type="gramEnd"/>
      <w:r w:rsidR="00142B3E" w:rsidRPr="0032248B">
        <w:rPr>
          <w:rFonts w:ascii="標楷體" w:eastAsia="標楷體" w:hAnsi="標楷體" w:hint="eastAsia"/>
        </w:rPr>
        <w:t>欲處，</w:t>
      </w:r>
      <w:proofErr w:type="gramStart"/>
      <w:r w:rsidR="00142B3E" w:rsidRPr="0032248B">
        <w:rPr>
          <w:rFonts w:ascii="標楷體" w:eastAsia="標楷體" w:hAnsi="標楷體" w:hint="eastAsia"/>
        </w:rPr>
        <w:t>色處</w:t>
      </w:r>
      <w:proofErr w:type="gramEnd"/>
      <w:r w:rsidR="00142B3E" w:rsidRPr="0032248B">
        <w:rPr>
          <w:rFonts w:ascii="標楷體" w:eastAsia="標楷體" w:hAnsi="標楷體" w:hint="eastAsia"/>
        </w:rPr>
        <w:t>，無想（色）處，是三處意所為耳。</w:t>
      </w:r>
    </w:p>
    <w:p w14:paraId="2583749E" w14:textId="77777777" w:rsidR="00891903" w:rsidRPr="0032248B" w:rsidRDefault="00A75785" w:rsidP="004E6930">
      <w:pPr>
        <w:spacing w:afterLines="30" w:after="108"/>
        <w:ind w:leftChars="500" w:left="1200"/>
      </w:pPr>
      <w:r w:rsidRPr="008A6E7B">
        <w:rPr>
          <w:shd w:val="pct15" w:color="auto" w:fill="FFFFFF"/>
          <w:vertAlign w:val="superscript"/>
        </w:rPr>
        <w:t>[C]</w:t>
      </w:r>
      <w:r w:rsidR="00142B3E" w:rsidRPr="0032248B">
        <w:rPr>
          <w:rFonts w:ascii="標楷體" w:eastAsia="標楷體" w:hAnsi="標楷體" w:hint="eastAsia"/>
        </w:rPr>
        <w:t>（隨）我</w:t>
      </w:r>
      <w:proofErr w:type="gramStart"/>
      <w:r w:rsidR="00142B3E" w:rsidRPr="0032248B">
        <w:rPr>
          <w:rFonts w:ascii="標楷體" w:eastAsia="標楷體" w:hAnsi="標楷體" w:hint="eastAsia"/>
        </w:rPr>
        <w:t>所念即</w:t>
      </w:r>
      <w:proofErr w:type="gramEnd"/>
      <w:r w:rsidR="00142B3E" w:rsidRPr="0032248B">
        <w:rPr>
          <w:rFonts w:ascii="標楷體" w:eastAsia="標楷體" w:hAnsi="標楷體" w:hint="eastAsia"/>
        </w:rPr>
        <w:t>見，</w:t>
      </w:r>
      <w:proofErr w:type="gramStart"/>
      <w:r w:rsidR="00142B3E" w:rsidRPr="0032248B">
        <w:rPr>
          <w:rFonts w:ascii="標楷體" w:eastAsia="標楷體" w:hAnsi="標楷體" w:hint="eastAsia"/>
        </w:rPr>
        <w:t>心作佛</w:t>
      </w:r>
      <w:proofErr w:type="gramEnd"/>
      <w:r w:rsidR="00142B3E" w:rsidRPr="0032248B">
        <w:rPr>
          <w:rFonts w:ascii="標楷體" w:eastAsia="標楷體" w:hAnsi="標楷體" w:hint="eastAsia"/>
        </w:rPr>
        <w:t>，心自見（心），心是佛，心是</w:t>
      </w:r>
      <w:proofErr w:type="gramStart"/>
      <w:r w:rsidR="00142B3E" w:rsidRPr="0032248B">
        <w:rPr>
          <w:rFonts w:ascii="標楷體" w:eastAsia="標楷體" w:hAnsi="標楷體" w:hint="eastAsia"/>
        </w:rPr>
        <w:t>怛薩</w:t>
      </w:r>
      <w:proofErr w:type="gramEnd"/>
      <w:r w:rsidR="00142B3E" w:rsidRPr="0032248B">
        <w:rPr>
          <w:rFonts w:ascii="標楷體" w:eastAsia="標楷體" w:hAnsi="標楷體" w:hint="eastAsia"/>
        </w:rPr>
        <w:t>阿竭</w:t>
      </w:r>
      <w:r w:rsidRPr="004D4BCB">
        <w:rPr>
          <w:rFonts w:ascii="新細明體" w:hAnsi="新細明體" w:hint="eastAsia"/>
          <w:vertAlign w:val="subscript"/>
        </w:rPr>
        <w:t>如來</w:t>
      </w:r>
      <w:r w:rsidR="00142B3E" w:rsidRPr="0032248B">
        <w:rPr>
          <w:rFonts w:ascii="標楷體" w:eastAsia="標楷體" w:hAnsi="標楷體" w:hint="eastAsia"/>
        </w:rPr>
        <w:t>，心是我身。</w:t>
      </w:r>
      <w:r w:rsidR="00142B3E" w:rsidRPr="0032248B">
        <w:rPr>
          <w:rFonts w:hint="eastAsia"/>
        </w:rPr>
        <w:t>」</w:t>
      </w:r>
    </w:p>
    <w:p w14:paraId="3F1D9ECD" w14:textId="77777777" w:rsidR="00142B3E" w:rsidRPr="0032248B" w:rsidRDefault="00142B3E" w:rsidP="004E6930">
      <w:pPr>
        <w:spacing w:afterLines="30" w:after="108"/>
        <w:ind w:leftChars="300" w:left="940" w:hangingChars="100" w:hanging="220"/>
      </w:pPr>
      <w:r w:rsidRPr="0032248B">
        <w:rPr>
          <w:rFonts w:hint="eastAsia"/>
          <w:sz w:val="22"/>
          <w:shd w:val="pct15" w:color="auto" w:fill="FFFFFF"/>
        </w:rPr>
        <w:t>（</w:t>
      </w:r>
      <w:r w:rsidRPr="0032248B">
        <w:rPr>
          <w:sz w:val="22"/>
          <w:shd w:val="pct15" w:color="auto" w:fill="FFFFFF"/>
        </w:rPr>
        <w:t>p.163</w:t>
      </w:r>
      <w:r w:rsidRPr="0032248B">
        <w:rPr>
          <w:rFonts w:hint="eastAsia"/>
          <w:sz w:val="22"/>
          <w:shd w:val="pct15" w:color="auto" w:fill="FFFFFF"/>
        </w:rPr>
        <w:t>）</w:t>
      </w:r>
      <w:r w:rsidR="00A75785" w:rsidRPr="008A6E7B">
        <w:rPr>
          <w:shd w:val="pct15" w:color="auto" w:fill="FFFFFF"/>
          <w:vertAlign w:val="superscript"/>
        </w:rPr>
        <w:t>[A]</w:t>
      </w:r>
      <w:r w:rsidRPr="0032248B">
        <w:rPr>
          <w:rFonts w:hint="eastAsia"/>
        </w:rPr>
        <w:t>定心中明明的見佛，與佛問答，但意解到：佛並沒有來，自己也沒有去，只是自己的定心所見。</w:t>
      </w:r>
    </w:p>
    <w:p w14:paraId="6E61EA4C" w14:textId="77777777" w:rsidR="00D50566" w:rsidRPr="0032248B" w:rsidRDefault="00A75785" w:rsidP="004E6930">
      <w:pPr>
        <w:spacing w:afterLines="30" w:after="108"/>
        <w:ind w:leftChars="300" w:left="960" w:hangingChars="100" w:hanging="240"/>
      </w:pPr>
      <w:r w:rsidRPr="008A6E7B">
        <w:rPr>
          <w:shd w:val="pct15" w:color="auto" w:fill="FFFFFF"/>
          <w:vertAlign w:val="superscript"/>
        </w:rPr>
        <w:t>[B]</w:t>
      </w:r>
      <w:r w:rsidR="00142B3E" w:rsidRPr="0032248B">
        <w:rPr>
          <w:rFonts w:hint="eastAsia"/>
          <w:b/>
        </w:rPr>
        <w:t>從佛與淨土的定心所見，推論到三界（生死往來處）也是自心所作的</w:t>
      </w:r>
      <w:r w:rsidR="00142B3E" w:rsidRPr="0032248B">
        <w:rPr>
          <w:rFonts w:hint="eastAsia"/>
        </w:rPr>
        <w:t>。這一定心修驗所引起的見解，影響非常深遠。</w:t>
      </w:r>
    </w:p>
    <w:p w14:paraId="3D665EEB" w14:textId="77777777" w:rsidR="00D50566" w:rsidRPr="0032248B" w:rsidRDefault="00A75785" w:rsidP="004E6930">
      <w:pPr>
        <w:spacing w:afterLines="30" w:after="108"/>
        <w:ind w:leftChars="300" w:left="960" w:hangingChars="100" w:hanging="240"/>
      </w:pPr>
      <w:r w:rsidRPr="008A6E7B">
        <w:rPr>
          <w:shd w:val="pct15" w:color="auto" w:fill="FFFFFF"/>
          <w:vertAlign w:val="superscript"/>
        </w:rPr>
        <w:t>[C]</w:t>
      </w:r>
      <w:r w:rsidR="00142B3E" w:rsidRPr="0032248B">
        <w:rPr>
          <w:rFonts w:hint="eastAsia"/>
        </w:rPr>
        <w:t>從淨土佛的自心所見，理解到三界是心所作，發展到「心是佛」。大乘的「即心是佛」，「即心即佛」，都由此而來。</w:t>
      </w:r>
    </w:p>
    <w:p w14:paraId="1B543A36" w14:textId="77777777" w:rsidR="00142B3E" w:rsidRPr="0032248B" w:rsidRDefault="00142B3E" w:rsidP="00142B3E">
      <w:pPr>
        <w:pStyle w:val="05-1"/>
      </w:pPr>
      <w:r w:rsidRPr="0032248B">
        <w:t>2</w:t>
      </w:r>
      <w:r w:rsidRPr="0032248B">
        <w:rPr>
          <w:rFonts w:hint="eastAsia"/>
        </w:rPr>
        <w:t>、瑜伽行派之唯識思想亦由定境所啟發</w:t>
      </w:r>
      <w:r w:rsidRPr="0032248B">
        <w:rPr>
          <w:rFonts w:hint="eastAsia"/>
          <w:b w:val="0"/>
          <w:bdr w:val="none" w:sz="0" w:space="0" w:color="auto"/>
        </w:rPr>
        <w:t>（</w:t>
      </w:r>
      <w:r w:rsidRPr="0032248B">
        <w:rPr>
          <w:b w:val="0"/>
          <w:bdr w:val="none" w:sz="0" w:space="0" w:color="auto"/>
        </w:rPr>
        <w:t>pp.163-164</w:t>
      </w:r>
      <w:r w:rsidRPr="0032248B">
        <w:rPr>
          <w:rFonts w:hint="eastAsia"/>
          <w:b w:val="0"/>
          <w:bdr w:val="none" w:sz="0" w:space="0" w:color="auto"/>
        </w:rPr>
        <w:t>）</w:t>
      </w:r>
    </w:p>
    <w:p w14:paraId="0949DF1F" w14:textId="77777777" w:rsidR="00142B3E" w:rsidRPr="0032248B" w:rsidRDefault="00142B3E" w:rsidP="00142B3E">
      <w:pPr>
        <w:pStyle w:val="06-1"/>
      </w:pPr>
      <w:r w:rsidRPr="0032248B">
        <w:rPr>
          <w:rFonts w:hint="eastAsia"/>
        </w:rPr>
        <w:t>（</w:t>
      </w:r>
      <w:r w:rsidRPr="0032248B">
        <w:t>1</w:t>
      </w:r>
      <w:r w:rsidRPr="0032248B">
        <w:rPr>
          <w:rFonts w:hint="eastAsia"/>
        </w:rPr>
        <w:t>）由定境所啟發而重於「認識論」</w:t>
      </w:r>
      <w:r w:rsidRPr="0032248B">
        <w:rPr>
          <w:rFonts w:hint="eastAsia"/>
          <w:b w:val="0"/>
          <w:bdr w:val="none" w:sz="0" w:space="0" w:color="auto"/>
        </w:rPr>
        <w:t>（</w:t>
      </w:r>
      <w:r w:rsidRPr="0032248B">
        <w:rPr>
          <w:b w:val="0"/>
          <w:bdr w:val="none" w:sz="0" w:space="0" w:color="auto"/>
        </w:rPr>
        <w:t>p.163</w:t>
      </w:r>
      <w:r w:rsidRPr="0032248B">
        <w:rPr>
          <w:rFonts w:hint="eastAsia"/>
          <w:b w:val="0"/>
          <w:bdr w:val="none" w:sz="0" w:space="0" w:color="auto"/>
        </w:rPr>
        <w:t>）</w:t>
      </w:r>
    </w:p>
    <w:p w14:paraId="72014FE5" w14:textId="77777777" w:rsidR="00142B3E" w:rsidRPr="0032248B" w:rsidRDefault="00142B3E" w:rsidP="004E6930">
      <w:pPr>
        <w:spacing w:afterLines="30" w:after="108"/>
        <w:ind w:leftChars="250" w:left="600"/>
      </w:pPr>
      <w:r w:rsidRPr="0032248B">
        <w:rPr>
          <w:rFonts w:hint="eastAsia"/>
        </w:rPr>
        <w:t>瑜伽行派的唯心論，也是依定境而理解出來，如所宗依的《解深密經》卷</w:t>
      </w:r>
      <w:r w:rsidRPr="0032248B">
        <w:t>3</w:t>
      </w:r>
      <w:r w:rsidRPr="0032248B">
        <w:rPr>
          <w:rFonts w:hint="eastAsia"/>
        </w:rPr>
        <w:t>（大正</w:t>
      </w:r>
      <w:r w:rsidRPr="0032248B">
        <w:t>16</w:t>
      </w:r>
      <w:r w:rsidRPr="0032248B">
        <w:rPr>
          <w:rFonts w:hint="eastAsia"/>
        </w:rPr>
        <w:t>，</w:t>
      </w:r>
      <w:r w:rsidRPr="0032248B">
        <w:t>698a-b</w:t>
      </w:r>
      <w:r w:rsidRPr="0032248B">
        <w:rPr>
          <w:rFonts w:hint="eastAsia"/>
        </w:rPr>
        <w:t>）說：</w:t>
      </w:r>
    </w:p>
    <w:p w14:paraId="376307C4" w14:textId="77777777" w:rsidR="00142B3E"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諸</w:t>
      </w:r>
      <w:proofErr w:type="gramStart"/>
      <w:r w:rsidRPr="0032248B">
        <w:rPr>
          <w:rFonts w:ascii="標楷體" w:eastAsia="標楷體" w:hAnsi="標楷體" w:hint="eastAsia"/>
        </w:rPr>
        <w:t>毘</w:t>
      </w:r>
      <w:proofErr w:type="gramEnd"/>
      <w:r w:rsidRPr="0032248B">
        <w:rPr>
          <w:rFonts w:ascii="標楷體" w:eastAsia="標楷體" w:hAnsi="標楷體" w:hint="eastAsia"/>
        </w:rPr>
        <w:t>鉢舍那</w:t>
      </w:r>
      <w:r w:rsidR="00A75785" w:rsidRPr="00573572">
        <w:rPr>
          <w:rFonts w:ascii="新細明體" w:hAnsi="新細明體" w:hint="eastAsia"/>
          <w:vertAlign w:val="subscript"/>
        </w:rPr>
        <w:t>觀</w:t>
      </w:r>
      <w:r w:rsidRPr="0032248B">
        <w:rPr>
          <w:rFonts w:ascii="標楷體" w:eastAsia="標楷體" w:hAnsi="標楷體" w:hint="eastAsia"/>
        </w:rPr>
        <w:t>三摩地所行影像，彼與此心，……當言無異。何以故？由彼影像唯是識故。善男子！我說識所緣，唯識所現故。</w:t>
      </w:r>
      <w:r w:rsidR="000765E6" w:rsidRPr="0032248B">
        <w:rPr>
          <w:rStyle w:val="ac"/>
          <w:rFonts w:eastAsia="標楷體" w:cs="Times New Roman"/>
        </w:rPr>
        <w:footnoteReference w:id="74"/>
      </w:r>
      <w:r w:rsidRPr="0032248B">
        <w:rPr>
          <w:rFonts w:ascii="標楷體" w:eastAsia="標楷體" w:hAnsi="標楷體" w:hint="eastAsia"/>
        </w:rPr>
        <w:t>……此中無有少法能見少法，然即此心如是生時，即有如是影像顯現。</w:t>
      </w:r>
      <w:r w:rsidRPr="0032248B">
        <w:rPr>
          <w:rFonts w:hint="eastAsia"/>
        </w:rPr>
        <w:t>」</w:t>
      </w:r>
      <w:r w:rsidR="000765E6" w:rsidRPr="0032248B">
        <w:rPr>
          <w:rStyle w:val="ac"/>
        </w:rPr>
        <w:footnoteReference w:id="75"/>
      </w:r>
    </w:p>
    <w:p w14:paraId="6D2DC28B" w14:textId="77777777" w:rsidR="00142B3E"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若諸有情自性而住，緣色等心所行影像，……亦無有異。而諸愚夫由顛倒覺，於諸影像，不能如實知唯是識。</w:t>
      </w:r>
      <w:r w:rsidRPr="0032248B">
        <w:rPr>
          <w:rFonts w:hint="eastAsia"/>
        </w:rPr>
        <w:t>」</w:t>
      </w:r>
    </w:p>
    <w:p w14:paraId="0F8D2E42" w14:textId="77777777" w:rsidR="00142B3E" w:rsidRPr="0032248B" w:rsidRDefault="00142B3E" w:rsidP="004E6930">
      <w:pPr>
        <w:spacing w:afterLines="30" w:after="108"/>
        <w:ind w:leftChars="250" w:left="600"/>
      </w:pPr>
      <w:r w:rsidRPr="0032248B">
        <w:rPr>
          <w:rFonts w:hint="eastAsia"/>
        </w:rPr>
        <w:t>《解深密經》也是從定境而說到一般的心境。影像，是呈現</w:t>
      </w:r>
      <w:proofErr w:type="gramStart"/>
      <w:r w:rsidRPr="0032248B">
        <w:rPr>
          <w:rFonts w:hint="eastAsia"/>
        </w:rPr>
        <w:t>在心識上</w:t>
      </w:r>
      <w:proofErr w:type="gramEnd"/>
      <w:r w:rsidRPr="0032248B">
        <w:rPr>
          <w:rFonts w:hint="eastAsia"/>
        </w:rPr>
        <w:t>，為</w:t>
      </w:r>
      <w:proofErr w:type="gramStart"/>
      <w:r w:rsidRPr="0032248B">
        <w:rPr>
          <w:rFonts w:hint="eastAsia"/>
        </w:rPr>
        <w:t>識所緣慮</w:t>
      </w:r>
      <w:proofErr w:type="gramEnd"/>
      <w:r w:rsidRPr="0032248B">
        <w:rPr>
          <w:rFonts w:hint="eastAsia"/>
        </w:rPr>
        <w:t>的，所以《解深密經》的</w:t>
      </w:r>
      <w:proofErr w:type="gramStart"/>
      <w:r w:rsidRPr="0032248B">
        <w:rPr>
          <w:rFonts w:hint="eastAsia"/>
        </w:rPr>
        <w:t>唯識說</w:t>
      </w:r>
      <w:proofErr w:type="gramEnd"/>
      <w:r w:rsidRPr="0032248B">
        <w:rPr>
          <w:rFonts w:hint="eastAsia"/>
        </w:rPr>
        <w:t>，發展為重於</w:t>
      </w:r>
      <w:r w:rsidRPr="00573572">
        <w:rPr>
          <w:rFonts w:hint="eastAsia"/>
          <w:b/>
          <w:bCs/>
        </w:rPr>
        <w:t>「認識論」</w:t>
      </w:r>
      <w:proofErr w:type="gramStart"/>
      <w:r w:rsidRPr="00573572">
        <w:rPr>
          <w:rFonts w:hint="eastAsia"/>
          <w:b/>
          <w:bCs/>
        </w:rPr>
        <w:t>的唯識</w:t>
      </w:r>
      <w:proofErr w:type="gramEnd"/>
      <w:r w:rsidRPr="0032248B">
        <w:rPr>
          <w:rFonts w:hint="eastAsia"/>
        </w:rPr>
        <w:t>。</w:t>
      </w:r>
      <w:r w:rsidR="00A75785" w:rsidRPr="0032248B">
        <w:rPr>
          <w:rStyle w:val="ac"/>
        </w:rPr>
        <w:footnoteReference w:id="76"/>
      </w:r>
    </w:p>
    <w:p w14:paraId="363452D9" w14:textId="77777777" w:rsidR="00142B3E" w:rsidRPr="0032248B" w:rsidRDefault="00142B3E" w:rsidP="00142B3E">
      <w:pPr>
        <w:pStyle w:val="06-1"/>
      </w:pPr>
      <w:r w:rsidRPr="0032248B">
        <w:rPr>
          <w:rFonts w:hint="eastAsia"/>
        </w:rPr>
        <w:lastRenderedPageBreak/>
        <w:t>（</w:t>
      </w:r>
      <w:r w:rsidRPr="0032248B">
        <w:t>2</w:t>
      </w:r>
      <w:r w:rsidRPr="0032248B">
        <w:rPr>
          <w:rFonts w:hint="eastAsia"/>
        </w:rPr>
        <w:t>）與《般舟三昧經》相對比──同是假想觀</w:t>
      </w:r>
      <w:r w:rsidRPr="0032248B">
        <w:rPr>
          <w:rFonts w:hint="eastAsia"/>
          <w:b w:val="0"/>
          <w:bdr w:val="none" w:sz="0" w:space="0" w:color="auto"/>
        </w:rPr>
        <w:t>（</w:t>
      </w:r>
      <w:r w:rsidRPr="0032248B">
        <w:rPr>
          <w:b w:val="0"/>
          <w:bdr w:val="none" w:sz="0" w:space="0" w:color="auto"/>
        </w:rPr>
        <w:t>pp.163-164</w:t>
      </w:r>
      <w:r w:rsidRPr="0032248B">
        <w:rPr>
          <w:rFonts w:hint="eastAsia"/>
          <w:b w:val="0"/>
          <w:bdr w:val="none" w:sz="0" w:space="0" w:color="auto"/>
        </w:rPr>
        <w:t>）</w:t>
      </w:r>
    </w:p>
    <w:p w14:paraId="105B2381" w14:textId="77777777" w:rsidR="00142B3E" w:rsidRPr="0032248B" w:rsidRDefault="00142B3E" w:rsidP="004E6930">
      <w:pPr>
        <w:spacing w:afterLines="30" w:after="108"/>
        <w:ind w:leftChars="250" w:left="600"/>
      </w:pPr>
      <w:r w:rsidRPr="0032248B">
        <w:rPr>
          <w:rFonts w:hint="eastAsia"/>
        </w:rPr>
        <w:t>《解深</w:t>
      </w:r>
      <w:r w:rsidRPr="0032248B">
        <w:rPr>
          <w:rFonts w:hint="eastAsia"/>
          <w:sz w:val="22"/>
          <w:shd w:val="pct15" w:color="auto" w:fill="FFFFFF"/>
        </w:rPr>
        <w:t>（</w:t>
      </w:r>
      <w:r w:rsidRPr="0032248B">
        <w:rPr>
          <w:sz w:val="22"/>
          <w:shd w:val="pct15" w:color="auto" w:fill="FFFFFF"/>
        </w:rPr>
        <w:t>p.164</w:t>
      </w:r>
      <w:r w:rsidRPr="0032248B">
        <w:rPr>
          <w:rFonts w:hint="eastAsia"/>
          <w:sz w:val="22"/>
          <w:shd w:val="pct15" w:color="auto" w:fill="FFFFFF"/>
        </w:rPr>
        <w:t>）</w:t>
      </w:r>
      <w:r w:rsidRPr="0032248B">
        <w:rPr>
          <w:rFonts w:hint="eastAsia"/>
        </w:rPr>
        <w:t>密經》與《般舟三昧經》，以定心的境界為唯心或唯識的；修得三昧的觀行，都是勝解作意（</w:t>
      </w:r>
      <w:proofErr w:type="spellStart"/>
      <w:r w:rsidRPr="0032248B">
        <w:t>adhimokṣa-manaskāra</w:t>
      </w:r>
      <w:proofErr w:type="spellEnd"/>
      <w:r w:rsidRPr="0032248B">
        <w:rPr>
          <w:rFonts w:hint="eastAsia"/>
        </w:rPr>
        <w:t>）</w:t>
      </w:r>
      <w:r w:rsidR="003972E5" w:rsidRPr="0032248B">
        <w:rPr>
          <w:rFonts w:hint="eastAsia"/>
        </w:rPr>
        <w:t>──</w:t>
      </w:r>
      <w:r w:rsidRPr="0032248B">
        <w:rPr>
          <w:rFonts w:hint="eastAsia"/>
        </w:rPr>
        <w:t>假想觀，不是勝義的觀慧。</w:t>
      </w:r>
    </w:p>
    <w:p w14:paraId="136DC915" w14:textId="77777777" w:rsidR="00142B3E" w:rsidRPr="0032248B" w:rsidRDefault="00142B3E" w:rsidP="004E6930">
      <w:pPr>
        <w:spacing w:afterLines="30" w:after="108"/>
        <w:ind w:leftChars="250" w:left="600"/>
      </w:pPr>
      <w:r w:rsidRPr="0032248B">
        <w:rPr>
          <w:rFonts w:hint="eastAsia"/>
        </w:rPr>
        <w:t>如《般舟三昧經》說：「</w:t>
      </w:r>
      <w:r w:rsidRPr="0032248B">
        <w:rPr>
          <w:rFonts w:ascii="標楷體" w:eastAsia="標楷體" w:hAnsi="標楷體" w:hint="eastAsia"/>
        </w:rPr>
        <w:t>心起想則癡，無想是泥洹。是法無堅固，常立在於念，以解見空者，一切無想念</w:t>
      </w:r>
      <w:r w:rsidRPr="0032248B">
        <w:rPr>
          <w:rFonts w:hint="eastAsia"/>
        </w:rPr>
        <w:t>」</w:t>
      </w:r>
      <w:r w:rsidR="00A75785" w:rsidRPr="0032248B">
        <w:rPr>
          <w:rStyle w:val="ac"/>
        </w:rPr>
        <w:footnoteReference w:id="77"/>
      </w:r>
      <w:r w:rsidRPr="0032248B">
        <w:rPr>
          <w:rFonts w:hint="eastAsia"/>
        </w:rPr>
        <w:t>。依於繫念而佛常立在前的觀想，不離愚癡，也就不得涅槃。如依此進而通達空無所得，才能無想念而解脫呢！</w:t>
      </w:r>
    </w:p>
    <w:p w14:paraId="75C7ED76" w14:textId="77777777" w:rsidR="00142B3E" w:rsidRPr="0032248B" w:rsidRDefault="00142B3E" w:rsidP="00142B3E">
      <w:pPr>
        <w:pStyle w:val="06-1"/>
      </w:pPr>
      <w:r w:rsidRPr="0032248B">
        <w:rPr>
          <w:rFonts w:hint="eastAsia"/>
        </w:rPr>
        <w:t>（</w:t>
      </w:r>
      <w:r w:rsidRPr="0032248B">
        <w:t>3</w:t>
      </w:r>
      <w:r w:rsidRPr="0032248B">
        <w:rPr>
          <w:rFonts w:hint="eastAsia"/>
        </w:rPr>
        <w:t>）從修定經驗而來而卻過分理論化</w:t>
      </w:r>
      <w:r w:rsidRPr="0032248B">
        <w:rPr>
          <w:rFonts w:hint="eastAsia"/>
          <w:b w:val="0"/>
          <w:bdr w:val="none" w:sz="0" w:space="0" w:color="auto"/>
        </w:rPr>
        <w:t>（</w:t>
      </w:r>
      <w:r w:rsidRPr="0032248B">
        <w:rPr>
          <w:b w:val="0"/>
          <w:bdr w:val="none" w:sz="0" w:space="0" w:color="auto"/>
        </w:rPr>
        <w:t>p.164</w:t>
      </w:r>
      <w:r w:rsidRPr="0032248B">
        <w:rPr>
          <w:rFonts w:hint="eastAsia"/>
          <w:b w:val="0"/>
          <w:bdr w:val="none" w:sz="0" w:space="0" w:color="auto"/>
        </w:rPr>
        <w:t>）</w:t>
      </w:r>
    </w:p>
    <w:p w14:paraId="11EDC8F9" w14:textId="77777777" w:rsidR="00142B3E" w:rsidRPr="0032248B" w:rsidRDefault="00142B3E" w:rsidP="004E6930">
      <w:pPr>
        <w:spacing w:afterLines="30" w:after="108"/>
        <w:ind w:leftChars="250" w:left="600"/>
      </w:pPr>
      <w:r w:rsidRPr="0032248B">
        <w:rPr>
          <w:rFonts w:hint="eastAsia"/>
        </w:rPr>
        <w:t>這樣的唯心或唯識，心識是虛妄的，瑜伽行派正是依虛妄的心心所法，根本是阿賴耶識（</w:t>
      </w:r>
      <w:proofErr w:type="spellStart"/>
      <w:r w:rsidRPr="0032248B">
        <w:t>ālayavijñāna</w:t>
      </w:r>
      <w:proofErr w:type="spellEnd"/>
      <w:r w:rsidRPr="0032248B">
        <w:rPr>
          <w:rFonts w:hint="eastAsia"/>
        </w:rPr>
        <w:t>）為依止，成立一切唯識的流轉與還滅。</w:t>
      </w:r>
    </w:p>
    <w:p w14:paraId="6A43AABB" w14:textId="77777777" w:rsidR="00142B3E" w:rsidRPr="0032248B" w:rsidRDefault="00142B3E" w:rsidP="004E6930">
      <w:pPr>
        <w:spacing w:afterLines="30" w:after="108"/>
        <w:ind w:leftChars="250" w:left="600"/>
      </w:pPr>
      <w:r w:rsidRPr="0032248B">
        <w:rPr>
          <w:rFonts w:hint="eastAsia"/>
        </w:rPr>
        <w:t>這是從修定者的修驗而來，正如《攝大乘論本》引頌所說：「</w:t>
      </w:r>
      <w:r w:rsidRPr="0032248B">
        <w:rPr>
          <w:rFonts w:ascii="標楷體" w:eastAsia="標楷體" w:hAnsi="標楷體" w:hint="eastAsia"/>
        </w:rPr>
        <w:t>諸瑜伽師於一物，種種勝解各不同，種種所見皆得成，故知所取唯有識。</w:t>
      </w:r>
      <w:r w:rsidRPr="0032248B">
        <w:rPr>
          <w:rFonts w:hint="eastAsia"/>
        </w:rPr>
        <w:t>」</w:t>
      </w:r>
      <w:r w:rsidR="00A75785" w:rsidRPr="0032248B">
        <w:rPr>
          <w:rStyle w:val="ac"/>
        </w:rPr>
        <w:footnoteReference w:id="78"/>
      </w:r>
      <w:r w:rsidRPr="0032248B">
        <w:rPr>
          <w:rFonts w:hint="eastAsia"/>
        </w:rPr>
        <w:t>不過瑜伽行派，進而作充分的論究，不免過分理論化了！</w:t>
      </w:r>
    </w:p>
    <w:p w14:paraId="40F9C391" w14:textId="77777777" w:rsidR="00142B3E" w:rsidRPr="0032248B" w:rsidRDefault="00142B3E" w:rsidP="00142B3E">
      <w:pPr>
        <w:pStyle w:val="04-"/>
      </w:pPr>
      <w:r w:rsidRPr="0032248B">
        <w:rPr>
          <w:rFonts w:hint="eastAsia"/>
        </w:rPr>
        <w:t>（三）瑜伽行派對心性本淨之詮釋</w:t>
      </w:r>
      <w:r w:rsidRPr="0032248B">
        <w:rPr>
          <w:rFonts w:hint="eastAsia"/>
          <w:b w:val="0"/>
          <w:bdr w:val="none" w:sz="0" w:space="0" w:color="auto"/>
        </w:rPr>
        <w:t>（</w:t>
      </w:r>
      <w:r w:rsidRPr="0032248B">
        <w:rPr>
          <w:b w:val="0"/>
          <w:bdr w:val="none" w:sz="0" w:space="0" w:color="auto"/>
        </w:rPr>
        <w:t>pp.164-165</w:t>
      </w:r>
      <w:r w:rsidRPr="0032248B">
        <w:rPr>
          <w:rFonts w:hint="eastAsia"/>
          <w:b w:val="0"/>
          <w:bdr w:val="none" w:sz="0" w:space="0" w:color="auto"/>
        </w:rPr>
        <w:t>）</w:t>
      </w:r>
    </w:p>
    <w:p w14:paraId="48D06046" w14:textId="77777777" w:rsidR="00142B3E" w:rsidRPr="0032248B" w:rsidRDefault="00142B3E" w:rsidP="00142B3E">
      <w:pPr>
        <w:pStyle w:val="05-1"/>
      </w:pPr>
      <w:r w:rsidRPr="0032248B">
        <w:t>1</w:t>
      </w:r>
      <w:r w:rsidRPr="0032248B">
        <w:rPr>
          <w:rFonts w:hint="eastAsia"/>
        </w:rPr>
        <w:t>、概說瑜伽行派與心性本淨說之時代相當</w:t>
      </w:r>
      <w:r w:rsidRPr="0032248B">
        <w:rPr>
          <w:rFonts w:hint="eastAsia"/>
          <w:b w:val="0"/>
          <w:bdr w:val="none" w:sz="0" w:space="0" w:color="auto"/>
        </w:rPr>
        <w:t>（</w:t>
      </w:r>
      <w:r w:rsidRPr="0032248B">
        <w:rPr>
          <w:b w:val="0"/>
          <w:bdr w:val="none" w:sz="0" w:space="0" w:color="auto"/>
        </w:rPr>
        <w:t>p.164</w:t>
      </w:r>
      <w:r w:rsidRPr="0032248B">
        <w:rPr>
          <w:rFonts w:hint="eastAsia"/>
          <w:b w:val="0"/>
          <w:bdr w:val="none" w:sz="0" w:space="0" w:color="auto"/>
        </w:rPr>
        <w:t>）</w:t>
      </w:r>
    </w:p>
    <w:p w14:paraId="7D0A4C05" w14:textId="77777777" w:rsidR="00142B3E" w:rsidRPr="0032248B" w:rsidRDefault="00142B3E" w:rsidP="004E6930">
      <w:pPr>
        <w:spacing w:afterLines="30" w:after="108"/>
        <w:ind w:leftChars="200" w:left="480"/>
      </w:pPr>
      <w:r w:rsidRPr="0032248B">
        <w:rPr>
          <w:rFonts w:hint="eastAsia"/>
        </w:rPr>
        <w:t>由修定而來的唯（心）識說，是虛妄分別識，可以不說從定</w:t>
      </w:r>
      <w:r w:rsidR="003972E5" w:rsidRPr="0032248B">
        <w:rPr>
          <w:rFonts w:hint="eastAsia"/>
        </w:rPr>
        <w:t>──</w:t>
      </w:r>
      <w:r w:rsidRPr="0032248B">
        <w:rPr>
          <w:rFonts w:hint="eastAsia"/>
        </w:rPr>
        <w:t>心而來的心性本淨。</w:t>
      </w:r>
    </w:p>
    <w:p w14:paraId="0F135FEB" w14:textId="77777777" w:rsidR="00142B3E" w:rsidRPr="0032248B" w:rsidRDefault="00142B3E" w:rsidP="004E6930">
      <w:pPr>
        <w:spacing w:afterLines="30" w:after="108"/>
        <w:ind w:leftChars="200" w:left="480"/>
      </w:pPr>
      <w:r w:rsidRPr="0032248B">
        <w:rPr>
          <w:rFonts w:hint="eastAsia"/>
        </w:rPr>
        <w:t>但瑜伽行派興起時，如來藏（</w:t>
      </w:r>
      <w:proofErr w:type="spellStart"/>
      <w:r w:rsidRPr="0032248B">
        <w:t>tathāgata-garbha</w:t>
      </w:r>
      <w:proofErr w:type="spellEnd"/>
      <w:r w:rsidRPr="0032248B">
        <w:rPr>
          <w:rFonts w:hint="eastAsia"/>
        </w:rPr>
        <w:t>）思想流行已久，如來藏與心性本淨相結合，瑜伽行派是不能漠視的。</w:t>
      </w:r>
    </w:p>
    <w:p w14:paraId="755376D6" w14:textId="0DC3BAE9" w:rsidR="00142B3E" w:rsidRPr="0032248B" w:rsidRDefault="00142B3E" w:rsidP="00142B3E">
      <w:pPr>
        <w:pStyle w:val="05-1"/>
      </w:pPr>
      <w:r w:rsidRPr="0032248B">
        <w:t>2</w:t>
      </w:r>
      <w:r w:rsidRPr="0032248B">
        <w:rPr>
          <w:rFonts w:hint="eastAsia"/>
        </w:rPr>
        <w:t>、</w:t>
      </w:r>
      <w:proofErr w:type="gramStart"/>
      <w:r w:rsidRPr="0032248B">
        <w:rPr>
          <w:rFonts w:hint="eastAsia"/>
        </w:rPr>
        <w:t>瑜伽行派解說</w:t>
      </w:r>
      <w:proofErr w:type="gramEnd"/>
      <w:r w:rsidRPr="0032248B">
        <w:rPr>
          <w:rFonts w:hint="eastAsia"/>
        </w:rPr>
        <w:t>「</w:t>
      </w:r>
      <w:proofErr w:type="gramStart"/>
      <w:r w:rsidRPr="0032248B">
        <w:rPr>
          <w:rFonts w:hint="eastAsia"/>
        </w:rPr>
        <w:t>心性本淨</w:t>
      </w:r>
      <w:proofErr w:type="gramEnd"/>
      <w:r w:rsidRPr="0032248B">
        <w:rPr>
          <w:rFonts w:hint="eastAsia"/>
        </w:rPr>
        <w:t>」之</w:t>
      </w:r>
      <w:proofErr w:type="gramStart"/>
      <w:r w:rsidRPr="0032248B">
        <w:rPr>
          <w:rFonts w:hint="eastAsia"/>
        </w:rPr>
        <w:t>義趣異</w:t>
      </w:r>
      <w:proofErr w:type="gramEnd"/>
      <w:r w:rsidRPr="0032248B">
        <w:rPr>
          <w:rFonts w:hint="eastAsia"/>
        </w:rPr>
        <w:t>於如來藏學系</w:t>
      </w:r>
      <w:proofErr w:type="gramStart"/>
      <w:r w:rsidRPr="0032248B">
        <w:rPr>
          <w:rFonts w:hint="eastAsia"/>
          <w:b w:val="0"/>
          <w:bdr w:val="none" w:sz="0" w:space="0" w:color="auto"/>
        </w:rPr>
        <w:t>（</w:t>
      </w:r>
      <w:proofErr w:type="gramEnd"/>
      <w:r w:rsidRPr="0032248B">
        <w:rPr>
          <w:b w:val="0"/>
          <w:bdr w:val="none" w:sz="0" w:space="0" w:color="auto"/>
        </w:rPr>
        <w:t>pp.164-16</w:t>
      </w:r>
      <w:r w:rsidR="00C92E76">
        <w:rPr>
          <w:rFonts w:hint="eastAsia"/>
          <w:b w:val="0"/>
          <w:bdr w:val="none" w:sz="0" w:space="0" w:color="auto"/>
        </w:rPr>
        <w:t>6</w:t>
      </w:r>
      <w:proofErr w:type="gramStart"/>
      <w:r w:rsidRPr="0032248B">
        <w:rPr>
          <w:rFonts w:hint="eastAsia"/>
          <w:b w:val="0"/>
          <w:bdr w:val="none" w:sz="0" w:space="0" w:color="auto"/>
        </w:rPr>
        <w:t>）</w:t>
      </w:r>
      <w:proofErr w:type="gramEnd"/>
    </w:p>
    <w:p w14:paraId="6054B332" w14:textId="6D1FBD3E" w:rsidR="004E181A" w:rsidRDefault="00142B3E" w:rsidP="00142B3E">
      <w:pPr>
        <w:pStyle w:val="06-1"/>
      </w:pPr>
      <w:r w:rsidRPr="0032248B">
        <w:rPr>
          <w:rFonts w:hint="eastAsia"/>
        </w:rPr>
        <w:t>（</w:t>
      </w:r>
      <w:r w:rsidRPr="0032248B">
        <w:t>1</w:t>
      </w:r>
      <w:r w:rsidRPr="0032248B">
        <w:rPr>
          <w:rFonts w:hint="eastAsia"/>
        </w:rPr>
        <w:t>）</w:t>
      </w:r>
      <w:proofErr w:type="gramStart"/>
      <w:r w:rsidR="004E181A">
        <w:rPr>
          <w:rFonts w:hint="eastAsia"/>
        </w:rPr>
        <w:t>引頌證</w:t>
      </w:r>
      <w:r w:rsidR="004E181A" w:rsidRPr="0032248B">
        <w:rPr>
          <w:rFonts w:hint="eastAsia"/>
          <w:b w:val="0"/>
          <w:bdr w:val="none" w:sz="0" w:space="0" w:color="auto"/>
        </w:rPr>
        <w:t>（</w:t>
      </w:r>
      <w:proofErr w:type="gramEnd"/>
      <w:r w:rsidR="004E181A" w:rsidRPr="0032248B">
        <w:rPr>
          <w:b w:val="0"/>
          <w:bdr w:val="none" w:sz="0" w:space="0" w:color="auto"/>
        </w:rPr>
        <w:t>pp.164-165</w:t>
      </w:r>
      <w:proofErr w:type="gramStart"/>
      <w:r w:rsidR="004E181A" w:rsidRPr="0032248B">
        <w:rPr>
          <w:rFonts w:hint="eastAsia"/>
          <w:b w:val="0"/>
          <w:bdr w:val="none" w:sz="0" w:space="0" w:color="auto"/>
        </w:rPr>
        <w:t>）</w:t>
      </w:r>
      <w:proofErr w:type="gramEnd"/>
    </w:p>
    <w:p w14:paraId="6F57A448" w14:textId="77777777" w:rsidR="00142B3E" w:rsidRPr="0032248B" w:rsidRDefault="00142B3E" w:rsidP="004E6930">
      <w:pPr>
        <w:spacing w:afterLines="30" w:after="108"/>
        <w:ind w:leftChars="250" w:left="600"/>
      </w:pPr>
      <w:r w:rsidRPr="0032248B">
        <w:rPr>
          <w:rFonts w:hint="eastAsia"/>
        </w:rPr>
        <w:t>《辯中邊論》卷上</w:t>
      </w:r>
      <w:bookmarkStart w:id="4" w:name="_Hlk533797133"/>
      <w:proofErr w:type="gramStart"/>
      <w:r w:rsidRPr="0032248B">
        <w:rPr>
          <w:rFonts w:hint="eastAsia"/>
        </w:rPr>
        <w:t>（</w:t>
      </w:r>
      <w:proofErr w:type="gramEnd"/>
      <w:r w:rsidRPr="0032248B">
        <w:rPr>
          <w:rFonts w:hint="eastAsia"/>
        </w:rPr>
        <w:t>大正</w:t>
      </w:r>
      <w:r w:rsidRPr="0032248B">
        <w:t>31</w:t>
      </w:r>
      <w:r w:rsidRPr="0032248B">
        <w:rPr>
          <w:rFonts w:hint="eastAsia"/>
        </w:rPr>
        <w:t>，</w:t>
      </w:r>
      <w:r w:rsidRPr="0032248B">
        <w:t>466b</w:t>
      </w:r>
      <w:bookmarkEnd w:id="4"/>
      <w:proofErr w:type="gramStart"/>
      <w:r w:rsidRPr="0032248B">
        <w:rPr>
          <w:rFonts w:hint="eastAsia"/>
          <w:sz w:val="22"/>
          <w:shd w:val="pct15" w:color="auto" w:fill="FFFFFF"/>
        </w:rPr>
        <w:t>（</w:t>
      </w:r>
      <w:proofErr w:type="gramEnd"/>
      <w:r w:rsidRPr="0032248B">
        <w:rPr>
          <w:sz w:val="22"/>
          <w:shd w:val="pct15" w:color="auto" w:fill="FFFFFF"/>
        </w:rPr>
        <w:t>p.165</w:t>
      </w:r>
      <w:proofErr w:type="gramStart"/>
      <w:r w:rsidRPr="0032248B">
        <w:rPr>
          <w:rFonts w:hint="eastAsia"/>
          <w:sz w:val="22"/>
          <w:shd w:val="pct15" w:color="auto" w:fill="FFFFFF"/>
        </w:rPr>
        <w:t>）</w:t>
      </w:r>
      <w:r w:rsidRPr="0032248B">
        <w:rPr>
          <w:rFonts w:hint="eastAsia"/>
        </w:rPr>
        <w:t>）</w:t>
      </w:r>
      <w:proofErr w:type="gramEnd"/>
      <w:r w:rsidRPr="0032248B">
        <w:rPr>
          <w:rFonts w:hint="eastAsia"/>
        </w:rPr>
        <w:t>說：</w:t>
      </w:r>
    </w:p>
    <w:p w14:paraId="104640EA" w14:textId="77777777" w:rsidR="00142B3E" w:rsidRPr="0032248B" w:rsidRDefault="00142B3E" w:rsidP="004E6930">
      <w:pPr>
        <w:spacing w:afterLines="30" w:after="108"/>
        <w:ind w:leftChars="350" w:left="840"/>
      </w:pPr>
      <w:r w:rsidRPr="0032248B">
        <w:rPr>
          <w:rFonts w:hint="eastAsia"/>
        </w:rPr>
        <w:t>「</w:t>
      </w:r>
      <w:r w:rsidRPr="0032248B">
        <w:rPr>
          <w:rFonts w:ascii="標楷體" w:eastAsia="標楷體" w:hAnsi="標楷體" w:hint="eastAsia"/>
        </w:rPr>
        <w:t>非染非不染，非淨非不淨，心性本淨故，由客塵所染</w:t>
      </w:r>
      <w:r w:rsidRPr="0032248B">
        <w:rPr>
          <w:rFonts w:hint="eastAsia"/>
        </w:rPr>
        <w:t>」</w:t>
      </w:r>
      <w:r w:rsidR="009372A5" w:rsidRPr="0032248B">
        <w:rPr>
          <w:rStyle w:val="ac"/>
        </w:rPr>
        <w:footnoteReference w:id="79"/>
      </w:r>
      <w:r w:rsidRPr="0032248B">
        <w:rPr>
          <w:rFonts w:hint="eastAsia"/>
        </w:rPr>
        <w:t>。</w:t>
      </w:r>
    </w:p>
    <w:p w14:paraId="1F72B021" w14:textId="77777777" w:rsidR="004E181A" w:rsidRDefault="00142B3E" w:rsidP="004E6930">
      <w:pPr>
        <w:spacing w:afterLines="30" w:after="108"/>
        <w:ind w:leftChars="250" w:left="600"/>
      </w:pPr>
      <w:r w:rsidRPr="0032248B">
        <w:rPr>
          <w:rFonts w:hint="eastAsia"/>
        </w:rPr>
        <w:lastRenderedPageBreak/>
        <w:t>《辯中邊論》</w:t>
      </w:r>
      <w:proofErr w:type="gramStart"/>
      <w:r w:rsidRPr="0032248B">
        <w:rPr>
          <w:rFonts w:hint="eastAsia"/>
        </w:rPr>
        <w:t>說空性（</w:t>
      </w:r>
      <w:proofErr w:type="spellStart"/>
      <w:proofErr w:type="gramEnd"/>
      <w:r w:rsidRPr="0032248B">
        <w:t>śūnyatā</w:t>
      </w:r>
      <w:proofErr w:type="spellEnd"/>
      <w:r w:rsidRPr="0032248B">
        <w:rPr>
          <w:rFonts w:hint="eastAsia"/>
        </w:rPr>
        <w:t>）是真如（</w:t>
      </w:r>
      <w:proofErr w:type="spellStart"/>
      <w:r w:rsidRPr="0032248B">
        <w:t>tathatā</w:t>
      </w:r>
      <w:proofErr w:type="spellEnd"/>
      <w:r w:rsidRPr="0032248B">
        <w:rPr>
          <w:rFonts w:hint="eastAsia"/>
        </w:rPr>
        <w:t>），法界（</w:t>
      </w:r>
      <w:r w:rsidRPr="0032248B">
        <w:t>dharma-</w:t>
      </w:r>
      <w:proofErr w:type="spellStart"/>
      <w:r w:rsidRPr="0032248B">
        <w:t>dhātu</w:t>
      </w:r>
      <w:proofErr w:type="spellEnd"/>
      <w:r w:rsidRPr="0032248B">
        <w:rPr>
          <w:rFonts w:hint="eastAsia"/>
        </w:rPr>
        <w:t>）等異名，空性也就是心性，與龍樹的大意相同。</w:t>
      </w:r>
    </w:p>
    <w:p w14:paraId="3C0A952E" w14:textId="682AF65D" w:rsidR="004E181A" w:rsidRDefault="004E181A" w:rsidP="004E181A">
      <w:pPr>
        <w:pStyle w:val="06-1"/>
      </w:pPr>
      <w:r w:rsidRPr="0032248B">
        <w:rPr>
          <w:rFonts w:hint="eastAsia"/>
        </w:rPr>
        <w:t>（</w:t>
      </w:r>
      <w:r w:rsidRPr="0032248B">
        <w:t>2</w:t>
      </w:r>
      <w:r w:rsidRPr="0032248B">
        <w:rPr>
          <w:rFonts w:hint="eastAsia"/>
        </w:rPr>
        <w:t>）</w:t>
      </w:r>
      <w:r>
        <w:rPr>
          <w:rFonts w:hint="eastAsia"/>
        </w:rPr>
        <w:t>兼述其他學派之主張</w:t>
      </w:r>
      <w:proofErr w:type="gramStart"/>
      <w:r w:rsidRPr="004E181A">
        <w:rPr>
          <w:rFonts w:hint="eastAsia"/>
          <w:b w:val="0"/>
          <w:bCs/>
          <w:bdr w:val="none" w:sz="0" w:space="0" w:color="auto"/>
        </w:rPr>
        <w:t>（</w:t>
      </w:r>
      <w:proofErr w:type="gramEnd"/>
      <w:r w:rsidRPr="004E181A">
        <w:rPr>
          <w:b w:val="0"/>
          <w:bCs/>
          <w:bdr w:val="none" w:sz="0" w:space="0" w:color="auto"/>
        </w:rPr>
        <w:t>pp.165-166</w:t>
      </w:r>
      <w:proofErr w:type="gramStart"/>
      <w:r w:rsidRPr="004E181A">
        <w:rPr>
          <w:rFonts w:hint="eastAsia"/>
          <w:b w:val="0"/>
          <w:bCs/>
          <w:bdr w:val="none" w:sz="0" w:space="0" w:color="auto"/>
        </w:rPr>
        <w:t>）</w:t>
      </w:r>
      <w:proofErr w:type="gramEnd"/>
    </w:p>
    <w:p w14:paraId="4E69C1DE" w14:textId="738E0C78" w:rsidR="004E181A" w:rsidRPr="0032248B" w:rsidRDefault="004E181A" w:rsidP="004E181A">
      <w:pPr>
        <w:pStyle w:val="07-A"/>
      </w:pPr>
      <w:r>
        <w:rPr>
          <w:rFonts w:hint="eastAsia"/>
        </w:rPr>
        <w:t>A</w:t>
      </w:r>
      <w:r>
        <w:rPr>
          <w:rFonts w:hint="eastAsia"/>
        </w:rPr>
        <w:t>、龍樹</w:t>
      </w:r>
      <w:r w:rsidRPr="0032248B">
        <w:rPr>
          <w:rFonts w:hint="eastAsia"/>
        </w:rPr>
        <w:t>之主張：「心性</w:t>
      </w:r>
      <w:proofErr w:type="gramStart"/>
      <w:r w:rsidRPr="0032248B">
        <w:rPr>
          <w:rFonts w:hint="eastAsia"/>
        </w:rPr>
        <w:t>本淨」說是</w:t>
      </w:r>
      <w:proofErr w:type="gramEnd"/>
      <w:r w:rsidRPr="0032248B">
        <w:rPr>
          <w:rFonts w:hint="eastAsia"/>
        </w:rPr>
        <w:t>為人生善悉</w:t>
      </w:r>
      <w:proofErr w:type="gramStart"/>
      <w:r w:rsidRPr="0032248B">
        <w:rPr>
          <w:rFonts w:hint="eastAsia"/>
        </w:rPr>
        <w:t>檀</w:t>
      </w:r>
      <w:r w:rsidRPr="004E181A">
        <w:rPr>
          <w:rFonts w:hint="eastAsia"/>
          <w:b w:val="0"/>
          <w:bCs/>
          <w:bdr w:val="none" w:sz="0" w:space="0" w:color="auto"/>
        </w:rPr>
        <w:t>（</w:t>
      </w:r>
      <w:proofErr w:type="gramEnd"/>
      <w:r w:rsidRPr="004E181A">
        <w:rPr>
          <w:b w:val="0"/>
          <w:bCs/>
          <w:bdr w:val="none" w:sz="0" w:space="0" w:color="auto"/>
        </w:rPr>
        <w:t>p.165</w:t>
      </w:r>
      <w:proofErr w:type="gramStart"/>
      <w:r w:rsidRPr="004E181A">
        <w:rPr>
          <w:rFonts w:hint="eastAsia"/>
          <w:b w:val="0"/>
          <w:bCs/>
          <w:bdr w:val="none" w:sz="0" w:space="0" w:color="auto"/>
        </w:rPr>
        <w:t>）</w:t>
      </w:r>
      <w:proofErr w:type="gramEnd"/>
    </w:p>
    <w:p w14:paraId="72351411" w14:textId="0DDBACB2" w:rsidR="00142B3E" w:rsidRPr="0032248B" w:rsidRDefault="00142B3E" w:rsidP="004E181A">
      <w:pPr>
        <w:spacing w:afterLines="30" w:after="108"/>
        <w:ind w:leftChars="300" w:left="720"/>
      </w:pPr>
      <w:r w:rsidRPr="0032248B">
        <w:rPr>
          <w:rFonts w:hint="eastAsia"/>
        </w:rPr>
        <w:t>「清淨」，龍樹以為</w:t>
      </w:r>
      <w:proofErr w:type="gramStart"/>
      <w:r w:rsidRPr="0032248B">
        <w:rPr>
          <w:rFonts w:hint="eastAsia"/>
        </w:rPr>
        <w:t>眾生畏空</w:t>
      </w:r>
      <w:proofErr w:type="gramEnd"/>
      <w:r w:rsidRPr="0032248B">
        <w:rPr>
          <w:rFonts w:hint="eastAsia"/>
        </w:rPr>
        <w:t>，不能信</w:t>
      </w:r>
      <w:proofErr w:type="gramStart"/>
      <w:r w:rsidRPr="0032248B">
        <w:rPr>
          <w:rFonts w:hint="eastAsia"/>
        </w:rPr>
        <w:t>受甚深空義</w:t>
      </w:r>
      <w:proofErr w:type="gramEnd"/>
      <w:r w:rsidRPr="0032248B">
        <w:rPr>
          <w:rFonts w:hint="eastAsia"/>
        </w:rPr>
        <w:t>，所以方便</w:t>
      </w:r>
      <w:proofErr w:type="gramStart"/>
      <w:r w:rsidRPr="0032248B">
        <w:rPr>
          <w:rFonts w:hint="eastAsia"/>
        </w:rPr>
        <w:t>的說為</w:t>
      </w:r>
      <w:proofErr w:type="gramEnd"/>
      <w:r w:rsidRPr="0032248B">
        <w:rPr>
          <w:rFonts w:hint="eastAsia"/>
        </w:rPr>
        <w:t>「清淨」，那只是為人生善悉</w:t>
      </w:r>
      <w:proofErr w:type="gramStart"/>
      <w:r w:rsidRPr="0032248B">
        <w:rPr>
          <w:rFonts w:hint="eastAsia"/>
        </w:rPr>
        <w:t>檀</w:t>
      </w:r>
      <w:proofErr w:type="gramEnd"/>
      <w:r w:rsidRPr="0032248B">
        <w:rPr>
          <w:rFonts w:hint="eastAsia"/>
        </w:rPr>
        <w:t>。</w:t>
      </w:r>
    </w:p>
    <w:p w14:paraId="794FBFD1" w14:textId="4D11C449" w:rsidR="00142B3E" w:rsidRPr="0032248B" w:rsidRDefault="004E181A" w:rsidP="004E181A">
      <w:pPr>
        <w:pStyle w:val="07-A"/>
      </w:pPr>
      <w:r>
        <w:rPr>
          <w:rFonts w:hint="eastAsia"/>
        </w:rPr>
        <w:t>B</w:t>
      </w:r>
      <w:r>
        <w:rPr>
          <w:rFonts w:hint="eastAsia"/>
        </w:rPr>
        <w:t>、</w:t>
      </w:r>
      <w:r w:rsidR="00142B3E" w:rsidRPr="0032248B">
        <w:rPr>
          <w:rFonts w:hint="eastAsia"/>
        </w:rPr>
        <w:t>如來藏學系之異說：「心性</w:t>
      </w:r>
      <w:proofErr w:type="gramStart"/>
      <w:r w:rsidR="00142B3E" w:rsidRPr="0032248B">
        <w:rPr>
          <w:rFonts w:hint="eastAsia"/>
        </w:rPr>
        <w:t>本淨」說是</w:t>
      </w:r>
      <w:proofErr w:type="gramEnd"/>
      <w:r w:rsidR="00142B3E" w:rsidRPr="0032248B">
        <w:rPr>
          <w:rFonts w:hint="eastAsia"/>
        </w:rPr>
        <w:t>極高深之如來境界</w:t>
      </w:r>
      <w:proofErr w:type="gramStart"/>
      <w:r w:rsidR="00142B3E" w:rsidRPr="004E181A">
        <w:rPr>
          <w:rFonts w:hint="eastAsia"/>
          <w:b w:val="0"/>
          <w:bCs/>
          <w:bdr w:val="none" w:sz="0" w:space="0" w:color="auto"/>
        </w:rPr>
        <w:t>（</w:t>
      </w:r>
      <w:proofErr w:type="gramEnd"/>
      <w:r w:rsidR="00142B3E" w:rsidRPr="004E181A">
        <w:rPr>
          <w:b w:val="0"/>
          <w:bCs/>
          <w:bdr w:val="none" w:sz="0" w:space="0" w:color="auto"/>
        </w:rPr>
        <w:t>p.165</w:t>
      </w:r>
      <w:proofErr w:type="gramStart"/>
      <w:r w:rsidR="00142B3E" w:rsidRPr="004E181A">
        <w:rPr>
          <w:rFonts w:hint="eastAsia"/>
          <w:b w:val="0"/>
          <w:bCs/>
          <w:bdr w:val="none" w:sz="0" w:space="0" w:color="auto"/>
        </w:rPr>
        <w:t>）</w:t>
      </w:r>
      <w:proofErr w:type="gramEnd"/>
    </w:p>
    <w:p w14:paraId="037EA7A5" w14:textId="77777777" w:rsidR="00142B3E" w:rsidRPr="0032248B" w:rsidRDefault="00142B3E" w:rsidP="004E181A">
      <w:pPr>
        <w:spacing w:afterLines="30" w:after="108"/>
        <w:ind w:leftChars="300" w:left="720"/>
      </w:pPr>
      <w:r w:rsidRPr="0032248B">
        <w:rPr>
          <w:rFonts w:hint="eastAsia"/>
        </w:rPr>
        <w:t>但與如來藏統一了的</w:t>
      </w:r>
      <w:proofErr w:type="gramStart"/>
      <w:r w:rsidRPr="0032248B">
        <w:rPr>
          <w:rFonts w:hint="eastAsia"/>
        </w:rPr>
        <w:t>心性本淨</w:t>
      </w:r>
      <w:proofErr w:type="gramEnd"/>
      <w:r w:rsidRPr="0032248B">
        <w:rPr>
          <w:rFonts w:hint="eastAsia"/>
        </w:rPr>
        <w:t>，可不能這麼說。如《勝鬘經》說：「</w:t>
      </w:r>
      <w:r w:rsidRPr="0032248B">
        <w:rPr>
          <w:rFonts w:ascii="標楷體" w:eastAsia="標楷體" w:hAnsi="標楷體" w:hint="eastAsia"/>
        </w:rPr>
        <w:t>自性清淨如來藏，而客塵煩惱、上煩惱所染，不思議如來境界。……自性清淨心而有染污，難可了知。有二法難可了知：謂自性清淨心難可了知，彼心為煩惱所染亦難了知。</w:t>
      </w:r>
      <w:r w:rsidRPr="0032248B">
        <w:rPr>
          <w:rFonts w:hint="eastAsia"/>
        </w:rPr>
        <w:t>」</w:t>
      </w:r>
      <w:r w:rsidR="00A75785" w:rsidRPr="0032248B">
        <w:rPr>
          <w:rStyle w:val="ac"/>
        </w:rPr>
        <w:footnoteReference w:id="80"/>
      </w:r>
      <w:r w:rsidRPr="0032248B">
        <w:rPr>
          <w:rFonts w:hint="eastAsia"/>
        </w:rPr>
        <w:t>自性清淨心，是心性本淨的異譯。</w:t>
      </w:r>
    </w:p>
    <w:p w14:paraId="2CF21C04" w14:textId="77777777" w:rsidR="00142B3E" w:rsidRPr="0032248B" w:rsidRDefault="00142B3E" w:rsidP="004E181A">
      <w:pPr>
        <w:spacing w:afterLines="30" w:after="108"/>
        <w:ind w:leftChars="300" w:left="720"/>
      </w:pPr>
      <w:r w:rsidRPr="0032248B">
        <w:rPr>
          <w:rFonts w:hint="eastAsia"/>
        </w:rPr>
        <w:t>心性本清淨而又為外鑠的客塵所染，是難可了知的。《勝鬘經》說是「</w:t>
      </w:r>
      <w:r w:rsidRPr="0032248B">
        <w:rPr>
          <w:rFonts w:ascii="標楷體" w:eastAsia="標楷體" w:hAnsi="標楷體" w:hint="eastAsia"/>
        </w:rPr>
        <w:t>不思議如來境界</w:t>
      </w:r>
      <w:r w:rsidRPr="0032248B">
        <w:rPr>
          <w:rFonts w:hint="eastAsia"/>
        </w:rPr>
        <w:t>」，那不是方便說，而是看作極高深的了！</w:t>
      </w:r>
    </w:p>
    <w:p w14:paraId="5F298C55" w14:textId="152C75F3" w:rsidR="00142B3E" w:rsidRPr="004E181A" w:rsidRDefault="004E181A" w:rsidP="004E181A">
      <w:pPr>
        <w:pStyle w:val="06-1"/>
        <w:rPr>
          <w:b w:val="0"/>
          <w:bCs/>
        </w:rPr>
      </w:pPr>
      <w:r>
        <w:rPr>
          <w:rFonts w:hint="eastAsia"/>
        </w:rPr>
        <w:t>（</w:t>
      </w:r>
      <w:r w:rsidR="00142B3E" w:rsidRPr="0032248B">
        <w:t>3</w:t>
      </w:r>
      <w:r>
        <w:rPr>
          <w:rFonts w:hint="eastAsia"/>
        </w:rPr>
        <w:t>）</w:t>
      </w:r>
      <w:proofErr w:type="gramStart"/>
      <w:r>
        <w:rPr>
          <w:rFonts w:hint="eastAsia"/>
        </w:rPr>
        <w:t>釋頌義</w:t>
      </w:r>
      <w:proofErr w:type="gramEnd"/>
      <w:r>
        <w:rPr>
          <w:rFonts w:hint="eastAsia"/>
        </w:rPr>
        <w:t>：</w:t>
      </w:r>
      <w:r w:rsidR="00142B3E" w:rsidRPr="0032248B">
        <w:rPr>
          <w:rFonts w:hint="eastAsia"/>
        </w:rPr>
        <w:t>瑜伽</w:t>
      </w:r>
      <w:proofErr w:type="gramStart"/>
      <w:r w:rsidR="00142B3E" w:rsidRPr="0032248B">
        <w:rPr>
          <w:rFonts w:hint="eastAsia"/>
        </w:rPr>
        <w:t>行派約心空性說</w:t>
      </w:r>
      <w:proofErr w:type="gramEnd"/>
      <w:r w:rsidR="00142B3E" w:rsidRPr="0032248B">
        <w:rPr>
          <w:rFonts w:hint="eastAsia"/>
        </w:rPr>
        <w:t>心性本淨</w:t>
      </w:r>
      <w:proofErr w:type="gramStart"/>
      <w:r w:rsidR="00142B3E" w:rsidRPr="004E181A">
        <w:rPr>
          <w:rFonts w:hint="eastAsia"/>
          <w:b w:val="0"/>
          <w:bCs/>
          <w:bdr w:val="none" w:sz="0" w:space="0" w:color="auto"/>
        </w:rPr>
        <w:t>（</w:t>
      </w:r>
      <w:proofErr w:type="gramEnd"/>
      <w:r w:rsidR="00142B3E" w:rsidRPr="004E181A">
        <w:rPr>
          <w:b w:val="0"/>
          <w:bCs/>
          <w:bdr w:val="none" w:sz="0" w:space="0" w:color="auto"/>
        </w:rPr>
        <w:t>pp.165-166</w:t>
      </w:r>
      <w:proofErr w:type="gramStart"/>
      <w:r w:rsidR="00142B3E" w:rsidRPr="004E181A">
        <w:rPr>
          <w:rFonts w:hint="eastAsia"/>
          <w:b w:val="0"/>
          <w:bCs/>
          <w:bdr w:val="none" w:sz="0" w:space="0" w:color="auto"/>
        </w:rPr>
        <w:t>）</w:t>
      </w:r>
      <w:proofErr w:type="gramEnd"/>
    </w:p>
    <w:p w14:paraId="57F992A3" w14:textId="77777777" w:rsidR="00142B3E" w:rsidRPr="0032248B" w:rsidRDefault="00142B3E" w:rsidP="004E181A">
      <w:pPr>
        <w:spacing w:afterLines="30" w:after="108"/>
        <w:ind w:leftChars="250" w:left="600"/>
      </w:pPr>
      <w:r w:rsidRPr="0032248B">
        <w:rPr>
          <w:rFonts w:hint="eastAsia"/>
        </w:rPr>
        <w:t>《辯中邊論》頌的意義，</w:t>
      </w:r>
      <w:proofErr w:type="gramStart"/>
      <w:r w:rsidRPr="0032248B">
        <w:rPr>
          <w:rFonts w:hint="eastAsia"/>
        </w:rPr>
        <w:t>世</w:t>
      </w:r>
      <w:proofErr w:type="gramEnd"/>
      <w:r w:rsidRPr="0032248B">
        <w:rPr>
          <w:rFonts w:hint="eastAsia"/>
        </w:rPr>
        <w:t>親（</w:t>
      </w:r>
      <w:proofErr w:type="spellStart"/>
      <w:r w:rsidRPr="0032248B">
        <w:t>Vasubandhu</w:t>
      </w:r>
      <w:proofErr w:type="spellEnd"/>
      <w:r w:rsidRPr="0032248B">
        <w:rPr>
          <w:rFonts w:hint="eastAsia"/>
        </w:rPr>
        <w:t>）解說為：</w:t>
      </w:r>
    </w:p>
    <w:p w14:paraId="1C7B576D" w14:textId="77777777" w:rsidR="00142B3E" w:rsidRPr="0032248B" w:rsidRDefault="00142B3E" w:rsidP="004E181A">
      <w:pPr>
        <w:spacing w:afterLines="30" w:after="108"/>
        <w:ind w:leftChars="250" w:left="600"/>
      </w:pPr>
      <w:r w:rsidRPr="0032248B">
        <w:rPr>
          <w:rFonts w:hint="eastAsia"/>
        </w:rPr>
        <w:t>由於「心性本淨」，所以不能說是染污的；但眾生有染污，所以也不能說是不染污的。由於「客塵所染」，不能說眾生心性是清淨的；但這是客塵而不是心的自性，所</w:t>
      </w:r>
      <w:r w:rsidRPr="0032248B">
        <w:rPr>
          <w:rFonts w:hint="eastAsia"/>
          <w:sz w:val="22"/>
          <w:shd w:val="pct15" w:color="auto" w:fill="FFFFFF"/>
        </w:rPr>
        <w:t>（</w:t>
      </w:r>
      <w:r w:rsidRPr="0032248B">
        <w:rPr>
          <w:sz w:val="22"/>
          <w:shd w:val="pct15" w:color="auto" w:fill="FFFFFF"/>
        </w:rPr>
        <w:t>p.166</w:t>
      </w:r>
      <w:r w:rsidRPr="0032248B">
        <w:rPr>
          <w:rFonts w:hint="eastAsia"/>
          <w:sz w:val="22"/>
          <w:shd w:val="pct15" w:color="auto" w:fill="FFFFFF"/>
        </w:rPr>
        <w:t>）</w:t>
      </w:r>
      <w:r w:rsidRPr="0032248B">
        <w:rPr>
          <w:rFonts w:hint="eastAsia"/>
        </w:rPr>
        <w:t>以又不能說是不淨的。</w:t>
      </w:r>
      <w:r w:rsidR="00A75785" w:rsidRPr="0032248B">
        <w:rPr>
          <w:rStyle w:val="ac"/>
        </w:rPr>
        <w:footnoteReference w:id="81"/>
      </w:r>
    </w:p>
    <w:p w14:paraId="42D5ACC4" w14:textId="77777777" w:rsidR="00142B3E" w:rsidRPr="0032248B" w:rsidRDefault="00142B3E" w:rsidP="004E181A">
      <w:pPr>
        <w:spacing w:afterLines="30" w:after="108"/>
        <w:ind w:leftChars="250" w:left="600"/>
      </w:pPr>
      <w:r w:rsidRPr="0032248B">
        <w:rPr>
          <w:rFonts w:hint="eastAsia"/>
        </w:rPr>
        <w:t>「</w:t>
      </w:r>
      <w:r w:rsidRPr="0032248B">
        <w:rPr>
          <w:rFonts w:ascii="標楷體" w:eastAsia="標楷體" w:hAnsi="標楷體" w:hint="eastAsia"/>
        </w:rPr>
        <w:t>非染非不染，非淨非不淨</w:t>
      </w:r>
      <w:r w:rsidRPr="0032248B">
        <w:rPr>
          <w:rFonts w:hint="eastAsia"/>
        </w:rPr>
        <w:t>」，是多麼難以了解！</w:t>
      </w:r>
    </w:p>
    <w:p w14:paraId="1A51AF93" w14:textId="77777777" w:rsidR="00142B3E" w:rsidRPr="0032248B" w:rsidRDefault="00142B3E" w:rsidP="004E181A">
      <w:pPr>
        <w:spacing w:afterLines="30" w:after="108"/>
        <w:ind w:leftChars="250" w:left="600"/>
      </w:pPr>
      <w:r w:rsidRPr="0032248B">
        <w:rPr>
          <w:rFonts w:hint="eastAsia"/>
        </w:rPr>
        <w:t>其實只是「</w:t>
      </w:r>
      <w:r w:rsidRPr="0032248B">
        <w:rPr>
          <w:rFonts w:ascii="標楷體" w:eastAsia="標楷體" w:hAnsi="標楷體" w:hint="eastAsia"/>
        </w:rPr>
        <w:t>心本性清淨，為客塵所染</w:t>
      </w:r>
      <w:r w:rsidRPr="0032248B">
        <w:rPr>
          <w:rFonts w:hint="eastAsia"/>
        </w:rPr>
        <w:t>」而已。</w:t>
      </w:r>
    </w:p>
    <w:p w14:paraId="4AC9621C" w14:textId="77777777" w:rsidR="00142B3E" w:rsidRPr="0032248B" w:rsidRDefault="00142B3E" w:rsidP="004E181A">
      <w:pPr>
        <w:spacing w:afterLines="30" w:after="108"/>
        <w:ind w:leftChars="250" w:left="600"/>
      </w:pPr>
      <w:r w:rsidRPr="0032248B">
        <w:rPr>
          <w:rFonts w:hint="eastAsia"/>
        </w:rPr>
        <w:t>心性就是心空性，空性在眾生「</w:t>
      </w:r>
      <w:r w:rsidRPr="0032248B">
        <w:rPr>
          <w:rFonts w:ascii="標楷體" w:eastAsia="標楷體" w:hAnsi="標楷體" w:hint="eastAsia"/>
        </w:rPr>
        <w:t>有垢位，說為雜染；出離垢時，說為清淨。雖先雜染，後成清淨，而非轉變成無常失。</w:t>
      </w:r>
      <w:r w:rsidRPr="0032248B">
        <w:rPr>
          <w:rFonts w:hint="eastAsia"/>
        </w:rPr>
        <w:t>」</w:t>
      </w:r>
      <w:r w:rsidR="00A75785" w:rsidRPr="0032248B">
        <w:rPr>
          <w:rStyle w:val="ac"/>
        </w:rPr>
        <w:footnoteReference w:id="82"/>
      </w:r>
      <w:r w:rsidRPr="0032248B">
        <w:rPr>
          <w:rFonts w:hint="eastAsia"/>
        </w:rPr>
        <w:t>不是心性（空性）有什麼轉變，所以說「心性本淨」了。</w:t>
      </w:r>
    </w:p>
    <w:p w14:paraId="2AC59F7E" w14:textId="6605DFC8" w:rsidR="00142B3E" w:rsidRPr="0032248B" w:rsidRDefault="004E181A" w:rsidP="00142B3E">
      <w:pPr>
        <w:pStyle w:val="05-1"/>
      </w:pPr>
      <w:r>
        <w:rPr>
          <w:rFonts w:hint="eastAsia"/>
        </w:rPr>
        <w:t>3</w:t>
      </w:r>
      <w:r w:rsidR="00142B3E" w:rsidRPr="0032248B">
        <w:rPr>
          <w:rFonts w:hint="eastAsia"/>
        </w:rPr>
        <w:t>、</w:t>
      </w:r>
      <w:proofErr w:type="gramStart"/>
      <w:r w:rsidR="00142B3E" w:rsidRPr="0032248B">
        <w:rPr>
          <w:rFonts w:hint="eastAsia"/>
        </w:rPr>
        <w:t>瑜伽行派認為</w:t>
      </w:r>
      <w:proofErr w:type="gramEnd"/>
      <w:r w:rsidR="00142B3E" w:rsidRPr="0032248B">
        <w:rPr>
          <w:rFonts w:hint="eastAsia"/>
        </w:rPr>
        <w:t>心</w:t>
      </w:r>
      <w:proofErr w:type="gramStart"/>
      <w:r w:rsidR="00142B3E" w:rsidRPr="0032248B">
        <w:rPr>
          <w:rFonts w:hint="eastAsia"/>
        </w:rPr>
        <w:t>心所法</w:t>
      </w:r>
      <w:proofErr w:type="gramEnd"/>
      <w:r w:rsidR="00142B3E" w:rsidRPr="0032248B">
        <w:rPr>
          <w:rFonts w:hint="eastAsia"/>
        </w:rPr>
        <w:t>並非本性淨的</w:t>
      </w:r>
      <w:proofErr w:type="gramStart"/>
      <w:r w:rsidR="00142B3E" w:rsidRPr="0032248B">
        <w:rPr>
          <w:rFonts w:hint="eastAsia"/>
          <w:b w:val="0"/>
          <w:bdr w:val="none" w:sz="0" w:space="0" w:color="auto"/>
        </w:rPr>
        <w:t>（</w:t>
      </w:r>
      <w:proofErr w:type="gramEnd"/>
      <w:r w:rsidR="00142B3E" w:rsidRPr="0032248B">
        <w:rPr>
          <w:b w:val="0"/>
          <w:bdr w:val="none" w:sz="0" w:space="0" w:color="auto"/>
        </w:rPr>
        <w:t>pp.166-167</w:t>
      </w:r>
      <w:proofErr w:type="gramStart"/>
      <w:r w:rsidR="00142B3E" w:rsidRPr="0032248B">
        <w:rPr>
          <w:rFonts w:hint="eastAsia"/>
          <w:b w:val="0"/>
          <w:bdr w:val="none" w:sz="0" w:space="0" w:color="auto"/>
        </w:rPr>
        <w:t>）</w:t>
      </w:r>
      <w:proofErr w:type="gramEnd"/>
    </w:p>
    <w:p w14:paraId="7A847E03" w14:textId="77777777" w:rsidR="00142B3E" w:rsidRPr="0032248B" w:rsidRDefault="00142B3E" w:rsidP="004E6930">
      <w:pPr>
        <w:spacing w:afterLines="30" w:after="108"/>
        <w:ind w:leftChars="200" w:left="480"/>
      </w:pPr>
      <w:r w:rsidRPr="0032248B">
        <w:rPr>
          <w:rFonts w:hint="eastAsia"/>
        </w:rPr>
        <w:t>心性本淨，是約心空性說的，虛妄分別的心心所法，能不能說是本性清淨呢？瑜伽行派採取（不一不異的）不一說，如《大乘莊嚴經論》卷</w:t>
      </w:r>
      <w:r w:rsidRPr="0032248B">
        <w:t>6</w:t>
      </w:r>
      <w:r w:rsidRPr="0032248B">
        <w:rPr>
          <w:rFonts w:hint="eastAsia"/>
        </w:rPr>
        <w:t>（大正</w:t>
      </w:r>
      <w:r w:rsidRPr="0032248B">
        <w:t>31</w:t>
      </w:r>
      <w:r w:rsidRPr="0032248B">
        <w:rPr>
          <w:rFonts w:hint="eastAsia"/>
        </w:rPr>
        <w:t>，</w:t>
      </w:r>
      <w:r w:rsidRPr="0032248B">
        <w:t>623a</w:t>
      </w:r>
      <w:r w:rsidRPr="0032248B">
        <w:rPr>
          <w:rFonts w:hint="eastAsia"/>
        </w:rPr>
        <w:t>）說：</w:t>
      </w:r>
    </w:p>
    <w:p w14:paraId="47E31FBE" w14:textId="77777777" w:rsidR="00142B3E" w:rsidRPr="0032248B" w:rsidRDefault="00142B3E" w:rsidP="004E6930">
      <w:pPr>
        <w:spacing w:afterLines="30" w:after="108"/>
        <w:ind w:leftChars="300" w:left="720"/>
      </w:pPr>
      <w:r w:rsidRPr="0032248B">
        <w:rPr>
          <w:rFonts w:hint="eastAsia"/>
        </w:rPr>
        <w:t>「</w:t>
      </w:r>
      <w:r w:rsidRPr="0032248B">
        <w:rPr>
          <w:rFonts w:ascii="標楷體" w:eastAsia="標楷體" w:hAnsi="標楷體" w:hint="eastAsia"/>
        </w:rPr>
        <w:t>已說心性淨，而為客塵染，不離心真如，別有心性淨</w:t>
      </w:r>
      <w:r w:rsidRPr="0032248B">
        <w:rPr>
          <w:rFonts w:hint="eastAsia"/>
        </w:rPr>
        <w:t>」。</w:t>
      </w:r>
      <w:r w:rsidR="00A75785" w:rsidRPr="0032248B">
        <w:rPr>
          <w:rStyle w:val="ac"/>
        </w:rPr>
        <w:footnoteReference w:id="83"/>
      </w:r>
    </w:p>
    <w:p w14:paraId="6F45902A" w14:textId="77777777" w:rsidR="00142B3E" w:rsidRPr="0032248B" w:rsidRDefault="00142B3E" w:rsidP="004E6930">
      <w:pPr>
        <w:spacing w:afterLines="30" w:after="108"/>
        <w:ind w:leftChars="200" w:left="480"/>
      </w:pPr>
      <w:r w:rsidRPr="0032248B">
        <w:rPr>
          <w:rFonts w:hint="eastAsia"/>
        </w:rPr>
        <w:lastRenderedPageBreak/>
        <w:t>心性淨，是約心真如</w:t>
      </w:r>
      <w:r w:rsidRPr="0032248B">
        <w:rPr>
          <w:rFonts w:cs="Times New Roman" w:hint="eastAsia"/>
        </w:rPr>
        <w:t>——</w:t>
      </w:r>
      <w:r w:rsidRPr="0032248B">
        <w:rPr>
          <w:rFonts w:hint="eastAsia"/>
        </w:rPr>
        <w:t>梵文作法性心（</w:t>
      </w:r>
      <w:proofErr w:type="spellStart"/>
      <w:r w:rsidRPr="0032248B">
        <w:t>dharmatā-citta</w:t>
      </w:r>
      <w:proofErr w:type="spellEnd"/>
      <w:r w:rsidRPr="0032248B">
        <w:rPr>
          <w:rFonts w:hint="eastAsia"/>
        </w:rPr>
        <w:t>）說的。在心真如法性（也就是真如心，法性心）外，不能約因緣生的依他相（的心心所法），說為自性清淨。心性本淨</w:t>
      </w:r>
      <w:r w:rsidRPr="0032248B">
        <w:rPr>
          <w:rFonts w:cs="Times New Roman" w:hint="eastAsia"/>
        </w:rPr>
        <w:t>——</w:t>
      </w:r>
      <w:r w:rsidRPr="0032248B">
        <w:rPr>
          <w:rFonts w:hint="eastAsia"/>
        </w:rPr>
        <w:t>自性清淨心，約真如說，就是如來藏。</w:t>
      </w:r>
    </w:p>
    <w:p w14:paraId="5AB89AC9" w14:textId="77777777" w:rsidR="00142B3E" w:rsidRPr="0032248B" w:rsidRDefault="00142B3E" w:rsidP="004E6930">
      <w:pPr>
        <w:spacing w:afterLines="30" w:after="108"/>
        <w:ind w:leftChars="200" w:left="480"/>
      </w:pPr>
      <w:r w:rsidRPr="0032248B">
        <w:rPr>
          <w:rFonts w:hint="eastAsia"/>
        </w:rPr>
        <w:t>所以瑜伽行派中，依他因緣而生起的心心所，是不能說本性淨的，與說一切有部（</w:t>
      </w:r>
      <w:proofErr w:type="spellStart"/>
      <w:r w:rsidRPr="0032248B">
        <w:t>Sarvāstivāda</w:t>
      </w:r>
      <w:proofErr w:type="spellEnd"/>
      <w:r w:rsidRPr="0032248B">
        <w:rPr>
          <w:rFonts w:hint="eastAsia"/>
        </w:rPr>
        <w:t>）</w:t>
      </w:r>
      <w:r w:rsidRPr="0032248B">
        <w:rPr>
          <w:rFonts w:hint="eastAsia"/>
          <w:sz w:val="22"/>
          <w:shd w:val="pct15" w:color="auto" w:fill="FFFFFF"/>
        </w:rPr>
        <w:t>（</w:t>
      </w:r>
      <w:r w:rsidRPr="0032248B">
        <w:rPr>
          <w:sz w:val="22"/>
          <w:shd w:val="pct15" w:color="auto" w:fill="FFFFFF"/>
        </w:rPr>
        <w:t>p.167</w:t>
      </w:r>
      <w:r w:rsidRPr="0032248B">
        <w:rPr>
          <w:rFonts w:hint="eastAsia"/>
          <w:sz w:val="22"/>
          <w:shd w:val="pct15" w:color="auto" w:fill="FFFFFF"/>
        </w:rPr>
        <w:t>）</w:t>
      </w:r>
      <w:r w:rsidRPr="0032248B">
        <w:rPr>
          <w:rFonts w:hint="eastAsia"/>
        </w:rPr>
        <w:t>等的思想相同。</w:t>
      </w:r>
      <w:r w:rsidR="00487916" w:rsidRPr="0032248B">
        <w:rPr>
          <w:rStyle w:val="ac"/>
        </w:rPr>
        <w:footnoteReference w:id="84"/>
      </w:r>
    </w:p>
    <w:p w14:paraId="7716F0DA" w14:textId="77777777" w:rsidR="00891903" w:rsidRPr="0032248B" w:rsidRDefault="00142B3E" w:rsidP="00A0398B">
      <w:pPr>
        <w:pStyle w:val="02-"/>
      </w:pPr>
      <w:r w:rsidRPr="0032248B">
        <w:rPr>
          <w:rFonts w:hint="eastAsia"/>
        </w:rPr>
        <w:t>（伍）如來藏、我、自性清淨心</w:t>
      </w:r>
      <w:r w:rsidRPr="0032248B">
        <w:rPr>
          <w:rFonts w:hint="eastAsia"/>
          <w:b w:val="0"/>
          <w:bdr w:val="none" w:sz="0" w:space="0" w:color="auto"/>
        </w:rPr>
        <w:t>（</w:t>
      </w:r>
      <w:r w:rsidRPr="0032248B">
        <w:rPr>
          <w:b w:val="0"/>
          <w:bdr w:val="none" w:sz="0" w:space="0" w:color="auto"/>
        </w:rPr>
        <w:t>pp.167-179</w:t>
      </w:r>
      <w:r w:rsidRPr="0032248B">
        <w:rPr>
          <w:rFonts w:hint="eastAsia"/>
          <w:b w:val="0"/>
          <w:bdr w:val="none" w:sz="0" w:space="0" w:color="auto"/>
        </w:rPr>
        <w:t>）</w:t>
      </w:r>
    </w:p>
    <w:p w14:paraId="4622C13F" w14:textId="77777777" w:rsidR="000B5CE9" w:rsidRPr="0032248B" w:rsidRDefault="00142B3E" w:rsidP="006608C9">
      <w:pPr>
        <w:pStyle w:val="03-"/>
      </w:pPr>
      <w:r w:rsidRPr="0032248B">
        <w:rPr>
          <w:rFonts w:hint="eastAsia"/>
        </w:rPr>
        <w:t>一、如來藏說之啟發來源與發展</w:t>
      </w:r>
      <w:r w:rsidRPr="0032248B">
        <w:rPr>
          <w:rFonts w:hint="eastAsia"/>
          <w:b w:val="0"/>
          <w:bdr w:val="none" w:sz="0" w:space="0" w:color="auto"/>
        </w:rPr>
        <w:t>（</w:t>
      </w:r>
      <w:r w:rsidRPr="0032248B">
        <w:rPr>
          <w:b w:val="0"/>
          <w:bdr w:val="none" w:sz="0" w:space="0" w:color="auto"/>
        </w:rPr>
        <w:t>pp.167-170</w:t>
      </w:r>
      <w:r w:rsidRPr="0032248B">
        <w:rPr>
          <w:rFonts w:hint="eastAsia"/>
          <w:b w:val="0"/>
          <w:bdr w:val="none" w:sz="0" w:space="0" w:color="auto"/>
        </w:rPr>
        <w:t>）</w:t>
      </w:r>
    </w:p>
    <w:p w14:paraId="3E5C7703" w14:textId="77777777" w:rsidR="006608C9" w:rsidRPr="0032248B" w:rsidRDefault="00142B3E" w:rsidP="000B5CE9">
      <w:pPr>
        <w:pStyle w:val="04-"/>
      </w:pPr>
      <w:r w:rsidRPr="0032248B">
        <w:rPr>
          <w:rFonts w:hint="eastAsia"/>
        </w:rPr>
        <w:t>（一）引言</w:t>
      </w:r>
      <w:r w:rsidRPr="0032248B">
        <w:rPr>
          <w:rFonts w:hint="eastAsia"/>
          <w:b w:val="0"/>
          <w:bdr w:val="none" w:sz="0" w:space="0" w:color="auto"/>
        </w:rPr>
        <w:t>（</w:t>
      </w:r>
      <w:r w:rsidRPr="0032248B">
        <w:rPr>
          <w:b w:val="0"/>
          <w:bdr w:val="none" w:sz="0" w:space="0" w:color="auto"/>
        </w:rPr>
        <w:t>p.167</w:t>
      </w:r>
      <w:r w:rsidRPr="0032248B">
        <w:rPr>
          <w:rFonts w:hint="eastAsia"/>
          <w:b w:val="0"/>
          <w:bdr w:val="none" w:sz="0" w:space="0" w:color="auto"/>
        </w:rPr>
        <w:t>）</w:t>
      </w:r>
    </w:p>
    <w:p w14:paraId="7C4E81DB" w14:textId="77777777" w:rsidR="00666984" w:rsidRPr="0032248B" w:rsidRDefault="00142B3E" w:rsidP="004E6930">
      <w:pPr>
        <w:spacing w:afterLines="30" w:after="108"/>
        <w:ind w:leftChars="150" w:left="360"/>
      </w:pPr>
      <w:r w:rsidRPr="0032248B">
        <w:rPr>
          <w:rFonts w:hint="eastAsia"/>
        </w:rPr>
        <w:t>佛弟子的修定</w:t>
      </w:r>
      <w:r w:rsidR="003972E5" w:rsidRPr="0032248B">
        <w:rPr>
          <w:rFonts w:hint="eastAsia"/>
        </w:rPr>
        <w:t>──</w:t>
      </w:r>
      <w:r w:rsidRPr="0032248B">
        <w:rPr>
          <w:rFonts w:hint="eastAsia"/>
        </w:rPr>
        <w:t>修心，引出了「心性本淨」，「唯心所作」（「唯識所現」）的二大思想。西元三世紀，出現了如來藏（</w:t>
      </w:r>
      <w:proofErr w:type="spellStart"/>
      <w:r w:rsidRPr="0032248B">
        <w:t>tathāgata-garbha</w:t>
      </w:r>
      <w:proofErr w:type="spellEnd"/>
      <w:r w:rsidRPr="0032248B">
        <w:rPr>
          <w:rFonts w:hint="eastAsia"/>
        </w:rPr>
        <w:t>）說，與二大思想相結合，與修定也是不無關係的。</w:t>
      </w:r>
    </w:p>
    <w:p w14:paraId="6AD8B19B" w14:textId="77777777" w:rsidR="00666984" w:rsidRPr="0032248B" w:rsidRDefault="00142B3E" w:rsidP="00F8122D">
      <w:pPr>
        <w:pStyle w:val="04-"/>
      </w:pPr>
      <w:r w:rsidRPr="0032248B">
        <w:rPr>
          <w:rFonts w:hint="eastAsia"/>
        </w:rPr>
        <w:t>（二）如來藏思想之啟發來源</w:t>
      </w:r>
      <w:r w:rsidRPr="0032248B">
        <w:rPr>
          <w:rFonts w:hint="eastAsia"/>
          <w:b w:val="0"/>
          <w:bdr w:val="none" w:sz="0" w:space="0" w:color="auto"/>
        </w:rPr>
        <w:t>（</w:t>
      </w:r>
      <w:r w:rsidRPr="0032248B">
        <w:rPr>
          <w:b w:val="0"/>
          <w:bdr w:val="none" w:sz="0" w:space="0" w:color="auto"/>
        </w:rPr>
        <w:t>pp.167-169</w:t>
      </w:r>
      <w:r w:rsidRPr="0032248B">
        <w:rPr>
          <w:rFonts w:hint="eastAsia"/>
          <w:b w:val="0"/>
          <w:bdr w:val="none" w:sz="0" w:space="0" w:color="auto"/>
        </w:rPr>
        <w:t>）</w:t>
      </w:r>
    </w:p>
    <w:p w14:paraId="16227BAD" w14:textId="77777777" w:rsidR="00DE5B08" w:rsidRPr="0032248B" w:rsidRDefault="00142B3E" w:rsidP="00DE5B08">
      <w:pPr>
        <w:pStyle w:val="05-1"/>
      </w:pPr>
      <w:r w:rsidRPr="0032248B">
        <w:t>1</w:t>
      </w:r>
      <w:r w:rsidRPr="0032248B">
        <w:rPr>
          <w:rFonts w:hint="eastAsia"/>
        </w:rPr>
        <w:t>、融攝印度神我的思想</w:t>
      </w:r>
      <w:r w:rsidRPr="0032248B">
        <w:rPr>
          <w:rFonts w:hint="eastAsia"/>
          <w:b w:val="0"/>
          <w:bdr w:val="none" w:sz="0" w:space="0" w:color="auto"/>
        </w:rPr>
        <w:t>（</w:t>
      </w:r>
      <w:r w:rsidRPr="0032248B">
        <w:rPr>
          <w:b w:val="0"/>
          <w:bdr w:val="none" w:sz="0" w:space="0" w:color="auto"/>
        </w:rPr>
        <w:t>p.167</w:t>
      </w:r>
      <w:r w:rsidRPr="0032248B">
        <w:rPr>
          <w:rFonts w:hint="eastAsia"/>
          <w:b w:val="0"/>
          <w:bdr w:val="none" w:sz="0" w:space="0" w:color="auto"/>
        </w:rPr>
        <w:t>）</w:t>
      </w:r>
    </w:p>
    <w:p w14:paraId="43EF52C5" w14:textId="77777777" w:rsidR="00DE5B08" w:rsidRPr="0032248B" w:rsidRDefault="00142B3E" w:rsidP="004E6930">
      <w:pPr>
        <w:spacing w:afterLines="30" w:after="108"/>
        <w:ind w:leftChars="200" w:left="480"/>
      </w:pPr>
      <w:r w:rsidRPr="0032248B">
        <w:rPr>
          <w:rFonts w:hint="eastAsia"/>
        </w:rPr>
        <w:t>如來（</w:t>
      </w:r>
      <w:proofErr w:type="spellStart"/>
      <w:r w:rsidRPr="0032248B">
        <w:t>tathāgata</w:t>
      </w:r>
      <w:proofErr w:type="spellEnd"/>
      <w:r w:rsidRPr="0032248B">
        <w:rPr>
          <w:rFonts w:hint="eastAsia"/>
        </w:rPr>
        <w:t>），佛法中是佛（</w:t>
      </w:r>
      <w:r w:rsidRPr="0032248B">
        <w:t>buddha</w:t>
      </w:r>
      <w:r w:rsidRPr="0032248B">
        <w:rPr>
          <w:rFonts w:hint="eastAsia"/>
        </w:rPr>
        <w:t>）的異名；在印度語言中，這也是神我（</w:t>
      </w:r>
      <w:proofErr w:type="spellStart"/>
      <w:r w:rsidRPr="0032248B">
        <w:t>ātman</w:t>
      </w:r>
      <w:proofErr w:type="spellEnd"/>
      <w:r w:rsidRPr="0032248B">
        <w:rPr>
          <w:rFonts w:hint="eastAsia"/>
        </w:rPr>
        <w:t>）的別名。藏（</w:t>
      </w:r>
      <w:proofErr w:type="spellStart"/>
      <w:r w:rsidRPr="0032248B">
        <w:t>garbha</w:t>
      </w:r>
      <w:proofErr w:type="spellEnd"/>
      <w:r w:rsidRPr="0032248B">
        <w:rPr>
          <w:rFonts w:hint="eastAsia"/>
        </w:rPr>
        <w:t>）是胎藏，有《梨俱吠陀》創造神話的古老淵源。</w:t>
      </w:r>
      <w:r w:rsidR="00A75785" w:rsidRPr="0032248B">
        <w:rPr>
          <w:rStyle w:val="ac"/>
        </w:rPr>
        <w:footnoteReference w:id="85"/>
      </w:r>
      <w:r w:rsidRPr="0032248B">
        <w:rPr>
          <w:rFonts w:hint="eastAsia"/>
        </w:rPr>
        <w:t>所以如來藏一詞，顯然有印度神學的影響，但也不能說全是外來的，也還是「大</w:t>
      </w:r>
      <w:r w:rsidRPr="0032248B">
        <w:rPr>
          <w:rFonts w:hint="eastAsia"/>
        </w:rPr>
        <w:lastRenderedPageBreak/>
        <w:t>乘佛法」自身的發展。</w:t>
      </w:r>
      <w:r w:rsidR="00A75785" w:rsidRPr="0032248B">
        <w:rPr>
          <w:rStyle w:val="ac"/>
        </w:rPr>
        <w:footnoteReference w:id="86"/>
      </w:r>
    </w:p>
    <w:p w14:paraId="4F472EE0" w14:textId="77777777" w:rsidR="00DE5B08" w:rsidRPr="0032248B" w:rsidRDefault="00142B3E" w:rsidP="00DE5B08">
      <w:pPr>
        <w:pStyle w:val="05-1"/>
      </w:pPr>
      <w:r w:rsidRPr="0032248B">
        <w:t>2</w:t>
      </w:r>
      <w:r w:rsidRPr="0032248B">
        <w:rPr>
          <w:rFonts w:hint="eastAsia"/>
        </w:rPr>
        <w:t>、佛教自身的發展</w:t>
      </w:r>
      <w:r w:rsidRPr="0032248B">
        <w:rPr>
          <w:rFonts w:hint="eastAsia"/>
          <w:b w:val="0"/>
          <w:bdr w:val="none" w:sz="0" w:space="0" w:color="auto"/>
        </w:rPr>
        <w:t>（</w:t>
      </w:r>
      <w:r w:rsidRPr="0032248B">
        <w:rPr>
          <w:b w:val="0"/>
          <w:bdr w:val="none" w:sz="0" w:space="0" w:color="auto"/>
        </w:rPr>
        <w:t>pp.167-169</w:t>
      </w:r>
      <w:r w:rsidRPr="0032248B">
        <w:rPr>
          <w:rFonts w:hint="eastAsia"/>
          <w:b w:val="0"/>
          <w:bdr w:val="none" w:sz="0" w:space="0" w:color="auto"/>
        </w:rPr>
        <w:t>）</w:t>
      </w:r>
    </w:p>
    <w:p w14:paraId="78DE2302" w14:textId="77777777" w:rsidR="000B5CE9" w:rsidRPr="0032248B" w:rsidRDefault="00142B3E" w:rsidP="000B5CE9">
      <w:pPr>
        <w:pStyle w:val="06-1"/>
      </w:pPr>
      <w:r w:rsidRPr="0032248B">
        <w:rPr>
          <w:rFonts w:hint="eastAsia"/>
        </w:rPr>
        <w:t>（</w:t>
      </w:r>
      <w:r w:rsidRPr="0032248B">
        <w:t>1</w:t>
      </w:r>
      <w:r w:rsidRPr="0032248B">
        <w:rPr>
          <w:rFonts w:hint="eastAsia"/>
        </w:rPr>
        <w:t>）佛般涅槃而引起的永恆懷念</w:t>
      </w:r>
      <w:r w:rsidRPr="0032248B">
        <w:rPr>
          <w:rFonts w:hint="eastAsia"/>
          <w:b w:val="0"/>
          <w:bdr w:val="none" w:sz="0" w:space="0" w:color="auto"/>
        </w:rPr>
        <w:t>（</w:t>
      </w:r>
      <w:r w:rsidRPr="0032248B">
        <w:rPr>
          <w:b w:val="0"/>
          <w:bdr w:val="none" w:sz="0" w:space="0" w:color="auto"/>
        </w:rPr>
        <w:t>p.167</w:t>
      </w:r>
      <w:r w:rsidRPr="0032248B">
        <w:rPr>
          <w:rFonts w:hint="eastAsia"/>
          <w:b w:val="0"/>
          <w:bdr w:val="none" w:sz="0" w:space="0" w:color="auto"/>
        </w:rPr>
        <w:t>）</w:t>
      </w:r>
    </w:p>
    <w:p w14:paraId="7CF2098C" w14:textId="77777777" w:rsidR="000B5CE9" w:rsidRPr="0032248B" w:rsidRDefault="00142B3E" w:rsidP="004E6930">
      <w:pPr>
        <w:spacing w:afterLines="30" w:after="108"/>
        <w:ind w:leftChars="250" w:left="600"/>
      </w:pPr>
      <w:r w:rsidRPr="0032248B">
        <w:rPr>
          <w:rFonts w:hint="eastAsia"/>
        </w:rPr>
        <w:t>釋尊般涅槃（</w:t>
      </w:r>
      <w:proofErr w:type="spellStart"/>
      <w:r w:rsidRPr="0032248B">
        <w:t>parinirvāṇa</w:t>
      </w:r>
      <w:proofErr w:type="spellEnd"/>
      <w:r w:rsidRPr="0032248B">
        <w:rPr>
          <w:rFonts w:hint="eastAsia"/>
        </w:rPr>
        <w:t>）了，涅槃是不能說有，不能說無，超越一切名言的戲論，不是「神」那樣的存在。但「在佛弟子的永恆懷念」</w:t>
      </w:r>
      <w:r w:rsidR="00A75785" w:rsidRPr="0032248B">
        <w:rPr>
          <w:rStyle w:val="ac"/>
        </w:rPr>
        <w:footnoteReference w:id="87"/>
      </w:r>
      <w:r w:rsidRPr="0032248B">
        <w:rPr>
          <w:rFonts w:hint="eastAsia"/>
        </w:rPr>
        <w:t>中，是不能滿足初學者及一般民間要求的。</w:t>
      </w:r>
      <w:r w:rsidR="00A75785" w:rsidRPr="0032248B">
        <w:rPr>
          <w:rStyle w:val="ac"/>
        </w:rPr>
        <w:footnoteReference w:id="88"/>
      </w:r>
    </w:p>
    <w:p w14:paraId="6C652995" w14:textId="77777777" w:rsidR="000B5CE9" w:rsidRPr="0032248B" w:rsidRDefault="00142B3E" w:rsidP="000B5CE9">
      <w:pPr>
        <w:pStyle w:val="06-1"/>
      </w:pPr>
      <w:r w:rsidRPr="0032248B">
        <w:rPr>
          <w:rFonts w:hint="eastAsia"/>
        </w:rPr>
        <w:t>（</w:t>
      </w:r>
      <w:r w:rsidRPr="0032248B">
        <w:t>2</w:t>
      </w:r>
      <w:r w:rsidRPr="0032248B">
        <w:rPr>
          <w:rFonts w:hint="eastAsia"/>
        </w:rPr>
        <w:t>）因永恆懷念而引發之理想佛陀觀</w:t>
      </w:r>
      <w:r w:rsidRPr="0032248B">
        <w:rPr>
          <w:rFonts w:hint="eastAsia"/>
          <w:b w:val="0"/>
          <w:bdr w:val="none" w:sz="0" w:space="0" w:color="auto"/>
        </w:rPr>
        <w:t>（</w:t>
      </w:r>
      <w:r w:rsidRPr="0032248B">
        <w:rPr>
          <w:b w:val="0"/>
          <w:bdr w:val="none" w:sz="0" w:space="0" w:color="auto"/>
        </w:rPr>
        <w:t>pp.167-169</w:t>
      </w:r>
      <w:r w:rsidRPr="0032248B">
        <w:rPr>
          <w:rFonts w:hint="eastAsia"/>
          <w:b w:val="0"/>
          <w:bdr w:val="none" w:sz="0" w:space="0" w:color="auto"/>
        </w:rPr>
        <w:t>）</w:t>
      </w:r>
    </w:p>
    <w:p w14:paraId="7FF91E5A" w14:textId="77777777" w:rsidR="000B5CE9" w:rsidRPr="0032248B" w:rsidRDefault="00142B3E" w:rsidP="000B5CE9">
      <w:pPr>
        <w:pStyle w:val="07-A"/>
      </w:pPr>
      <w:r w:rsidRPr="0032248B">
        <w:t>A</w:t>
      </w:r>
      <w:r w:rsidRPr="0032248B">
        <w:rPr>
          <w:rFonts w:hint="eastAsia"/>
        </w:rPr>
        <w:t>、大眾部之佛陀觀</w:t>
      </w:r>
      <w:r w:rsidRPr="0032248B">
        <w:rPr>
          <w:rFonts w:hint="eastAsia"/>
          <w:b w:val="0"/>
          <w:bdr w:val="none" w:sz="0" w:space="0" w:color="auto"/>
        </w:rPr>
        <w:t>（</w:t>
      </w:r>
      <w:r w:rsidRPr="0032248B">
        <w:rPr>
          <w:b w:val="0"/>
          <w:bdr w:val="none" w:sz="0" w:space="0" w:color="auto"/>
        </w:rPr>
        <w:t>pp.167-168</w:t>
      </w:r>
      <w:r w:rsidRPr="0032248B">
        <w:rPr>
          <w:rFonts w:hint="eastAsia"/>
          <w:b w:val="0"/>
          <w:bdr w:val="none" w:sz="0" w:space="0" w:color="auto"/>
        </w:rPr>
        <w:t>）</w:t>
      </w:r>
    </w:p>
    <w:p w14:paraId="130E7230" w14:textId="77777777" w:rsidR="00C41E17" w:rsidRPr="0032248B" w:rsidRDefault="00142B3E" w:rsidP="004E6930">
      <w:pPr>
        <w:spacing w:afterLines="30" w:after="108"/>
        <w:ind w:leftChars="300" w:left="720"/>
      </w:pPr>
      <w:r w:rsidRPr="0032248B">
        <w:rPr>
          <w:rFonts w:hint="eastAsia"/>
        </w:rPr>
        <w:t>在「本生」、「譬喻」等傳說中，漸引發出理想的佛陀觀，如大眾部（</w:t>
      </w:r>
      <w:proofErr w:type="spellStart"/>
      <w:r w:rsidRPr="0032248B">
        <w:t>Mahāsāṃghika</w:t>
      </w:r>
      <w:proofErr w:type="spellEnd"/>
      <w:r w:rsidRPr="0032248B">
        <w:rPr>
          <w:rFonts w:hint="eastAsia"/>
        </w:rPr>
        <w:t>）系說：「</w:t>
      </w:r>
      <w:r w:rsidRPr="0032248B">
        <w:rPr>
          <w:rFonts w:eastAsia="標楷體" w:hAnsi="標楷體" w:cs="Times New Roman"/>
        </w:rPr>
        <w:t>如來</w:t>
      </w:r>
      <w:r w:rsidRPr="0032248B">
        <w:rPr>
          <w:rFonts w:eastAsia="標楷體" w:hAnsi="標楷體" w:cs="Times New Roman"/>
          <w:b/>
        </w:rPr>
        <w:t>色身</w:t>
      </w:r>
      <w:r w:rsidRPr="0032248B">
        <w:rPr>
          <w:rFonts w:eastAsia="標楷體" w:hAnsi="標楷體" w:cs="Times New Roman"/>
        </w:rPr>
        <w:t>實無邊際，如來</w:t>
      </w:r>
      <w:r w:rsidRPr="0032248B">
        <w:rPr>
          <w:rFonts w:eastAsia="標楷體" w:hAnsi="標楷體" w:cs="Times New Roman"/>
          <w:b/>
        </w:rPr>
        <w:t>威力</w:t>
      </w:r>
      <w:r w:rsidRPr="0032248B">
        <w:rPr>
          <w:rFonts w:eastAsia="標楷體" w:hAnsi="標楷體" w:cs="Times New Roman"/>
        </w:rPr>
        <w:t>亦無邊際，諸佛</w:t>
      </w:r>
      <w:r w:rsidRPr="0032248B">
        <w:rPr>
          <w:rFonts w:eastAsia="標楷體" w:hAnsi="標楷體" w:cs="Times New Roman"/>
          <w:b/>
        </w:rPr>
        <w:t>壽量</w:t>
      </w:r>
      <w:r w:rsidRPr="0032248B">
        <w:rPr>
          <w:rFonts w:eastAsia="標楷體" w:hAnsi="標楷體" w:cs="Times New Roman"/>
        </w:rPr>
        <w:t>亦</w:t>
      </w:r>
      <w:r w:rsidRPr="0032248B">
        <w:rPr>
          <w:rFonts w:eastAsia="標楷體" w:hAnsi="標楷體" w:cs="Times New Roman"/>
          <w:sz w:val="22"/>
          <w:shd w:val="pct15" w:color="auto" w:fill="FFFFFF"/>
        </w:rPr>
        <w:lastRenderedPageBreak/>
        <w:t>（</w:t>
      </w:r>
      <w:r w:rsidRPr="0032248B">
        <w:rPr>
          <w:rFonts w:eastAsia="標楷體" w:cs="Times New Roman"/>
          <w:sz w:val="22"/>
          <w:shd w:val="pct15" w:color="auto" w:fill="FFFFFF"/>
        </w:rPr>
        <w:t>p.168</w:t>
      </w:r>
      <w:r w:rsidRPr="0032248B">
        <w:rPr>
          <w:rFonts w:eastAsia="標楷體" w:hAnsi="標楷體" w:cs="Times New Roman"/>
          <w:sz w:val="22"/>
          <w:shd w:val="pct15" w:color="auto" w:fill="FFFFFF"/>
        </w:rPr>
        <w:t>）</w:t>
      </w:r>
      <w:r w:rsidRPr="0032248B">
        <w:rPr>
          <w:rFonts w:eastAsia="標楷體" w:hAnsi="標楷體" w:cs="Times New Roman"/>
        </w:rPr>
        <w:t>無邊際，</w:t>
      </w:r>
      <w:r w:rsidRPr="0032248B">
        <w:rPr>
          <w:rFonts w:eastAsia="標楷體" w:cs="Times New Roman"/>
        </w:rPr>
        <w:t>……</w:t>
      </w:r>
      <w:r w:rsidRPr="0032248B">
        <w:rPr>
          <w:rFonts w:eastAsia="標楷體" w:hAnsi="標楷體" w:cs="Times New Roman"/>
          <w:b/>
        </w:rPr>
        <w:t>一剎那</w:t>
      </w:r>
      <w:r w:rsidRPr="0032248B">
        <w:rPr>
          <w:rFonts w:eastAsia="標楷體" w:hAnsi="標楷體" w:cs="Times New Roman"/>
        </w:rPr>
        <w:t>心相應般若知一切法。</w:t>
      </w:r>
      <w:r w:rsidRPr="0032248B">
        <w:rPr>
          <w:rFonts w:hint="eastAsia"/>
        </w:rPr>
        <w:t>」</w:t>
      </w:r>
      <w:r w:rsidR="00A75785" w:rsidRPr="0032248B">
        <w:rPr>
          <w:rStyle w:val="ac"/>
        </w:rPr>
        <w:footnoteReference w:id="89"/>
      </w:r>
    </w:p>
    <w:p w14:paraId="2C3F48EC" w14:textId="77777777" w:rsidR="00142B3E" w:rsidRPr="0032248B" w:rsidRDefault="00142B3E" w:rsidP="004E6930">
      <w:pPr>
        <w:spacing w:afterLines="30" w:after="108"/>
        <w:ind w:leftChars="300" w:left="720"/>
      </w:pPr>
      <w:r w:rsidRPr="0032248B">
        <w:rPr>
          <w:rFonts w:hint="eastAsia"/>
        </w:rPr>
        <w:t>佛是無所不在，無所不能，無所不知，又是無量壽的。</w:t>
      </w:r>
      <w:r w:rsidR="00A75785" w:rsidRPr="0032248B">
        <w:rPr>
          <w:rStyle w:val="ac"/>
        </w:rPr>
        <w:footnoteReference w:id="90"/>
      </w:r>
    </w:p>
    <w:p w14:paraId="12DD4307" w14:textId="77777777" w:rsidR="000B5CE9" w:rsidRPr="0032248B" w:rsidRDefault="00142B3E" w:rsidP="000B5CE9">
      <w:pPr>
        <w:pStyle w:val="07-A"/>
      </w:pPr>
      <w:r w:rsidRPr="0032248B">
        <w:t>B</w:t>
      </w:r>
      <w:r w:rsidRPr="0032248B">
        <w:rPr>
          <w:rFonts w:hint="eastAsia"/>
        </w:rPr>
        <w:t>、初期大乘經之佛陀觀</w:t>
      </w:r>
      <w:r w:rsidRPr="0032248B">
        <w:rPr>
          <w:rFonts w:hint="eastAsia"/>
          <w:b w:val="0"/>
          <w:bdr w:val="none" w:sz="0" w:space="0" w:color="auto"/>
        </w:rPr>
        <w:t>（</w:t>
      </w:r>
      <w:r w:rsidRPr="0032248B">
        <w:rPr>
          <w:b w:val="0"/>
          <w:bdr w:val="none" w:sz="0" w:space="0" w:color="auto"/>
        </w:rPr>
        <w:t>p.168</w:t>
      </w:r>
      <w:r w:rsidRPr="0032248B">
        <w:rPr>
          <w:rFonts w:hint="eastAsia"/>
          <w:b w:val="0"/>
          <w:bdr w:val="none" w:sz="0" w:space="0" w:color="auto"/>
        </w:rPr>
        <w:t>）</w:t>
      </w:r>
    </w:p>
    <w:p w14:paraId="4D612D59" w14:textId="77777777" w:rsidR="00142B3E" w:rsidRPr="0032248B" w:rsidRDefault="00142B3E" w:rsidP="004E6930">
      <w:pPr>
        <w:spacing w:afterLines="30" w:after="108"/>
        <w:ind w:leftChars="300" w:left="720"/>
      </w:pPr>
      <w:r w:rsidRPr="0032248B">
        <w:rPr>
          <w:rFonts w:hint="eastAsia"/>
        </w:rPr>
        <w:t>初期大乘經，極大部分是以釋尊為主的，而內容為佛是一切都圓滿的，所以釋尊那樣，到底是示現的化身（初期是二身說）。</w:t>
      </w:r>
    </w:p>
    <w:p w14:paraId="241585F3" w14:textId="77777777" w:rsidR="00142B3E" w:rsidRPr="0032248B" w:rsidRDefault="00142B3E" w:rsidP="004E6930">
      <w:pPr>
        <w:spacing w:afterLines="30" w:after="108"/>
        <w:ind w:leftChars="300" w:left="720"/>
      </w:pPr>
      <w:r w:rsidRPr="0032248B">
        <w:rPr>
          <w:rFonts w:hint="eastAsia"/>
        </w:rPr>
        <w:t>論到佛的</w:t>
      </w:r>
      <w:r w:rsidRPr="0032248B">
        <w:rPr>
          <w:rFonts w:hint="eastAsia"/>
          <w:b/>
        </w:rPr>
        <w:t>壽命</w:t>
      </w:r>
      <w:r w:rsidRPr="0032248B">
        <w:rPr>
          <w:rFonts w:hint="eastAsia"/>
        </w:rPr>
        <w:t>，《首楞嚴三昧經》說：「</w:t>
      </w:r>
      <w:r w:rsidRPr="0032248B">
        <w:rPr>
          <w:rFonts w:ascii="標楷體" w:eastAsia="標楷體" w:hAnsi="標楷體" w:cs="Times New Roman"/>
        </w:rPr>
        <w:t>我壽七百阿僧祇劫。</w:t>
      </w:r>
      <w:r w:rsidRPr="0032248B">
        <w:rPr>
          <w:rFonts w:hint="eastAsia"/>
        </w:rPr>
        <w:t>」</w:t>
      </w:r>
      <w:r w:rsidR="00A75785" w:rsidRPr="0032248B">
        <w:rPr>
          <w:rStyle w:val="ac"/>
        </w:rPr>
        <w:footnoteReference w:id="91"/>
      </w:r>
    </w:p>
    <w:p w14:paraId="68C09437" w14:textId="77777777" w:rsidR="00D50566" w:rsidRPr="0032248B" w:rsidRDefault="00142B3E" w:rsidP="004E6930">
      <w:pPr>
        <w:spacing w:afterLines="30" w:after="108"/>
        <w:ind w:leftChars="300" w:left="720"/>
      </w:pPr>
      <w:r w:rsidRPr="0032248B">
        <w:rPr>
          <w:rFonts w:hint="eastAsia"/>
        </w:rPr>
        <w:t>《妙法蓮華經》說：「</w:t>
      </w:r>
      <w:r w:rsidRPr="0032248B">
        <w:rPr>
          <w:rFonts w:ascii="標楷體" w:eastAsia="標楷體" w:hAnsi="標楷體" w:hint="eastAsia"/>
        </w:rPr>
        <w:t>我成佛以來，甚大久遠，壽命無量阿僧祇劫，常住不滅。</w:t>
      </w:r>
      <w:r w:rsidRPr="0032248B">
        <w:rPr>
          <w:rFonts w:hint="eastAsia"/>
        </w:rPr>
        <w:t>」</w:t>
      </w:r>
      <w:r w:rsidR="00A75785" w:rsidRPr="0032248B">
        <w:rPr>
          <w:rStyle w:val="ac"/>
        </w:rPr>
        <w:footnoteReference w:id="92"/>
      </w:r>
      <w:r w:rsidRPr="0032248B">
        <w:rPr>
          <w:rFonts w:hint="eastAsia"/>
        </w:rPr>
        <w:t>雖說「常住不滅」，又說「</w:t>
      </w:r>
      <w:r w:rsidRPr="0032248B">
        <w:rPr>
          <w:rFonts w:ascii="標楷體" w:eastAsia="標楷體" w:hAnsi="標楷體" w:hint="eastAsia"/>
        </w:rPr>
        <w:t>行菩薩道所成壽命，今猶未盡，復倍上數</w:t>
      </w:r>
      <w:r w:rsidRPr="0032248B">
        <w:rPr>
          <w:rFonts w:hint="eastAsia"/>
        </w:rPr>
        <w:t>」</w:t>
      </w:r>
      <w:r w:rsidR="00A75785" w:rsidRPr="0032248B">
        <w:rPr>
          <w:rStyle w:val="ac"/>
        </w:rPr>
        <w:footnoteReference w:id="93"/>
      </w:r>
      <w:r w:rsidRPr="0032248B">
        <w:rPr>
          <w:rFonts w:hint="eastAsia"/>
        </w:rPr>
        <w:t>，</w:t>
      </w:r>
      <w:r w:rsidRPr="0032248B">
        <w:rPr>
          <w:rFonts w:hint="eastAsia"/>
          <w:b/>
        </w:rPr>
        <w:t>似乎還是有數量，有數量還是有盡的</w:t>
      </w:r>
      <w:r w:rsidRPr="0032248B">
        <w:rPr>
          <w:rFonts w:hint="eastAsia"/>
        </w:rPr>
        <w:t>。</w:t>
      </w:r>
      <w:r w:rsidR="00A75785" w:rsidRPr="0032248B">
        <w:rPr>
          <w:rStyle w:val="ac"/>
        </w:rPr>
        <w:footnoteReference w:id="94"/>
      </w:r>
    </w:p>
    <w:p w14:paraId="3F02F31F" w14:textId="77777777" w:rsidR="000B5CE9" w:rsidRPr="0032248B" w:rsidRDefault="00142B3E" w:rsidP="000B5CE9">
      <w:pPr>
        <w:pStyle w:val="07-A"/>
      </w:pPr>
      <w:r w:rsidRPr="0032248B">
        <w:t>C</w:t>
      </w:r>
      <w:r w:rsidRPr="0032248B">
        <w:rPr>
          <w:rFonts w:hint="eastAsia"/>
        </w:rPr>
        <w:t>、後期大乘經之佛陀觀</w:t>
      </w:r>
      <w:r w:rsidRPr="0032248B">
        <w:rPr>
          <w:rFonts w:hint="eastAsia"/>
          <w:b w:val="0"/>
          <w:bdr w:val="none" w:sz="0" w:space="0" w:color="auto"/>
        </w:rPr>
        <w:t>（</w:t>
      </w:r>
      <w:r w:rsidRPr="0032248B">
        <w:rPr>
          <w:b w:val="0"/>
          <w:bdr w:val="none" w:sz="0" w:space="0" w:color="auto"/>
        </w:rPr>
        <w:t>pp.168-169</w:t>
      </w:r>
      <w:r w:rsidRPr="0032248B">
        <w:rPr>
          <w:rFonts w:hint="eastAsia"/>
          <w:b w:val="0"/>
          <w:bdr w:val="none" w:sz="0" w:space="0" w:color="auto"/>
        </w:rPr>
        <w:t>）</w:t>
      </w:r>
    </w:p>
    <w:p w14:paraId="6F35D0BD" w14:textId="77777777" w:rsidR="005E4F13" w:rsidRPr="0032248B" w:rsidRDefault="00142B3E" w:rsidP="005E4F13">
      <w:pPr>
        <w:pStyle w:val="08-A"/>
      </w:pPr>
      <w:r w:rsidRPr="0032248B">
        <w:rPr>
          <w:rFonts w:hint="eastAsia"/>
        </w:rPr>
        <w:t>（</w:t>
      </w:r>
      <w:r w:rsidRPr="0032248B">
        <w:t>A</w:t>
      </w:r>
      <w:r w:rsidRPr="0032248B">
        <w:rPr>
          <w:rFonts w:hint="eastAsia"/>
        </w:rPr>
        <w:t>）佛身常住</w:t>
      </w:r>
      <w:r w:rsidRPr="0032248B">
        <w:rPr>
          <w:rFonts w:hint="eastAsia"/>
          <w:b w:val="0"/>
          <w:bdr w:val="none" w:sz="0" w:space="0" w:color="auto"/>
        </w:rPr>
        <w:t>（</w:t>
      </w:r>
      <w:r w:rsidRPr="0032248B">
        <w:rPr>
          <w:b w:val="0"/>
          <w:bdr w:val="none" w:sz="0" w:space="0" w:color="auto"/>
        </w:rPr>
        <w:t>pp.168-169</w:t>
      </w:r>
      <w:r w:rsidRPr="0032248B">
        <w:rPr>
          <w:rFonts w:hint="eastAsia"/>
          <w:b w:val="0"/>
          <w:bdr w:val="none" w:sz="0" w:space="0" w:color="auto"/>
        </w:rPr>
        <w:t>）</w:t>
      </w:r>
    </w:p>
    <w:p w14:paraId="7E95D2C0" w14:textId="77777777" w:rsidR="00142B3E" w:rsidRPr="0032248B" w:rsidRDefault="00142B3E" w:rsidP="004E6930">
      <w:pPr>
        <w:spacing w:afterLines="30" w:after="108"/>
        <w:ind w:leftChars="350" w:left="840"/>
      </w:pPr>
      <w:r w:rsidRPr="0032248B">
        <w:rPr>
          <w:rFonts w:hint="eastAsia"/>
        </w:rPr>
        <w:t>涅槃是常，可說是佛教所共說的。大乘說「</w:t>
      </w:r>
      <w:r w:rsidRPr="0032248B">
        <w:rPr>
          <w:rFonts w:ascii="標楷體" w:eastAsia="標楷體" w:hAnsi="標楷體" w:hint="eastAsia"/>
        </w:rPr>
        <w:t>世間即涅槃</w:t>
      </w:r>
      <w:r w:rsidRPr="0032248B">
        <w:rPr>
          <w:rFonts w:hint="eastAsia"/>
        </w:rPr>
        <w:t>」</w:t>
      </w:r>
      <w:r w:rsidR="00A75785" w:rsidRPr="0032248B">
        <w:rPr>
          <w:rStyle w:val="ac"/>
          <w:rFonts w:cs="Times New Roman"/>
        </w:rPr>
        <w:footnoteReference w:id="95"/>
      </w:r>
      <w:r w:rsidRPr="0032248B">
        <w:rPr>
          <w:rFonts w:hint="eastAsia"/>
        </w:rPr>
        <w:t>，所以如來的</w:t>
      </w:r>
      <w:r w:rsidRPr="0032248B">
        <w:rPr>
          <w:rFonts w:hint="eastAsia"/>
          <w:b/>
        </w:rPr>
        <w:t>智慧、色身等</w:t>
      </w:r>
      <w:r w:rsidRPr="0032248B">
        <w:rPr>
          <w:rFonts w:hint="eastAsia"/>
        </w:rPr>
        <w:t>，在佛的大涅槃中，得到「佛身常住」的結論。</w:t>
      </w:r>
    </w:p>
    <w:p w14:paraId="54C305C3" w14:textId="77777777" w:rsidR="00142B3E" w:rsidRPr="0032248B" w:rsidRDefault="00142B3E" w:rsidP="004E6930">
      <w:pPr>
        <w:spacing w:afterLines="30" w:after="108"/>
        <w:ind w:leftChars="350" w:left="840"/>
      </w:pPr>
      <w:r w:rsidRPr="0032248B">
        <w:rPr>
          <w:rFonts w:hint="eastAsia"/>
        </w:rPr>
        <w:t>涼曇無讖（</w:t>
      </w:r>
      <w:proofErr w:type="spellStart"/>
      <w:r w:rsidRPr="0032248B">
        <w:t>Dharmarakṣa</w:t>
      </w:r>
      <w:proofErr w:type="spellEnd"/>
      <w:r w:rsidRPr="0032248B">
        <w:rPr>
          <w:rFonts w:hint="eastAsia"/>
        </w:rPr>
        <w:t>）所譯的《大般涅槃經》〈初分〉十卷（後續三十卷，是對佛性的再解說），與晉法顯所譯的《大般泥洹經》，是同本異譯。</w:t>
      </w:r>
    </w:p>
    <w:p w14:paraId="58C0E6F9" w14:textId="77777777" w:rsidR="00D50566" w:rsidRPr="0032248B" w:rsidRDefault="00142B3E" w:rsidP="004E6930">
      <w:pPr>
        <w:spacing w:afterLines="30" w:after="108"/>
        <w:ind w:leftChars="350" w:left="840"/>
      </w:pPr>
      <w:r w:rsidRPr="0032248B">
        <w:rPr>
          <w:rFonts w:hint="eastAsia"/>
        </w:rPr>
        <w:t>經文以釋尊將入涅槃為緣起，而肯定的宣說：</w:t>
      </w:r>
      <w:r w:rsidRPr="0032248B">
        <w:rPr>
          <w:rFonts w:ascii="標楷體" w:eastAsia="標楷體" w:hAnsi="標楷體" w:hint="eastAsia"/>
        </w:rPr>
        <w:t>「如來是</w:t>
      </w:r>
      <w:r w:rsidRPr="0032248B">
        <w:rPr>
          <w:rFonts w:ascii="標楷體" w:eastAsia="標楷體" w:hAnsi="標楷體" w:hint="eastAsia"/>
          <w:b/>
        </w:rPr>
        <w:t>常住</w:t>
      </w:r>
      <w:r w:rsidRPr="0032248B">
        <w:rPr>
          <w:rFonts w:ascii="標楷體" w:eastAsia="標楷體" w:hAnsi="標楷體" w:hint="eastAsia"/>
        </w:rPr>
        <w:t>法，</w:t>
      </w:r>
      <w:r w:rsidRPr="0032248B">
        <w:rPr>
          <w:rFonts w:ascii="標楷體" w:eastAsia="標楷體" w:hAnsi="標楷體" w:hint="eastAsia"/>
          <w:b/>
        </w:rPr>
        <w:t>不變異</w:t>
      </w:r>
      <w:r w:rsidRPr="0032248B">
        <w:rPr>
          <w:rFonts w:ascii="標楷體" w:eastAsia="標楷體" w:hAnsi="標楷體" w:hint="eastAsia"/>
        </w:rPr>
        <w:t>法，</w:t>
      </w:r>
      <w:r w:rsidRPr="0032248B">
        <w:rPr>
          <w:rFonts w:ascii="標楷體" w:eastAsia="標楷體" w:hAnsi="標楷體" w:hint="eastAsia"/>
          <w:b/>
        </w:rPr>
        <w:t>無為</w:t>
      </w:r>
      <w:r w:rsidRPr="0032248B">
        <w:rPr>
          <w:rFonts w:ascii="標楷體" w:eastAsia="標楷體" w:hAnsi="標楷體" w:hint="eastAsia"/>
        </w:rPr>
        <w:t>之法。</w:t>
      </w:r>
      <w:r w:rsidRPr="0032248B">
        <w:rPr>
          <w:rFonts w:hint="eastAsia"/>
        </w:rPr>
        <w:t>」</w:t>
      </w:r>
      <w:r w:rsidR="00A75785" w:rsidRPr="0032248B">
        <w:rPr>
          <w:rStyle w:val="ac"/>
        </w:rPr>
        <w:footnoteReference w:id="96"/>
      </w:r>
    </w:p>
    <w:p w14:paraId="7B69D630" w14:textId="77777777" w:rsidR="00D50566" w:rsidRPr="0032248B" w:rsidRDefault="00142B3E" w:rsidP="004E6930">
      <w:pPr>
        <w:spacing w:afterLines="30" w:after="108"/>
        <w:ind w:leftChars="350" w:left="840"/>
      </w:pPr>
      <w:r w:rsidRPr="0032248B">
        <w:rPr>
          <w:rFonts w:hint="eastAsia"/>
        </w:rPr>
        <w:t>對聲聞法的無常、苦、無我、不淨，而說：「</w:t>
      </w:r>
      <w:r w:rsidRPr="0032248B">
        <w:rPr>
          <w:rFonts w:ascii="標楷體" w:eastAsia="標楷體" w:hAnsi="標楷體" w:hint="eastAsia"/>
          <w:b/>
        </w:rPr>
        <w:t>我</w:t>
      </w:r>
      <w:r w:rsidRPr="0032248B">
        <w:rPr>
          <w:rFonts w:ascii="標楷體" w:eastAsia="標楷體" w:hAnsi="標楷體" w:hint="eastAsia"/>
        </w:rPr>
        <w:t>者即是佛義，</w:t>
      </w:r>
      <w:r w:rsidRPr="0032248B">
        <w:rPr>
          <w:rFonts w:ascii="標楷體" w:eastAsia="標楷體" w:hAnsi="標楷體" w:hint="eastAsia"/>
          <w:b/>
        </w:rPr>
        <w:t>常</w:t>
      </w:r>
      <w:r w:rsidRPr="0032248B">
        <w:rPr>
          <w:rFonts w:ascii="標楷體" w:eastAsia="標楷體" w:hAnsi="標楷體" w:hint="eastAsia"/>
        </w:rPr>
        <w:t>者是法身義，</w:t>
      </w:r>
      <w:r w:rsidRPr="0032248B">
        <w:rPr>
          <w:rFonts w:ascii="標楷體" w:eastAsia="標楷體" w:hAnsi="標楷體" w:hint="eastAsia"/>
          <w:b/>
        </w:rPr>
        <w:t>樂</w:t>
      </w:r>
      <w:r w:rsidRPr="0032248B">
        <w:rPr>
          <w:rFonts w:ascii="標楷體" w:eastAsia="標楷體" w:hAnsi="標楷體" w:hint="eastAsia"/>
        </w:rPr>
        <w:t>者是涅槃義，</w:t>
      </w:r>
      <w:r w:rsidRPr="0032248B">
        <w:rPr>
          <w:rFonts w:ascii="標楷體" w:eastAsia="標楷體" w:hAnsi="標楷體" w:hint="eastAsia"/>
          <w:b/>
        </w:rPr>
        <w:t>淨</w:t>
      </w:r>
      <w:r w:rsidRPr="0032248B">
        <w:rPr>
          <w:rFonts w:ascii="標楷體" w:eastAsia="標楷體" w:hAnsi="標楷體" w:hint="eastAsia"/>
        </w:rPr>
        <w:t>者是</w:t>
      </w:r>
      <w:r w:rsidRPr="0032248B">
        <w:rPr>
          <w:rFonts w:hint="eastAsia"/>
        </w:rPr>
        <w:t>（諸佛菩薩所有</w:t>
      </w:r>
      <w:r w:rsidRPr="0032248B">
        <w:rPr>
          <w:rFonts w:hint="eastAsia"/>
          <w:sz w:val="22"/>
          <w:shd w:val="pct15" w:color="auto" w:fill="FFFFFF"/>
        </w:rPr>
        <w:t>（</w:t>
      </w:r>
      <w:r w:rsidRPr="0032248B">
        <w:rPr>
          <w:sz w:val="22"/>
          <w:shd w:val="pct15" w:color="auto" w:fill="FFFFFF"/>
        </w:rPr>
        <w:t>p.169</w:t>
      </w:r>
      <w:r w:rsidRPr="0032248B">
        <w:rPr>
          <w:rFonts w:hint="eastAsia"/>
          <w:sz w:val="22"/>
          <w:shd w:val="pct15" w:color="auto" w:fill="FFFFFF"/>
        </w:rPr>
        <w:t>）</w:t>
      </w:r>
      <w:r w:rsidRPr="0032248B">
        <w:rPr>
          <w:rFonts w:hint="eastAsia"/>
        </w:rPr>
        <w:t>正）</w:t>
      </w:r>
      <w:r w:rsidRPr="0032248B">
        <w:rPr>
          <w:rFonts w:ascii="標楷體" w:eastAsia="標楷體" w:hAnsi="標楷體" w:hint="eastAsia"/>
        </w:rPr>
        <w:t>法義。</w:t>
      </w:r>
      <w:r w:rsidRPr="0032248B">
        <w:rPr>
          <w:rFonts w:hint="eastAsia"/>
        </w:rPr>
        <w:t>」</w:t>
      </w:r>
      <w:r w:rsidR="00A75785" w:rsidRPr="0032248B">
        <w:rPr>
          <w:rStyle w:val="ac"/>
        </w:rPr>
        <w:footnoteReference w:id="97"/>
      </w:r>
    </w:p>
    <w:p w14:paraId="264AF9AF" w14:textId="77777777" w:rsidR="005E4F13" w:rsidRPr="0032248B" w:rsidRDefault="00142B3E" w:rsidP="005E4F13">
      <w:pPr>
        <w:pStyle w:val="08-A"/>
      </w:pPr>
      <w:r w:rsidRPr="0032248B">
        <w:rPr>
          <w:rFonts w:hint="eastAsia"/>
        </w:rPr>
        <w:t>（</w:t>
      </w:r>
      <w:r w:rsidRPr="0032248B">
        <w:t>B</w:t>
      </w:r>
      <w:r w:rsidRPr="0032248B">
        <w:rPr>
          <w:rFonts w:hint="eastAsia"/>
        </w:rPr>
        <w:t>）依佛身常住遍一切處而得出眾生皆有如來藏</w:t>
      </w:r>
      <w:r w:rsidRPr="0032248B">
        <w:rPr>
          <w:rFonts w:hint="eastAsia"/>
          <w:b w:val="0"/>
          <w:bdr w:val="none" w:sz="0" w:space="0" w:color="auto"/>
        </w:rPr>
        <w:t>（</w:t>
      </w:r>
      <w:r w:rsidRPr="0032248B">
        <w:rPr>
          <w:b w:val="0"/>
          <w:bdr w:val="none" w:sz="0" w:space="0" w:color="auto"/>
        </w:rPr>
        <w:t>p.169</w:t>
      </w:r>
      <w:r w:rsidRPr="0032248B">
        <w:rPr>
          <w:rFonts w:hint="eastAsia"/>
          <w:b w:val="0"/>
          <w:bdr w:val="none" w:sz="0" w:space="0" w:color="auto"/>
        </w:rPr>
        <w:t>）</w:t>
      </w:r>
    </w:p>
    <w:p w14:paraId="255966FF" w14:textId="77777777" w:rsidR="00142B3E" w:rsidRPr="0032248B" w:rsidRDefault="00142B3E" w:rsidP="004E6930">
      <w:pPr>
        <w:spacing w:afterLines="30" w:after="108"/>
        <w:ind w:leftChars="350" w:left="840"/>
      </w:pPr>
      <w:r w:rsidRPr="0032248B">
        <w:rPr>
          <w:rFonts w:hint="eastAsia"/>
        </w:rPr>
        <w:t>如來具常、樂、我、淨</w:t>
      </w:r>
      <w:r w:rsidR="003972E5" w:rsidRPr="0032248B">
        <w:rPr>
          <w:rFonts w:hint="eastAsia"/>
        </w:rPr>
        <w:t>──</w:t>
      </w:r>
      <w:r w:rsidRPr="0032248B">
        <w:rPr>
          <w:rFonts w:hint="eastAsia"/>
        </w:rPr>
        <w:t>四德；如來是常恒不變的，遍一切處的，得出如來藏與佛性（</w:t>
      </w:r>
      <w:r w:rsidRPr="0032248B">
        <w:t>buddha-</w:t>
      </w:r>
      <w:proofErr w:type="spellStart"/>
      <w:r w:rsidRPr="0032248B">
        <w:t>dhātu</w:t>
      </w:r>
      <w:proofErr w:type="spellEnd"/>
      <w:r w:rsidRPr="0032248B">
        <w:t>, buddha-</w:t>
      </w:r>
      <w:proofErr w:type="spellStart"/>
      <w:r w:rsidRPr="0032248B">
        <w:t>garbha</w:t>
      </w:r>
      <w:proofErr w:type="spellEnd"/>
      <w:r w:rsidRPr="0032248B">
        <w:rPr>
          <w:rFonts w:hint="eastAsia"/>
        </w:rPr>
        <w:t>）說，如《大般涅槃經》卷</w:t>
      </w:r>
      <w:r w:rsidRPr="0032248B">
        <w:t>7</w:t>
      </w:r>
      <w:r w:rsidRPr="0032248B">
        <w:rPr>
          <w:rFonts w:hint="eastAsia"/>
        </w:rPr>
        <w:t>（大正</w:t>
      </w:r>
      <w:r w:rsidRPr="0032248B">
        <w:t>12</w:t>
      </w:r>
      <w:r w:rsidRPr="0032248B">
        <w:rPr>
          <w:rFonts w:hint="eastAsia"/>
        </w:rPr>
        <w:t>，</w:t>
      </w:r>
      <w:r w:rsidRPr="0032248B">
        <w:t>407a-b</w:t>
      </w:r>
      <w:r w:rsidRPr="0032248B">
        <w:rPr>
          <w:rFonts w:hint="eastAsia"/>
        </w:rPr>
        <w:t>）說：</w:t>
      </w:r>
    </w:p>
    <w:p w14:paraId="71D115DB" w14:textId="77777777" w:rsidR="00891903" w:rsidRPr="0032248B" w:rsidRDefault="00142B3E" w:rsidP="00CE016B">
      <w:pPr>
        <w:ind w:leftChars="450" w:left="1080"/>
      </w:pPr>
      <w:r w:rsidRPr="0032248B">
        <w:rPr>
          <w:rFonts w:hint="eastAsia"/>
        </w:rPr>
        <w:t>「</w:t>
      </w:r>
      <w:r w:rsidRPr="0032248B">
        <w:rPr>
          <w:rFonts w:ascii="標楷體" w:eastAsia="標楷體" w:hAnsi="標楷體" w:hint="eastAsia"/>
        </w:rPr>
        <w:t>佛法有我，即是佛性。</w:t>
      </w:r>
      <w:r w:rsidRPr="0032248B">
        <w:rPr>
          <w:rFonts w:hint="eastAsia"/>
        </w:rPr>
        <w:t>」</w:t>
      </w:r>
    </w:p>
    <w:p w14:paraId="7D406EDC" w14:textId="77777777" w:rsidR="00142B3E" w:rsidRPr="0032248B" w:rsidRDefault="00142B3E" w:rsidP="004E6930">
      <w:pPr>
        <w:spacing w:afterLines="30" w:after="108"/>
        <w:ind w:leftChars="450" w:left="1080"/>
      </w:pPr>
      <w:r w:rsidRPr="0032248B">
        <w:rPr>
          <w:rFonts w:hint="eastAsia"/>
        </w:rPr>
        <w:lastRenderedPageBreak/>
        <w:t>「</w:t>
      </w:r>
      <w:r w:rsidRPr="0032248B">
        <w:rPr>
          <w:rFonts w:ascii="標楷體" w:eastAsia="標楷體" w:hAnsi="標楷體" w:hint="eastAsia"/>
        </w:rPr>
        <w:t>我者即是如來藏義；一切眾生悉有佛性，即是我義。</w:t>
      </w:r>
      <w:r w:rsidRPr="0032248B">
        <w:rPr>
          <w:rFonts w:hint="eastAsia"/>
        </w:rPr>
        <w:t>」</w:t>
      </w:r>
    </w:p>
    <w:p w14:paraId="2BE9FB50" w14:textId="77777777" w:rsidR="00142B3E" w:rsidRPr="0032248B" w:rsidRDefault="00142B3E" w:rsidP="004E6930">
      <w:pPr>
        <w:spacing w:afterLines="30" w:after="108"/>
        <w:ind w:leftChars="350" w:left="840"/>
      </w:pPr>
      <w:r w:rsidRPr="0032248B">
        <w:rPr>
          <w:rFonts w:hint="eastAsia"/>
        </w:rPr>
        <w:t>如來是常住的，常住是本來如此的，那眾生應有如來性（</w:t>
      </w:r>
      <w:proofErr w:type="spellStart"/>
      <w:r w:rsidRPr="0032248B">
        <w:t>tathāgata-dhātu</w:t>
      </w:r>
      <w:proofErr w:type="spellEnd"/>
      <w:r w:rsidRPr="0032248B">
        <w:t>——</w:t>
      </w:r>
      <w:r w:rsidRPr="0032248B">
        <w:rPr>
          <w:rFonts w:hint="eastAsia"/>
        </w:rPr>
        <w:t>如來界，與佛性同義）了。</w:t>
      </w:r>
    </w:p>
    <w:p w14:paraId="4A5AFC9C" w14:textId="77777777" w:rsidR="00F8122D" w:rsidRPr="0032248B" w:rsidRDefault="00142B3E" w:rsidP="00F8122D">
      <w:pPr>
        <w:pStyle w:val="04-"/>
      </w:pPr>
      <w:r w:rsidRPr="0032248B">
        <w:rPr>
          <w:rFonts w:hint="eastAsia"/>
        </w:rPr>
        <w:t>（三）如來藏說之發展：二類型之如來藏說</w:t>
      </w:r>
      <w:r w:rsidRPr="0032248B">
        <w:rPr>
          <w:rFonts w:hint="eastAsia"/>
          <w:b w:val="0"/>
          <w:bdr w:val="none" w:sz="0" w:space="0" w:color="auto"/>
        </w:rPr>
        <w:t>（</w:t>
      </w:r>
      <w:r w:rsidRPr="0032248B">
        <w:rPr>
          <w:b w:val="0"/>
          <w:bdr w:val="none" w:sz="0" w:space="0" w:color="auto"/>
        </w:rPr>
        <w:t>pp.169-170</w:t>
      </w:r>
      <w:r w:rsidRPr="0032248B">
        <w:rPr>
          <w:rFonts w:hint="eastAsia"/>
          <w:b w:val="0"/>
          <w:bdr w:val="none" w:sz="0" w:space="0" w:color="auto"/>
        </w:rPr>
        <w:t>）</w:t>
      </w:r>
    </w:p>
    <w:p w14:paraId="1F99D0A1" w14:textId="77777777" w:rsidR="00DE5B08" w:rsidRPr="0032248B" w:rsidRDefault="00142B3E" w:rsidP="00DE5B08">
      <w:pPr>
        <w:pStyle w:val="05-1"/>
      </w:pPr>
      <w:r w:rsidRPr="0032248B">
        <w:t>1</w:t>
      </w:r>
      <w:r w:rsidRPr="0032248B">
        <w:rPr>
          <w:rFonts w:hint="eastAsia"/>
        </w:rPr>
        <w:t>、如來藏說之唯心型</w:t>
      </w:r>
      <w:r w:rsidR="00A923B6" w:rsidRPr="0032248B">
        <w:rPr>
          <w:rStyle w:val="ac"/>
          <w:b w:val="0"/>
          <w:sz w:val="24"/>
          <w:szCs w:val="24"/>
          <w:bdr w:val="none" w:sz="0" w:space="0" w:color="auto"/>
        </w:rPr>
        <w:footnoteReference w:id="98"/>
      </w:r>
      <w:r w:rsidRPr="0032248B">
        <w:rPr>
          <w:rFonts w:hint="eastAsia"/>
          <w:b w:val="0"/>
          <w:bdr w:val="none" w:sz="0" w:space="0" w:color="auto"/>
        </w:rPr>
        <w:t>（</w:t>
      </w:r>
      <w:r w:rsidRPr="0032248B">
        <w:rPr>
          <w:b w:val="0"/>
          <w:bdr w:val="none" w:sz="0" w:space="0" w:color="auto"/>
        </w:rPr>
        <w:t>pp.169-170</w:t>
      </w:r>
      <w:r w:rsidRPr="0032248B">
        <w:rPr>
          <w:rFonts w:hint="eastAsia"/>
          <w:b w:val="0"/>
          <w:bdr w:val="none" w:sz="0" w:space="0" w:color="auto"/>
        </w:rPr>
        <w:t>）</w:t>
      </w:r>
    </w:p>
    <w:p w14:paraId="6AE56FCD" w14:textId="77777777" w:rsidR="00142B3E" w:rsidRPr="0032248B" w:rsidRDefault="00142B3E" w:rsidP="004E6930">
      <w:pPr>
        <w:spacing w:afterLines="30" w:after="108"/>
        <w:ind w:leftChars="200" w:left="480"/>
      </w:pPr>
      <w:r w:rsidRPr="0032248B">
        <w:rPr>
          <w:rFonts w:hint="eastAsia"/>
        </w:rPr>
        <w:t>如來是遍一切處的，那如來也應存在於眾生中了。如《華嚴經》說：「</w:t>
      </w:r>
      <w:r w:rsidRPr="0032248B">
        <w:rPr>
          <w:rFonts w:ascii="標楷體" w:eastAsia="標楷體" w:hAnsi="標楷體" w:hint="eastAsia"/>
        </w:rPr>
        <w:t>如來智慧，無相智慧，無礙智慧，</w:t>
      </w:r>
      <w:r w:rsidRPr="0032248B">
        <w:rPr>
          <w:rFonts w:ascii="標楷體" w:eastAsia="標楷體" w:hAnsi="標楷體" w:hint="eastAsia"/>
          <w:b/>
        </w:rPr>
        <w:t>具足在於眾生身中</w:t>
      </w:r>
      <w:r w:rsidRPr="0032248B">
        <w:rPr>
          <w:rFonts w:ascii="標楷體" w:eastAsia="標楷體" w:hAnsi="標楷體" w:hint="eastAsia"/>
        </w:rPr>
        <w:t>，但愚癡眾生顛倒想覆，不知不見，不生信心。……具見如來智慧在其身內，與佛無異。</w:t>
      </w:r>
      <w:r w:rsidRPr="0032248B">
        <w:rPr>
          <w:rFonts w:hint="eastAsia"/>
        </w:rPr>
        <w:t>」</w:t>
      </w:r>
      <w:r w:rsidR="00A75785" w:rsidRPr="0032248B">
        <w:rPr>
          <w:rStyle w:val="ac"/>
        </w:rPr>
        <w:footnoteReference w:id="99"/>
      </w:r>
    </w:p>
    <w:p w14:paraId="7EFEF7F7" w14:textId="77777777" w:rsidR="00142B3E" w:rsidRPr="0032248B" w:rsidRDefault="00142B3E" w:rsidP="004E6930">
      <w:pPr>
        <w:spacing w:afterLines="30" w:after="108"/>
        <w:ind w:leftChars="200" w:left="480"/>
      </w:pPr>
      <w:r w:rsidRPr="0032248B">
        <w:rPr>
          <w:rFonts w:hint="eastAsia"/>
        </w:rPr>
        <w:t>「眾生身」，梵文為</w:t>
      </w:r>
      <w:r w:rsidRPr="0032248B">
        <w:t xml:space="preserve"> sattva-</w:t>
      </w:r>
      <w:proofErr w:type="spellStart"/>
      <w:r w:rsidRPr="0032248B">
        <w:t>citta</w:t>
      </w:r>
      <w:proofErr w:type="spellEnd"/>
      <w:r w:rsidRPr="0032248B">
        <w:t>-</w:t>
      </w:r>
      <w:proofErr w:type="spellStart"/>
      <w:r w:rsidRPr="0032248B">
        <w:t>saṃtāna</w:t>
      </w:r>
      <w:proofErr w:type="spellEnd"/>
      <w:r w:rsidRPr="0032248B">
        <w:rPr>
          <w:rFonts w:hint="eastAsia"/>
        </w:rPr>
        <w:t>，譯義為「眾生心相續」。</w:t>
      </w:r>
      <w:r w:rsidR="00A923B6" w:rsidRPr="0032248B">
        <w:rPr>
          <w:rStyle w:val="ac"/>
        </w:rPr>
        <w:footnoteReference w:id="100"/>
      </w:r>
      <w:r w:rsidRPr="0032248B">
        <w:rPr>
          <w:rFonts w:hint="eastAsia"/>
        </w:rPr>
        <w:t>這可說是（沒有說「如來藏」名字的）</w:t>
      </w:r>
      <w:r w:rsidRPr="0032248B">
        <w:rPr>
          <w:rFonts w:hint="eastAsia"/>
          <w:b/>
        </w:rPr>
        <w:t>如來藏說的唯心型</w:t>
      </w:r>
      <w:r w:rsidRPr="0032248B">
        <w:rPr>
          <w:rFonts w:hint="eastAsia"/>
        </w:rPr>
        <w:t>，顯然是以「心」為主的，所以說佛的</w:t>
      </w:r>
      <w:r w:rsidRPr="0032248B">
        <w:rPr>
          <w:rFonts w:hint="eastAsia"/>
          <w:b/>
        </w:rPr>
        <w:t>智慧</w:t>
      </w:r>
      <w:r w:rsidRPr="0032248B">
        <w:rPr>
          <w:rFonts w:hint="eastAsia"/>
        </w:rPr>
        <w:t>，在眾生</w:t>
      </w:r>
      <w:r w:rsidRPr="0032248B">
        <w:rPr>
          <w:rFonts w:hint="eastAsia"/>
          <w:b/>
        </w:rPr>
        <w:t>心</w:t>
      </w:r>
      <w:r w:rsidRPr="0032248B">
        <w:rPr>
          <w:rFonts w:hint="eastAsia"/>
        </w:rPr>
        <w:t>相續中。</w:t>
      </w:r>
    </w:p>
    <w:p w14:paraId="167BBF89" w14:textId="77777777" w:rsidR="00D50566" w:rsidRPr="0032248B" w:rsidRDefault="00142B3E" w:rsidP="004E6930">
      <w:pPr>
        <w:spacing w:afterLines="30" w:after="108"/>
        <w:ind w:leftChars="200" w:left="480"/>
      </w:pPr>
      <w:r w:rsidRPr="0032248B">
        <w:rPr>
          <w:rFonts w:hint="eastAsia"/>
        </w:rPr>
        <w:t>《華嚴經》在別處說：「</w:t>
      </w:r>
      <w:r w:rsidRPr="0032248B">
        <w:rPr>
          <w:rFonts w:ascii="標楷體" w:eastAsia="標楷體" w:hAnsi="標楷體" w:hint="eastAsia"/>
        </w:rPr>
        <w:t>如心佛亦爾，如佛眾生然。</w:t>
      </w:r>
      <w:r w:rsidRPr="0032248B">
        <w:rPr>
          <w:rFonts w:hint="eastAsia"/>
        </w:rPr>
        <w:t>（這就是「</w:t>
      </w:r>
      <w:r w:rsidRPr="0032248B">
        <w:rPr>
          <w:rFonts w:hint="eastAsia"/>
          <w:b/>
        </w:rPr>
        <w:t>心佛眾生三無差別</w:t>
      </w:r>
      <w:r w:rsidRPr="0032248B">
        <w:rPr>
          <w:rFonts w:hint="eastAsia"/>
        </w:rPr>
        <w:t>」）</w:t>
      </w:r>
      <w:r w:rsidRPr="0032248B">
        <w:rPr>
          <w:rFonts w:ascii="標楷體" w:eastAsia="標楷體" w:hAnsi="標楷體" w:hint="eastAsia"/>
        </w:rPr>
        <w:t>……若人欲了知，三</w:t>
      </w:r>
      <w:r w:rsidRPr="0032248B">
        <w:rPr>
          <w:rFonts w:hint="eastAsia"/>
          <w:sz w:val="22"/>
          <w:shd w:val="pct15" w:color="auto" w:fill="FFFFFF"/>
        </w:rPr>
        <w:t>（</w:t>
      </w:r>
      <w:r w:rsidRPr="0032248B">
        <w:rPr>
          <w:sz w:val="22"/>
          <w:shd w:val="pct15" w:color="auto" w:fill="FFFFFF"/>
        </w:rPr>
        <w:t>p.170</w:t>
      </w:r>
      <w:r w:rsidRPr="0032248B">
        <w:rPr>
          <w:rFonts w:hint="eastAsia"/>
          <w:sz w:val="22"/>
          <w:shd w:val="pct15" w:color="auto" w:fill="FFFFFF"/>
        </w:rPr>
        <w:t>）</w:t>
      </w:r>
      <w:r w:rsidRPr="0032248B">
        <w:rPr>
          <w:rFonts w:ascii="標楷體" w:eastAsia="標楷體" w:hAnsi="標楷體" w:hint="eastAsia"/>
        </w:rPr>
        <w:t>世一切佛，應觀法界性，一切唯心造。</w:t>
      </w:r>
      <w:r w:rsidRPr="0032248B">
        <w:rPr>
          <w:rFonts w:hint="eastAsia"/>
        </w:rPr>
        <w:t>」</w:t>
      </w:r>
      <w:r w:rsidR="00A75785" w:rsidRPr="0032248B">
        <w:rPr>
          <w:rStyle w:val="ac"/>
        </w:rPr>
        <w:footnoteReference w:id="101"/>
      </w:r>
    </w:p>
    <w:p w14:paraId="246FA78A" w14:textId="77777777" w:rsidR="00D50566" w:rsidRPr="0032248B" w:rsidRDefault="00142B3E" w:rsidP="004E6930">
      <w:pPr>
        <w:spacing w:afterLines="30" w:after="108"/>
        <w:ind w:leftChars="200" w:left="480"/>
      </w:pPr>
      <w:r w:rsidRPr="0032248B">
        <w:rPr>
          <w:rFonts w:hint="eastAsia"/>
        </w:rPr>
        <w:t>《華嚴經》是從心所作，而徹了眾生與佛不二的。</w:t>
      </w:r>
    </w:p>
    <w:p w14:paraId="6A7B1885" w14:textId="77777777" w:rsidR="00DE5B08" w:rsidRPr="0032248B" w:rsidRDefault="00142B3E" w:rsidP="00DE5B08">
      <w:pPr>
        <w:pStyle w:val="05-1"/>
      </w:pPr>
      <w:r w:rsidRPr="0032248B">
        <w:t>2</w:t>
      </w:r>
      <w:r w:rsidRPr="0032248B">
        <w:rPr>
          <w:rFonts w:hint="eastAsia"/>
        </w:rPr>
        <w:t>、如來藏說之真我型</w:t>
      </w:r>
      <w:r w:rsidRPr="0032248B">
        <w:rPr>
          <w:rFonts w:hint="eastAsia"/>
          <w:b w:val="0"/>
          <w:bdr w:val="none" w:sz="0" w:space="0" w:color="auto"/>
        </w:rPr>
        <w:t>（</w:t>
      </w:r>
      <w:r w:rsidRPr="0032248B">
        <w:rPr>
          <w:b w:val="0"/>
          <w:bdr w:val="none" w:sz="0" w:space="0" w:color="auto"/>
        </w:rPr>
        <w:t>p.170</w:t>
      </w:r>
      <w:r w:rsidRPr="0032248B">
        <w:rPr>
          <w:rFonts w:hint="eastAsia"/>
          <w:b w:val="0"/>
          <w:bdr w:val="none" w:sz="0" w:space="0" w:color="auto"/>
        </w:rPr>
        <w:t>）</w:t>
      </w:r>
    </w:p>
    <w:p w14:paraId="0F6899C9" w14:textId="77777777" w:rsidR="00142B3E" w:rsidRPr="0032248B" w:rsidRDefault="00142B3E" w:rsidP="004E6930">
      <w:pPr>
        <w:spacing w:afterLines="30" w:after="108"/>
        <w:ind w:leftChars="200" w:left="480"/>
      </w:pPr>
      <w:r w:rsidRPr="0032248B">
        <w:rPr>
          <w:rFonts w:hint="eastAsia"/>
        </w:rPr>
        <w:t>如來藏的另一類型</w:t>
      </w:r>
      <w:r w:rsidRPr="0032248B">
        <w:rPr>
          <w:rFonts w:cs="Times New Roman" w:hint="eastAsia"/>
        </w:rPr>
        <w:t>——</w:t>
      </w:r>
      <w:r w:rsidRPr="0032248B">
        <w:rPr>
          <w:rFonts w:cs="Times New Roman" w:hint="eastAsia"/>
          <w:b/>
        </w:rPr>
        <w:t>真</w:t>
      </w:r>
      <w:r w:rsidRPr="0032248B">
        <w:rPr>
          <w:rFonts w:hint="eastAsia"/>
          <w:b/>
        </w:rPr>
        <w:t>我型</w:t>
      </w:r>
      <w:r w:rsidRPr="0032248B">
        <w:rPr>
          <w:rFonts w:hint="eastAsia"/>
        </w:rPr>
        <w:t>，如《如來藏經》，與《大般涅槃經》的「</w:t>
      </w:r>
      <w:r w:rsidRPr="0032248B">
        <w:rPr>
          <w:rFonts w:ascii="標楷體" w:eastAsia="標楷體" w:hAnsi="標楷體" w:hint="eastAsia"/>
        </w:rPr>
        <w:t>我者即是如來藏義</w:t>
      </w:r>
      <w:r w:rsidRPr="0032248B">
        <w:rPr>
          <w:rFonts w:hint="eastAsia"/>
        </w:rPr>
        <w:t>」相合；也是《大般涅槃經》那樣，以種種譬喻來說明的。</w:t>
      </w:r>
    </w:p>
    <w:p w14:paraId="3AE063F9" w14:textId="77777777" w:rsidR="00142B3E" w:rsidRPr="0032248B" w:rsidRDefault="00142B3E" w:rsidP="004E6930">
      <w:pPr>
        <w:spacing w:afterLines="30" w:after="108"/>
        <w:ind w:leftChars="200" w:left="480"/>
      </w:pPr>
      <w:r w:rsidRPr="0032248B">
        <w:rPr>
          <w:rFonts w:hint="eastAsia"/>
        </w:rPr>
        <w:t>《如來藏經》以《華嚴經》的華藏，蓮華萎落而見佛為緣起，說一切眾生有如來藏，如《大方等如來藏經》（大正</w:t>
      </w:r>
      <w:r w:rsidRPr="0032248B">
        <w:t>16</w:t>
      </w:r>
      <w:r w:rsidRPr="0032248B">
        <w:rPr>
          <w:rFonts w:hint="eastAsia"/>
        </w:rPr>
        <w:t>，</w:t>
      </w:r>
      <w:r w:rsidRPr="0032248B">
        <w:t>457b-c</w:t>
      </w:r>
      <w:r w:rsidRPr="0032248B">
        <w:rPr>
          <w:rFonts w:hint="eastAsia"/>
        </w:rPr>
        <w:t>）說：</w:t>
      </w:r>
    </w:p>
    <w:p w14:paraId="4D682AE3" w14:textId="77777777" w:rsidR="00D50566" w:rsidRPr="0032248B" w:rsidRDefault="00142B3E" w:rsidP="004E6930">
      <w:pPr>
        <w:spacing w:afterLines="30" w:after="108"/>
        <w:ind w:leftChars="300" w:left="960" w:hangingChars="100" w:hanging="240"/>
      </w:pPr>
      <w:r w:rsidRPr="0032248B">
        <w:rPr>
          <w:rFonts w:hint="eastAsia"/>
        </w:rPr>
        <w:t>「</w:t>
      </w:r>
      <w:r w:rsidRPr="0032248B">
        <w:rPr>
          <w:rFonts w:ascii="標楷體" w:eastAsia="標楷體" w:hAnsi="標楷體" w:hint="eastAsia"/>
        </w:rPr>
        <w:t>一切眾生貪欲、恚、癡諸煩惱中，有如來智，如來眼，如來身，結加趺坐，儼然不動。……有如來藏常無染污，德相備足，如我無異</w:t>
      </w:r>
      <w:r w:rsidRPr="0032248B">
        <w:rPr>
          <w:rFonts w:hint="eastAsia"/>
        </w:rPr>
        <w:t>」。</w:t>
      </w:r>
    </w:p>
    <w:p w14:paraId="304221BB" w14:textId="77777777" w:rsidR="00D50566" w:rsidRPr="0032248B" w:rsidRDefault="00142B3E" w:rsidP="004E6930">
      <w:pPr>
        <w:spacing w:afterLines="30" w:after="108"/>
        <w:ind w:leftChars="200" w:left="480"/>
      </w:pPr>
      <w:r w:rsidRPr="0032248B">
        <w:rPr>
          <w:rFonts w:hint="eastAsia"/>
        </w:rPr>
        <w:t>如來藏，</w:t>
      </w:r>
      <w:r w:rsidRPr="0032248B">
        <w:rPr>
          <w:rFonts w:hint="eastAsia"/>
          <w:b/>
        </w:rPr>
        <w:t>不只是在心中</w:t>
      </w:r>
      <w:r w:rsidRPr="0032248B">
        <w:rPr>
          <w:rFonts w:hint="eastAsia"/>
        </w:rPr>
        <w:t>，而是</w:t>
      </w:r>
      <w:r w:rsidRPr="0032248B">
        <w:rPr>
          <w:rFonts w:hint="eastAsia"/>
          <w:b/>
        </w:rPr>
        <w:t>在「身內」</w:t>
      </w:r>
      <w:r w:rsidRPr="0032248B">
        <w:rPr>
          <w:rFonts w:hint="eastAsia"/>
        </w:rPr>
        <w:t>；</w:t>
      </w:r>
      <w:r w:rsidRPr="0032248B">
        <w:rPr>
          <w:rFonts w:hint="eastAsia"/>
          <w:b/>
        </w:rPr>
        <w:t>不只是如來智慧</w:t>
      </w:r>
      <w:r w:rsidRPr="0032248B">
        <w:rPr>
          <w:rFonts w:hint="eastAsia"/>
        </w:rPr>
        <w:t>，而又是如「</w:t>
      </w:r>
      <w:r w:rsidRPr="0032248B">
        <w:rPr>
          <w:rFonts w:ascii="標楷體" w:eastAsia="標楷體" w:hAnsi="標楷體" w:hint="eastAsia"/>
        </w:rPr>
        <w:t>如來</w:t>
      </w:r>
      <w:r w:rsidRPr="0032248B">
        <w:rPr>
          <w:rFonts w:ascii="標楷體" w:eastAsia="標楷體" w:hAnsi="標楷體" w:hint="eastAsia"/>
          <w:b/>
        </w:rPr>
        <w:t>身</w:t>
      </w:r>
      <w:r w:rsidRPr="0032248B">
        <w:rPr>
          <w:rFonts w:ascii="標楷體" w:eastAsia="標楷體" w:hAnsi="標楷體" w:hint="eastAsia"/>
        </w:rPr>
        <w:t>，結加趺坐。……</w:t>
      </w:r>
      <w:r w:rsidRPr="0032248B">
        <w:rPr>
          <w:rFonts w:hint="eastAsia"/>
        </w:rPr>
        <w:t>（三十二）</w:t>
      </w:r>
      <w:r w:rsidRPr="0032248B">
        <w:rPr>
          <w:rFonts w:ascii="標楷體" w:eastAsia="標楷體" w:hAnsi="標楷體" w:hint="eastAsia"/>
        </w:rPr>
        <w:t>德相備足。</w:t>
      </w:r>
      <w:r w:rsidRPr="0032248B">
        <w:rPr>
          <w:rFonts w:hint="eastAsia"/>
        </w:rPr>
        <w:t>」</w:t>
      </w:r>
    </w:p>
    <w:p w14:paraId="7414BF8C" w14:textId="77777777" w:rsidR="00D50566" w:rsidRPr="0032248B" w:rsidRDefault="00142B3E" w:rsidP="004E6930">
      <w:pPr>
        <w:spacing w:afterLines="30" w:after="108"/>
        <w:ind w:leftChars="200" w:left="480"/>
      </w:pPr>
      <w:r w:rsidRPr="0032248B">
        <w:rPr>
          <w:rFonts w:hint="eastAsia"/>
        </w:rPr>
        <w:t>《如來藏經》所說，是更具體的；佛那樣的智慧、色相，一切眾生是本來具足的。所以眾生有佛的德性，眾生都有成佛的可能。</w:t>
      </w:r>
    </w:p>
    <w:p w14:paraId="5B055C0A" w14:textId="77777777" w:rsidR="00142B3E" w:rsidRPr="0032248B" w:rsidRDefault="00142B3E" w:rsidP="004E6930">
      <w:pPr>
        <w:spacing w:afterLines="30" w:after="108"/>
        <w:ind w:leftChars="200" w:left="480"/>
      </w:pPr>
      <w:r w:rsidRPr="0032248B">
        <w:rPr>
          <w:rFonts w:hint="eastAsia"/>
        </w:rPr>
        <w:t>與如來藏有關的經典，都傾向於佛性或如來性，一乘的說明。拙作《如來藏之研究》二、四、五章，已有較詳細的說明，這裡不再多說。</w:t>
      </w:r>
      <w:r w:rsidR="00A75785" w:rsidRPr="0032248B">
        <w:rPr>
          <w:rStyle w:val="ac"/>
          <w:rFonts w:cs="Times New Roman"/>
        </w:rPr>
        <w:footnoteReference w:id="102"/>
      </w:r>
    </w:p>
    <w:p w14:paraId="77A8C0F9" w14:textId="77777777" w:rsidR="006608C9" w:rsidRPr="0032248B" w:rsidRDefault="00142B3E" w:rsidP="006608C9">
      <w:pPr>
        <w:pStyle w:val="03-"/>
      </w:pPr>
      <w:r w:rsidRPr="0032248B">
        <w:rPr>
          <w:rFonts w:hint="eastAsia"/>
        </w:rPr>
        <w:lastRenderedPageBreak/>
        <w:t>二、眾生本有如來藏之義趣與修行根性之適應</w:t>
      </w:r>
      <w:r w:rsidRPr="0032248B">
        <w:rPr>
          <w:rFonts w:hint="eastAsia"/>
          <w:b w:val="0"/>
          <w:bdr w:val="none" w:sz="0" w:space="0" w:color="auto"/>
        </w:rPr>
        <w:t>（</w:t>
      </w:r>
      <w:r w:rsidRPr="0032248B">
        <w:rPr>
          <w:b w:val="0"/>
          <w:bdr w:val="none" w:sz="0" w:space="0" w:color="auto"/>
        </w:rPr>
        <w:t>pp.170-173</w:t>
      </w:r>
      <w:r w:rsidRPr="0032248B">
        <w:rPr>
          <w:rFonts w:hint="eastAsia"/>
          <w:b w:val="0"/>
          <w:bdr w:val="none" w:sz="0" w:space="0" w:color="auto"/>
        </w:rPr>
        <w:t>）</w:t>
      </w:r>
    </w:p>
    <w:p w14:paraId="20000C64" w14:textId="77777777" w:rsidR="00F00171" w:rsidRPr="0032248B" w:rsidRDefault="00142B3E" w:rsidP="005F6944">
      <w:pPr>
        <w:pStyle w:val="04-"/>
      </w:pPr>
      <w:r w:rsidRPr="0032248B">
        <w:rPr>
          <w:rFonts w:hint="eastAsia"/>
        </w:rPr>
        <w:t>（一）總說：眾生本具如來藏──佛性（佛藏，佛界）</w:t>
      </w:r>
      <w:r w:rsidRPr="0032248B">
        <w:rPr>
          <w:rFonts w:hint="eastAsia"/>
          <w:b w:val="0"/>
          <w:bdr w:val="none" w:sz="0" w:space="0" w:color="auto"/>
        </w:rPr>
        <w:t>（</w:t>
      </w:r>
      <w:r w:rsidRPr="0032248B">
        <w:rPr>
          <w:b w:val="0"/>
          <w:bdr w:val="none" w:sz="0" w:space="0" w:color="auto"/>
        </w:rPr>
        <w:t>pp.170-171</w:t>
      </w:r>
      <w:r w:rsidRPr="0032248B">
        <w:rPr>
          <w:rFonts w:hint="eastAsia"/>
          <w:b w:val="0"/>
          <w:bdr w:val="none" w:sz="0" w:space="0" w:color="auto"/>
        </w:rPr>
        <w:t>）</w:t>
      </w:r>
    </w:p>
    <w:p w14:paraId="3CE81C97" w14:textId="77777777" w:rsidR="00142B3E" w:rsidRPr="0032248B" w:rsidRDefault="00142B3E" w:rsidP="004E6930">
      <w:pPr>
        <w:spacing w:afterLines="30" w:after="108"/>
        <w:ind w:leftChars="150" w:left="360"/>
      </w:pPr>
      <w:r w:rsidRPr="0032248B">
        <w:rPr>
          <w:rFonts w:hint="eastAsia"/>
        </w:rPr>
        <w:t>一切眾生有如來藏，所以說</w:t>
      </w:r>
      <w:r w:rsidRPr="0032248B">
        <w:rPr>
          <w:rFonts w:hint="eastAsia"/>
          <w:b/>
        </w:rPr>
        <w:t>一切眾生有佛性——佛藏，佛界</w:t>
      </w:r>
      <w:r w:rsidRPr="0032248B">
        <w:rPr>
          <w:rFonts w:hint="eastAsia"/>
        </w:rPr>
        <w:t>，也就是如來界</w:t>
      </w:r>
      <w:r w:rsidRPr="0032248B">
        <w:rPr>
          <w:rFonts w:hint="eastAsia"/>
          <w:sz w:val="22"/>
          <w:shd w:val="pct15" w:color="auto" w:fill="FFFFFF"/>
        </w:rPr>
        <w:t>（</w:t>
      </w:r>
      <w:r w:rsidRPr="0032248B">
        <w:rPr>
          <w:sz w:val="22"/>
          <w:shd w:val="pct15" w:color="auto" w:fill="FFFFFF"/>
        </w:rPr>
        <w:t>p.171</w:t>
      </w:r>
      <w:r w:rsidRPr="0032248B">
        <w:rPr>
          <w:rFonts w:hint="eastAsia"/>
          <w:sz w:val="22"/>
          <w:shd w:val="pct15" w:color="auto" w:fill="FFFFFF"/>
        </w:rPr>
        <w:t>）</w:t>
      </w:r>
      <w:r w:rsidRPr="0032248B">
        <w:rPr>
          <w:rFonts w:hint="eastAsia"/>
        </w:rPr>
        <w:t>。</w:t>
      </w:r>
      <w:r w:rsidR="00A75785" w:rsidRPr="0032248B">
        <w:rPr>
          <w:rStyle w:val="ac"/>
        </w:rPr>
        <w:footnoteReference w:id="103"/>
      </w:r>
    </w:p>
    <w:p w14:paraId="2F9D928A" w14:textId="77777777" w:rsidR="005F6944" w:rsidRPr="0032248B" w:rsidRDefault="00142B3E" w:rsidP="00B250EB">
      <w:pPr>
        <w:pStyle w:val="04-"/>
      </w:pPr>
      <w:r w:rsidRPr="0032248B">
        <w:rPr>
          <w:rFonts w:hint="eastAsia"/>
        </w:rPr>
        <w:t>（二）依譬喻而明如來本有</w:t>
      </w:r>
      <w:r w:rsidRPr="0032248B">
        <w:rPr>
          <w:rFonts w:hint="eastAsia"/>
          <w:b w:val="0"/>
          <w:bdr w:val="none" w:sz="0" w:space="0" w:color="auto"/>
        </w:rPr>
        <w:t>（</w:t>
      </w:r>
      <w:r w:rsidRPr="0032248B">
        <w:rPr>
          <w:b w:val="0"/>
          <w:bdr w:val="none" w:sz="0" w:space="0" w:color="auto"/>
        </w:rPr>
        <w:t>p.171</w:t>
      </w:r>
      <w:r w:rsidRPr="0032248B">
        <w:rPr>
          <w:rFonts w:hint="eastAsia"/>
          <w:b w:val="0"/>
          <w:bdr w:val="none" w:sz="0" w:space="0" w:color="auto"/>
        </w:rPr>
        <w:t>）</w:t>
      </w:r>
    </w:p>
    <w:p w14:paraId="4B0B8F20" w14:textId="77777777" w:rsidR="00F00171" w:rsidRPr="0032248B" w:rsidRDefault="00142B3E" w:rsidP="00B250EB">
      <w:pPr>
        <w:pStyle w:val="05-1"/>
      </w:pPr>
      <w:r w:rsidRPr="0032248B">
        <w:t>1</w:t>
      </w:r>
      <w:r w:rsidRPr="0032248B">
        <w:rPr>
          <w:rFonts w:hint="eastAsia"/>
        </w:rPr>
        <w:t>、舉喻並釋「藏」義</w:t>
      </w:r>
      <w:r w:rsidRPr="0032248B">
        <w:rPr>
          <w:rFonts w:hint="eastAsia"/>
          <w:b w:val="0"/>
          <w:bdr w:val="none" w:sz="0" w:space="0" w:color="auto"/>
        </w:rPr>
        <w:t>（</w:t>
      </w:r>
      <w:r w:rsidRPr="0032248B">
        <w:rPr>
          <w:b w:val="0"/>
          <w:bdr w:val="none" w:sz="0" w:space="0" w:color="auto"/>
        </w:rPr>
        <w:t>p.171</w:t>
      </w:r>
      <w:r w:rsidRPr="0032248B">
        <w:rPr>
          <w:rFonts w:hint="eastAsia"/>
          <w:b w:val="0"/>
          <w:bdr w:val="none" w:sz="0" w:space="0" w:color="auto"/>
        </w:rPr>
        <w:t>）</w:t>
      </w:r>
    </w:p>
    <w:p w14:paraId="157E940C" w14:textId="77777777" w:rsidR="00142B3E" w:rsidRPr="0032248B" w:rsidRDefault="00142B3E" w:rsidP="004E6930">
      <w:pPr>
        <w:spacing w:afterLines="30" w:after="108"/>
        <w:ind w:leftChars="200" w:left="480"/>
      </w:pPr>
      <w:r w:rsidRPr="0032248B">
        <w:rPr>
          <w:rFonts w:hint="eastAsia"/>
        </w:rPr>
        <w:t>「藏」是胎藏，如父精、母血與識的和</w:t>
      </w:r>
      <w:r w:rsidRPr="0032248B">
        <w:rPr>
          <w:rFonts w:cs="Times New Roman" w:hint="eastAsia"/>
        </w:rPr>
        <w:t>合</w:t>
      </w:r>
      <w:r w:rsidR="003972E5" w:rsidRPr="0032248B">
        <w:rPr>
          <w:rFonts w:cs="Times New Roman" w:hint="eastAsia"/>
        </w:rPr>
        <w:t>──</w:t>
      </w:r>
      <w:r w:rsidRPr="0032248B">
        <w:rPr>
          <w:rFonts w:cs="Times New Roman" w:hint="eastAsia"/>
        </w:rPr>
        <w:t>「</w:t>
      </w:r>
      <w:r w:rsidRPr="0032248B">
        <w:rPr>
          <w:rFonts w:hint="eastAsia"/>
        </w:rPr>
        <w:t>結生」，起初看不出什麼，漸漸的形成了手、足、口、鼻，終於誕生了。以人來說，人的身體、智能，在「結生」時已經具有而漸漸長成。</w:t>
      </w:r>
    </w:p>
    <w:p w14:paraId="34024689" w14:textId="77777777" w:rsidR="00142B3E" w:rsidRPr="0032248B" w:rsidRDefault="00142B3E" w:rsidP="004E6930">
      <w:pPr>
        <w:spacing w:afterLines="30" w:after="108"/>
        <w:ind w:leftChars="200" w:left="480"/>
      </w:pPr>
      <w:r w:rsidRPr="0032248B">
        <w:rPr>
          <w:rFonts w:hint="eastAsia"/>
        </w:rPr>
        <w:t>眾生身中有如來藏，眾生也是不知道的，但如來性已具足在眾生身中。胎藏的漸長大而出生為人，與如來藏離染而成功德莊嚴的如來一樣。</w:t>
      </w:r>
    </w:p>
    <w:p w14:paraId="5658B5C2" w14:textId="77777777" w:rsidR="00F00171" w:rsidRPr="0032248B" w:rsidRDefault="00142B3E" w:rsidP="00B250EB">
      <w:pPr>
        <w:pStyle w:val="05-1"/>
      </w:pPr>
      <w:r w:rsidRPr="0032248B">
        <w:t>2</w:t>
      </w:r>
      <w:r w:rsidRPr="0032248B">
        <w:rPr>
          <w:rFonts w:hint="eastAsia"/>
        </w:rPr>
        <w:t>、舉喻並釋「界」義</w:t>
      </w:r>
      <w:r w:rsidRPr="0032248B">
        <w:rPr>
          <w:rFonts w:hint="eastAsia"/>
          <w:b w:val="0"/>
          <w:bdr w:val="none" w:sz="0" w:space="0" w:color="auto"/>
        </w:rPr>
        <w:t>（</w:t>
      </w:r>
      <w:r w:rsidRPr="0032248B">
        <w:rPr>
          <w:b w:val="0"/>
          <w:bdr w:val="none" w:sz="0" w:space="0" w:color="auto"/>
        </w:rPr>
        <w:t>p.171</w:t>
      </w:r>
      <w:r w:rsidRPr="0032248B">
        <w:rPr>
          <w:rFonts w:hint="eastAsia"/>
          <w:b w:val="0"/>
          <w:bdr w:val="none" w:sz="0" w:space="0" w:color="auto"/>
        </w:rPr>
        <w:t>）</w:t>
      </w:r>
    </w:p>
    <w:p w14:paraId="2441B1F7" w14:textId="77777777" w:rsidR="00142B3E" w:rsidRPr="0032248B" w:rsidRDefault="00142B3E" w:rsidP="004E6930">
      <w:pPr>
        <w:spacing w:afterLines="30" w:after="108"/>
        <w:ind w:leftChars="200" w:left="480"/>
      </w:pPr>
      <w:r w:rsidRPr="0032248B">
        <w:rPr>
          <w:rFonts w:hint="eastAsia"/>
        </w:rPr>
        <w:t>界（</w:t>
      </w:r>
      <w:proofErr w:type="spellStart"/>
      <w:r w:rsidRPr="0032248B">
        <w:t>dhātu</w:t>
      </w:r>
      <w:proofErr w:type="spellEnd"/>
      <w:r w:rsidRPr="0032248B">
        <w:rPr>
          <w:rFonts w:hint="eastAsia"/>
        </w:rPr>
        <w:t>）是體性、因性，界的譬喻是礦藏。礦藏具有金的體性，經開採、冶煉而顯出純金，可作為莊嚴具。礦藏與胎藏，譬喻不同而意趣相合。</w:t>
      </w:r>
    </w:p>
    <w:p w14:paraId="07550615" w14:textId="77777777" w:rsidR="00142B3E" w:rsidRPr="0032248B" w:rsidRDefault="00142B3E" w:rsidP="004E6930">
      <w:pPr>
        <w:spacing w:afterLines="30" w:after="108"/>
        <w:ind w:leftChars="200" w:left="480"/>
      </w:pPr>
      <w:r w:rsidRPr="0032248B">
        <w:rPr>
          <w:rFonts w:hint="eastAsia"/>
        </w:rPr>
        <w:t>在《如來藏經》的九種譬喻中，</w:t>
      </w:r>
      <w:r w:rsidR="00A75785" w:rsidRPr="0032248B">
        <w:rPr>
          <w:rStyle w:val="ac"/>
          <w:rFonts w:cs="Times New Roman"/>
        </w:rPr>
        <w:footnoteReference w:id="104"/>
      </w:r>
      <w:r w:rsidRPr="0032248B">
        <w:rPr>
          <w:rFonts w:hint="eastAsia"/>
        </w:rPr>
        <w:t>胎藏喻、金喻，都表示了</w:t>
      </w:r>
      <w:r w:rsidRPr="0032248B">
        <w:rPr>
          <w:rFonts w:hint="eastAsia"/>
          <w:b/>
        </w:rPr>
        <w:t>如來是本有</w:t>
      </w:r>
      <w:r w:rsidRPr="0032248B">
        <w:rPr>
          <w:rFonts w:hint="eastAsia"/>
        </w:rPr>
        <w:t>的。</w:t>
      </w:r>
    </w:p>
    <w:p w14:paraId="63D713B1" w14:textId="77777777" w:rsidR="005F6944" w:rsidRPr="0032248B" w:rsidRDefault="00142B3E" w:rsidP="005F6944">
      <w:pPr>
        <w:pStyle w:val="04-"/>
      </w:pPr>
      <w:r w:rsidRPr="0032248B">
        <w:rPr>
          <w:rFonts w:hint="eastAsia"/>
        </w:rPr>
        <w:t>（三）為適應信增上者而說眾生本具如來功德</w:t>
      </w:r>
      <w:r w:rsidRPr="0032248B">
        <w:rPr>
          <w:rFonts w:hint="eastAsia"/>
          <w:b w:val="0"/>
          <w:bdr w:val="none" w:sz="0" w:space="0" w:color="auto"/>
        </w:rPr>
        <w:t>（</w:t>
      </w:r>
      <w:r w:rsidRPr="0032248B">
        <w:rPr>
          <w:b w:val="0"/>
          <w:bdr w:val="none" w:sz="0" w:space="0" w:color="auto"/>
        </w:rPr>
        <w:t>pp.171-173</w:t>
      </w:r>
      <w:r w:rsidRPr="0032248B">
        <w:rPr>
          <w:rFonts w:hint="eastAsia"/>
          <w:b w:val="0"/>
          <w:bdr w:val="none" w:sz="0" w:space="0" w:color="auto"/>
        </w:rPr>
        <w:t>）</w:t>
      </w:r>
    </w:p>
    <w:p w14:paraId="4D1B52C1" w14:textId="49C0ADBF" w:rsidR="00CD306E" w:rsidRPr="0032248B" w:rsidRDefault="00142B3E" w:rsidP="001775D8">
      <w:pPr>
        <w:pStyle w:val="05-1"/>
      </w:pPr>
      <w:r w:rsidRPr="0032248B">
        <w:t>1</w:t>
      </w:r>
      <w:r w:rsidRPr="0032248B">
        <w:rPr>
          <w:rFonts w:hint="eastAsia"/>
        </w:rPr>
        <w:t>、</w:t>
      </w:r>
      <w:r w:rsidR="00AD5C05">
        <w:rPr>
          <w:rFonts w:hint="eastAsia"/>
        </w:rPr>
        <w:t>連</w:t>
      </w:r>
      <w:r w:rsidRPr="0032248B">
        <w:rPr>
          <w:rFonts w:hint="eastAsia"/>
        </w:rPr>
        <w:t>十住地菩薩</w:t>
      </w:r>
      <w:r w:rsidR="00AD5C05">
        <w:rPr>
          <w:rFonts w:hint="eastAsia"/>
        </w:rPr>
        <w:t>也</w:t>
      </w:r>
      <w:r w:rsidRPr="0032248B">
        <w:rPr>
          <w:rFonts w:hint="eastAsia"/>
        </w:rPr>
        <w:t>只能聞信如來藏說</w:t>
      </w:r>
      <w:proofErr w:type="gramStart"/>
      <w:r w:rsidRPr="0032248B">
        <w:rPr>
          <w:rFonts w:hint="eastAsia"/>
          <w:b w:val="0"/>
          <w:bdr w:val="none" w:sz="0" w:space="0" w:color="auto"/>
        </w:rPr>
        <w:t>（</w:t>
      </w:r>
      <w:proofErr w:type="gramEnd"/>
      <w:r w:rsidRPr="0032248B">
        <w:rPr>
          <w:b w:val="0"/>
          <w:bdr w:val="none" w:sz="0" w:space="0" w:color="auto"/>
        </w:rPr>
        <w:t>pp.171-172</w:t>
      </w:r>
      <w:proofErr w:type="gramStart"/>
      <w:r w:rsidRPr="0032248B">
        <w:rPr>
          <w:rFonts w:hint="eastAsia"/>
          <w:b w:val="0"/>
          <w:bdr w:val="none" w:sz="0" w:space="0" w:color="auto"/>
        </w:rPr>
        <w:t>）</w:t>
      </w:r>
      <w:proofErr w:type="gramEnd"/>
    </w:p>
    <w:p w14:paraId="2C428DB5" w14:textId="57EAF2B7" w:rsidR="00142B3E" w:rsidRPr="0032248B" w:rsidRDefault="00142B3E" w:rsidP="004E6930">
      <w:pPr>
        <w:spacing w:afterLines="30" w:after="108"/>
        <w:ind w:leftChars="200" w:left="480"/>
      </w:pPr>
      <w:r w:rsidRPr="0032248B">
        <w:rPr>
          <w:rFonts w:hint="eastAsia"/>
        </w:rPr>
        <w:t>在佛的清淨天眼看來，眾生都</w:t>
      </w:r>
      <w:r w:rsidRPr="0032248B">
        <w:rPr>
          <w:rFonts w:ascii="新細明體" w:hAnsi="新細明體" w:hint="eastAsia"/>
        </w:rPr>
        <w:t>具</w:t>
      </w:r>
      <w:r w:rsidR="00891B44" w:rsidRPr="0032248B">
        <w:rPr>
          <w:rFonts w:ascii="新細明體" w:hAnsi="新細明體" w:hint="eastAsia"/>
        </w:rPr>
        <w:t>足</w:t>
      </w:r>
      <w:r w:rsidR="00891B44" w:rsidRPr="0032248B">
        <w:rPr>
          <w:rFonts w:hint="eastAsia"/>
        </w:rPr>
        <w:t>「</w:t>
      </w:r>
      <w:r w:rsidRPr="0032248B">
        <w:rPr>
          <w:rFonts w:ascii="標楷體" w:eastAsia="標楷體" w:hAnsi="標楷體" w:hint="eastAsia"/>
        </w:rPr>
        <w:t>如來智慧在其身內，與佛無異</w:t>
      </w:r>
      <w:r w:rsidRPr="0032248B">
        <w:rPr>
          <w:rFonts w:hint="eastAsia"/>
        </w:rPr>
        <w:t>」</w:t>
      </w:r>
      <w:r w:rsidR="00A75785" w:rsidRPr="0032248B">
        <w:rPr>
          <w:rStyle w:val="ac"/>
        </w:rPr>
        <w:footnoteReference w:id="105"/>
      </w:r>
      <w:r w:rsidRPr="0032248B">
        <w:rPr>
          <w:rFonts w:hint="eastAsia"/>
        </w:rPr>
        <w:t>。但在眾生是不知道的，探究觀察也是觀察不到的，如《大般涅槃經》卷</w:t>
      </w:r>
      <w:r w:rsidRPr="0032248B">
        <w:t>8</w:t>
      </w:r>
      <w:r w:rsidRPr="0032248B">
        <w:rPr>
          <w:rFonts w:hint="eastAsia"/>
        </w:rPr>
        <w:t>（大正</w:t>
      </w:r>
      <w:r w:rsidRPr="0032248B">
        <w:t>12</w:t>
      </w:r>
      <w:r w:rsidRPr="0032248B">
        <w:rPr>
          <w:rFonts w:hint="eastAsia"/>
        </w:rPr>
        <w:t>，</w:t>
      </w:r>
      <w:r w:rsidRPr="0032248B">
        <w:t>411c-412b</w:t>
      </w:r>
      <w:r w:rsidRPr="0032248B">
        <w:rPr>
          <w:rFonts w:hint="eastAsia"/>
        </w:rPr>
        <w:t>）說：</w:t>
      </w:r>
    </w:p>
    <w:p w14:paraId="10431932" w14:textId="77777777" w:rsidR="00142B3E" w:rsidRPr="0032248B" w:rsidRDefault="00142B3E" w:rsidP="004E6930">
      <w:pPr>
        <w:spacing w:afterLines="30" w:after="108"/>
        <w:ind w:leftChars="300" w:left="960" w:hangingChars="100" w:hanging="240"/>
      </w:pPr>
      <w:r w:rsidRPr="0032248B">
        <w:rPr>
          <w:rFonts w:hint="eastAsia"/>
        </w:rPr>
        <w:lastRenderedPageBreak/>
        <w:t>「</w:t>
      </w:r>
      <w:r w:rsidRPr="0032248B">
        <w:rPr>
          <w:rFonts w:ascii="標楷體" w:eastAsia="標楷體" w:hAnsi="標楷體" w:hint="eastAsia"/>
        </w:rPr>
        <w:t>無量菩薩雖具足行諸波羅蜜，乃至十住，猶未能見所有佛性；如來既說，即便少（分）見。……菩薩位階十地，尚不了了知見佛性，何況聲聞、緣覺之人能得見耶！……非二乘所能得知，隨順契經，以信故知。……如是</w:t>
      </w:r>
      <w:r w:rsidRPr="0032248B">
        <w:rPr>
          <w:rFonts w:eastAsia="標楷體" w:hAnsi="標楷體" w:cs="Times New Roman"/>
          <w:sz w:val="22"/>
          <w:shd w:val="pct15" w:color="auto" w:fill="FFFFFF"/>
        </w:rPr>
        <w:t>（</w:t>
      </w:r>
      <w:r w:rsidRPr="0032248B">
        <w:rPr>
          <w:rFonts w:eastAsia="標楷體" w:cs="Times New Roman"/>
          <w:sz w:val="22"/>
          <w:shd w:val="pct15" w:color="auto" w:fill="FFFFFF"/>
        </w:rPr>
        <w:t>p.172</w:t>
      </w:r>
      <w:r w:rsidRPr="0032248B">
        <w:rPr>
          <w:rFonts w:eastAsia="標楷體" w:hAnsi="標楷體" w:cs="Times New Roman"/>
          <w:sz w:val="22"/>
          <w:shd w:val="pct15" w:color="auto" w:fill="FFFFFF"/>
        </w:rPr>
        <w:t>）</w:t>
      </w:r>
      <w:r w:rsidRPr="0032248B">
        <w:rPr>
          <w:rFonts w:ascii="標楷體" w:eastAsia="標楷體" w:hAnsi="標楷體" w:hint="eastAsia"/>
        </w:rPr>
        <w:t>佛性，唯佛能知。</w:t>
      </w:r>
      <w:r w:rsidRPr="0032248B">
        <w:rPr>
          <w:rFonts w:hint="eastAsia"/>
        </w:rPr>
        <w:t>」</w:t>
      </w:r>
    </w:p>
    <w:p w14:paraId="792A4EBB" w14:textId="77777777" w:rsidR="00D50566" w:rsidRPr="0032248B" w:rsidRDefault="00142B3E" w:rsidP="004E6930">
      <w:pPr>
        <w:spacing w:afterLines="30" w:after="108"/>
        <w:ind w:leftChars="200" w:left="480"/>
      </w:pPr>
      <w:r w:rsidRPr="0032248B">
        <w:rPr>
          <w:rFonts w:hint="eastAsia"/>
        </w:rPr>
        <w:t>佛性</w:t>
      </w:r>
      <w:r w:rsidRPr="0032248B">
        <w:rPr>
          <w:rFonts w:cs="Times New Roman" w:hint="eastAsia"/>
        </w:rPr>
        <w:t>——如</w:t>
      </w:r>
      <w:r w:rsidRPr="0032248B">
        <w:rPr>
          <w:rFonts w:hint="eastAsia"/>
        </w:rPr>
        <w:t>來藏</w:t>
      </w:r>
      <w:r w:rsidRPr="0032248B">
        <w:rPr>
          <w:rFonts w:ascii="新細明體" w:hAnsi="新細明體" w:cs="新細明體" w:hint="eastAsia"/>
        </w:rPr>
        <w:t>‧</w:t>
      </w:r>
      <w:r w:rsidRPr="0032248B">
        <w:rPr>
          <w:rFonts w:hint="eastAsia"/>
        </w:rPr>
        <w:t>我，唯有佛能圓滿的了了知見，十住地菩薩，也還是「</w:t>
      </w:r>
      <w:r w:rsidRPr="0032248B">
        <w:rPr>
          <w:rFonts w:ascii="標楷體" w:eastAsia="標楷體" w:hAnsi="標楷體" w:hint="eastAsia"/>
        </w:rPr>
        <w:t>如來既說，即便少見</w:t>
      </w:r>
      <w:r w:rsidRPr="0032248B">
        <w:rPr>
          <w:rFonts w:hint="eastAsia"/>
        </w:rPr>
        <w:t>」，是聽佛說而後才知道的。這是「</w:t>
      </w:r>
      <w:r w:rsidRPr="0032248B">
        <w:rPr>
          <w:rFonts w:ascii="標楷體" w:eastAsia="標楷體" w:hAnsi="標楷體" w:hint="eastAsia"/>
        </w:rPr>
        <w:t>隨順</w:t>
      </w:r>
      <w:r w:rsidRPr="0032248B">
        <w:rPr>
          <w:rFonts w:hint="eastAsia"/>
        </w:rPr>
        <w:t>（佛說的）</w:t>
      </w:r>
      <w:r w:rsidRPr="0032248B">
        <w:rPr>
          <w:rFonts w:ascii="標楷體" w:eastAsia="標楷體" w:hAnsi="標楷體" w:hint="eastAsia"/>
        </w:rPr>
        <w:t>契經，以信故知</w:t>
      </w:r>
      <w:r w:rsidRPr="0032248B">
        <w:rPr>
          <w:rFonts w:hint="eastAsia"/>
        </w:rPr>
        <w:t>」，也就是信佛所說的，才知道自己身中有佛性。十住地菩薩起初也是「聞信」，後來還是霧裡看花，「</w:t>
      </w:r>
      <w:r w:rsidRPr="0032248B">
        <w:rPr>
          <w:rFonts w:ascii="標楷體" w:eastAsia="標楷體" w:hAnsi="標楷體" w:hint="eastAsia"/>
        </w:rPr>
        <w:t>不大明了</w:t>
      </w:r>
      <w:r w:rsidRPr="0032248B">
        <w:rPr>
          <w:rFonts w:hint="eastAsia"/>
        </w:rPr>
        <w:t>」</w:t>
      </w:r>
      <w:r w:rsidR="00A75785" w:rsidRPr="0032248B">
        <w:rPr>
          <w:rStyle w:val="ac"/>
        </w:rPr>
        <w:footnoteReference w:id="106"/>
      </w:r>
      <w:r w:rsidRPr="0032248B">
        <w:rPr>
          <w:rFonts w:hint="eastAsia"/>
        </w:rPr>
        <w:t>的。</w:t>
      </w:r>
    </w:p>
    <w:p w14:paraId="671B4548" w14:textId="77777777" w:rsidR="001775D8" w:rsidRPr="0032248B" w:rsidRDefault="00142B3E" w:rsidP="001775D8">
      <w:pPr>
        <w:pStyle w:val="05-1"/>
      </w:pPr>
      <w:r w:rsidRPr="0032248B">
        <w:t>2</w:t>
      </w:r>
      <w:r w:rsidRPr="0032248B">
        <w:rPr>
          <w:rFonts w:hint="eastAsia"/>
        </w:rPr>
        <w:t>、早期</w:t>
      </w:r>
      <w:r w:rsidR="006D037B" w:rsidRPr="0032248B">
        <w:rPr>
          <w:rFonts w:hint="eastAsia"/>
        </w:rPr>
        <w:t>如</w:t>
      </w:r>
      <w:r w:rsidRPr="0032248B">
        <w:rPr>
          <w:rFonts w:hint="eastAsia"/>
        </w:rPr>
        <w:t>來藏說成立在眾多譬喻與信仰之上</w:t>
      </w:r>
      <w:r w:rsidRPr="0032248B">
        <w:rPr>
          <w:rFonts w:hint="eastAsia"/>
          <w:b w:val="0"/>
          <w:bdr w:val="none" w:sz="0" w:space="0" w:color="auto"/>
        </w:rPr>
        <w:t>（</w:t>
      </w:r>
      <w:r w:rsidRPr="0032248B">
        <w:rPr>
          <w:b w:val="0"/>
          <w:bdr w:val="none" w:sz="0" w:space="0" w:color="auto"/>
        </w:rPr>
        <w:t>pp.172-173</w:t>
      </w:r>
      <w:r w:rsidRPr="0032248B">
        <w:rPr>
          <w:rFonts w:hint="eastAsia"/>
          <w:b w:val="0"/>
          <w:bdr w:val="none" w:sz="0" w:space="0" w:color="auto"/>
        </w:rPr>
        <w:t>）</w:t>
      </w:r>
    </w:p>
    <w:p w14:paraId="1C3DC3FC" w14:textId="77777777" w:rsidR="00142B3E" w:rsidRPr="0032248B" w:rsidRDefault="00142B3E" w:rsidP="004E6930">
      <w:pPr>
        <w:spacing w:afterLines="30" w:after="108"/>
        <w:ind w:leftChars="200" w:left="480"/>
      </w:pPr>
      <w:r w:rsidRPr="0032248B">
        <w:rPr>
          <w:rFonts w:hint="eastAsia"/>
          <w:b/>
        </w:rPr>
        <w:t>從信仰理想而來的佛性說</w:t>
      </w:r>
      <w:r w:rsidRPr="0032248B">
        <w:rPr>
          <w:rFonts w:hint="eastAsia"/>
        </w:rPr>
        <w:t>，在經典中，是成立在眾多的譬喻與仰信之上的。這一特色，是如來藏說早期經典所一致的。</w:t>
      </w:r>
    </w:p>
    <w:p w14:paraId="08945272" w14:textId="77777777" w:rsidR="00142B3E" w:rsidRPr="0032248B" w:rsidRDefault="00142B3E" w:rsidP="004E6930">
      <w:pPr>
        <w:spacing w:afterLines="30" w:after="108"/>
        <w:ind w:leftChars="200" w:left="480"/>
      </w:pPr>
      <w:r w:rsidRPr="0032248B">
        <w:rPr>
          <w:rFonts w:hint="eastAsia"/>
        </w:rPr>
        <w:t>如《不增不減經》說：「</w:t>
      </w:r>
      <w:r w:rsidRPr="0032248B">
        <w:rPr>
          <w:rFonts w:ascii="標楷體" w:eastAsia="標楷體" w:hAnsi="標楷體" w:hint="eastAsia"/>
        </w:rPr>
        <w:t>此甚深義，……聲聞、緣覺所有智慧，於此義中，唯可仰信，不能如實觀察。</w:t>
      </w:r>
      <w:r w:rsidRPr="0032248B">
        <w:rPr>
          <w:rFonts w:hint="eastAsia"/>
        </w:rPr>
        <w:t>」</w:t>
      </w:r>
      <w:r w:rsidR="00A75785" w:rsidRPr="0032248B">
        <w:rPr>
          <w:rStyle w:val="ac"/>
        </w:rPr>
        <w:footnoteReference w:id="107"/>
      </w:r>
    </w:p>
    <w:p w14:paraId="3D2BA639" w14:textId="77777777" w:rsidR="00D50566" w:rsidRPr="0032248B" w:rsidRDefault="00142B3E" w:rsidP="004E6930">
      <w:pPr>
        <w:spacing w:afterLines="30" w:after="108"/>
        <w:ind w:leftChars="200" w:left="480"/>
      </w:pPr>
      <w:r w:rsidRPr="0032248B">
        <w:rPr>
          <w:rFonts w:hint="eastAsia"/>
        </w:rPr>
        <w:t>《無上依經》說：「</w:t>
      </w:r>
      <w:r w:rsidRPr="0032248B">
        <w:rPr>
          <w:rFonts w:ascii="標楷體" w:eastAsia="標楷體" w:hAnsi="標楷體" w:hint="eastAsia"/>
        </w:rPr>
        <w:t>惟阿</w:t>
      </w:r>
      <w:proofErr w:type="gramStart"/>
      <w:r w:rsidRPr="0032248B">
        <w:rPr>
          <w:rFonts w:ascii="標楷體" w:eastAsia="標楷體" w:hAnsi="標楷體" w:hint="eastAsia"/>
        </w:rPr>
        <w:t>毘跋致</w:t>
      </w:r>
      <w:proofErr w:type="gramEnd"/>
      <w:r w:rsidR="00A75785" w:rsidRPr="00AD5C05">
        <w:rPr>
          <w:rFonts w:ascii="新細明體" w:hAnsi="新細明體" w:hint="eastAsia"/>
          <w:vertAlign w:val="subscript"/>
        </w:rPr>
        <w:t>不退轉</w:t>
      </w:r>
      <w:r w:rsidRPr="0032248B">
        <w:rPr>
          <w:rFonts w:ascii="標楷體" w:eastAsia="標楷體" w:hAnsi="標楷體" w:hint="eastAsia"/>
        </w:rPr>
        <w:t>菩薩與大法相應，能聽</w:t>
      </w:r>
      <w:proofErr w:type="gramStart"/>
      <w:r w:rsidRPr="0032248B">
        <w:rPr>
          <w:rFonts w:ascii="標楷體" w:eastAsia="標楷體" w:hAnsi="標楷體" w:hint="eastAsia"/>
        </w:rPr>
        <w:t>能受能持</w:t>
      </w:r>
      <w:proofErr w:type="gramEnd"/>
      <w:r w:rsidRPr="0032248B">
        <w:rPr>
          <w:rFonts w:ascii="標楷體" w:eastAsia="標楷體" w:hAnsi="標楷體" w:hint="eastAsia"/>
        </w:rPr>
        <w:t>，</w:t>
      </w:r>
      <w:r w:rsidRPr="0032248B">
        <w:rPr>
          <w:rFonts w:hint="eastAsia"/>
        </w:rPr>
        <w:t>（餘）</w:t>
      </w:r>
      <w:r w:rsidRPr="0032248B">
        <w:rPr>
          <w:rFonts w:ascii="標楷體" w:eastAsia="標楷體" w:hAnsi="標楷體" w:hint="eastAsia"/>
        </w:rPr>
        <w:t>諸菩薩、聲聞、</w:t>
      </w:r>
      <w:proofErr w:type="gramStart"/>
      <w:r w:rsidRPr="0032248B">
        <w:rPr>
          <w:rFonts w:ascii="標楷體" w:eastAsia="標楷體" w:hAnsi="標楷體" w:hint="eastAsia"/>
        </w:rPr>
        <w:t>緣覺，信佛語故</w:t>
      </w:r>
      <w:proofErr w:type="gramEnd"/>
      <w:r w:rsidRPr="0032248B">
        <w:rPr>
          <w:rFonts w:ascii="標楷體" w:eastAsia="標楷體" w:hAnsi="標楷體" w:hint="eastAsia"/>
        </w:rPr>
        <w:t>，得知此法。</w:t>
      </w:r>
      <w:r w:rsidRPr="0032248B">
        <w:rPr>
          <w:rFonts w:hint="eastAsia"/>
        </w:rPr>
        <w:t>」</w:t>
      </w:r>
      <w:r w:rsidR="00A75785" w:rsidRPr="0032248B">
        <w:rPr>
          <w:rStyle w:val="ac"/>
        </w:rPr>
        <w:footnoteReference w:id="108"/>
      </w:r>
    </w:p>
    <w:p w14:paraId="4E94A522" w14:textId="77777777" w:rsidR="00D50566" w:rsidRPr="0032248B" w:rsidRDefault="00142B3E" w:rsidP="004E6930">
      <w:pPr>
        <w:spacing w:afterLines="30" w:after="108"/>
        <w:ind w:leftChars="200" w:left="480"/>
      </w:pPr>
      <w:r w:rsidRPr="0032248B">
        <w:rPr>
          <w:rFonts w:hint="eastAsia"/>
        </w:rPr>
        <w:t>《勝鬘經》說：「</w:t>
      </w:r>
      <w:r w:rsidRPr="0032248B">
        <w:rPr>
          <w:rFonts w:ascii="標楷體" w:eastAsia="標楷體" w:hAnsi="標楷體" w:hint="eastAsia"/>
        </w:rPr>
        <w:t>如來藏者，一切阿羅漢、辟支佛、大力菩薩，本所不見，本所不得</w:t>
      </w:r>
      <w:r w:rsidRPr="0032248B">
        <w:rPr>
          <w:rFonts w:hint="eastAsia"/>
        </w:rPr>
        <w:t>」；「</w:t>
      </w:r>
      <w:r w:rsidRPr="0032248B">
        <w:rPr>
          <w:rFonts w:ascii="標楷體" w:eastAsia="標楷體" w:hAnsi="標楷體" w:hint="eastAsia"/>
        </w:rPr>
        <w:t>汝</w:t>
      </w:r>
      <w:r w:rsidRPr="0032248B">
        <w:rPr>
          <w:rFonts w:hint="eastAsia"/>
        </w:rPr>
        <w:t>（勝鬘）</w:t>
      </w:r>
      <w:r w:rsidRPr="0032248B">
        <w:rPr>
          <w:rFonts w:ascii="標楷體" w:eastAsia="標楷體" w:hAnsi="標楷體" w:hint="eastAsia"/>
        </w:rPr>
        <w:t>及成就大法菩薩摩訶薩，乃能聽受；諸餘聲聞，唯信佛語。……於諸深法不自了知，仰推世尊，非我境界，唯佛所知。</w:t>
      </w:r>
      <w:r w:rsidRPr="0032248B">
        <w:rPr>
          <w:rFonts w:hint="eastAsia"/>
        </w:rPr>
        <w:t>」</w:t>
      </w:r>
      <w:r w:rsidR="00A75785" w:rsidRPr="0032248B">
        <w:rPr>
          <w:rStyle w:val="ac"/>
        </w:rPr>
        <w:footnoteReference w:id="109"/>
      </w:r>
    </w:p>
    <w:p w14:paraId="378FEDAE" w14:textId="77777777" w:rsidR="00D50566" w:rsidRPr="0032248B" w:rsidRDefault="00142B3E" w:rsidP="004E6930">
      <w:pPr>
        <w:spacing w:afterLines="30" w:after="108"/>
        <w:ind w:leftChars="200" w:left="480"/>
      </w:pPr>
      <w:r w:rsidRPr="0032248B">
        <w:rPr>
          <w:rFonts w:hint="eastAsia"/>
        </w:rPr>
        <w:t>這是說，要成就大法的不退菩薩，</w:t>
      </w:r>
      <w:r w:rsidRPr="0032248B">
        <w:rPr>
          <w:rFonts w:hint="eastAsia"/>
          <w:sz w:val="22"/>
          <w:shd w:val="pct15" w:color="auto" w:fill="FFFFFF"/>
        </w:rPr>
        <w:t>（</w:t>
      </w:r>
      <w:r w:rsidRPr="0032248B">
        <w:rPr>
          <w:sz w:val="22"/>
          <w:shd w:val="pct15" w:color="auto" w:fill="FFFFFF"/>
        </w:rPr>
        <w:t>p.173</w:t>
      </w:r>
      <w:r w:rsidRPr="0032248B">
        <w:rPr>
          <w:rFonts w:hint="eastAsia"/>
          <w:sz w:val="22"/>
          <w:shd w:val="pct15" w:color="auto" w:fill="FFFFFF"/>
        </w:rPr>
        <w:t>）</w:t>
      </w:r>
      <w:r w:rsidRPr="0032248B">
        <w:rPr>
          <w:rFonts w:hint="eastAsia"/>
        </w:rPr>
        <w:t>才能於佛性聽聞受持，從實行中去見佛性的少分，其他的只能仰推佛說，信仰而已。對聽眾來說，不退菩薩是少有的，這只是適應一般「信增上者」說的。</w:t>
      </w:r>
    </w:p>
    <w:p w14:paraId="279E0E5E" w14:textId="77777777" w:rsidR="00142B3E" w:rsidRPr="0032248B" w:rsidRDefault="00142B3E" w:rsidP="00142B3E">
      <w:pPr>
        <w:pStyle w:val="05-1"/>
      </w:pPr>
      <w:r w:rsidRPr="0032248B">
        <w:t>3</w:t>
      </w:r>
      <w:r w:rsidRPr="0032248B">
        <w:rPr>
          <w:rFonts w:hint="eastAsia"/>
        </w:rPr>
        <w:t>、小結：如來藏說為適應「信增上者」的妙方便</w:t>
      </w:r>
      <w:r w:rsidRPr="0032248B">
        <w:rPr>
          <w:rFonts w:hint="eastAsia"/>
          <w:b w:val="0"/>
          <w:bdr w:val="none" w:sz="0" w:space="0" w:color="auto"/>
        </w:rPr>
        <w:t>（</w:t>
      </w:r>
      <w:r w:rsidRPr="0032248B">
        <w:rPr>
          <w:b w:val="0"/>
          <w:bdr w:val="none" w:sz="0" w:space="0" w:color="auto"/>
        </w:rPr>
        <w:t>p.173</w:t>
      </w:r>
      <w:r w:rsidRPr="0032248B">
        <w:rPr>
          <w:rFonts w:hint="eastAsia"/>
          <w:b w:val="0"/>
          <w:bdr w:val="none" w:sz="0" w:space="0" w:color="auto"/>
        </w:rPr>
        <w:t>）</w:t>
      </w:r>
    </w:p>
    <w:p w14:paraId="759A0409" w14:textId="77777777" w:rsidR="00142B3E" w:rsidRPr="0032248B" w:rsidRDefault="00142B3E" w:rsidP="004E6930">
      <w:pPr>
        <w:spacing w:afterLines="30" w:after="108"/>
        <w:ind w:leftChars="200" w:left="480"/>
      </w:pPr>
      <w:r w:rsidRPr="0032248B">
        <w:rPr>
          <w:rFonts w:hint="eastAsia"/>
        </w:rPr>
        <w:t>所以中觀派（</w:t>
      </w:r>
      <w:proofErr w:type="spellStart"/>
      <w:r w:rsidRPr="0032248B">
        <w:t>Mādhyamika</w:t>
      </w:r>
      <w:proofErr w:type="spellEnd"/>
      <w:r w:rsidRPr="0032248B">
        <w:rPr>
          <w:rFonts w:hint="eastAsia"/>
        </w:rPr>
        <w:t>）與瑜伽行派（</w:t>
      </w:r>
      <w:proofErr w:type="spellStart"/>
      <w:r w:rsidRPr="0032248B">
        <w:t>Yogācāra</w:t>
      </w:r>
      <w:proofErr w:type="spellEnd"/>
      <w:r w:rsidRPr="0032248B">
        <w:rPr>
          <w:rFonts w:hint="eastAsia"/>
        </w:rPr>
        <w:t>），都說如來藏說是「不了義」的。但在「信增上者」，那真是契理契機，真是太好了！</w:t>
      </w:r>
    </w:p>
    <w:p w14:paraId="3099CFF2" w14:textId="77777777" w:rsidR="006608C9" w:rsidRPr="0032248B" w:rsidRDefault="00142B3E" w:rsidP="006608C9">
      <w:pPr>
        <w:pStyle w:val="03-"/>
      </w:pPr>
      <w:r w:rsidRPr="0032248B">
        <w:rPr>
          <w:rFonts w:hint="eastAsia"/>
        </w:rPr>
        <w:t>三、如來藏我適應眾生之義趣</w:t>
      </w:r>
      <w:r w:rsidRPr="0032248B">
        <w:rPr>
          <w:rFonts w:hint="eastAsia"/>
          <w:b w:val="0"/>
          <w:bdr w:val="none" w:sz="0" w:space="0" w:color="auto"/>
        </w:rPr>
        <w:t>（</w:t>
      </w:r>
      <w:r w:rsidRPr="0032248B">
        <w:rPr>
          <w:b w:val="0"/>
          <w:bdr w:val="none" w:sz="0" w:space="0" w:color="auto"/>
        </w:rPr>
        <w:t>p.173</w:t>
      </w:r>
      <w:r w:rsidRPr="0032248B">
        <w:rPr>
          <w:rFonts w:hint="eastAsia"/>
          <w:b w:val="0"/>
          <w:bdr w:val="none" w:sz="0" w:space="0" w:color="auto"/>
        </w:rPr>
        <w:t>）</w:t>
      </w:r>
    </w:p>
    <w:p w14:paraId="17CB485D" w14:textId="77777777" w:rsidR="009B3272" w:rsidRPr="0032248B" w:rsidRDefault="00142B3E" w:rsidP="009B3272">
      <w:pPr>
        <w:pStyle w:val="04-"/>
      </w:pPr>
      <w:r w:rsidRPr="0032248B">
        <w:rPr>
          <w:rFonts w:hint="eastAsia"/>
        </w:rPr>
        <w:t>（一）結前啟後：「信增上者」能信受常住之如來藏我</w:t>
      </w:r>
      <w:r w:rsidRPr="0032248B">
        <w:rPr>
          <w:rFonts w:hint="eastAsia"/>
          <w:b w:val="0"/>
          <w:bdr w:val="none" w:sz="0" w:space="0" w:color="auto"/>
        </w:rPr>
        <w:t>（</w:t>
      </w:r>
      <w:r w:rsidRPr="0032248B">
        <w:rPr>
          <w:b w:val="0"/>
          <w:bdr w:val="none" w:sz="0" w:space="0" w:color="auto"/>
        </w:rPr>
        <w:t>p.173</w:t>
      </w:r>
      <w:r w:rsidRPr="0032248B">
        <w:rPr>
          <w:rFonts w:hint="eastAsia"/>
          <w:b w:val="0"/>
          <w:bdr w:val="none" w:sz="0" w:space="0" w:color="auto"/>
        </w:rPr>
        <w:t>）</w:t>
      </w:r>
    </w:p>
    <w:p w14:paraId="6CA3DC44" w14:textId="77777777" w:rsidR="00142B3E" w:rsidRPr="0032248B" w:rsidRDefault="00142B3E" w:rsidP="004E6930">
      <w:pPr>
        <w:spacing w:afterLines="30" w:after="108"/>
        <w:ind w:leftChars="150" w:left="360"/>
      </w:pPr>
      <w:r w:rsidRPr="0032248B">
        <w:rPr>
          <w:rFonts w:hint="eastAsia"/>
        </w:rPr>
        <w:t>如來藏說是適應「信增上」的，所以對生死流轉與涅槃解脫，依無常無我的緣起（</w:t>
      </w:r>
      <w:proofErr w:type="spellStart"/>
      <w:r w:rsidRPr="0032248B">
        <w:t>pratītya-samutpāda</w:t>
      </w:r>
      <w:proofErr w:type="spellEnd"/>
      <w:r w:rsidRPr="0032248B">
        <w:rPr>
          <w:rFonts w:hint="eastAsia"/>
        </w:rPr>
        <w:t>）而成立的佛法（「佛法」，「大乘佛法」的中觀與瑜伽行），不能信解的，聽說如來藏，就能歡喜信受了。</w:t>
      </w:r>
    </w:p>
    <w:p w14:paraId="65461DA7" w14:textId="77777777" w:rsidR="00622B1B" w:rsidRPr="0032248B" w:rsidRDefault="00142B3E" w:rsidP="008D3978">
      <w:pPr>
        <w:pStyle w:val="04-"/>
      </w:pPr>
      <w:r w:rsidRPr="0032248B">
        <w:rPr>
          <w:rFonts w:hint="eastAsia"/>
        </w:rPr>
        <w:t>（二）如來藏我說明眾生之生死流轉易於信受</w:t>
      </w:r>
      <w:r w:rsidRPr="0032248B">
        <w:rPr>
          <w:rFonts w:hint="eastAsia"/>
          <w:b w:val="0"/>
          <w:bdr w:val="none" w:sz="0" w:space="0" w:color="auto"/>
        </w:rPr>
        <w:t>（</w:t>
      </w:r>
      <w:r w:rsidRPr="0032248B">
        <w:rPr>
          <w:b w:val="0"/>
          <w:bdr w:val="none" w:sz="0" w:space="0" w:color="auto"/>
        </w:rPr>
        <w:t>p.173</w:t>
      </w:r>
      <w:r w:rsidRPr="0032248B">
        <w:rPr>
          <w:rFonts w:hint="eastAsia"/>
          <w:b w:val="0"/>
          <w:bdr w:val="none" w:sz="0" w:space="0" w:color="auto"/>
        </w:rPr>
        <w:t>）</w:t>
      </w:r>
    </w:p>
    <w:p w14:paraId="4DEC80BC" w14:textId="77777777" w:rsidR="00142B3E" w:rsidRPr="0032248B" w:rsidRDefault="00142B3E" w:rsidP="004E6930">
      <w:pPr>
        <w:spacing w:afterLines="30" w:after="108"/>
        <w:ind w:leftChars="150" w:left="360"/>
      </w:pPr>
      <w:r w:rsidRPr="0032248B">
        <w:rPr>
          <w:rFonts w:hint="eastAsia"/>
        </w:rPr>
        <w:t>因為從生死（一生又一生的）流轉，經修行到成佛，有了常住的如來藏我（佛</w:t>
      </w:r>
      <w:r w:rsidRPr="0032248B">
        <w:rPr>
          <w:rFonts w:hint="eastAsia"/>
        </w:rPr>
        <w:lastRenderedPageBreak/>
        <w:t>性），那就是</w:t>
      </w:r>
      <w:r w:rsidRPr="0032248B">
        <w:rPr>
          <w:rFonts w:hint="eastAsia"/>
          <w:b/>
        </w:rPr>
        <w:t>生命主體不變</w:t>
      </w:r>
      <w:r w:rsidRPr="0032248B">
        <w:rPr>
          <w:rFonts w:hint="eastAsia"/>
        </w:rPr>
        <w:t>。</w:t>
      </w:r>
    </w:p>
    <w:p w14:paraId="051389D0" w14:textId="77777777" w:rsidR="00142B3E" w:rsidRPr="0032248B" w:rsidRDefault="00142B3E" w:rsidP="004E6930">
      <w:pPr>
        <w:spacing w:afterLines="30" w:after="108"/>
        <w:ind w:leftChars="150" w:left="360"/>
      </w:pPr>
      <w:r w:rsidRPr="0032248B">
        <w:rPr>
          <w:rFonts w:hint="eastAsia"/>
        </w:rPr>
        <w:t>如「伎兒」從後臺到前臺，不斷的變換形相，其實就是這個伎兒（《楞伽經》說：「</w:t>
      </w:r>
      <w:r w:rsidRPr="0032248B">
        <w:rPr>
          <w:rFonts w:ascii="標楷體" w:eastAsia="標楷體" w:hAnsi="標楷體" w:hint="eastAsia"/>
        </w:rPr>
        <w:t>譬如伎兒，變現諸趣</w:t>
      </w:r>
      <w:r w:rsidRPr="0032248B">
        <w:rPr>
          <w:rFonts w:hint="eastAsia"/>
        </w:rPr>
        <w:t>」</w:t>
      </w:r>
      <w:r w:rsidR="00A75785" w:rsidRPr="0032248B">
        <w:rPr>
          <w:rStyle w:val="ac"/>
        </w:rPr>
        <w:footnoteReference w:id="110"/>
      </w:r>
      <w:r w:rsidRPr="0032248B">
        <w:rPr>
          <w:rFonts w:hint="eastAsia"/>
        </w:rPr>
        <w:t>）。從前生到後生（生死流轉），從眾生到成佛，有了如來藏我，一般人是</w:t>
      </w:r>
      <w:r w:rsidRPr="0032248B">
        <w:rPr>
          <w:rFonts w:hint="eastAsia"/>
          <w:b/>
        </w:rPr>
        <w:t>容易信受</w:t>
      </w:r>
      <w:r w:rsidRPr="0032248B">
        <w:rPr>
          <w:rFonts w:hint="eastAsia"/>
        </w:rPr>
        <w:t>的。</w:t>
      </w:r>
    </w:p>
    <w:p w14:paraId="599A980C" w14:textId="77777777" w:rsidR="00142B3E" w:rsidRPr="0032248B" w:rsidRDefault="00142B3E" w:rsidP="004E6930">
      <w:pPr>
        <w:spacing w:afterLines="30" w:after="108"/>
        <w:ind w:leftChars="150" w:left="360"/>
      </w:pPr>
      <w:r w:rsidRPr="0032248B">
        <w:rPr>
          <w:rFonts w:hint="eastAsia"/>
        </w:rPr>
        <w:t>如來藏我，與一般信仰的我，命，靈，靈魂，也就接近了一步。如來與如來藏（我），與印度神學的梵（</w:t>
      </w:r>
      <w:r w:rsidRPr="0032248B">
        <w:t>brahman</w:t>
      </w:r>
      <w:r w:rsidRPr="0032248B">
        <w:rPr>
          <w:rFonts w:hint="eastAsia"/>
        </w:rPr>
        <w:t>）與我，也是相當類似的。</w:t>
      </w:r>
    </w:p>
    <w:p w14:paraId="1AC7FA00" w14:textId="77777777" w:rsidR="00B91C2D" w:rsidRPr="0032248B" w:rsidRDefault="00B91C2D" w:rsidP="00B91C2D">
      <w:pPr>
        <w:pStyle w:val="03-"/>
      </w:pPr>
      <w:r w:rsidRPr="0032248B">
        <w:rPr>
          <w:rFonts w:hint="eastAsia"/>
        </w:rPr>
        <w:t>四、如來藏說之「眾生與如來不二」之義趣</w:t>
      </w:r>
      <w:r w:rsidR="00142B3E" w:rsidRPr="0032248B">
        <w:rPr>
          <w:rFonts w:hint="eastAsia"/>
          <w:b w:val="0"/>
          <w:bdr w:val="none" w:sz="0" w:space="0" w:color="auto"/>
        </w:rPr>
        <w:t>（</w:t>
      </w:r>
      <w:r w:rsidRPr="0032248B">
        <w:rPr>
          <w:rFonts w:hint="eastAsia"/>
          <w:b w:val="0"/>
          <w:bdr w:val="none" w:sz="0" w:space="0" w:color="auto"/>
        </w:rPr>
        <w:t>p</w:t>
      </w:r>
      <w:r w:rsidR="00142B3E" w:rsidRPr="0032248B">
        <w:rPr>
          <w:b w:val="0"/>
          <w:bdr w:val="none" w:sz="0" w:space="0" w:color="auto"/>
        </w:rPr>
        <w:t>p.173</w:t>
      </w:r>
      <w:r w:rsidRPr="0032248B">
        <w:rPr>
          <w:rFonts w:hint="eastAsia"/>
          <w:b w:val="0"/>
          <w:bdr w:val="none" w:sz="0" w:space="0" w:color="auto"/>
        </w:rPr>
        <w:t>-174</w:t>
      </w:r>
      <w:r w:rsidR="00142B3E" w:rsidRPr="0032248B">
        <w:rPr>
          <w:rFonts w:hint="eastAsia"/>
          <w:b w:val="0"/>
          <w:bdr w:val="none" w:sz="0" w:space="0" w:color="auto"/>
        </w:rPr>
        <w:t>）</w:t>
      </w:r>
    </w:p>
    <w:p w14:paraId="04CE8C39" w14:textId="77777777" w:rsidR="00142B3E" w:rsidRPr="0032248B" w:rsidRDefault="00142B3E" w:rsidP="004E6930">
      <w:pPr>
        <w:spacing w:afterLines="30" w:after="108"/>
        <w:ind w:leftChars="100" w:left="240"/>
      </w:pPr>
      <w:r w:rsidRPr="0032248B">
        <w:rPr>
          <w:rFonts w:hint="eastAsia"/>
        </w:rPr>
        <w:t>如來藏（佛性，如來界）說，不只是說眾生本有佛性，也是眾</w:t>
      </w:r>
      <w:r w:rsidRPr="0032248B">
        <w:rPr>
          <w:rFonts w:hint="eastAsia"/>
          <w:sz w:val="22"/>
          <w:shd w:val="pct15" w:color="auto" w:fill="FFFFFF"/>
        </w:rPr>
        <w:t>（</w:t>
      </w:r>
      <w:r w:rsidRPr="0032248B">
        <w:rPr>
          <w:sz w:val="22"/>
          <w:shd w:val="pct15" w:color="auto" w:fill="FFFFFF"/>
        </w:rPr>
        <w:t>p.174</w:t>
      </w:r>
      <w:r w:rsidRPr="0032248B">
        <w:rPr>
          <w:rFonts w:hint="eastAsia"/>
          <w:sz w:val="22"/>
          <w:shd w:val="pct15" w:color="auto" w:fill="FFFFFF"/>
        </w:rPr>
        <w:t>）</w:t>
      </w:r>
      <w:r w:rsidRPr="0032248B">
        <w:rPr>
          <w:rFonts w:hint="eastAsia"/>
        </w:rPr>
        <w:t>生與如來不二的，如《不增不減經》（大正</w:t>
      </w:r>
      <w:r w:rsidRPr="0032248B">
        <w:t>16</w:t>
      </w:r>
      <w:r w:rsidRPr="0032248B">
        <w:rPr>
          <w:rFonts w:hint="eastAsia"/>
        </w:rPr>
        <w:t>，</w:t>
      </w:r>
      <w:r w:rsidRPr="0032248B">
        <w:t>467a-b</w:t>
      </w:r>
      <w:r w:rsidRPr="0032248B">
        <w:rPr>
          <w:rFonts w:hint="eastAsia"/>
        </w:rPr>
        <w:t>）所說：</w:t>
      </w:r>
    </w:p>
    <w:p w14:paraId="02E61F5B" w14:textId="77777777" w:rsidR="00142B3E" w:rsidRPr="0032248B" w:rsidRDefault="00142B3E" w:rsidP="004E6930">
      <w:pPr>
        <w:spacing w:afterLines="30" w:after="108"/>
        <w:ind w:leftChars="200" w:left="720" w:hangingChars="100" w:hanging="240"/>
      </w:pPr>
      <w:r w:rsidRPr="0032248B">
        <w:rPr>
          <w:rFonts w:hint="eastAsia"/>
        </w:rPr>
        <w:t>「</w:t>
      </w:r>
      <w:r w:rsidRPr="0032248B">
        <w:rPr>
          <w:rFonts w:ascii="標楷體" w:eastAsia="標楷體" w:hAnsi="標楷體" w:hint="eastAsia"/>
        </w:rPr>
        <w:t>眾生界者，即是如來藏；</w:t>
      </w:r>
      <w:r w:rsidRPr="0032248B">
        <w:rPr>
          <w:rFonts w:ascii="標楷體" w:eastAsia="標楷體" w:hAnsi="標楷體" w:hint="eastAsia"/>
          <w:b/>
        </w:rPr>
        <w:t>如來藏</w:t>
      </w:r>
      <w:r w:rsidRPr="0032248B">
        <w:rPr>
          <w:rFonts w:ascii="標楷體" w:eastAsia="標楷體" w:hAnsi="標楷體" w:hint="eastAsia"/>
        </w:rPr>
        <w:t>者，即是</w:t>
      </w:r>
      <w:r w:rsidRPr="0032248B">
        <w:rPr>
          <w:rFonts w:ascii="標楷體" w:eastAsia="標楷體" w:hAnsi="標楷體" w:hint="eastAsia"/>
          <w:b/>
        </w:rPr>
        <w:t>法身</w:t>
      </w:r>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b/>
        </w:rPr>
        <w:t>此法身</w:t>
      </w:r>
      <w:r w:rsidRPr="0032248B">
        <w:rPr>
          <w:rFonts w:ascii="標楷體" w:eastAsia="標楷體" w:hAnsi="標楷體" w:hint="eastAsia"/>
        </w:rPr>
        <w:t>過於</w:t>
      </w:r>
      <w:proofErr w:type="gramStart"/>
      <w:r w:rsidRPr="0032248B">
        <w:rPr>
          <w:rFonts w:ascii="標楷體" w:eastAsia="標楷體" w:hAnsi="標楷體" w:hint="eastAsia"/>
        </w:rPr>
        <w:t>恒</w:t>
      </w:r>
      <w:proofErr w:type="gramEnd"/>
      <w:r w:rsidRPr="0032248B">
        <w:rPr>
          <w:rFonts w:ascii="標楷體" w:eastAsia="標楷體" w:hAnsi="標楷體" w:hint="eastAsia"/>
        </w:rPr>
        <w:t>沙無邊煩惱所纏，從無始</w:t>
      </w:r>
      <w:proofErr w:type="gramStart"/>
      <w:r w:rsidRPr="0032248B">
        <w:rPr>
          <w:rFonts w:ascii="標楷體" w:eastAsia="標楷體" w:hAnsi="標楷體" w:hint="eastAsia"/>
        </w:rPr>
        <w:t>世</w:t>
      </w:r>
      <w:proofErr w:type="gramEnd"/>
      <w:r w:rsidRPr="0032248B">
        <w:rPr>
          <w:rFonts w:ascii="標楷體" w:eastAsia="標楷體" w:hAnsi="標楷體" w:hint="eastAsia"/>
        </w:rPr>
        <w:t>來，隨順世間，波浪漂流，往來生死，名為</w:t>
      </w:r>
      <w:r w:rsidRPr="0032248B">
        <w:rPr>
          <w:rFonts w:ascii="標楷體" w:eastAsia="標楷體" w:hAnsi="標楷體" w:hint="eastAsia"/>
          <w:b/>
        </w:rPr>
        <w:t>眾生</w:t>
      </w:r>
      <w:r w:rsidRPr="0032248B">
        <w:rPr>
          <w:rFonts w:ascii="標楷體" w:eastAsia="標楷體" w:hAnsi="標楷體" w:hint="eastAsia"/>
        </w:rPr>
        <w:t>。</w:t>
      </w:r>
      <w:r w:rsidRPr="0032248B">
        <w:rPr>
          <w:rFonts w:hint="eastAsia"/>
        </w:rPr>
        <w:t>」</w:t>
      </w:r>
    </w:p>
    <w:p w14:paraId="514DA5D2" w14:textId="77777777" w:rsidR="00142B3E" w:rsidRPr="0032248B" w:rsidRDefault="00142B3E" w:rsidP="004E6930">
      <w:pPr>
        <w:spacing w:afterLines="30" w:after="108"/>
        <w:ind w:leftChars="200" w:left="720" w:hangingChars="100" w:hanging="240"/>
      </w:pPr>
      <w:r w:rsidRPr="0032248B">
        <w:rPr>
          <w:rFonts w:hint="eastAsia"/>
        </w:rPr>
        <w:t>「</w:t>
      </w:r>
      <w:r w:rsidRPr="0032248B">
        <w:rPr>
          <w:rFonts w:ascii="標楷體" w:eastAsia="標楷體" w:hAnsi="標楷體" w:hint="eastAsia"/>
          <w:b/>
        </w:rPr>
        <w:t>此法身</w:t>
      </w:r>
      <w:r w:rsidRPr="0032248B">
        <w:rPr>
          <w:rFonts w:ascii="標楷體" w:eastAsia="標楷體" w:hAnsi="標楷體" w:hint="eastAsia"/>
        </w:rPr>
        <w:t>，厭離世間生死苦惱，…</w:t>
      </w:r>
      <w:proofErr w:type="gramStart"/>
      <w:r w:rsidRPr="0032248B">
        <w:rPr>
          <w:rFonts w:ascii="標楷體" w:eastAsia="標楷體" w:hAnsi="標楷體" w:hint="eastAsia"/>
        </w:rPr>
        <w:t>…</w:t>
      </w:r>
      <w:proofErr w:type="gramEnd"/>
      <w:r w:rsidRPr="0032248B">
        <w:rPr>
          <w:rFonts w:ascii="標楷體" w:eastAsia="標楷體" w:hAnsi="標楷體" w:hint="eastAsia"/>
        </w:rPr>
        <w:t>修菩提行，名為</w:t>
      </w:r>
      <w:r w:rsidRPr="0032248B">
        <w:rPr>
          <w:rFonts w:ascii="標楷體" w:eastAsia="標楷體" w:hAnsi="標楷體" w:hint="eastAsia"/>
          <w:b/>
        </w:rPr>
        <w:t>菩薩</w:t>
      </w:r>
      <w:r w:rsidRPr="0032248B">
        <w:rPr>
          <w:rFonts w:ascii="標楷體" w:eastAsia="標楷體" w:hAnsi="標楷體" w:hint="eastAsia"/>
        </w:rPr>
        <w:t>。</w:t>
      </w:r>
      <w:r w:rsidRPr="0032248B">
        <w:rPr>
          <w:rFonts w:hint="eastAsia"/>
        </w:rPr>
        <w:t>」</w:t>
      </w:r>
    </w:p>
    <w:p w14:paraId="2ADF593C" w14:textId="77777777" w:rsidR="00142B3E" w:rsidRPr="0032248B" w:rsidRDefault="00142B3E" w:rsidP="004E6930">
      <w:pPr>
        <w:spacing w:afterLines="30" w:after="108"/>
        <w:ind w:leftChars="200" w:left="720" w:hangingChars="100" w:hanging="240"/>
      </w:pPr>
      <w:r w:rsidRPr="0032248B">
        <w:rPr>
          <w:rFonts w:hint="eastAsia"/>
        </w:rPr>
        <w:t>「</w:t>
      </w:r>
      <w:r w:rsidRPr="0032248B">
        <w:rPr>
          <w:rFonts w:ascii="標楷體" w:eastAsia="標楷體" w:hAnsi="標楷體" w:hint="eastAsia"/>
          <w:b/>
        </w:rPr>
        <w:t>此法身</w:t>
      </w:r>
      <w:r w:rsidRPr="0032248B">
        <w:rPr>
          <w:rFonts w:ascii="標楷體" w:eastAsia="標楷體" w:hAnsi="標楷體" w:hint="eastAsia"/>
        </w:rPr>
        <w:t>，離一切世間煩惱</w:t>
      </w:r>
      <w:proofErr w:type="gramStart"/>
      <w:r w:rsidRPr="0032248B">
        <w:rPr>
          <w:rFonts w:ascii="標楷體" w:eastAsia="標楷體" w:hAnsi="標楷體" w:hint="eastAsia"/>
        </w:rPr>
        <w:t>使纏，</w:t>
      </w:r>
      <w:proofErr w:type="gramEnd"/>
      <w:r w:rsidRPr="0032248B">
        <w:rPr>
          <w:rFonts w:ascii="標楷體" w:eastAsia="標楷體" w:hAnsi="標楷體" w:hint="eastAsia"/>
        </w:rPr>
        <w:t>過一切苦，…</w:t>
      </w:r>
      <w:proofErr w:type="gramStart"/>
      <w:r w:rsidRPr="0032248B">
        <w:rPr>
          <w:rFonts w:ascii="標楷體" w:eastAsia="標楷體" w:hAnsi="標楷體" w:hint="eastAsia"/>
        </w:rPr>
        <w:t>…</w:t>
      </w:r>
      <w:proofErr w:type="gramEnd"/>
      <w:r w:rsidRPr="0032248B">
        <w:rPr>
          <w:rFonts w:ascii="標楷體" w:eastAsia="標楷體" w:hAnsi="標楷體" w:hint="eastAsia"/>
        </w:rPr>
        <w:t>離一切障，離一切礙，於一切法中得自在力，名為</w:t>
      </w:r>
      <w:r w:rsidRPr="0032248B">
        <w:rPr>
          <w:rFonts w:ascii="標楷體" w:eastAsia="標楷體" w:hAnsi="標楷體" w:hint="eastAsia"/>
          <w:b/>
        </w:rPr>
        <w:t>如來</w:t>
      </w:r>
      <w:r w:rsidRPr="0032248B">
        <w:rPr>
          <w:rFonts w:ascii="標楷體" w:eastAsia="標楷體" w:hAnsi="標楷體" w:hint="eastAsia"/>
        </w:rPr>
        <w:t>。</w:t>
      </w:r>
      <w:r w:rsidRPr="0032248B">
        <w:rPr>
          <w:rFonts w:hint="eastAsia"/>
        </w:rPr>
        <w:t>」</w:t>
      </w:r>
    </w:p>
    <w:p w14:paraId="556F2B83" w14:textId="77777777" w:rsidR="00142B3E" w:rsidRPr="0032248B" w:rsidRDefault="00142B3E" w:rsidP="004E6930">
      <w:pPr>
        <w:spacing w:afterLines="30" w:after="108"/>
        <w:ind w:leftChars="100" w:left="240"/>
        <w:rPr>
          <w:b/>
        </w:rPr>
      </w:pPr>
      <w:r w:rsidRPr="0032248B">
        <w:rPr>
          <w:rFonts w:hint="eastAsia"/>
        </w:rPr>
        <w:t>《華嚴經》所說，一切眾生心相續中，具足如來智慧，是重於「心」的。《如來藏經》等所說，眾生身中，有智慧、色相端嚴的如來，是（通俗化）重於（如來）我的。</w:t>
      </w:r>
      <w:r w:rsidRPr="0032248B">
        <w:rPr>
          <w:rFonts w:hint="eastAsia"/>
          <w:b/>
        </w:rPr>
        <w:t>二說雖小有差別，而都表示了真常本有。</w:t>
      </w:r>
    </w:p>
    <w:p w14:paraId="24E51CD4" w14:textId="77777777" w:rsidR="00142B3E" w:rsidRPr="0032248B" w:rsidRDefault="00142B3E" w:rsidP="00142B3E">
      <w:pPr>
        <w:pStyle w:val="03-"/>
      </w:pPr>
      <w:r w:rsidRPr="0032248B">
        <w:rPr>
          <w:rFonts w:hint="eastAsia"/>
        </w:rPr>
        <w:t>五、如來藏說與自性清淨心之合流</w:t>
      </w:r>
      <w:r w:rsidRPr="0032248B">
        <w:rPr>
          <w:rFonts w:hint="eastAsia"/>
          <w:b w:val="0"/>
          <w:bdr w:val="none" w:sz="0" w:space="0" w:color="auto"/>
        </w:rPr>
        <w:t>（</w:t>
      </w:r>
      <w:r w:rsidRPr="0032248B">
        <w:rPr>
          <w:b w:val="0"/>
          <w:bdr w:val="none" w:sz="0" w:space="0" w:color="auto"/>
        </w:rPr>
        <w:t>pp.174-175</w:t>
      </w:r>
      <w:r w:rsidRPr="0032248B">
        <w:rPr>
          <w:rFonts w:hint="eastAsia"/>
          <w:b w:val="0"/>
          <w:bdr w:val="none" w:sz="0" w:space="0" w:color="auto"/>
        </w:rPr>
        <w:t>）</w:t>
      </w:r>
    </w:p>
    <w:p w14:paraId="048FBB80" w14:textId="77777777" w:rsidR="00142B3E" w:rsidRPr="0032248B" w:rsidRDefault="00142B3E" w:rsidP="004E6930">
      <w:pPr>
        <w:spacing w:afterLines="30" w:after="108"/>
        <w:ind w:leftChars="100" w:left="240"/>
      </w:pPr>
      <w:r w:rsidRPr="0032248B">
        <w:rPr>
          <w:rFonts w:hint="eastAsia"/>
        </w:rPr>
        <w:t>《如來藏經》等傳出的如來藏說，與心性本淨</w:t>
      </w:r>
      <w:r w:rsidR="003972E5" w:rsidRPr="0032248B">
        <w:rPr>
          <w:rFonts w:hint="eastAsia"/>
        </w:rPr>
        <w:t>──</w:t>
      </w:r>
      <w:r w:rsidRPr="0032248B">
        <w:rPr>
          <w:rFonts w:hint="eastAsia"/>
        </w:rPr>
        <w:t>自性清淨心（</w:t>
      </w:r>
      <w:proofErr w:type="spellStart"/>
      <w:r w:rsidRPr="0032248B">
        <w:t>prakṛti-prabhāsvara-citta</w:t>
      </w:r>
      <w:proofErr w:type="spellEnd"/>
      <w:r w:rsidRPr="0032248B">
        <w:rPr>
          <w:rFonts w:hint="eastAsia"/>
        </w:rPr>
        <w:t>）說合流了，如《央掘魔羅經》說：「</w:t>
      </w:r>
      <w:r w:rsidRPr="0032248B">
        <w:rPr>
          <w:rFonts w:ascii="標楷體" w:eastAsia="標楷體" w:hAnsi="標楷體" w:hint="eastAsia"/>
        </w:rPr>
        <w:t>若自性清淨意，是如來藏，勝一切法，一切法是如來藏所作</w:t>
      </w:r>
      <w:r w:rsidRPr="0032248B">
        <w:rPr>
          <w:rFonts w:hint="eastAsia"/>
        </w:rPr>
        <w:t>」</w:t>
      </w:r>
      <w:r w:rsidR="00A75785" w:rsidRPr="0032248B">
        <w:rPr>
          <w:rStyle w:val="ac"/>
        </w:rPr>
        <w:footnoteReference w:id="111"/>
      </w:r>
      <w:r w:rsidRPr="0032248B">
        <w:rPr>
          <w:rFonts w:hint="eastAsia"/>
        </w:rPr>
        <w:t>。</w:t>
      </w:r>
    </w:p>
    <w:p w14:paraId="1918BFBF" w14:textId="77777777" w:rsidR="00142B3E" w:rsidRPr="0032248B" w:rsidRDefault="00142B3E" w:rsidP="004E6930">
      <w:pPr>
        <w:spacing w:afterLines="30" w:after="108"/>
        <w:ind w:leftChars="100" w:left="240"/>
      </w:pPr>
      <w:r w:rsidRPr="0032248B">
        <w:rPr>
          <w:rFonts w:hint="eastAsia"/>
        </w:rPr>
        <w:t>《不增不減經》說：「</w:t>
      </w:r>
      <w:r w:rsidRPr="0032248B">
        <w:rPr>
          <w:rFonts w:ascii="標楷體" w:eastAsia="標楷體" w:hAnsi="標楷體" w:hint="eastAsia"/>
        </w:rPr>
        <w:t>如來藏本際相應體及清淨法，……我</w:t>
      </w:r>
      <w:r w:rsidRPr="0032248B">
        <w:rPr>
          <w:rFonts w:hint="eastAsia"/>
          <w:sz w:val="22"/>
          <w:shd w:val="pct15" w:color="auto" w:fill="FFFFFF"/>
        </w:rPr>
        <w:t>（</w:t>
      </w:r>
      <w:r w:rsidRPr="0032248B">
        <w:rPr>
          <w:sz w:val="22"/>
          <w:shd w:val="pct15" w:color="auto" w:fill="FFFFFF"/>
        </w:rPr>
        <w:t>p.175</w:t>
      </w:r>
      <w:r w:rsidRPr="0032248B">
        <w:rPr>
          <w:rFonts w:hint="eastAsia"/>
          <w:sz w:val="22"/>
          <w:shd w:val="pct15" w:color="auto" w:fill="FFFFFF"/>
        </w:rPr>
        <w:t>）</w:t>
      </w:r>
      <w:r w:rsidRPr="0032248B">
        <w:rPr>
          <w:rFonts w:ascii="標楷體" w:eastAsia="標楷體" w:hAnsi="標楷體" w:hint="eastAsia"/>
        </w:rPr>
        <w:t>依此清淨真如法界，為眾生故，說為不可思議法自性清淨心。</w:t>
      </w:r>
      <w:r w:rsidRPr="0032248B">
        <w:rPr>
          <w:rFonts w:hint="eastAsia"/>
        </w:rPr>
        <w:t>」</w:t>
      </w:r>
      <w:r w:rsidR="00A75785" w:rsidRPr="0032248B">
        <w:rPr>
          <w:rStyle w:val="ac"/>
        </w:rPr>
        <w:footnoteReference w:id="112"/>
      </w:r>
    </w:p>
    <w:p w14:paraId="6580B63C" w14:textId="77777777" w:rsidR="00142B3E" w:rsidRPr="0032248B" w:rsidRDefault="00142B3E" w:rsidP="004E6930">
      <w:pPr>
        <w:spacing w:afterLines="30" w:after="108"/>
        <w:ind w:leftChars="100" w:left="240"/>
      </w:pPr>
      <w:r w:rsidRPr="0032248B">
        <w:rPr>
          <w:rFonts w:hint="eastAsia"/>
        </w:rPr>
        <w:lastRenderedPageBreak/>
        <w:t>《勝鬘經》說：「</w:t>
      </w:r>
      <w:r w:rsidRPr="0032248B">
        <w:rPr>
          <w:rFonts w:ascii="標楷體" w:eastAsia="標楷體" w:hAnsi="標楷體" w:hint="eastAsia"/>
        </w:rPr>
        <w:t>如來藏者，是……自性清淨藏。此自性清淨如來藏，而客塵煩惱、上煩惱所染。……自性清淨心而有染者，難可了知。</w:t>
      </w:r>
      <w:r w:rsidRPr="0032248B">
        <w:rPr>
          <w:rFonts w:hint="eastAsia"/>
        </w:rPr>
        <w:t>」</w:t>
      </w:r>
      <w:r w:rsidR="00A75785" w:rsidRPr="0032248B">
        <w:rPr>
          <w:rStyle w:val="ac"/>
        </w:rPr>
        <w:footnoteReference w:id="113"/>
      </w:r>
    </w:p>
    <w:p w14:paraId="15DC1050" w14:textId="77777777" w:rsidR="00142B3E" w:rsidRPr="0032248B" w:rsidRDefault="00142B3E" w:rsidP="004E6930">
      <w:pPr>
        <w:spacing w:afterLines="30" w:after="108"/>
        <w:ind w:leftChars="100" w:left="240"/>
      </w:pPr>
      <w:r w:rsidRPr="0032248B">
        <w:rPr>
          <w:rFonts w:hint="eastAsia"/>
        </w:rPr>
        <w:t>這樣，「</w:t>
      </w:r>
      <w:r w:rsidRPr="0032248B">
        <w:rPr>
          <w:rFonts w:ascii="新細明體" w:hAnsi="新細明體" w:hint="eastAsia"/>
        </w:rPr>
        <w:t>自性清淨如來藏」，與「自性清淨心」，是一體的異名。這二者，本來是有共同性的：眾</w:t>
      </w:r>
      <w:r w:rsidRPr="0032248B">
        <w:rPr>
          <w:rFonts w:hint="eastAsia"/>
        </w:rPr>
        <w:t>生心性本（光）淨，而客塵煩惱所染；如來藏也是自性清淨，而客塵煩惱、上煩惱所染（或說「</w:t>
      </w:r>
      <w:r w:rsidRPr="0032248B">
        <w:rPr>
          <w:rFonts w:ascii="標楷體" w:eastAsia="標楷體" w:hAnsi="標楷體" w:hint="eastAsia"/>
        </w:rPr>
        <w:t>貪瞋癡所覆</w:t>
      </w:r>
      <w:r w:rsidRPr="0032248B">
        <w:rPr>
          <w:rFonts w:hint="eastAsia"/>
        </w:rPr>
        <w:t>」，「</w:t>
      </w:r>
      <w:r w:rsidRPr="0032248B">
        <w:rPr>
          <w:rFonts w:ascii="標楷體" w:eastAsia="標楷體" w:hAnsi="標楷體" w:hint="eastAsia"/>
        </w:rPr>
        <w:t>在陰界入中</w:t>
      </w:r>
      <w:r w:rsidRPr="0032248B">
        <w:rPr>
          <w:rFonts w:hint="eastAsia"/>
        </w:rPr>
        <w:t>」）。</w:t>
      </w:r>
      <w:r w:rsidR="00A75785" w:rsidRPr="0032248B">
        <w:rPr>
          <w:rStyle w:val="ac"/>
        </w:rPr>
        <w:footnoteReference w:id="114"/>
      </w:r>
    </w:p>
    <w:p w14:paraId="366A91D9" w14:textId="77777777" w:rsidR="00142B3E" w:rsidRPr="0032248B" w:rsidRDefault="00142B3E" w:rsidP="004E6930">
      <w:pPr>
        <w:spacing w:afterLines="30" w:after="108"/>
        <w:ind w:leftChars="100" w:left="240"/>
      </w:pPr>
      <w:r w:rsidRPr="0032248B">
        <w:rPr>
          <w:rFonts w:hint="eastAsia"/>
        </w:rPr>
        <w:t>同樣是自體清淨，為外鑠的客塵所染，所以二者的統一，是合理而當然的。</w:t>
      </w:r>
    </w:p>
    <w:p w14:paraId="316A01EE" w14:textId="77777777" w:rsidR="00142B3E" w:rsidRPr="0032248B" w:rsidRDefault="00142B3E" w:rsidP="00142B3E">
      <w:pPr>
        <w:pStyle w:val="03-"/>
      </w:pPr>
      <w:r w:rsidRPr="0032248B">
        <w:rPr>
          <w:rFonts w:hint="eastAsia"/>
        </w:rPr>
        <w:t>六、依假想觀的禪定得見「心性本淨」</w:t>
      </w:r>
      <w:r w:rsidRPr="0032248B">
        <w:rPr>
          <w:rFonts w:hint="eastAsia"/>
          <w:b w:val="0"/>
          <w:bdr w:val="none" w:sz="0" w:space="0" w:color="auto"/>
        </w:rPr>
        <w:t>（</w:t>
      </w:r>
      <w:r w:rsidRPr="0032248B">
        <w:rPr>
          <w:b w:val="0"/>
          <w:bdr w:val="none" w:sz="0" w:space="0" w:color="auto"/>
        </w:rPr>
        <w:t>pp.175-177</w:t>
      </w:r>
      <w:r w:rsidRPr="0032248B">
        <w:rPr>
          <w:rFonts w:hint="eastAsia"/>
          <w:b w:val="0"/>
          <w:bdr w:val="none" w:sz="0" w:space="0" w:color="auto"/>
        </w:rPr>
        <w:t>）</w:t>
      </w:r>
    </w:p>
    <w:p w14:paraId="4AD8E7F8" w14:textId="77777777" w:rsidR="00142B3E" w:rsidRPr="0032248B" w:rsidRDefault="00142B3E" w:rsidP="00142B3E">
      <w:pPr>
        <w:pStyle w:val="04-"/>
      </w:pPr>
      <w:r w:rsidRPr="0032248B">
        <w:rPr>
          <w:rFonts w:hint="eastAsia"/>
        </w:rPr>
        <w:t>（一）依《觀經》明相好莊嚴的如來依觀想而顯現</w:t>
      </w:r>
      <w:r w:rsidRPr="0032248B">
        <w:rPr>
          <w:rFonts w:hint="eastAsia"/>
          <w:b w:val="0"/>
          <w:bdr w:val="none" w:sz="0" w:space="0" w:color="auto"/>
        </w:rPr>
        <w:t>（</w:t>
      </w:r>
      <w:r w:rsidRPr="0032248B">
        <w:rPr>
          <w:b w:val="0"/>
          <w:bdr w:val="none" w:sz="0" w:space="0" w:color="auto"/>
        </w:rPr>
        <w:t>pp.175-176</w:t>
      </w:r>
      <w:r w:rsidRPr="0032248B">
        <w:rPr>
          <w:rFonts w:hint="eastAsia"/>
          <w:b w:val="0"/>
          <w:bdr w:val="none" w:sz="0" w:space="0" w:color="auto"/>
        </w:rPr>
        <w:t>）</w:t>
      </w:r>
    </w:p>
    <w:p w14:paraId="7E47ED22" w14:textId="77777777" w:rsidR="00142B3E" w:rsidRPr="0032248B" w:rsidRDefault="00142B3E" w:rsidP="004E6930">
      <w:pPr>
        <w:spacing w:afterLines="30" w:after="108"/>
        <w:ind w:leftChars="150" w:left="360"/>
      </w:pPr>
      <w:r w:rsidRPr="0032248B">
        <w:rPr>
          <w:rFonts w:hint="eastAsia"/>
        </w:rPr>
        <w:t>《佛說觀無量壽佛經》（大正</w:t>
      </w:r>
      <w:r w:rsidRPr="0032248B">
        <w:t>12</w:t>
      </w:r>
      <w:r w:rsidRPr="0032248B">
        <w:rPr>
          <w:rFonts w:hint="eastAsia"/>
        </w:rPr>
        <w:t>，</w:t>
      </w:r>
      <w:r w:rsidRPr="0032248B">
        <w:t>343a</w:t>
      </w:r>
      <w:r w:rsidRPr="0032248B">
        <w:rPr>
          <w:rFonts w:hint="eastAsia"/>
        </w:rPr>
        <w:t>）說：</w:t>
      </w:r>
    </w:p>
    <w:p w14:paraId="28611B9A" w14:textId="77777777" w:rsidR="00142B3E" w:rsidRPr="0032248B" w:rsidRDefault="00142B3E" w:rsidP="004E6930">
      <w:pPr>
        <w:spacing w:afterLines="30" w:after="108"/>
        <w:ind w:leftChars="250" w:left="840" w:hangingChars="100" w:hanging="240"/>
      </w:pPr>
      <w:r w:rsidRPr="0032248B">
        <w:rPr>
          <w:rFonts w:hint="eastAsia"/>
        </w:rPr>
        <w:t>「</w:t>
      </w:r>
      <w:r w:rsidRPr="0032248B">
        <w:rPr>
          <w:rFonts w:ascii="標楷體" w:eastAsia="標楷體" w:hAnsi="標楷體" w:hint="eastAsia"/>
        </w:rPr>
        <w:t>諸佛如來是法界身，</w:t>
      </w:r>
      <w:r w:rsidRPr="0032248B">
        <w:rPr>
          <w:rFonts w:ascii="標楷體" w:eastAsia="標楷體" w:hAnsi="標楷體" w:hint="eastAsia"/>
          <w:b/>
        </w:rPr>
        <w:t>遍入一切眾生心想中</w:t>
      </w:r>
      <w:r w:rsidRPr="0032248B">
        <w:rPr>
          <w:rFonts w:ascii="標楷體" w:eastAsia="標楷體" w:hAnsi="標楷體" w:hint="eastAsia"/>
        </w:rPr>
        <w:t>。是故汝等心想佛時，是心即是三十二相、八十隨形好。是心作佛，是心是佛。諸佛正遍知海</w:t>
      </w:r>
      <w:r w:rsidRPr="0032248B">
        <w:rPr>
          <w:rFonts w:ascii="標楷體" w:eastAsia="標楷體" w:hAnsi="標楷體" w:hint="eastAsia"/>
          <w:b/>
        </w:rPr>
        <w:t>從心想生</w:t>
      </w:r>
      <w:r w:rsidRPr="0032248B">
        <w:rPr>
          <w:rFonts w:ascii="標楷體" w:eastAsia="標楷體" w:hAnsi="標楷體" w:hint="eastAsia"/>
        </w:rPr>
        <w:t>，是故應當一心繫念，諦觀彼佛。</w:t>
      </w:r>
      <w:r w:rsidRPr="0032248B">
        <w:rPr>
          <w:rFonts w:hint="eastAsia"/>
        </w:rPr>
        <w:t>」</w:t>
      </w:r>
    </w:p>
    <w:p w14:paraId="306CAC4D" w14:textId="77777777" w:rsidR="00142B3E" w:rsidRPr="0032248B" w:rsidRDefault="00142B3E" w:rsidP="004E6930">
      <w:pPr>
        <w:spacing w:afterLines="30" w:after="108"/>
        <w:ind w:leftChars="150" w:left="360"/>
      </w:pPr>
      <w:r w:rsidRPr="0032248B">
        <w:rPr>
          <w:rFonts w:hint="eastAsia"/>
        </w:rPr>
        <w:t>《觀經》所說，大致與《般舟三昧經》說相近，然「</w:t>
      </w:r>
      <w:r w:rsidRPr="0032248B">
        <w:rPr>
          <w:rFonts w:ascii="標楷體" w:eastAsia="標楷體" w:hAnsi="標楷體" w:hint="eastAsia"/>
        </w:rPr>
        <w:t>如來是法界身，遍入一切眾生心想中</w:t>
      </w:r>
      <w:r w:rsidRPr="0032248B">
        <w:rPr>
          <w:rFonts w:hint="eastAsia"/>
        </w:rPr>
        <w:t>」，是「</w:t>
      </w:r>
      <w:r w:rsidRPr="0032248B">
        <w:rPr>
          <w:rFonts w:ascii="標楷體" w:eastAsia="標楷體" w:hAnsi="標楷體" w:hint="eastAsia"/>
        </w:rPr>
        <w:t>佛遍眾生身心</w:t>
      </w:r>
      <w:r w:rsidRPr="0032248B">
        <w:rPr>
          <w:rFonts w:hint="eastAsia"/>
        </w:rPr>
        <w:t>」的如來藏說。相好莊嚴的佛，「</w:t>
      </w:r>
      <w:r w:rsidRPr="0032248B">
        <w:rPr>
          <w:rFonts w:ascii="標楷體" w:eastAsia="標楷體" w:hAnsi="標楷體" w:hint="eastAsia"/>
        </w:rPr>
        <w:t>從心想生</w:t>
      </w:r>
      <w:r w:rsidRPr="0032248B">
        <w:rPr>
          <w:rFonts w:hint="eastAsia"/>
          <w:sz w:val="22"/>
          <w:shd w:val="pct15" w:color="auto" w:fill="FFFFFF"/>
        </w:rPr>
        <w:t>（</w:t>
      </w:r>
      <w:r w:rsidRPr="0032248B">
        <w:rPr>
          <w:sz w:val="22"/>
          <w:shd w:val="pct15" w:color="auto" w:fill="FFFFFF"/>
        </w:rPr>
        <w:t>p.176</w:t>
      </w:r>
      <w:r w:rsidRPr="0032248B">
        <w:rPr>
          <w:rFonts w:hint="eastAsia"/>
          <w:sz w:val="22"/>
          <w:shd w:val="pct15" w:color="auto" w:fill="FFFFFF"/>
        </w:rPr>
        <w:t>）</w:t>
      </w:r>
      <w:r w:rsidRPr="0032248B">
        <w:rPr>
          <w:rFonts w:hint="eastAsia"/>
        </w:rPr>
        <w:t>」，也就是</w:t>
      </w:r>
      <w:r w:rsidRPr="0032248B">
        <w:rPr>
          <w:rFonts w:hint="eastAsia"/>
          <w:b/>
        </w:rPr>
        <w:t>從觀想而現起</w:t>
      </w:r>
      <w:r w:rsidRPr="0032248B">
        <w:rPr>
          <w:rFonts w:hint="eastAsia"/>
        </w:rPr>
        <w:t>的。</w:t>
      </w:r>
    </w:p>
    <w:p w14:paraId="541AD924" w14:textId="77777777" w:rsidR="00142B3E" w:rsidRPr="0032248B" w:rsidRDefault="00142B3E" w:rsidP="004E6930">
      <w:pPr>
        <w:spacing w:afterLines="30" w:after="108"/>
        <w:ind w:leftChars="150" w:left="360"/>
      </w:pPr>
      <w:r w:rsidRPr="0032248B">
        <w:rPr>
          <w:rFonts w:hint="eastAsia"/>
        </w:rPr>
        <w:t>與瑜伽行派所說，依虛妄分別的定心所現，略有不同，這是心中本有（相好莊嚴）的法界身，</w:t>
      </w:r>
      <w:r w:rsidRPr="0032248B">
        <w:rPr>
          <w:rFonts w:hint="eastAsia"/>
          <w:b/>
        </w:rPr>
        <w:t>依觀想而顯現</w:t>
      </w:r>
      <w:r w:rsidRPr="0032248B">
        <w:rPr>
          <w:rFonts w:hint="eastAsia"/>
        </w:rPr>
        <w:t>出來。</w:t>
      </w:r>
    </w:p>
    <w:p w14:paraId="25092BBF" w14:textId="77777777" w:rsidR="00142B3E" w:rsidRPr="0032248B" w:rsidRDefault="00142B3E" w:rsidP="00142B3E">
      <w:pPr>
        <w:pStyle w:val="04-"/>
      </w:pPr>
      <w:r w:rsidRPr="0032248B">
        <w:rPr>
          <w:rFonts w:hint="eastAsia"/>
        </w:rPr>
        <w:t>（二）真常本具之如來藏的修顯重於定</w:t>
      </w:r>
      <w:r w:rsidRPr="0032248B">
        <w:rPr>
          <w:rFonts w:hint="eastAsia"/>
          <w:b w:val="0"/>
          <w:bdr w:val="none" w:sz="0" w:space="0" w:color="auto"/>
        </w:rPr>
        <w:t>（</w:t>
      </w:r>
      <w:r w:rsidRPr="0032248B">
        <w:rPr>
          <w:b w:val="0"/>
          <w:bdr w:val="none" w:sz="0" w:space="0" w:color="auto"/>
        </w:rPr>
        <w:t>p.176</w:t>
      </w:r>
      <w:r w:rsidRPr="0032248B">
        <w:rPr>
          <w:rFonts w:hint="eastAsia"/>
          <w:b w:val="0"/>
          <w:bdr w:val="none" w:sz="0" w:space="0" w:color="auto"/>
        </w:rPr>
        <w:t>）</w:t>
      </w:r>
    </w:p>
    <w:p w14:paraId="6BE006EA" w14:textId="77777777" w:rsidR="00142B3E" w:rsidRPr="0032248B" w:rsidRDefault="00142B3E" w:rsidP="004E6930">
      <w:pPr>
        <w:spacing w:afterLines="30" w:after="108"/>
        <w:ind w:leftChars="150" w:left="360"/>
      </w:pPr>
      <w:r w:rsidRPr="0032248B">
        <w:rPr>
          <w:rFonts w:hint="eastAsia"/>
        </w:rPr>
        <w:t>我在上面說：大般涅槃，如來藏、我的見解，與定（</w:t>
      </w:r>
      <w:proofErr w:type="spellStart"/>
      <w:r w:rsidRPr="0032248B">
        <w:t>samādhi</w:t>
      </w:r>
      <w:proofErr w:type="spellEnd"/>
      <w:r w:rsidRPr="0032248B">
        <w:rPr>
          <w:rFonts w:hint="eastAsia"/>
        </w:rPr>
        <w:t>）學是不無關係的。如《大般涅槃經》中，比對《大涅槃經》與其他契經時，一再說到：「</w:t>
      </w:r>
      <w:r w:rsidRPr="0032248B">
        <w:rPr>
          <w:rFonts w:ascii="標楷體" w:eastAsia="標楷體" w:hAnsi="標楷體" w:hint="eastAsia"/>
        </w:rPr>
        <w:t>雖修一切契經諸定</w:t>
      </w:r>
      <w:r w:rsidRPr="0032248B">
        <w:rPr>
          <w:rFonts w:hint="eastAsia"/>
        </w:rPr>
        <w:t>」；「</w:t>
      </w:r>
      <w:r w:rsidRPr="0032248B">
        <w:rPr>
          <w:rFonts w:ascii="標楷體" w:eastAsia="標楷體" w:hAnsi="標楷體" w:hint="eastAsia"/>
        </w:rPr>
        <w:t>一切契經禪定三昧</w:t>
      </w:r>
      <w:r w:rsidRPr="0032248B">
        <w:rPr>
          <w:rFonts w:hint="eastAsia"/>
        </w:rPr>
        <w:t>」</w:t>
      </w:r>
      <w:r w:rsidR="00A75785" w:rsidRPr="0032248B">
        <w:rPr>
          <w:rStyle w:val="ac"/>
        </w:rPr>
        <w:footnoteReference w:id="115"/>
      </w:r>
      <w:r w:rsidRPr="0032248B">
        <w:rPr>
          <w:rFonts w:hint="eastAsia"/>
        </w:rPr>
        <w:t>。</w:t>
      </w:r>
    </w:p>
    <w:p w14:paraId="0C76389F" w14:textId="77777777" w:rsidR="00142B3E" w:rsidRPr="0032248B" w:rsidRDefault="00142B3E" w:rsidP="004E6930">
      <w:pPr>
        <w:spacing w:afterLines="30" w:after="108"/>
        <w:ind w:leftChars="150" w:left="360"/>
      </w:pPr>
      <w:r w:rsidRPr="0032248B">
        <w:rPr>
          <w:rFonts w:hint="eastAsia"/>
        </w:rPr>
        <w:t>在三藏中，契經（</w:t>
      </w:r>
      <w:proofErr w:type="spellStart"/>
      <w:r w:rsidRPr="0032248B">
        <w:t>sūtra</w:t>
      </w:r>
      <w:proofErr w:type="spellEnd"/>
      <w:r w:rsidRPr="0032248B">
        <w:rPr>
          <w:rFonts w:hint="eastAsia"/>
        </w:rPr>
        <w:t>）是被解說為重於定的。《大般涅槃經》曾明白的（大正</w:t>
      </w:r>
      <w:r w:rsidRPr="0032248B">
        <w:t>12</w:t>
      </w:r>
      <w:r w:rsidRPr="0032248B">
        <w:rPr>
          <w:rFonts w:hint="eastAsia"/>
        </w:rPr>
        <w:t>，</w:t>
      </w:r>
      <w:r w:rsidRPr="0032248B">
        <w:t>414c-415a</w:t>
      </w:r>
      <w:r w:rsidRPr="0032248B">
        <w:rPr>
          <w:rFonts w:hint="eastAsia"/>
        </w:rPr>
        <w:t>、</w:t>
      </w:r>
      <w:r w:rsidRPr="0032248B">
        <w:t>431b</w:t>
      </w:r>
      <w:r w:rsidRPr="0032248B">
        <w:rPr>
          <w:rFonts w:hint="eastAsia"/>
        </w:rPr>
        <w:t>）說：</w:t>
      </w:r>
    </w:p>
    <w:p w14:paraId="2E66D7BF" w14:textId="77777777" w:rsidR="00142B3E"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譬如眾流皆歸于海，一切契經諸定三昧，皆歸大乘大涅槃經。</w:t>
      </w:r>
      <w:r w:rsidRPr="0032248B">
        <w:rPr>
          <w:rFonts w:hint="eastAsia"/>
        </w:rPr>
        <w:t>」</w:t>
      </w:r>
    </w:p>
    <w:p w14:paraId="3A6F85C4" w14:textId="77777777" w:rsidR="00142B3E"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是大涅槃，即是諸佛甚深禪定。</w:t>
      </w:r>
      <w:r w:rsidRPr="0032248B">
        <w:rPr>
          <w:rFonts w:hint="eastAsia"/>
        </w:rPr>
        <w:t>」</w:t>
      </w:r>
    </w:p>
    <w:p w14:paraId="636B7FB3" w14:textId="77777777" w:rsidR="00142B3E" w:rsidRPr="0032248B" w:rsidRDefault="00142B3E" w:rsidP="004E6930">
      <w:pPr>
        <w:spacing w:afterLines="30" w:after="108"/>
        <w:ind w:leftChars="150" w:left="360"/>
      </w:pPr>
      <w:r w:rsidRPr="0032248B">
        <w:rPr>
          <w:rFonts w:hint="eastAsia"/>
        </w:rPr>
        <w:t>真常本具的修顯，雖也說到般若，觀想，但</w:t>
      </w:r>
      <w:r w:rsidRPr="0032248B">
        <w:rPr>
          <w:rFonts w:hint="eastAsia"/>
          <w:b/>
        </w:rPr>
        <w:t>顯然是重於定</w:t>
      </w:r>
      <w:r w:rsidRPr="0032248B">
        <w:rPr>
          <w:rFonts w:hint="eastAsia"/>
        </w:rPr>
        <w:t>的。</w:t>
      </w:r>
    </w:p>
    <w:p w14:paraId="2E0EEB84" w14:textId="77777777" w:rsidR="00142B3E" w:rsidRPr="0032248B" w:rsidRDefault="00142B3E" w:rsidP="00142B3E">
      <w:pPr>
        <w:pStyle w:val="04-"/>
      </w:pPr>
      <w:r w:rsidRPr="0032248B">
        <w:rPr>
          <w:rFonts w:hint="eastAsia"/>
        </w:rPr>
        <w:t>（三）對比「佛法」與初期大乘的重於般若觀慧</w:t>
      </w:r>
      <w:r w:rsidRPr="0032248B">
        <w:rPr>
          <w:rFonts w:hint="eastAsia"/>
          <w:b w:val="0"/>
          <w:bdr w:val="none" w:sz="0" w:space="0" w:color="auto"/>
        </w:rPr>
        <w:t>（</w:t>
      </w:r>
      <w:r w:rsidRPr="0032248B">
        <w:rPr>
          <w:b w:val="0"/>
          <w:bdr w:val="none" w:sz="0" w:space="0" w:color="auto"/>
        </w:rPr>
        <w:t>pp.176-177</w:t>
      </w:r>
      <w:r w:rsidRPr="0032248B">
        <w:rPr>
          <w:rFonts w:hint="eastAsia"/>
          <w:b w:val="0"/>
          <w:bdr w:val="none" w:sz="0" w:space="0" w:color="auto"/>
        </w:rPr>
        <w:t>）</w:t>
      </w:r>
    </w:p>
    <w:p w14:paraId="0D6DF99A" w14:textId="77777777" w:rsidR="00142B3E" w:rsidRPr="0032248B" w:rsidRDefault="00142B3E" w:rsidP="004E6930">
      <w:pPr>
        <w:spacing w:afterLines="30" w:after="108"/>
        <w:ind w:leftChars="150" w:left="360"/>
      </w:pPr>
      <w:r w:rsidRPr="0032248B">
        <w:rPr>
          <w:rFonts w:hint="eastAsia"/>
        </w:rPr>
        <w:t>真如（</w:t>
      </w:r>
      <w:proofErr w:type="spellStart"/>
      <w:r w:rsidRPr="0032248B">
        <w:t>tathatā</w:t>
      </w:r>
      <w:proofErr w:type="spellEnd"/>
      <w:r w:rsidRPr="0032248B">
        <w:rPr>
          <w:rFonts w:hint="eastAsia"/>
        </w:rPr>
        <w:t>），法界（</w:t>
      </w:r>
      <w:r w:rsidRPr="0032248B">
        <w:t>dharma-</w:t>
      </w:r>
      <w:proofErr w:type="spellStart"/>
      <w:r w:rsidRPr="0032248B">
        <w:t>dhātu</w:t>
      </w:r>
      <w:proofErr w:type="spellEnd"/>
      <w:r w:rsidRPr="0032248B">
        <w:rPr>
          <w:rFonts w:hint="eastAsia"/>
        </w:rPr>
        <w:t>），空性（</w:t>
      </w:r>
      <w:proofErr w:type="spellStart"/>
      <w:r w:rsidRPr="0032248B">
        <w:t>śūnyatā</w:t>
      </w:r>
      <w:proofErr w:type="spellEnd"/>
      <w:r w:rsidRPr="0032248B">
        <w:rPr>
          <w:rFonts w:hint="eastAsia"/>
        </w:rPr>
        <w:t>），《阿含經》中也是有的。依「佛法」，是觀緣起，無常、無我我所（即是「空」）而證知的。</w:t>
      </w:r>
    </w:p>
    <w:p w14:paraId="4F0D49D5" w14:textId="77777777" w:rsidR="00142B3E" w:rsidRPr="0032248B" w:rsidRDefault="00142B3E" w:rsidP="004E6930">
      <w:pPr>
        <w:spacing w:afterLines="30" w:after="108"/>
        <w:ind w:leftChars="150" w:left="360"/>
        <w:rPr>
          <w:rFonts w:cs="Times New Roman"/>
        </w:rPr>
      </w:pPr>
      <w:r w:rsidRPr="0032248B">
        <w:rPr>
          <w:rFonts w:hint="eastAsia"/>
        </w:rPr>
        <w:lastRenderedPageBreak/>
        <w:t>大乘《般若經》等，雖說「但依勝義」，也是觀一切（人、法）但有假名</w:t>
      </w:r>
      <w:r w:rsidR="003972E5" w:rsidRPr="0032248B">
        <w:rPr>
          <w:rFonts w:hint="eastAsia"/>
        </w:rPr>
        <w:t>──</w:t>
      </w:r>
      <w:r w:rsidRPr="0032248B">
        <w:rPr>
          <w:rFonts w:cs="Times New Roman" w:hint="eastAsia"/>
        </w:rPr>
        <w:t>假施設（</w:t>
      </w:r>
      <w:proofErr w:type="spellStart"/>
      <w:r w:rsidRPr="0032248B">
        <w:rPr>
          <w:rFonts w:cs="Times New Roman"/>
        </w:rPr>
        <w:t>prajñapti</w:t>
      </w:r>
      <w:proofErr w:type="spellEnd"/>
      <w:r w:rsidRPr="0032248B">
        <w:rPr>
          <w:rFonts w:cs="Times New Roman" w:hint="eastAsia"/>
        </w:rPr>
        <w:t>），假名無實性而契入的。不離現實的身心世間，如理觀察，以真如作意（</w:t>
      </w:r>
      <w:proofErr w:type="spellStart"/>
      <w:r w:rsidRPr="0032248B">
        <w:rPr>
          <w:rFonts w:cs="Times New Roman"/>
        </w:rPr>
        <w:t>tathatā-manasikāra</w:t>
      </w:r>
      <w:proofErr w:type="spellEnd"/>
      <w:r w:rsidRPr="0032248B">
        <w:rPr>
          <w:rFonts w:cs="Times New Roman" w:hint="eastAsia"/>
        </w:rPr>
        <w:t>）</w:t>
      </w:r>
      <w:r w:rsidRPr="0032248B">
        <w:rPr>
          <w:rFonts w:cs="Times New Roman" w:hint="eastAsia"/>
          <w:sz w:val="22"/>
          <w:shd w:val="pct15" w:color="auto" w:fill="FFFFFF"/>
        </w:rPr>
        <w:t>（</w:t>
      </w:r>
      <w:r w:rsidRPr="0032248B">
        <w:rPr>
          <w:rFonts w:cs="Times New Roman"/>
          <w:sz w:val="22"/>
          <w:shd w:val="pct15" w:color="auto" w:fill="FFFFFF"/>
        </w:rPr>
        <w:t>p.177</w:t>
      </w:r>
      <w:r w:rsidRPr="0032248B">
        <w:rPr>
          <w:rFonts w:cs="Times New Roman" w:hint="eastAsia"/>
          <w:sz w:val="22"/>
          <w:shd w:val="pct15" w:color="auto" w:fill="FFFFFF"/>
        </w:rPr>
        <w:t>）</w:t>
      </w:r>
      <w:r w:rsidR="003972E5" w:rsidRPr="0032248B">
        <w:rPr>
          <w:rFonts w:cs="Times New Roman" w:hint="eastAsia"/>
        </w:rPr>
        <w:t>──</w:t>
      </w:r>
      <w:r w:rsidRPr="0032248B">
        <w:rPr>
          <w:rFonts w:cs="Times New Roman" w:hint="eastAsia"/>
        </w:rPr>
        <w:t>勝義觀（慧）而證知，不是勝解作意（</w:t>
      </w:r>
      <w:proofErr w:type="spellStart"/>
      <w:r w:rsidRPr="0032248B">
        <w:rPr>
          <w:rFonts w:cs="Times New Roman"/>
        </w:rPr>
        <w:t>adhimokṣa-manasikāra</w:t>
      </w:r>
      <w:proofErr w:type="spellEnd"/>
      <w:r w:rsidRPr="0032248B">
        <w:rPr>
          <w:rFonts w:cs="Times New Roman" w:hint="eastAsia"/>
        </w:rPr>
        <w:t>）</w:t>
      </w:r>
      <w:r w:rsidR="003972E5" w:rsidRPr="0032248B">
        <w:rPr>
          <w:rFonts w:cs="Times New Roman" w:hint="eastAsia"/>
        </w:rPr>
        <w:t>──</w:t>
      </w:r>
      <w:r w:rsidRPr="0032248B">
        <w:rPr>
          <w:rFonts w:cs="Times New Roman" w:hint="eastAsia"/>
        </w:rPr>
        <w:t>假想觀。</w:t>
      </w:r>
    </w:p>
    <w:p w14:paraId="4BD655C2" w14:textId="77777777" w:rsidR="00142B3E" w:rsidRPr="0032248B" w:rsidRDefault="00142B3E" w:rsidP="004E6930">
      <w:pPr>
        <w:spacing w:afterLines="30" w:after="108"/>
        <w:ind w:leftChars="150" w:left="360"/>
      </w:pPr>
      <w:r w:rsidRPr="0032248B">
        <w:rPr>
          <w:rFonts w:hint="eastAsia"/>
          <w:b/>
        </w:rPr>
        <w:t>定心的澄澈明淨，當然是要修的，但生死解脫與大乘的體悟無生，要依般若慧，而不是定力所能達成的。</w:t>
      </w:r>
    </w:p>
    <w:p w14:paraId="78A4C419" w14:textId="77777777" w:rsidR="008B0E2B" w:rsidRPr="0032248B" w:rsidRDefault="00142B3E" w:rsidP="008B0E2B">
      <w:pPr>
        <w:pStyle w:val="04-"/>
      </w:pPr>
      <w:r w:rsidRPr="0032248B">
        <w:rPr>
          <w:rFonts w:hint="eastAsia"/>
        </w:rPr>
        <w:t>（四）小結</w:t>
      </w:r>
      <w:r w:rsidRPr="0032248B">
        <w:rPr>
          <w:rFonts w:hint="eastAsia"/>
          <w:b w:val="0"/>
          <w:bdr w:val="none" w:sz="0" w:space="0" w:color="auto"/>
        </w:rPr>
        <w:t>（</w:t>
      </w:r>
      <w:r w:rsidRPr="0032248B">
        <w:rPr>
          <w:b w:val="0"/>
          <w:bdr w:val="none" w:sz="0" w:space="0" w:color="auto"/>
        </w:rPr>
        <w:t>p.177</w:t>
      </w:r>
      <w:r w:rsidRPr="0032248B">
        <w:rPr>
          <w:rFonts w:hint="eastAsia"/>
          <w:b w:val="0"/>
          <w:bdr w:val="none" w:sz="0" w:space="0" w:color="auto"/>
        </w:rPr>
        <w:t>）</w:t>
      </w:r>
    </w:p>
    <w:p w14:paraId="6403DE01" w14:textId="77777777" w:rsidR="00D50566" w:rsidRPr="0032248B" w:rsidRDefault="00142B3E" w:rsidP="004E6930">
      <w:pPr>
        <w:spacing w:afterLines="30" w:after="108"/>
        <w:ind w:leftChars="150" w:left="360"/>
      </w:pPr>
      <w:r w:rsidRPr="0032248B">
        <w:rPr>
          <w:rFonts w:hint="eastAsia"/>
        </w:rPr>
        <w:t>自性清淨心，清淨如來藏，說明是譬喻的，是仰信而知的，依假想觀的禪定三昧而得見的。在佛法的發展中，將充分的表露出來。</w:t>
      </w:r>
    </w:p>
    <w:p w14:paraId="0368AE00" w14:textId="77777777" w:rsidR="006608C9" w:rsidRPr="0032248B" w:rsidRDefault="00142B3E" w:rsidP="006608C9">
      <w:pPr>
        <w:pStyle w:val="03-"/>
      </w:pPr>
      <w:r w:rsidRPr="0032248B">
        <w:rPr>
          <w:rFonts w:hint="eastAsia"/>
        </w:rPr>
        <w:t>七、「如來藏、自性清淨心」與「空性」</w:t>
      </w:r>
      <w:r w:rsidRPr="0032248B">
        <w:rPr>
          <w:rFonts w:hint="eastAsia"/>
          <w:b w:val="0"/>
          <w:bdr w:val="none" w:sz="0" w:space="0" w:color="auto"/>
        </w:rPr>
        <w:t>（</w:t>
      </w:r>
      <w:r w:rsidRPr="0032248B">
        <w:rPr>
          <w:b w:val="0"/>
          <w:bdr w:val="none" w:sz="0" w:space="0" w:color="auto"/>
        </w:rPr>
        <w:t>pp.177-179</w:t>
      </w:r>
      <w:r w:rsidRPr="0032248B">
        <w:rPr>
          <w:rFonts w:hint="eastAsia"/>
          <w:b w:val="0"/>
          <w:bdr w:val="none" w:sz="0" w:space="0" w:color="auto"/>
        </w:rPr>
        <w:t>）</w:t>
      </w:r>
    </w:p>
    <w:p w14:paraId="61E7DD1C" w14:textId="77777777" w:rsidR="00EA51AD" w:rsidRPr="0032248B" w:rsidRDefault="00142B3E" w:rsidP="00EA51AD">
      <w:pPr>
        <w:pStyle w:val="04-"/>
      </w:pPr>
      <w:r w:rsidRPr="0032248B">
        <w:rPr>
          <w:rFonts w:hint="eastAsia"/>
        </w:rPr>
        <w:t>（一）依</w:t>
      </w:r>
      <w:r w:rsidRPr="0032248B">
        <w:rPr>
          <w:rFonts w:eastAsiaTheme="minorEastAsia" w:hint="eastAsia"/>
        </w:rPr>
        <w:t>《</w:t>
      </w:r>
      <w:r w:rsidRPr="0032248B">
        <w:rPr>
          <w:rFonts w:hint="eastAsia"/>
        </w:rPr>
        <w:t>勝鬘經</w:t>
      </w:r>
      <w:r w:rsidRPr="0032248B">
        <w:rPr>
          <w:rFonts w:eastAsiaTheme="minorEastAsia" w:hint="eastAsia"/>
        </w:rPr>
        <w:t>》</w:t>
      </w:r>
      <w:r w:rsidRPr="0032248B">
        <w:rPr>
          <w:rFonts w:hint="eastAsia"/>
        </w:rPr>
        <w:t>明二空智</w:t>
      </w:r>
      <w:r w:rsidRPr="0032248B">
        <w:rPr>
          <w:rFonts w:hint="eastAsia"/>
          <w:b w:val="0"/>
          <w:bdr w:val="none" w:sz="0" w:space="0" w:color="auto"/>
        </w:rPr>
        <w:t>（</w:t>
      </w:r>
      <w:r w:rsidRPr="0032248B">
        <w:rPr>
          <w:b w:val="0"/>
          <w:bdr w:val="none" w:sz="0" w:space="0" w:color="auto"/>
        </w:rPr>
        <w:t>pp.177-179</w:t>
      </w:r>
      <w:r w:rsidRPr="0032248B">
        <w:rPr>
          <w:rFonts w:hint="eastAsia"/>
          <w:b w:val="0"/>
          <w:bdr w:val="none" w:sz="0" w:space="0" w:color="auto"/>
        </w:rPr>
        <w:t>）</w:t>
      </w:r>
    </w:p>
    <w:p w14:paraId="171A7455" w14:textId="77777777" w:rsidR="00EA51AD" w:rsidRPr="0032248B" w:rsidRDefault="00142B3E" w:rsidP="00670278">
      <w:pPr>
        <w:pStyle w:val="05-1"/>
        <w:rPr>
          <w:rFonts w:eastAsiaTheme="minorEastAsia"/>
        </w:rPr>
      </w:pPr>
      <w:r w:rsidRPr="0032248B">
        <w:rPr>
          <w:rFonts w:eastAsia="SimSun"/>
        </w:rPr>
        <w:t>1</w:t>
      </w:r>
      <w:r w:rsidRPr="0032248B">
        <w:rPr>
          <w:rFonts w:eastAsiaTheme="minorEastAsia" w:hint="eastAsia"/>
        </w:rPr>
        <w:t>、</w:t>
      </w:r>
      <w:r w:rsidRPr="0032248B">
        <w:rPr>
          <w:rFonts w:hint="eastAsia"/>
        </w:rPr>
        <w:t>引經</w:t>
      </w:r>
      <w:r w:rsidRPr="0032248B">
        <w:rPr>
          <w:rFonts w:hint="eastAsia"/>
          <w:b w:val="0"/>
          <w:bdr w:val="none" w:sz="0" w:space="0" w:color="auto"/>
        </w:rPr>
        <w:t>（</w:t>
      </w:r>
      <w:r w:rsidRPr="0032248B">
        <w:rPr>
          <w:b w:val="0"/>
          <w:bdr w:val="none" w:sz="0" w:space="0" w:color="auto"/>
        </w:rPr>
        <w:t>p.177</w:t>
      </w:r>
      <w:r w:rsidRPr="0032248B">
        <w:rPr>
          <w:rFonts w:hint="eastAsia"/>
          <w:b w:val="0"/>
          <w:bdr w:val="none" w:sz="0" w:space="0" w:color="auto"/>
        </w:rPr>
        <w:t>）</w:t>
      </w:r>
    </w:p>
    <w:p w14:paraId="6CEDAFB3" w14:textId="77777777" w:rsidR="00142B3E" w:rsidRPr="0032248B" w:rsidRDefault="00142B3E" w:rsidP="004E6930">
      <w:pPr>
        <w:spacing w:afterLines="30" w:after="108"/>
        <w:ind w:leftChars="200" w:left="480"/>
      </w:pPr>
      <w:r w:rsidRPr="0032248B">
        <w:rPr>
          <w:rFonts w:hint="eastAsia"/>
        </w:rPr>
        <w:t>如來藏是自性清淨心</w:t>
      </w:r>
      <w:r w:rsidR="003972E5" w:rsidRPr="0032248B">
        <w:rPr>
          <w:rFonts w:hint="eastAsia"/>
        </w:rPr>
        <w:t>──</w:t>
      </w:r>
      <w:r w:rsidRPr="0032248B">
        <w:rPr>
          <w:rFonts w:hint="eastAsia"/>
        </w:rPr>
        <w:t>心性本淨，中觀與瑜伽行派，都說是真如、空性的異名。如來藏說也就會通了空性，如《勝鬘師子吼一乘大方便方廣經》（大正</w:t>
      </w:r>
      <w:r w:rsidRPr="0032248B">
        <w:t>12</w:t>
      </w:r>
      <w:r w:rsidRPr="0032248B">
        <w:rPr>
          <w:rFonts w:hint="eastAsia"/>
        </w:rPr>
        <w:t>，</w:t>
      </w:r>
      <w:r w:rsidRPr="0032248B">
        <w:t>221c</w:t>
      </w:r>
      <w:r w:rsidRPr="0032248B">
        <w:rPr>
          <w:rFonts w:hint="eastAsia"/>
        </w:rPr>
        <w:t>）說：</w:t>
      </w:r>
    </w:p>
    <w:p w14:paraId="757A6986" w14:textId="77777777" w:rsidR="00142B3E" w:rsidRPr="0032248B" w:rsidRDefault="00142B3E" w:rsidP="004E6930">
      <w:pPr>
        <w:spacing w:afterLines="30" w:after="108"/>
        <w:ind w:leftChars="300" w:left="960" w:hangingChars="100" w:hanging="240"/>
      </w:pPr>
      <w:r w:rsidRPr="0032248B">
        <w:rPr>
          <w:rFonts w:hint="eastAsia"/>
        </w:rPr>
        <w:t>「</w:t>
      </w:r>
      <w:r w:rsidRPr="0032248B">
        <w:rPr>
          <w:rFonts w:ascii="標楷體" w:eastAsia="標楷體" w:hAnsi="標楷體" w:hint="eastAsia"/>
        </w:rPr>
        <w:t>世尊！如來藏智是如來空智。</w:t>
      </w:r>
      <w:r w:rsidRPr="0032248B">
        <w:rPr>
          <w:rFonts w:hint="eastAsia"/>
        </w:rPr>
        <w:t>」</w:t>
      </w:r>
    </w:p>
    <w:p w14:paraId="742F317D" w14:textId="77777777" w:rsidR="00142B3E" w:rsidRPr="0032248B" w:rsidRDefault="00142B3E" w:rsidP="004E6930">
      <w:pPr>
        <w:spacing w:afterLines="30" w:after="108"/>
        <w:ind w:leftChars="300" w:left="960" w:hangingChars="100" w:hanging="240"/>
      </w:pPr>
      <w:r w:rsidRPr="0032248B">
        <w:rPr>
          <w:rFonts w:hint="eastAsia"/>
        </w:rPr>
        <w:t>「</w:t>
      </w:r>
      <w:r w:rsidRPr="0032248B">
        <w:rPr>
          <w:rFonts w:ascii="標楷體" w:eastAsia="標楷體" w:hAnsi="標楷體" w:hint="eastAsia"/>
        </w:rPr>
        <w:t>世尊！有二種如來藏空智。世尊！</w:t>
      </w:r>
      <w:r w:rsidRPr="0032248B">
        <w:rPr>
          <w:rFonts w:ascii="標楷體" w:eastAsia="標楷體" w:hAnsi="標楷體" w:hint="eastAsia"/>
          <w:b/>
        </w:rPr>
        <w:t>空如來藏</w:t>
      </w:r>
      <w:r w:rsidRPr="0032248B">
        <w:rPr>
          <w:rFonts w:ascii="標楷體" w:eastAsia="標楷體" w:hAnsi="標楷體" w:hint="eastAsia"/>
        </w:rPr>
        <w:t>，若離、若脫、若異一切煩惱藏。世尊！</w:t>
      </w:r>
      <w:r w:rsidRPr="0032248B">
        <w:rPr>
          <w:rFonts w:ascii="標楷體" w:eastAsia="標楷體" w:hAnsi="標楷體" w:hint="eastAsia"/>
          <w:b/>
        </w:rPr>
        <w:t>不空如來藏</w:t>
      </w:r>
      <w:r w:rsidRPr="0032248B">
        <w:rPr>
          <w:rFonts w:ascii="標楷體" w:eastAsia="標楷體" w:hAnsi="標楷體" w:hint="eastAsia"/>
        </w:rPr>
        <w:t>，過於恒沙不離、不脫、不異不思議佛法。</w:t>
      </w:r>
      <w:r w:rsidRPr="0032248B">
        <w:rPr>
          <w:rFonts w:hint="eastAsia"/>
        </w:rPr>
        <w:t>」</w:t>
      </w:r>
      <w:r w:rsidR="00763134" w:rsidRPr="0032248B">
        <w:rPr>
          <w:rStyle w:val="ac"/>
        </w:rPr>
        <w:footnoteReference w:id="116"/>
      </w:r>
    </w:p>
    <w:p w14:paraId="518A7355" w14:textId="77777777" w:rsidR="00142B3E" w:rsidRPr="0032248B" w:rsidRDefault="00142B3E" w:rsidP="004E6930">
      <w:pPr>
        <w:spacing w:afterLines="30" w:after="108"/>
        <w:ind w:leftChars="300" w:left="960" w:hangingChars="100" w:hanging="240"/>
      </w:pPr>
      <w:r w:rsidRPr="0032248B">
        <w:rPr>
          <w:rFonts w:hint="eastAsia"/>
        </w:rPr>
        <w:t>「</w:t>
      </w:r>
      <w:r w:rsidRPr="0032248B">
        <w:rPr>
          <w:rFonts w:ascii="標楷體" w:eastAsia="標楷體" w:hAnsi="標楷體" w:hint="eastAsia"/>
        </w:rPr>
        <w:t>此二空智，……一切阿羅漢、辟支佛，本所不見，本所不得；一切苦滅，唯佛得證。</w:t>
      </w:r>
      <w:r w:rsidRPr="0032248B">
        <w:rPr>
          <w:rFonts w:hint="eastAsia"/>
        </w:rPr>
        <w:t>」</w:t>
      </w:r>
      <w:r w:rsidRPr="0032248B">
        <w:rPr>
          <w:rFonts w:hint="eastAsia"/>
          <w:sz w:val="22"/>
          <w:shd w:val="pct15" w:color="auto" w:fill="FFFFFF"/>
        </w:rPr>
        <w:t>（</w:t>
      </w:r>
      <w:r w:rsidRPr="0032248B">
        <w:rPr>
          <w:sz w:val="22"/>
          <w:shd w:val="pct15" w:color="auto" w:fill="FFFFFF"/>
        </w:rPr>
        <w:t>p.178</w:t>
      </w:r>
      <w:r w:rsidRPr="0032248B">
        <w:rPr>
          <w:rFonts w:hint="eastAsia"/>
          <w:sz w:val="22"/>
          <w:shd w:val="pct15" w:color="auto" w:fill="FFFFFF"/>
        </w:rPr>
        <w:t>）</w:t>
      </w:r>
    </w:p>
    <w:p w14:paraId="47776583" w14:textId="77777777" w:rsidR="00142B3E" w:rsidRPr="0032248B" w:rsidRDefault="00142B3E" w:rsidP="00142B3E">
      <w:pPr>
        <w:pStyle w:val="05-1"/>
      </w:pPr>
      <w:r w:rsidRPr="0032248B">
        <w:t>2</w:t>
      </w:r>
      <w:r w:rsidRPr="0032248B">
        <w:rPr>
          <w:rFonts w:hint="eastAsia"/>
        </w:rPr>
        <w:t>、釋義</w:t>
      </w:r>
      <w:r w:rsidRPr="0032248B">
        <w:rPr>
          <w:rFonts w:hint="eastAsia"/>
          <w:b w:val="0"/>
          <w:bdr w:val="none" w:sz="0" w:space="0" w:color="auto"/>
        </w:rPr>
        <w:t>（</w:t>
      </w:r>
      <w:r w:rsidRPr="0032248B">
        <w:rPr>
          <w:b w:val="0"/>
          <w:bdr w:val="none" w:sz="0" w:space="0" w:color="auto"/>
        </w:rPr>
        <w:t>p.178</w:t>
      </w:r>
      <w:r w:rsidRPr="0032248B">
        <w:rPr>
          <w:rFonts w:hint="eastAsia"/>
          <w:b w:val="0"/>
          <w:bdr w:val="none" w:sz="0" w:space="0" w:color="auto"/>
        </w:rPr>
        <w:t>）</w:t>
      </w:r>
    </w:p>
    <w:p w14:paraId="4A7E2011" w14:textId="77777777" w:rsidR="00142B3E" w:rsidRPr="0032248B" w:rsidRDefault="00142B3E" w:rsidP="00142B3E">
      <w:pPr>
        <w:pStyle w:val="06-1"/>
      </w:pPr>
      <w:r w:rsidRPr="0032248B">
        <w:rPr>
          <w:rFonts w:hint="eastAsia"/>
        </w:rPr>
        <w:t>（</w:t>
      </w:r>
      <w:r w:rsidRPr="0032248B">
        <w:t>1</w:t>
      </w:r>
      <w:r w:rsidRPr="0032248B">
        <w:rPr>
          <w:rFonts w:hint="eastAsia"/>
        </w:rPr>
        <w:t>）釋第一則經文：眾生本有如來空智</w:t>
      </w:r>
      <w:r w:rsidRPr="0032248B">
        <w:rPr>
          <w:rFonts w:hint="eastAsia"/>
          <w:b w:val="0"/>
          <w:bdr w:val="none" w:sz="0" w:space="0" w:color="auto"/>
        </w:rPr>
        <w:t>（</w:t>
      </w:r>
      <w:r w:rsidRPr="0032248B">
        <w:rPr>
          <w:b w:val="0"/>
          <w:bdr w:val="none" w:sz="0" w:space="0" w:color="auto"/>
        </w:rPr>
        <w:t>p.178</w:t>
      </w:r>
      <w:r w:rsidRPr="0032248B">
        <w:rPr>
          <w:rFonts w:hint="eastAsia"/>
          <w:b w:val="0"/>
          <w:bdr w:val="none" w:sz="0" w:space="0" w:color="auto"/>
        </w:rPr>
        <w:t>）</w:t>
      </w:r>
    </w:p>
    <w:p w14:paraId="63A0FEF8" w14:textId="77777777" w:rsidR="00142B3E" w:rsidRPr="0032248B" w:rsidRDefault="00142B3E" w:rsidP="004E6930">
      <w:pPr>
        <w:spacing w:afterLines="30" w:after="108"/>
        <w:ind w:leftChars="250" w:left="600"/>
      </w:pPr>
      <w:r w:rsidRPr="0032248B">
        <w:rPr>
          <w:rFonts w:hint="eastAsia"/>
        </w:rPr>
        <w:lastRenderedPageBreak/>
        <w:t>空智（</w:t>
      </w:r>
      <w:proofErr w:type="spellStart"/>
      <w:r w:rsidRPr="0032248B">
        <w:t>śūnyatā-jñāna</w:t>
      </w:r>
      <w:proofErr w:type="spellEnd"/>
      <w:r w:rsidRPr="0032248B">
        <w:rPr>
          <w:rFonts w:hint="eastAsia"/>
        </w:rPr>
        <w:t>）是「空性之智」。如來的「空（性）智」，在眾生身中，就是如來藏。如來與眾生的空智，沒有什麼差別，只是眾生不能自知。</w:t>
      </w:r>
    </w:p>
    <w:p w14:paraId="32626548" w14:textId="77777777" w:rsidR="00142B3E" w:rsidRPr="0032248B" w:rsidRDefault="00142B3E" w:rsidP="004E6930">
      <w:pPr>
        <w:spacing w:afterLines="30" w:after="108"/>
        <w:ind w:leftChars="250" w:left="600"/>
      </w:pPr>
      <w:r w:rsidRPr="0032248B">
        <w:rPr>
          <w:rFonts w:hint="eastAsia"/>
        </w:rPr>
        <w:t>說「如來空智」，應不忘《華嚴經》所說的：「</w:t>
      </w:r>
      <w:r w:rsidRPr="0032248B">
        <w:rPr>
          <w:rFonts w:ascii="標楷體" w:eastAsia="標楷體" w:hAnsi="標楷體" w:hint="eastAsia"/>
        </w:rPr>
        <w:t>如來智慧，無相智慧，無礙智慧，具足在於眾生身中。</w:t>
      </w:r>
      <w:r w:rsidRPr="0032248B">
        <w:rPr>
          <w:rFonts w:hint="eastAsia"/>
        </w:rPr>
        <w:t>」</w:t>
      </w:r>
      <w:r w:rsidR="00A75785" w:rsidRPr="0032248B">
        <w:rPr>
          <w:rStyle w:val="ac"/>
        </w:rPr>
        <w:footnoteReference w:id="117"/>
      </w:r>
    </w:p>
    <w:p w14:paraId="03D4584C" w14:textId="77777777" w:rsidR="00142B3E" w:rsidRPr="0032248B" w:rsidRDefault="00142B3E" w:rsidP="004E6930">
      <w:pPr>
        <w:spacing w:afterLines="30" w:after="108"/>
        <w:ind w:leftChars="250" w:left="600"/>
      </w:pPr>
      <w:r w:rsidRPr="0032248B">
        <w:rPr>
          <w:rFonts w:hint="eastAsia"/>
        </w:rPr>
        <w:t>從如來</w:t>
      </w:r>
      <w:proofErr w:type="gramStart"/>
      <w:r w:rsidRPr="0032248B">
        <w:rPr>
          <w:rFonts w:hint="eastAsia"/>
        </w:rPr>
        <w:t>果智，說到</w:t>
      </w:r>
      <w:proofErr w:type="gramEnd"/>
      <w:r w:rsidRPr="0032248B">
        <w:rPr>
          <w:rFonts w:hint="eastAsia"/>
          <w:b/>
        </w:rPr>
        <w:t>眾生本有</w:t>
      </w:r>
      <w:r w:rsidRPr="0032248B">
        <w:rPr>
          <w:rFonts w:hint="eastAsia"/>
        </w:rPr>
        <w:t>，是如</w:t>
      </w:r>
      <w:r w:rsidRPr="0032248B">
        <w:rPr>
          <w:rFonts w:cs="Times New Roman" w:hint="eastAsia"/>
        </w:rPr>
        <w:t>來藏</w:t>
      </w:r>
      <w:proofErr w:type="gramStart"/>
      <w:r w:rsidR="003972E5" w:rsidRPr="0032248B">
        <w:rPr>
          <w:rFonts w:cs="Times New Roman" w:hint="eastAsia"/>
        </w:rPr>
        <w:t>──</w:t>
      </w:r>
      <w:r w:rsidRPr="0032248B">
        <w:rPr>
          <w:rFonts w:cs="Times New Roman" w:hint="eastAsia"/>
        </w:rPr>
        <w:t>如</w:t>
      </w:r>
      <w:r w:rsidRPr="0032248B">
        <w:rPr>
          <w:rFonts w:hint="eastAsia"/>
        </w:rPr>
        <w:t>來空智</w:t>
      </w:r>
      <w:proofErr w:type="gramEnd"/>
      <w:r w:rsidRPr="0032248B">
        <w:rPr>
          <w:rFonts w:hint="eastAsia"/>
        </w:rPr>
        <w:t>，與眾生向上修習，達到無漏般若</w:t>
      </w:r>
      <w:r w:rsidR="00A75785" w:rsidRPr="001D1A78">
        <w:rPr>
          <w:rFonts w:hint="eastAsia"/>
          <w:vertAlign w:val="subscript"/>
        </w:rPr>
        <w:t>智慧</w:t>
      </w:r>
      <w:r w:rsidRPr="0032248B">
        <w:rPr>
          <w:rFonts w:hint="eastAsia"/>
        </w:rPr>
        <w:t>的</w:t>
      </w:r>
      <w:proofErr w:type="gramStart"/>
      <w:r w:rsidRPr="0032248B">
        <w:rPr>
          <w:rFonts w:hint="eastAsia"/>
        </w:rPr>
        <w:t>現證空性</w:t>
      </w:r>
      <w:proofErr w:type="gramEnd"/>
      <w:r w:rsidRPr="0032248B">
        <w:rPr>
          <w:rFonts w:hint="eastAsia"/>
        </w:rPr>
        <w:t>，意義上是不大相同的。</w:t>
      </w:r>
    </w:p>
    <w:p w14:paraId="044C069F" w14:textId="77777777" w:rsidR="00142B3E" w:rsidRPr="0032248B" w:rsidRDefault="00142B3E" w:rsidP="00142B3E">
      <w:pPr>
        <w:pStyle w:val="06-1"/>
      </w:pPr>
      <w:r w:rsidRPr="0032248B">
        <w:rPr>
          <w:rFonts w:hint="eastAsia"/>
        </w:rPr>
        <w:t>（</w:t>
      </w:r>
      <w:r w:rsidRPr="0032248B">
        <w:t>2</w:t>
      </w:r>
      <w:r w:rsidRPr="0032248B">
        <w:rPr>
          <w:rFonts w:hint="eastAsia"/>
        </w:rPr>
        <w:t>）釋第二則經文：如來藏有空與不空</w:t>
      </w:r>
      <w:r w:rsidRPr="0032248B">
        <w:rPr>
          <w:rFonts w:hint="eastAsia"/>
          <w:b w:val="0"/>
          <w:bdr w:val="none" w:sz="0" w:space="0" w:color="auto"/>
        </w:rPr>
        <w:t>（</w:t>
      </w:r>
      <w:r w:rsidRPr="0032248B">
        <w:rPr>
          <w:b w:val="0"/>
          <w:bdr w:val="none" w:sz="0" w:space="0" w:color="auto"/>
        </w:rPr>
        <w:t>p.178</w:t>
      </w:r>
      <w:r w:rsidRPr="0032248B">
        <w:rPr>
          <w:rFonts w:hint="eastAsia"/>
          <w:b w:val="0"/>
          <w:bdr w:val="none" w:sz="0" w:space="0" w:color="auto"/>
        </w:rPr>
        <w:t>）</w:t>
      </w:r>
    </w:p>
    <w:p w14:paraId="73A6BF46" w14:textId="77777777" w:rsidR="00142B3E" w:rsidRPr="0032248B" w:rsidRDefault="00142B3E" w:rsidP="004E6930">
      <w:pPr>
        <w:spacing w:afterLines="30" w:after="108"/>
        <w:ind w:leftChars="250" w:left="600"/>
      </w:pPr>
      <w:r w:rsidRPr="0032248B">
        <w:rPr>
          <w:rFonts w:hint="eastAsia"/>
        </w:rPr>
        <w:t>如來空（性）智是如來藏，依如來藏（也就是空智）而說空（</w:t>
      </w:r>
      <w:proofErr w:type="spellStart"/>
      <w:r w:rsidRPr="0032248B">
        <w:t>śūnya</w:t>
      </w:r>
      <w:proofErr w:type="spellEnd"/>
      <w:r w:rsidRPr="0032248B">
        <w:rPr>
          <w:rFonts w:hint="eastAsia"/>
        </w:rPr>
        <w:t>）與不空（</w:t>
      </w:r>
      <w:proofErr w:type="spellStart"/>
      <w:r w:rsidRPr="0032248B">
        <w:t>aśūnya</w:t>
      </w:r>
      <w:proofErr w:type="spellEnd"/>
      <w:r w:rsidRPr="0032248B">
        <w:rPr>
          <w:rFonts w:hint="eastAsia"/>
        </w:rPr>
        <w:t>）。</w:t>
      </w:r>
    </w:p>
    <w:p w14:paraId="5F04E580" w14:textId="77777777" w:rsidR="00142B3E" w:rsidRPr="0032248B" w:rsidRDefault="00142B3E" w:rsidP="004E6930">
      <w:pPr>
        <w:spacing w:afterLines="30" w:after="108"/>
        <w:ind w:leftChars="250" w:left="600"/>
      </w:pPr>
      <w:r w:rsidRPr="0032248B">
        <w:rPr>
          <w:rFonts w:hint="eastAsia"/>
        </w:rPr>
        <w:t>說「空如來藏」，是說外鑠的客塵煩惱是空的；如來藏</w:t>
      </w:r>
      <w:r w:rsidRPr="0032248B">
        <w:rPr>
          <w:rFonts w:cs="Times New Roman" w:hint="eastAsia"/>
        </w:rPr>
        <w:t>——</w:t>
      </w:r>
      <w:r w:rsidRPr="0032248B">
        <w:rPr>
          <w:rFonts w:hint="eastAsia"/>
        </w:rPr>
        <w:t>如來空智，自性是清淨的，真實有的。</w:t>
      </w:r>
    </w:p>
    <w:p w14:paraId="59E5501E" w14:textId="77777777" w:rsidR="00142B3E" w:rsidRPr="0032248B" w:rsidRDefault="00142B3E" w:rsidP="004E6930">
      <w:pPr>
        <w:spacing w:afterLines="30" w:after="108"/>
        <w:ind w:leftChars="250" w:left="600"/>
      </w:pPr>
      <w:r w:rsidRPr="0032248B">
        <w:rPr>
          <w:rFonts w:hint="eastAsia"/>
        </w:rPr>
        <w:t>說如來藏不空，是說如來空（性）智本有「</w:t>
      </w:r>
      <w:r w:rsidRPr="0032248B">
        <w:rPr>
          <w:rFonts w:ascii="標楷體" w:eastAsia="標楷體" w:hAnsi="標楷體" w:hint="eastAsia"/>
        </w:rPr>
        <w:t>不離、不脫、不異不思議佛法</w:t>
      </w:r>
      <w:r w:rsidRPr="0032248B">
        <w:rPr>
          <w:rFonts w:hint="eastAsia"/>
        </w:rPr>
        <w:t>」</w:t>
      </w:r>
      <w:r w:rsidR="00A75785" w:rsidRPr="0032248B">
        <w:rPr>
          <w:rStyle w:val="ac"/>
        </w:rPr>
        <w:footnoteReference w:id="118"/>
      </w:r>
      <w:r w:rsidR="003972E5" w:rsidRPr="0032248B">
        <w:rPr>
          <w:rFonts w:cs="Times New Roman" w:hint="eastAsia"/>
        </w:rPr>
        <w:t>──</w:t>
      </w:r>
      <w:r w:rsidRPr="0032248B">
        <w:rPr>
          <w:rFonts w:hint="eastAsia"/>
        </w:rPr>
        <w:t>清淨佛功德法；對煩惱虛妄可空說，這是真實的，不空的。</w:t>
      </w:r>
    </w:p>
    <w:p w14:paraId="4D3F68F6" w14:textId="77777777" w:rsidR="00142B3E" w:rsidRPr="0032248B" w:rsidRDefault="00142B3E" w:rsidP="00142B3E">
      <w:pPr>
        <w:pStyle w:val="04-"/>
      </w:pPr>
      <w:r w:rsidRPr="0032248B">
        <w:rPr>
          <w:rFonts w:hint="eastAsia"/>
        </w:rPr>
        <w:t>（二）依《大般涅槃經》明一切無常法是空</w:t>
      </w:r>
      <w:r w:rsidRPr="0032248B">
        <w:rPr>
          <w:rFonts w:hint="eastAsia"/>
          <w:b w:val="0"/>
          <w:bdr w:val="none" w:sz="0" w:space="0" w:color="auto"/>
        </w:rPr>
        <w:t>（</w:t>
      </w:r>
      <w:r w:rsidRPr="0032248B">
        <w:rPr>
          <w:b w:val="0"/>
          <w:bdr w:val="none" w:sz="0" w:space="0" w:color="auto"/>
        </w:rPr>
        <w:t>pp.178-179</w:t>
      </w:r>
      <w:r w:rsidRPr="0032248B">
        <w:rPr>
          <w:rFonts w:hint="eastAsia"/>
          <w:b w:val="0"/>
          <w:bdr w:val="none" w:sz="0" w:space="0" w:color="auto"/>
        </w:rPr>
        <w:t>）</w:t>
      </w:r>
    </w:p>
    <w:p w14:paraId="14AA8BF2" w14:textId="77777777" w:rsidR="00142B3E" w:rsidRPr="0032248B" w:rsidRDefault="00142B3E" w:rsidP="004E6930">
      <w:pPr>
        <w:spacing w:afterLines="30" w:after="108"/>
        <w:ind w:leftChars="150" w:left="360"/>
      </w:pPr>
      <w:r w:rsidRPr="0032248B">
        <w:rPr>
          <w:rFonts w:hint="eastAsia"/>
        </w:rPr>
        <w:t>煩惱是造業受苦報的，所以說</w:t>
      </w:r>
      <w:proofErr w:type="gramStart"/>
      <w:r w:rsidRPr="0032248B">
        <w:rPr>
          <w:rFonts w:hint="eastAsia"/>
        </w:rPr>
        <w:t>煩惱藏</w:t>
      </w:r>
      <w:proofErr w:type="gramEnd"/>
      <w:r w:rsidRPr="0032248B">
        <w:rPr>
          <w:rFonts w:hint="eastAsia"/>
        </w:rPr>
        <w:t>空，如徹底的說，如《大般涅槃經》所說：「</w:t>
      </w:r>
      <w:r w:rsidRPr="0032248B">
        <w:rPr>
          <w:rFonts w:ascii="標楷體" w:eastAsia="標楷體" w:hAnsi="標楷體" w:hint="eastAsia"/>
        </w:rPr>
        <w:t>空者，謂無二十五有</w:t>
      </w:r>
      <w:r w:rsidR="00A75785" w:rsidRPr="0032248B">
        <w:rPr>
          <w:rStyle w:val="ac"/>
          <w:rFonts w:ascii="標楷體" w:eastAsia="標楷體" w:hAnsi="標楷體"/>
        </w:rPr>
        <w:footnoteReference w:id="119"/>
      </w:r>
      <w:r w:rsidRPr="0032248B">
        <w:rPr>
          <w:rFonts w:ascii="標楷體" w:eastAsia="標楷體" w:hAnsi="標楷體" w:hint="eastAsia"/>
        </w:rPr>
        <w:t>，及諸</w:t>
      </w:r>
      <w:proofErr w:type="gramStart"/>
      <w:r w:rsidRPr="0032248B">
        <w:rPr>
          <w:rFonts w:ascii="標楷體" w:eastAsia="標楷體" w:hAnsi="標楷體" w:hint="eastAsia"/>
        </w:rPr>
        <w:t>煩惱，一切苦</w:t>
      </w:r>
      <w:r w:rsidR="00A75785" w:rsidRPr="001D1A78">
        <w:rPr>
          <w:rFonts w:ascii="新細明體" w:hAnsi="新細明體" w:hint="eastAsia"/>
          <w:vertAlign w:val="subscript"/>
        </w:rPr>
        <w:t>報</w:t>
      </w:r>
      <w:proofErr w:type="gramEnd"/>
      <w:r w:rsidRPr="0032248B">
        <w:rPr>
          <w:rFonts w:ascii="標楷體" w:eastAsia="標楷體" w:hAnsi="標楷體" w:hint="eastAsia"/>
        </w:rPr>
        <w:t>，一切相，一切有為行，</w:t>
      </w:r>
      <w:proofErr w:type="gramStart"/>
      <w:r w:rsidRPr="0032248B">
        <w:rPr>
          <w:rFonts w:ascii="標楷體" w:eastAsia="標楷體" w:hAnsi="標楷體" w:hint="eastAsia"/>
        </w:rPr>
        <w:t>如瓶無酪，</w:t>
      </w:r>
      <w:proofErr w:type="gramEnd"/>
      <w:r w:rsidRPr="0032248B">
        <w:rPr>
          <w:rFonts w:ascii="標楷體" w:eastAsia="標楷體" w:hAnsi="標楷體" w:hint="eastAsia"/>
        </w:rPr>
        <w:t>則名為空。不空者，謂真實善色，常樂我淨，不動不變，猶如彼瓶色香味觸，故名不空。</w:t>
      </w:r>
      <w:r w:rsidRPr="0032248B">
        <w:rPr>
          <w:rFonts w:hint="eastAsia"/>
        </w:rPr>
        <w:t>」</w:t>
      </w:r>
      <w:r w:rsidR="00A75785" w:rsidRPr="0032248B">
        <w:rPr>
          <w:rStyle w:val="ac"/>
        </w:rPr>
        <w:footnoteReference w:id="120"/>
      </w:r>
      <w:r w:rsidRPr="0032248B">
        <w:rPr>
          <w:rFonts w:hint="eastAsia"/>
        </w:rPr>
        <w:t>這是說：以煩惱為本的惑、業、苦</w:t>
      </w:r>
      <w:r w:rsidRPr="0032248B">
        <w:rPr>
          <w:rFonts w:hint="eastAsia"/>
          <w:sz w:val="22"/>
          <w:shd w:val="pct15" w:color="auto" w:fill="FFFFFF"/>
        </w:rPr>
        <w:t>（</w:t>
      </w:r>
      <w:r w:rsidRPr="0032248B">
        <w:rPr>
          <w:sz w:val="22"/>
          <w:shd w:val="pct15" w:color="auto" w:fill="FFFFFF"/>
        </w:rPr>
        <w:t>p.179</w:t>
      </w:r>
      <w:r w:rsidRPr="0032248B">
        <w:rPr>
          <w:rFonts w:hint="eastAsia"/>
          <w:sz w:val="22"/>
          <w:shd w:val="pct15" w:color="auto" w:fill="FFFFFF"/>
        </w:rPr>
        <w:t>）</w:t>
      </w:r>
      <w:r w:rsidRPr="0032248B">
        <w:rPr>
          <w:rFonts w:hint="eastAsia"/>
        </w:rPr>
        <w:t>，（凡是無常的）一切都是空的；不空的是眾生本有，如來圓證的（以智為主的）一切清淨功德。</w:t>
      </w:r>
    </w:p>
    <w:p w14:paraId="6DC78FF0" w14:textId="77777777" w:rsidR="00EA51AD" w:rsidRPr="0032248B" w:rsidRDefault="00142B3E" w:rsidP="00EA51AD">
      <w:pPr>
        <w:pStyle w:val="04-"/>
      </w:pPr>
      <w:r w:rsidRPr="0032248B">
        <w:rPr>
          <w:rFonts w:hint="eastAsia"/>
        </w:rPr>
        <w:t>（三）說空與不空如來藏為二空智以解釋空相應經</w:t>
      </w:r>
      <w:r w:rsidRPr="0032248B">
        <w:rPr>
          <w:rFonts w:hint="eastAsia"/>
          <w:b w:val="0"/>
          <w:bdr w:val="none" w:sz="0" w:space="0" w:color="auto"/>
        </w:rPr>
        <w:t>（</w:t>
      </w:r>
      <w:r w:rsidRPr="0032248B">
        <w:rPr>
          <w:b w:val="0"/>
          <w:bdr w:val="none" w:sz="0" w:space="0" w:color="auto"/>
        </w:rPr>
        <w:t>p.179</w:t>
      </w:r>
      <w:r w:rsidRPr="0032248B">
        <w:rPr>
          <w:rFonts w:hint="eastAsia"/>
          <w:b w:val="0"/>
          <w:bdr w:val="none" w:sz="0" w:space="0" w:color="auto"/>
        </w:rPr>
        <w:t>）</w:t>
      </w:r>
    </w:p>
    <w:p w14:paraId="1BE9DFE7" w14:textId="77777777" w:rsidR="00D50566" w:rsidRPr="0032248B" w:rsidRDefault="00142B3E" w:rsidP="004E6930">
      <w:pPr>
        <w:spacing w:afterLines="30" w:after="108"/>
        <w:ind w:leftChars="150" w:left="360"/>
      </w:pPr>
      <w:r w:rsidRPr="0032248B">
        <w:rPr>
          <w:rFonts w:hint="eastAsia"/>
        </w:rPr>
        <w:t>如來藏說是以「一切皆空」為不了義的，如《大般涅槃經》、《央掘魔羅經》等，極力呵斥「一切皆空」說。</w:t>
      </w:r>
    </w:p>
    <w:p w14:paraId="763F622D" w14:textId="77777777" w:rsidR="00142B3E" w:rsidRPr="0032248B" w:rsidRDefault="00142B3E" w:rsidP="004E6930">
      <w:pPr>
        <w:spacing w:afterLines="30" w:after="108"/>
        <w:ind w:leftChars="150" w:left="360"/>
      </w:pPr>
      <w:r w:rsidRPr="0032248B">
        <w:rPr>
          <w:rFonts w:hint="eastAsia"/>
        </w:rPr>
        <w:t>遲一些傳出的《勝鬘經》，卻說如來藏為「如來空（性）智」，說空與不空如來藏為「二（種）空（性）智」，可說否定又融攝，以便解釋一切「空相應大乘」經吧！</w:t>
      </w:r>
    </w:p>
    <w:p w14:paraId="78A66090" w14:textId="77777777" w:rsidR="00D50566" w:rsidRPr="0032248B" w:rsidRDefault="00142B3E" w:rsidP="004E6930">
      <w:pPr>
        <w:spacing w:afterLines="30" w:after="108"/>
        <w:ind w:leftChars="150" w:left="360"/>
      </w:pPr>
      <w:r w:rsidRPr="0032248B">
        <w:rPr>
          <w:rFonts w:hint="eastAsia"/>
        </w:rPr>
        <w:lastRenderedPageBreak/>
        <w:t>這樣，「如來藏」，「自性清淨心」，「空（性）智」都統一了。</w:t>
      </w:r>
    </w:p>
    <w:p w14:paraId="21D37D35" w14:textId="77777777" w:rsidR="00891903" w:rsidRPr="0032248B" w:rsidRDefault="00142B3E" w:rsidP="00A0398B">
      <w:pPr>
        <w:pStyle w:val="02-"/>
      </w:pPr>
      <w:r w:rsidRPr="0032248B">
        <w:rPr>
          <w:rFonts w:hint="eastAsia"/>
        </w:rPr>
        <w:t>（陸）如來藏心與修定</w:t>
      </w:r>
      <w:r w:rsidRPr="0032248B">
        <w:rPr>
          <w:rFonts w:hint="eastAsia"/>
          <w:b w:val="0"/>
          <w:bdr w:val="none" w:sz="0" w:space="0" w:color="auto"/>
        </w:rPr>
        <w:t>（</w:t>
      </w:r>
      <w:r w:rsidRPr="0032248B">
        <w:rPr>
          <w:b w:val="0"/>
          <w:bdr w:val="none" w:sz="0" w:space="0" w:color="auto"/>
        </w:rPr>
        <w:t>pp.179-194</w:t>
      </w:r>
      <w:r w:rsidRPr="0032248B">
        <w:rPr>
          <w:rFonts w:hint="eastAsia"/>
          <w:b w:val="0"/>
          <w:bdr w:val="none" w:sz="0" w:space="0" w:color="auto"/>
        </w:rPr>
        <w:t>）</w:t>
      </w:r>
    </w:p>
    <w:p w14:paraId="49772EB3" w14:textId="77777777" w:rsidR="00B34869" w:rsidRPr="0032248B" w:rsidRDefault="00142B3E" w:rsidP="00B34869">
      <w:pPr>
        <w:pStyle w:val="03-"/>
      </w:pPr>
      <w:r w:rsidRPr="0032248B">
        <w:rPr>
          <w:rFonts w:hint="eastAsia"/>
        </w:rPr>
        <w:t>一、如來藏說之發展及與唯識之合流</w:t>
      </w:r>
      <w:r w:rsidRPr="0032248B">
        <w:rPr>
          <w:rFonts w:hint="eastAsia"/>
          <w:b w:val="0"/>
          <w:bdr w:val="none" w:sz="0" w:space="0" w:color="auto"/>
        </w:rPr>
        <w:t>（</w:t>
      </w:r>
      <w:r w:rsidRPr="0032248B">
        <w:rPr>
          <w:b w:val="0"/>
          <w:bdr w:val="none" w:sz="0" w:space="0" w:color="auto"/>
        </w:rPr>
        <w:t>pp.179-181</w:t>
      </w:r>
      <w:r w:rsidRPr="0032248B">
        <w:rPr>
          <w:rFonts w:hint="eastAsia"/>
          <w:b w:val="0"/>
          <w:bdr w:val="none" w:sz="0" w:space="0" w:color="auto"/>
        </w:rPr>
        <w:t>）</w:t>
      </w:r>
    </w:p>
    <w:p w14:paraId="7C4757B3" w14:textId="77777777" w:rsidR="00DE404D" w:rsidRPr="0032248B" w:rsidRDefault="00142B3E" w:rsidP="00DE404D">
      <w:pPr>
        <w:pStyle w:val="04-"/>
      </w:pPr>
      <w:r w:rsidRPr="0032248B">
        <w:rPr>
          <w:rFonts w:hint="eastAsia"/>
        </w:rPr>
        <w:t>（一）概述自性清淨心與如來藏說之合流過程</w:t>
      </w:r>
      <w:r w:rsidRPr="0032248B">
        <w:rPr>
          <w:rFonts w:hint="eastAsia"/>
          <w:b w:val="0"/>
          <w:bdr w:val="none" w:sz="0" w:space="0" w:color="auto"/>
        </w:rPr>
        <w:t>（</w:t>
      </w:r>
      <w:r w:rsidRPr="0032248B">
        <w:rPr>
          <w:b w:val="0"/>
          <w:bdr w:val="none" w:sz="0" w:space="0" w:color="auto"/>
        </w:rPr>
        <w:t>p.179</w:t>
      </w:r>
      <w:r w:rsidRPr="0032248B">
        <w:rPr>
          <w:rFonts w:hint="eastAsia"/>
          <w:b w:val="0"/>
          <w:bdr w:val="none" w:sz="0" w:space="0" w:color="auto"/>
        </w:rPr>
        <w:t>）</w:t>
      </w:r>
    </w:p>
    <w:p w14:paraId="57FC6397" w14:textId="77777777" w:rsidR="00D50566" w:rsidRPr="0032248B" w:rsidRDefault="00142B3E" w:rsidP="004E6930">
      <w:pPr>
        <w:spacing w:afterLines="30" w:after="108"/>
        <w:ind w:leftChars="150" w:left="360"/>
      </w:pPr>
      <w:r w:rsidRPr="0032248B">
        <w:rPr>
          <w:rFonts w:hint="eastAsia"/>
        </w:rPr>
        <w:t>在增上心（</w:t>
      </w:r>
      <w:proofErr w:type="spellStart"/>
      <w:r w:rsidRPr="0032248B">
        <w:t>adhicitta</w:t>
      </w:r>
      <w:proofErr w:type="spellEnd"/>
      <w:r w:rsidRPr="0032248B">
        <w:rPr>
          <w:rFonts w:hint="eastAsia"/>
        </w:rPr>
        <w:t>）學的修行中，引出了心性本</w:t>
      </w:r>
      <w:r w:rsidRPr="0032248B">
        <w:rPr>
          <w:rFonts w:cs="Times New Roman" w:hint="eastAsia"/>
        </w:rPr>
        <w:t>淨</w:t>
      </w:r>
      <w:r w:rsidR="003972E5" w:rsidRPr="0032248B">
        <w:rPr>
          <w:rFonts w:cs="Times New Roman" w:hint="eastAsia"/>
        </w:rPr>
        <w:t>──</w:t>
      </w:r>
      <w:r w:rsidRPr="0032248B">
        <w:rPr>
          <w:rFonts w:cs="Times New Roman" w:hint="eastAsia"/>
        </w:rPr>
        <w:t>自</w:t>
      </w:r>
      <w:r w:rsidRPr="0032248B">
        <w:rPr>
          <w:rFonts w:hint="eastAsia"/>
        </w:rPr>
        <w:t>性清淨心（</w:t>
      </w:r>
      <w:proofErr w:type="spellStart"/>
      <w:r w:rsidRPr="0032248B">
        <w:t>prakṛti-prabhāsvara-citta</w:t>
      </w:r>
      <w:proofErr w:type="spellEnd"/>
      <w:r w:rsidRPr="0032248B">
        <w:rPr>
          <w:rFonts w:hint="eastAsia"/>
        </w:rPr>
        <w:t>）說：唯心（</w:t>
      </w:r>
      <w:proofErr w:type="spellStart"/>
      <w:r w:rsidRPr="0032248B">
        <w:t>citta-mātra</w:t>
      </w:r>
      <w:proofErr w:type="spellEnd"/>
      <w:r w:rsidRPr="0032248B">
        <w:rPr>
          <w:rFonts w:hint="eastAsia"/>
        </w:rPr>
        <w:t>）與唯識（</w:t>
      </w:r>
      <w:proofErr w:type="spellStart"/>
      <w:r w:rsidRPr="0032248B">
        <w:t>vijñapti-mātra</w:t>
      </w:r>
      <w:proofErr w:type="spellEnd"/>
      <w:r w:rsidRPr="0032248B">
        <w:rPr>
          <w:rFonts w:hint="eastAsia"/>
        </w:rPr>
        <w:t>）說。</w:t>
      </w:r>
      <w:r w:rsidR="00763134" w:rsidRPr="0032248B">
        <w:rPr>
          <w:rStyle w:val="ac"/>
        </w:rPr>
        <w:footnoteReference w:id="121"/>
      </w:r>
      <w:r w:rsidRPr="0032248B">
        <w:rPr>
          <w:rFonts w:hint="eastAsia"/>
        </w:rPr>
        <w:t>由於如來的崇仰，而有如來藏（</w:t>
      </w:r>
      <w:proofErr w:type="spellStart"/>
      <w:r w:rsidRPr="0032248B">
        <w:t>tathāgata-garbha</w:t>
      </w:r>
      <w:proofErr w:type="spellEnd"/>
      <w:r w:rsidRPr="0032248B">
        <w:rPr>
          <w:rFonts w:hint="eastAsia"/>
        </w:rPr>
        <w:t>）、我（</w:t>
      </w:r>
      <w:proofErr w:type="spellStart"/>
      <w:r w:rsidRPr="0032248B">
        <w:t>ātman</w:t>
      </w:r>
      <w:proofErr w:type="spellEnd"/>
      <w:r w:rsidRPr="0032248B">
        <w:rPr>
          <w:rFonts w:hint="eastAsia"/>
        </w:rPr>
        <w:t>），也就是佛性（</w:t>
      </w:r>
      <w:r w:rsidRPr="0032248B">
        <w:t>buddha-</w:t>
      </w:r>
      <w:proofErr w:type="spellStart"/>
      <w:r w:rsidRPr="0032248B">
        <w:t>dhātu,buddha</w:t>
      </w:r>
      <w:proofErr w:type="spellEnd"/>
      <w:r w:rsidRPr="0032248B">
        <w:t>-</w:t>
      </w:r>
      <w:proofErr w:type="spellStart"/>
      <w:r w:rsidRPr="0032248B">
        <w:t>garbha</w:t>
      </w:r>
      <w:proofErr w:type="spellEnd"/>
      <w:r w:rsidRPr="0032248B">
        <w:rPr>
          <w:rFonts w:hint="eastAsia"/>
        </w:rPr>
        <w:t>）說；如來藏又與自性清淨心相結合。</w:t>
      </w:r>
    </w:p>
    <w:p w14:paraId="0885718C" w14:textId="77777777" w:rsidR="00DE404D" w:rsidRPr="0032248B" w:rsidRDefault="00142B3E" w:rsidP="00DE404D">
      <w:pPr>
        <w:pStyle w:val="04-"/>
      </w:pPr>
      <w:r w:rsidRPr="0032248B">
        <w:rPr>
          <w:rFonts w:hint="eastAsia"/>
        </w:rPr>
        <w:t>（二）《寶性論》之如來藏說</w:t>
      </w:r>
      <w:r w:rsidRPr="0032248B">
        <w:rPr>
          <w:rFonts w:hint="eastAsia"/>
          <w:b w:val="0"/>
          <w:bdr w:val="none" w:sz="0" w:space="0" w:color="auto"/>
        </w:rPr>
        <w:t>（</w:t>
      </w:r>
      <w:r w:rsidRPr="0032248B">
        <w:rPr>
          <w:b w:val="0"/>
          <w:bdr w:val="none" w:sz="0" w:space="0" w:color="auto"/>
        </w:rPr>
        <w:t>pp.179-180</w:t>
      </w:r>
      <w:r w:rsidRPr="0032248B">
        <w:rPr>
          <w:rFonts w:hint="eastAsia"/>
          <w:b w:val="0"/>
          <w:bdr w:val="none" w:sz="0" w:space="0" w:color="auto"/>
        </w:rPr>
        <w:t>）</w:t>
      </w:r>
    </w:p>
    <w:p w14:paraId="0261CB99" w14:textId="77777777" w:rsidR="00D50566" w:rsidRPr="0032248B" w:rsidRDefault="00142B3E" w:rsidP="004E6930">
      <w:pPr>
        <w:spacing w:afterLines="30" w:after="108"/>
        <w:ind w:leftChars="150" w:left="360"/>
      </w:pPr>
      <w:r w:rsidRPr="0032248B">
        <w:rPr>
          <w:rFonts w:hint="eastAsia"/>
        </w:rPr>
        <w:t>如來藏說，有印度神學中的神我意味，所以佛教界都給以新的解說；比較接近本義的，是《究</w:t>
      </w:r>
      <w:r w:rsidRPr="0032248B">
        <w:rPr>
          <w:rFonts w:hint="eastAsia"/>
          <w:sz w:val="22"/>
          <w:shd w:val="pct15" w:color="auto" w:fill="FFFFFF"/>
        </w:rPr>
        <w:t>（</w:t>
      </w:r>
      <w:r w:rsidRPr="0032248B">
        <w:rPr>
          <w:sz w:val="22"/>
          <w:shd w:val="pct15" w:color="auto" w:fill="FFFFFF"/>
        </w:rPr>
        <w:t>p.180</w:t>
      </w:r>
      <w:r w:rsidRPr="0032248B">
        <w:rPr>
          <w:rFonts w:hint="eastAsia"/>
          <w:sz w:val="22"/>
          <w:shd w:val="pct15" w:color="auto" w:fill="FFFFFF"/>
        </w:rPr>
        <w:t>）</w:t>
      </w:r>
      <w:r w:rsidRPr="0032248B">
        <w:rPr>
          <w:rFonts w:hint="eastAsia"/>
        </w:rPr>
        <w:t>竟一乘寶性論》所說。</w:t>
      </w:r>
      <w:r w:rsidR="008F0CF0" w:rsidRPr="0032248B">
        <w:rPr>
          <w:rStyle w:val="ac"/>
        </w:rPr>
        <w:footnoteReference w:id="122"/>
      </w:r>
    </w:p>
    <w:p w14:paraId="7CCC67D9" w14:textId="77777777" w:rsidR="00D50566" w:rsidRPr="0032248B" w:rsidRDefault="00142B3E" w:rsidP="004E6930">
      <w:pPr>
        <w:spacing w:afterLines="30" w:after="108"/>
        <w:ind w:leftChars="150" w:left="360"/>
      </w:pPr>
      <w:r w:rsidRPr="0032248B">
        <w:rPr>
          <w:rFonts w:hint="eastAsia"/>
        </w:rPr>
        <w:t>論上說：「</w:t>
      </w:r>
      <w:r w:rsidR="00A75785" w:rsidRPr="0017218E">
        <w:rPr>
          <w:rFonts w:cs="Times New Roman"/>
          <w:shd w:val="pct15" w:color="auto" w:fill="FFFFFF"/>
          <w:vertAlign w:val="superscript"/>
        </w:rPr>
        <w:t>[1]</w:t>
      </w:r>
      <w:r w:rsidRPr="0032248B">
        <w:rPr>
          <w:rFonts w:ascii="標楷體" w:eastAsia="標楷體" w:hAnsi="標楷體" w:hint="eastAsia"/>
        </w:rPr>
        <w:t>法身遍，</w:t>
      </w:r>
      <w:r w:rsidR="00A75785" w:rsidRPr="0017218E">
        <w:rPr>
          <w:rFonts w:cs="Times New Roman"/>
          <w:shd w:val="pct15" w:color="auto" w:fill="FFFFFF"/>
          <w:vertAlign w:val="superscript"/>
        </w:rPr>
        <w:t>[2]</w:t>
      </w:r>
      <w:r w:rsidRPr="0032248B">
        <w:rPr>
          <w:rFonts w:ascii="標楷體" w:eastAsia="標楷體" w:hAnsi="標楷體" w:hint="eastAsia"/>
        </w:rPr>
        <w:t>無差，</w:t>
      </w:r>
      <w:r w:rsidR="00A75785" w:rsidRPr="0017218E">
        <w:rPr>
          <w:rFonts w:cs="Times New Roman"/>
          <w:shd w:val="pct15" w:color="auto" w:fill="FFFFFF"/>
          <w:vertAlign w:val="superscript"/>
        </w:rPr>
        <w:t>[3]</w:t>
      </w:r>
      <w:r w:rsidRPr="0032248B">
        <w:rPr>
          <w:rFonts w:ascii="標楷體" w:eastAsia="標楷體" w:hAnsi="標楷體" w:hint="eastAsia"/>
        </w:rPr>
        <w:t>皆實有佛性，是故說眾生，常有如來藏。</w:t>
      </w:r>
      <w:r w:rsidRPr="0032248B">
        <w:rPr>
          <w:rFonts w:hint="eastAsia"/>
        </w:rPr>
        <w:t>」</w:t>
      </w:r>
      <w:r w:rsidR="00A75785" w:rsidRPr="0032248B">
        <w:rPr>
          <w:rStyle w:val="ac"/>
        </w:rPr>
        <w:footnoteReference w:id="123"/>
      </w:r>
    </w:p>
    <w:p w14:paraId="48B8E3AC" w14:textId="77777777" w:rsidR="00D50566" w:rsidRPr="0032248B" w:rsidRDefault="00142B3E" w:rsidP="004E6930">
      <w:pPr>
        <w:spacing w:afterLines="30" w:after="108"/>
        <w:ind w:leftChars="150" w:left="360"/>
      </w:pPr>
      <w:r w:rsidRPr="0032248B">
        <w:rPr>
          <w:rFonts w:hint="eastAsia"/>
        </w:rPr>
        <w:t>經說一切眾生有如來藏，可從三義說：</w:t>
      </w:r>
    </w:p>
    <w:p w14:paraId="7803275B" w14:textId="77777777" w:rsidR="00B73752" w:rsidRPr="0032248B" w:rsidRDefault="00142B3E" w:rsidP="0019544C">
      <w:pPr>
        <w:ind w:leftChars="150" w:left="360"/>
      </w:pPr>
      <w:r w:rsidRPr="0032248B">
        <w:rPr>
          <w:rFonts w:hint="eastAsia"/>
        </w:rPr>
        <w:t>一、「法身遍」：佛的法身（</w:t>
      </w:r>
      <w:r w:rsidRPr="0032248B">
        <w:t>dharma-</w:t>
      </w:r>
      <w:proofErr w:type="spellStart"/>
      <w:r w:rsidRPr="0032248B">
        <w:t>kāya</w:t>
      </w:r>
      <w:proofErr w:type="spellEnd"/>
      <w:r w:rsidRPr="0032248B">
        <w:rPr>
          <w:rFonts w:hint="eastAsia"/>
        </w:rPr>
        <w:t>），遍在一切眾生中。</w:t>
      </w:r>
    </w:p>
    <w:p w14:paraId="2C09C126" w14:textId="77777777" w:rsidR="00B73752" w:rsidRPr="0032248B" w:rsidRDefault="00142B3E" w:rsidP="0019544C">
      <w:pPr>
        <w:ind w:leftChars="150" w:left="360"/>
      </w:pPr>
      <w:r w:rsidRPr="0032248B">
        <w:rPr>
          <w:rFonts w:hint="eastAsia"/>
        </w:rPr>
        <w:t>二、無差：真如（</w:t>
      </w:r>
      <w:proofErr w:type="spellStart"/>
      <w:r w:rsidRPr="0032248B">
        <w:t>tathatā</w:t>
      </w:r>
      <w:proofErr w:type="spellEnd"/>
      <w:r w:rsidRPr="0032248B">
        <w:rPr>
          <w:rFonts w:hint="eastAsia"/>
        </w:rPr>
        <w:t>）清淨，眾生與佛是沒有差別的。</w:t>
      </w:r>
    </w:p>
    <w:p w14:paraId="0D43A8A6" w14:textId="77777777" w:rsidR="00D50566" w:rsidRPr="0032248B" w:rsidRDefault="00142B3E" w:rsidP="004E6930">
      <w:pPr>
        <w:spacing w:afterLines="30" w:after="108"/>
        <w:ind w:leftChars="150" w:left="360"/>
      </w:pPr>
      <w:r w:rsidRPr="0032248B">
        <w:rPr>
          <w:rFonts w:hint="eastAsia"/>
        </w:rPr>
        <w:lastRenderedPageBreak/>
        <w:t>三、</w:t>
      </w:r>
      <w:proofErr w:type="gramStart"/>
      <w:r w:rsidRPr="0032248B">
        <w:rPr>
          <w:rFonts w:hint="eastAsia"/>
        </w:rPr>
        <w:t>佛性</w:t>
      </w:r>
      <w:proofErr w:type="gramEnd"/>
      <w:r w:rsidRPr="0032248B">
        <w:rPr>
          <w:rFonts w:hint="eastAsia"/>
        </w:rPr>
        <w:t>，依</w:t>
      </w:r>
      <w:proofErr w:type="gramStart"/>
      <w:r w:rsidRPr="0032248B">
        <w:rPr>
          <w:rFonts w:hint="eastAsia"/>
        </w:rPr>
        <w:t>梵</w:t>
      </w:r>
      <w:proofErr w:type="gramEnd"/>
      <w:r w:rsidRPr="0032248B">
        <w:rPr>
          <w:rFonts w:hint="eastAsia"/>
        </w:rPr>
        <w:t>本是佛種姓（</w:t>
      </w:r>
      <w:r w:rsidRPr="0032248B">
        <w:t>buddha-gotra</w:t>
      </w:r>
      <w:r w:rsidRPr="0032248B">
        <w:rPr>
          <w:rFonts w:hint="eastAsia"/>
        </w:rPr>
        <w:t>），</w:t>
      </w:r>
      <w:r w:rsidR="00CB582A" w:rsidRPr="0032248B">
        <w:rPr>
          <w:rStyle w:val="ac"/>
        </w:rPr>
        <w:footnoteReference w:id="124"/>
      </w:r>
      <w:r w:rsidRPr="0032248B">
        <w:rPr>
          <w:rFonts w:hint="eastAsia"/>
        </w:rPr>
        <w:t>眾生有佛的種姓。</w:t>
      </w:r>
    </w:p>
    <w:p w14:paraId="77A9939C" w14:textId="77777777" w:rsidR="00D50566" w:rsidRPr="0032248B" w:rsidRDefault="00A75785" w:rsidP="004E6930">
      <w:pPr>
        <w:spacing w:afterLines="30" w:after="108"/>
        <w:ind w:leftChars="150" w:left="360"/>
      </w:pPr>
      <w:r w:rsidRPr="006B34C0">
        <w:rPr>
          <w:rFonts w:cs="Times New Roman"/>
          <w:shd w:val="pct15" w:color="auto" w:fill="FFFFFF"/>
          <w:vertAlign w:val="superscript"/>
        </w:rPr>
        <w:t>[1]</w:t>
      </w:r>
      <w:r w:rsidR="00142B3E" w:rsidRPr="0032248B">
        <w:rPr>
          <w:rFonts w:cs="Times New Roman" w:hint="eastAsia"/>
        </w:rPr>
        <w:t>從佛說到眾生，是「</w:t>
      </w:r>
      <w:r w:rsidR="00142B3E" w:rsidRPr="0032248B">
        <w:rPr>
          <w:rFonts w:ascii="標楷體" w:eastAsia="標楷體" w:hAnsi="標楷體" w:cs="Times New Roman"/>
        </w:rPr>
        <w:t>法身遍</w:t>
      </w:r>
      <w:r w:rsidR="00142B3E" w:rsidRPr="0032248B">
        <w:rPr>
          <w:rFonts w:cs="Times New Roman" w:hint="eastAsia"/>
        </w:rPr>
        <w:t>」；</w:t>
      </w:r>
      <w:r w:rsidRPr="006B34C0">
        <w:rPr>
          <w:rFonts w:cs="Times New Roman"/>
          <w:shd w:val="pct15" w:color="auto" w:fill="FFFFFF"/>
          <w:vertAlign w:val="superscript"/>
        </w:rPr>
        <w:t>[3</w:t>
      </w:r>
      <w:r w:rsidRPr="0032248B">
        <w:rPr>
          <w:rFonts w:cs="Times New Roman"/>
          <w:vertAlign w:val="superscript"/>
        </w:rPr>
        <w:t>]</w:t>
      </w:r>
      <w:r w:rsidR="00142B3E" w:rsidRPr="0032248B">
        <w:rPr>
          <w:rFonts w:cs="Times New Roman" w:hint="eastAsia"/>
        </w:rPr>
        <w:t>從眾生說到佛，是「</w:t>
      </w:r>
      <w:r w:rsidR="00142B3E" w:rsidRPr="0032248B">
        <w:rPr>
          <w:rFonts w:ascii="標楷體" w:eastAsia="標楷體" w:hAnsi="標楷體" w:cs="Times New Roman"/>
        </w:rPr>
        <w:t>有佛種姓</w:t>
      </w:r>
      <w:r w:rsidR="00142B3E" w:rsidRPr="0032248B">
        <w:rPr>
          <w:rFonts w:cs="Times New Roman" w:hint="eastAsia"/>
        </w:rPr>
        <w:t>」；</w:t>
      </w:r>
      <w:r w:rsidRPr="006B34C0">
        <w:rPr>
          <w:rFonts w:cs="Times New Roman"/>
          <w:shd w:val="pct15" w:color="auto" w:fill="FFFFFF"/>
          <w:vertAlign w:val="superscript"/>
        </w:rPr>
        <w:t>[2]</w:t>
      </w:r>
      <w:r w:rsidR="00142B3E" w:rsidRPr="0032248B">
        <w:rPr>
          <w:rFonts w:cs="Times New Roman" w:hint="eastAsia"/>
        </w:rPr>
        <w:t>佛與眾生，平等平等：所以說一切眾生有如來藏，主要是從如來果德的真常，而說眾生佛性的本有。</w:t>
      </w:r>
      <w:r w:rsidR="0051446E" w:rsidRPr="0032248B">
        <w:rPr>
          <w:rStyle w:val="ac"/>
          <w:rFonts w:cs="Times New Roman"/>
        </w:rPr>
        <w:footnoteReference w:id="125"/>
      </w:r>
    </w:p>
    <w:p w14:paraId="3F90C76D" w14:textId="77777777" w:rsidR="00DE404D" w:rsidRPr="0032248B" w:rsidRDefault="00142B3E" w:rsidP="00DE404D">
      <w:pPr>
        <w:pStyle w:val="04-"/>
      </w:pPr>
      <w:r w:rsidRPr="0032248B">
        <w:rPr>
          <w:rFonts w:hint="eastAsia"/>
        </w:rPr>
        <w:t>（三）《楞伽經》之融攝唯識的如來藏說</w:t>
      </w:r>
      <w:r w:rsidRPr="0032248B">
        <w:rPr>
          <w:rFonts w:hint="eastAsia"/>
          <w:b w:val="0"/>
          <w:bdr w:val="none" w:sz="0" w:space="0" w:color="auto"/>
        </w:rPr>
        <w:t>（</w:t>
      </w:r>
      <w:r w:rsidRPr="0032248B">
        <w:rPr>
          <w:b w:val="0"/>
          <w:bdr w:val="none" w:sz="0" w:space="0" w:color="auto"/>
        </w:rPr>
        <w:t>pp.180-181</w:t>
      </w:r>
      <w:r w:rsidRPr="0032248B">
        <w:rPr>
          <w:rFonts w:hint="eastAsia"/>
          <w:b w:val="0"/>
          <w:bdr w:val="none" w:sz="0" w:space="0" w:color="auto"/>
        </w:rPr>
        <w:t>）</w:t>
      </w:r>
    </w:p>
    <w:p w14:paraId="303F6EE6" w14:textId="77777777" w:rsidR="00D50566" w:rsidRPr="0032248B" w:rsidRDefault="00142B3E" w:rsidP="004E6930">
      <w:pPr>
        <w:spacing w:afterLines="30" w:after="108"/>
        <w:ind w:leftChars="150" w:left="360"/>
      </w:pPr>
      <w:r w:rsidRPr="0032248B">
        <w:rPr>
          <w:rFonts w:hint="eastAsia"/>
        </w:rPr>
        <w:t>西元四、五世紀，瑜伽行派（</w:t>
      </w:r>
      <w:proofErr w:type="spellStart"/>
      <w:r w:rsidRPr="0032248B">
        <w:t>Yogācāra</w:t>
      </w:r>
      <w:proofErr w:type="spellEnd"/>
      <w:r w:rsidRPr="0032248B">
        <w:rPr>
          <w:rFonts w:hint="eastAsia"/>
        </w:rPr>
        <w:t>）的無著（</w:t>
      </w:r>
      <w:proofErr w:type="spellStart"/>
      <w:r w:rsidRPr="0032248B">
        <w:t>Asaṅga</w:t>
      </w:r>
      <w:proofErr w:type="spellEnd"/>
      <w:r w:rsidRPr="0032248B">
        <w:rPr>
          <w:rFonts w:hint="eastAsia"/>
        </w:rPr>
        <w:t>）與世親（</w:t>
      </w:r>
      <w:proofErr w:type="spellStart"/>
      <w:r w:rsidRPr="0032248B">
        <w:t>Vasubandhu</w:t>
      </w:r>
      <w:proofErr w:type="spellEnd"/>
      <w:r w:rsidRPr="0032248B">
        <w:rPr>
          <w:rFonts w:hint="eastAsia"/>
        </w:rPr>
        <w:t>）論師，廣說一切唯識所現；依虛妄的阿賴耶識（</w:t>
      </w:r>
      <w:proofErr w:type="spellStart"/>
      <w:r w:rsidRPr="0032248B">
        <w:t>ālaya-vijñāna</w:t>
      </w:r>
      <w:proofErr w:type="spellEnd"/>
      <w:r w:rsidRPr="0032248B">
        <w:rPr>
          <w:rFonts w:hint="eastAsia"/>
        </w:rPr>
        <w:t>），成立唯識說。當時流行的如來藏，就是自性清淨心說，融攝了瑜伽行派的唯識現，而成「真常唯心論」，代表性的教典，是《楞伽經》與《密嚴經》。</w:t>
      </w:r>
      <w:r w:rsidR="00A75785" w:rsidRPr="0032248B">
        <w:rPr>
          <w:rStyle w:val="ac"/>
          <w:color w:val="000000"/>
        </w:rPr>
        <w:footnoteReference w:id="126"/>
      </w:r>
    </w:p>
    <w:p w14:paraId="0C8E4047" w14:textId="77777777" w:rsidR="00D50566" w:rsidRPr="0032248B" w:rsidRDefault="00142B3E" w:rsidP="004E6930">
      <w:pPr>
        <w:spacing w:afterLines="30" w:after="108"/>
        <w:ind w:leftChars="150" w:left="360"/>
      </w:pPr>
      <w:r w:rsidRPr="0032248B">
        <w:rPr>
          <w:rFonts w:hint="eastAsia"/>
        </w:rPr>
        <w:t>《楞伽經》共三譯：宋求那跋陀羅（</w:t>
      </w:r>
      <w:proofErr w:type="spellStart"/>
      <w:r w:rsidRPr="0032248B">
        <w:t>Guṇabhadra</w:t>
      </w:r>
      <w:proofErr w:type="spellEnd"/>
      <w:r w:rsidRPr="0032248B">
        <w:rPr>
          <w:rFonts w:hint="eastAsia"/>
        </w:rPr>
        <w:t>），於西元</w:t>
      </w:r>
      <w:r w:rsidRPr="0032248B">
        <w:t>443</w:t>
      </w:r>
      <w:r w:rsidRPr="0032248B">
        <w:rPr>
          <w:rFonts w:hint="eastAsia"/>
        </w:rPr>
        <w:t>年初譯；元魏菩提流支（</w:t>
      </w:r>
      <w:proofErr w:type="spellStart"/>
      <w:r w:rsidRPr="0032248B">
        <w:t>Bodhiruci</w:t>
      </w:r>
      <w:proofErr w:type="spellEnd"/>
      <w:r w:rsidRPr="0032248B">
        <w:rPr>
          <w:rFonts w:hint="eastAsia"/>
        </w:rPr>
        <w:t>），於西元</w:t>
      </w:r>
      <w:r w:rsidRPr="0032248B">
        <w:t>513</w:t>
      </w:r>
      <w:r w:rsidRPr="0032248B">
        <w:rPr>
          <w:rFonts w:hint="eastAsia"/>
        </w:rPr>
        <w:t>年再譯；唐實叉難陀（</w:t>
      </w:r>
      <w:proofErr w:type="spellStart"/>
      <w:r w:rsidRPr="0032248B">
        <w:t>Śikṣānanda</w:t>
      </w:r>
      <w:proofErr w:type="spellEnd"/>
      <w:r w:rsidRPr="0032248B">
        <w:rPr>
          <w:rFonts w:hint="eastAsia"/>
        </w:rPr>
        <w:t>），於西元</w:t>
      </w:r>
      <w:r w:rsidRPr="0032248B">
        <w:t>700-704</w:t>
      </w:r>
      <w:r w:rsidRPr="0032248B">
        <w:rPr>
          <w:rFonts w:hint="eastAsia"/>
        </w:rPr>
        <w:t>年三譯。後二譯（與現存梵本相同），前面多了〈勸</w:t>
      </w:r>
      <w:r w:rsidRPr="0032248B">
        <w:rPr>
          <w:rFonts w:hint="eastAsia"/>
          <w:sz w:val="22"/>
          <w:shd w:val="pct15" w:color="auto" w:fill="FFFFFF"/>
        </w:rPr>
        <w:t>（</w:t>
      </w:r>
      <w:r w:rsidRPr="0032248B">
        <w:rPr>
          <w:sz w:val="22"/>
          <w:shd w:val="pct15" w:color="auto" w:fill="FFFFFF"/>
        </w:rPr>
        <w:t>p.181</w:t>
      </w:r>
      <w:r w:rsidRPr="0032248B">
        <w:rPr>
          <w:rFonts w:hint="eastAsia"/>
          <w:sz w:val="22"/>
          <w:shd w:val="pct15" w:color="auto" w:fill="FFFFFF"/>
        </w:rPr>
        <w:t>）</w:t>
      </w:r>
      <w:r w:rsidRPr="0032248B">
        <w:rPr>
          <w:rFonts w:hint="eastAsia"/>
        </w:rPr>
        <w:t>請品〉，後面多了〈陀羅尼品〉與〈偈頌品〉。</w:t>
      </w:r>
    </w:p>
    <w:p w14:paraId="4844ABA6" w14:textId="77777777" w:rsidR="00D50566" w:rsidRPr="0032248B" w:rsidRDefault="00142B3E" w:rsidP="004E6930">
      <w:pPr>
        <w:spacing w:afterLines="30" w:after="108"/>
        <w:ind w:leftChars="150" w:left="360"/>
      </w:pPr>
      <w:r w:rsidRPr="0032248B">
        <w:rPr>
          <w:rFonts w:hint="eastAsia"/>
        </w:rPr>
        <w:t>前後增多部分，與唐代（二次）譯出的《密嚴經》，意義更為接近。這是依一般的妄心所現，引向唯心</w:t>
      </w:r>
      <w:r w:rsidR="003972E5" w:rsidRPr="0032248B">
        <w:rPr>
          <w:rFonts w:hint="eastAsia"/>
        </w:rPr>
        <w:t>──</w:t>
      </w:r>
      <w:r w:rsidRPr="0032248B">
        <w:rPr>
          <w:rFonts w:hint="eastAsia"/>
        </w:rPr>
        <w:t>本淨如來藏心，也就是佛的自證境界。</w:t>
      </w:r>
    </w:p>
    <w:p w14:paraId="0D79E091" w14:textId="77777777" w:rsidR="00D50566" w:rsidRPr="0032248B" w:rsidRDefault="00142B3E" w:rsidP="004E6930">
      <w:pPr>
        <w:spacing w:afterLines="30" w:after="108"/>
        <w:ind w:leftChars="150" w:left="360"/>
      </w:pPr>
      <w:r w:rsidRPr="0032248B">
        <w:rPr>
          <w:rFonts w:hint="eastAsia"/>
        </w:rPr>
        <w:t>由於</w:t>
      </w:r>
      <w:r w:rsidRPr="0032248B">
        <w:rPr>
          <w:rFonts w:hint="eastAsia"/>
          <w:b/>
        </w:rPr>
        <w:t>表現為「經」的體裁，所以更富於引向修證的特性</w:t>
      </w:r>
      <w:r w:rsidRPr="0032248B">
        <w:rPr>
          <w:rFonts w:hint="eastAsia"/>
        </w:rPr>
        <w:t>。</w:t>
      </w:r>
    </w:p>
    <w:p w14:paraId="17A8C550" w14:textId="77777777" w:rsidR="00B34869" w:rsidRPr="0032248B" w:rsidRDefault="00142B3E" w:rsidP="00B34869">
      <w:pPr>
        <w:pStyle w:val="03-"/>
      </w:pPr>
      <w:r w:rsidRPr="0032248B">
        <w:rPr>
          <w:rFonts w:hint="eastAsia"/>
        </w:rPr>
        <w:t>二、如來藏心（藏識）之開展</w:t>
      </w:r>
      <w:r w:rsidRPr="0032248B">
        <w:rPr>
          <w:rFonts w:hint="eastAsia"/>
          <w:b w:val="0"/>
          <w:bdr w:val="none" w:sz="0" w:space="0" w:color="auto"/>
        </w:rPr>
        <w:t>（</w:t>
      </w:r>
      <w:r w:rsidRPr="0032248B">
        <w:rPr>
          <w:b w:val="0"/>
          <w:bdr w:val="none" w:sz="0" w:space="0" w:color="auto"/>
        </w:rPr>
        <w:t>pp.181-185</w:t>
      </w:r>
      <w:r w:rsidRPr="0032248B">
        <w:rPr>
          <w:rFonts w:hint="eastAsia"/>
          <w:b w:val="0"/>
          <w:bdr w:val="none" w:sz="0" w:space="0" w:color="auto"/>
        </w:rPr>
        <w:t>）</w:t>
      </w:r>
    </w:p>
    <w:p w14:paraId="40A64F1A" w14:textId="77777777" w:rsidR="008F15CC" w:rsidRPr="0032248B" w:rsidRDefault="00142B3E" w:rsidP="008F15CC">
      <w:pPr>
        <w:pStyle w:val="04-"/>
      </w:pPr>
      <w:r w:rsidRPr="0032248B">
        <w:rPr>
          <w:rFonts w:hint="eastAsia"/>
        </w:rPr>
        <w:t>（一）如來藏系學者否定虛妄唯識者之主張生滅法能為依止</w:t>
      </w:r>
      <w:r w:rsidRPr="0032248B">
        <w:rPr>
          <w:rFonts w:hint="eastAsia"/>
          <w:b w:val="0"/>
          <w:bdr w:val="none" w:sz="0" w:space="0" w:color="auto"/>
        </w:rPr>
        <w:t>（</w:t>
      </w:r>
      <w:r w:rsidRPr="0032248B">
        <w:rPr>
          <w:b w:val="0"/>
          <w:bdr w:val="none" w:sz="0" w:space="0" w:color="auto"/>
        </w:rPr>
        <w:t>pp.181-182</w:t>
      </w:r>
      <w:r w:rsidRPr="0032248B">
        <w:rPr>
          <w:rFonts w:hint="eastAsia"/>
          <w:b w:val="0"/>
          <w:bdr w:val="none" w:sz="0" w:space="0" w:color="auto"/>
        </w:rPr>
        <w:t>）</w:t>
      </w:r>
    </w:p>
    <w:p w14:paraId="47356566" w14:textId="77777777" w:rsidR="00DA32F7" w:rsidRPr="0032248B" w:rsidRDefault="00142B3E" w:rsidP="00DA32F7">
      <w:pPr>
        <w:pStyle w:val="05-1"/>
      </w:pPr>
      <w:r w:rsidRPr="0032248B">
        <w:t>1</w:t>
      </w:r>
      <w:r w:rsidRPr="0032248B">
        <w:rPr>
          <w:rFonts w:hint="eastAsia"/>
        </w:rPr>
        <w:t>、總說：真常唯心與虛妄唯識為截然不同的兩大系</w:t>
      </w:r>
      <w:r w:rsidRPr="0032248B">
        <w:rPr>
          <w:rFonts w:hint="eastAsia"/>
          <w:b w:val="0"/>
          <w:bdr w:val="none" w:sz="0" w:space="0" w:color="auto"/>
        </w:rPr>
        <w:t>（</w:t>
      </w:r>
      <w:r w:rsidRPr="0032248B">
        <w:rPr>
          <w:b w:val="0"/>
          <w:bdr w:val="none" w:sz="0" w:space="0" w:color="auto"/>
        </w:rPr>
        <w:t>p.181</w:t>
      </w:r>
      <w:r w:rsidRPr="0032248B">
        <w:rPr>
          <w:rFonts w:hint="eastAsia"/>
          <w:b w:val="0"/>
          <w:bdr w:val="none" w:sz="0" w:space="0" w:color="auto"/>
        </w:rPr>
        <w:t>）</w:t>
      </w:r>
    </w:p>
    <w:p w14:paraId="667FC26F" w14:textId="77777777" w:rsidR="00D50566" w:rsidRPr="0032248B" w:rsidRDefault="00142B3E" w:rsidP="004E6930">
      <w:pPr>
        <w:spacing w:afterLines="30" w:after="108"/>
        <w:ind w:leftChars="200" w:left="480"/>
      </w:pPr>
      <w:r w:rsidRPr="0032248B">
        <w:rPr>
          <w:rFonts w:cs="Times New Roman" w:hint="eastAsia"/>
        </w:rPr>
        <w:t>依不生滅</w:t>
      </w:r>
      <w:r w:rsidRPr="0032248B">
        <w:rPr>
          <w:rFonts w:cs="Times New Roman"/>
        </w:rPr>
        <w:t>——</w:t>
      </w:r>
      <w:r w:rsidRPr="0032248B">
        <w:rPr>
          <w:rFonts w:cs="Times New Roman" w:hint="eastAsia"/>
        </w:rPr>
        <w:t>常住的如來藏為依止，成立生死與涅槃；依生滅無常的阿賴耶</w:t>
      </w:r>
      <w:r w:rsidRPr="0032248B">
        <w:rPr>
          <w:rFonts w:cs="Times New Roman"/>
        </w:rPr>
        <w:t>——</w:t>
      </w:r>
      <w:r w:rsidRPr="0032248B">
        <w:rPr>
          <w:rFonts w:cs="Times New Roman" w:hint="eastAsia"/>
        </w:rPr>
        <w:t>藏</w:t>
      </w:r>
      <w:r w:rsidRPr="0032248B">
        <w:rPr>
          <w:rFonts w:hint="eastAsia"/>
        </w:rPr>
        <w:t>識為依止，成立生死與涅槃，這是「大乘佛法」中截然不同的思想體系。</w:t>
      </w:r>
    </w:p>
    <w:p w14:paraId="4E5307FF" w14:textId="77777777" w:rsidR="00DA32F7" w:rsidRPr="0032248B" w:rsidRDefault="00142B3E" w:rsidP="00DA32F7">
      <w:pPr>
        <w:pStyle w:val="05-1"/>
      </w:pPr>
      <w:r w:rsidRPr="0032248B">
        <w:lastRenderedPageBreak/>
        <w:t>2</w:t>
      </w:r>
      <w:r w:rsidRPr="0032248B">
        <w:rPr>
          <w:rFonts w:hint="eastAsia"/>
        </w:rPr>
        <w:t>、評無常生滅法不能為染淨依</w:t>
      </w:r>
      <w:r w:rsidRPr="0032248B">
        <w:rPr>
          <w:rFonts w:hint="eastAsia"/>
          <w:b w:val="0"/>
          <w:bdr w:val="none" w:sz="0" w:space="0" w:color="auto"/>
        </w:rPr>
        <w:t>（</w:t>
      </w:r>
      <w:r w:rsidRPr="0032248B">
        <w:rPr>
          <w:b w:val="0"/>
          <w:bdr w:val="none" w:sz="0" w:space="0" w:color="auto"/>
        </w:rPr>
        <w:t>pp.181-182</w:t>
      </w:r>
      <w:r w:rsidRPr="0032248B">
        <w:rPr>
          <w:rFonts w:hint="eastAsia"/>
          <w:b w:val="0"/>
          <w:bdr w:val="none" w:sz="0" w:space="0" w:color="auto"/>
        </w:rPr>
        <w:t>）</w:t>
      </w:r>
    </w:p>
    <w:p w14:paraId="62669C26" w14:textId="77777777" w:rsidR="00D50566" w:rsidRPr="0032248B" w:rsidRDefault="00142B3E" w:rsidP="004E6930">
      <w:pPr>
        <w:spacing w:afterLines="30" w:after="108"/>
        <w:ind w:leftChars="200" w:left="480"/>
      </w:pPr>
      <w:r w:rsidRPr="0032248B">
        <w:rPr>
          <w:rFonts w:hint="eastAsia"/>
        </w:rPr>
        <w:t>以如來藏為依止而評斥無常剎那生滅的，如《勝鬘師子吼一乘大方便方廣經》（大正</w:t>
      </w:r>
      <w:r w:rsidRPr="0032248B">
        <w:t>12</w:t>
      </w:r>
      <w:r w:rsidRPr="0032248B">
        <w:rPr>
          <w:rFonts w:hint="eastAsia"/>
        </w:rPr>
        <w:t>，</w:t>
      </w:r>
      <w:r w:rsidRPr="0032248B">
        <w:t>222b</w:t>
      </w:r>
      <w:r w:rsidRPr="0032248B">
        <w:rPr>
          <w:rFonts w:hint="eastAsia"/>
        </w:rPr>
        <w:t>）說：</w:t>
      </w:r>
    </w:p>
    <w:p w14:paraId="158147D5" w14:textId="77777777" w:rsidR="00D50566" w:rsidRPr="0032248B" w:rsidRDefault="00142B3E" w:rsidP="004E6930">
      <w:pPr>
        <w:spacing w:afterLines="30" w:after="108"/>
        <w:ind w:leftChars="300" w:left="960" w:hangingChars="100" w:hanging="240"/>
      </w:pPr>
      <w:r w:rsidRPr="0032248B">
        <w:rPr>
          <w:rFonts w:hint="eastAsia"/>
        </w:rPr>
        <w:t>「</w:t>
      </w:r>
      <w:r w:rsidR="00A75785" w:rsidRPr="00125ED8">
        <w:rPr>
          <w:shd w:val="pct15" w:color="auto" w:fill="FFFFFF"/>
          <w:vertAlign w:val="superscript"/>
        </w:rPr>
        <w:t>[1]</w:t>
      </w:r>
      <w:r w:rsidRPr="0032248B">
        <w:rPr>
          <w:rFonts w:ascii="標楷體" w:eastAsia="標楷體" w:hAnsi="標楷體" w:hint="eastAsia"/>
        </w:rPr>
        <w:t>六識及心法智，此七法</w:t>
      </w:r>
      <w:r w:rsidRPr="0032248B">
        <w:rPr>
          <w:rFonts w:ascii="標楷體" w:eastAsia="標楷體" w:hAnsi="標楷體" w:hint="eastAsia"/>
          <w:b/>
        </w:rPr>
        <w:t>剎那不住</w:t>
      </w:r>
      <w:r w:rsidRPr="0032248B">
        <w:rPr>
          <w:rFonts w:ascii="標楷體" w:eastAsia="標楷體" w:hAnsi="標楷體" w:hint="eastAsia"/>
        </w:rPr>
        <w:t>，不種眾苦，不得厭苦，樂求涅槃。世尊！</w:t>
      </w:r>
      <w:r w:rsidR="00A75785" w:rsidRPr="00125ED8">
        <w:rPr>
          <w:shd w:val="pct15" w:color="auto" w:fill="FFFFFF"/>
          <w:vertAlign w:val="superscript"/>
        </w:rPr>
        <w:t>[2]</w:t>
      </w:r>
      <w:r w:rsidRPr="0032248B">
        <w:rPr>
          <w:rFonts w:ascii="標楷體" w:eastAsia="標楷體" w:hAnsi="標楷體" w:hint="eastAsia"/>
        </w:rPr>
        <w:t>如來藏者，無前際</w:t>
      </w:r>
      <w:r w:rsidRPr="0032248B">
        <w:rPr>
          <w:rFonts w:ascii="標楷體" w:eastAsia="標楷體" w:hAnsi="標楷體" w:hint="eastAsia"/>
          <w:b/>
        </w:rPr>
        <w:t>不起不滅法</w:t>
      </w:r>
      <w:r w:rsidRPr="0032248B">
        <w:rPr>
          <w:rFonts w:ascii="標楷體" w:eastAsia="標楷體" w:hAnsi="標楷體" w:hint="eastAsia"/>
        </w:rPr>
        <w:t>，種諸苦，得厭苦，樂求涅槃。</w:t>
      </w:r>
      <w:r w:rsidRPr="0032248B">
        <w:rPr>
          <w:rFonts w:hint="eastAsia"/>
        </w:rPr>
        <w:t>」</w:t>
      </w:r>
    </w:p>
    <w:p w14:paraId="1BAD6AAE" w14:textId="77777777" w:rsidR="00D50566" w:rsidRPr="0032248B" w:rsidRDefault="00142B3E" w:rsidP="004E6930">
      <w:pPr>
        <w:spacing w:afterLines="30" w:after="108"/>
        <w:ind w:leftChars="200" w:left="480"/>
      </w:pPr>
      <w:r w:rsidRPr="0032248B">
        <w:rPr>
          <w:rFonts w:hint="eastAsia"/>
        </w:rPr>
        <w:t>「心法智」，異譯作「所知」。</w:t>
      </w:r>
      <w:r w:rsidR="00A75785" w:rsidRPr="0032248B">
        <w:rPr>
          <w:rStyle w:val="ac"/>
        </w:rPr>
        <w:footnoteReference w:id="127"/>
      </w:r>
    </w:p>
    <w:p w14:paraId="66E266CE" w14:textId="77777777" w:rsidR="00D50566" w:rsidRPr="0032248B" w:rsidRDefault="00142B3E" w:rsidP="004E6930">
      <w:pPr>
        <w:spacing w:afterLines="30" w:after="108"/>
        <w:ind w:leftChars="200" w:left="480"/>
      </w:pPr>
      <w:r w:rsidRPr="0032248B">
        <w:rPr>
          <w:rFonts w:hint="eastAsia"/>
        </w:rPr>
        <w:t>《勝鬘經》以為：</w:t>
      </w:r>
    </w:p>
    <w:p w14:paraId="4C9ACD78" w14:textId="77777777" w:rsidR="00125ED8" w:rsidRDefault="00A75785" w:rsidP="00125ED8">
      <w:pPr>
        <w:spacing w:afterLines="30" w:after="108"/>
        <w:ind w:leftChars="200" w:left="720" w:hangingChars="100" w:hanging="240"/>
      </w:pPr>
      <w:r w:rsidRPr="00125ED8">
        <w:rPr>
          <w:shd w:val="pct15" w:color="auto" w:fill="FFFFFF"/>
          <w:vertAlign w:val="superscript"/>
        </w:rPr>
        <w:t>[2]</w:t>
      </w:r>
      <w:r w:rsidR="00142B3E" w:rsidRPr="0032248B">
        <w:rPr>
          <w:rFonts w:hint="eastAsia"/>
        </w:rPr>
        <w:t>如來藏是不生滅法，所以能種</w:t>
      </w:r>
      <w:r w:rsidR="00142B3E" w:rsidRPr="0032248B">
        <w:rPr>
          <w:rFonts w:cs="Times New Roman" w:hint="eastAsia"/>
        </w:rPr>
        <w:t>苦</w:t>
      </w:r>
      <w:r w:rsidR="003972E5" w:rsidRPr="0032248B">
        <w:rPr>
          <w:rFonts w:cs="Times New Roman" w:hint="eastAsia"/>
        </w:rPr>
        <w:t>──</w:t>
      </w:r>
      <w:r w:rsidR="00142B3E" w:rsidRPr="0032248B">
        <w:rPr>
          <w:rFonts w:cs="Times New Roman" w:hint="eastAsia"/>
        </w:rPr>
        <w:t>受</w:t>
      </w:r>
      <w:r w:rsidR="00142B3E" w:rsidRPr="0032248B">
        <w:rPr>
          <w:rFonts w:hint="eastAsia"/>
        </w:rPr>
        <w:t>業熏而感苦報。也</w:t>
      </w:r>
      <w:proofErr w:type="gramStart"/>
      <w:r w:rsidR="00142B3E" w:rsidRPr="0032248B">
        <w:rPr>
          <w:rFonts w:hint="eastAsia"/>
        </w:rPr>
        <w:t>能厭苦</w:t>
      </w:r>
      <w:proofErr w:type="gramEnd"/>
      <w:r w:rsidR="00142B3E" w:rsidRPr="0032248B">
        <w:rPr>
          <w:rFonts w:hint="eastAsia"/>
        </w:rPr>
        <w:t>，願求</w:t>
      </w:r>
      <w:proofErr w:type="gramStart"/>
      <w:r w:rsidR="00142B3E" w:rsidRPr="0032248B">
        <w:rPr>
          <w:rFonts w:hint="eastAsia"/>
        </w:rPr>
        <w:t>涅槃</w:t>
      </w:r>
      <w:proofErr w:type="gramEnd"/>
      <w:r w:rsidR="00142B3E" w:rsidRPr="0032248B">
        <w:rPr>
          <w:rFonts w:hint="eastAsia"/>
        </w:rPr>
        <w:t>，那是由於如來藏與不思議功德相應（也就是有「佛性」）。</w:t>
      </w:r>
    </w:p>
    <w:p w14:paraId="030BD71D" w14:textId="1E9170A3" w:rsidR="00D50566" w:rsidRPr="0032248B" w:rsidRDefault="00A75785" w:rsidP="00125ED8">
      <w:pPr>
        <w:spacing w:afterLines="30" w:after="108"/>
        <w:ind w:leftChars="200" w:left="720" w:hangingChars="100" w:hanging="240"/>
      </w:pPr>
      <w:r w:rsidRPr="00125ED8">
        <w:rPr>
          <w:shd w:val="pct15" w:color="auto" w:fill="FFFFFF"/>
          <w:vertAlign w:val="superscript"/>
        </w:rPr>
        <w:t>[1]</w:t>
      </w:r>
      <w:r w:rsidR="00142B3E" w:rsidRPr="0032248B">
        <w:rPr>
          <w:rFonts w:hint="eastAsia"/>
        </w:rPr>
        <w:t>六</w:t>
      </w:r>
      <w:proofErr w:type="gramStart"/>
      <w:r w:rsidR="00142B3E" w:rsidRPr="0032248B">
        <w:rPr>
          <w:rFonts w:hint="eastAsia"/>
        </w:rPr>
        <w:t>識等</w:t>
      </w:r>
      <w:proofErr w:type="gramEnd"/>
      <w:r w:rsidR="00142B3E" w:rsidRPr="0032248B">
        <w:rPr>
          <w:rFonts w:hint="eastAsia"/>
        </w:rPr>
        <w:t>七法，是</w:t>
      </w:r>
      <w:proofErr w:type="gramStart"/>
      <w:r w:rsidR="00142B3E" w:rsidRPr="0032248B">
        <w:rPr>
          <w:rFonts w:hint="eastAsia"/>
        </w:rPr>
        <w:t>剎那生滅的</w:t>
      </w:r>
      <w:proofErr w:type="gramEnd"/>
      <w:r w:rsidR="00142B3E" w:rsidRPr="0032248B">
        <w:rPr>
          <w:rFonts w:hint="eastAsia"/>
        </w:rPr>
        <w:t>，虛妄的，不可能成</w:t>
      </w:r>
      <w:proofErr w:type="gramStart"/>
      <w:r w:rsidR="00142B3E" w:rsidRPr="0032248B">
        <w:rPr>
          <w:rFonts w:hint="eastAsia"/>
          <w:sz w:val="22"/>
          <w:shd w:val="pct15" w:color="auto" w:fill="FFFFFF"/>
        </w:rPr>
        <w:t>（</w:t>
      </w:r>
      <w:proofErr w:type="gramEnd"/>
      <w:r w:rsidR="00142B3E" w:rsidRPr="0032248B">
        <w:rPr>
          <w:sz w:val="22"/>
          <w:shd w:val="pct15" w:color="auto" w:fill="FFFFFF"/>
        </w:rPr>
        <w:t>p.182</w:t>
      </w:r>
      <w:proofErr w:type="gramStart"/>
      <w:r w:rsidR="00142B3E" w:rsidRPr="0032248B">
        <w:rPr>
          <w:rFonts w:hint="eastAsia"/>
          <w:sz w:val="22"/>
          <w:shd w:val="pct15" w:color="auto" w:fill="FFFFFF"/>
        </w:rPr>
        <w:t>）</w:t>
      </w:r>
      <w:proofErr w:type="gramEnd"/>
      <w:r w:rsidR="00142B3E" w:rsidRPr="0032248B">
        <w:rPr>
          <w:rFonts w:hint="eastAsia"/>
        </w:rPr>
        <w:t>立生死流轉與</w:t>
      </w:r>
      <w:proofErr w:type="gramStart"/>
      <w:r w:rsidR="00142B3E" w:rsidRPr="0032248B">
        <w:rPr>
          <w:rFonts w:hint="eastAsia"/>
        </w:rPr>
        <w:t>涅槃還滅</w:t>
      </w:r>
      <w:proofErr w:type="gramEnd"/>
      <w:r w:rsidR="00142B3E" w:rsidRPr="0032248B">
        <w:rPr>
          <w:rFonts w:hint="eastAsia"/>
        </w:rPr>
        <w:t>。</w:t>
      </w:r>
    </w:p>
    <w:p w14:paraId="7848188C" w14:textId="77777777" w:rsidR="00DA32F7" w:rsidRPr="0032248B" w:rsidRDefault="00142B3E" w:rsidP="00DA32F7">
      <w:pPr>
        <w:pStyle w:val="05-1"/>
      </w:pPr>
      <w:r w:rsidRPr="0032248B">
        <w:t>3</w:t>
      </w:r>
      <w:r w:rsidRPr="0032248B">
        <w:rPr>
          <w:rFonts w:hint="eastAsia"/>
        </w:rPr>
        <w:t>、小結：虛妄生滅的阿賴耶識不能成立一切</w:t>
      </w:r>
      <w:r w:rsidRPr="0032248B">
        <w:rPr>
          <w:rFonts w:hint="eastAsia"/>
          <w:b w:val="0"/>
          <w:bdr w:val="none" w:sz="0" w:space="0" w:color="auto"/>
        </w:rPr>
        <w:t>（</w:t>
      </w:r>
      <w:r w:rsidRPr="0032248B">
        <w:rPr>
          <w:b w:val="0"/>
          <w:bdr w:val="none" w:sz="0" w:space="0" w:color="auto"/>
        </w:rPr>
        <w:t>p.182</w:t>
      </w:r>
      <w:r w:rsidRPr="0032248B">
        <w:rPr>
          <w:rFonts w:hint="eastAsia"/>
          <w:b w:val="0"/>
          <w:bdr w:val="none" w:sz="0" w:space="0" w:color="auto"/>
        </w:rPr>
        <w:t>）</w:t>
      </w:r>
    </w:p>
    <w:p w14:paraId="00E2A8BA" w14:textId="77777777" w:rsidR="00D50566" w:rsidRPr="0032248B" w:rsidRDefault="00142B3E" w:rsidP="004E6930">
      <w:pPr>
        <w:spacing w:afterLines="30" w:after="108"/>
        <w:ind w:leftChars="200" w:left="480"/>
      </w:pPr>
      <w:r w:rsidRPr="0032248B">
        <w:rPr>
          <w:rFonts w:hint="eastAsia"/>
        </w:rPr>
        <w:t>依據如來藏說，剎那生滅的七法，不能成立生死流轉，那瑜伽行派的藏識，是虛妄生滅法，當然也不能為依而成立一切。</w:t>
      </w:r>
    </w:p>
    <w:p w14:paraId="126FA756" w14:textId="77777777" w:rsidR="008F15CC" w:rsidRPr="0032248B" w:rsidRDefault="00142B3E" w:rsidP="008F15CC">
      <w:pPr>
        <w:pStyle w:val="04-"/>
      </w:pPr>
      <w:r w:rsidRPr="0032248B">
        <w:rPr>
          <w:rFonts w:hint="eastAsia"/>
        </w:rPr>
        <w:t>（二）融攝虛妄唯識而安立真相不滅的如來藏藏識</w:t>
      </w:r>
      <w:r w:rsidRPr="0032248B">
        <w:rPr>
          <w:rFonts w:hint="eastAsia"/>
          <w:b w:val="0"/>
          <w:bdr w:val="none" w:sz="0" w:space="0" w:color="auto"/>
        </w:rPr>
        <w:t>（</w:t>
      </w:r>
      <w:r w:rsidRPr="0032248B">
        <w:rPr>
          <w:b w:val="0"/>
          <w:bdr w:val="none" w:sz="0" w:space="0" w:color="auto"/>
        </w:rPr>
        <w:t>pp.182-185</w:t>
      </w:r>
      <w:r w:rsidRPr="0032248B">
        <w:rPr>
          <w:rFonts w:hint="eastAsia"/>
          <w:b w:val="0"/>
          <w:bdr w:val="none" w:sz="0" w:space="0" w:color="auto"/>
        </w:rPr>
        <w:t>）</w:t>
      </w:r>
    </w:p>
    <w:p w14:paraId="607357D2" w14:textId="77777777" w:rsidR="00037C6D" w:rsidRPr="0032248B" w:rsidRDefault="00142B3E" w:rsidP="00037C6D">
      <w:pPr>
        <w:pStyle w:val="05-1"/>
      </w:pPr>
      <w:r w:rsidRPr="0032248B">
        <w:t>1</w:t>
      </w:r>
      <w:r w:rsidRPr="0032248B">
        <w:rPr>
          <w:rFonts w:hint="eastAsia"/>
        </w:rPr>
        <w:t>、</w:t>
      </w:r>
      <w:proofErr w:type="gramStart"/>
      <w:r w:rsidRPr="0032248B">
        <w:rPr>
          <w:rFonts w:hint="eastAsia"/>
        </w:rPr>
        <w:t>阿賴耶識「本淨客染」</w:t>
      </w:r>
      <w:r w:rsidRPr="0032248B">
        <w:rPr>
          <w:rFonts w:hint="eastAsia"/>
          <w:b w:val="0"/>
          <w:bdr w:val="none" w:sz="0" w:space="0" w:color="auto"/>
        </w:rPr>
        <w:t>（</w:t>
      </w:r>
      <w:proofErr w:type="gramEnd"/>
      <w:r w:rsidRPr="0032248B">
        <w:rPr>
          <w:b w:val="0"/>
          <w:bdr w:val="none" w:sz="0" w:space="0" w:color="auto"/>
        </w:rPr>
        <w:t>pp.182-184</w:t>
      </w:r>
      <w:proofErr w:type="gramStart"/>
      <w:r w:rsidRPr="0032248B">
        <w:rPr>
          <w:rFonts w:hint="eastAsia"/>
          <w:b w:val="0"/>
          <w:bdr w:val="none" w:sz="0" w:space="0" w:color="auto"/>
        </w:rPr>
        <w:t>）</w:t>
      </w:r>
      <w:proofErr w:type="gramEnd"/>
    </w:p>
    <w:p w14:paraId="43FD06DE" w14:textId="77777777" w:rsidR="007E3D0E" w:rsidRPr="0032248B" w:rsidRDefault="00142B3E" w:rsidP="007E3D0E">
      <w:pPr>
        <w:pStyle w:val="06-1"/>
      </w:pPr>
      <w:r w:rsidRPr="0032248B">
        <w:rPr>
          <w:rFonts w:hint="eastAsia"/>
        </w:rPr>
        <w:t>（</w:t>
      </w:r>
      <w:r w:rsidRPr="0032248B">
        <w:t>1</w:t>
      </w:r>
      <w:r w:rsidRPr="0032248B">
        <w:rPr>
          <w:rFonts w:hint="eastAsia"/>
        </w:rPr>
        <w:t>）《楞伽經》之融攝阿賴耶識</w:t>
      </w:r>
      <w:r w:rsidRPr="0032248B">
        <w:rPr>
          <w:rFonts w:hint="eastAsia"/>
          <w:b w:val="0"/>
          <w:bdr w:val="none" w:sz="0" w:space="0" w:color="auto"/>
        </w:rPr>
        <w:t>（</w:t>
      </w:r>
      <w:r w:rsidRPr="0032248B">
        <w:rPr>
          <w:b w:val="0"/>
          <w:bdr w:val="none" w:sz="0" w:space="0" w:color="auto"/>
        </w:rPr>
        <w:t>pp.182-183</w:t>
      </w:r>
      <w:r w:rsidRPr="0032248B">
        <w:rPr>
          <w:rFonts w:hint="eastAsia"/>
          <w:b w:val="0"/>
          <w:bdr w:val="none" w:sz="0" w:space="0" w:color="auto"/>
        </w:rPr>
        <w:t>）</w:t>
      </w:r>
    </w:p>
    <w:p w14:paraId="5CFD4046" w14:textId="77777777" w:rsidR="00EA182D" w:rsidRPr="0032248B" w:rsidRDefault="00142B3E" w:rsidP="00F6354D">
      <w:pPr>
        <w:pStyle w:val="07-A"/>
      </w:pPr>
      <w:r w:rsidRPr="0032248B">
        <w:t>A</w:t>
      </w:r>
      <w:r w:rsidRPr="0032248B">
        <w:rPr>
          <w:rFonts w:hint="eastAsia"/>
        </w:rPr>
        <w:t>、以七識解說《勝鬘經》的七法</w:t>
      </w:r>
      <w:r w:rsidRPr="0032248B">
        <w:rPr>
          <w:rFonts w:hint="eastAsia"/>
          <w:b w:val="0"/>
          <w:bdr w:val="none" w:sz="0" w:space="0" w:color="auto"/>
        </w:rPr>
        <w:t>（</w:t>
      </w:r>
      <w:r w:rsidRPr="0032248B">
        <w:rPr>
          <w:b w:val="0"/>
          <w:bdr w:val="none" w:sz="0" w:space="0" w:color="auto"/>
        </w:rPr>
        <w:t>p.182</w:t>
      </w:r>
      <w:r w:rsidRPr="0032248B">
        <w:rPr>
          <w:rFonts w:hint="eastAsia"/>
          <w:b w:val="0"/>
          <w:bdr w:val="none" w:sz="0" w:space="0" w:color="auto"/>
        </w:rPr>
        <w:t>）</w:t>
      </w:r>
    </w:p>
    <w:p w14:paraId="7A979E29" w14:textId="77777777" w:rsidR="00D50566" w:rsidRPr="0032248B" w:rsidRDefault="00142B3E" w:rsidP="004E6930">
      <w:pPr>
        <w:spacing w:afterLines="30" w:after="108"/>
        <w:ind w:leftChars="300" w:left="720"/>
      </w:pPr>
      <w:r w:rsidRPr="0032248B">
        <w:rPr>
          <w:rFonts w:hint="eastAsia"/>
        </w:rPr>
        <w:t>融攝瑜伽行派</w:t>
      </w:r>
      <w:r w:rsidRPr="0032248B">
        <w:rPr>
          <w:rFonts w:cs="Times New Roman"/>
        </w:rPr>
        <w:t>——</w:t>
      </w:r>
      <w:r w:rsidRPr="0032248B">
        <w:rPr>
          <w:rFonts w:hint="eastAsia"/>
        </w:rPr>
        <w:t>虛妄唯識的如來藏（自性清淨）心者，依《勝鬘經》而作出阿賴耶識的「本淨客染」說，如《楞伽經》中就這樣說：「</w:t>
      </w:r>
      <w:r w:rsidRPr="0032248B">
        <w:rPr>
          <w:rFonts w:ascii="標楷體" w:eastAsia="標楷體" w:hAnsi="標楷體" w:hint="eastAsia"/>
        </w:rPr>
        <w:t>我為勝鬘夫人及餘深妙淨智菩薩，說如來藏名藏識，與七識俱起。</w:t>
      </w:r>
      <w:r w:rsidRPr="0032248B">
        <w:rPr>
          <w:rFonts w:hint="eastAsia"/>
        </w:rPr>
        <w:t>」</w:t>
      </w:r>
      <w:r w:rsidR="00A75785" w:rsidRPr="0032248B">
        <w:rPr>
          <w:rStyle w:val="ac"/>
        </w:rPr>
        <w:footnoteReference w:id="128"/>
      </w:r>
    </w:p>
    <w:p w14:paraId="259B77D8" w14:textId="77777777" w:rsidR="001134DF" w:rsidRPr="0032248B" w:rsidRDefault="001134DF" w:rsidP="001134DF">
      <w:pPr>
        <w:pStyle w:val="07-A"/>
      </w:pPr>
      <w:r w:rsidRPr="0032248B">
        <w:rPr>
          <w:rFonts w:hint="eastAsia"/>
        </w:rPr>
        <w:t>B</w:t>
      </w:r>
      <w:r w:rsidR="00142B3E" w:rsidRPr="0032248B">
        <w:rPr>
          <w:rFonts w:hint="eastAsia"/>
        </w:rPr>
        <w:t>、</w:t>
      </w:r>
      <w:r w:rsidRPr="0032248B">
        <w:rPr>
          <w:rFonts w:hint="eastAsia"/>
        </w:rPr>
        <w:t>如來藏演化為</w:t>
      </w:r>
      <w:r w:rsidR="00142B3E" w:rsidRPr="0032248B">
        <w:rPr>
          <w:rFonts w:hint="eastAsia"/>
        </w:rPr>
        <w:t>「如來藏名藏識」（阿賴耶識）</w:t>
      </w:r>
      <w:r w:rsidR="00142B3E" w:rsidRPr="0032248B">
        <w:rPr>
          <w:rFonts w:hint="eastAsia"/>
          <w:b w:val="0"/>
          <w:bdr w:val="none" w:sz="0" w:space="0" w:color="auto"/>
        </w:rPr>
        <w:t>（</w:t>
      </w:r>
      <w:r w:rsidR="00142B3E" w:rsidRPr="0032248B">
        <w:rPr>
          <w:b w:val="0"/>
          <w:bdr w:val="none" w:sz="0" w:space="0" w:color="auto"/>
        </w:rPr>
        <w:t>p</w:t>
      </w:r>
      <w:r w:rsidR="008E3B2F" w:rsidRPr="0032248B">
        <w:rPr>
          <w:b w:val="0"/>
          <w:bdr w:val="none" w:sz="0" w:space="0" w:color="auto"/>
        </w:rPr>
        <w:t>.182</w:t>
      </w:r>
      <w:r w:rsidR="00142B3E" w:rsidRPr="0032248B">
        <w:rPr>
          <w:rFonts w:hint="eastAsia"/>
          <w:b w:val="0"/>
          <w:bdr w:val="none" w:sz="0" w:space="0" w:color="auto"/>
        </w:rPr>
        <w:t>）</w:t>
      </w:r>
    </w:p>
    <w:p w14:paraId="58515124" w14:textId="77777777" w:rsidR="00D50566" w:rsidRPr="0032248B" w:rsidRDefault="00142B3E" w:rsidP="004E6930">
      <w:pPr>
        <w:spacing w:afterLines="30" w:after="108"/>
        <w:ind w:leftChars="300" w:left="720"/>
      </w:pPr>
      <w:r w:rsidRPr="0032248B">
        <w:rPr>
          <w:rFonts w:hint="eastAsia"/>
        </w:rPr>
        <w:t>《勝鬘經》的七法，解說為七識；而如來藏演化為「</w:t>
      </w:r>
      <w:r w:rsidRPr="0032248B">
        <w:rPr>
          <w:rFonts w:ascii="標楷體" w:eastAsia="標楷體" w:hAnsi="標楷體" w:hint="eastAsia"/>
        </w:rPr>
        <w:t>如來藏名藏識</w:t>
      </w:r>
      <w:r w:rsidRPr="0032248B">
        <w:rPr>
          <w:rFonts w:hint="eastAsia"/>
        </w:rPr>
        <w:t>」（阿賴耶識）。</w:t>
      </w:r>
    </w:p>
    <w:p w14:paraId="42A2AA58" w14:textId="77777777" w:rsidR="00EA182D" w:rsidRPr="0032248B" w:rsidRDefault="00142B3E" w:rsidP="00EA182D">
      <w:pPr>
        <w:pStyle w:val="07-A"/>
      </w:pPr>
      <w:r w:rsidRPr="0032248B">
        <w:t>C</w:t>
      </w:r>
      <w:r w:rsidRPr="0032248B">
        <w:rPr>
          <w:rFonts w:hint="eastAsia"/>
        </w:rPr>
        <w:t>、「如來藏名藏識」之意義</w:t>
      </w:r>
      <w:r w:rsidRPr="0032248B">
        <w:rPr>
          <w:rFonts w:hint="eastAsia"/>
          <w:b w:val="0"/>
          <w:bdr w:val="none" w:sz="0" w:space="0" w:color="auto"/>
        </w:rPr>
        <w:t>（</w:t>
      </w:r>
      <w:r w:rsidRPr="0032248B">
        <w:rPr>
          <w:b w:val="0"/>
          <w:bdr w:val="none" w:sz="0" w:space="0" w:color="auto"/>
        </w:rPr>
        <w:t>pp.182-183</w:t>
      </w:r>
      <w:r w:rsidRPr="0032248B">
        <w:rPr>
          <w:rFonts w:hint="eastAsia"/>
          <w:b w:val="0"/>
          <w:bdr w:val="none" w:sz="0" w:space="0" w:color="auto"/>
        </w:rPr>
        <w:t>）</w:t>
      </w:r>
    </w:p>
    <w:p w14:paraId="756DCAC1" w14:textId="77777777" w:rsidR="000D1B98" w:rsidRPr="0032248B" w:rsidRDefault="00142B3E" w:rsidP="000D1B98">
      <w:pPr>
        <w:pStyle w:val="08-A"/>
      </w:pPr>
      <w:r w:rsidRPr="0032248B">
        <w:rPr>
          <w:rFonts w:hint="eastAsia"/>
        </w:rPr>
        <w:t>（</w:t>
      </w:r>
      <w:r w:rsidRPr="0032248B">
        <w:t>A</w:t>
      </w:r>
      <w:r w:rsidRPr="0032248B">
        <w:rPr>
          <w:rFonts w:hint="eastAsia"/>
        </w:rPr>
        <w:t>）引經</w:t>
      </w:r>
      <w:r w:rsidRPr="0032248B">
        <w:rPr>
          <w:rFonts w:hint="eastAsia"/>
          <w:b w:val="0"/>
          <w:bdr w:val="none" w:sz="0" w:space="0" w:color="auto"/>
        </w:rPr>
        <w:t>（</w:t>
      </w:r>
      <w:r w:rsidRPr="0032248B">
        <w:rPr>
          <w:b w:val="0"/>
          <w:bdr w:val="none" w:sz="0" w:space="0" w:color="auto"/>
        </w:rPr>
        <w:t>p.182</w:t>
      </w:r>
      <w:r w:rsidRPr="0032248B">
        <w:rPr>
          <w:rFonts w:hint="eastAsia"/>
          <w:b w:val="0"/>
          <w:bdr w:val="none" w:sz="0" w:space="0" w:color="auto"/>
        </w:rPr>
        <w:t>）</w:t>
      </w:r>
    </w:p>
    <w:p w14:paraId="100857AF" w14:textId="77777777" w:rsidR="00142B3E" w:rsidRPr="0032248B" w:rsidRDefault="00142B3E" w:rsidP="004E6930">
      <w:pPr>
        <w:spacing w:afterLines="30" w:after="108"/>
        <w:ind w:leftChars="350" w:left="840"/>
      </w:pPr>
      <w:r w:rsidRPr="0032248B">
        <w:rPr>
          <w:rFonts w:hint="eastAsia"/>
        </w:rPr>
        <w:t>「</w:t>
      </w:r>
      <w:r w:rsidRPr="0032248B">
        <w:rPr>
          <w:rFonts w:ascii="標楷體" w:eastAsia="標楷體" w:hAnsi="標楷體" w:hint="eastAsia"/>
        </w:rPr>
        <w:t>如來藏名藏識</w:t>
      </w:r>
      <w:r w:rsidRPr="0032248B">
        <w:rPr>
          <w:rFonts w:hint="eastAsia"/>
        </w:rPr>
        <w:t>」，是什麼意義？</w:t>
      </w:r>
    </w:p>
    <w:p w14:paraId="2B189AEF" w14:textId="77777777" w:rsidR="00142B3E" w:rsidRPr="0032248B" w:rsidRDefault="00142B3E" w:rsidP="004E6930">
      <w:pPr>
        <w:spacing w:afterLines="30" w:after="108"/>
        <w:ind w:leftChars="350" w:left="840"/>
      </w:pPr>
      <w:r w:rsidRPr="0032248B">
        <w:rPr>
          <w:rFonts w:hint="eastAsia"/>
        </w:rPr>
        <w:lastRenderedPageBreak/>
        <w:t>《大乘入楞伽經》卷</w:t>
      </w:r>
      <w:r w:rsidRPr="0032248B">
        <w:t>5</w:t>
      </w:r>
      <w:r w:rsidRPr="0032248B">
        <w:rPr>
          <w:rFonts w:hint="eastAsia"/>
        </w:rPr>
        <w:t>（大正</w:t>
      </w:r>
      <w:r w:rsidRPr="0032248B">
        <w:t>16</w:t>
      </w:r>
      <w:r w:rsidRPr="0032248B">
        <w:rPr>
          <w:rFonts w:hint="eastAsia"/>
        </w:rPr>
        <w:t>，</w:t>
      </w:r>
      <w:r w:rsidRPr="0032248B">
        <w:t>619c</w:t>
      </w:r>
      <w:r w:rsidRPr="0032248B">
        <w:rPr>
          <w:rFonts w:hint="eastAsia"/>
        </w:rPr>
        <w:t>）說：</w:t>
      </w:r>
    </w:p>
    <w:p w14:paraId="69FC8BCD" w14:textId="77777777" w:rsidR="00142B3E" w:rsidRPr="0032248B" w:rsidRDefault="00142B3E" w:rsidP="004E6930">
      <w:pPr>
        <w:spacing w:afterLines="30" w:after="108"/>
        <w:ind w:leftChars="450" w:left="1320" w:hangingChars="100" w:hanging="240"/>
      </w:pPr>
      <w:r w:rsidRPr="0032248B">
        <w:rPr>
          <w:rFonts w:hint="eastAsia"/>
        </w:rPr>
        <w:t>「</w:t>
      </w:r>
      <w:r w:rsidRPr="0032248B">
        <w:rPr>
          <w:rFonts w:ascii="標楷體" w:eastAsia="標楷體" w:hAnsi="標楷體" w:hint="eastAsia"/>
        </w:rPr>
        <w:t>如來藏是善不善因，能遍興造一切趣生，</w:t>
      </w:r>
      <w:r w:rsidRPr="0032248B">
        <w:rPr>
          <w:rFonts w:ascii="標楷體" w:eastAsia="標楷體" w:hAnsi="標楷體" w:hint="eastAsia"/>
          <w:b/>
        </w:rPr>
        <w:t>譬如伎兒變現諸趣</w:t>
      </w:r>
      <w:r w:rsidRPr="0032248B">
        <w:rPr>
          <w:rFonts w:ascii="標楷體" w:eastAsia="標楷體" w:hAnsi="標楷體" w:hint="eastAsia"/>
        </w:rPr>
        <w:t>。……無始虛偽惡習所熏，名為藏識，生於七識無明住地。譬如大海而有波浪，其體相續，恒住不斷；本性清淨，離無常過，離於我論。</w:t>
      </w:r>
      <w:r w:rsidRPr="0032248B">
        <w:rPr>
          <w:rFonts w:hint="eastAsia"/>
        </w:rPr>
        <w:t>」</w:t>
      </w:r>
    </w:p>
    <w:p w14:paraId="188C3488" w14:textId="77777777" w:rsidR="00142B3E" w:rsidRPr="0032248B" w:rsidRDefault="00142B3E" w:rsidP="004E6930">
      <w:pPr>
        <w:spacing w:afterLines="30" w:after="108"/>
        <w:ind w:leftChars="450" w:left="1320" w:hangingChars="100" w:hanging="240"/>
      </w:pPr>
      <w:r w:rsidRPr="0032248B">
        <w:rPr>
          <w:rFonts w:hint="eastAsia"/>
        </w:rPr>
        <w:t>「</w:t>
      </w:r>
      <w:r w:rsidRPr="0032248B">
        <w:rPr>
          <w:rFonts w:ascii="標楷體" w:eastAsia="標楷體" w:hAnsi="標楷體" w:hint="eastAsia"/>
        </w:rPr>
        <w:t>菩薩摩訶薩欲得勝法，應</w:t>
      </w:r>
      <w:r w:rsidRPr="0032248B">
        <w:rPr>
          <w:rFonts w:ascii="標楷體" w:eastAsia="標楷體" w:hAnsi="標楷體" w:hint="eastAsia"/>
          <w:b/>
        </w:rPr>
        <w:t>淨如來藏、藏識之名</w:t>
      </w:r>
      <w:r w:rsidRPr="0032248B">
        <w:rPr>
          <w:rFonts w:ascii="標楷體" w:eastAsia="標楷體" w:hAnsi="標楷體" w:hint="eastAsia"/>
        </w:rPr>
        <w:t>。</w:t>
      </w:r>
      <w:r w:rsidR="00067E36" w:rsidRPr="0032248B">
        <w:rPr>
          <w:rStyle w:val="ac"/>
        </w:rPr>
        <w:footnoteReference w:id="129"/>
      </w:r>
      <w:r w:rsidRPr="0032248B">
        <w:rPr>
          <w:rFonts w:ascii="標楷體" w:eastAsia="標楷體" w:hAnsi="標楷體" w:hint="eastAsia"/>
        </w:rPr>
        <w:t>大慧！若無如來藏名藏識者，則無生滅。</w:t>
      </w:r>
      <w:r w:rsidRPr="0032248B">
        <w:rPr>
          <w:rFonts w:hint="eastAsia"/>
        </w:rPr>
        <w:t>」</w:t>
      </w:r>
    </w:p>
    <w:p w14:paraId="55C7FEF3" w14:textId="77777777" w:rsidR="000D1B98" w:rsidRPr="0032248B" w:rsidRDefault="00142B3E" w:rsidP="000D1B98">
      <w:pPr>
        <w:pStyle w:val="08-A"/>
      </w:pPr>
      <w:r w:rsidRPr="0032248B">
        <w:rPr>
          <w:rFonts w:hint="eastAsia"/>
        </w:rPr>
        <w:t>（</w:t>
      </w:r>
      <w:r w:rsidRPr="0032248B">
        <w:t>B</w:t>
      </w:r>
      <w:r w:rsidRPr="0032248B">
        <w:rPr>
          <w:rFonts w:hint="eastAsia"/>
        </w:rPr>
        <w:t>）釋義</w:t>
      </w:r>
      <w:r w:rsidRPr="0032248B">
        <w:rPr>
          <w:rFonts w:hint="eastAsia"/>
          <w:b w:val="0"/>
          <w:bdr w:val="none" w:sz="0" w:space="0" w:color="auto"/>
        </w:rPr>
        <w:t>（</w:t>
      </w:r>
      <w:r w:rsidRPr="0032248B">
        <w:rPr>
          <w:b w:val="0"/>
          <w:bdr w:val="none" w:sz="0" w:space="0" w:color="auto"/>
        </w:rPr>
        <w:t>pp.182-183</w:t>
      </w:r>
      <w:r w:rsidRPr="0032248B">
        <w:rPr>
          <w:rFonts w:hint="eastAsia"/>
          <w:b w:val="0"/>
          <w:bdr w:val="none" w:sz="0" w:space="0" w:color="auto"/>
        </w:rPr>
        <w:t>）</w:t>
      </w:r>
    </w:p>
    <w:p w14:paraId="748C9D4C" w14:textId="77777777" w:rsidR="007F024B" w:rsidRPr="0032248B" w:rsidRDefault="00142B3E">
      <w:pPr>
        <w:pStyle w:val="09-a"/>
      </w:pPr>
      <w:r w:rsidRPr="0032248B">
        <w:t>a</w:t>
      </w:r>
      <w:r w:rsidRPr="0032248B">
        <w:rPr>
          <w:rFonts w:hint="eastAsia"/>
        </w:rPr>
        <w:t>、釋第一則經文：本性清淨而為妄習所染</w:t>
      </w:r>
      <w:r w:rsidRPr="0032248B">
        <w:rPr>
          <w:rFonts w:hint="eastAsia"/>
          <w:b w:val="0"/>
          <w:bdr w:val="none" w:sz="0" w:space="0" w:color="auto"/>
        </w:rPr>
        <w:t>（</w:t>
      </w:r>
      <w:r w:rsidRPr="0032248B">
        <w:rPr>
          <w:b w:val="0"/>
          <w:bdr w:val="none" w:sz="0" w:space="0" w:color="auto"/>
        </w:rPr>
        <w:t>pp.182-183</w:t>
      </w:r>
      <w:r w:rsidRPr="0032248B">
        <w:rPr>
          <w:rFonts w:hint="eastAsia"/>
          <w:b w:val="0"/>
          <w:bdr w:val="none" w:sz="0" w:space="0" w:color="auto"/>
        </w:rPr>
        <w:t>）</w:t>
      </w:r>
    </w:p>
    <w:p w14:paraId="517B5176" w14:textId="77777777" w:rsidR="00D50566" w:rsidRPr="0032248B" w:rsidRDefault="00142B3E" w:rsidP="004E6930">
      <w:pPr>
        <w:spacing w:afterLines="30" w:after="108"/>
        <w:ind w:leftChars="400" w:left="960"/>
      </w:pPr>
      <w:r w:rsidRPr="0032248B">
        <w:rPr>
          <w:rFonts w:hint="eastAsia"/>
        </w:rPr>
        <w:t>在生死流轉的五趣、四生中，如來藏如伎兒一樣，五趣、四生變了，如來藏</w:t>
      </w:r>
      <w:r w:rsidRPr="0032248B">
        <w:rPr>
          <w:rFonts w:hint="eastAsia"/>
          <w:sz w:val="22"/>
          <w:shd w:val="pct15" w:color="auto" w:fill="FFFFFF"/>
        </w:rPr>
        <w:t>（</w:t>
      </w:r>
      <w:r w:rsidRPr="0032248B">
        <w:rPr>
          <w:sz w:val="22"/>
          <w:shd w:val="pct15" w:color="auto" w:fill="FFFFFF"/>
        </w:rPr>
        <w:t>p.183</w:t>
      </w:r>
      <w:r w:rsidRPr="0032248B">
        <w:rPr>
          <w:rFonts w:hint="eastAsia"/>
          <w:sz w:val="22"/>
          <w:shd w:val="pct15" w:color="auto" w:fill="FFFFFF"/>
        </w:rPr>
        <w:t>）</w:t>
      </w:r>
      <w:r w:rsidRPr="0032248B">
        <w:rPr>
          <w:rFonts w:hint="eastAsia"/>
        </w:rPr>
        <w:t>還是那樣的本性清淨。如來藏不是生死苦的造作者，也不是生死苦的受者。</w:t>
      </w:r>
    </w:p>
    <w:p w14:paraId="02F10898" w14:textId="77777777" w:rsidR="00D50566" w:rsidRPr="0032248B" w:rsidRDefault="00142B3E" w:rsidP="004E6930">
      <w:pPr>
        <w:spacing w:afterLines="30" w:after="108"/>
        <w:ind w:leftChars="400" w:left="960"/>
      </w:pPr>
      <w:r w:rsidRPr="0032248B">
        <w:rPr>
          <w:rFonts w:hint="eastAsia"/>
        </w:rPr>
        <w:t>那為什麼依如來藏而有生死呢？</w:t>
      </w:r>
      <w:proofErr w:type="gramStart"/>
      <w:r w:rsidRPr="0032248B">
        <w:rPr>
          <w:rFonts w:hint="eastAsia"/>
        </w:rPr>
        <w:t>由於無始以來</w:t>
      </w:r>
      <w:proofErr w:type="gramEnd"/>
      <w:r w:rsidRPr="0032248B">
        <w:rPr>
          <w:rFonts w:hint="eastAsia"/>
        </w:rPr>
        <w:t>，為虛偽的惡習</w:t>
      </w:r>
      <w:proofErr w:type="gramStart"/>
      <w:r w:rsidR="00A75785" w:rsidRPr="00FA54CD">
        <w:rPr>
          <w:rFonts w:hint="eastAsia"/>
          <w:vertAlign w:val="subscript"/>
        </w:rPr>
        <w:t>雜染種習</w:t>
      </w:r>
      <w:proofErr w:type="gramEnd"/>
      <w:r w:rsidRPr="0032248B">
        <w:rPr>
          <w:rFonts w:hint="eastAsia"/>
        </w:rPr>
        <w:t>所熏染，就名</w:t>
      </w:r>
      <w:proofErr w:type="gramStart"/>
      <w:r w:rsidRPr="0032248B">
        <w:rPr>
          <w:rFonts w:hint="eastAsia"/>
        </w:rPr>
        <w:t>為藏識</w:t>
      </w:r>
      <w:proofErr w:type="gramEnd"/>
      <w:r w:rsidRPr="0032248B">
        <w:rPr>
          <w:rFonts w:hint="eastAsia"/>
        </w:rPr>
        <w:t>，生起七識。</w:t>
      </w:r>
    </w:p>
    <w:p w14:paraId="73E351D5" w14:textId="77777777" w:rsidR="00AA06DF" w:rsidRPr="0032248B" w:rsidRDefault="00142B3E" w:rsidP="00AA06DF">
      <w:pPr>
        <w:pStyle w:val="09-a"/>
      </w:pPr>
      <w:r w:rsidRPr="0032248B">
        <w:t>b</w:t>
      </w:r>
      <w:r w:rsidRPr="0032248B">
        <w:rPr>
          <w:rFonts w:hint="eastAsia"/>
        </w:rPr>
        <w:t>、釋第二則經文：妄習滅除即轉名如來藏</w:t>
      </w:r>
      <w:r w:rsidRPr="0032248B">
        <w:rPr>
          <w:rFonts w:hint="eastAsia"/>
          <w:b w:val="0"/>
          <w:bdr w:val="none" w:sz="0" w:space="0" w:color="auto"/>
        </w:rPr>
        <w:t>（</w:t>
      </w:r>
      <w:r w:rsidRPr="0032248B">
        <w:rPr>
          <w:b w:val="0"/>
          <w:bdr w:val="none" w:sz="0" w:space="0" w:color="auto"/>
        </w:rPr>
        <w:t>p.183</w:t>
      </w:r>
      <w:r w:rsidRPr="0032248B">
        <w:rPr>
          <w:rFonts w:hint="eastAsia"/>
          <w:b w:val="0"/>
          <w:bdr w:val="none" w:sz="0" w:space="0" w:color="auto"/>
        </w:rPr>
        <w:t>）</w:t>
      </w:r>
    </w:p>
    <w:p w14:paraId="72C7556F" w14:textId="77777777" w:rsidR="00497FA1" w:rsidRPr="0032248B" w:rsidRDefault="00142B3E" w:rsidP="00497FA1">
      <w:pPr>
        <w:pStyle w:val="10-a"/>
      </w:pPr>
      <w:r w:rsidRPr="0032248B">
        <w:rPr>
          <w:rFonts w:hint="eastAsia"/>
        </w:rPr>
        <w:t>（</w:t>
      </w:r>
      <w:r w:rsidRPr="0032248B">
        <w:t>a</w:t>
      </w:r>
      <w:r w:rsidRPr="0032248B">
        <w:rPr>
          <w:rFonts w:hint="eastAsia"/>
        </w:rPr>
        <w:t>）藏識有真相與業相二分</w:t>
      </w:r>
      <w:r w:rsidRPr="0032248B">
        <w:rPr>
          <w:rFonts w:hint="eastAsia"/>
          <w:b w:val="0"/>
          <w:bdr w:val="none" w:sz="0" w:space="0" w:color="auto"/>
        </w:rPr>
        <w:t>（</w:t>
      </w:r>
      <w:r w:rsidRPr="0032248B">
        <w:rPr>
          <w:b w:val="0"/>
          <w:bdr w:val="none" w:sz="0" w:space="0" w:color="auto"/>
        </w:rPr>
        <w:t>p.183</w:t>
      </w:r>
      <w:r w:rsidRPr="0032248B">
        <w:rPr>
          <w:rFonts w:hint="eastAsia"/>
          <w:b w:val="0"/>
          <w:bdr w:val="none" w:sz="0" w:space="0" w:color="auto"/>
        </w:rPr>
        <w:t>）</w:t>
      </w:r>
    </w:p>
    <w:p w14:paraId="64257A3C" w14:textId="77777777" w:rsidR="00D50566" w:rsidRPr="0032248B" w:rsidRDefault="00142B3E" w:rsidP="004E6930">
      <w:pPr>
        <w:spacing w:afterLines="30" w:after="108"/>
        <w:ind w:leftChars="450" w:left="1080"/>
      </w:pPr>
      <w:r w:rsidRPr="0032248B">
        <w:rPr>
          <w:rFonts w:hint="eastAsia"/>
        </w:rPr>
        <w:t>藏識是本性清淨，而為客塵所染的，有（自體）真相（</w:t>
      </w:r>
      <w:proofErr w:type="spellStart"/>
      <w:r w:rsidRPr="0032248B">
        <w:t>jāti-lakṣaṇa</w:t>
      </w:r>
      <w:proofErr w:type="spellEnd"/>
      <w:r w:rsidRPr="0032248B">
        <w:rPr>
          <w:rFonts w:hint="eastAsia"/>
        </w:rPr>
        <w:t>）、（客體）業相（</w:t>
      </w:r>
      <w:proofErr w:type="spellStart"/>
      <w:r w:rsidRPr="0032248B">
        <w:t>karmalakṣaṇa</w:t>
      </w:r>
      <w:proofErr w:type="spellEnd"/>
      <w:r w:rsidRPr="0032248B">
        <w:rPr>
          <w:rFonts w:hint="eastAsia"/>
        </w:rPr>
        <w:t>）的二分。說阿賴耶識為依止，生死流轉，是約「業相」熏變而現起說的。</w:t>
      </w:r>
    </w:p>
    <w:p w14:paraId="0CCF33D4" w14:textId="77777777" w:rsidR="00D50566" w:rsidRPr="0032248B" w:rsidRDefault="00142B3E" w:rsidP="004E6930">
      <w:pPr>
        <w:spacing w:afterLines="30" w:after="108"/>
        <w:ind w:leftChars="450" w:left="1080"/>
      </w:pPr>
      <w:r w:rsidRPr="0032248B">
        <w:rPr>
          <w:rFonts w:hint="eastAsia"/>
        </w:rPr>
        <w:t>藏識並不只是業相熏變，所以業相滅除了，七識不起，生滅法都滅了而藏「</w:t>
      </w:r>
      <w:r w:rsidRPr="0032248B">
        <w:rPr>
          <w:rFonts w:ascii="標楷體" w:eastAsia="標楷體" w:hAnsi="標楷體" w:hint="eastAsia"/>
        </w:rPr>
        <w:t>識</w:t>
      </w:r>
      <w:r w:rsidRPr="0032248B">
        <w:rPr>
          <w:rFonts w:hint="eastAsia"/>
        </w:rPr>
        <w:t>（自）</w:t>
      </w:r>
      <w:r w:rsidRPr="0032248B">
        <w:rPr>
          <w:rFonts w:ascii="標楷體" w:eastAsia="標楷體" w:hAnsi="標楷體" w:hint="eastAsia"/>
        </w:rPr>
        <w:t>真相不滅，但業相滅。</w:t>
      </w:r>
      <w:r w:rsidRPr="0032248B">
        <w:rPr>
          <w:rFonts w:hint="eastAsia"/>
        </w:rPr>
        <w:t>」</w:t>
      </w:r>
      <w:r w:rsidR="00A75785" w:rsidRPr="0032248B">
        <w:rPr>
          <w:rStyle w:val="ac"/>
        </w:rPr>
        <w:footnoteReference w:id="130"/>
      </w:r>
    </w:p>
    <w:p w14:paraId="0404124D" w14:textId="77777777" w:rsidR="00497FA1" w:rsidRPr="0032248B" w:rsidRDefault="00142B3E" w:rsidP="00497FA1">
      <w:pPr>
        <w:pStyle w:val="10-a"/>
      </w:pPr>
      <w:r w:rsidRPr="0032248B">
        <w:rPr>
          <w:rFonts w:hint="eastAsia"/>
        </w:rPr>
        <w:t>（</w:t>
      </w:r>
      <w:r w:rsidRPr="0032248B">
        <w:t>b</w:t>
      </w:r>
      <w:r w:rsidRPr="0032248B">
        <w:rPr>
          <w:rFonts w:hint="eastAsia"/>
        </w:rPr>
        <w:t>）轉名如來藏</w:t>
      </w:r>
      <w:r w:rsidRPr="0032248B">
        <w:rPr>
          <w:rFonts w:hint="eastAsia"/>
          <w:b w:val="0"/>
          <w:bdr w:val="none" w:sz="0" w:space="0" w:color="auto"/>
        </w:rPr>
        <w:t>（</w:t>
      </w:r>
      <w:r w:rsidRPr="0032248B">
        <w:rPr>
          <w:b w:val="0"/>
          <w:bdr w:val="none" w:sz="0" w:space="0" w:color="auto"/>
        </w:rPr>
        <w:t>p.183</w:t>
      </w:r>
      <w:r w:rsidRPr="0032248B">
        <w:rPr>
          <w:rFonts w:hint="eastAsia"/>
          <w:b w:val="0"/>
          <w:bdr w:val="none" w:sz="0" w:space="0" w:color="auto"/>
        </w:rPr>
        <w:t>）</w:t>
      </w:r>
    </w:p>
    <w:p w14:paraId="2B3ED5FC" w14:textId="6B6E4C31" w:rsidR="00D50566" w:rsidRPr="0032248B" w:rsidRDefault="00142B3E" w:rsidP="004E6930">
      <w:pPr>
        <w:spacing w:afterLines="30" w:after="108"/>
        <w:ind w:leftChars="450" w:left="1080"/>
      </w:pPr>
      <w:r w:rsidRPr="0032248B">
        <w:rPr>
          <w:rFonts w:hint="eastAsia"/>
        </w:rPr>
        <w:t>這就是「</w:t>
      </w:r>
      <w:r w:rsidRPr="0032248B">
        <w:rPr>
          <w:rFonts w:ascii="標楷體" w:eastAsia="標楷體" w:hAnsi="標楷體" w:hint="eastAsia"/>
          <w:b/>
        </w:rPr>
        <w:t>淨如來藏、</w:t>
      </w:r>
      <w:proofErr w:type="gramStart"/>
      <w:r w:rsidRPr="0032248B">
        <w:rPr>
          <w:rFonts w:ascii="標楷體" w:eastAsia="標楷體" w:hAnsi="標楷體" w:hint="eastAsia"/>
          <w:b/>
        </w:rPr>
        <w:t>藏識之</w:t>
      </w:r>
      <w:proofErr w:type="gramEnd"/>
      <w:r w:rsidRPr="0032248B">
        <w:rPr>
          <w:rFonts w:ascii="標楷體" w:eastAsia="標楷體" w:hAnsi="標楷體" w:hint="eastAsia"/>
          <w:b/>
        </w:rPr>
        <w:t>名</w:t>
      </w:r>
      <w:r w:rsidRPr="0032248B">
        <w:rPr>
          <w:rFonts w:hint="eastAsia"/>
        </w:rPr>
        <w:t>」，也就是不再是</w:t>
      </w:r>
      <w:proofErr w:type="gramStart"/>
      <w:r w:rsidRPr="0032248B">
        <w:rPr>
          <w:rFonts w:hint="eastAsia"/>
        </w:rPr>
        <w:t>阿賴耶識</w:t>
      </w:r>
      <w:proofErr w:type="gramEnd"/>
      <w:r w:rsidRPr="0032248B">
        <w:rPr>
          <w:rFonts w:hint="eastAsia"/>
        </w:rPr>
        <w:t>而名為如來藏了。</w:t>
      </w:r>
    </w:p>
    <w:p w14:paraId="24A3FF5D" w14:textId="77777777" w:rsidR="00D50566" w:rsidRPr="0032248B" w:rsidRDefault="00142B3E" w:rsidP="004E6930">
      <w:pPr>
        <w:spacing w:afterLines="30" w:after="108"/>
        <w:ind w:leftChars="450" w:left="1080"/>
      </w:pPr>
      <w:r w:rsidRPr="0032248B">
        <w:rPr>
          <w:rFonts w:hint="eastAsia"/>
        </w:rPr>
        <w:t>藏識的妄現世間相，是由於無始的妄習而來的，真相</w:t>
      </w:r>
      <w:r w:rsidR="003972E5" w:rsidRPr="0032248B">
        <w:rPr>
          <w:rFonts w:hint="eastAsia"/>
        </w:rPr>
        <w:t>──</w:t>
      </w:r>
      <w:r w:rsidRPr="0032248B">
        <w:rPr>
          <w:rFonts w:hint="eastAsia"/>
        </w:rPr>
        <w:t>自體是清淨不滅的。</w:t>
      </w:r>
    </w:p>
    <w:p w14:paraId="42884BF5" w14:textId="77777777" w:rsidR="00A471BF" w:rsidRPr="0032248B" w:rsidRDefault="00142B3E" w:rsidP="00A471BF">
      <w:pPr>
        <w:pStyle w:val="06-1"/>
      </w:pPr>
      <w:r w:rsidRPr="0032248B">
        <w:rPr>
          <w:rFonts w:hint="eastAsia"/>
        </w:rPr>
        <w:t>（</w:t>
      </w:r>
      <w:r w:rsidRPr="0032248B">
        <w:t>2</w:t>
      </w:r>
      <w:r w:rsidRPr="0032248B">
        <w:rPr>
          <w:rFonts w:hint="eastAsia"/>
        </w:rPr>
        <w:t>）《密嚴經》之更明白的解說</w:t>
      </w:r>
      <w:r w:rsidRPr="0032248B">
        <w:rPr>
          <w:rFonts w:hint="eastAsia"/>
          <w:b w:val="0"/>
          <w:bdr w:val="none" w:sz="0" w:space="0" w:color="auto"/>
        </w:rPr>
        <w:t>（</w:t>
      </w:r>
      <w:r w:rsidRPr="0032248B">
        <w:rPr>
          <w:b w:val="0"/>
          <w:bdr w:val="none" w:sz="0" w:space="0" w:color="auto"/>
        </w:rPr>
        <w:t>pp.183-184</w:t>
      </w:r>
      <w:r w:rsidRPr="0032248B">
        <w:rPr>
          <w:rFonts w:hint="eastAsia"/>
          <w:b w:val="0"/>
          <w:bdr w:val="none" w:sz="0" w:space="0" w:color="auto"/>
        </w:rPr>
        <w:t>）</w:t>
      </w:r>
    </w:p>
    <w:p w14:paraId="01D6C030" w14:textId="77777777" w:rsidR="00D50566" w:rsidRPr="0032248B" w:rsidRDefault="00142B3E" w:rsidP="004E6930">
      <w:pPr>
        <w:spacing w:afterLines="30" w:after="108"/>
        <w:ind w:leftChars="250" w:left="600"/>
      </w:pPr>
      <w:r w:rsidRPr="0032248B">
        <w:rPr>
          <w:rFonts w:hint="eastAsia"/>
        </w:rPr>
        <w:t>這一思想，《大乘密嚴經》說得更明白：「</w:t>
      </w:r>
      <w:r w:rsidRPr="0032248B">
        <w:rPr>
          <w:rFonts w:ascii="標楷體" w:eastAsia="標楷體" w:hAnsi="標楷體" w:hint="eastAsia"/>
        </w:rPr>
        <w:t>藏識亦如是，諸識習氣俱，而恒性清淨，不為其所業</w:t>
      </w:r>
      <w:r w:rsidRPr="0032248B">
        <w:rPr>
          <w:rFonts w:hint="eastAsia"/>
        </w:rPr>
        <w:t>」（染？）；「</w:t>
      </w:r>
      <w:r w:rsidRPr="0032248B">
        <w:rPr>
          <w:rFonts w:ascii="標楷體" w:eastAsia="標楷體" w:hAnsi="標楷體" w:hint="eastAsia"/>
        </w:rPr>
        <w:t>阿賴耶識本來而有，圓滿清淨，出過於世，同於涅槃</w:t>
      </w:r>
      <w:r w:rsidRPr="0032248B">
        <w:rPr>
          <w:rFonts w:hint="eastAsia"/>
        </w:rPr>
        <w:t>」</w:t>
      </w:r>
      <w:r w:rsidR="00A75785" w:rsidRPr="0032248B">
        <w:rPr>
          <w:rStyle w:val="ac"/>
        </w:rPr>
        <w:footnoteReference w:id="131"/>
      </w:r>
      <w:r w:rsidRPr="0032248B">
        <w:rPr>
          <w:rFonts w:hint="eastAsia"/>
        </w:rPr>
        <w:t>。</w:t>
      </w:r>
    </w:p>
    <w:p w14:paraId="26979E2C" w14:textId="77777777" w:rsidR="00D50566" w:rsidRPr="0032248B" w:rsidRDefault="00142B3E" w:rsidP="004E6930">
      <w:pPr>
        <w:spacing w:afterLines="30" w:after="108"/>
        <w:ind w:leftChars="250" w:left="600"/>
      </w:pPr>
      <w:r w:rsidRPr="0032248B">
        <w:rPr>
          <w:rFonts w:hint="eastAsia"/>
        </w:rPr>
        <w:t>如來藏與藏識，在「真常唯心論」中，是同一的，不過在說明上各有所重而已。《大乘密嚴經》卷下（大正</w:t>
      </w:r>
      <w:r w:rsidRPr="0032248B">
        <w:t>16</w:t>
      </w:r>
      <w:r w:rsidRPr="0032248B">
        <w:rPr>
          <w:rFonts w:hint="eastAsia"/>
        </w:rPr>
        <w:t>，</w:t>
      </w:r>
      <w:r w:rsidRPr="0032248B">
        <w:t>747a</w:t>
      </w:r>
      <w:r w:rsidRPr="0032248B">
        <w:rPr>
          <w:rFonts w:hint="eastAsia"/>
        </w:rPr>
        <w:t>）說：</w:t>
      </w:r>
    </w:p>
    <w:p w14:paraId="219BC253" w14:textId="77777777" w:rsidR="00D50566" w:rsidRPr="0032248B" w:rsidRDefault="00142B3E" w:rsidP="004E6930">
      <w:pPr>
        <w:spacing w:afterLines="30" w:after="108"/>
        <w:ind w:leftChars="350" w:left="1080" w:hangingChars="100" w:hanging="240"/>
      </w:pPr>
      <w:r w:rsidRPr="0032248B">
        <w:rPr>
          <w:rFonts w:hint="eastAsia"/>
        </w:rPr>
        <w:lastRenderedPageBreak/>
        <w:t>「</w:t>
      </w:r>
      <w:r w:rsidRPr="0032248B">
        <w:rPr>
          <w:rFonts w:ascii="標楷體" w:eastAsia="標楷體" w:hAnsi="標楷體" w:hint="eastAsia"/>
        </w:rPr>
        <w:t>如來清淨藏，亦名無垢智，常住無始終，離四句言說。佛說如來藏，以</w:t>
      </w:r>
      <w:r w:rsidRPr="0032248B">
        <w:rPr>
          <w:rFonts w:hint="eastAsia"/>
          <w:sz w:val="22"/>
          <w:shd w:val="pct15" w:color="auto" w:fill="FFFFFF"/>
        </w:rPr>
        <w:t>（</w:t>
      </w:r>
      <w:r w:rsidRPr="0032248B">
        <w:rPr>
          <w:sz w:val="22"/>
          <w:shd w:val="pct15" w:color="auto" w:fill="FFFFFF"/>
        </w:rPr>
        <w:t>p.184</w:t>
      </w:r>
      <w:r w:rsidRPr="0032248B">
        <w:rPr>
          <w:rFonts w:hint="eastAsia"/>
          <w:sz w:val="22"/>
          <w:shd w:val="pct15" w:color="auto" w:fill="FFFFFF"/>
        </w:rPr>
        <w:t>）</w:t>
      </w:r>
      <w:r w:rsidRPr="0032248B">
        <w:rPr>
          <w:rFonts w:ascii="標楷體" w:eastAsia="標楷體" w:hAnsi="標楷體" w:hint="eastAsia"/>
        </w:rPr>
        <w:t>為阿賴耶，惡慧不能知，藏即賴耶識。如來清淨藏，世間阿賴耶，如金與指環，展轉無差別。</w:t>
      </w:r>
      <w:r w:rsidRPr="0032248B">
        <w:rPr>
          <w:rFonts w:hint="eastAsia"/>
        </w:rPr>
        <w:t>」</w:t>
      </w:r>
    </w:p>
    <w:p w14:paraId="6F7AA771" w14:textId="77777777" w:rsidR="00A471BF" w:rsidRPr="0032248B" w:rsidRDefault="00142B3E" w:rsidP="00A471BF">
      <w:pPr>
        <w:pStyle w:val="06-1"/>
      </w:pPr>
      <w:r w:rsidRPr="0032248B">
        <w:rPr>
          <w:rFonts w:hint="eastAsia"/>
        </w:rPr>
        <w:t>（</w:t>
      </w:r>
      <w:r w:rsidRPr="0032248B">
        <w:t>3</w:t>
      </w:r>
      <w:r w:rsidRPr="0032248B">
        <w:rPr>
          <w:rFonts w:hint="eastAsia"/>
        </w:rPr>
        <w:t>）《楞伽》與《密嚴》融攝瑜伽行派教理而自成體系</w:t>
      </w:r>
      <w:r w:rsidRPr="0032248B">
        <w:rPr>
          <w:rFonts w:hint="eastAsia"/>
          <w:b w:val="0"/>
          <w:bdr w:val="none" w:sz="0" w:space="0" w:color="auto"/>
        </w:rPr>
        <w:t>（</w:t>
      </w:r>
      <w:r w:rsidRPr="0032248B">
        <w:rPr>
          <w:b w:val="0"/>
          <w:bdr w:val="none" w:sz="0" w:space="0" w:color="auto"/>
        </w:rPr>
        <w:t>p.184</w:t>
      </w:r>
      <w:r w:rsidRPr="0032248B">
        <w:rPr>
          <w:rFonts w:hint="eastAsia"/>
          <w:b w:val="0"/>
          <w:bdr w:val="none" w:sz="0" w:space="0" w:color="auto"/>
        </w:rPr>
        <w:t>）</w:t>
      </w:r>
    </w:p>
    <w:p w14:paraId="4F768A38" w14:textId="77777777" w:rsidR="00D50566" w:rsidRPr="0032248B" w:rsidRDefault="00142B3E" w:rsidP="004E6930">
      <w:pPr>
        <w:spacing w:afterLines="30" w:after="108"/>
        <w:ind w:leftChars="250" w:left="600"/>
      </w:pPr>
      <w:r w:rsidRPr="0032248B">
        <w:rPr>
          <w:rFonts w:hint="eastAsia"/>
        </w:rPr>
        <w:t>《楞伽》與《密嚴經》，融攝瑜伽行派的教理</w:t>
      </w:r>
      <w:r w:rsidR="003972E5" w:rsidRPr="0032248B">
        <w:rPr>
          <w:rFonts w:hint="eastAsia"/>
        </w:rPr>
        <w:t>──</w:t>
      </w:r>
      <w:r w:rsidRPr="0032248B">
        <w:rPr>
          <w:rFonts w:hint="eastAsia"/>
        </w:rPr>
        <w:t>五法，三自性，八識，二無我，而實則自成體系。為生死世間依止的，是常住本淨而受熏說；為涅槃依止的，是常住清淨如來藏（無垢智）說。</w:t>
      </w:r>
    </w:p>
    <w:p w14:paraId="11A15D0A" w14:textId="77777777" w:rsidR="00D50566" w:rsidRPr="0032248B" w:rsidRDefault="00142B3E" w:rsidP="004E6930">
      <w:pPr>
        <w:spacing w:afterLines="30" w:after="108"/>
        <w:ind w:leftChars="250" w:left="600"/>
      </w:pPr>
      <w:r w:rsidRPr="0032248B">
        <w:rPr>
          <w:rFonts w:hint="eastAsia"/>
        </w:rPr>
        <w:t>肯定《楞伽》、《密嚴》的這一特性，才明白「真常唯心論」的自有體系。</w:t>
      </w:r>
    </w:p>
    <w:p w14:paraId="767B022D" w14:textId="77777777" w:rsidR="007E3D0E" w:rsidRPr="0032248B" w:rsidRDefault="00142B3E" w:rsidP="007E3D0E">
      <w:pPr>
        <w:pStyle w:val="05-1"/>
      </w:pPr>
      <w:r w:rsidRPr="0032248B">
        <w:t>2</w:t>
      </w:r>
      <w:r w:rsidRPr="0032248B">
        <w:rPr>
          <w:rFonts w:hint="eastAsia"/>
        </w:rPr>
        <w:t>、無我如來藏與真我</w:t>
      </w:r>
      <w:r w:rsidRPr="0032248B">
        <w:rPr>
          <w:rFonts w:hint="eastAsia"/>
          <w:b w:val="0"/>
          <w:bdr w:val="none" w:sz="0" w:space="0" w:color="auto"/>
        </w:rPr>
        <w:t>（</w:t>
      </w:r>
      <w:r w:rsidRPr="0032248B">
        <w:rPr>
          <w:b w:val="0"/>
          <w:bdr w:val="none" w:sz="0" w:space="0" w:color="auto"/>
        </w:rPr>
        <w:t>pp.184-185</w:t>
      </w:r>
      <w:r w:rsidRPr="0032248B">
        <w:rPr>
          <w:rFonts w:hint="eastAsia"/>
          <w:b w:val="0"/>
          <w:bdr w:val="none" w:sz="0" w:space="0" w:color="auto"/>
        </w:rPr>
        <w:t>）</w:t>
      </w:r>
    </w:p>
    <w:p w14:paraId="680F655E" w14:textId="77777777" w:rsidR="00CA78FB" w:rsidRPr="0032248B" w:rsidRDefault="00142B3E" w:rsidP="00CA78FB">
      <w:pPr>
        <w:pStyle w:val="06-1"/>
      </w:pPr>
      <w:r w:rsidRPr="0032248B">
        <w:rPr>
          <w:rFonts w:hint="eastAsia"/>
        </w:rPr>
        <w:t>（</w:t>
      </w:r>
      <w:r w:rsidRPr="0032248B">
        <w:t>1</w:t>
      </w:r>
      <w:r w:rsidRPr="0032248B">
        <w:rPr>
          <w:rFonts w:hint="eastAsia"/>
        </w:rPr>
        <w:t>）說無我是為遣妄執我而如來藏我不能沒有</w:t>
      </w:r>
      <w:r w:rsidRPr="0032248B">
        <w:rPr>
          <w:rFonts w:hint="eastAsia"/>
          <w:b w:val="0"/>
          <w:bdr w:val="none" w:sz="0" w:space="0" w:color="auto"/>
        </w:rPr>
        <w:t>（</w:t>
      </w:r>
      <w:r w:rsidRPr="0032248B">
        <w:rPr>
          <w:b w:val="0"/>
          <w:bdr w:val="none" w:sz="0" w:space="0" w:color="auto"/>
        </w:rPr>
        <w:t>pp.184-185</w:t>
      </w:r>
      <w:r w:rsidRPr="0032248B">
        <w:rPr>
          <w:rFonts w:hint="eastAsia"/>
          <w:b w:val="0"/>
          <w:bdr w:val="none" w:sz="0" w:space="0" w:color="auto"/>
        </w:rPr>
        <w:t>）</w:t>
      </w:r>
    </w:p>
    <w:p w14:paraId="31B0AC14" w14:textId="77777777" w:rsidR="00D50566" w:rsidRPr="0032248B" w:rsidRDefault="00142B3E" w:rsidP="004E6930">
      <w:pPr>
        <w:spacing w:afterLines="30" w:after="108"/>
        <w:ind w:leftChars="250" w:left="600"/>
      </w:pPr>
      <w:r w:rsidRPr="0032248B">
        <w:rPr>
          <w:rFonts w:hint="eastAsia"/>
        </w:rPr>
        <w:t>如來藏與我有關，是《大般涅槃經》等所說的。</w:t>
      </w:r>
    </w:p>
    <w:p w14:paraId="61C64871" w14:textId="77777777" w:rsidR="00D50566" w:rsidRPr="0032248B" w:rsidRDefault="00142B3E" w:rsidP="004E6930">
      <w:pPr>
        <w:spacing w:afterLines="30" w:after="108"/>
        <w:ind w:leftChars="250" w:left="600"/>
      </w:pPr>
      <w:r w:rsidRPr="0032248B">
        <w:rPr>
          <w:rFonts w:hint="eastAsia"/>
        </w:rPr>
        <w:t>融攝「虛妄唯識」的《楞伽經》說：「</w:t>
      </w:r>
      <w:r w:rsidRPr="0032248B">
        <w:rPr>
          <w:rFonts w:ascii="標楷體" w:eastAsia="標楷體" w:hAnsi="標楷體" w:hint="eastAsia"/>
        </w:rPr>
        <w:t>開引計我諸外道故，說如來藏。……當依無我如來之藏。</w:t>
      </w:r>
      <w:r w:rsidRPr="0032248B">
        <w:rPr>
          <w:rFonts w:hint="eastAsia"/>
        </w:rPr>
        <w:t>」</w:t>
      </w:r>
      <w:r w:rsidR="00A75785" w:rsidRPr="0032248B">
        <w:rPr>
          <w:rStyle w:val="ac"/>
        </w:rPr>
        <w:footnoteReference w:id="132"/>
      </w:r>
      <w:r w:rsidRPr="0032248B">
        <w:rPr>
          <w:rFonts w:hint="eastAsia"/>
        </w:rPr>
        <w:t>《密嚴經》也說：「</w:t>
      </w:r>
      <w:r w:rsidRPr="0032248B">
        <w:rPr>
          <w:rFonts w:ascii="標楷體" w:eastAsia="標楷體" w:hAnsi="標楷體" w:hint="eastAsia"/>
        </w:rPr>
        <w:t>能斷一切見，歸依此無我。</w:t>
      </w:r>
      <w:r w:rsidRPr="0032248B">
        <w:rPr>
          <w:rFonts w:hint="eastAsia"/>
        </w:rPr>
        <w:t>」</w:t>
      </w:r>
      <w:r w:rsidR="00A75785" w:rsidRPr="0032248B">
        <w:rPr>
          <w:rStyle w:val="ac"/>
        </w:rPr>
        <w:footnoteReference w:id="133"/>
      </w:r>
    </w:p>
    <w:p w14:paraId="0ED5F457" w14:textId="77777777" w:rsidR="00D50566" w:rsidRPr="0032248B" w:rsidRDefault="00142B3E" w:rsidP="004E6930">
      <w:pPr>
        <w:spacing w:afterLines="30" w:after="108"/>
        <w:ind w:leftChars="250" w:left="600"/>
      </w:pPr>
      <w:r w:rsidRPr="0032248B">
        <w:rPr>
          <w:rFonts w:hint="eastAsia"/>
        </w:rPr>
        <w:t>其實，無我是沒有外道所說作者等妄執，如來藏我是不能沒有的，</w:t>
      </w:r>
      <w:r w:rsidR="00A75785" w:rsidRPr="0032248B">
        <w:rPr>
          <w:rStyle w:val="ac"/>
        </w:rPr>
        <w:footnoteReference w:id="134"/>
      </w:r>
      <w:r w:rsidRPr="0032248B">
        <w:rPr>
          <w:rFonts w:hint="eastAsia"/>
        </w:rPr>
        <w:t>如《大乘入楞伽經》卷</w:t>
      </w:r>
      <w:r w:rsidRPr="0032248B">
        <w:t>7</w:t>
      </w:r>
      <w:r w:rsidRPr="0032248B">
        <w:rPr>
          <w:rFonts w:hint="eastAsia"/>
        </w:rPr>
        <w:t>（大正</w:t>
      </w:r>
      <w:r w:rsidRPr="0032248B">
        <w:t>16</w:t>
      </w:r>
      <w:r w:rsidRPr="0032248B">
        <w:rPr>
          <w:rFonts w:hint="eastAsia"/>
        </w:rPr>
        <w:t>，</w:t>
      </w:r>
      <w:r w:rsidRPr="0032248B">
        <w:t>637c-638a</w:t>
      </w:r>
      <w:r w:rsidRPr="0032248B">
        <w:rPr>
          <w:rFonts w:hint="eastAsia"/>
        </w:rPr>
        <w:t>）說：</w:t>
      </w:r>
    </w:p>
    <w:p w14:paraId="410B668D" w14:textId="77777777" w:rsidR="00D50566"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蘊中真實我，無智不能知。諸地自在通，灌頂勝三昧，若無此真我，是等悉皆無。……說無真我者，謗法著有無。</w:t>
      </w:r>
      <w:r w:rsidRPr="0032248B">
        <w:rPr>
          <w:rFonts w:hint="eastAsia"/>
        </w:rPr>
        <w:t>」</w:t>
      </w:r>
    </w:p>
    <w:p w14:paraId="6D6A0ADC" w14:textId="77777777" w:rsidR="00D50566"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於諸蘊身中，五種推求我，愚者不能了，智見即解脫。</w:t>
      </w:r>
      <w:r w:rsidRPr="0032248B">
        <w:rPr>
          <w:rFonts w:hint="eastAsia"/>
        </w:rPr>
        <w:t>」</w:t>
      </w:r>
      <w:r w:rsidRPr="0032248B">
        <w:rPr>
          <w:rFonts w:hint="eastAsia"/>
          <w:sz w:val="22"/>
          <w:shd w:val="pct15" w:color="auto" w:fill="FFFFFF"/>
        </w:rPr>
        <w:t>（</w:t>
      </w:r>
      <w:r w:rsidRPr="0032248B">
        <w:rPr>
          <w:sz w:val="22"/>
          <w:shd w:val="pct15" w:color="auto" w:fill="FFFFFF"/>
        </w:rPr>
        <w:t>p.185</w:t>
      </w:r>
      <w:r w:rsidRPr="0032248B">
        <w:rPr>
          <w:rFonts w:hint="eastAsia"/>
          <w:sz w:val="22"/>
          <w:shd w:val="pct15" w:color="auto" w:fill="FFFFFF"/>
        </w:rPr>
        <w:t>）</w:t>
      </w:r>
    </w:p>
    <w:p w14:paraId="182F7962" w14:textId="5AEB2ED1" w:rsidR="00142B3E" w:rsidRPr="0032248B" w:rsidRDefault="00142B3E" w:rsidP="004E6930">
      <w:pPr>
        <w:spacing w:afterLines="30" w:after="108"/>
        <w:ind w:leftChars="250" w:left="600"/>
      </w:pPr>
      <w:r w:rsidRPr="0032248B">
        <w:rPr>
          <w:rFonts w:hint="eastAsia"/>
        </w:rPr>
        <w:t>「真我」，梵語</w:t>
      </w:r>
      <w:r w:rsidRPr="0032248B">
        <w:t xml:space="preserve"> </w:t>
      </w:r>
      <w:proofErr w:type="spellStart"/>
      <w:r w:rsidRPr="0032248B">
        <w:t>pudgala</w:t>
      </w:r>
      <w:proofErr w:type="spellEnd"/>
      <w:r w:rsidRPr="0032248B">
        <w:rPr>
          <w:rFonts w:hint="eastAsia"/>
        </w:rPr>
        <w:t>（補特伽羅）。有我的理由，是種種譬喻：</w:t>
      </w:r>
      <w:proofErr w:type="gramStart"/>
      <w:r w:rsidRPr="0032248B">
        <w:rPr>
          <w:rFonts w:hint="eastAsia"/>
        </w:rPr>
        <w:t>如琴中妙</w:t>
      </w:r>
      <w:proofErr w:type="gramEnd"/>
      <w:r w:rsidRPr="0032248B">
        <w:rPr>
          <w:rFonts w:hint="eastAsia"/>
        </w:rPr>
        <w:t>音，</w:t>
      </w:r>
      <w:proofErr w:type="gramStart"/>
      <w:r w:rsidRPr="0032248B">
        <w:rPr>
          <w:rFonts w:hint="eastAsia"/>
        </w:rPr>
        <w:t>伏藏</w:t>
      </w:r>
      <w:proofErr w:type="gramEnd"/>
      <w:r w:rsidRPr="0032248B">
        <w:rPr>
          <w:rFonts w:hint="eastAsia"/>
        </w:rPr>
        <w:t>，地下水，懷胎，</w:t>
      </w:r>
      <w:proofErr w:type="gramStart"/>
      <w:r w:rsidRPr="0032248B">
        <w:rPr>
          <w:rFonts w:hint="eastAsia"/>
        </w:rPr>
        <w:t>木中火</w:t>
      </w:r>
      <w:proofErr w:type="gramEnd"/>
      <w:r w:rsidRPr="0032248B">
        <w:rPr>
          <w:rFonts w:hint="eastAsia"/>
        </w:rPr>
        <w:t>等。</w:t>
      </w:r>
      <w:r w:rsidR="00FA54CD" w:rsidRPr="0032248B">
        <w:rPr>
          <w:rStyle w:val="ac"/>
        </w:rPr>
        <w:footnoteReference w:id="135"/>
      </w:r>
      <w:r w:rsidRPr="0032248B">
        <w:rPr>
          <w:rFonts w:hint="eastAsia"/>
        </w:rPr>
        <w:t>最有力的證明，當然是「</w:t>
      </w:r>
      <w:proofErr w:type="gramStart"/>
      <w:r w:rsidRPr="0032248B">
        <w:rPr>
          <w:rFonts w:hint="eastAsia"/>
        </w:rPr>
        <w:t>內證智</w:t>
      </w:r>
      <w:proofErr w:type="gramEnd"/>
      <w:r w:rsidRPr="0032248B">
        <w:rPr>
          <w:rFonts w:hint="eastAsia"/>
        </w:rPr>
        <w:t>」</w:t>
      </w:r>
      <w:proofErr w:type="gramStart"/>
      <w:r w:rsidRPr="0032248B">
        <w:rPr>
          <w:rFonts w:hint="eastAsia"/>
        </w:rPr>
        <w:t>的修驗</w:t>
      </w:r>
      <w:proofErr w:type="gramEnd"/>
      <w:r w:rsidRPr="0032248B">
        <w:rPr>
          <w:rFonts w:hint="eastAsia"/>
        </w:rPr>
        <w:t>。</w:t>
      </w:r>
    </w:p>
    <w:p w14:paraId="705067F6" w14:textId="77777777" w:rsidR="00142B3E" w:rsidRPr="0032248B" w:rsidRDefault="00142B3E" w:rsidP="004E6930">
      <w:pPr>
        <w:spacing w:afterLines="30" w:after="108"/>
        <w:ind w:leftChars="250" w:left="600"/>
      </w:pPr>
      <w:r w:rsidRPr="0032248B">
        <w:rPr>
          <w:rFonts w:hint="eastAsia"/>
        </w:rPr>
        <w:t>《中論》以五種推求我不可得，悟入我法空性。依《楞伽經》〈偈頌品〉說，那《中論》作者是</w:t>
      </w:r>
      <w:r w:rsidRPr="0032248B">
        <w:rPr>
          <w:rFonts w:cs="Times New Roman" w:hint="eastAsia"/>
        </w:rPr>
        <w:t>「</w:t>
      </w:r>
      <w:r w:rsidRPr="0032248B">
        <w:rPr>
          <w:rFonts w:ascii="標楷體" w:eastAsia="標楷體" w:hAnsi="標楷體" w:cs="Times New Roman"/>
        </w:rPr>
        <w:t>無智不能知</w:t>
      </w:r>
      <w:r w:rsidRPr="0032248B">
        <w:rPr>
          <w:rFonts w:cs="Times New Roman" w:hint="eastAsia"/>
        </w:rPr>
        <w:t>」了。</w:t>
      </w:r>
      <w:r w:rsidR="00A75785" w:rsidRPr="0032248B">
        <w:rPr>
          <w:rStyle w:val="ac"/>
          <w:rFonts w:ascii="Times Ext Roman" w:hAnsi="新細明體" w:cs="Times Ext Roman"/>
        </w:rPr>
        <w:footnoteReference w:id="136"/>
      </w:r>
    </w:p>
    <w:p w14:paraId="57B12D85" w14:textId="77777777" w:rsidR="00B60426" w:rsidRPr="0032248B" w:rsidRDefault="00142B3E" w:rsidP="00B60426">
      <w:pPr>
        <w:pStyle w:val="06-1"/>
      </w:pPr>
      <w:r w:rsidRPr="0032248B">
        <w:rPr>
          <w:rFonts w:hint="eastAsia"/>
        </w:rPr>
        <w:lastRenderedPageBreak/>
        <w:t>（</w:t>
      </w:r>
      <w:r w:rsidRPr="0032248B">
        <w:t>2</w:t>
      </w:r>
      <w:r w:rsidRPr="0032248B">
        <w:rPr>
          <w:rFonts w:hint="eastAsia"/>
        </w:rPr>
        <w:t>）真我與藏識皆是如來藏的異名</w:t>
      </w:r>
      <w:r w:rsidRPr="0032248B">
        <w:rPr>
          <w:rFonts w:hint="eastAsia"/>
          <w:b w:val="0"/>
          <w:bdr w:val="none" w:sz="0" w:space="0" w:color="auto"/>
        </w:rPr>
        <w:t>（</w:t>
      </w:r>
      <w:r w:rsidRPr="0032248B">
        <w:rPr>
          <w:b w:val="0"/>
          <w:bdr w:val="none" w:sz="0" w:space="0" w:color="auto"/>
        </w:rPr>
        <w:t>p.185</w:t>
      </w:r>
      <w:r w:rsidRPr="0032248B">
        <w:rPr>
          <w:rFonts w:hint="eastAsia"/>
          <w:b w:val="0"/>
          <w:bdr w:val="none" w:sz="0" w:space="0" w:color="auto"/>
        </w:rPr>
        <w:t>）</w:t>
      </w:r>
    </w:p>
    <w:p w14:paraId="432C298C" w14:textId="77777777" w:rsidR="00D50566" w:rsidRPr="0032248B" w:rsidRDefault="00142B3E" w:rsidP="004E6930">
      <w:pPr>
        <w:spacing w:afterLines="30" w:after="108"/>
        <w:ind w:leftChars="250" w:left="600"/>
      </w:pPr>
      <w:r w:rsidRPr="0032248B">
        <w:rPr>
          <w:rFonts w:hint="eastAsia"/>
        </w:rPr>
        <w:t>《密嚴經》也這樣說：「</w:t>
      </w:r>
      <w:r w:rsidRPr="0032248B">
        <w:rPr>
          <w:rFonts w:ascii="標楷體" w:eastAsia="標楷體" w:hAnsi="標楷體" w:hint="eastAsia"/>
        </w:rPr>
        <w:t>所謂阿賴耶，第八丈夫識，運動於一切，如輪轉眾瓶。如油遍在麻，鹽中有醎味，……沈麝等有香，日月</w:t>
      </w:r>
      <w:r w:rsidRPr="0032248B">
        <w:rPr>
          <w:rFonts w:hint="eastAsia"/>
        </w:rPr>
        <w:t>（有）</w:t>
      </w:r>
      <w:r w:rsidRPr="0032248B">
        <w:rPr>
          <w:rFonts w:ascii="標楷體" w:eastAsia="標楷體" w:hAnsi="標楷體" w:hint="eastAsia"/>
        </w:rPr>
        <w:t>光亦爾。……非智所尋求，不可得分別，定心無礙者，內智之所證。</w:t>
      </w:r>
      <w:r w:rsidRPr="0032248B">
        <w:rPr>
          <w:rFonts w:hint="eastAsia"/>
        </w:rPr>
        <w:t>」</w:t>
      </w:r>
      <w:r w:rsidR="00A75785" w:rsidRPr="0032248B">
        <w:rPr>
          <w:rStyle w:val="ac"/>
        </w:rPr>
        <w:footnoteReference w:id="137"/>
      </w:r>
    </w:p>
    <w:p w14:paraId="1042BEB9" w14:textId="77777777" w:rsidR="00D50566" w:rsidRPr="0032248B" w:rsidRDefault="00142B3E" w:rsidP="004E6930">
      <w:pPr>
        <w:spacing w:afterLines="30" w:after="108"/>
        <w:ind w:leftChars="250" w:left="600"/>
      </w:pPr>
      <w:r w:rsidRPr="0032248B">
        <w:rPr>
          <w:rFonts w:hint="eastAsia"/>
        </w:rPr>
        <w:t>丈夫，梵語</w:t>
      </w:r>
      <w:r w:rsidRPr="0032248B">
        <w:t xml:space="preserve"> </w:t>
      </w:r>
      <w:proofErr w:type="spellStart"/>
      <w:r w:rsidRPr="0032248B">
        <w:t>puruṣa</w:t>
      </w:r>
      <w:proofErr w:type="spellEnd"/>
      <w:r w:rsidRPr="0032248B">
        <w:rPr>
          <w:rFonts w:hint="eastAsia"/>
        </w:rPr>
        <w:t>，是《吠陀》所說的原人，一切依此而有的大人。在《密嚴經》中，丈夫就是如來藏識。真實我與丈夫第八識，是如來藏異名，所以「真常唯心論」，是真心，也就是真我；離垢清淨，就是如來。</w:t>
      </w:r>
    </w:p>
    <w:p w14:paraId="6B9B7108" w14:textId="77777777" w:rsidR="00B34869" w:rsidRPr="0032248B" w:rsidRDefault="00142B3E" w:rsidP="00B34869">
      <w:pPr>
        <w:pStyle w:val="03-"/>
      </w:pPr>
      <w:r w:rsidRPr="0032248B">
        <w:rPr>
          <w:rFonts w:hint="eastAsia"/>
        </w:rPr>
        <w:t>三、真常唯心系更重定之傾向</w:t>
      </w:r>
      <w:r w:rsidRPr="0032248B">
        <w:rPr>
          <w:rFonts w:hint="eastAsia"/>
          <w:b w:val="0"/>
          <w:bdr w:val="none" w:sz="0" w:space="0" w:color="auto"/>
        </w:rPr>
        <w:t>（</w:t>
      </w:r>
      <w:r w:rsidRPr="0032248B">
        <w:rPr>
          <w:b w:val="0"/>
          <w:bdr w:val="none" w:sz="0" w:space="0" w:color="auto"/>
        </w:rPr>
        <w:t>pp.185-194</w:t>
      </w:r>
      <w:r w:rsidRPr="0032248B">
        <w:rPr>
          <w:rFonts w:hint="eastAsia"/>
          <w:b w:val="0"/>
          <w:bdr w:val="none" w:sz="0" w:space="0" w:color="auto"/>
        </w:rPr>
        <w:t>）</w:t>
      </w:r>
    </w:p>
    <w:p w14:paraId="454C3817" w14:textId="77777777" w:rsidR="007879D8" w:rsidRPr="0032248B" w:rsidRDefault="00142B3E" w:rsidP="007879D8">
      <w:pPr>
        <w:pStyle w:val="04-"/>
      </w:pPr>
      <w:r w:rsidRPr="0032248B">
        <w:rPr>
          <w:rFonts w:hint="eastAsia"/>
        </w:rPr>
        <w:t>（一）概說：「真常唯心論」重信更重定</w:t>
      </w:r>
      <w:r w:rsidRPr="0032248B">
        <w:rPr>
          <w:rFonts w:hint="eastAsia"/>
          <w:b w:val="0"/>
          <w:bdr w:val="none" w:sz="0" w:space="0" w:color="auto"/>
        </w:rPr>
        <w:t>（</w:t>
      </w:r>
      <w:r w:rsidRPr="0032248B">
        <w:rPr>
          <w:b w:val="0"/>
          <w:bdr w:val="none" w:sz="0" w:space="0" w:color="auto"/>
        </w:rPr>
        <w:t>p.185</w:t>
      </w:r>
      <w:r w:rsidRPr="0032248B">
        <w:rPr>
          <w:rFonts w:hint="eastAsia"/>
          <w:b w:val="0"/>
          <w:bdr w:val="none" w:sz="0" w:space="0" w:color="auto"/>
        </w:rPr>
        <w:t>）</w:t>
      </w:r>
    </w:p>
    <w:p w14:paraId="1810B1AF" w14:textId="77777777" w:rsidR="00D50566" w:rsidRPr="0032248B" w:rsidRDefault="00142B3E" w:rsidP="004E6930">
      <w:pPr>
        <w:spacing w:afterLines="30" w:after="108"/>
        <w:ind w:leftChars="150" w:left="360"/>
      </w:pPr>
      <w:r w:rsidRPr="0032248B">
        <w:rPr>
          <w:rFonts w:hint="eastAsia"/>
        </w:rPr>
        <w:t>如來藏，一般人是依信而知的；自性清</w:t>
      </w:r>
      <w:r w:rsidRPr="0032248B">
        <w:rPr>
          <w:rFonts w:cs="Times New Roman" w:hint="eastAsia"/>
        </w:rPr>
        <w:t>淨心</w:t>
      </w:r>
      <w:r w:rsidR="003972E5" w:rsidRPr="0032248B">
        <w:rPr>
          <w:rFonts w:cs="Times New Roman" w:hint="eastAsia"/>
        </w:rPr>
        <w:t>──</w:t>
      </w:r>
      <w:r w:rsidRPr="0032248B">
        <w:rPr>
          <w:rFonts w:cs="Times New Roman" w:hint="eastAsia"/>
        </w:rPr>
        <w:t>心</w:t>
      </w:r>
      <w:r w:rsidRPr="0032248B">
        <w:rPr>
          <w:rFonts w:hint="eastAsia"/>
        </w:rPr>
        <w:t>性本淨，唯心，唯識，都從瑜伽者的「修心」（定）而來，所以「真常唯心論」，有重信而更重定的傾向。</w:t>
      </w:r>
    </w:p>
    <w:p w14:paraId="537D4C8E" w14:textId="77777777" w:rsidR="008B5DF6" w:rsidRPr="0032248B" w:rsidRDefault="00142B3E" w:rsidP="008B5DF6">
      <w:pPr>
        <w:pStyle w:val="04-"/>
      </w:pPr>
      <w:r w:rsidRPr="0032248B">
        <w:rPr>
          <w:rFonts w:hint="eastAsia"/>
        </w:rPr>
        <w:t>（二）舉《楞伽經》的四種禪作為重定的例子</w:t>
      </w:r>
      <w:r w:rsidRPr="0032248B">
        <w:rPr>
          <w:rFonts w:hint="eastAsia"/>
          <w:b w:val="0"/>
          <w:bdr w:val="none" w:sz="0" w:space="0" w:color="auto"/>
        </w:rPr>
        <w:t>（</w:t>
      </w:r>
      <w:r w:rsidRPr="0032248B">
        <w:rPr>
          <w:b w:val="0"/>
          <w:bdr w:val="none" w:sz="0" w:space="0" w:color="auto"/>
        </w:rPr>
        <w:t>pp.185-188</w:t>
      </w:r>
      <w:r w:rsidRPr="0032248B">
        <w:rPr>
          <w:rFonts w:hint="eastAsia"/>
          <w:b w:val="0"/>
          <w:bdr w:val="none" w:sz="0" w:space="0" w:color="auto"/>
        </w:rPr>
        <w:t>）</w:t>
      </w:r>
    </w:p>
    <w:p w14:paraId="08EED674" w14:textId="77777777" w:rsidR="008B5DF6" w:rsidRPr="0032248B" w:rsidRDefault="00142B3E" w:rsidP="008B5DF6">
      <w:pPr>
        <w:pStyle w:val="05-1"/>
      </w:pPr>
      <w:r w:rsidRPr="0032248B">
        <w:t>1</w:t>
      </w:r>
      <w:r w:rsidRPr="0032248B">
        <w:rPr>
          <w:rFonts w:hint="eastAsia"/>
        </w:rPr>
        <w:t>、標名</w:t>
      </w:r>
      <w:r w:rsidRPr="0032248B">
        <w:rPr>
          <w:rFonts w:hint="eastAsia"/>
          <w:b w:val="0"/>
          <w:bdr w:val="none" w:sz="0" w:space="0" w:color="auto"/>
        </w:rPr>
        <w:t>（</w:t>
      </w:r>
      <w:r w:rsidRPr="0032248B">
        <w:rPr>
          <w:b w:val="0"/>
          <w:bdr w:val="none" w:sz="0" w:space="0" w:color="auto"/>
        </w:rPr>
        <w:t>pp.185-186</w:t>
      </w:r>
      <w:r w:rsidRPr="0032248B">
        <w:rPr>
          <w:rFonts w:hint="eastAsia"/>
          <w:b w:val="0"/>
          <w:bdr w:val="none" w:sz="0" w:space="0" w:color="auto"/>
        </w:rPr>
        <w:t>）</w:t>
      </w:r>
    </w:p>
    <w:p w14:paraId="4DA5E513" w14:textId="77777777" w:rsidR="00D50566" w:rsidRPr="0032248B" w:rsidRDefault="00142B3E" w:rsidP="004E6930">
      <w:pPr>
        <w:spacing w:afterLines="30" w:after="108"/>
        <w:ind w:leftChars="200" w:left="480"/>
      </w:pPr>
      <w:r w:rsidRPr="0032248B">
        <w:rPr>
          <w:rFonts w:hint="eastAsia"/>
        </w:rPr>
        <w:t>《楞伽經》立四種禪：愚夫所行禪（</w:t>
      </w:r>
      <w:proofErr w:type="spellStart"/>
      <w:r w:rsidRPr="0032248B">
        <w:t>bālopacārika-dhyāna</w:t>
      </w:r>
      <w:proofErr w:type="spellEnd"/>
      <w:r w:rsidRPr="0032248B">
        <w:rPr>
          <w:rFonts w:hint="eastAsia"/>
        </w:rPr>
        <w:t>），觀察義禪</w:t>
      </w:r>
      <w:r w:rsidRPr="0032248B">
        <w:rPr>
          <w:rFonts w:hint="eastAsia"/>
          <w:sz w:val="22"/>
          <w:shd w:val="pct15" w:color="auto" w:fill="FFFFFF"/>
        </w:rPr>
        <w:t>（</w:t>
      </w:r>
      <w:r w:rsidRPr="0032248B">
        <w:rPr>
          <w:sz w:val="22"/>
          <w:shd w:val="pct15" w:color="auto" w:fill="FFFFFF"/>
        </w:rPr>
        <w:t>p.186</w:t>
      </w:r>
      <w:r w:rsidRPr="0032248B">
        <w:rPr>
          <w:rFonts w:hint="eastAsia"/>
          <w:sz w:val="22"/>
          <w:shd w:val="pct15" w:color="auto" w:fill="FFFFFF"/>
        </w:rPr>
        <w:t>）</w:t>
      </w:r>
      <w:r w:rsidRPr="0032248B">
        <w:rPr>
          <w:rFonts w:hint="eastAsia"/>
        </w:rPr>
        <w:t>（</w:t>
      </w:r>
      <w:proofErr w:type="spellStart"/>
      <w:r w:rsidRPr="0032248B">
        <w:t>arthapravicaya-dhyāna</w:t>
      </w:r>
      <w:proofErr w:type="spellEnd"/>
      <w:r w:rsidRPr="0032248B">
        <w:rPr>
          <w:rFonts w:hint="eastAsia"/>
        </w:rPr>
        <w:t>），攀緣真如禪（</w:t>
      </w:r>
      <w:proofErr w:type="spellStart"/>
      <w:r w:rsidRPr="0032248B">
        <w:t>tathatālambana-dhyāna</w:t>
      </w:r>
      <w:proofErr w:type="spellEnd"/>
      <w:r w:rsidRPr="0032248B">
        <w:rPr>
          <w:rFonts w:hint="eastAsia"/>
        </w:rPr>
        <w:t>），如來禪（</w:t>
      </w:r>
      <w:proofErr w:type="spellStart"/>
      <w:r w:rsidRPr="0032248B">
        <w:t>tathāgata-dhyāna</w:t>
      </w:r>
      <w:proofErr w:type="spellEnd"/>
      <w:r w:rsidRPr="0032248B">
        <w:rPr>
          <w:rFonts w:hint="eastAsia"/>
        </w:rPr>
        <w:t>）。</w:t>
      </w:r>
      <w:r w:rsidR="00A75785" w:rsidRPr="0032248B">
        <w:rPr>
          <w:rStyle w:val="ac"/>
        </w:rPr>
        <w:footnoteReference w:id="138"/>
      </w:r>
    </w:p>
    <w:p w14:paraId="7051E7EF" w14:textId="77777777" w:rsidR="008B5DF6" w:rsidRPr="0032248B" w:rsidRDefault="00142B3E" w:rsidP="008B5DF6">
      <w:pPr>
        <w:pStyle w:val="05-1"/>
      </w:pPr>
      <w:r w:rsidRPr="0032248B">
        <w:lastRenderedPageBreak/>
        <w:t>2</w:t>
      </w:r>
      <w:r w:rsidRPr="0032248B">
        <w:rPr>
          <w:rFonts w:hint="eastAsia"/>
        </w:rPr>
        <w:t>、別釋</w:t>
      </w:r>
      <w:r w:rsidRPr="0032248B">
        <w:rPr>
          <w:rFonts w:hint="eastAsia"/>
          <w:b w:val="0"/>
          <w:bdr w:val="none" w:sz="0" w:space="0" w:color="auto"/>
        </w:rPr>
        <w:t>（</w:t>
      </w:r>
      <w:r w:rsidRPr="0032248B">
        <w:rPr>
          <w:b w:val="0"/>
          <w:bdr w:val="none" w:sz="0" w:space="0" w:color="auto"/>
        </w:rPr>
        <w:t>pp.186-188</w:t>
      </w:r>
      <w:r w:rsidRPr="0032248B">
        <w:rPr>
          <w:rFonts w:hint="eastAsia"/>
          <w:b w:val="0"/>
          <w:bdr w:val="none" w:sz="0" w:space="0" w:color="auto"/>
        </w:rPr>
        <w:t>）</w:t>
      </w:r>
    </w:p>
    <w:p w14:paraId="113BBA75" w14:textId="77777777" w:rsidR="00490908" w:rsidRPr="0032248B" w:rsidRDefault="00142B3E" w:rsidP="00490908">
      <w:pPr>
        <w:pStyle w:val="06-1"/>
      </w:pPr>
      <w:r w:rsidRPr="0032248B">
        <w:rPr>
          <w:rFonts w:hint="eastAsia"/>
        </w:rPr>
        <w:t>（</w:t>
      </w:r>
      <w:r w:rsidRPr="0032248B">
        <w:t>1</w:t>
      </w:r>
      <w:r w:rsidRPr="0032248B">
        <w:rPr>
          <w:rFonts w:hint="eastAsia"/>
        </w:rPr>
        <w:t>）</w:t>
      </w:r>
      <w:proofErr w:type="gramStart"/>
      <w:r w:rsidRPr="0032248B">
        <w:rPr>
          <w:rFonts w:hint="eastAsia"/>
        </w:rPr>
        <w:t>愚夫所行禪</w:t>
      </w:r>
      <w:proofErr w:type="gramEnd"/>
      <w:r w:rsidR="00AE645F" w:rsidRPr="0032248B">
        <w:rPr>
          <w:rStyle w:val="ac"/>
          <w:b w:val="0"/>
          <w:sz w:val="24"/>
          <w:szCs w:val="24"/>
          <w:bdr w:val="none" w:sz="0" w:space="0" w:color="auto"/>
        </w:rPr>
        <w:footnoteReference w:id="139"/>
      </w:r>
      <w:proofErr w:type="gramStart"/>
      <w:r w:rsidRPr="0032248B">
        <w:rPr>
          <w:rFonts w:hint="eastAsia"/>
          <w:b w:val="0"/>
          <w:bdr w:val="none" w:sz="0" w:space="0" w:color="auto"/>
        </w:rPr>
        <w:t>（</w:t>
      </w:r>
      <w:proofErr w:type="gramEnd"/>
      <w:r w:rsidRPr="0032248B">
        <w:rPr>
          <w:b w:val="0"/>
          <w:bdr w:val="none" w:sz="0" w:space="0" w:color="auto"/>
        </w:rPr>
        <w:t>pp.186-187</w:t>
      </w:r>
      <w:proofErr w:type="gramStart"/>
      <w:r w:rsidRPr="0032248B">
        <w:rPr>
          <w:rFonts w:hint="eastAsia"/>
          <w:b w:val="0"/>
          <w:bdr w:val="none" w:sz="0" w:space="0" w:color="auto"/>
        </w:rPr>
        <w:t>）</w:t>
      </w:r>
      <w:proofErr w:type="gramEnd"/>
    </w:p>
    <w:p w14:paraId="3B6CCD15" w14:textId="77777777" w:rsidR="00D50566" w:rsidRPr="0032248B" w:rsidRDefault="00142B3E" w:rsidP="004E6930">
      <w:pPr>
        <w:spacing w:afterLines="30" w:after="108"/>
        <w:ind w:leftChars="250" w:left="600"/>
      </w:pPr>
      <w:r w:rsidRPr="0032248B">
        <w:rPr>
          <w:rFonts w:hint="eastAsia"/>
        </w:rPr>
        <w:t>一、愚夫所行禪：是二乘所修的禪。「知</w:t>
      </w:r>
      <w:r w:rsidRPr="0032248B">
        <w:rPr>
          <w:rFonts w:hint="eastAsia"/>
          <w:b/>
        </w:rPr>
        <w:t>人無我</w:t>
      </w:r>
      <w:r w:rsidRPr="0032248B">
        <w:rPr>
          <w:rFonts w:hint="eastAsia"/>
        </w:rPr>
        <w:t>」，觀無常苦不淨相而入定，即使修到滅定（</w:t>
      </w:r>
      <w:proofErr w:type="spellStart"/>
      <w:r w:rsidRPr="0032248B">
        <w:t>nirodha-samāpatti</w:t>
      </w:r>
      <w:proofErr w:type="spellEnd"/>
      <w:r w:rsidRPr="0032248B">
        <w:rPr>
          <w:rFonts w:hint="eastAsia"/>
        </w:rPr>
        <w:t>），也是</w:t>
      </w:r>
      <w:r w:rsidRPr="0032248B">
        <w:rPr>
          <w:rFonts w:hint="eastAsia"/>
          <w:b/>
        </w:rPr>
        <w:t>愚夫所修</w:t>
      </w:r>
      <w:r w:rsidRPr="0032248B">
        <w:rPr>
          <w:rFonts w:hint="eastAsia"/>
        </w:rPr>
        <w:t>。</w:t>
      </w:r>
    </w:p>
    <w:p w14:paraId="58046968" w14:textId="77777777" w:rsidR="00D50566" w:rsidRPr="0032248B" w:rsidRDefault="00142B3E" w:rsidP="004E6930">
      <w:pPr>
        <w:spacing w:afterLines="30" w:after="108"/>
        <w:ind w:leftChars="250" w:left="600"/>
      </w:pPr>
      <w:r w:rsidRPr="0032248B">
        <w:rPr>
          <w:rFonts w:hint="eastAsia"/>
        </w:rPr>
        <w:t>長行說：「</w:t>
      </w:r>
      <w:r w:rsidRPr="0032248B">
        <w:rPr>
          <w:rFonts w:ascii="標楷體" w:eastAsia="標楷體" w:hAnsi="標楷體" w:hint="eastAsia"/>
        </w:rPr>
        <w:t>見自他身骨鎖相連</w:t>
      </w:r>
      <w:r w:rsidRPr="0032248B">
        <w:rPr>
          <w:rFonts w:hint="eastAsia"/>
        </w:rPr>
        <w:t>」</w:t>
      </w:r>
      <w:r w:rsidR="00A75785" w:rsidRPr="0032248B">
        <w:rPr>
          <w:rStyle w:val="ac"/>
        </w:rPr>
        <w:footnoteReference w:id="140"/>
      </w:r>
      <w:r w:rsidRPr="0032248B">
        <w:rPr>
          <w:rFonts w:hint="eastAsia"/>
        </w:rPr>
        <w:t>，是不淨觀。</w:t>
      </w:r>
    </w:p>
    <w:p w14:paraId="3C4C9F43" w14:textId="77777777" w:rsidR="00D50566" w:rsidRPr="0032248B" w:rsidRDefault="00142B3E" w:rsidP="004E6930">
      <w:pPr>
        <w:spacing w:afterLines="30" w:after="108"/>
        <w:ind w:leftChars="250" w:left="600"/>
      </w:pPr>
      <w:r w:rsidRPr="0032248B">
        <w:rPr>
          <w:rFonts w:hint="eastAsia"/>
        </w:rPr>
        <w:t>偈頌說：日，月，紅蓮華，大海，虛空，火盡，都是四修定中的</w:t>
      </w:r>
      <w:r w:rsidRPr="0032248B">
        <w:rPr>
          <w:rFonts w:hint="eastAsia"/>
          <w:b/>
        </w:rPr>
        <w:t>「勝知見」</w:t>
      </w:r>
      <w:r w:rsidRPr="0032248B">
        <w:rPr>
          <w:rFonts w:hint="eastAsia"/>
        </w:rPr>
        <w:t>。</w:t>
      </w:r>
    </w:p>
    <w:p w14:paraId="62869711" w14:textId="77777777" w:rsidR="00D50566" w:rsidRPr="0032248B" w:rsidRDefault="00142B3E" w:rsidP="004E6930">
      <w:pPr>
        <w:spacing w:afterLines="30" w:after="108"/>
        <w:ind w:leftChars="250" w:left="600"/>
      </w:pPr>
      <w:r w:rsidRPr="0032248B">
        <w:rPr>
          <w:rFonts w:hint="eastAsia"/>
        </w:rPr>
        <w:t>這些禪觀，「</w:t>
      </w:r>
      <w:r w:rsidRPr="0032248B">
        <w:rPr>
          <w:rFonts w:ascii="標楷體" w:eastAsia="標楷體" w:hAnsi="標楷體" w:hint="eastAsia"/>
        </w:rPr>
        <w:t>如是種種相，墮於外道法，亦墮於聲聞，辟支佛境界</w:t>
      </w:r>
      <w:r w:rsidRPr="0032248B">
        <w:rPr>
          <w:rFonts w:hint="eastAsia"/>
        </w:rPr>
        <w:t>」</w:t>
      </w:r>
      <w:r w:rsidR="00A75785" w:rsidRPr="0032248B">
        <w:rPr>
          <w:rStyle w:val="ac"/>
        </w:rPr>
        <w:footnoteReference w:id="141"/>
      </w:r>
      <w:r w:rsidRPr="0032248B">
        <w:rPr>
          <w:rFonts w:hint="eastAsia"/>
        </w:rPr>
        <w:t>。</w:t>
      </w:r>
      <w:r w:rsidRPr="0032248B">
        <w:rPr>
          <w:rFonts w:hint="eastAsia"/>
          <w:b/>
        </w:rPr>
        <w:t>二乘的禪觀，與外道禪同等，這是值得注意的</w:t>
      </w:r>
      <w:r w:rsidRPr="0032248B">
        <w:rPr>
          <w:rFonts w:hint="eastAsia"/>
        </w:rPr>
        <w:t>。</w:t>
      </w:r>
    </w:p>
    <w:p w14:paraId="605E5D30" w14:textId="77777777" w:rsidR="00D50566" w:rsidRPr="0032248B" w:rsidRDefault="00142B3E" w:rsidP="004E6930">
      <w:pPr>
        <w:spacing w:afterLines="30" w:after="108"/>
        <w:ind w:leftChars="250" w:left="600"/>
      </w:pPr>
      <w:r w:rsidRPr="0032248B">
        <w:rPr>
          <w:rFonts w:hint="eastAsia"/>
        </w:rPr>
        <w:t>《大乘入楞伽經》卷</w:t>
      </w:r>
      <w:r w:rsidRPr="0032248B">
        <w:t>7</w:t>
      </w:r>
      <w:r w:rsidRPr="0032248B">
        <w:rPr>
          <w:rFonts w:hint="eastAsia"/>
        </w:rPr>
        <w:t>（大正</w:t>
      </w:r>
      <w:r w:rsidRPr="0032248B">
        <w:t>16</w:t>
      </w:r>
      <w:r w:rsidRPr="0032248B">
        <w:rPr>
          <w:rFonts w:hint="eastAsia"/>
        </w:rPr>
        <w:t>，</w:t>
      </w:r>
      <w:r w:rsidRPr="0032248B">
        <w:t>638c</w:t>
      </w:r>
      <w:r w:rsidRPr="0032248B">
        <w:rPr>
          <w:rFonts w:hint="eastAsia"/>
        </w:rPr>
        <w:t>）說：</w:t>
      </w:r>
    </w:p>
    <w:p w14:paraId="1F29D780" w14:textId="77777777" w:rsidR="00D50566"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於我涅槃後，釋種悉達多，毘紐，大自在，外道等俱出。如是我聞等，釋師子所說；談古及笑語，毘夜娑仙說；於我涅槃後，毘紐，大自在，彼說如是言，我能作世間。我名離塵佛，姓迦多衍那，……我生瞻婆國，……出家修苦行。</w:t>
      </w:r>
      <w:r w:rsidRPr="0032248B">
        <w:rPr>
          <w:rFonts w:hint="eastAsia"/>
        </w:rPr>
        <w:t>」</w:t>
      </w:r>
    </w:p>
    <w:p w14:paraId="233D13E8" w14:textId="77777777" w:rsidR="00142B3E" w:rsidRPr="0032248B" w:rsidRDefault="00142B3E" w:rsidP="004E6930">
      <w:pPr>
        <w:spacing w:afterLines="30" w:after="108"/>
        <w:ind w:leftChars="250" w:left="600"/>
      </w:pPr>
      <w:r w:rsidRPr="0032248B">
        <w:rPr>
          <w:rFonts w:hint="eastAsia"/>
        </w:rPr>
        <w:t>《楞伽經》的佛，是姓迦多衍那（</w:t>
      </w:r>
      <w:proofErr w:type="spellStart"/>
      <w:r w:rsidRPr="0032248B">
        <w:t>Kātyāyana</w:t>
      </w:r>
      <w:proofErr w:type="spellEnd"/>
      <w:r w:rsidRPr="0032248B">
        <w:rPr>
          <w:rFonts w:hint="eastAsia"/>
        </w:rPr>
        <w:t>）的離塵佛（</w:t>
      </w:r>
      <w:proofErr w:type="spellStart"/>
      <w:r w:rsidRPr="0032248B">
        <w:t>Virajajina</w:t>
      </w:r>
      <w:proofErr w:type="spellEnd"/>
      <w:r w:rsidRPr="0032248B">
        <w:rPr>
          <w:rFonts w:hint="eastAsia"/>
        </w:rPr>
        <w:t>）；而</w:t>
      </w:r>
      <w:r w:rsidRPr="0032248B">
        <w:rPr>
          <w:rFonts w:hint="eastAsia"/>
          <w:b/>
        </w:rPr>
        <w:t>釋師子（</w:t>
      </w:r>
      <w:proofErr w:type="spellStart"/>
      <w:r w:rsidRPr="0032248B">
        <w:rPr>
          <w:b/>
        </w:rPr>
        <w:t>Śākyasiṃha</w:t>
      </w:r>
      <w:proofErr w:type="spellEnd"/>
      <w:r w:rsidRPr="0032248B">
        <w:rPr>
          <w:rFonts w:hint="eastAsia"/>
          <w:b/>
        </w:rPr>
        <w:t>）的「如是我聞」（經），與外道為同類。</w:t>
      </w:r>
      <w:r w:rsidR="00A75785" w:rsidRPr="0032248B">
        <w:rPr>
          <w:rStyle w:val="ac"/>
          <w:rFonts w:ascii="Times Ext Roman" w:hAnsi="新細明體" w:cs="Times Ext Roman"/>
        </w:rPr>
        <w:footnoteReference w:id="142"/>
      </w:r>
      <w:r w:rsidRPr="0032248B">
        <w:rPr>
          <w:rFonts w:hint="eastAsia"/>
        </w:rPr>
        <w:t>佛法演變到這一階</w:t>
      </w:r>
      <w:r w:rsidRPr="0032248B">
        <w:rPr>
          <w:rFonts w:hint="eastAsia"/>
          <w:sz w:val="22"/>
          <w:shd w:val="pct15" w:color="auto" w:fill="FFFFFF"/>
        </w:rPr>
        <w:t>（</w:t>
      </w:r>
      <w:r w:rsidRPr="0032248B">
        <w:rPr>
          <w:sz w:val="22"/>
          <w:shd w:val="pct15" w:color="auto" w:fill="FFFFFF"/>
        </w:rPr>
        <w:t>p.187</w:t>
      </w:r>
      <w:r w:rsidRPr="0032248B">
        <w:rPr>
          <w:rFonts w:hint="eastAsia"/>
          <w:sz w:val="22"/>
          <w:shd w:val="pct15" w:color="auto" w:fill="FFFFFF"/>
        </w:rPr>
        <w:t>）</w:t>
      </w:r>
      <w:r w:rsidRPr="0032248B">
        <w:rPr>
          <w:rFonts w:hint="eastAsia"/>
        </w:rPr>
        <w:t>段，變化太大了！</w:t>
      </w:r>
    </w:p>
    <w:p w14:paraId="79316CEA" w14:textId="77777777" w:rsidR="00142B3E" w:rsidRPr="0032248B" w:rsidRDefault="00142B3E" w:rsidP="004E6930">
      <w:pPr>
        <w:spacing w:afterLines="30" w:after="108"/>
        <w:ind w:leftChars="250" w:left="600"/>
      </w:pPr>
      <w:r w:rsidRPr="0032248B">
        <w:rPr>
          <w:rFonts w:hint="eastAsia"/>
        </w:rPr>
        <w:t>釋尊為多聞聖弟子說法，從現實入手，不是出發於唯心的；然依真常唯心者的見解，「唯心」才是佛的正法。古德說：「</w:t>
      </w:r>
      <w:r w:rsidRPr="0032248B">
        <w:rPr>
          <w:rFonts w:ascii="標楷體" w:eastAsia="標楷體" w:hAnsi="標楷體" w:hint="eastAsia"/>
        </w:rPr>
        <w:t>心行道外，名為外道</w:t>
      </w:r>
      <w:r w:rsidRPr="0032248B">
        <w:rPr>
          <w:rFonts w:hint="eastAsia"/>
        </w:rPr>
        <w:t>」。</w:t>
      </w:r>
      <w:r w:rsidR="00A75785" w:rsidRPr="0032248B">
        <w:rPr>
          <w:rStyle w:val="ac"/>
          <w:rFonts w:ascii="Times Ext Roman" w:hAnsi="新細明體" w:cs="Times Ext Roman"/>
        </w:rPr>
        <w:footnoteReference w:id="143"/>
      </w:r>
      <w:r w:rsidRPr="0032248B">
        <w:rPr>
          <w:rFonts w:hint="eastAsia"/>
        </w:rPr>
        <w:t>依《楞伽經》，應該說「</w:t>
      </w:r>
      <w:r w:rsidRPr="0032248B">
        <w:rPr>
          <w:rFonts w:ascii="標楷體" w:eastAsia="標楷體" w:hAnsi="標楷體" w:hint="eastAsia"/>
        </w:rPr>
        <w:t>心外有法，名為外道</w:t>
      </w:r>
      <w:r w:rsidRPr="0032248B">
        <w:rPr>
          <w:rFonts w:hint="eastAsia"/>
        </w:rPr>
        <w:t>」了。</w:t>
      </w:r>
    </w:p>
    <w:p w14:paraId="782C51B4" w14:textId="77777777" w:rsidR="00490908" w:rsidRPr="0032248B" w:rsidRDefault="00142B3E" w:rsidP="00490908">
      <w:pPr>
        <w:pStyle w:val="06-1"/>
      </w:pPr>
      <w:r w:rsidRPr="0032248B">
        <w:rPr>
          <w:rFonts w:hint="eastAsia"/>
        </w:rPr>
        <w:t>（</w:t>
      </w:r>
      <w:r w:rsidRPr="0032248B">
        <w:t>2</w:t>
      </w:r>
      <w:r w:rsidRPr="0032248B">
        <w:rPr>
          <w:rFonts w:hint="eastAsia"/>
        </w:rPr>
        <w:t>）</w:t>
      </w:r>
      <w:proofErr w:type="gramStart"/>
      <w:r w:rsidRPr="0032248B">
        <w:rPr>
          <w:rFonts w:hint="eastAsia"/>
        </w:rPr>
        <w:t>觀察義禪</w:t>
      </w:r>
      <w:proofErr w:type="gramEnd"/>
      <w:r w:rsidR="00AE645F" w:rsidRPr="0032248B">
        <w:rPr>
          <w:rStyle w:val="ac"/>
          <w:b w:val="0"/>
          <w:sz w:val="24"/>
          <w:szCs w:val="24"/>
          <w:bdr w:val="none" w:sz="0" w:space="0" w:color="auto"/>
        </w:rPr>
        <w:footnoteReference w:id="144"/>
      </w:r>
      <w:proofErr w:type="gramStart"/>
      <w:r w:rsidRPr="0032248B">
        <w:rPr>
          <w:rFonts w:hint="eastAsia"/>
          <w:b w:val="0"/>
          <w:bdr w:val="none" w:sz="0" w:space="0" w:color="auto"/>
        </w:rPr>
        <w:t>（</w:t>
      </w:r>
      <w:proofErr w:type="gramEnd"/>
      <w:r w:rsidRPr="0032248B">
        <w:rPr>
          <w:b w:val="0"/>
          <w:bdr w:val="none" w:sz="0" w:space="0" w:color="auto"/>
        </w:rPr>
        <w:t>p.187</w:t>
      </w:r>
      <w:proofErr w:type="gramStart"/>
      <w:r w:rsidRPr="0032248B">
        <w:rPr>
          <w:rFonts w:hint="eastAsia"/>
          <w:b w:val="0"/>
          <w:bdr w:val="none" w:sz="0" w:space="0" w:color="auto"/>
        </w:rPr>
        <w:t>）</w:t>
      </w:r>
      <w:proofErr w:type="gramEnd"/>
    </w:p>
    <w:p w14:paraId="57475A9A" w14:textId="77777777" w:rsidR="00D50566" w:rsidRPr="0032248B" w:rsidRDefault="00142B3E" w:rsidP="004E6930">
      <w:pPr>
        <w:spacing w:afterLines="30" w:after="108"/>
        <w:ind w:leftChars="250" w:left="600"/>
      </w:pPr>
      <w:r w:rsidRPr="0032248B">
        <w:rPr>
          <w:rFonts w:hint="eastAsia"/>
        </w:rPr>
        <w:lastRenderedPageBreak/>
        <w:t>二、觀察義禪：以下是大乘禪觀。</w:t>
      </w:r>
    </w:p>
    <w:p w14:paraId="676BBBA8" w14:textId="77777777" w:rsidR="00D50566" w:rsidRPr="0032248B" w:rsidRDefault="00142B3E" w:rsidP="004E6930">
      <w:pPr>
        <w:spacing w:afterLines="30" w:after="108"/>
        <w:ind w:leftChars="250" w:left="600"/>
      </w:pPr>
      <w:r w:rsidRPr="0032248B">
        <w:rPr>
          <w:rFonts w:hint="eastAsia"/>
        </w:rPr>
        <w:t>義（</w:t>
      </w:r>
      <w:proofErr w:type="spellStart"/>
      <w:r w:rsidRPr="0032248B">
        <w:t>artha</w:t>
      </w:r>
      <w:proofErr w:type="spellEnd"/>
      <w:r w:rsidRPr="0032248B">
        <w:rPr>
          <w:rFonts w:hint="eastAsia"/>
        </w:rPr>
        <w:t>），是心識所現的境相，所以說：「似義顯現」，「似義影像」，「相義」等。心識所現的一切</w:t>
      </w:r>
      <w:r w:rsidRPr="0032248B">
        <w:rPr>
          <w:rFonts w:hint="eastAsia"/>
          <w:b/>
        </w:rPr>
        <w:t>法</w:t>
      </w:r>
      <w:r w:rsidRPr="0032248B">
        <w:rPr>
          <w:rFonts w:hint="eastAsia"/>
        </w:rPr>
        <w:t>（外道的、二乘的都在內）</w:t>
      </w:r>
      <w:r w:rsidRPr="0032248B">
        <w:rPr>
          <w:rFonts w:hint="eastAsia"/>
          <w:b/>
        </w:rPr>
        <w:t>無我</w:t>
      </w:r>
      <w:r w:rsidRPr="0032248B">
        <w:rPr>
          <w:rFonts w:hint="eastAsia"/>
        </w:rPr>
        <w:t>，就是一切「妄計自性」是沒有（自性）自相的。</w:t>
      </w:r>
    </w:p>
    <w:p w14:paraId="2B0B0395" w14:textId="77777777" w:rsidR="00D50566" w:rsidRPr="0032248B" w:rsidRDefault="00142B3E" w:rsidP="004E6930">
      <w:pPr>
        <w:spacing w:afterLines="30" w:after="108"/>
        <w:ind w:leftChars="250" w:left="600"/>
      </w:pPr>
      <w:r w:rsidRPr="0032248B">
        <w:rPr>
          <w:rFonts w:hint="eastAsia"/>
        </w:rPr>
        <w:t>在禪觀的次第增進中，就是諸地的相義，也知是唯心（識）而沒有自相的。</w:t>
      </w:r>
    </w:p>
    <w:p w14:paraId="60954604" w14:textId="77777777" w:rsidR="007F024B" w:rsidRPr="0032248B" w:rsidRDefault="00142B3E">
      <w:pPr>
        <w:pStyle w:val="06-1"/>
      </w:pPr>
      <w:r w:rsidRPr="0032248B">
        <w:rPr>
          <w:rFonts w:hint="eastAsia"/>
        </w:rPr>
        <w:t>（</w:t>
      </w:r>
      <w:r w:rsidRPr="0032248B">
        <w:t>3</w:t>
      </w:r>
      <w:r w:rsidRPr="0032248B">
        <w:rPr>
          <w:rFonts w:hint="eastAsia"/>
        </w:rPr>
        <w:t>）攀緣</w:t>
      </w:r>
      <w:proofErr w:type="gramStart"/>
      <w:r w:rsidRPr="0032248B">
        <w:rPr>
          <w:rFonts w:hint="eastAsia"/>
        </w:rPr>
        <w:t>真如禪</w:t>
      </w:r>
      <w:proofErr w:type="gramEnd"/>
      <w:r w:rsidR="00AE645F" w:rsidRPr="0032248B">
        <w:rPr>
          <w:rStyle w:val="ac"/>
          <w:b w:val="0"/>
          <w:sz w:val="24"/>
          <w:szCs w:val="24"/>
          <w:bdr w:val="none" w:sz="0" w:space="0" w:color="auto"/>
        </w:rPr>
        <w:footnoteReference w:id="145"/>
      </w:r>
      <w:proofErr w:type="gramStart"/>
      <w:r w:rsidRPr="0032248B">
        <w:rPr>
          <w:rFonts w:hint="eastAsia"/>
          <w:b w:val="0"/>
          <w:bdr w:val="none" w:sz="0" w:space="0" w:color="auto"/>
        </w:rPr>
        <w:t>（</w:t>
      </w:r>
      <w:proofErr w:type="gramEnd"/>
      <w:r w:rsidRPr="0032248B">
        <w:rPr>
          <w:b w:val="0"/>
          <w:bdr w:val="none" w:sz="0" w:space="0" w:color="auto"/>
        </w:rPr>
        <w:t>p.187</w:t>
      </w:r>
      <w:proofErr w:type="gramStart"/>
      <w:r w:rsidRPr="0032248B">
        <w:rPr>
          <w:rFonts w:hint="eastAsia"/>
          <w:b w:val="0"/>
          <w:bdr w:val="none" w:sz="0" w:space="0" w:color="auto"/>
        </w:rPr>
        <w:t>）</w:t>
      </w:r>
      <w:proofErr w:type="gramEnd"/>
    </w:p>
    <w:p w14:paraId="59ABEDF4" w14:textId="77777777" w:rsidR="00D50566" w:rsidRPr="0032248B" w:rsidRDefault="00142B3E" w:rsidP="004E6930">
      <w:pPr>
        <w:spacing w:afterLines="30" w:after="108"/>
        <w:ind w:leftChars="250" w:left="600"/>
      </w:pPr>
      <w:r w:rsidRPr="0032248B">
        <w:rPr>
          <w:rFonts w:hint="eastAsia"/>
        </w:rPr>
        <w:t>三、攀緣真如禪：上來觀</w:t>
      </w:r>
      <w:r w:rsidRPr="0032248B">
        <w:rPr>
          <w:rFonts w:hint="eastAsia"/>
          <w:b/>
        </w:rPr>
        <w:t>人法無我</w:t>
      </w:r>
      <w:r w:rsidRPr="0032248B">
        <w:rPr>
          <w:rFonts w:hint="eastAsia"/>
        </w:rPr>
        <w:t>，是「妄計自性」空。</w:t>
      </w:r>
    </w:p>
    <w:p w14:paraId="33D49610" w14:textId="77777777" w:rsidR="00D50566" w:rsidRPr="0032248B" w:rsidRDefault="00142B3E" w:rsidP="004E6930">
      <w:pPr>
        <w:spacing w:afterLines="30" w:after="108"/>
        <w:ind w:leftChars="250" w:left="600"/>
      </w:pPr>
      <w:r w:rsidRPr="0032248B">
        <w:rPr>
          <w:rFonts w:hint="eastAsia"/>
        </w:rPr>
        <w:t>能觀的心識，是虛妄分別，如一切法（義）不可得，分別心也就「不起」。真如不是緣慮所可及的；</w:t>
      </w:r>
      <w:r w:rsidRPr="0032248B">
        <w:rPr>
          <w:rFonts w:hint="eastAsia"/>
          <w:b/>
        </w:rPr>
        <w:t>所分別、能分別都不起了（境空心泯）</w:t>
      </w:r>
      <w:r w:rsidRPr="0032248B">
        <w:rPr>
          <w:rFonts w:hint="eastAsia"/>
        </w:rPr>
        <w:t>，還有無影像相（</w:t>
      </w:r>
      <w:proofErr w:type="spellStart"/>
      <w:r w:rsidRPr="0032248B">
        <w:t>nirābhāsalakṣaṇa</w:t>
      </w:r>
      <w:proofErr w:type="spellEnd"/>
      <w:r w:rsidRPr="0032248B">
        <w:rPr>
          <w:rFonts w:hint="eastAsia"/>
        </w:rPr>
        <w:t>）在，所以說攀緣真如。</w:t>
      </w:r>
    </w:p>
    <w:p w14:paraId="7D8DB747" w14:textId="77777777" w:rsidR="00490908" w:rsidRPr="0032248B" w:rsidRDefault="00142B3E" w:rsidP="00490908">
      <w:pPr>
        <w:pStyle w:val="06-1"/>
      </w:pPr>
      <w:r w:rsidRPr="0032248B">
        <w:rPr>
          <w:rFonts w:hint="eastAsia"/>
        </w:rPr>
        <w:t>（</w:t>
      </w:r>
      <w:r w:rsidRPr="0032248B">
        <w:t>4</w:t>
      </w:r>
      <w:r w:rsidRPr="0032248B">
        <w:rPr>
          <w:rFonts w:hint="eastAsia"/>
        </w:rPr>
        <w:t>）如來禪</w:t>
      </w:r>
      <w:r w:rsidR="00AE645F" w:rsidRPr="0032248B">
        <w:rPr>
          <w:rStyle w:val="ac"/>
          <w:b w:val="0"/>
          <w:sz w:val="24"/>
          <w:szCs w:val="24"/>
          <w:bdr w:val="none" w:sz="0" w:space="0" w:color="auto"/>
        </w:rPr>
        <w:footnoteReference w:id="146"/>
      </w:r>
      <w:proofErr w:type="gramStart"/>
      <w:r w:rsidRPr="0032248B">
        <w:rPr>
          <w:rFonts w:hint="eastAsia"/>
          <w:b w:val="0"/>
          <w:bdr w:val="none" w:sz="0" w:space="0" w:color="auto"/>
        </w:rPr>
        <w:t>（</w:t>
      </w:r>
      <w:proofErr w:type="gramEnd"/>
      <w:r w:rsidRPr="0032248B">
        <w:rPr>
          <w:b w:val="0"/>
          <w:bdr w:val="none" w:sz="0" w:space="0" w:color="auto"/>
        </w:rPr>
        <w:t>pp.187-188</w:t>
      </w:r>
      <w:proofErr w:type="gramStart"/>
      <w:r w:rsidRPr="0032248B">
        <w:rPr>
          <w:rFonts w:hint="eastAsia"/>
          <w:b w:val="0"/>
          <w:bdr w:val="none" w:sz="0" w:space="0" w:color="auto"/>
        </w:rPr>
        <w:t>）</w:t>
      </w:r>
      <w:proofErr w:type="gramEnd"/>
    </w:p>
    <w:p w14:paraId="40BD2C55" w14:textId="77777777" w:rsidR="00D50566" w:rsidRPr="0032248B" w:rsidRDefault="00142B3E" w:rsidP="004E6930">
      <w:pPr>
        <w:spacing w:afterLines="30" w:after="108"/>
        <w:ind w:leftChars="250" w:left="600"/>
      </w:pPr>
      <w:r w:rsidRPr="0032248B">
        <w:rPr>
          <w:rFonts w:hint="eastAsia"/>
        </w:rPr>
        <w:t>四、如來禪：「</w:t>
      </w:r>
      <w:r w:rsidRPr="0032248B">
        <w:rPr>
          <w:rFonts w:ascii="標楷體" w:eastAsia="標楷體" w:hAnsi="標楷體" w:hint="eastAsia"/>
        </w:rPr>
        <w:t>入佛地，住自證聖智三種樂</w:t>
      </w:r>
      <w:r w:rsidRPr="0032248B">
        <w:rPr>
          <w:rFonts w:hint="eastAsia"/>
        </w:rPr>
        <w:t>」，那是如來自證聖智（</w:t>
      </w:r>
      <w:proofErr w:type="spellStart"/>
      <w:r w:rsidRPr="0032248B">
        <w:t>pratyātmārya-jñāna</w:t>
      </w:r>
      <w:proofErr w:type="spellEnd"/>
      <w:r w:rsidRPr="0032248B">
        <w:rPr>
          <w:rFonts w:hint="eastAsia"/>
        </w:rPr>
        <w:t>）。</w:t>
      </w:r>
    </w:p>
    <w:p w14:paraId="345A975D" w14:textId="77777777" w:rsidR="00D50566" w:rsidRPr="0032248B" w:rsidRDefault="00142B3E" w:rsidP="004E6930">
      <w:pPr>
        <w:spacing w:afterLines="30" w:after="108"/>
        <w:ind w:leftChars="250" w:left="600"/>
      </w:pPr>
      <w:r w:rsidRPr="0032248B">
        <w:rPr>
          <w:rFonts w:hint="eastAsia"/>
        </w:rPr>
        <w:t>三種樂的意義不明，可能如《楞伽經》說：「</w:t>
      </w:r>
      <w:r w:rsidRPr="0032248B">
        <w:rPr>
          <w:rFonts w:ascii="標楷體" w:eastAsia="標楷體" w:hAnsi="標楷體" w:hint="eastAsia"/>
        </w:rPr>
        <w:t>七地是有心，八地無影像，此二地名住，餘則我所得，自證及清淨，此則是我地。</w:t>
      </w:r>
      <w:r w:rsidRPr="0032248B">
        <w:rPr>
          <w:rFonts w:hint="eastAsia"/>
        </w:rPr>
        <w:t>」</w:t>
      </w:r>
      <w:r w:rsidR="00A75785" w:rsidRPr="0032248B">
        <w:rPr>
          <w:rStyle w:val="ac"/>
        </w:rPr>
        <w:footnoteReference w:id="147"/>
      </w:r>
      <w:r w:rsidRPr="0032248B">
        <w:rPr>
          <w:rFonts w:hint="eastAsia"/>
        </w:rPr>
        <w:t>在方便安立中，（從初地到</w:t>
      </w:r>
      <w:r w:rsidRPr="0032248B">
        <w:rPr>
          <w:rFonts w:hint="eastAsia"/>
          <w:sz w:val="22"/>
          <w:shd w:val="pct15" w:color="auto" w:fill="FFFFFF"/>
        </w:rPr>
        <w:t>（</w:t>
      </w:r>
      <w:r w:rsidRPr="0032248B">
        <w:rPr>
          <w:sz w:val="22"/>
          <w:shd w:val="pct15" w:color="auto" w:fill="FFFFFF"/>
        </w:rPr>
        <w:t>p.188</w:t>
      </w:r>
      <w:r w:rsidRPr="0032248B">
        <w:rPr>
          <w:rFonts w:hint="eastAsia"/>
          <w:sz w:val="22"/>
          <w:shd w:val="pct15" w:color="auto" w:fill="FFFFFF"/>
        </w:rPr>
        <w:t>）</w:t>
      </w:r>
      <w:r w:rsidRPr="0032248B">
        <w:rPr>
          <w:rFonts w:hint="eastAsia"/>
        </w:rPr>
        <w:t>）七地是有心地，知一切唯是自心所現，與觀察義禪相當。八地無影</w:t>
      </w:r>
      <w:r w:rsidRPr="0032248B">
        <w:rPr>
          <w:rFonts w:hint="eastAsia"/>
        </w:rPr>
        <w:lastRenderedPageBreak/>
        <w:t>像，也就是境空心泯（「離心意識」），住於無影像相，與攀緣真如禪相當。八地以上，</w:t>
      </w:r>
      <w:r w:rsidRPr="0032248B">
        <w:rPr>
          <w:rFonts w:hint="eastAsia"/>
          <w:b/>
        </w:rPr>
        <w:t>九地，十地，普賢行地</w:t>
      </w:r>
      <w:r w:rsidR="003972E5" w:rsidRPr="0032248B">
        <w:rPr>
          <w:rFonts w:hint="eastAsia"/>
          <w:b/>
        </w:rPr>
        <w:t>──</w:t>
      </w:r>
      <w:r w:rsidRPr="0032248B">
        <w:rPr>
          <w:rFonts w:hint="eastAsia"/>
          <w:b/>
        </w:rPr>
        <w:t>三地，都可說是佛地，與如來禪相當。</w:t>
      </w:r>
    </w:p>
    <w:p w14:paraId="126DA680" w14:textId="77777777" w:rsidR="00D50566" w:rsidRPr="0032248B" w:rsidRDefault="00142B3E" w:rsidP="004E6930">
      <w:pPr>
        <w:spacing w:afterLines="30" w:after="108"/>
        <w:ind w:leftChars="250" w:left="600"/>
      </w:pPr>
      <w:r w:rsidRPr="0032248B">
        <w:rPr>
          <w:rFonts w:hint="eastAsia"/>
        </w:rPr>
        <w:t>三種樂，可能是安住如來禪的，次第三地的</w:t>
      </w:r>
      <w:r w:rsidRPr="0032248B">
        <w:rPr>
          <w:rFonts w:hint="eastAsia"/>
          <w:b/>
        </w:rPr>
        <w:t>現法樂住</w:t>
      </w:r>
      <w:r w:rsidRPr="0032248B">
        <w:rPr>
          <w:rFonts w:hint="eastAsia"/>
        </w:rPr>
        <w:t>（</w:t>
      </w:r>
      <w:proofErr w:type="spellStart"/>
      <w:r w:rsidRPr="0032248B">
        <w:t>dṛṣṭa</w:t>
      </w:r>
      <w:proofErr w:type="spellEnd"/>
      <w:r w:rsidRPr="0032248B">
        <w:t>-dharma-</w:t>
      </w:r>
      <w:proofErr w:type="spellStart"/>
      <w:r w:rsidRPr="0032248B">
        <w:t>sukha</w:t>
      </w:r>
      <w:proofErr w:type="spellEnd"/>
      <w:r w:rsidRPr="0032248B">
        <w:t>-</w:t>
      </w:r>
      <w:proofErr w:type="spellStart"/>
      <w:r w:rsidRPr="0032248B">
        <w:t>vihāra</w:t>
      </w:r>
      <w:proofErr w:type="spellEnd"/>
      <w:r w:rsidRPr="0032248B">
        <w:rPr>
          <w:rFonts w:hint="eastAsia"/>
        </w:rPr>
        <w:t>）。</w:t>
      </w:r>
    </w:p>
    <w:p w14:paraId="13993C91" w14:textId="77777777" w:rsidR="00490908" w:rsidRPr="0032248B" w:rsidRDefault="00142B3E" w:rsidP="00490908">
      <w:pPr>
        <w:pStyle w:val="05-1"/>
      </w:pPr>
      <w:r w:rsidRPr="0032248B">
        <w:t>3</w:t>
      </w:r>
      <w:r w:rsidRPr="0032248B">
        <w:rPr>
          <w:rFonts w:hint="eastAsia"/>
        </w:rPr>
        <w:t>、四種禪與唯識觀之關係</w:t>
      </w:r>
      <w:r w:rsidRPr="0032248B">
        <w:rPr>
          <w:rFonts w:hint="eastAsia"/>
          <w:b w:val="0"/>
          <w:bdr w:val="none" w:sz="0" w:space="0" w:color="auto"/>
        </w:rPr>
        <w:t>（</w:t>
      </w:r>
      <w:r w:rsidRPr="0032248B">
        <w:rPr>
          <w:b w:val="0"/>
          <w:bdr w:val="none" w:sz="0" w:space="0" w:color="auto"/>
        </w:rPr>
        <w:t>p.188</w:t>
      </w:r>
      <w:r w:rsidRPr="0032248B">
        <w:rPr>
          <w:rFonts w:hint="eastAsia"/>
          <w:b w:val="0"/>
          <w:bdr w:val="none" w:sz="0" w:space="0" w:color="auto"/>
        </w:rPr>
        <w:t>）</w:t>
      </w:r>
    </w:p>
    <w:p w14:paraId="78B545C3" w14:textId="77777777" w:rsidR="00D50566" w:rsidRPr="0032248B" w:rsidRDefault="00142B3E" w:rsidP="004E6930">
      <w:pPr>
        <w:spacing w:afterLines="30" w:after="108"/>
        <w:ind w:leftChars="200" w:left="480"/>
      </w:pPr>
      <w:r w:rsidRPr="0032248B">
        <w:rPr>
          <w:rFonts w:hint="eastAsia"/>
        </w:rPr>
        <w:t>四種禪的後三禪，與瑜伽行派的觀法相近。</w:t>
      </w:r>
    </w:p>
    <w:p w14:paraId="5D4247CB" w14:textId="77777777" w:rsidR="00D50566" w:rsidRPr="0032248B" w:rsidRDefault="00142B3E" w:rsidP="004E6930">
      <w:pPr>
        <w:spacing w:afterLines="30" w:after="108"/>
        <w:ind w:leftChars="200" w:left="480"/>
      </w:pPr>
      <w:r w:rsidRPr="0032248B">
        <w:rPr>
          <w:rFonts w:hint="eastAsia"/>
        </w:rPr>
        <w:t>觀察義禪是：「</w:t>
      </w:r>
      <w:r w:rsidRPr="0032248B">
        <w:rPr>
          <w:rFonts w:ascii="標楷體" w:eastAsia="標楷體" w:hAnsi="標楷體" w:hint="eastAsia"/>
        </w:rPr>
        <w:t>依識有所得，境無所得生</w:t>
      </w:r>
      <w:r w:rsidRPr="0032248B">
        <w:rPr>
          <w:rFonts w:hint="eastAsia"/>
        </w:rPr>
        <w:t>」</w:t>
      </w:r>
      <w:r w:rsidR="00A75785" w:rsidRPr="0032248B">
        <w:rPr>
          <w:rStyle w:val="ac"/>
        </w:rPr>
        <w:footnoteReference w:id="148"/>
      </w:r>
      <w:r w:rsidRPr="0032248B">
        <w:rPr>
          <w:rFonts w:hint="eastAsia"/>
        </w:rPr>
        <w:t>。攀緣真如禪是：「</w:t>
      </w:r>
      <w:r w:rsidRPr="0032248B">
        <w:rPr>
          <w:rFonts w:ascii="標楷體" w:eastAsia="標楷體" w:hAnsi="標楷體" w:hint="eastAsia"/>
        </w:rPr>
        <w:t>依境無所得，識無所得生</w:t>
      </w:r>
      <w:r w:rsidRPr="0032248B">
        <w:rPr>
          <w:rFonts w:hint="eastAsia"/>
        </w:rPr>
        <w:t>」</w:t>
      </w:r>
      <w:r w:rsidR="00A75785" w:rsidRPr="0032248B">
        <w:rPr>
          <w:rStyle w:val="ac"/>
        </w:rPr>
        <w:footnoteReference w:id="149"/>
      </w:r>
      <w:r w:rsidRPr="0032248B">
        <w:rPr>
          <w:rFonts w:hint="eastAsia"/>
        </w:rPr>
        <w:t>。如來禪是：「</w:t>
      </w:r>
      <w:r w:rsidRPr="0032248B">
        <w:rPr>
          <w:rFonts w:ascii="標楷體" w:eastAsia="標楷體" w:hAnsi="標楷體" w:hint="eastAsia"/>
        </w:rPr>
        <w:t>故知二有得、無得性平等</w:t>
      </w:r>
      <w:r w:rsidRPr="0032248B">
        <w:rPr>
          <w:rFonts w:hint="eastAsia"/>
        </w:rPr>
        <w:t>」</w:t>
      </w:r>
      <w:r w:rsidR="00A75785" w:rsidRPr="0032248B">
        <w:rPr>
          <w:rStyle w:val="ac"/>
        </w:rPr>
        <w:footnoteReference w:id="150"/>
      </w:r>
      <w:r w:rsidRPr="0032248B">
        <w:rPr>
          <w:rFonts w:hint="eastAsia"/>
        </w:rPr>
        <w:t>。</w:t>
      </w:r>
      <w:r w:rsidR="00A75785" w:rsidRPr="0032248B">
        <w:rPr>
          <w:rStyle w:val="ac"/>
        </w:rPr>
        <w:footnoteReference w:id="151"/>
      </w:r>
    </w:p>
    <w:p w14:paraId="52C91D9F" w14:textId="77777777" w:rsidR="00D50566" w:rsidRPr="0032248B" w:rsidRDefault="00142B3E" w:rsidP="004E6930">
      <w:pPr>
        <w:spacing w:afterLines="30" w:after="108"/>
        <w:ind w:leftChars="200" w:left="480"/>
      </w:pPr>
      <w:r w:rsidRPr="0032248B">
        <w:rPr>
          <w:rFonts w:hint="eastAsia"/>
        </w:rPr>
        <w:lastRenderedPageBreak/>
        <w:t>瑜伽行派是遣遍計，泯依他起，證圓成實</w:t>
      </w:r>
      <w:r w:rsidRPr="0032248B">
        <w:rPr>
          <w:rFonts w:cs="Times New Roman"/>
        </w:rPr>
        <w:t>——</w:t>
      </w:r>
      <w:r w:rsidRPr="0032248B">
        <w:rPr>
          <w:rFonts w:hint="eastAsia"/>
        </w:rPr>
        <w:t>真如，真如約絕對理性說，是無分別智所證的。</w:t>
      </w:r>
    </w:p>
    <w:p w14:paraId="088245AA" w14:textId="77777777" w:rsidR="00D50566" w:rsidRPr="0032248B" w:rsidRDefault="00142B3E" w:rsidP="004E6930">
      <w:pPr>
        <w:spacing w:afterLines="30" w:after="108"/>
        <w:ind w:leftChars="200" w:left="480"/>
      </w:pPr>
      <w:r w:rsidRPr="0032248B">
        <w:rPr>
          <w:rFonts w:hint="eastAsia"/>
        </w:rPr>
        <w:t>真常唯心者的如來禪，約佛德說；如來藏心（無垢智）離染而圓滿自證。所以在「</w:t>
      </w:r>
      <w:r w:rsidRPr="0032248B">
        <w:rPr>
          <w:rFonts w:ascii="標楷體" w:eastAsia="標楷體" w:hAnsi="標楷體" w:hint="eastAsia"/>
        </w:rPr>
        <w:t>住自證聖智三種樂</w:t>
      </w:r>
      <w:r w:rsidRPr="0032248B">
        <w:rPr>
          <w:rFonts w:hint="eastAsia"/>
        </w:rPr>
        <w:t>」下，接著說：「</w:t>
      </w:r>
      <w:r w:rsidRPr="0032248B">
        <w:rPr>
          <w:rFonts w:ascii="標楷體" w:eastAsia="標楷體" w:hAnsi="標楷體" w:hint="eastAsia"/>
        </w:rPr>
        <w:t>為諸眾生作不思議事</w:t>
      </w:r>
      <w:r w:rsidRPr="0032248B">
        <w:rPr>
          <w:rFonts w:hint="eastAsia"/>
        </w:rPr>
        <w:t>」。</w:t>
      </w:r>
      <w:r w:rsidR="00A75785" w:rsidRPr="0032248B">
        <w:rPr>
          <w:rStyle w:val="ac"/>
        </w:rPr>
        <w:footnoteReference w:id="152"/>
      </w:r>
    </w:p>
    <w:p w14:paraId="08B749A0" w14:textId="77777777" w:rsidR="00D50566" w:rsidRPr="0032248B" w:rsidRDefault="00142B3E" w:rsidP="004E6930">
      <w:pPr>
        <w:spacing w:afterLines="30" w:after="108"/>
        <w:ind w:leftChars="200" w:left="480"/>
      </w:pPr>
      <w:r w:rsidRPr="0032248B">
        <w:rPr>
          <w:rFonts w:hint="eastAsia"/>
        </w:rPr>
        <w:t>唯心的修證而都稱之為禪，</w:t>
      </w:r>
      <w:r w:rsidRPr="0032248B">
        <w:rPr>
          <w:rFonts w:hint="eastAsia"/>
          <w:b/>
        </w:rPr>
        <w:t>意味著禪定的重視</w:t>
      </w:r>
      <w:r w:rsidRPr="0032248B">
        <w:rPr>
          <w:rFonts w:hint="eastAsia"/>
        </w:rPr>
        <w:t>。</w:t>
      </w:r>
    </w:p>
    <w:p w14:paraId="7A9041CF" w14:textId="77777777" w:rsidR="00B34869" w:rsidRPr="0032248B" w:rsidRDefault="00142B3E" w:rsidP="00E512C5">
      <w:pPr>
        <w:pStyle w:val="04-"/>
      </w:pPr>
      <w:r w:rsidRPr="0032248B">
        <w:rPr>
          <w:rFonts w:hint="eastAsia"/>
        </w:rPr>
        <w:t>（三）舉《密嚴經》重視定之經文作為重定的例子</w:t>
      </w:r>
      <w:r w:rsidRPr="0032248B">
        <w:rPr>
          <w:rFonts w:hint="eastAsia"/>
          <w:b w:val="0"/>
          <w:bdr w:val="none" w:sz="0" w:space="0" w:color="auto"/>
        </w:rPr>
        <w:t>（</w:t>
      </w:r>
      <w:r w:rsidRPr="0032248B">
        <w:rPr>
          <w:b w:val="0"/>
          <w:bdr w:val="none" w:sz="0" w:space="0" w:color="auto"/>
        </w:rPr>
        <w:t>pp.188-191</w:t>
      </w:r>
      <w:r w:rsidRPr="0032248B">
        <w:rPr>
          <w:rFonts w:hint="eastAsia"/>
          <w:b w:val="0"/>
          <w:bdr w:val="none" w:sz="0" w:space="0" w:color="auto"/>
        </w:rPr>
        <w:t>）</w:t>
      </w:r>
    </w:p>
    <w:p w14:paraId="0B39955E" w14:textId="77777777" w:rsidR="00B460D9" w:rsidRPr="0032248B" w:rsidRDefault="00142B3E" w:rsidP="00B460D9">
      <w:pPr>
        <w:pStyle w:val="05-1"/>
      </w:pPr>
      <w:r w:rsidRPr="0032248B">
        <w:t>1</w:t>
      </w:r>
      <w:r w:rsidRPr="0032248B">
        <w:rPr>
          <w:rFonts w:hint="eastAsia"/>
        </w:rPr>
        <w:t>、引言</w:t>
      </w:r>
      <w:r w:rsidRPr="0032248B">
        <w:rPr>
          <w:rFonts w:hint="eastAsia"/>
          <w:b w:val="0"/>
          <w:bdr w:val="none" w:sz="0" w:space="0" w:color="auto"/>
        </w:rPr>
        <w:t>（</w:t>
      </w:r>
      <w:r w:rsidRPr="0032248B">
        <w:rPr>
          <w:b w:val="0"/>
          <w:bdr w:val="none" w:sz="0" w:space="0" w:color="auto"/>
        </w:rPr>
        <w:t>p.188</w:t>
      </w:r>
      <w:r w:rsidRPr="0032248B">
        <w:rPr>
          <w:rFonts w:hint="eastAsia"/>
          <w:b w:val="0"/>
          <w:bdr w:val="none" w:sz="0" w:space="0" w:color="auto"/>
        </w:rPr>
        <w:t>）</w:t>
      </w:r>
    </w:p>
    <w:p w14:paraId="3B23F1AB" w14:textId="77777777" w:rsidR="00D50566" w:rsidRPr="0032248B" w:rsidRDefault="00142B3E" w:rsidP="004E6930">
      <w:pPr>
        <w:spacing w:afterLines="30" w:after="108"/>
        <w:ind w:leftChars="200" w:left="480"/>
      </w:pPr>
      <w:r w:rsidRPr="0032248B">
        <w:rPr>
          <w:rFonts w:hint="eastAsia"/>
        </w:rPr>
        <w:t>唯心論的重定傾向，《大乘密嚴經》（見《大正藏》</w:t>
      </w:r>
      <w:r w:rsidRPr="0032248B">
        <w:t>16</w:t>
      </w:r>
      <w:r w:rsidRPr="0032248B">
        <w:rPr>
          <w:rFonts w:hint="eastAsia"/>
        </w:rPr>
        <w:t>冊，下引文略）非常的突出。</w:t>
      </w:r>
    </w:p>
    <w:p w14:paraId="6CFB01A3" w14:textId="77777777" w:rsidR="00B460D9" w:rsidRPr="0032248B" w:rsidRDefault="00142B3E" w:rsidP="00B460D9">
      <w:pPr>
        <w:pStyle w:val="05-1"/>
      </w:pPr>
      <w:r w:rsidRPr="0032248B">
        <w:t>2</w:t>
      </w:r>
      <w:r w:rsidRPr="0032248B">
        <w:rPr>
          <w:rFonts w:hint="eastAsia"/>
        </w:rPr>
        <w:t>、引經證</w:t>
      </w:r>
      <w:r w:rsidRPr="0032248B">
        <w:rPr>
          <w:rFonts w:hint="eastAsia"/>
          <w:b w:val="0"/>
          <w:bdr w:val="none" w:sz="0" w:space="0" w:color="auto"/>
        </w:rPr>
        <w:t>（</w:t>
      </w:r>
      <w:r w:rsidRPr="0032248B">
        <w:rPr>
          <w:b w:val="0"/>
          <w:bdr w:val="none" w:sz="0" w:space="0" w:color="auto"/>
        </w:rPr>
        <w:t>pp.188-191</w:t>
      </w:r>
      <w:r w:rsidRPr="0032248B">
        <w:rPr>
          <w:rFonts w:hint="eastAsia"/>
          <w:b w:val="0"/>
          <w:bdr w:val="none" w:sz="0" w:space="0" w:color="auto"/>
        </w:rPr>
        <w:t>）</w:t>
      </w:r>
    </w:p>
    <w:p w14:paraId="747AC638" w14:textId="77777777" w:rsidR="00B460D9" w:rsidRPr="0032248B" w:rsidRDefault="00142B3E" w:rsidP="00B460D9">
      <w:pPr>
        <w:pStyle w:val="06-1"/>
      </w:pPr>
      <w:r w:rsidRPr="0032248B">
        <w:rPr>
          <w:rFonts w:hint="eastAsia"/>
        </w:rPr>
        <w:t>（</w:t>
      </w:r>
      <w:r w:rsidRPr="0032248B">
        <w:t>1</w:t>
      </w:r>
      <w:r w:rsidRPr="0032248B">
        <w:rPr>
          <w:rFonts w:hint="eastAsia"/>
        </w:rPr>
        <w:t>）說法者與定之關係</w:t>
      </w:r>
      <w:r w:rsidRPr="0032248B">
        <w:rPr>
          <w:rFonts w:hint="eastAsia"/>
          <w:b w:val="0"/>
          <w:bdr w:val="none" w:sz="0" w:space="0" w:color="auto"/>
        </w:rPr>
        <w:t>（</w:t>
      </w:r>
      <w:r w:rsidRPr="0032248B">
        <w:rPr>
          <w:b w:val="0"/>
          <w:bdr w:val="none" w:sz="0" w:space="0" w:color="auto"/>
        </w:rPr>
        <w:t>pp.188-189</w:t>
      </w:r>
      <w:r w:rsidRPr="0032248B">
        <w:rPr>
          <w:rFonts w:hint="eastAsia"/>
          <w:b w:val="0"/>
          <w:bdr w:val="none" w:sz="0" w:space="0" w:color="auto"/>
        </w:rPr>
        <w:t>）</w:t>
      </w:r>
    </w:p>
    <w:p w14:paraId="251343DD" w14:textId="77777777" w:rsidR="00D50566" w:rsidRPr="0032248B" w:rsidRDefault="00142B3E" w:rsidP="004E6930">
      <w:pPr>
        <w:spacing w:afterLines="30" w:after="108"/>
        <w:ind w:leftChars="250" w:left="600"/>
      </w:pPr>
      <w:r w:rsidRPr="0032248B">
        <w:rPr>
          <w:rFonts w:hint="eastAsia"/>
        </w:rPr>
        <w:t>《密嚴經》的主要說法者，是金剛藏（</w:t>
      </w:r>
      <w:proofErr w:type="spellStart"/>
      <w:r w:rsidRPr="0032248B">
        <w:t>Vajragarbha</w:t>
      </w:r>
      <w:proofErr w:type="spellEnd"/>
      <w:r w:rsidRPr="0032248B">
        <w:rPr>
          <w:rFonts w:hint="eastAsia"/>
        </w:rPr>
        <w:t>）菩薩，如來稱之為「</w:t>
      </w:r>
      <w:r w:rsidRPr="0032248B">
        <w:rPr>
          <w:rFonts w:ascii="標楷體" w:eastAsia="標楷體" w:hAnsi="標楷體" w:hint="eastAsia"/>
          <w:b/>
        </w:rPr>
        <w:t>三摩地</w:t>
      </w:r>
      <w:r w:rsidRPr="0032248B">
        <w:rPr>
          <w:rFonts w:ascii="標楷體" w:eastAsia="標楷體" w:hAnsi="標楷體" w:hint="eastAsia"/>
        </w:rPr>
        <w:t>勝自在金剛藏</w:t>
      </w:r>
      <w:r w:rsidRPr="0032248B">
        <w:rPr>
          <w:rFonts w:hint="eastAsia"/>
        </w:rPr>
        <w:t>」</w:t>
      </w:r>
      <w:r w:rsidR="00A75785" w:rsidRPr="0032248B">
        <w:rPr>
          <w:rStyle w:val="ac"/>
        </w:rPr>
        <w:footnoteReference w:id="153"/>
      </w:r>
      <w:r w:rsidRPr="0032248B">
        <w:rPr>
          <w:rFonts w:hint="eastAsia"/>
        </w:rPr>
        <w:t>。</w:t>
      </w:r>
    </w:p>
    <w:p w14:paraId="6F1F2FF4" w14:textId="77777777" w:rsidR="00D50566" w:rsidRPr="0032248B" w:rsidRDefault="00142B3E" w:rsidP="004E6930">
      <w:pPr>
        <w:spacing w:afterLines="30" w:after="108"/>
        <w:ind w:leftChars="250" w:left="600"/>
      </w:pPr>
      <w:r w:rsidRPr="0032248B">
        <w:rPr>
          <w:rFonts w:hint="eastAsia"/>
        </w:rPr>
        <w:t>被稱為「</w:t>
      </w:r>
      <w:r w:rsidRPr="0032248B">
        <w:rPr>
          <w:rFonts w:ascii="標楷體" w:eastAsia="標楷體" w:hAnsi="標楷體" w:hint="eastAsia"/>
          <w:b/>
        </w:rPr>
        <w:t>定</w:t>
      </w:r>
      <w:r w:rsidRPr="0032248B">
        <w:rPr>
          <w:rFonts w:ascii="標楷體" w:eastAsia="標楷體" w:hAnsi="標楷體" w:hint="eastAsia"/>
        </w:rPr>
        <w:t>中上首尊</w:t>
      </w:r>
      <w:r w:rsidRPr="0032248B">
        <w:rPr>
          <w:rFonts w:hint="eastAsia"/>
        </w:rPr>
        <w:t>」</w:t>
      </w:r>
      <w:r w:rsidR="00A75785" w:rsidRPr="0032248B">
        <w:rPr>
          <w:rStyle w:val="ac"/>
        </w:rPr>
        <w:footnoteReference w:id="154"/>
      </w:r>
      <w:r w:rsidRPr="0032248B">
        <w:rPr>
          <w:rFonts w:hint="eastAsia"/>
        </w:rPr>
        <w:t>，「</w:t>
      </w:r>
      <w:r w:rsidRPr="0032248B">
        <w:rPr>
          <w:rFonts w:ascii="標楷體" w:eastAsia="標楷體" w:hAnsi="標楷體" w:hint="eastAsia"/>
          <w:b/>
        </w:rPr>
        <w:t>定王</w:t>
      </w:r>
      <w:r w:rsidRPr="0032248B">
        <w:rPr>
          <w:rFonts w:hint="eastAsia"/>
          <w:sz w:val="22"/>
          <w:shd w:val="pct15" w:color="auto" w:fill="FFFFFF"/>
        </w:rPr>
        <w:t>（</w:t>
      </w:r>
      <w:r w:rsidRPr="0032248B">
        <w:rPr>
          <w:sz w:val="22"/>
          <w:shd w:val="pct15" w:color="auto" w:fill="FFFFFF"/>
        </w:rPr>
        <w:t>p.189</w:t>
      </w:r>
      <w:r w:rsidRPr="0032248B">
        <w:rPr>
          <w:rFonts w:hint="eastAsia"/>
          <w:sz w:val="22"/>
          <w:shd w:val="pct15" w:color="auto" w:fill="FFFFFF"/>
        </w:rPr>
        <w:t>）</w:t>
      </w:r>
      <w:r w:rsidRPr="0032248B">
        <w:rPr>
          <w:rFonts w:ascii="標楷體" w:eastAsia="標楷體" w:hAnsi="標楷體" w:hint="eastAsia"/>
        </w:rPr>
        <w:t>金剛藏</w:t>
      </w:r>
      <w:r w:rsidRPr="0032248B">
        <w:rPr>
          <w:rFonts w:hint="eastAsia"/>
        </w:rPr>
        <w:t>」</w:t>
      </w:r>
      <w:r w:rsidR="00A75785" w:rsidRPr="0032248B">
        <w:rPr>
          <w:rStyle w:val="ac"/>
        </w:rPr>
        <w:footnoteReference w:id="155"/>
      </w:r>
      <w:r w:rsidRPr="0032248B">
        <w:rPr>
          <w:rFonts w:hint="eastAsia"/>
        </w:rPr>
        <w:t>。</w:t>
      </w:r>
    </w:p>
    <w:p w14:paraId="1A7F8619" w14:textId="77777777" w:rsidR="00D50566"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此</w:t>
      </w:r>
      <w:proofErr w:type="gramStart"/>
      <w:r w:rsidRPr="0032248B">
        <w:rPr>
          <w:rFonts w:ascii="標楷體" w:eastAsia="標楷體" w:hAnsi="標楷體" w:hint="eastAsia"/>
        </w:rPr>
        <w:t>之</w:t>
      </w:r>
      <w:proofErr w:type="gramEnd"/>
      <w:r w:rsidRPr="0032248B">
        <w:rPr>
          <w:rFonts w:ascii="標楷體" w:eastAsia="標楷體" w:hAnsi="標楷體" w:hint="eastAsia"/>
        </w:rPr>
        <w:t>金剛藏，</w:t>
      </w:r>
      <w:proofErr w:type="gramStart"/>
      <w:r w:rsidRPr="0032248B">
        <w:rPr>
          <w:rFonts w:ascii="標楷體" w:eastAsia="標楷體" w:hAnsi="標楷體" w:hint="eastAsia"/>
        </w:rPr>
        <w:t>示現入</w:t>
      </w:r>
      <w:proofErr w:type="gramEnd"/>
      <w:r w:rsidRPr="0032248B">
        <w:rPr>
          <w:rFonts w:ascii="標楷體" w:eastAsia="標楷體" w:hAnsi="標楷體" w:hint="eastAsia"/>
          <w:b/>
        </w:rPr>
        <w:t>等持</w:t>
      </w:r>
      <w:r w:rsidRPr="0032248B">
        <w:rPr>
          <w:rFonts w:ascii="標楷體" w:eastAsia="標楷體" w:hAnsi="標楷體" w:hint="eastAsia"/>
        </w:rPr>
        <w:t>，</w:t>
      </w:r>
      <w:r w:rsidRPr="0032248B">
        <w:rPr>
          <w:rFonts w:ascii="標楷體" w:eastAsia="標楷體" w:hAnsi="標楷體" w:hint="eastAsia"/>
          <w:b/>
        </w:rPr>
        <w:t>正定</w:t>
      </w:r>
      <w:r w:rsidRPr="0032248B">
        <w:rPr>
          <w:rFonts w:ascii="標楷體" w:eastAsia="標楷體" w:hAnsi="標楷體" w:hint="eastAsia"/>
        </w:rPr>
        <w:t>者境界</w:t>
      </w:r>
      <w:r w:rsidRPr="0032248B">
        <w:rPr>
          <w:rFonts w:hint="eastAsia"/>
        </w:rPr>
        <w:t>」；「</w:t>
      </w:r>
      <w:proofErr w:type="gramStart"/>
      <w:r w:rsidRPr="0032248B">
        <w:rPr>
          <w:rFonts w:ascii="標楷體" w:eastAsia="標楷體" w:hAnsi="標楷體" w:hint="eastAsia"/>
          <w:b/>
        </w:rPr>
        <w:t>現法樂住</w:t>
      </w:r>
      <w:r w:rsidRPr="0032248B">
        <w:rPr>
          <w:rFonts w:ascii="標楷體" w:eastAsia="標楷體" w:hAnsi="標楷體" w:hint="eastAsia"/>
        </w:rPr>
        <w:t>內證</w:t>
      </w:r>
      <w:proofErr w:type="gramEnd"/>
      <w:r w:rsidRPr="0032248B">
        <w:rPr>
          <w:rFonts w:ascii="標楷體" w:eastAsia="標楷體" w:hAnsi="標楷體" w:hint="eastAsia"/>
        </w:rPr>
        <w:t>之智，為</w:t>
      </w:r>
      <w:proofErr w:type="gramStart"/>
      <w:r w:rsidRPr="0032248B">
        <w:rPr>
          <w:rFonts w:ascii="標楷體" w:eastAsia="標楷體" w:hAnsi="標楷體" w:hint="eastAsia"/>
          <w:b/>
        </w:rPr>
        <w:t>大定師</w:t>
      </w:r>
      <w:proofErr w:type="gramEnd"/>
      <w:r w:rsidRPr="0032248B">
        <w:rPr>
          <w:rFonts w:ascii="標楷體" w:eastAsia="標楷體" w:hAnsi="標楷體" w:hint="eastAsia"/>
        </w:rPr>
        <w:t>，</w:t>
      </w:r>
      <w:r w:rsidRPr="0032248B">
        <w:rPr>
          <w:rFonts w:ascii="標楷體" w:eastAsia="標楷體" w:hAnsi="標楷體" w:hint="eastAsia"/>
          <w:b/>
        </w:rPr>
        <w:t>於定自在</w:t>
      </w:r>
      <w:r w:rsidRPr="0032248B">
        <w:rPr>
          <w:rFonts w:hint="eastAsia"/>
        </w:rPr>
        <w:t>」</w:t>
      </w:r>
      <w:r w:rsidR="00A75785" w:rsidRPr="0032248B">
        <w:rPr>
          <w:rStyle w:val="ac"/>
        </w:rPr>
        <w:footnoteReference w:id="156"/>
      </w:r>
      <w:r w:rsidRPr="0032248B">
        <w:rPr>
          <w:rFonts w:hint="eastAsia"/>
        </w:rPr>
        <w:t>。</w:t>
      </w:r>
    </w:p>
    <w:p w14:paraId="29483AA2" w14:textId="77777777" w:rsidR="00B460D9" w:rsidRPr="0032248B" w:rsidRDefault="00142B3E" w:rsidP="00B460D9">
      <w:pPr>
        <w:pStyle w:val="06-1"/>
      </w:pPr>
      <w:r w:rsidRPr="0032248B">
        <w:rPr>
          <w:rFonts w:hint="eastAsia"/>
        </w:rPr>
        <w:t>（</w:t>
      </w:r>
      <w:r w:rsidRPr="0032248B">
        <w:t>2</w:t>
      </w:r>
      <w:r w:rsidRPr="0032248B">
        <w:rPr>
          <w:rFonts w:hint="eastAsia"/>
        </w:rPr>
        <w:t>）所說法與定之關係</w:t>
      </w:r>
      <w:r w:rsidRPr="0032248B">
        <w:rPr>
          <w:rFonts w:hint="eastAsia"/>
          <w:b w:val="0"/>
          <w:bdr w:val="none" w:sz="0" w:space="0" w:color="auto"/>
        </w:rPr>
        <w:t>（</w:t>
      </w:r>
      <w:r w:rsidRPr="0032248B">
        <w:rPr>
          <w:b w:val="0"/>
          <w:bdr w:val="none" w:sz="0" w:space="0" w:color="auto"/>
        </w:rPr>
        <w:t>p.189</w:t>
      </w:r>
      <w:r w:rsidRPr="0032248B">
        <w:rPr>
          <w:rFonts w:hint="eastAsia"/>
          <w:b w:val="0"/>
          <w:bdr w:val="none" w:sz="0" w:space="0" w:color="auto"/>
        </w:rPr>
        <w:t>）</w:t>
      </w:r>
    </w:p>
    <w:p w14:paraId="52FE329D" w14:textId="77777777" w:rsidR="003D1EBC" w:rsidRPr="0032248B" w:rsidRDefault="00142B3E" w:rsidP="0047201E">
      <w:pPr>
        <w:ind w:leftChars="250" w:left="600"/>
      </w:pPr>
      <w:r w:rsidRPr="0032248B">
        <w:rPr>
          <w:rFonts w:hint="eastAsia"/>
        </w:rPr>
        <w:t>金剛藏所說的，是如來藏藏識（本淨）法門，也是禪定所見得的，如說：「</w:t>
      </w:r>
      <w:r w:rsidRPr="0032248B">
        <w:rPr>
          <w:rFonts w:ascii="標楷體" w:eastAsia="標楷體" w:hAnsi="標楷體" w:hint="eastAsia"/>
        </w:rPr>
        <w:t>如是阿賴耶，種子及諸法，展轉相依住，</w:t>
      </w:r>
      <w:r w:rsidRPr="0032248B">
        <w:rPr>
          <w:rFonts w:ascii="標楷體" w:eastAsia="標楷體" w:hAnsi="標楷體" w:hint="eastAsia"/>
          <w:b/>
        </w:rPr>
        <w:t>定者能觀見</w:t>
      </w:r>
      <w:r w:rsidRPr="0032248B">
        <w:rPr>
          <w:rFonts w:ascii="標楷體" w:eastAsia="標楷體" w:hAnsi="標楷體" w:hint="eastAsia"/>
        </w:rPr>
        <w:t>。</w:t>
      </w:r>
      <w:r w:rsidRPr="0032248B">
        <w:rPr>
          <w:rFonts w:hint="eastAsia"/>
        </w:rPr>
        <w:t>」</w:t>
      </w:r>
      <w:r w:rsidR="00A75785" w:rsidRPr="0032248B">
        <w:rPr>
          <w:rStyle w:val="ac"/>
        </w:rPr>
        <w:footnoteReference w:id="157"/>
      </w:r>
    </w:p>
    <w:p w14:paraId="7CE8A219"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rPr>
        <w:t>如是流轉識，依彼藏識住，佛及諸佛子，</w:t>
      </w:r>
      <w:r w:rsidRPr="0032248B">
        <w:rPr>
          <w:rFonts w:ascii="標楷體" w:eastAsia="標楷體" w:hAnsi="標楷體" w:hint="eastAsia"/>
          <w:b/>
        </w:rPr>
        <w:t>定者常觀見</w:t>
      </w:r>
      <w:r w:rsidRPr="0032248B">
        <w:rPr>
          <w:rFonts w:ascii="標楷體" w:eastAsia="標楷體" w:hAnsi="標楷體" w:hint="eastAsia"/>
        </w:rPr>
        <w:t>。</w:t>
      </w:r>
      <w:r w:rsidRPr="0032248B">
        <w:rPr>
          <w:rFonts w:hint="eastAsia"/>
        </w:rPr>
        <w:t>」</w:t>
      </w:r>
      <w:r w:rsidR="00A75785" w:rsidRPr="0032248B">
        <w:rPr>
          <w:rStyle w:val="ac"/>
        </w:rPr>
        <w:footnoteReference w:id="158"/>
      </w:r>
    </w:p>
    <w:p w14:paraId="039F9CF6"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b/>
        </w:rPr>
        <w:t>定者了世間</w:t>
      </w:r>
      <w:r w:rsidRPr="0032248B">
        <w:rPr>
          <w:rFonts w:ascii="標楷體" w:eastAsia="標楷體" w:hAnsi="標楷體" w:hint="eastAsia"/>
        </w:rPr>
        <w:t>，但是賴耶識。</w:t>
      </w:r>
      <w:r w:rsidRPr="0032248B">
        <w:rPr>
          <w:rFonts w:hint="eastAsia"/>
        </w:rPr>
        <w:t>」</w:t>
      </w:r>
      <w:r w:rsidR="00A75785" w:rsidRPr="0032248B">
        <w:rPr>
          <w:rStyle w:val="ac"/>
        </w:rPr>
        <w:footnoteReference w:id="159"/>
      </w:r>
    </w:p>
    <w:p w14:paraId="1D5530DB"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rPr>
        <w:t>清淨與雜染，皆依阿賴耶，聖者</w:t>
      </w:r>
      <w:r w:rsidRPr="0032248B">
        <w:rPr>
          <w:rFonts w:ascii="標楷體" w:eastAsia="標楷體" w:hAnsi="標楷體" w:hint="eastAsia"/>
          <w:b/>
        </w:rPr>
        <w:t>現法樂</w:t>
      </w:r>
      <w:r w:rsidRPr="0032248B">
        <w:rPr>
          <w:rFonts w:ascii="標楷體" w:eastAsia="標楷體" w:hAnsi="標楷體" w:hint="eastAsia"/>
        </w:rPr>
        <w:t>，</w:t>
      </w:r>
      <w:r w:rsidRPr="0032248B">
        <w:rPr>
          <w:rFonts w:ascii="標楷體" w:eastAsia="標楷體" w:hAnsi="標楷體" w:hint="eastAsia"/>
          <w:b/>
        </w:rPr>
        <w:t>等引</w:t>
      </w:r>
      <w:r w:rsidRPr="0032248B">
        <w:rPr>
          <w:rFonts w:ascii="標楷體" w:eastAsia="標楷體" w:hAnsi="標楷體" w:hint="eastAsia"/>
        </w:rPr>
        <w:t>之境界。</w:t>
      </w:r>
      <w:r w:rsidRPr="0032248B">
        <w:rPr>
          <w:rFonts w:hint="eastAsia"/>
        </w:rPr>
        <w:t>」</w:t>
      </w:r>
      <w:r w:rsidR="00A75785" w:rsidRPr="0032248B">
        <w:rPr>
          <w:rStyle w:val="ac"/>
        </w:rPr>
        <w:footnoteReference w:id="160"/>
      </w:r>
    </w:p>
    <w:p w14:paraId="684010D5"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rPr>
        <w:t>即</w:t>
      </w:r>
      <w:proofErr w:type="gramStart"/>
      <w:r w:rsidRPr="0032248B">
        <w:rPr>
          <w:rFonts w:ascii="標楷體" w:eastAsia="標楷體" w:hAnsi="標楷體" w:hint="eastAsia"/>
        </w:rPr>
        <w:t>此賴耶體，密嚴者</w:t>
      </w:r>
      <w:proofErr w:type="gramEnd"/>
      <w:r w:rsidRPr="0032248B">
        <w:rPr>
          <w:rFonts w:ascii="標楷體" w:eastAsia="標楷體" w:hAnsi="標楷體" w:hint="eastAsia"/>
        </w:rPr>
        <w:t>能見，由</w:t>
      </w:r>
      <w:proofErr w:type="gramStart"/>
      <w:r w:rsidRPr="0032248B">
        <w:rPr>
          <w:rFonts w:ascii="標楷體" w:eastAsia="標楷體" w:hAnsi="標楷體" w:hint="eastAsia"/>
          <w:b/>
        </w:rPr>
        <w:t>最勝瑜祇</w:t>
      </w:r>
      <w:r w:rsidRPr="0032248B">
        <w:rPr>
          <w:rFonts w:ascii="標楷體" w:eastAsia="標楷體" w:hAnsi="標楷體" w:hint="eastAsia"/>
        </w:rPr>
        <w:t>，</w:t>
      </w:r>
      <w:r w:rsidRPr="0032248B">
        <w:rPr>
          <w:rFonts w:ascii="標楷體" w:eastAsia="標楷體" w:hAnsi="標楷體" w:hint="eastAsia"/>
          <w:b/>
        </w:rPr>
        <w:t>妙定</w:t>
      </w:r>
      <w:proofErr w:type="gramEnd"/>
      <w:r w:rsidRPr="0032248B">
        <w:rPr>
          <w:rFonts w:ascii="標楷體" w:eastAsia="標楷體" w:hAnsi="標楷體" w:hint="eastAsia"/>
        </w:rPr>
        <w:t>相應故。</w:t>
      </w:r>
      <w:r w:rsidRPr="0032248B">
        <w:rPr>
          <w:rFonts w:hint="eastAsia"/>
        </w:rPr>
        <w:t>」</w:t>
      </w:r>
      <w:r w:rsidR="00A75785" w:rsidRPr="0032248B">
        <w:rPr>
          <w:rStyle w:val="ac"/>
        </w:rPr>
        <w:footnoteReference w:id="161"/>
      </w:r>
    </w:p>
    <w:p w14:paraId="7CD29BF5" w14:textId="77777777" w:rsidR="00D50566"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如來藏具有，三十二勝相，是故佛非無，</w:t>
      </w:r>
      <w:r w:rsidRPr="0032248B">
        <w:rPr>
          <w:rFonts w:ascii="標楷體" w:eastAsia="標楷體" w:hAnsi="標楷體" w:hint="eastAsia"/>
          <w:b/>
        </w:rPr>
        <w:t>定者能觀見</w:t>
      </w:r>
      <w:r w:rsidRPr="0032248B">
        <w:rPr>
          <w:rFonts w:ascii="標楷體" w:eastAsia="標楷體" w:hAnsi="標楷體" w:hint="eastAsia"/>
        </w:rPr>
        <w:t>。</w:t>
      </w:r>
      <w:r w:rsidRPr="0032248B">
        <w:rPr>
          <w:rFonts w:hint="eastAsia"/>
        </w:rPr>
        <w:t>」</w:t>
      </w:r>
      <w:r w:rsidR="00A75785" w:rsidRPr="0032248B">
        <w:rPr>
          <w:rStyle w:val="ac"/>
        </w:rPr>
        <w:footnoteReference w:id="162"/>
      </w:r>
    </w:p>
    <w:p w14:paraId="36B60B61" w14:textId="77777777" w:rsidR="004F0FFA" w:rsidRPr="0032248B" w:rsidRDefault="004F0FFA" w:rsidP="004F0FFA">
      <w:pPr>
        <w:pStyle w:val="06-1"/>
      </w:pPr>
      <w:r w:rsidRPr="0032248B">
        <w:rPr>
          <w:rFonts w:hint="eastAsia"/>
        </w:rPr>
        <w:t>（</w:t>
      </w:r>
      <w:r w:rsidRPr="0032248B">
        <w:t>3</w:t>
      </w:r>
      <w:r w:rsidRPr="0032248B">
        <w:rPr>
          <w:rFonts w:hint="eastAsia"/>
        </w:rPr>
        <w:t>）如來藏（我）與定之關係</w:t>
      </w:r>
      <w:proofErr w:type="gramStart"/>
      <w:r w:rsidRPr="0032248B">
        <w:rPr>
          <w:rFonts w:hint="eastAsia"/>
          <w:b w:val="0"/>
          <w:bdr w:val="none" w:sz="0" w:space="0" w:color="auto"/>
        </w:rPr>
        <w:t>（</w:t>
      </w:r>
      <w:proofErr w:type="gramEnd"/>
      <w:r w:rsidRPr="0032248B">
        <w:rPr>
          <w:b w:val="0"/>
          <w:bdr w:val="none" w:sz="0" w:space="0" w:color="auto"/>
        </w:rPr>
        <w:t>p.189</w:t>
      </w:r>
      <w:proofErr w:type="gramStart"/>
      <w:r w:rsidRPr="0032248B">
        <w:rPr>
          <w:rFonts w:hint="eastAsia"/>
          <w:b w:val="0"/>
          <w:bdr w:val="none" w:sz="0" w:space="0" w:color="auto"/>
        </w:rPr>
        <w:t>）</w:t>
      </w:r>
      <w:proofErr w:type="gramEnd"/>
    </w:p>
    <w:p w14:paraId="00DF4802" w14:textId="77777777" w:rsidR="00D50566" w:rsidRPr="0032248B" w:rsidRDefault="00142B3E" w:rsidP="004E6930">
      <w:pPr>
        <w:spacing w:afterLines="30" w:after="108"/>
        <w:ind w:leftChars="250" w:left="600"/>
      </w:pPr>
      <w:r w:rsidRPr="0032248B">
        <w:rPr>
          <w:rFonts w:hint="eastAsia"/>
        </w:rPr>
        <w:lastRenderedPageBreak/>
        <w:t>如來藏是我</w:t>
      </w:r>
      <w:proofErr w:type="gramStart"/>
      <w:r w:rsidR="003972E5" w:rsidRPr="0032248B">
        <w:rPr>
          <w:rFonts w:hint="eastAsia"/>
        </w:rPr>
        <w:t>──</w:t>
      </w:r>
      <w:proofErr w:type="gramEnd"/>
      <w:r w:rsidRPr="0032248B">
        <w:rPr>
          <w:rFonts w:hint="eastAsia"/>
        </w:rPr>
        <w:t>勝丈夫，所以說：「</w:t>
      </w:r>
      <w:r w:rsidRPr="0032248B">
        <w:rPr>
          <w:rFonts w:ascii="標楷體" w:eastAsia="標楷體" w:hAnsi="標楷體" w:hint="eastAsia"/>
        </w:rPr>
        <w:t>如摩</w:t>
      </w:r>
      <w:proofErr w:type="gramStart"/>
      <w:r w:rsidRPr="0032248B">
        <w:rPr>
          <w:rFonts w:ascii="標楷體" w:eastAsia="標楷體" w:hAnsi="標楷體" w:hint="eastAsia"/>
        </w:rPr>
        <w:t>尼眾影，色合而明現</w:t>
      </w:r>
      <w:proofErr w:type="gramEnd"/>
      <w:r w:rsidRPr="0032248B">
        <w:rPr>
          <w:rFonts w:ascii="標楷體" w:eastAsia="標楷體" w:hAnsi="標楷體" w:hint="eastAsia"/>
        </w:rPr>
        <w:t>，</w:t>
      </w:r>
      <w:r w:rsidRPr="0032248B">
        <w:rPr>
          <w:rFonts w:ascii="標楷體" w:eastAsia="標楷體" w:hAnsi="標楷體" w:hint="eastAsia"/>
          <w:b/>
        </w:rPr>
        <w:t>如來住正定</w:t>
      </w:r>
      <w:r w:rsidRPr="0032248B">
        <w:rPr>
          <w:rFonts w:ascii="標楷體" w:eastAsia="標楷體" w:hAnsi="標楷體" w:hint="eastAsia"/>
        </w:rPr>
        <w:t>，現</w:t>
      </w:r>
      <w:proofErr w:type="gramStart"/>
      <w:r w:rsidRPr="0032248B">
        <w:rPr>
          <w:rFonts w:ascii="標楷體" w:eastAsia="標楷體" w:hAnsi="標楷體" w:hint="eastAsia"/>
        </w:rPr>
        <w:t>影亦復然</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如是勝丈夫，</w:t>
      </w:r>
      <w:proofErr w:type="gramStart"/>
      <w:r w:rsidRPr="0032248B">
        <w:rPr>
          <w:rFonts w:ascii="標楷體" w:eastAsia="標楷體" w:hAnsi="標楷體" w:hint="eastAsia"/>
        </w:rPr>
        <w:t>成於諸事業</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rPr>
        <w:t>無邊</w:t>
      </w:r>
      <w:proofErr w:type="gramStart"/>
      <w:r w:rsidRPr="0032248B">
        <w:rPr>
          <w:rFonts w:ascii="標楷體" w:eastAsia="標楷體" w:hAnsi="標楷體" w:hint="eastAsia"/>
        </w:rPr>
        <w:t>最寂妙</w:t>
      </w:r>
      <w:proofErr w:type="gramEnd"/>
      <w:r w:rsidRPr="0032248B">
        <w:rPr>
          <w:rFonts w:ascii="標楷體" w:eastAsia="標楷體" w:hAnsi="標楷體" w:hint="eastAsia"/>
        </w:rPr>
        <w:t>，</w:t>
      </w:r>
      <w:proofErr w:type="gramStart"/>
      <w:r w:rsidRPr="0032248B">
        <w:rPr>
          <w:rFonts w:ascii="標楷體" w:eastAsia="標楷體" w:hAnsi="標楷體" w:hint="eastAsia"/>
        </w:rPr>
        <w:t>具足勝丈夫</w:t>
      </w:r>
      <w:proofErr w:type="gramEnd"/>
      <w:r w:rsidRPr="0032248B">
        <w:rPr>
          <w:rFonts w:ascii="標楷體" w:eastAsia="標楷體" w:hAnsi="標楷體" w:hint="eastAsia"/>
        </w:rPr>
        <w:t>，…</w:t>
      </w:r>
      <w:proofErr w:type="gramStart"/>
      <w:r w:rsidRPr="0032248B">
        <w:rPr>
          <w:rFonts w:ascii="標楷體" w:eastAsia="標楷體" w:hAnsi="標楷體" w:hint="eastAsia"/>
        </w:rPr>
        <w:t>…</w:t>
      </w:r>
      <w:proofErr w:type="gramEnd"/>
      <w:r w:rsidRPr="0032248B">
        <w:rPr>
          <w:rFonts w:ascii="標楷體" w:eastAsia="標楷體" w:hAnsi="標楷體" w:hint="eastAsia"/>
          <w:b/>
        </w:rPr>
        <w:t>是修行</w:t>
      </w:r>
      <w:proofErr w:type="gramStart"/>
      <w:r w:rsidRPr="0032248B">
        <w:rPr>
          <w:rFonts w:ascii="標楷體" w:eastAsia="標楷體" w:hAnsi="標楷體" w:hint="eastAsia"/>
          <w:b/>
        </w:rPr>
        <w:t>定者</w:t>
      </w:r>
      <w:r w:rsidRPr="0032248B">
        <w:rPr>
          <w:rFonts w:ascii="標楷體" w:eastAsia="標楷體" w:hAnsi="標楷體" w:hint="eastAsia"/>
        </w:rPr>
        <w:t>，</w:t>
      </w:r>
      <w:r w:rsidRPr="0032248B">
        <w:rPr>
          <w:rFonts w:ascii="標楷體" w:eastAsia="標楷體" w:hAnsi="標楷體" w:hint="eastAsia"/>
          <w:b/>
        </w:rPr>
        <w:t>妙定</w:t>
      </w:r>
      <w:proofErr w:type="gramEnd"/>
      <w:r w:rsidRPr="0032248B">
        <w:rPr>
          <w:rFonts w:ascii="標楷體" w:eastAsia="標楷體" w:hAnsi="標楷體" w:hint="eastAsia"/>
          <w:b/>
        </w:rPr>
        <w:t>之所依</w:t>
      </w:r>
      <w:r w:rsidRPr="0032248B">
        <w:rPr>
          <w:rFonts w:ascii="標楷體" w:eastAsia="標楷體" w:hAnsi="標楷體" w:hint="eastAsia"/>
        </w:rPr>
        <w:t>。</w:t>
      </w:r>
      <w:r w:rsidRPr="0032248B">
        <w:rPr>
          <w:rFonts w:hint="eastAsia"/>
        </w:rPr>
        <w:t>」</w:t>
      </w:r>
      <w:r w:rsidR="00A75785" w:rsidRPr="0032248B">
        <w:rPr>
          <w:rStyle w:val="ac"/>
        </w:rPr>
        <w:footnoteReference w:id="163"/>
      </w:r>
    </w:p>
    <w:p w14:paraId="10DA17F2" w14:textId="016DDB5B" w:rsidR="00B460D9" w:rsidRPr="0032248B" w:rsidRDefault="00142B3E" w:rsidP="00B460D9">
      <w:pPr>
        <w:pStyle w:val="06-1"/>
      </w:pPr>
      <w:r w:rsidRPr="0032248B">
        <w:rPr>
          <w:rFonts w:hint="eastAsia"/>
        </w:rPr>
        <w:t>（</w:t>
      </w:r>
      <w:r w:rsidR="004F0FFA" w:rsidRPr="0032248B">
        <w:rPr>
          <w:rFonts w:hint="eastAsia"/>
        </w:rPr>
        <w:t>4</w:t>
      </w:r>
      <w:r w:rsidRPr="0032248B">
        <w:rPr>
          <w:rFonts w:hint="eastAsia"/>
        </w:rPr>
        <w:t>）</w:t>
      </w:r>
      <w:proofErr w:type="gramStart"/>
      <w:r w:rsidRPr="0032248B">
        <w:rPr>
          <w:rFonts w:hint="eastAsia"/>
        </w:rPr>
        <w:t>勸修內容</w:t>
      </w:r>
      <w:proofErr w:type="gramEnd"/>
      <w:r w:rsidRPr="0032248B">
        <w:rPr>
          <w:rFonts w:hint="eastAsia"/>
        </w:rPr>
        <w:t>與定之關係</w:t>
      </w:r>
      <w:proofErr w:type="gramStart"/>
      <w:r w:rsidRPr="0032248B">
        <w:rPr>
          <w:rFonts w:hint="eastAsia"/>
          <w:b w:val="0"/>
          <w:bdr w:val="none" w:sz="0" w:space="0" w:color="auto"/>
        </w:rPr>
        <w:t>（</w:t>
      </w:r>
      <w:proofErr w:type="gramEnd"/>
      <w:r w:rsidRPr="0032248B">
        <w:rPr>
          <w:b w:val="0"/>
          <w:bdr w:val="none" w:sz="0" w:space="0" w:color="auto"/>
        </w:rPr>
        <w:t>p.189</w:t>
      </w:r>
      <w:proofErr w:type="gramStart"/>
      <w:r w:rsidRPr="0032248B">
        <w:rPr>
          <w:rFonts w:hint="eastAsia"/>
          <w:b w:val="0"/>
          <w:bdr w:val="none" w:sz="0" w:space="0" w:color="auto"/>
        </w:rPr>
        <w:t>）</w:t>
      </w:r>
      <w:proofErr w:type="gramEnd"/>
    </w:p>
    <w:p w14:paraId="19D560A1" w14:textId="77777777" w:rsidR="003D1EBC" w:rsidRPr="0032248B" w:rsidRDefault="00142B3E" w:rsidP="0047201E">
      <w:pPr>
        <w:ind w:leftChars="250" w:left="600"/>
      </w:pPr>
      <w:r w:rsidRPr="0032248B">
        <w:rPr>
          <w:rFonts w:hint="eastAsia"/>
        </w:rPr>
        <w:t>禪定這樣的重要，所以一再勸修，如說：「</w:t>
      </w:r>
      <w:r w:rsidRPr="0032248B">
        <w:rPr>
          <w:rFonts w:ascii="標楷體" w:eastAsia="標楷體" w:hAnsi="標楷體" w:hint="eastAsia"/>
        </w:rPr>
        <w:t>此密嚴</w:t>
      </w:r>
      <w:r w:rsidRPr="0032248B">
        <w:rPr>
          <w:rFonts w:ascii="標楷體" w:eastAsia="標楷體" w:hAnsi="標楷體" w:hint="eastAsia"/>
          <w:b/>
        </w:rPr>
        <w:t>妙定</w:t>
      </w:r>
      <w:r w:rsidRPr="0032248B">
        <w:rPr>
          <w:rFonts w:ascii="標楷體" w:eastAsia="標楷體" w:hAnsi="標楷體" w:hint="eastAsia"/>
        </w:rPr>
        <w:t>，非餘之所有，……</w:t>
      </w:r>
      <w:r w:rsidRPr="0032248B">
        <w:rPr>
          <w:rFonts w:ascii="標楷體" w:eastAsia="標楷體" w:hAnsi="標楷體" w:hint="eastAsia"/>
          <w:b/>
        </w:rPr>
        <w:t>汝應修此定</w:t>
      </w:r>
      <w:r w:rsidRPr="0032248B">
        <w:rPr>
          <w:rFonts w:ascii="標楷體" w:eastAsia="標楷體" w:hAnsi="標楷體" w:hint="eastAsia"/>
        </w:rPr>
        <w:t>，如何著親屬？</w:t>
      </w:r>
      <w:r w:rsidRPr="0032248B">
        <w:rPr>
          <w:rFonts w:hint="eastAsia"/>
        </w:rPr>
        <w:t>」</w:t>
      </w:r>
      <w:r w:rsidR="00A75785" w:rsidRPr="0032248B">
        <w:rPr>
          <w:rStyle w:val="ac"/>
        </w:rPr>
        <w:footnoteReference w:id="164"/>
      </w:r>
    </w:p>
    <w:p w14:paraId="29E8CAEE"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rPr>
        <w:t>汝於</w:t>
      </w:r>
      <w:r w:rsidRPr="0032248B">
        <w:rPr>
          <w:rFonts w:ascii="標楷體" w:eastAsia="標楷體" w:hAnsi="標楷體" w:hint="eastAsia"/>
          <w:b/>
        </w:rPr>
        <w:t>三摩地</w:t>
      </w:r>
      <w:r w:rsidRPr="0032248B">
        <w:rPr>
          <w:rFonts w:ascii="標楷體" w:eastAsia="標楷體" w:hAnsi="標楷體" w:hint="eastAsia"/>
        </w:rPr>
        <w:t>，何故不勤修？</w:t>
      </w:r>
      <w:r w:rsidRPr="0032248B">
        <w:rPr>
          <w:rFonts w:hint="eastAsia"/>
        </w:rPr>
        <w:t>」</w:t>
      </w:r>
      <w:r w:rsidR="00A75785" w:rsidRPr="0032248B">
        <w:rPr>
          <w:rStyle w:val="ac"/>
        </w:rPr>
        <w:footnoteReference w:id="165"/>
      </w:r>
    </w:p>
    <w:p w14:paraId="62BDE4C3" w14:textId="77777777" w:rsidR="00D50566"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難思觀行境，</w:t>
      </w:r>
      <w:r w:rsidRPr="0032248B">
        <w:rPr>
          <w:rFonts w:ascii="標楷體" w:eastAsia="標楷體" w:hAnsi="標楷體" w:hint="eastAsia"/>
          <w:b/>
        </w:rPr>
        <w:t>定力</w:t>
      </w:r>
      <w:r w:rsidRPr="0032248B">
        <w:rPr>
          <w:rFonts w:ascii="標楷體" w:eastAsia="標楷體" w:hAnsi="標楷體" w:hint="eastAsia"/>
        </w:rPr>
        <w:t>之所生，王應常修習，相應微</w:t>
      </w:r>
      <w:r w:rsidRPr="0032248B">
        <w:rPr>
          <w:rFonts w:ascii="標楷體" w:eastAsia="標楷體" w:hAnsi="標楷體" w:hint="eastAsia"/>
          <w:b/>
        </w:rPr>
        <w:t>妙定</w:t>
      </w:r>
      <w:r w:rsidRPr="0032248B">
        <w:rPr>
          <w:rFonts w:ascii="標楷體" w:eastAsia="標楷體" w:hAnsi="標楷體" w:hint="eastAsia"/>
        </w:rPr>
        <w:t>！</w:t>
      </w:r>
      <w:r w:rsidRPr="0032248B">
        <w:rPr>
          <w:rFonts w:hint="eastAsia"/>
        </w:rPr>
        <w:t>」</w:t>
      </w:r>
      <w:r w:rsidR="00A75785" w:rsidRPr="0032248B">
        <w:rPr>
          <w:rStyle w:val="ac"/>
        </w:rPr>
        <w:footnoteReference w:id="166"/>
      </w:r>
    </w:p>
    <w:p w14:paraId="29FDFC4C" w14:textId="6E84E6BB" w:rsidR="00B460D9" w:rsidRPr="0032248B" w:rsidRDefault="00142B3E" w:rsidP="00B460D9">
      <w:pPr>
        <w:pStyle w:val="06-1"/>
      </w:pPr>
      <w:r w:rsidRPr="0032248B">
        <w:rPr>
          <w:rFonts w:hint="eastAsia"/>
        </w:rPr>
        <w:t>（</w:t>
      </w:r>
      <w:r w:rsidR="004F0FFA" w:rsidRPr="0032248B">
        <w:rPr>
          <w:rFonts w:hint="eastAsia"/>
        </w:rPr>
        <w:t>5</w:t>
      </w:r>
      <w:r w:rsidRPr="0032248B">
        <w:rPr>
          <w:rFonts w:hint="eastAsia"/>
        </w:rPr>
        <w:t>）聖者與佛之生因與定之關係</w:t>
      </w:r>
      <w:proofErr w:type="gramStart"/>
      <w:r w:rsidRPr="0032248B">
        <w:rPr>
          <w:rFonts w:hint="eastAsia"/>
          <w:b w:val="0"/>
          <w:bdr w:val="none" w:sz="0" w:space="0" w:color="auto"/>
        </w:rPr>
        <w:t>（</w:t>
      </w:r>
      <w:proofErr w:type="gramEnd"/>
      <w:r w:rsidRPr="0032248B">
        <w:rPr>
          <w:b w:val="0"/>
          <w:bdr w:val="none" w:sz="0" w:space="0" w:color="auto"/>
        </w:rPr>
        <w:t>pp.189-190</w:t>
      </w:r>
      <w:proofErr w:type="gramStart"/>
      <w:r w:rsidRPr="0032248B">
        <w:rPr>
          <w:rFonts w:hint="eastAsia"/>
          <w:b w:val="0"/>
          <w:bdr w:val="none" w:sz="0" w:space="0" w:color="auto"/>
        </w:rPr>
        <w:t>）</w:t>
      </w:r>
      <w:proofErr w:type="gramEnd"/>
    </w:p>
    <w:p w14:paraId="0FC4BD8A" w14:textId="77777777" w:rsidR="003D1EBC" w:rsidRPr="0032248B" w:rsidRDefault="00142B3E" w:rsidP="0047201E">
      <w:pPr>
        <w:ind w:leftChars="250" w:left="600"/>
      </w:pPr>
      <w:r w:rsidRPr="0032248B">
        <w:rPr>
          <w:rFonts w:hint="eastAsia"/>
        </w:rPr>
        <w:t>一切聖者與佛，都是由禪定</w:t>
      </w:r>
      <w:r w:rsidRPr="0032248B">
        <w:rPr>
          <w:rFonts w:hint="eastAsia"/>
          <w:sz w:val="22"/>
          <w:shd w:val="pct15" w:color="auto" w:fill="FFFFFF"/>
        </w:rPr>
        <w:t>（</w:t>
      </w:r>
      <w:r w:rsidRPr="0032248B">
        <w:rPr>
          <w:sz w:val="22"/>
          <w:shd w:val="pct15" w:color="auto" w:fill="FFFFFF"/>
        </w:rPr>
        <w:t>p.190</w:t>
      </w:r>
      <w:r w:rsidRPr="0032248B">
        <w:rPr>
          <w:rFonts w:hint="eastAsia"/>
          <w:sz w:val="22"/>
          <w:shd w:val="pct15" w:color="auto" w:fill="FFFFFF"/>
        </w:rPr>
        <w:t>）</w:t>
      </w:r>
      <w:r w:rsidRPr="0032248B">
        <w:rPr>
          <w:rFonts w:hint="eastAsia"/>
        </w:rPr>
        <w:t>而生的，如說：「</w:t>
      </w:r>
      <w:r w:rsidRPr="0032248B">
        <w:rPr>
          <w:rFonts w:ascii="標楷體" w:eastAsia="標楷體" w:hAnsi="標楷體" w:hint="eastAsia"/>
        </w:rPr>
        <w:t>此是</w:t>
      </w:r>
      <w:r w:rsidRPr="0032248B">
        <w:rPr>
          <w:rFonts w:ascii="標楷體" w:eastAsia="標楷體" w:hAnsi="標楷體" w:hint="eastAsia"/>
          <w:b/>
        </w:rPr>
        <w:t>現法樂</w:t>
      </w:r>
      <w:r w:rsidRPr="0032248B">
        <w:rPr>
          <w:rFonts w:ascii="標楷體" w:eastAsia="標楷體" w:hAnsi="標楷體" w:hint="eastAsia"/>
        </w:rPr>
        <w:t>，成就</w:t>
      </w:r>
      <w:r w:rsidRPr="0032248B">
        <w:rPr>
          <w:rFonts w:ascii="標楷體" w:eastAsia="標楷體" w:hAnsi="標楷體" w:hint="eastAsia"/>
          <w:b/>
        </w:rPr>
        <w:t>三摩地，眾聖由是生</w:t>
      </w:r>
      <w:r w:rsidRPr="0032248B">
        <w:rPr>
          <w:rFonts w:ascii="標楷體" w:eastAsia="標楷體" w:hAnsi="標楷體" w:hint="eastAsia"/>
        </w:rPr>
        <w:t>。</w:t>
      </w:r>
      <w:r w:rsidRPr="0032248B">
        <w:rPr>
          <w:rFonts w:hint="eastAsia"/>
        </w:rPr>
        <w:t>」</w:t>
      </w:r>
      <w:r w:rsidR="00A75785" w:rsidRPr="0032248B">
        <w:rPr>
          <w:rStyle w:val="ac"/>
        </w:rPr>
        <w:footnoteReference w:id="167"/>
      </w:r>
    </w:p>
    <w:p w14:paraId="09A80704" w14:textId="77777777" w:rsidR="003D1EBC" w:rsidRPr="0032248B" w:rsidRDefault="00142B3E" w:rsidP="0047201E">
      <w:pPr>
        <w:ind w:leftChars="250" w:left="600"/>
      </w:pPr>
      <w:r w:rsidRPr="0032248B">
        <w:rPr>
          <w:rFonts w:hint="eastAsia"/>
        </w:rPr>
        <w:t>如來「</w:t>
      </w:r>
      <w:r w:rsidRPr="0032248B">
        <w:rPr>
          <w:rFonts w:ascii="標楷體" w:eastAsia="標楷體" w:hAnsi="標楷體" w:hint="eastAsia"/>
        </w:rPr>
        <w:t>以得</w:t>
      </w:r>
      <w:r w:rsidRPr="0032248B">
        <w:rPr>
          <w:rFonts w:ascii="標楷體" w:eastAsia="標楷體" w:hAnsi="標楷體" w:hint="eastAsia"/>
          <w:b/>
        </w:rPr>
        <w:t>三摩地</w:t>
      </w:r>
      <w:r w:rsidRPr="0032248B">
        <w:rPr>
          <w:rFonts w:ascii="標楷體" w:eastAsia="標楷體" w:hAnsi="標楷體" w:hint="eastAsia"/>
        </w:rPr>
        <w:t>，名大乘威德，</w:t>
      </w:r>
      <w:r w:rsidRPr="0032248B">
        <w:rPr>
          <w:rFonts w:ascii="標楷體" w:eastAsia="標楷體" w:hAnsi="標楷體" w:hint="eastAsia"/>
          <w:b/>
        </w:rPr>
        <w:t>住於此定中</w:t>
      </w:r>
      <w:r w:rsidRPr="0032248B">
        <w:rPr>
          <w:rFonts w:ascii="標楷體" w:eastAsia="標楷體" w:hAnsi="標楷體" w:hint="eastAsia"/>
        </w:rPr>
        <w:t>，演清淨法眼。……十方一切佛，</w:t>
      </w:r>
      <w:r w:rsidRPr="0032248B">
        <w:rPr>
          <w:rFonts w:ascii="標楷體" w:eastAsia="標楷體" w:hAnsi="標楷體" w:hint="eastAsia"/>
          <w:b/>
        </w:rPr>
        <w:t>皆從此定生</w:t>
      </w:r>
      <w:r w:rsidRPr="0032248B">
        <w:rPr>
          <w:rFonts w:ascii="標楷體" w:eastAsia="標楷體" w:hAnsi="標楷體" w:hint="eastAsia"/>
        </w:rPr>
        <w:t>。</w:t>
      </w:r>
      <w:r w:rsidRPr="0032248B">
        <w:rPr>
          <w:rFonts w:hint="eastAsia"/>
        </w:rPr>
        <w:t>」</w:t>
      </w:r>
      <w:r w:rsidR="00A75785" w:rsidRPr="0032248B">
        <w:rPr>
          <w:rStyle w:val="ac"/>
        </w:rPr>
        <w:footnoteReference w:id="168"/>
      </w:r>
    </w:p>
    <w:p w14:paraId="0E21DA8E" w14:textId="77777777" w:rsidR="003D1EBC" w:rsidRPr="0032248B" w:rsidRDefault="00142B3E" w:rsidP="0047201E">
      <w:pPr>
        <w:ind w:leftChars="250" w:left="600"/>
      </w:pPr>
      <w:r w:rsidRPr="0032248B">
        <w:rPr>
          <w:rFonts w:hint="eastAsia"/>
        </w:rPr>
        <w:t>「</w:t>
      </w:r>
      <w:r w:rsidRPr="0032248B">
        <w:rPr>
          <w:rFonts w:ascii="標楷體" w:eastAsia="標楷體" w:hAnsi="標楷體" w:hint="eastAsia"/>
        </w:rPr>
        <w:t>密嚴中之人，……常遊</w:t>
      </w:r>
      <w:r w:rsidRPr="0032248B">
        <w:rPr>
          <w:rFonts w:ascii="標楷體" w:eastAsia="標楷體" w:hAnsi="標楷體" w:hint="eastAsia"/>
          <w:b/>
        </w:rPr>
        <w:t>三摩地</w:t>
      </w:r>
      <w:r w:rsidRPr="0032248B">
        <w:rPr>
          <w:rFonts w:ascii="標楷體" w:eastAsia="標楷體" w:hAnsi="標楷體" w:hint="eastAsia"/>
        </w:rPr>
        <w:t>。世尊</w:t>
      </w:r>
      <w:r w:rsidRPr="0032248B">
        <w:rPr>
          <w:rFonts w:ascii="標楷體" w:eastAsia="標楷體" w:hAnsi="標楷體" w:hint="eastAsia"/>
          <w:b/>
        </w:rPr>
        <w:t>定</w:t>
      </w:r>
      <w:r w:rsidRPr="0032248B">
        <w:rPr>
          <w:rFonts w:ascii="標楷體" w:eastAsia="標楷體" w:hAnsi="標楷體" w:hint="eastAsia"/>
        </w:rPr>
        <w:t>中勝，眾相以莊嚴。</w:t>
      </w:r>
      <w:r w:rsidRPr="0032248B">
        <w:rPr>
          <w:rFonts w:hint="eastAsia"/>
        </w:rPr>
        <w:t>」</w:t>
      </w:r>
      <w:r w:rsidR="00A75785" w:rsidRPr="0032248B">
        <w:rPr>
          <w:rStyle w:val="ac"/>
        </w:rPr>
        <w:footnoteReference w:id="169"/>
      </w:r>
    </w:p>
    <w:p w14:paraId="43CA329B" w14:textId="77777777" w:rsidR="00D50566" w:rsidRPr="0032248B" w:rsidRDefault="00142B3E" w:rsidP="004E6930">
      <w:pPr>
        <w:spacing w:afterLines="30" w:after="108"/>
        <w:ind w:leftChars="250" w:left="600"/>
      </w:pPr>
      <w:r w:rsidRPr="0032248B">
        <w:rPr>
          <w:rFonts w:hint="eastAsia"/>
        </w:rPr>
        <w:t>「</w:t>
      </w:r>
      <w:r w:rsidRPr="0032248B">
        <w:rPr>
          <w:rFonts w:ascii="標楷體" w:eastAsia="標楷體" w:hAnsi="標楷體" w:hint="eastAsia"/>
        </w:rPr>
        <w:t>世尊</w:t>
      </w:r>
      <w:r w:rsidRPr="0032248B">
        <w:rPr>
          <w:rFonts w:ascii="標楷體" w:eastAsia="標楷體" w:hAnsi="標楷體" w:hint="eastAsia"/>
          <w:b/>
        </w:rPr>
        <w:t>恒住禪</w:t>
      </w:r>
      <w:r w:rsidRPr="0032248B">
        <w:rPr>
          <w:rFonts w:ascii="標楷體" w:eastAsia="標楷體" w:hAnsi="標楷體" w:hint="eastAsia"/>
        </w:rPr>
        <w:t>，寂靜最無上。</w:t>
      </w:r>
      <w:r w:rsidRPr="0032248B">
        <w:rPr>
          <w:rFonts w:hint="eastAsia"/>
        </w:rPr>
        <w:t>」</w:t>
      </w:r>
      <w:r w:rsidR="00A75785" w:rsidRPr="0032248B">
        <w:rPr>
          <w:rStyle w:val="ac"/>
        </w:rPr>
        <w:footnoteReference w:id="170"/>
      </w:r>
    </w:p>
    <w:p w14:paraId="3F0446EA" w14:textId="77777777" w:rsidR="00D50566" w:rsidRPr="0032248B" w:rsidRDefault="00142B3E" w:rsidP="004E6930">
      <w:pPr>
        <w:spacing w:afterLines="30" w:after="108"/>
        <w:ind w:leftChars="250" w:left="600"/>
      </w:pPr>
      <w:r w:rsidRPr="0032248B">
        <w:rPr>
          <w:rFonts w:hint="eastAsia"/>
        </w:rPr>
        <w:t>《大乘入楞伽經》也說：「</w:t>
      </w:r>
      <w:r w:rsidRPr="0032248B">
        <w:rPr>
          <w:rFonts w:ascii="標楷體" w:eastAsia="標楷體" w:hAnsi="標楷體" w:hint="eastAsia"/>
        </w:rPr>
        <w:t>住如來</w:t>
      </w:r>
      <w:r w:rsidRPr="0032248B">
        <w:rPr>
          <w:rFonts w:ascii="標楷體" w:eastAsia="標楷體" w:hAnsi="標楷體" w:hint="eastAsia"/>
          <w:b/>
        </w:rPr>
        <w:t>定</w:t>
      </w:r>
      <w:r w:rsidRPr="0032248B">
        <w:rPr>
          <w:rFonts w:ascii="標楷體" w:eastAsia="標楷體" w:hAnsi="標楷體" w:hint="eastAsia"/>
        </w:rPr>
        <w:t>，入</w:t>
      </w:r>
      <w:r w:rsidRPr="0032248B">
        <w:rPr>
          <w:rFonts w:ascii="標楷體" w:eastAsia="標楷體" w:hAnsi="標楷體" w:hint="eastAsia"/>
          <w:b/>
        </w:rPr>
        <w:t>三昧樂</w:t>
      </w:r>
      <w:r w:rsidRPr="0032248B">
        <w:rPr>
          <w:rFonts w:ascii="標楷體" w:eastAsia="標楷體" w:hAnsi="標楷體" w:hint="eastAsia"/>
        </w:rPr>
        <w:t>，是故說名大觀行師</w:t>
      </w:r>
      <w:r w:rsidRPr="0032248B">
        <w:rPr>
          <w:rFonts w:hint="eastAsia"/>
        </w:rPr>
        <w:t>」；「</w:t>
      </w:r>
      <w:r w:rsidRPr="0032248B">
        <w:rPr>
          <w:rFonts w:ascii="標楷體" w:eastAsia="標楷體" w:hAnsi="標楷體" w:hint="eastAsia"/>
        </w:rPr>
        <w:t>根本佛</w:t>
      </w:r>
      <w:r w:rsidRPr="0032248B">
        <w:rPr>
          <w:rFonts w:hint="eastAsia"/>
        </w:rPr>
        <w:t>（唯）</w:t>
      </w:r>
      <w:r w:rsidRPr="0032248B">
        <w:rPr>
          <w:rFonts w:ascii="標楷體" w:eastAsia="標楷體" w:hAnsi="標楷體" w:hint="eastAsia"/>
        </w:rPr>
        <w:t>說</w:t>
      </w:r>
      <w:r w:rsidRPr="0032248B">
        <w:rPr>
          <w:rFonts w:ascii="標楷體" w:eastAsia="標楷體" w:hAnsi="標楷體" w:hint="eastAsia"/>
          <w:b/>
        </w:rPr>
        <w:t>三昧樂境</w:t>
      </w:r>
      <w:r w:rsidRPr="0032248B">
        <w:rPr>
          <w:rFonts w:ascii="標楷體" w:eastAsia="標楷體" w:hAnsi="標楷體" w:hint="eastAsia"/>
        </w:rPr>
        <w:t>。</w:t>
      </w:r>
      <w:r w:rsidRPr="0032248B">
        <w:rPr>
          <w:rFonts w:hint="eastAsia"/>
        </w:rPr>
        <w:t>」</w:t>
      </w:r>
      <w:r w:rsidR="00A75785" w:rsidRPr="0032248B">
        <w:rPr>
          <w:rStyle w:val="ac"/>
        </w:rPr>
        <w:footnoteReference w:id="171"/>
      </w:r>
    </w:p>
    <w:p w14:paraId="22215A59" w14:textId="7B94885F" w:rsidR="00B460D9" w:rsidRPr="0032248B" w:rsidRDefault="00142B3E" w:rsidP="00B460D9">
      <w:pPr>
        <w:pStyle w:val="06-1"/>
      </w:pPr>
      <w:r w:rsidRPr="0032248B">
        <w:rPr>
          <w:rFonts w:hint="eastAsia"/>
        </w:rPr>
        <w:t>（</w:t>
      </w:r>
      <w:r w:rsidR="004F0FFA" w:rsidRPr="0032248B">
        <w:rPr>
          <w:rFonts w:hint="eastAsia"/>
        </w:rPr>
        <w:t>6</w:t>
      </w:r>
      <w:r w:rsidRPr="0032248B">
        <w:rPr>
          <w:rFonts w:hint="eastAsia"/>
        </w:rPr>
        <w:t>）菩薩的進修次第與定之關係</w:t>
      </w:r>
      <w:proofErr w:type="gramStart"/>
      <w:r w:rsidRPr="0032248B">
        <w:rPr>
          <w:rFonts w:hint="eastAsia"/>
          <w:b w:val="0"/>
          <w:bdr w:val="none" w:sz="0" w:space="0" w:color="auto"/>
        </w:rPr>
        <w:t>（</w:t>
      </w:r>
      <w:proofErr w:type="gramEnd"/>
      <w:r w:rsidRPr="0032248B">
        <w:rPr>
          <w:b w:val="0"/>
          <w:bdr w:val="none" w:sz="0" w:space="0" w:color="auto"/>
        </w:rPr>
        <w:t>pp.190-191</w:t>
      </w:r>
      <w:proofErr w:type="gramStart"/>
      <w:r w:rsidRPr="0032248B">
        <w:rPr>
          <w:rFonts w:hint="eastAsia"/>
          <w:b w:val="0"/>
          <w:bdr w:val="none" w:sz="0" w:space="0" w:color="auto"/>
        </w:rPr>
        <w:t>）</w:t>
      </w:r>
      <w:proofErr w:type="gramEnd"/>
    </w:p>
    <w:p w14:paraId="7493CBEA" w14:textId="77777777" w:rsidR="00D50566" w:rsidRPr="0032248B" w:rsidRDefault="00142B3E" w:rsidP="004E6930">
      <w:pPr>
        <w:spacing w:afterLines="30" w:after="108"/>
        <w:ind w:leftChars="250" w:left="600"/>
      </w:pPr>
      <w:r w:rsidRPr="0032248B">
        <w:rPr>
          <w:rFonts w:hint="eastAsia"/>
        </w:rPr>
        <w:t>菩薩的進修次第，如《大乘密嚴經》卷上（大正</w:t>
      </w:r>
      <w:r w:rsidRPr="0032248B">
        <w:t>16</w:t>
      </w:r>
      <w:r w:rsidRPr="0032248B">
        <w:rPr>
          <w:rFonts w:hint="eastAsia"/>
        </w:rPr>
        <w:t>，</w:t>
      </w:r>
      <w:r w:rsidRPr="0032248B">
        <w:t>749a-b</w:t>
      </w:r>
      <w:r w:rsidRPr="0032248B">
        <w:rPr>
          <w:rFonts w:hint="eastAsia"/>
        </w:rPr>
        <w:t>）說：</w:t>
      </w:r>
    </w:p>
    <w:p w14:paraId="6502CA10" w14:textId="77777777" w:rsidR="00D50566"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如來常住，恒不變易，是修</w:t>
      </w:r>
      <w:r w:rsidRPr="0032248B">
        <w:rPr>
          <w:rFonts w:ascii="標楷體" w:eastAsia="標楷體" w:hAnsi="標楷體" w:hint="eastAsia"/>
          <w:b/>
        </w:rPr>
        <w:t>念佛</w:t>
      </w:r>
      <w:r w:rsidRPr="0032248B">
        <w:rPr>
          <w:rFonts w:ascii="標楷體" w:eastAsia="標楷體" w:hAnsi="標楷體" w:hint="eastAsia"/>
        </w:rPr>
        <w:t>觀行之境，名</w:t>
      </w:r>
      <w:r w:rsidRPr="0032248B">
        <w:rPr>
          <w:rFonts w:ascii="標楷體" w:eastAsia="標楷體" w:hAnsi="標楷體" w:hint="eastAsia"/>
          <w:b/>
        </w:rPr>
        <w:t>如來藏</w:t>
      </w:r>
      <w:r w:rsidRPr="0032248B">
        <w:rPr>
          <w:rFonts w:ascii="標楷體" w:eastAsia="標楷體" w:hAnsi="標楷體" w:hint="eastAsia"/>
        </w:rPr>
        <w:t>。猶如虛空不可壞滅，名涅槃界，亦名法界。</w:t>
      </w:r>
      <w:r w:rsidRPr="0032248B">
        <w:rPr>
          <w:rFonts w:hint="eastAsia"/>
        </w:rPr>
        <w:t>」</w:t>
      </w:r>
    </w:p>
    <w:p w14:paraId="370EC3F8" w14:textId="77777777" w:rsidR="00D50566" w:rsidRPr="0032248B" w:rsidRDefault="00142B3E" w:rsidP="004E6930">
      <w:pPr>
        <w:spacing w:afterLines="30" w:after="108"/>
        <w:ind w:leftChars="350" w:left="1080" w:hangingChars="100" w:hanging="240"/>
      </w:pPr>
      <w:r w:rsidRPr="0032248B">
        <w:rPr>
          <w:rFonts w:hint="eastAsia"/>
        </w:rPr>
        <w:t>「</w:t>
      </w:r>
      <w:r w:rsidRPr="0032248B">
        <w:rPr>
          <w:rFonts w:ascii="標楷體" w:eastAsia="標楷體" w:hAnsi="標楷體" w:hint="eastAsia"/>
        </w:rPr>
        <w:t>若有住此</w:t>
      </w:r>
      <w:r w:rsidRPr="0032248B">
        <w:rPr>
          <w:rFonts w:ascii="標楷體" w:eastAsia="標楷體" w:hAnsi="標楷體" w:hint="eastAsia"/>
          <w:b/>
        </w:rPr>
        <w:t>三摩地</w:t>
      </w:r>
      <w:r w:rsidRPr="0032248B">
        <w:rPr>
          <w:rFonts w:ascii="標楷體" w:eastAsia="標楷體" w:hAnsi="標楷體" w:hint="eastAsia"/>
        </w:rPr>
        <w:t>者，於諸有情心無顧戀。……是故菩薩捨而不證。……入如來定，……超第八地，善巧決擇，乃至法雲，受用如來廣大威德</w:t>
      </w:r>
      <w:r w:rsidRPr="0032248B">
        <w:rPr>
          <w:rFonts w:ascii="新細明體" w:hAnsi="新細明體" w:hint="eastAsia"/>
        </w:rPr>
        <w:t>（定名）</w:t>
      </w:r>
      <w:r w:rsidRPr="0032248B">
        <w:rPr>
          <w:rFonts w:ascii="標楷體" w:eastAsia="標楷體" w:hAnsi="標楷體" w:hint="eastAsia"/>
        </w:rPr>
        <w:t>，入於諸佛內證之地，與無功用道</w:t>
      </w:r>
      <w:r w:rsidRPr="0032248B">
        <w:rPr>
          <w:rFonts w:ascii="標楷體" w:eastAsia="標楷體" w:hAnsi="標楷體" w:hint="eastAsia"/>
          <w:b/>
        </w:rPr>
        <w:t>三摩地</w:t>
      </w:r>
      <w:r w:rsidRPr="0032248B">
        <w:rPr>
          <w:rFonts w:ascii="標楷體" w:eastAsia="標楷體" w:hAnsi="標楷體" w:hint="eastAsia"/>
        </w:rPr>
        <w:t>相應。遍遊十方，不動本處，而恒依止密嚴佛剎。</w:t>
      </w:r>
      <w:r w:rsidRPr="0032248B">
        <w:rPr>
          <w:rFonts w:hint="eastAsia"/>
        </w:rPr>
        <w:t>」</w:t>
      </w:r>
    </w:p>
    <w:p w14:paraId="4C80DA1C" w14:textId="77777777" w:rsidR="00D50566" w:rsidRPr="0032248B" w:rsidRDefault="00142B3E" w:rsidP="004E6930">
      <w:pPr>
        <w:spacing w:afterLines="30" w:after="108"/>
        <w:ind w:leftChars="250" w:left="600"/>
      </w:pPr>
      <w:r w:rsidRPr="0032248B">
        <w:rPr>
          <w:rFonts w:hint="eastAsia"/>
        </w:rPr>
        <w:t>《大乘入楞伽經》卷</w:t>
      </w:r>
      <w:r w:rsidRPr="0032248B">
        <w:t>1</w:t>
      </w:r>
      <w:r w:rsidRPr="0032248B">
        <w:rPr>
          <w:rFonts w:hint="eastAsia"/>
        </w:rPr>
        <w:t>（大正</w:t>
      </w:r>
      <w:r w:rsidRPr="0032248B">
        <w:t>16</w:t>
      </w:r>
      <w:r w:rsidRPr="0032248B">
        <w:rPr>
          <w:rFonts w:hint="eastAsia"/>
        </w:rPr>
        <w:t>，</w:t>
      </w:r>
      <w:r w:rsidRPr="0032248B">
        <w:t>594a</w:t>
      </w:r>
      <w:r w:rsidRPr="0032248B">
        <w:rPr>
          <w:rFonts w:hint="eastAsia"/>
        </w:rPr>
        <w:t>）也說：</w:t>
      </w:r>
    </w:p>
    <w:p w14:paraId="063C35EC" w14:textId="77777777" w:rsidR="00D50566" w:rsidRPr="0032248B" w:rsidRDefault="00142B3E" w:rsidP="004E6930">
      <w:pPr>
        <w:spacing w:afterLines="30" w:after="108"/>
        <w:ind w:leftChars="350" w:left="1060" w:hangingChars="100" w:hanging="220"/>
      </w:pPr>
      <w:r w:rsidRPr="0032248B">
        <w:rPr>
          <w:rFonts w:hint="eastAsia"/>
          <w:sz w:val="22"/>
          <w:shd w:val="pct15" w:color="auto" w:fill="FFFFFF"/>
        </w:rPr>
        <w:t>（</w:t>
      </w:r>
      <w:r w:rsidRPr="0032248B">
        <w:rPr>
          <w:sz w:val="22"/>
          <w:shd w:val="pct15" w:color="auto" w:fill="FFFFFF"/>
        </w:rPr>
        <w:t>p.191</w:t>
      </w:r>
      <w:r w:rsidRPr="0032248B">
        <w:rPr>
          <w:rFonts w:hint="eastAsia"/>
          <w:sz w:val="22"/>
          <w:shd w:val="pct15" w:color="auto" w:fill="FFFFFF"/>
        </w:rPr>
        <w:t>）</w:t>
      </w:r>
      <w:r w:rsidRPr="0032248B">
        <w:rPr>
          <w:rFonts w:hint="eastAsia"/>
        </w:rPr>
        <w:t>「</w:t>
      </w:r>
      <w:r w:rsidRPr="0032248B">
        <w:rPr>
          <w:rFonts w:ascii="標楷體" w:eastAsia="標楷體" w:hAnsi="標楷體" w:hint="eastAsia"/>
        </w:rPr>
        <w:t>觀一切法皆無自性，……如夢所見，</w:t>
      </w:r>
      <w:r w:rsidRPr="0032248B">
        <w:rPr>
          <w:rFonts w:ascii="標楷體" w:eastAsia="標楷體" w:hAnsi="標楷體" w:hint="eastAsia"/>
          <w:b/>
        </w:rPr>
        <w:t>不離自心</w:t>
      </w:r>
      <w:r w:rsidRPr="0032248B">
        <w:rPr>
          <w:rFonts w:ascii="標楷體" w:eastAsia="標楷體" w:hAnsi="標楷體" w:hint="eastAsia"/>
        </w:rPr>
        <w:t>。</w:t>
      </w:r>
      <w:r w:rsidRPr="0032248B">
        <w:rPr>
          <w:rFonts w:hint="eastAsia"/>
        </w:rPr>
        <w:t>」</w:t>
      </w:r>
    </w:p>
    <w:p w14:paraId="4EED58BA" w14:textId="77777777" w:rsidR="00D50566" w:rsidRPr="0032248B" w:rsidRDefault="00142B3E" w:rsidP="004E6930">
      <w:pPr>
        <w:spacing w:afterLines="30" w:after="108"/>
        <w:ind w:leftChars="350" w:left="1080" w:hangingChars="100" w:hanging="240"/>
      </w:pPr>
      <w:r w:rsidRPr="0032248B">
        <w:rPr>
          <w:rFonts w:hint="eastAsia"/>
        </w:rPr>
        <w:lastRenderedPageBreak/>
        <w:t>「</w:t>
      </w:r>
      <w:r w:rsidRPr="0032248B">
        <w:rPr>
          <w:rFonts w:ascii="標楷體" w:eastAsia="標楷體" w:hAnsi="標楷體" w:hint="eastAsia"/>
        </w:rPr>
        <w:t>知一切境界，離心無得。行無相道，漸昇諸地，</w:t>
      </w:r>
      <w:r w:rsidRPr="0032248B">
        <w:rPr>
          <w:rFonts w:ascii="標楷體" w:eastAsia="標楷體" w:hAnsi="標楷體" w:hint="eastAsia"/>
          <w:b/>
        </w:rPr>
        <w:t>住三昧境</w:t>
      </w:r>
      <w:r w:rsidRPr="0032248B">
        <w:rPr>
          <w:rFonts w:ascii="標楷體" w:eastAsia="標楷體" w:hAnsi="標楷體" w:hint="eastAsia"/>
        </w:rPr>
        <w:t>，了達三界皆唯自心。得如幻定，絕眾影像，成就智慧，證無生法。</w:t>
      </w:r>
      <w:r w:rsidRPr="0032248B">
        <w:rPr>
          <w:rFonts w:ascii="標楷體" w:eastAsia="標楷體" w:hAnsi="標楷體" w:hint="eastAsia"/>
          <w:b/>
        </w:rPr>
        <w:t>入金剛喻三昧，當得佛身</w:t>
      </w:r>
      <w:r w:rsidRPr="0032248B">
        <w:rPr>
          <w:rFonts w:ascii="標楷體" w:eastAsia="標楷體" w:hAnsi="標楷體" w:hint="eastAsia"/>
        </w:rPr>
        <w:t>。</w:t>
      </w:r>
      <w:r w:rsidRPr="0032248B">
        <w:rPr>
          <w:rFonts w:hint="eastAsia"/>
        </w:rPr>
        <w:t>」</w:t>
      </w:r>
    </w:p>
    <w:p w14:paraId="0271C80B" w14:textId="77777777" w:rsidR="00D50566" w:rsidRPr="0032248B" w:rsidRDefault="00142B3E" w:rsidP="004E6930">
      <w:pPr>
        <w:spacing w:afterLines="30" w:after="108"/>
        <w:ind w:leftChars="250" w:left="600"/>
      </w:pPr>
      <w:r w:rsidRPr="0032248B">
        <w:rPr>
          <w:rFonts w:hint="eastAsia"/>
        </w:rPr>
        <w:t>重定的情況，《密嚴經》是明白可見的，如說「</w:t>
      </w:r>
      <w:proofErr w:type="gramStart"/>
      <w:r w:rsidRPr="0032248B">
        <w:rPr>
          <w:rFonts w:ascii="標楷體" w:eastAsia="標楷體" w:hAnsi="標楷體" w:hint="eastAsia"/>
        </w:rPr>
        <w:t>現法樂住內證智境</w:t>
      </w:r>
      <w:proofErr w:type="gramEnd"/>
      <w:r w:rsidRPr="0032248B">
        <w:rPr>
          <w:rFonts w:hint="eastAsia"/>
        </w:rPr>
        <w:t>」</w:t>
      </w:r>
      <w:r w:rsidR="00A2324C" w:rsidRPr="0032248B">
        <w:rPr>
          <w:rStyle w:val="ac"/>
        </w:rPr>
        <w:footnoteReference w:id="172"/>
      </w:r>
      <w:r w:rsidRPr="0032248B">
        <w:rPr>
          <w:rFonts w:hint="eastAsia"/>
        </w:rPr>
        <w:t>，「</w:t>
      </w:r>
      <w:proofErr w:type="gramStart"/>
      <w:r w:rsidRPr="0032248B">
        <w:rPr>
          <w:rFonts w:hint="eastAsia"/>
        </w:rPr>
        <w:t>現法樂住</w:t>
      </w:r>
      <w:proofErr w:type="gramEnd"/>
      <w:r w:rsidRPr="0032248B">
        <w:rPr>
          <w:rFonts w:hint="eastAsia"/>
        </w:rPr>
        <w:t>」就是四修定之</w:t>
      </w:r>
      <w:proofErr w:type="gramStart"/>
      <w:r w:rsidRPr="0032248B">
        <w:rPr>
          <w:rFonts w:hint="eastAsia"/>
        </w:rPr>
        <w:t>一</w:t>
      </w:r>
      <w:proofErr w:type="gramEnd"/>
      <w:r w:rsidRPr="0032248B">
        <w:rPr>
          <w:rFonts w:hint="eastAsia"/>
        </w:rPr>
        <w:t>。</w:t>
      </w:r>
    </w:p>
    <w:p w14:paraId="6213F3C2" w14:textId="77777777" w:rsidR="008F5CF0" w:rsidRPr="0032248B" w:rsidRDefault="00142B3E" w:rsidP="003D5F3F">
      <w:pPr>
        <w:pStyle w:val="04-"/>
      </w:pPr>
      <w:r w:rsidRPr="0032248B">
        <w:rPr>
          <w:rFonts w:hint="eastAsia"/>
        </w:rPr>
        <w:t>（四）導師對重定傾向之評析</w:t>
      </w:r>
      <w:r w:rsidRPr="0032248B">
        <w:rPr>
          <w:rFonts w:hint="eastAsia"/>
          <w:b w:val="0"/>
          <w:bdr w:val="none" w:sz="0" w:space="0" w:color="auto"/>
        </w:rPr>
        <w:t>（</w:t>
      </w:r>
      <w:r w:rsidRPr="0032248B">
        <w:rPr>
          <w:b w:val="0"/>
          <w:bdr w:val="none" w:sz="0" w:space="0" w:color="auto"/>
        </w:rPr>
        <w:t>pp.191-194</w:t>
      </w:r>
      <w:r w:rsidRPr="0032248B">
        <w:rPr>
          <w:rFonts w:hint="eastAsia"/>
          <w:b w:val="0"/>
          <w:bdr w:val="none" w:sz="0" w:space="0" w:color="auto"/>
        </w:rPr>
        <w:t>）</w:t>
      </w:r>
    </w:p>
    <w:p w14:paraId="327B484D" w14:textId="77777777" w:rsidR="00AD2D59" w:rsidRPr="0032248B" w:rsidRDefault="00142B3E" w:rsidP="00AD2D59">
      <w:pPr>
        <w:pStyle w:val="05-1"/>
      </w:pPr>
      <w:r w:rsidRPr="0032248B">
        <w:t>1</w:t>
      </w:r>
      <w:r w:rsidRPr="0032248B">
        <w:rPr>
          <w:rFonts w:hint="eastAsia"/>
        </w:rPr>
        <w:t>、引言</w:t>
      </w:r>
      <w:r w:rsidRPr="0032248B">
        <w:rPr>
          <w:rFonts w:hint="eastAsia"/>
          <w:b w:val="0"/>
          <w:bdr w:val="none" w:sz="0" w:space="0" w:color="auto"/>
        </w:rPr>
        <w:t>（</w:t>
      </w:r>
      <w:r w:rsidRPr="0032248B">
        <w:rPr>
          <w:b w:val="0"/>
          <w:bdr w:val="none" w:sz="0" w:space="0" w:color="auto"/>
        </w:rPr>
        <w:t>p.191</w:t>
      </w:r>
      <w:r w:rsidRPr="0032248B">
        <w:rPr>
          <w:rFonts w:hint="eastAsia"/>
          <w:b w:val="0"/>
          <w:bdr w:val="none" w:sz="0" w:space="0" w:color="auto"/>
        </w:rPr>
        <w:t>）</w:t>
      </w:r>
    </w:p>
    <w:p w14:paraId="3E916EE4" w14:textId="77777777" w:rsidR="00D50566" w:rsidRPr="0032248B" w:rsidRDefault="00142B3E" w:rsidP="004E6930">
      <w:pPr>
        <w:spacing w:afterLines="30" w:after="108"/>
        <w:ind w:leftChars="200" w:left="480"/>
      </w:pPr>
      <w:r w:rsidRPr="0032248B">
        <w:rPr>
          <w:rFonts w:hint="eastAsia"/>
        </w:rPr>
        <w:t>這裡，我願提出一項意見。</w:t>
      </w:r>
    </w:p>
    <w:p w14:paraId="6C57EE27" w14:textId="77777777" w:rsidR="00AD2D59" w:rsidRPr="0032248B" w:rsidRDefault="00142B3E" w:rsidP="00AD2D59">
      <w:pPr>
        <w:pStyle w:val="05-1"/>
      </w:pPr>
      <w:r w:rsidRPr="0032248B">
        <w:t>2</w:t>
      </w:r>
      <w:r w:rsidRPr="0032248B">
        <w:rPr>
          <w:rFonts w:hint="eastAsia"/>
        </w:rPr>
        <w:t>、從重慧到重定之演變</w:t>
      </w:r>
      <w:r w:rsidRPr="0032248B">
        <w:rPr>
          <w:rFonts w:hint="eastAsia"/>
          <w:b w:val="0"/>
          <w:bdr w:val="none" w:sz="0" w:space="0" w:color="auto"/>
        </w:rPr>
        <w:t>（</w:t>
      </w:r>
      <w:r w:rsidRPr="0032248B">
        <w:rPr>
          <w:b w:val="0"/>
          <w:bdr w:val="none" w:sz="0" w:space="0" w:color="auto"/>
        </w:rPr>
        <w:t>pp.191-194</w:t>
      </w:r>
      <w:r w:rsidRPr="0032248B">
        <w:rPr>
          <w:rFonts w:hint="eastAsia"/>
          <w:b w:val="0"/>
          <w:bdr w:val="none" w:sz="0" w:space="0" w:color="auto"/>
        </w:rPr>
        <w:t>）</w:t>
      </w:r>
    </w:p>
    <w:p w14:paraId="04583965" w14:textId="77777777" w:rsidR="00AD2D59" w:rsidRPr="0032248B" w:rsidRDefault="00142B3E" w:rsidP="00CB3895">
      <w:pPr>
        <w:pStyle w:val="06-1"/>
      </w:pPr>
      <w:r w:rsidRPr="0032248B">
        <w:rPr>
          <w:rFonts w:hint="eastAsia"/>
        </w:rPr>
        <w:t>（</w:t>
      </w:r>
      <w:r w:rsidRPr="0032248B">
        <w:t>1</w:t>
      </w:r>
      <w:r w:rsidRPr="0032248B">
        <w:rPr>
          <w:rFonts w:hint="eastAsia"/>
        </w:rPr>
        <w:t>）「佛法」時期的緣起正觀</w:t>
      </w:r>
      <w:r w:rsidRPr="0032248B">
        <w:rPr>
          <w:rFonts w:hint="eastAsia"/>
          <w:b w:val="0"/>
          <w:bdr w:val="none" w:sz="0" w:space="0" w:color="auto"/>
        </w:rPr>
        <w:t>（</w:t>
      </w:r>
      <w:r w:rsidRPr="0032248B">
        <w:rPr>
          <w:b w:val="0"/>
          <w:bdr w:val="none" w:sz="0" w:space="0" w:color="auto"/>
        </w:rPr>
        <w:t>pp.191-192</w:t>
      </w:r>
      <w:r w:rsidRPr="0032248B">
        <w:rPr>
          <w:rFonts w:hint="eastAsia"/>
          <w:b w:val="0"/>
          <w:bdr w:val="none" w:sz="0" w:space="0" w:color="auto"/>
        </w:rPr>
        <w:t>）</w:t>
      </w:r>
    </w:p>
    <w:p w14:paraId="479E8878" w14:textId="77777777" w:rsidR="00AD2D59" w:rsidRPr="0032248B" w:rsidRDefault="00142B3E" w:rsidP="00CB3895">
      <w:pPr>
        <w:pStyle w:val="07-A"/>
      </w:pPr>
      <w:r w:rsidRPr="0032248B">
        <w:t>A</w:t>
      </w:r>
      <w:r w:rsidRPr="0032248B">
        <w:rPr>
          <w:rFonts w:hint="eastAsia"/>
        </w:rPr>
        <w:t>、緣起無我的正觀</w:t>
      </w:r>
      <w:r w:rsidRPr="0032248B">
        <w:rPr>
          <w:rFonts w:hint="eastAsia"/>
          <w:b w:val="0"/>
          <w:bdr w:val="none" w:sz="0" w:space="0" w:color="auto"/>
        </w:rPr>
        <w:t>（</w:t>
      </w:r>
      <w:r w:rsidRPr="0032248B">
        <w:rPr>
          <w:b w:val="0"/>
          <w:bdr w:val="none" w:sz="0" w:space="0" w:color="auto"/>
        </w:rPr>
        <w:t>p.191</w:t>
      </w:r>
      <w:r w:rsidRPr="0032248B">
        <w:rPr>
          <w:rFonts w:hint="eastAsia"/>
          <w:b w:val="0"/>
          <w:bdr w:val="none" w:sz="0" w:space="0" w:color="auto"/>
        </w:rPr>
        <w:t>）</w:t>
      </w:r>
    </w:p>
    <w:p w14:paraId="27E646F3" w14:textId="77777777" w:rsidR="00D50566" w:rsidRPr="0032248B" w:rsidRDefault="00142B3E" w:rsidP="004E6930">
      <w:pPr>
        <w:spacing w:afterLines="30" w:after="108"/>
        <w:ind w:leftChars="300" w:left="720"/>
        <w:rPr>
          <w:rFonts w:cs="Times New Roman"/>
        </w:rPr>
      </w:pPr>
      <w:r w:rsidRPr="0032248B">
        <w:rPr>
          <w:rFonts w:hint="eastAsia"/>
        </w:rPr>
        <w:t>「佛法」，是從現實身心活動（推而及外界），了解一切是依於因緣（</w:t>
      </w:r>
      <w:proofErr w:type="spellStart"/>
      <w:r w:rsidRPr="0032248B">
        <w:t>nidāna</w:t>
      </w:r>
      <w:proofErr w:type="spellEnd"/>
      <w:r w:rsidRPr="0032248B">
        <w:rPr>
          <w:rFonts w:hint="eastAsia"/>
        </w:rPr>
        <w:t>），進而發見因果間的必然法</w:t>
      </w:r>
      <w:r w:rsidRPr="0032248B">
        <w:rPr>
          <w:rFonts w:cs="Times New Roman" w:hint="eastAsia"/>
        </w:rPr>
        <w:t>則</w:t>
      </w:r>
      <w:r w:rsidR="003972E5" w:rsidRPr="0032248B">
        <w:rPr>
          <w:rFonts w:cs="Times New Roman" w:hint="eastAsia"/>
        </w:rPr>
        <w:t>──</w:t>
      </w:r>
      <w:r w:rsidRPr="0032248B">
        <w:rPr>
          <w:rFonts w:cs="Times New Roman" w:hint="eastAsia"/>
        </w:rPr>
        <w:t>緣起（</w:t>
      </w:r>
      <w:proofErr w:type="spellStart"/>
      <w:r w:rsidRPr="0032248B">
        <w:rPr>
          <w:rFonts w:cs="Times New Roman"/>
        </w:rPr>
        <w:t>pratītya-samutpāda</w:t>
      </w:r>
      <w:proofErr w:type="spellEnd"/>
      <w:r w:rsidRPr="0032248B">
        <w:rPr>
          <w:rFonts w:cs="Times New Roman" w:hint="eastAsia"/>
        </w:rPr>
        <w:t>）而悟入的。</w:t>
      </w:r>
    </w:p>
    <w:p w14:paraId="483CAC92" w14:textId="77777777" w:rsidR="00D50566" w:rsidRPr="0032248B" w:rsidRDefault="00142B3E" w:rsidP="004E6930">
      <w:pPr>
        <w:spacing w:afterLines="30" w:after="108"/>
        <w:ind w:leftChars="300" w:left="720"/>
      </w:pPr>
      <w:r w:rsidRPr="0032248B">
        <w:rPr>
          <w:rFonts w:cs="Times New Roman" w:hint="eastAsia"/>
        </w:rPr>
        <w:t>在緣起的正觀中，如身心不息的變異</w:t>
      </w:r>
      <w:r w:rsidR="003972E5" w:rsidRPr="0032248B">
        <w:rPr>
          <w:rFonts w:cs="Times New Roman" w:hint="eastAsia"/>
        </w:rPr>
        <w:t>──</w:t>
      </w:r>
      <w:r w:rsidRPr="0032248B">
        <w:rPr>
          <w:rFonts w:cs="Times New Roman" w:hint="eastAsia"/>
        </w:rPr>
        <w:t>無常（</w:t>
      </w:r>
      <w:proofErr w:type="spellStart"/>
      <w:r w:rsidRPr="0032248B">
        <w:rPr>
          <w:rFonts w:cs="Times New Roman"/>
        </w:rPr>
        <w:t>anityatā</w:t>
      </w:r>
      <w:proofErr w:type="spellEnd"/>
      <w:r w:rsidRPr="0032248B">
        <w:rPr>
          <w:rFonts w:cs="Times New Roman" w:hint="eastAsia"/>
        </w:rPr>
        <w:t>）；一切是不徹底，不安隱的</w:t>
      </w:r>
      <w:r w:rsidR="003972E5" w:rsidRPr="0032248B">
        <w:rPr>
          <w:rFonts w:cs="Times New Roman" w:hint="eastAsia"/>
        </w:rPr>
        <w:t>──</w:t>
      </w:r>
      <w:r w:rsidRPr="0032248B">
        <w:rPr>
          <w:rFonts w:cs="Times New Roman" w:hint="eastAsia"/>
        </w:rPr>
        <w:t>苦（</w:t>
      </w:r>
      <w:proofErr w:type="spellStart"/>
      <w:r w:rsidRPr="0032248B">
        <w:rPr>
          <w:rFonts w:cs="Times New Roman"/>
        </w:rPr>
        <w:t>duḥkha</w:t>
      </w:r>
      <w:proofErr w:type="spellEnd"/>
      <w:r w:rsidRPr="0032248B">
        <w:rPr>
          <w:rFonts w:cs="Times New Roman" w:hint="eastAsia"/>
        </w:rPr>
        <w:t>）；無</w:t>
      </w:r>
      <w:r w:rsidRPr="0032248B">
        <w:rPr>
          <w:rFonts w:hint="eastAsia"/>
        </w:rPr>
        <w:t>常苦的，所以是無我（</w:t>
      </w:r>
      <w:proofErr w:type="spellStart"/>
      <w:r w:rsidRPr="0032248B">
        <w:t>nirātman</w:t>
      </w:r>
      <w:proofErr w:type="spellEnd"/>
      <w:r w:rsidRPr="0032248B">
        <w:rPr>
          <w:rFonts w:hint="eastAsia"/>
        </w:rPr>
        <w:t>）。</w:t>
      </w:r>
    </w:p>
    <w:p w14:paraId="5AB54424" w14:textId="77777777" w:rsidR="00D50566" w:rsidRPr="0032248B" w:rsidRDefault="00142B3E" w:rsidP="004E6930">
      <w:pPr>
        <w:spacing w:afterLines="30" w:after="108"/>
        <w:ind w:leftChars="300" w:left="720"/>
      </w:pPr>
      <w:r w:rsidRPr="0032248B">
        <w:rPr>
          <w:rFonts w:hint="eastAsia"/>
          <w:b/>
        </w:rPr>
        <w:t>觀察身心無我</w:t>
      </w:r>
      <w:r w:rsidRPr="0032248B">
        <w:rPr>
          <w:rFonts w:hint="eastAsia"/>
        </w:rPr>
        <w:t>的方法，主要是「</w:t>
      </w:r>
      <w:r w:rsidRPr="0032248B">
        <w:rPr>
          <w:rFonts w:ascii="標楷體" w:eastAsia="標楷體" w:hAnsi="標楷體" w:hint="eastAsia"/>
        </w:rPr>
        <w:t>不即蘊，不離蘊，不相在</w:t>
      </w:r>
      <w:r w:rsidRPr="0032248B">
        <w:rPr>
          <w:rFonts w:hint="eastAsia"/>
        </w:rPr>
        <w:t>」</w:t>
      </w:r>
      <w:r w:rsidR="00A75785" w:rsidRPr="0032248B">
        <w:rPr>
          <w:rStyle w:val="ac"/>
        </w:rPr>
        <w:footnoteReference w:id="173"/>
      </w:r>
      <w:r w:rsidRPr="0032248B">
        <w:rPr>
          <w:rFonts w:hint="eastAsia"/>
        </w:rPr>
        <w:t>。分別的說：色蘊不就是我，離色也沒有我，我不在色中，色不在我中（後二句就是「不相在」）。五蘊都如此，就否定了二十種我見。</w:t>
      </w:r>
      <w:r w:rsidR="00A75785" w:rsidRPr="0032248B">
        <w:rPr>
          <w:rStyle w:val="ac"/>
        </w:rPr>
        <w:footnoteReference w:id="174"/>
      </w:r>
    </w:p>
    <w:p w14:paraId="7703F084" w14:textId="77777777" w:rsidR="00AD2D59" w:rsidRPr="0032248B" w:rsidRDefault="00142B3E" w:rsidP="00CB3895">
      <w:pPr>
        <w:pStyle w:val="07-A"/>
      </w:pPr>
      <w:r w:rsidRPr="0032248B">
        <w:lastRenderedPageBreak/>
        <w:t>B</w:t>
      </w:r>
      <w:r w:rsidRPr="0032248B">
        <w:rPr>
          <w:rFonts w:hint="eastAsia"/>
        </w:rPr>
        <w:t>、正見為導的勝義觀慧</w:t>
      </w:r>
      <w:r w:rsidRPr="0032248B">
        <w:rPr>
          <w:rFonts w:hint="eastAsia"/>
          <w:b w:val="0"/>
          <w:bdr w:val="none" w:sz="0" w:space="0" w:color="auto"/>
        </w:rPr>
        <w:t>（</w:t>
      </w:r>
      <w:r w:rsidRPr="0032248B">
        <w:rPr>
          <w:b w:val="0"/>
          <w:bdr w:val="none" w:sz="0" w:space="0" w:color="auto"/>
        </w:rPr>
        <w:t>pp.191-192</w:t>
      </w:r>
      <w:r w:rsidRPr="0032248B">
        <w:rPr>
          <w:rFonts w:hint="eastAsia"/>
          <w:b w:val="0"/>
          <w:bdr w:val="none" w:sz="0" w:space="0" w:color="auto"/>
        </w:rPr>
        <w:t>）</w:t>
      </w:r>
    </w:p>
    <w:p w14:paraId="6D2EF72E" w14:textId="77777777" w:rsidR="00D50566" w:rsidRPr="0032248B" w:rsidRDefault="00142B3E" w:rsidP="004E6930">
      <w:pPr>
        <w:spacing w:afterLines="30" w:after="108"/>
        <w:ind w:leftChars="300" w:left="720"/>
      </w:pPr>
      <w:r w:rsidRPr="0032248B">
        <w:rPr>
          <w:rFonts w:hint="eastAsia"/>
        </w:rPr>
        <w:t>「佛法」是觀察、抉擇我不可得，無我也就無我所，無我我所就是空（</w:t>
      </w:r>
      <w:proofErr w:type="spellStart"/>
      <w:r w:rsidRPr="0032248B">
        <w:t>śūnyatā</w:t>
      </w:r>
      <w:proofErr w:type="spellEnd"/>
      <w:r w:rsidRPr="0032248B">
        <w:rPr>
          <w:rFonts w:hint="eastAsia"/>
        </w:rPr>
        <w:t>）。所以般若</w:t>
      </w:r>
      <w:r w:rsidRPr="0032248B">
        <w:rPr>
          <w:rFonts w:hint="eastAsia"/>
          <w:sz w:val="22"/>
          <w:shd w:val="pct15" w:color="auto" w:fill="FFFFFF"/>
        </w:rPr>
        <w:t>（</w:t>
      </w:r>
      <w:r w:rsidRPr="0032248B">
        <w:rPr>
          <w:sz w:val="22"/>
          <w:shd w:val="pct15" w:color="auto" w:fill="FFFFFF"/>
        </w:rPr>
        <w:t>p.192</w:t>
      </w:r>
      <w:r w:rsidRPr="0032248B">
        <w:rPr>
          <w:rFonts w:hint="eastAsia"/>
          <w:sz w:val="22"/>
          <w:shd w:val="pct15" w:color="auto" w:fill="FFFFFF"/>
        </w:rPr>
        <w:t>）</w:t>
      </w:r>
      <w:r w:rsidR="003972E5" w:rsidRPr="0032248B">
        <w:rPr>
          <w:rFonts w:hint="eastAsia"/>
        </w:rPr>
        <w:t>──</w:t>
      </w:r>
      <w:r w:rsidRPr="0032248B">
        <w:rPr>
          <w:rFonts w:hint="eastAsia"/>
        </w:rPr>
        <w:t>慧，在七覺支中名為「擇法」。</w:t>
      </w:r>
    </w:p>
    <w:p w14:paraId="3DCD8A09" w14:textId="5B2D2203" w:rsidR="00D50566" w:rsidRPr="0032248B" w:rsidRDefault="00142B3E" w:rsidP="004E6930">
      <w:pPr>
        <w:spacing w:afterLines="30" w:after="108"/>
        <w:ind w:leftChars="300" w:left="720"/>
      </w:pPr>
      <w:r w:rsidRPr="0032248B">
        <w:rPr>
          <w:rFonts w:hint="eastAsia"/>
        </w:rPr>
        <w:t>了解世俗的智慧外，勝義</w:t>
      </w:r>
      <w:proofErr w:type="gramStart"/>
      <w:r w:rsidRPr="0032248B">
        <w:rPr>
          <w:rFonts w:hint="eastAsia"/>
        </w:rPr>
        <w:t>諦</w:t>
      </w:r>
      <w:proofErr w:type="gramEnd"/>
      <w:r w:rsidRPr="0032248B">
        <w:rPr>
          <w:rFonts w:hint="eastAsia"/>
        </w:rPr>
        <w:t>理</w:t>
      </w:r>
      <w:proofErr w:type="gramStart"/>
      <w:r w:rsidRPr="0032248B">
        <w:rPr>
          <w:rFonts w:hint="eastAsia"/>
        </w:rPr>
        <w:t>（</w:t>
      </w:r>
      <w:proofErr w:type="spellStart"/>
      <w:proofErr w:type="gramEnd"/>
      <w:r w:rsidRPr="0032248B">
        <w:t>param</w:t>
      </w:r>
      <w:r w:rsidR="00370689" w:rsidRPr="0032248B">
        <w:t>ā</w:t>
      </w:r>
      <w:r w:rsidRPr="0032248B">
        <w:t>rtha-satya</w:t>
      </w:r>
      <w:proofErr w:type="spellEnd"/>
      <w:r w:rsidRPr="0032248B">
        <w:rPr>
          <w:rFonts w:hint="eastAsia"/>
        </w:rPr>
        <w:t>）的觀慧，《解深密經》也說：「</w:t>
      </w:r>
      <w:r w:rsidRPr="0032248B">
        <w:rPr>
          <w:rFonts w:ascii="標楷體" w:eastAsia="標楷體" w:hAnsi="標楷體" w:hint="eastAsia"/>
        </w:rPr>
        <w:t>能正思</w:t>
      </w:r>
      <w:proofErr w:type="gramStart"/>
      <w:r w:rsidRPr="0032248B">
        <w:rPr>
          <w:rFonts w:ascii="標楷體" w:eastAsia="標楷體" w:hAnsi="標楷體" w:hint="eastAsia"/>
        </w:rPr>
        <w:t>擇</w:t>
      </w:r>
      <w:proofErr w:type="gramEnd"/>
      <w:r w:rsidRPr="0032248B">
        <w:rPr>
          <w:rFonts w:ascii="標楷體" w:eastAsia="標楷體" w:hAnsi="標楷體" w:hint="eastAsia"/>
        </w:rPr>
        <w:t>，最極思</w:t>
      </w:r>
      <w:proofErr w:type="gramStart"/>
      <w:r w:rsidRPr="0032248B">
        <w:rPr>
          <w:rFonts w:ascii="標楷體" w:eastAsia="標楷體" w:hAnsi="標楷體" w:hint="eastAsia"/>
        </w:rPr>
        <w:t>擇</w:t>
      </w:r>
      <w:proofErr w:type="gramEnd"/>
      <w:r w:rsidRPr="0032248B">
        <w:rPr>
          <w:rFonts w:ascii="標楷體" w:eastAsia="標楷體" w:hAnsi="標楷體" w:hint="eastAsia"/>
        </w:rPr>
        <w:t>，</w:t>
      </w:r>
      <w:proofErr w:type="gramStart"/>
      <w:r w:rsidRPr="0032248B">
        <w:rPr>
          <w:rFonts w:ascii="標楷體" w:eastAsia="標楷體" w:hAnsi="標楷體" w:hint="eastAsia"/>
        </w:rPr>
        <w:t>周遍尋思</w:t>
      </w:r>
      <w:proofErr w:type="gramEnd"/>
      <w:r w:rsidRPr="0032248B">
        <w:rPr>
          <w:rFonts w:ascii="標楷體" w:eastAsia="標楷體" w:hAnsi="標楷體" w:hint="eastAsia"/>
        </w:rPr>
        <w:t>，</w:t>
      </w:r>
      <w:proofErr w:type="gramStart"/>
      <w:r w:rsidRPr="0032248B">
        <w:rPr>
          <w:rFonts w:ascii="標楷體" w:eastAsia="標楷體" w:hAnsi="標楷體" w:hint="eastAsia"/>
        </w:rPr>
        <w:t>周遍伺察，若忍</w:t>
      </w:r>
      <w:proofErr w:type="gramEnd"/>
      <w:r w:rsidRPr="0032248B">
        <w:rPr>
          <w:rFonts w:ascii="標楷體" w:eastAsia="標楷體" w:hAnsi="標楷體" w:hint="eastAsia"/>
        </w:rPr>
        <w:t>、若樂、</w:t>
      </w:r>
      <w:proofErr w:type="gramStart"/>
      <w:r w:rsidRPr="0032248B">
        <w:rPr>
          <w:rFonts w:ascii="標楷體" w:eastAsia="標楷體" w:hAnsi="標楷體" w:hint="eastAsia"/>
        </w:rPr>
        <w:t>若慧</w:t>
      </w:r>
      <w:proofErr w:type="gramEnd"/>
      <w:r w:rsidRPr="0032248B">
        <w:rPr>
          <w:rFonts w:ascii="標楷體" w:eastAsia="標楷體" w:hAnsi="標楷體" w:hint="eastAsia"/>
        </w:rPr>
        <w:t>、若見、</w:t>
      </w:r>
      <w:proofErr w:type="gramStart"/>
      <w:r w:rsidRPr="0032248B">
        <w:rPr>
          <w:rFonts w:ascii="標楷體" w:eastAsia="標楷體" w:hAnsi="標楷體" w:hint="eastAsia"/>
        </w:rPr>
        <w:t>若觀</w:t>
      </w:r>
      <w:proofErr w:type="gramEnd"/>
      <w:r w:rsidRPr="0032248B">
        <w:rPr>
          <w:rFonts w:ascii="標楷體" w:eastAsia="標楷體" w:hAnsi="標楷體" w:hint="eastAsia"/>
        </w:rPr>
        <w:t>，是名</w:t>
      </w:r>
      <w:proofErr w:type="gramStart"/>
      <w:r w:rsidRPr="0032248B">
        <w:rPr>
          <w:rFonts w:ascii="標楷體" w:eastAsia="標楷體" w:hAnsi="標楷體" w:hint="eastAsia"/>
        </w:rPr>
        <w:t>毘</w:t>
      </w:r>
      <w:proofErr w:type="gramEnd"/>
      <w:r w:rsidRPr="0032248B">
        <w:rPr>
          <w:rFonts w:ascii="標楷體" w:eastAsia="標楷體" w:hAnsi="標楷體" w:hint="eastAsia"/>
        </w:rPr>
        <w:t>鉢舍那</w:t>
      </w:r>
      <w:r w:rsidRPr="0032248B">
        <w:rPr>
          <w:rFonts w:hint="eastAsia"/>
        </w:rPr>
        <w:t>」</w:t>
      </w:r>
      <w:r w:rsidR="00A75785" w:rsidRPr="0032248B">
        <w:rPr>
          <w:rStyle w:val="ac"/>
        </w:rPr>
        <w:footnoteReference w:id="175"/>
      </w:r>
      <w:r w:rsidRPr="0032248B">
        <w:rPr>
          <w:rFonts w:hint="eastAsia"/>
        </w:rPr>
        <w:t>，毘鉢舍那（</w:t>
      </w:r>
      <w:proofErr w:type="spellStart"/>
      <w:r w:rsidRPr="0032248B">
        <w:t>vipaśyanā</w:t>
      </w:r>
      <w:proofErr w:type="spellEnd"/>
      <w:r w:rsidRPr="0032248B">
        <w:rPr>
          <w:rFonts w:hint="eastAsia"/>
        </w:rPr>
        <w:t>）就是觀。</w:t>
      </w:r>
    </w:p>
    <w:p w14:paraId="11354B85" w14:textId="77777777" w:rsidR="00D50566" w:rsidRPr="0032248B" w:rsidRDefault="00142B3E" w:rsidP="004E6930">
      <w:pPr>
        <w:spacing w:afterLines="30" w:after="108"/>
        <w:ind w:leftChars="300" w:left="720"/>
      </w:pPr>
      <w:r w:rsidRPr="0032248B">
        <w:rPr>
          <w:rFonts w:hint="eastAsia"/>
        </w:rPr>
        <w:t>總之，「佛法」的解脫道，是以正見（</w:t>
      </w:r>
      <w:proofErr w:type="spellStart"/>
      <w:r w:rsidRPr="0032248B">
        <w:t>samyag-dṛṣṭi</w:t>
      </w:r>
      <w:proofErr w:type="spellEnd"/>
      <w:r w:rsidRPr="0032248B">
        <w:rPr>
          <w:rFonts w:hint="eastAsia"/>
        </w:rPr>
        <w:t>）為先的；慧如房屋的梁棟那樣的重要。</w:t>
      </w:r>
    </w:p>
    <w:p w14:paraId="449EF566" w14:textId="77777777" w:rsidR="00AD2D59" w:rsidRPr="0032248B" w:rsidRDefault="00142B3E" w:rsidP="00CB3895">
      <w:pPr>
        <w:pStyle w:val="06-1"/>
      </w:pPr>
      <w:r w:rsidRPr="0032248B">
        <w:rPr>
          <w:rFonts w:hint="eastAsia"/>
        </w:rPr>
        <w:t>（</w:t>
      </w:r>
      <w:r w:rsidRPr="0032248B">
        <w:t>2</w:t>
      </w:r>
      <w:r w:rsidRPr="0032248B">
        <w:rPr>
          <w:rFonts w:hint="eastAsia"/>
        </w:rPr>
        <w:t>）初期大乘的勝義空觀</w:t>
      </w:r>
      <w:r w:rsidRPr="0032248B">
        <w:rPr>
          <w:rFonts w:hint="eastAsia"/>
          <w:b w:val="0"/>
          <w:bdr w:val="none" w:sz="0" w:space="0" w:color="auto"/>
        </w:rPr>
        <w:t>（</w:t>
      </w:r>
      <w:r w:rsidRPr="0032248B">
        <w:rPr>
          <w:b w:val="0"/>
          <w:bdr w:val="none" w:sz="0" w:space="0" w:color="auto"/>
        </w:rPr>
        <w:t>p.192</w:t>
      </w:r>
      <w:r w:rsidRPr="0032248B">
        <w:rPr>
          <w:rFonts w:hint="eastAsia"/>
          <w:b w:val="0"/>
          <w:bdr w:val="none" w:sz="0" w:space="0" w:color="auto"/>
        </w:rPr>
        <w:t>）</w:t>
      </w:r>
    </w:p>
    <w:p w14:paraId="213919DB" w14:textId="77777777" w:rsidR="00CB3895" w:rsidRPr="0032248B" w:rsidRDefault="00142B3E" w:rsidP="00CB3895">
      <w:pPr>
        <w:pStyle w:val="07-A"/>
      </w:pPr>
      <w:r w:rsidRPr="0032248B">
        <w:t>A</w:t>
      </w:r>
      <w:r w:rsidRPr="0032248B">
        <w:rPr>
          <w:rFonts w:hint="eastAsia"/>
        </w:rPr>
        <w:t>、般若為導的深觀</w:t>
      </w:r>
      <w:r w:rsidRPr="0032248B">
        <w:rPr>
          <w:rFonts w:hint="eastAsia"/>
          <w:b w:val="0"/>
          <w:bdr w:val="none" w:sz="0" w:space="0" w:color="auto"/>
        </w:rPr>
        <w:t>（</w:t>
      </w:r>
      <w:r w:rsidRPr="0032248B">
        <w:rPr>
          <w:b w:val="0"/>
          <w:bdr w:val="none" w:sz="0" w:space="0" w:color="auto"/>
        </w:rPr>
        <w:t>p.192</w:t>
      </w:r>
      <w:r w:rsidRPr="0032248B">
        <w:rPr>
          <w:rFonts w:hint="eastAsia"/>
          <w:b w:val="0"/>
          <w:bdr w:val="none" w:sz="0" w:space="0" w:color="auto"/>
        </w:rPr>
        <w:t>）</w:t>
      </w:r>
    </w:p>
    <w:p w14:paraId="26A1AB32" w14:textId="77777777" w:rsidR="00D50566" w:rsidRPr="0032248B" w:rsidRDefault="00142B3E" w:rsidP="004E6930">
      <w:pPr>
        <w:spacing w:afterLines="30" w:after="108"/>
        <w:ind w:leftChars="300" w:left="720"/>
      </w:pPr>
      <w:r w:rsidRPr="0032248B">
        <w:rPr>
          <w:rFonts w:hint="eastAsia"/>
        </w:rPr>
        <w:t>初期「大乘佛法」，直體勝義，同樣的以般若為先導，觀一切法虛妄無實，但假施設而契入的。「佛法」的涅槃（</w:t>
      </w:r>
      <w:proofErr w:type="spellStart"/>
      <w:r w:rsidRPr="0032248B">
        <w:t>nirvāṇa</w:t>
      </w:r>
      <w:proofErr w:type="spellEnd"/>
      <w:r w:rsidRPr="0032248B">
        <w:rPr>
          <w:rFonts w:hint="eastAsia"/>
        </w:rPr>
        <w:t>），在《般若經》中，是空性、真如（</w:t>
      </w:r>
      <w:proofErr w:type="spellStart"/>
      <w:r w:rsidRPr="0032248B">
        <w:t>tathatā</w:t>
      </w:r>
      <w:proofErr w:type="spellEnd"/>
      <w:r w:rsidRPr="0032248B">
        <w:rPr>
          <w:rFonts w:hint="eastAsia"/>
        </w:rPr>
        <w:t>）等異名。空觀（《瑜伽論》名為空性勝解）的開展，有種種空</w:t>
      </w:r>
      <w:r w:rsidR="003972E5" w:rsidRPr="0032248B">
        <w:rPr>
          <w:rFonts w:hint="eastAsia"/>
        </w:rPr>
        <w:t>──</w:t>
      </w:r>
      <w:r w:rsidRPr="0032248B">
        <w:rPr>
          <w:rFonts w:hint="eastAsia"/>
        </w:rPr>
        <w:t>七空，十四空，十六空，十八空，二十空的建立，是勝義空。</w:t>
      </w:r>
      <w:r w:rsidR="00A75785" w:rsidRPr="0032248B">
        <w:rPr>
          <w:rStyle w:val="ac"/>
        </w:rPr>
        <w:footnoteReference w:id="176"/>
      </w:r>
    </w:p>
    <w:p w14:paraId="23315F54" w14:textId="77777777" w:rsidR="00CB3895" w:rsidRPr="0032248B" w:rsidRDefault="00142B3E" w:rsidP="00CB3895">
      <w:pPr>
        <w:pStyle w:val="07-A"/>
      </w:pPr>
      <w:r w:rsidRPr="0032248B">
        <w:t>B</w:t>
      </w:r>
      <w:r w:rsidRPr="0032248B">
        <w:rPr>
          <w:rFonts w:hint="eastAsia"/>
        </w:rPr>
        <w:t>、以智導行的廣行</w:t>
      </w:r>
      <w:r w:rsidRPr="0032248B">
        <w:rPr>
          <w:rFonts w:hint="eastAsia"/>
          <w:b w:val="0"/>
          <w:bdr w:val="none" w:sz="0" w:space="0" w:color="auto"/>
        </w:rPr>
        <w:t>（</w:t>
      </w:r>
      <w:r w:rsidRPr="0032248B">
        <w:rPr>
          <w:b w:val="0"/>
          <w:bdr w:val="none" w:sz="0" w:space="0" w:color="auto"/>
        </w:rPr>
        <w:t>p.192</w:t>
      </w:r>
      <w:r w:rsidRPr="0032248B">
        <w:rPr>
          <w:rFonts w:hint="eastAsia"/>
          <w:b w:val="0"/>
          <w:bdr w:val="none" w:sz="0" w:space="0" w:color="auto"/>
        </w:rPr>
        <w:t>）</w:t>
      </w:r>
    </w:p>
    <w:p w14:paraId="3822DBE7" w14:textId="77777777" w:rsidR="00D50566" w:rsidRPr="0032248B" w:rsidRDefault="00142B3E" w:rsidP="004E6930">
      <w:pPr>
        <w:spacing w:afterLines="30" w:after="108"/>
        <w:ind w:leftChars="300" w:left="720"/>
        <w:rPr>
          <w:b/>
        </w:rPr>
      </w:pPr>
      <w:r w:rsidRPr="0032248B">
        <w:rPr>
          <w:rFonts w:hint="eastAsia"/>
        </w:rPr>
        <w:t>「佛法」說三學</w:t>
      </w:r>
      <w:r w:rsidR="003972E5" w:rsidRPr="0032248B">
        <w:rPr>
          <w:rFonts w:hint="eastAsia"/>
        </w:rPr>
        <w:t>──</w:t>
      </w:r>
      <w:r w:rsidRPr="0032248B">
        <w:rPr>
          <w:rFonts w:cs="Times New Roman" w:hint="eastAsia"/>
        </w:rPr>
        <w:t>戒，心，慧，以慧而得解脫。初期「大乘佛法」說六度</w:t>
      </w:r>
      <w:r w:rsidR="003972E5" w:rsidRPr="0032248B">
        <w:rPr>
          <w:rFonts w:cs="Times New Roman" w:hint="eastAsia"/>
        </w:rPr>
        <w:t>──</w:t>
      </w:r>
      <w:r w:rsidRPr="0032248B">
        <w:rPr>
          <w:rFonts w:hint="eastAsia"/>
        </w:rPr>
        <w:t>施，戒，忍，進，禪，慧，依慧為導而行菩薩道，</w:t>
      </w:r>
      <w:r w:rsidRPr="0032248B">
        <w:rPr>
          <w:rFonts w:hint="eastAsia"/>
          <w:b/>
        </w:rPr>
        <w:t>依慧而得無生忍</w:t>
      </w:r>
      <w:r w:rsidRPr="0032248B">
        <w:rPr>
          <w:rFonts w:hint="eastAsia"/>
        </w:rPr>
        <w:t>。</w:t>
      </w:r>
      <w:r w:rsidRPr="0032248B">
        <w:rPr>
          <w:rFonts w:hint="eastAsia"/>
          <w:b/>
        </w:rPr>
        <w:t>慧</w:t>
      </w:r>
      <w:r w:rsidR="003972E5" w:rsidRPr="0032248B">
        <w:rPr>
          <w:rFonts w:hint="eastAsia"/>
          <w:b/>
        </w:rPr>
        <w:t>──</w:t>
      </w:r>
      <w:r w:rsidRPr="0032248B">
        <w:rPr>
          <w:rFonts w:hint="eastAsia"/>
          <w:b/>
        </w:rPr>
        <w:t>般若，是比禪定進一步的。</w:t>
      </w:r>
    </w:p>
    <w:p w14:paraId="2C5B0436" w14:textId="77777777" w:rsidR="00D62BF1" w:rsidRPr="0032248B" w:rsidRDefault="00142B3E" w:rsidP="00D62BF1">
      <w:pPr>
        <w:pStyle w:val="06-1"/>
      </w:pPr>
      <w:r w:rsidRPr="0032248B">
        <w:rPr>
          <w:rFonts w:hint="eastAsia"/>
        </w:rPr>
        <w:t>（</w:t>
      </w:r>
      <w:r w:rsidRPr="0032248B">
        <w:t>3</w:t>
      </w:r>
      <w:r w:rsidRPr="0032248B">
        <w:rPr>
          <w:rFonts w:hint="eastAsia"/>
        </w:rPr>
        <w:t>）後期大乘時期之重定的演變</w:t>
      </w:r>
      <w:r w:rsidRPr="0032248B">
        <w:rPr>
          <w:rFonts w:hint="eastAsia"/>
          <w:b w:val="0"/>
          <w:bdr w:val="none" w:sz="0" w:space="0" w:color="auto"/>
        </w:rPr>
        <w:t>（</w:t>
      </w:r>
      <w:r w:rsidRPr="0032248B">
        <w:rPr>
          <w:b w:val="0"/>
          <w:bdr w:val="none" w:sz="0" w:space="0" w:color="auto"/>
        </w:rPr>
        <w:t>pp.192-194</w:t>
      </w:r>
      <w:r w:rsidRPr="0032248B">
        <w:rPr>
          <w:rFonts w:hint="eastAsia"/>
          <w:b w:val="0"/>
          <w:bdr w:val="none" w:sz="0" w:space="0" w:color="auto"/>
        </w:rPr>
        <w:t>）</w:t>
      </w:r>
    </w:p>
    <w:p w14:paraId="3ABD568C" w14:textId="77777777" w:rsidR="00F37D90" w:rsidRPr="0032248B" w:rsidRDefault="00142B3E" w:rsidP="00F37D90">
      <w:pPr>
        <w:pStyle w:val="07-A"/>
      </w:pPr>
      <w:r w:rsidRPr="0032248B">
        <w:t>A</w:t>
      </w:r>
      <w:r w:rsidRPr="0032248B">
        <w:rPr>
          <w:rFonts w:hint="eastAsia"/>
        </w:rPr>
        <w:t>、總說：出發於現實觀察之方法論於後期大乘中有些不適用</w:t>
      </w:r>
      <w:r w:rsidRPr="0032248B">
        <w:rPr>
          <w:rFonts w:hint="eastAsia"/>
          <w:b w:val="0"/>
          <w:bdr w:val="none" w:sz="0" w:space="0" w:color="auto"/>
        </w:rPr>
        <w:t>（</w:t>
      </w:r>
      <w:r w:rsidRPr="0032248B">
        <w:rPr>
          <w:b w:val="0"/>
          <w:bdr w:val="none" w:sz="0" w:space="0" w:color="auto"/>
        </w:rPr>
        <w:t>pp.192-193</w:t>
      </w:r>
      <w:r w:rsidRPr="0032248B">
        <w:rPr>
          <w:rFonts w:hint="eastAsia"/>
          <w:b w:val="0"/>
          <w:bdr w:val="none" w:sz="0" w:space="0" w:color="auto"/>
        </w:rPr>
        <w:t>）</w:t>
      </w:r>
    </w:p>
    <w:p w14:paraId="0CAE04EA" w14:textId="77777777" w:rsidR="00D50566" w:rsidRPr="0032248B" w:rsidRDefault="00142B3E" w:rsidP="004E6930">
      <w:pPr>
        <w:spacing w:afterLines="30" w:after="108"/>
        <w:ind w:leftChars="300" w:left="720"/>
      </w:pPr>
      <w:r w:rsidRPr="0032248B">
        <w:rPr>
          <w:rFonts w:hint="eastAsia"/>
        </w:rPr>
        <w:t>但出發於現實觀察的方法論，在後期「大乘佛法」中有些不適用了。如大涅槃，如來藏，我，自性清淨心，佛性等，是從崇高的信仰與理想而來的，只能以無數的譬喻來說明，是一般人所不</w:t>
      </w:r>
      <w:r w:rsidRPr="0032248B">
        <w:rPr>
          <w:rFonts w:hint="eastAsia"/>
          <w:sz w:val="22"/>
          <w:shd w:val="pct15" w:color="auto" w:fill="FFFFFF"/>
        </w:rPr>
        <w:t>（</w:t>
      </w:r>
      <w:r w:rsidRPr="0032248B">
        <w:rPr>
          <w:sz w:val="22"/>
          <w:shd w:val="pct15" w:color="auto" w:fill="FFFFFF"/>
        </w:rPr>
        <w:t>p.193</w:t>
      </w:r>
      <w:r w:rsidRPr="0032248B">
        <w:rPr>
          <w:rFonts w:hint="eastAsia"/>
          <w:sz w:val="22"/>
          <w:shd w:val="pct15" w:color="auto" w:fill="FFFFFF"/>
        </w:rPr>
        <w:t>）</w:t>
      </w:r>
      <w:r w:rsidRPr="0032248B">
        <w:rPr>
          <w:rFonts w:hint="eastAsia"/>
        </w:rPr>
        <w:t>能知，現實正觀所不能得的。</w:t>
      </w:r>
    </w:p>
    <w:p w14:paraId="0AFF4680" w14:textId="77777777" w:rsidR="00D50566" w:rsidRPr="0032248B" w:rsidRDefault="00142B3E" w:rsidP="004E6930">
      <w:pPr>
        <w:spacing w:afterLines="30" w:after="108"/>
        <w:ind w:leftChars="300" w:left="720"/>
      </w:pPr>
      <w:r w:rsidRPr="0032248B">
        <w:rPr>
          <w:rFonts w:hint="eastAsia"/>
        </w:rPr>
        <w:t>如在世間哲學中，這是近於神學，形而上學的。</w:t>
      </w:r>
    </w:p>
    <w:p w14:paraId="7E404688" w14:textId="77777777" w:rsidR="00D86769" w:rsidRPr="0032248B" w:rsidRDefault="00142B3E" w:rsidP="00F37D90">
      <w:pPr>
        <w:pStyle w:val="07-A"/>
      </w:pPr>
      <w:r w:rsidRPr="0032248B">
        <w:lastRenderedPageBreak/>
        <w:t>B</w:t>
      </w:r>
      <w:r w:rsidRPr="0032248B">
        <w:rPr>
          <w:rFonts w:hint="eastAsia"/>
        </w:rPr>
        <w:t>、別述：唯識與如來藏系二大學派所重不同</w:t>
      </w:r>
      <w:r w:rsidRPr="0032248B">
        <w:rPr>
          <w:rFonts w:hint="eastAsia"/>
          <w:b w:val="0"/>
          <w:bdr w:val="none" w:sz="0" w:space="0" w:color="auto"/>
        </w:rPr>
        <w:t>（</w:t>
      </w:r>
      <w:r w:rsidRPr="0032248B">
        <w:rPr>
          <w:b w:val="0"/>
          <w:bdr w:val="none" w:sz="0" w:space="0" w:color="auto"/>
        </w:rPr>
        <w:t>pp.193-194</w:t>
      </w:r>
      <w:r w:rsidRPr="0032248B">
        <w:rPr>
          <w:rFonts w:hint="eastAsia"/>
          <w:b w:val="0"/>
          <w:bdr w:val="none" w:sz="0" w:space="0" w:color="auto"/>
        </w:rPr>
        <w:t>）</w:t>
      </w:r>
    </w:p>
    <w:p w14:paraId="02DECBCB" w14:textId="77777777" w:rsidR="00F37D90" w:rsidRPr="0032248B" w:rsidRDefault="00142B3E" w:rsidP="00D86769">
      <w:pPr>
        <w:pStyle w:val="08-A"/>
      </w:pPr>
      <w:r w:rsidRPr="0032248B">
        <w:rPr>
          <w:rFonts w:hint="eastAsia"/>
        </w:rPr>
        <w:t>（</w:t>
      </w:r>
      <w:r w:rsidRPr="0032248B">
        <w:t>A</w:t>
      </w:r>
      <w:r w:rsidRPr="0032248B">
        <w:rPr>
          <w:rFonts w:hint="eastAsia"/>
        </w:rPr>
        <w:t>）瑜伽行派的唯識觀仍重慧學</w:t>
      </w:r>
      <w:r w:rsidRPr="0032248B">
        <w:rPr>
          <w:rFonts w:hint="eastAsia"/>
          <w:b w:val="0"/>
          <w:bdr w:val="none" w:sz="0" w:space="0" w:color="auto"/>
        </w:rPr>
        <w:t>（</w:t>
      </w:r>
      <w:r w:rsidRPr="0032248B">
        <w:rPr>
          <w:b w:val="0"/>
          <w:bdr w:val="none" w:sz="0" w:space="0" w:color="auto"/>
        </w:rPr>
        <w:t>p.193</w:t>
      </w:r>
      <w:r w:rsidRPr="0032248B">
        <w:rPr>
          <w:rFonts w:hint="eastAsia"/>
          <w:b w:val="0"/>
          <w:bdr w:val="none" w:sz="0" w:space="0" w:color="auto"/>
        </w:rPr>
        <w:t>）</w:t>
      </w:r>
    </w:p>
    <w:p w14:paraId="383CCBF1" w14:textId="77777777" w:rsidR="008D32B1" w:rsidRPr="0032248B" w:rsidRDefault="00142B3E" w:rsidP="008D32B1">
      <w:pPr>
        <w:pStyle w:val="09-a"/>
      </w:pPr>
      <w:r w:rsidRPr="0032248B">
        <w:t>a</w:t>
      </w:r>
      <w:r w:rsidRPr="0032248B">
        <w:rPr>
          <w:rFonts w:hint="eastAsia"/>
        </w:rPr>
        <w:t>、遍計所執空</w:t>
      </w:r>
      <w:r w:rsidRPr="0032248B">
        <w:rPr>
          <w:rFonts w:hint="eastAsia"/>
          <w:b w:val="0"/>
          <w:bdr w:val="none" w:sz="0" w:space="0" w:color="auto"/>
        </w:rPr>
        <w:t>（</w:t>
      </w:r>
      <w:r w:rsidRPr="0032248B">
        <w:rPr>
          <w:b w:val="0"/>
          <w:bdr w:val="none" w:sz="0" w:space="0" w:color="auto"/>
        </w:rPr>
        <w:t>p.193</w:t>
      </w:r>
      <w:r w:rsidRPr="0032248B">
        <w:rPr>
          <w:rFonts w:hint="eastAsia"/>
          <w:b w:val="0"/>
          <w:bdr w:val="none" w:sz="0" w:space="0" w:color="auto"/>
        </w:rPr>
        <w:t>）</w:t>
      </w:r>
    </w:p>
    <w:p w14:paraId="0F68A1F1" w14:textId="77777777" w:rsidR="00D50566" w:rsidRPr="0032248B" w:rsidRDefault="00142B3E" w:rsidP="004E6930">
      <w:pPr>
        <w:spacing w:afterLines="30" w:after="108"/>
        <w:ind w:leftChars="400" w:left="960"/>
      </w:pPr>
      <w:r w:rsidRPr="0032248B">
        <w:rPr>
          <w:rFonts w:hint="eastAsia"/>
        </w:rPr>
        <w:t>依禪定而來的瑜伽行派，沒有忘失緣起，但由於是「唯識（現）」，所以說：經說一切法空，是說遍計所執自性（</w:t>
      </w:r>
      <w:proofErr w:type="spellStart"/>
      <w:r w:rsidRPr="0032248B">
        <w:t>parikalpita-svabhāva</w:t>
      </w:r>
      <w:proofErr w:type="spellEnd"/>
      <w:r w:rsidRPr="0032248B">
        <w:rPr>
          <w:rFonts w:hint="eastAsia"/>
        </w:rPr>
        <w:t>）空。</w:t>
      </w:r>
    </w:p>
    <w:p w14:paraId="3C19464F" w14:textId="77777777" w:rsidR="00D50566" w:rsidRPr="0032248B" w:rsidRDefault="00142B3E" w:rsidP="004E6930">
      <w:pPr>
        <w:spacing w:afterLines="30" w:after="108"/>
        <w:ind w:leftChars="400" w:left="960"/>
      </w:pPr>
      <w:r w:rsidRPr="0032248B">
        <w:rPr>
          <w:rFonts w:hint="eastAsia"/>
        </w:rPr>
        <w:t>《楞伽經》也還這樣說：「</w:t>
      </w:r>
      <w:r w:rsidRPr="0032248B">
        <w:rPr>
          <w:rFonts w:ascii="標楷體" w:eastAsia="標楷體" w:hAnsi="標楷體" w:hint="eastAsia"/>
        </w:rPr>
        <w:t>空者，即是妄計性句義。大慧！為執著妄計自性故，說空，無生，無二，無自性。</w:t>
      </w:r>
      <w:r w:rsidRPr="0032248B">
        <w:rPr>
          <w:rFonts w:hint="eastAsia"/>
        </w:rPr>
        <w:t>」</w:t>
      </w:r>
      <w:r w:rsidR="00A75785" w:rsidRPr="0032248B">
        <w:rPr>
          <w:rStyle w:val="ac"/>
        </w:rPr>
        <w:footnoteReference w:id="177"/>
      </w:r>
    </w:p>
    <w:p w14:paraId="30AB2189" w14:textId="77777777" w:rsidR="008D32B1" w:rsidRPr="0032248B" w:rsidRDefault="00142B3E" w:rsidP="008D32B1">
      <w:pPr>
        <w:pStyle w:val="09-a"/>
      </w:pPr>
      <w:r w:rsidRPr="0032248B">
        <w:t>b</w:t>
      </w:r>
      <w:r w:rsidRPr="0032248B">
        <w:rPr>
          <w:rFonts w:hint="eastAsia"/>
        </w:rPr>
        <w:t>、依他、圓成有</w:t>
      </w:r>
      <w:r w:rsidRPr="0032248B">
        <w:rPr>
          <w:rFonts w:hint="eastAsia"/>
          <w:b w:val="0"/>
          <w:bdr w:val="none" w:sz="0" w:space="0" w:color="auto"/>
        </w:rPr>
        <w:t>（</w:t>
      </w:r>
      <w:r w:rsidRPr="0032248B">
        <w:rPr>
          <w:b w:val="0"/>
          <w:bdr w:val="none" w:sz="0" w:space="0" w:color="auto"/>
        </w:rPr>
        <w:t>p.193</w:t>
      </w:r>
      <w:r w:rsidRPr="0032248B">
        <w:rPr>
          <w:rFonts w:hint="eastAsia"/>
          <w:b w:val="0"/>
          <w:bdr w:val="none" w:sz="0" w:space="0" w:color="auto"/>
        </w:rPr>
        <w:t>）</w:t>
      </w:r>
    </w:p>
    <w:p w14:paraId="303260A2" w14:textId="77777777" w:rsidR="00D50566" w:rsidRPr="0032248B" w:rsidRDefault="00142B3E" w:rsidP="004E6930">
      <w:pPr>
        <w:spacing w:afterLines="30" w:after="108"/>
        <w:ind w:leftChars="400" w:left="960"/>
      </w:pPr>
      <w:r w:rsidRPr="0032248B">
        <w:rPr>
          <w:rFonts w:hint="eastAsia"/>
        </w:rPr>
        <w:t>依他起自性（</w:t>
      </w:r>
      <w:r w:rsidRPr="0032248B">
        <w:t>para-tantra-</w:t>
      </w:r>
      <w:proofErr w:type="spellStart"/>
      <w:r w:rsidRPr="0032248B">
        <w:t>svabhāva</w:t>
      </w:r>
      <w:proofErr w:type="spellEnd"/>
      <w:r w:rsidRPr="0032248B">
        <w:rPr>
          <w:rFonts w:hint="eastAsia"/>
        </w:rPr>
        <w:t>），是緣起法，是虛妄分別識，這是不能說空的。</w:t>
      </w:r>
    </w:p>
    <w:p w14:paraId="17B1F4DB" w14:textId="77777777" w:rsidR="00D50566" w:rsidRPr="0032248B" w:rsidRDefault="00142B3E" w:rsidP="004E6930">
      <w:pPr>
        <w:spacing w:afterLines="30" w:after="108"/>
        <w:ind w:leftChars="400" w:left="960"/>
      </w:pPr>
      <w:r w:rsidRPr="0032248B">
        <w:rPr>
          <w:rFonts w:hint="eastAsia"/>
        </w:rPr>
        <w:t>於緣起法（唯識現）離遍計所執自性，契入真如、空（所顯）性，是勝義有的。</w:t>
      </w:r>
      <w:r w:rsidR="00A75785" w:rsidRPr="0032248B">
        <w:rPr>
          <w:rStyle w:val="ac"/>
        </w:rPr>
        <w:footnoteReference w:id="178"/>
      </w:r>
    </w:p>
    <w:p w14:paraId="210B2C69" w14:textId="77777777" w:rsidR="008D32B1" w:rsidRPr="0032248B" w:rsidRDefault="00142B3E" w:rsidP="008D32B1">
      <w:pPr>
        <w:pStyle w:val="09-a"/>
      </w:pPr>
      <w:r w:rsidRPr="0032248B">
        <w:t>c</w:t>
      </w:r>
      <w:r w:rsidRPr="0032248B">
        <w:rPr>
          <w:rFonts w:hint="eastAsia"/>
        </w:rPr>
        <w:t>、小結：瑜伽行派認為「一切法空」是不了義說但仍重慧學</w:t>
      </w:r>
      <w:r w:rsidRPr="0032248B">
        <w:rPr>
          <w:rFonts w:hint="eastAsia"/>
          <w:b w:val="0"/>
          <w:bdr w:val="none" w:sz="0" w:space="0" w:color="auto"/>
        </w:rPr>
        <w:t>（</w:t>
      </w:r>
      <w:r w:rsidRPr="0032248B">
        <w:rPr>
          <w:b w:val="0"/>
          <w:bdr w:val="none" w:sz="0" w:space="0" w:color="auto"/>
        </w:rPr>
        <w:t>p.193</w:t>
      </w:r>
      <w:r w:rsidRPr="0032248B">
        <w:rPr>
          <w:rFonts w:hint="eastAsia"/>
          <w:b w:val="0"/>
          <w:bdr w:val="none" w:sz="0" w:space="0" w:color="auto"/>
        </w:rPr>
        <w:t>）</w:t>
      </w:r>
    </w:p>
    <w:p w14:paraId="44B36A1F" w14:textId="77777777" w:rsidR="00D50566" w:rsidRPr="0032248B" w:rsidRDefault="00142B3E" w:rsidP="004E6930">
      <w:pPr>
        <w:spacing w:afterLines="30" w:after="108"/>
        <w:ind w:leftChars="400" w:left="960"/>
      </w:pPr>
      <w:r w:rsidRPr="0032248B">
        <w:rPr>
          <w:rFonts w:hint="eastAsia"/>
        </w:rPr>
        <w:t>這樣，勝義空觀被局限於妄計自性，所以經說「一切法空」是不了義的。</w:t>
      </w:r>
    </w:p>
    <w:p w14:paraId="31FB0705" w14:textId="77777777" w:rsidR="00D50566" w:rsidRPr="0032248B" w:rsidRDefault="00142B3E" w:rsidP="004E6930">
      <w:pPr>
        <w:spacing w:afterLines="30" w:after="108"/>
        <w:ind w:leftChars="400" w:left="960"/>
      </w:pPr>
      <w:r w:rsidRPr="0032248B">
        <w:rPr>
          <w:rFonts w:hint="eastAsia"/>
        </w:rPr>
        <w:t>但空性由空所顯，所以空性、真如是無分別智（</w:t>
      </w:r>
      <w:proofErr w:type="spellStart"/>
      <w:r w:rsidRPr="0032248B">
        <w:t>nirvikalpa-jñāna</w:t>
      </w:r>
      <w:proofErr w:type="spellEnd"/>
      <w:r w:rsidRPr="0032248B">
        <w:rPr>
          <w:rFonts w:hint="eastAsia"/>
        </w:rPr>
        <w:t>）所證知，還是慧學。</w:t>
      </w:r>
    </w:p>
    <w:p w14:paraId="064929E7" w14:textId="77777777" w:rsidR="00F37D90" w:rsidRPr="0032248B" w:rsidRDefault="00142B3E" w:rsidP="00D86769">
      <w:pPr>
        <w:pStyle w:val="08-A"/>
      </w:pPr>
      <w:r w:rsidRPr="0032248B">
        <w:rPr>
          <w:rFonts w:hint="eastAsia"/>
        </w:rPr>
        <w:t>（</w:t>
      </w:r>
      <w:r w:rsidRPr="0032248B">
        <w:t>B</w:t>
      </w:r>
      <w:r w:rsidRPr="0032248B">
        <w:rPr>
          <w:rFonts w:hint="eastAsia"/>
        </w:rPr>
        <w:t>）如來藏系的唯心論唯重禪定</w:t>
      </w:r>
      <w:r w:rsidRPr="0032248B">
        <w:rPr>
          <w:rFonts w:hint="eastAsia"/>
          <w:b w:val="0"/>
          <w:bdr w:val="none" w:sz="0" w:space="0" w:color="auto"/>
        </w:rPr>
        <w:t>（</w:t>
      </w:r>
      <w:r w:rsidRPr="0032248B">
        <w:rPr>
          <w:b w:val="0"/>
          <w:bdr w:val="none" w:sz="0" w:space="0" w:color="auto"/>
        </w:rPr>
        <w:t>pp.193-194</w:t>
      </w:r>
      <w:r w:rsidRPr="0032248B">
        <w:rPr>
          <w:rFonts w:hint="eastAsia"/>
          <w:b w:val="0"/>
          <w:bdr w:val="none" w:sz="0" w:space="0" w:color="auto"/>
        </w:rPr>
        <w:t>）</w:t>
      </w:r>
    </w:p>
    <w:p w14:paraId="3FD949A7" w14:textId="77777777" w:rsidR="00193178" w:rsidRPr="0032248B" w:rsidRDefault="00142B3E" w:rsidP="00193178">
      <w:pPr>
        <w:pStyle w:val="09-a"/>
      </w:pPr>
      <w:r w:rsidRPr="0032248B">
        <w:t>a</w:t>
      </w:r>
      <w:r w:rsidRPr="0032248B">
        <w:rPr>
          <w:rFonts w:hint="eastAsia"/>
        </w:rPr>
        <w:t>、「一切法空」是不了義說</w:t>
      </w:r>
      <w:r w:rsidRPr="0032248B">
        <w:rPr>
          <w:rFonts w:hint="eastAsia"/>
          <w:b w:val="0"/>
          <w:bdr w:val="none" w:sz="0" w:space="0" w:color="auto"/>
        </w:rPr>
        <w:t>（</w:t>
      </w:r>
      <w:r w:rsidRPr="0032248B">
        <w:rPr>
          <w:b w:val="0"/>
          <w:bdr w:val="none" w:sz="0" w:space="0" w:color="auto"/>
        </w:rPr>
        <w:t>pp.193-194</w:t>
      </w:r>
      <w:r w:rsidRPr="0032248B">
        <w:rPr>
          <w:rFonts w:hint="eastAsia"/>
          <w:b w:val="0"/>
          <w:bdr w:val="none" w:sz="0" w:space="0" w:color="auto"/>
        </w:rPr>
        <w:t>）</w:t>
      </w:r>
    </w:p>
    <w:p w14:paraId="0DEB5121" w14:textId="77777777" w:rsidR="00D50566" w:rsidRPr="0032248B" w:rsidRDefault="00142B3E" w:rsidP="004E6930">
      <w:pPr>
        <w:spacing w:afterLines="30" w:after="108"/>
        <w:ind w:leftChars="400" w:left="960"/>
      </w:pPr>
      <w:r w:rsidRPr="0032248B">
        <w:rPr>
          <w:rFonts w:hint="eastAsia"/>
        </w:rPr>
        <w:t>「真常唯心論」以如來藏，藏識（本淨）而明一切唯心，所以外境是空的，妄心也是空的。</w:t>
      </w:r>
      <w:r w:rsidR="00A75785" w:rsidRPr="0032248B">
        <w:rPr>
          <w:rStyle w:val="ac"/>
        </w:rPr>
        <w:footnoteReference w:id="179"/>
      </w:r>
      <w:r w:rsidRPr="0032248B">
        <w:rPr>
          <w:rFonts w:hint="eastAsia"/>
        </w:rPr>
        <w:t>阿賴耶（本淨）為惡習所熏而變現的，妄心、妄境都是空的，如《密嚴經》說：「</w:t>
      </w:r>
      <w:r w:rsidRPr="0032248B">
        <w:rPr>
          <w:rFonts w:ascii="標楷體" w:eastAsia="標楷體" w:hAnsi="標楷體" w:hint="eastAsia"/>
        </w:rPr>
        <w:t>藏識之所變，藏以空為相</w:t>
      </w:r>
      <w:r w:rsidRPr="0032248B">
        <w:rPr>
          <w:rFonts w:hint="eastAsia"/>
        </w:rPr>
        <w:t>」</w:t>
      </w:r>
      <w:r w:rsidR="00A75785" w:rsidRPr="0032248B">
        <w:rPr>
          <w:rStyle w:val="ac"/>
        </w:rPr>
        <w:footnoteReference w:id="180"/>
      </w:r>
      <w:r w:rsidRPr="0032248B">
        <w:rPr>
          <w:rFonts w:hint="eastAsia"/>
        </w:rPr>
        <w:t>。這就是《大涅槃經》所說的：「</w:t>
      </w:r>
      <w:r w:rsidRPr="0032248B">
        <w:rPr>
          <w:rFonts w:ascii="標楷體" w:eastAsia="標楷體" w:hAnsi="標楷體" w:hint="eastAsia"/>
        </w:rPr>
        <w:t>空者，謂無二十五有</w:t>
      </w:r>
      <w:r w:rsidRPr="0032248B">
        <w:rPr>
          <w:rFonts w:hint="eastAsia"/>
        </w:rPr>
        <w:t>」</w:t>
      </w:r>
      <w:r w:rsidR="00A75785" w:rsidRPr="0032248B">
        <w:rPr>
          <w:rStyle w:val="ac"/>
        </w:rPr>
        <w:footnoteReference w:id="181"/>
      </w:r>
      <w:r w:rsidRPr="0032248B">
        <w:rPr>
          <w:rFonts w:hint="eastAsia"/>
        </w:rPr>
        <w:t>；《勝鬘經》所說的「空如來藏」。</w:t>
      </w:r>
    </w:p>
    <w:p w14:paraId="17942114" w14:textId="77777777" w:rsidR="00142B3E" w:rsidRPr="0032248B" w:rsidRDefault="00142B3E" w:rsidP="004E6930">
      <w:pPr>
        <w:spacing w:afterLines="30" w:after="108"/>
        <w:ind w:leftChars="400" w:left="960"/>
      </w:pPr>
      <w:r w:rsidRPr="0032248B">
        <w:rPr>
          <w:rFonts w:hint="eastAsia"/>
        </w:rPr>
        <w:t>如來藏、自性清淨心體</w:t>
      </w:r>
      <w:r w:rsidR="003972E5" w:rsidRPr="0032248B">
        <w:rPr>
          <w:rFonts w:hint="eastAsia"/>
        </w:rPr>
        <w:t>──</w:t>
      </w:r>
      <w:r w:rsidRPr="0032248B">
        <w:rPr>
          <w:rFonts w:hint="eastAsia"/>
        </w:rPr>
        <w:t>空性智，</w:t>
      </w:r>
      <w:r w:rsidRPr="0032248B">
        <w:rPr>
          <w:rFonts w:hint="eastAsia"/>
          <w:sz w:val="22"/>
          <w:shd w:val="pct15" w:color="auto" w:fill="FFFFFF"/>
        </w:rPr>
        <w:t>（</w:t>
      </w:r>
      <w:r w:rsidRPr="0032248B">
        <w:rPr>
          <w:sz w:val="22"/>
          <w:shd w:val="pct15" w:color="auto" w:fill="FFFFFF"/>
        </w:rPr>
        <w:t>p.194</w:t>
      </w:r>
      <w:r w:rsidRPr="0032248B">
        <w:rPr>
          <w:rFonts w:hint="eastAsia"/>
          <w:sz w:val="22"/>
          <w:shd w:val="pct15" w:color="auto" w:fill="FFFFFF"/>
        </w:rPr>
        <w:t>）</w:t>
      </w:r>
      <w:r w:rsidRPr="0032248B">
        <w:rPr>
          <w:rFonts w:hint="eastAsia"/>
        </w:rPr>
        <w:t>無垢智，與清淨佛法（功德）相應不相離的，是不空的；說「一切法皆空」，當然是不了義的。</w:t>
      </w:r>
    </w:p>
    <w:p w14:paraId="28C5B7AF" w14:textId="77777777" w:rsidR="00193178" w:rsidRPr="0032248B" w:rsidRDefault="00142B3E" w:rsidP="00193178">
      <w:pPr>
        <w:pStyle w:val="09-a"/>
      </w:pPr>
      <w:r w:rsidRPr="0032248B">
        <w:t>b</w:t>
      </w:r>
      <w:r w:rsidRPr="0032248B">
        <w:rPr>
          <w:rFonts w:hint="eastAsia"/>
        </w:rPr>
        <w:t>、心性本淨是深定所見非觀慧所及</w:t>
      </w:r>
      <w:r w:rsidRPr="0032248B">
        <w:rPr>
          <w:rFonts w:hint="eastAsia"/>
          <w:b w:val="0"/>
          <w:bdr w:val="none" w:sz="0" w:space="0" w:color="auto"/>
        </w:rPr>
        <w:t>（</w:t>
      </w:r>
      <w:r w:rsidRPr="0032248B">
        <w:rPr>
          <w:b w:val="0"/>
          <w:bdr w:val="none" w:sz="0" w:space="0" w:color="auto"/>
        </w:rPr>
        <w:t>p.194</w:t>
      </w:r>
      <w:r w:rsidRPr="0032248B">
        <w:rPr>
          <w:rFonts w:hint="eastAsia"/>
          <w:b w:val="0"/>
          <w:bdr w:val="none" w:sz="0" w:space="0" w:color="auto"/>
        </w:rPr>
        <w:t>）</w:t>
      </w:r>
    </w:p>
    <w:p w14:paraId="44248FFD" w14:textId="77777777" w:rsidR="00D50566" w:rsidRPr="0032248B" w:rsidRDefault="00142B3E" w:rsidP="004E6930">
      <w:pPr>
        <w:spacing w:afterLines="30" w:after="108"/>
        <w:ind w:leftChars="400" w:left="960"/>
      </w:pPr>
      <w:r w:rsidRPr="0032248B">
        <w:rPr>
          <w:rFonts w:hint="eastAsia"/>
        </w:rPr>
        <w:t>眾生本有的清淨智體，不是勝義觀慧所及的；唯心與修定有關，所以如來藏、藏識（本淨）我，是清淨的深定所觀見的。《大涅槃經》說：「</w:t>
      </w:r>
      <w:r w:rsidRPr="0032248B">
        <w:rPr>
          <w:rFonts w:ascii="標楷體" w:eastAsia="標楷體" w:hAnsi="標楷體" w:hint="eastAsia"/>
        </w:rPr>
        <w:t>是大涅槃，即是諸佛甚深禪定</w:t>
      </w:r>
      <w:r w:rsidRPr="0032248B">
        <w:rPr>
          <w:rFonts w:hint="eastAsia"/>
        </w:rPr>
        <w:t>」</w:t>
      </w:r>
      <w:r w:rsidR="00A75785" w:rsidRPr="0032248B">
        <w:rPr>
          <w:rStyle w:val="ac"/>
        </w:rPr>
        <w:footnoteReference w:id="182"/>
      </w:r>
      <w:r w:rsidRPr="0032248B">
        <w:rPr>
          <w:rFonts w:hint="eastAsia"/>
        </w:rPr>
        <w:t>，不是與《密嚴經》有同樣意趣嗎？</w:t>
      </w:r>
    </w:p>
    <w:p w14:paraId="49B4A777" w14:textId="77777777" w:rsidR="0079182C" w:rsidRPr="0032248B" w:rsidRDefault="00142B3E" w:rsidP="0079182C">
      <w:pPr>
        <w:pStyle w:val="09-a"/>
      </w:pPr>
      <w:r w:rsidRPr="0032248B">
        <w:t>c</w:t>
      </w:r>
      <w:r w:rsidRPr="0032248B">
        <w:rPr>
          <w:rFonts w:hint="eastAsia"/>
        </w:rPr>
        <w:t>、小結：真常唯心說重於禪定</w:t>
      </w:r>
      <w:r w:rsidRPr="0032248B">
        <w:rPr>
          <w:rFonts w:hint="eastAsia"/>
          <w:b w:val="0"/>
          <w:bdr w:val="none" w:sz="0" w:space="0" w:color="auto"/>
        </w:rPr>
        <w:t>（</w:t>
      </w:r>
      <w:r w:rsidRPr="0032248B">
        <w:rPr>
          <w:b w:val="0"/>
          <w:bdr w:val="none" w:sz="0" w:space="0" w:color="auto"/>
        </w:rPr>
        <w:t>p.194</w:t>
      </w:r>
      <w:r w:rsidRPr="0032248B">
        <w:rPr>
          <w:rFonts w:hint="eastAsia"/>
          <w:b w:val="0"/>
          <w:bdr w:val="none" w:sz="0" w:space="0" w:color="auto"/>
        </w:rPr>
        <w:t>）</w:t>
      </w:r>
    </w:p>
    <w:p w14:paraId="32894FCE" w14:textId="77777777" w:rsidR="00D50566" w:rsidRPr="0032248B" w:rsidRDefault="00142B3E" w:rsidP="004E6930">
      <w:pPr>
        <w:spacing w:afterLines="30" w:after="108"/>
        <w:ind w:leftChars="400" w:left="960"/>
      </w:pPr>
      <w:r w:rsidRPr="0032248B">
        <w:rPr>
          <w:rFonts w:hint="eastAsia"/>
        </w:rPr>
        <w:lastRenderedPageBreak/>
        <w:t>修定</w:t>
      </w:r>
      <w:r w:rsidR="003972E5" w:rsidRPr="0032248B">
        <w:rPr>
          <w:rFonts w:hint="eastAsia"/>
        </w:rPr>
        <w:t>──</w:t>
      </w:r>
      <w:r w:rsidRPr="0032248B">
        <w:rPr>
          <w:rFonts w:hint="eastAsia"/>
        </w:rPr>
        <w:t>修心而開展出唯心說，唯心說重於禪定的修驗，可說是非常合適的。</w:t>
      </w:r>
    </w:p>
    <w:p w14:paraId="58C767ED" w14:textId="77777777" w:rsidR="00D86769" w:rsidRPr="0032248B" w:rsidRDefault="00142B3E" w:rsidP="00D86769">
      <w:pPr>
        <w:pStyle w:val="05-1"/>
      </w:pPr>
      <w:r w:rsidRPr="0032248B">
        <w:t>3</w:t>
      </w:r>
      <w:r w:rsidRPr="0032248B">
        <w:rPr>
          <w:rFonts w:hint="eastAsia"/>
        </w:rPr>
        <w:t>、結說</w:t>
      </w:r>
      <w:r w:rsidRPr="0032248B">
        <w:rPr>
          <w:rFonts w:hint="eastAsia"/>
          <w:b w:val="0"/>
          <w:bdr w:val="none" w:sz="0" w:space="0" w:color="auto"/>
        </w:rPr>
        <w:t>（</w:t>
      </w:r>
      <w:r w:rsidRPr="0032248B">
        <w:rPr>
          <w:b w:val="0"/>
          <w:bdr w:val="none" w:sz="0" w:space="0" w:color="auto"/>
        </w:rPr>
        <w:t>p.194</w:t>
      </w:r>
      <w:r w:rsidRPr="0032248B">
        <w:rPr>
          <w:rFonts w:hint="eastAsia"/>
          <w:b w:val="0"/>
          <w:bdr w:val="none" w:sz="0" w:space="0" w:color="auto"/>
        </w:rPr>
        <w:t>）</w:t>
      </w:r>
    </w:p>
    <w:p w14:paraId="74EAE3FC" w14:textId="77777777" w:rsidR="002F40AB" w:rsidRPr="0032248B" w:rsidRDefault="00142B3E" w:rsidP="004A536A">
      <w:pPr>
        <w:spacing w:afterLines="30" w:after="108"/>
        <w:ind w:leftChars="200" w:left="480"/>
      </w:pPr>
      <w:r w:rsidRPr="0032248B">
        <w:rPr>
          <w:rFonts w:hint="eastAsia"/>
        </w:rPr>
        <w:t>總結的說，</w:t>
      </w:r>
      <w:r w:rsidRPr="0032248B">
        <w:rPr>
          <w:rFonts w:hint="eastAsia"/>
          <w:b/>
        </w:rPr>
        <w:t>以現實緣起為依止</w:t>
      </w:r>
      <w:r w:rsidRPr="0032248B">
        <w:rPr>
          <w:rFonts w:hint="eastAsia"/>
        </w:rPr>
        <w:t>而明染淨的，</w:t>
      </w:r>
      <w:r w:rsidRPr="0032248B">
        <w:rPr>
          <w:rFonts w:hint="eastAsia"/>
          <w:b/>
        </w:rPr>
        <w:t>重於般若</w:t>
      </w:r>
      <w:r w:rsidRPr="0032248B">
        <w:rPr>
          <w:rFonts w:hint="eastAsia"/>
        </w:rPr>
        <w:t>；</w:t>
      </w:r>
      <w:r w:rsidRPr="0032248B">
        <w:rPr>
          <w:rFonts w:hint="eastAsia"/>
          <w:b/>
        </w:rPr>
        <w:t>以形而上的真心為依止</w:t>
      </w:r>
      <w:r w:rsidRPr="0032248B">
        <w:rPr>
          <w:rFonts w:hint="eastAsia"/>
        </w:rPr>
        <w:t>而明染淨的，</w:t>
      </w:r>
      <w:r w:rsidRPr="0032248B">
        <w:rPr>
          <w:rFonts w:hint="eastAsia"/>
          <w:b/>
        </w:rPr>
        <w:t>重於禪定</w:t>
      </w:r>
      <w:r w:rsidRPr="0032248B">
        <w:rPr>
          <w:rFonts w:hint="eastAsia"/>
        </w:rPr>
        <w:t>。</w:t>
      </w:r>
    </w:p>
    <w:p w14:paraId="7239222C" w14:textId="77777777" w:rsidR="001640A2" w:rsidRPr="0032248B" w:rsidRDefault="001640A2" w:rsidP="004A536A">
      <w:pPr>
        <w:spacing w:afterLines="30" w:after="108"/>
        <w:ind w:leftChars="200" w:left="480"/>
      </w:pPr>
    </w:p>
    <w:p w14:paraId="14E0D3EB" w14:textId="77777777" w:rsidR="001640A2" w:rsidRPr="0032248B" w:rsidRDefault="001640A2" w:rsidP="004A536A">
      <w:pPr>
        <w:spacing w:afterLines="30" w:after="108"/>
        <w:ind w:leftChars="200" w:left="480"/>
      </w:pPr>
      <w:r w:rsidRPr="0032248B">
        <w:br w:type="page"/>
      </w:r>
    </w:p>
    <w:p w14:paraId="102EA16F" w14:textId="77777777" w:rsidR="001640A2" w:rsidRPr="0032248B" w:rsidRDefault="001640A2" w:rsidP="001640A2">
      <w:pPr>
        <w:spacing w:afterLines="30" w:after="108"/>
      </w:pPr>
      <w:r w:rsidRPr="0032248B">
        <w:rPr>
          <w:rFonts w:hint="eastAsia"/>
          <w:szCs w:val="24"/>
        </w:rPr>
        <w:lastRenderedPageBreak/>
        <w:t>【附錄四】</w:t>
      </w:r>
      <w:r w:rsidR="00F05137" w:rsidRPr="0032248B">
        <w:t>《楞伽經》</w:t>
      </w:r>
      <w:r w:rsidR="00F05137" w:rsidRPr="0032248B">
        <w:rPr>
          <w:rFonts w:hint="eastAsia"/>
        </w:rPr>
        <w:t>諸譯本中的「</w:t>
      </w:r>
      <w:r w:rsidR="00F05137" w:rsidRPr="0032248B">
        <w:rPr>
          <w:rFonts w:ascii="新細明體" w:hAnsi="新細明體"/>
        </w:rPr>
        <w:t>如來藏識藏</w:t>
      </w:r>
      <w:r w:rsidR="00F05137" w:rsidRPr="0032248B">
        <w:rPr>
          <w:rFonts w:hint="eastAsia"/>
        </w:rPr>
        <w:t>」</w:t>
      </w:r>
    </w:p>
    <w:p w14:paraId="67F3E89A" w14:textId="77777777" w:rsidR="001640A2" w:rsidRPr="0032248B" w:rsidRDefault="001640A2" w:rsidP="001640A2">
      <w:pPr>
        <w:ind w:left="240" w:hangingChars="100" w:hanging="240"/>
      </w:pPr>
      <w:r w:rsidRPr="0032248B">
        <w:rPr>
          <w:rFonts w:hint="eastAsia"/>
        </w:rPr>
        <w:t>◎</w:t>
      </w:r>
      <w:r w:rsidRPr="0032248B">
        <w:t>［宋］求那跋陀羅譯，《楞伽阿跋多羅寶經》卷</w:t>
      </w:r>
      <w:r w:rsidRPr="0032248B">
        <w:t>4</w:t>
      </w:r>
      <w:r w:rsidRPr="0032248B">
        <w:t>〈一切佛語心品〉</w:t>
      </w:r>
      <w:r w:rsidR="00F05137" w:rsidRPr="0032248B">
        <w:rPr>
          <w:rFonts w:hint="eastAsia"/>
        </w:rPr>
        <w:t>（大正</w:t>
      </w:r>
      <w:r w:rsidR="00F05137" w:rsidRPr="0032248B">
        <w:rPr>
          <w:rFonts w:hint="eastAsia"/>
        </w:rPr>
        <w:t>16</w:t>
      </w:r>
      <w:r w:rsidR="00F05137" w:rsidRPr="0032248B">
        <w:rPr>
          <w:rFonts w:hint="eastAsia"/>
        </w:rPr>
        <w:t>，</w:t>
      </w:r>
      <w:r w:rsidRPr="0032248B">
        <w:t>510b16-17</w:t>
      </w:r>
      <w:r w:rsidR="00F05137" w:rsidRPr="0032248B">
        <w:rPr>
          <w:rFonts w:hint="eastAsia"/>
        </w:rPr>
        <w:t>）</w:t>
      </w:r>
      <w:r w:rsidRPr="0032248B">
        <w:t>：</w:t>
      </w:r>
    </w:p>
    <w:p w14:paraId="132F4E84" w14:textId="77777777" w:rsidR="001640A2" w:rsidRPr="0032248B" w:rsidRDefault="001640A2" w:rsidP="001640A2">
      <w:pPr>
        <w:ind w:leftChars="100" w:left="240"/>
        <w:rPr>
          <w:rFonts w:eastAsia="標楷體"/>
        </w:rPr>
      </w:pPr>
      <w:r w:rsidRPr="0032248B">
        <w:rPr>
          <w:rFonts w:eastAsia="標楷體" w:hAnsi="標楷體"/>
        </w:rPr>
        <w:t>修行者，作解脫想，不離不轉，名</w:t>
      </w:r>
      <w:r w:rsidRPr="0032248B">
        <w:rPr>
          <w:rFonts w:eastAsia="標楷體" w:hAnsi="標楷體"/>
          <w:b/>
        </w:rPr>
        <w:t>如來藏識藏</w:t>
      </w:r>
      <w:r w:rsidRPr="0032248B">
        <w:rPr>
          <w:rFonts w:eastAsia="標楷體" w:hAnsi="標楷體"/>
        </w:rPr>
        <w:t>。七識流轉不滅。</w:t>
      </w:r>
    </w:p>
    <w:p w14:paraId="18E3C704" w14:textId="77777777" w:rsidR="001640A2" w:rsidRPr="0032248B" w:rsidRDefault="001640A2" w:rsidP="001640A2">
      <w:pPr>
        <w:ind w:left="240" w:hangingChars="100" w:hanging="240"/>
      </w:pPr>
      <w:r w:rsidRPr="0032248B">
        <w:rPr>
          <w:rFonts w:hint="eastAsia"/>
        </w:rPr>
        <w:t>◎</w:t>
      </w:r>
      <w:r w:rsidRPr="0032248B">
        <w:t>［元魏］菩提留支譯，《入楞伽經》卷</w:t>
      </w:r>
      <w:r w:rsidRPr="0032248B">
        <w:t>7</w:t>
      </w:r>
      <w:r w:rsidRPr="0032248B">
        <w:t>〈</w:t>
      </w:r>
      <w:r w:rsidRPr="0032248B">
        <w:t>11</w:t>
      </w:r>
      <w:r w:rsidRPr="0032248B">
        <w:t>佛性品〉</w:t>
      </w:r>
      <w:r w:rsidR="00F05137" w:rsidRPr="0032248B">
        <w:rPr>
          <w:rFonts w:hint="eastAsia"/>
        </w:rPr>
        <w:t>（大正</w:t>
      </w:r>
      <w:r w:rsidR="00F05137" w:rsidRPr="0032248B">
        <w:rPr>
          <w:rFonts w:hint="eastAsia"/>
        </w:rPr>
        <w:t>16</w:t>
      </w:r>
      <w:r w:rsidR="00F05137" w:rsidRPr="0032248B">
        <w:rPr>
          <w:rFonts w:hint="eastAsia"/>
        </w:rPr>
        <w:t>，</w:t>
      </w:r>
      <w:r w:rsidRPr="0032248B">
        <w:t>556c11-13</w:t>
      </w:r>
      <w:r w:rsidR="00F05137" w:rsidRPr="0032248B">
        <w:rPr>
          <w:rFonts w:hint="eastAsia"/>
        </w:rPr>
        <w:t>）</w:t>
      </w:r>
      <w:r w:rsidRPr="0032248B">
        <w:t>：</w:t>
      </w:r>
    </w:p>
    <w:p w14:paraId="7556AC9B" w14:textId="77777777" w:rsidR="001640A2" w:rsidRPr="0032248B" w:rsidRDefault="001640A2" w:rsidP="001640A2">
      <w:pPr>
        <w:ind w:leftChars="100" w:left="240"/>
        <w:rPr>
          <w:rFonts w:eastAsia="標楷體"/>
        </w:rPr>
      </w:pPr>
      <w:r w:rsidRPr="0032248B">
        <w:rPr>
          <w:rFonts w:eastAsia="標楷體" w:hAnsi="標楷體"/>
        </w:rPr>
        <w:t>大慧！</w:t>
      </w:r>
      <w:r w:rsidRPr="0032248B">
        <w:rPr>
          <w:rFonts w:eastAsia="標楷體" w:hAnsi="標楷體"/>
          <w:b/>
        </w:rPr>
        <w:t>如來藏識不在阿梨耶識中</w:t>
      </w:r>
      <w:r w:rsidRPr="0032248B">
        <w:rPr>
          <w:rFonts w:eastAsia="標楷體" w:hAnsi="標楷體"/>
        </w:rPr>
        <w:t>，是故七種識有生有滅，如來藏識不生不滅。</w:t>
      </w:r>
    </w:p>
    <w:p w14:paraId="1928B371" w14:textId="77777777" w:rsidR="001640A2" w:rsidRPr="0032248B" w:rsidRDefault="001640A2" w:rsidP="001640A2">
      <w:pPr>
        <w:ind w:left="240" w:hangingChars="100" w:hanging="240"/>
      </w:pPr>
      <w:r w:rsidRPr="0032248B">
        <w:rPr>
          <w:rFonts w:hint="eastAsia"/>
        </w:rPr>
        <w:t>◎</w:t>
      </w:r>
      <w:r w:rsidRPr="0032248B">
        <w:t>［唐］實叉難陀譯，《大乘入楞伽經》卷</w:t>
      </w:r>
      <w:r w:rsidRPr="0032248B">
        <w:t>5</w:t>
      </w:r>
      <w:r w:rsidRPr="0032248B">
        <w:t>〈</w:t>
      </w:r>
      <w:r w:rsidRPr="0032248B">
        <w:t>6</w:t>
      </w:r>
      <w:r w:rsidRPr="0032248B">
        <w:t>剎那品〉</w:t>
      </w:r>
      <w:r w:rsidR="00F05137" w:rsidRPr="0032248B">
        <w:rPr>
          <w:rFonts w:hint="eastAsia"/>
        </w:rPr>
        <w:t>（大正</w:t>
      </w:r>
      <w:r w:rsidR="00F05137" w:rsidRPr="0032248B">
        <w:rPr>
          <w:rFonts w:hint="eastAsia"/>
        </w:rPr>
        <w:t>16</w:t>
      </w:r>
      <w:r w:rsidR="00F05137" w:rsidRPr="0032248B">
        <w:rPr>
          <w:rFonts w:hint="eastAsia"/>
        </w:rPr>
        <w:t>，</w:t>
      </w:r>
      <w:r w:rsidRPr="0032248B">
        <w:t>619c11-14</w:t>
      </w:r>
      <w:r w:rsidR="00F05137" w:rsidRPr="0032248B">
        <w:rPr>
          <w:rFonts w:hint="eastAsia"/>
        </w:rPr>
        <w:t>）</w:t>
      </w:r>
      <w:r w:rsidRPr="0032248B">
        <w:t>：</w:t>
      </w:r>
    </w:p>
    <w:p w14:paraId="4978B6B7" w14:textId="77777777" w:rsidR="001640A2" w:rsidRPr="0032248B" w:rsidRDefault="001640A2" w:rsidP="001640A2">
      <w:pPr>
        <w:ind w:leftChars="100" w:left="240"/>
        <w:rPr>
          <w:rFonts w:eastAsia="標楷體"/>
        </w:rPr>
      </w:pPr>
      <w:r w:rsidRPr="0032248B">
        <w:rPr>
          <w:rFonts w:eastAsia="標楷體" w:hAnsi="標楷體"/>
        </w:rPr>
        <w:t>或復善入諸諦解脫，便妄生於得解脫想，而實未捨未轉</w:t>
      </w:r>
      <w:r w:rsidRPr="0032248B">
        <w:rPr>
          <w:rFonts w:eastAsia="標楷體" w:hAnsi="標楷體"/>
          <w:b/>
        </w:rPr>
        <w:t>如來藏中藏識</w:t>
      </w:r>
      <w:r w:rsidRPr="0032248B">
        <w:rPr>
          <w:rFonts w:eastAsia="標楷體" w:hAnsi="標楷體"/>
        </w:rPr>
        <w:t>之名。若無藏識，七識則滅。</w:t>
      </w:r>
    </w:p>
    <w:p w14:paraId="37065AF4" w14:textId="77777777" w:rsidR="001640A2" w:rsidRPr="0032248B" w:rsidRDefault="001640A2" w:rsidP="001640A2">
      <w:pPr>
        <w:ind w:left="240" w:hangingChars="100" w:hanging="240"/>
      </w:pPr>
      <w:r w:rsidRPr="0032248B">
        <w:rPr>
          <w:rFonts w:hint="eastAsia"/>
        </w:rPr>
        <w:t>◎</w:t>
      </w:r>
      <w:r w:rsidR="00ED3EAD" w:rsidRPr="0032248B">
        <w:t>ed. By P.L.</w:t>
      </w:r>
      <w:r w:rsidRPr="0032248B">
        <w:t xml:space="preserve"> Vaidya</w:t>
      </w:r>
      <w:r w:rsidR="00F05137" w:rsidRPr="0032248B">
        <w:t>,</w:t>
      </w:r>
      <w:r w:rsidR="00F05137" w:rsidRPr="0032248B">
        <w:rPr>
          <w:rFonts w:hint="eastAsia"/>
        </w:rPr>
        <w:t xml:space="preserve"> </w:t>
      </w:r>
      <w:proofErr w:type="spellStart"/>
      <w:r w:rsidR="00F05137" w:rsidRPr="0032248B">
        <w:rPr>
          <w:rFonts w:hint="eastAsia"/>
          <w:i/>
        </w:rPr>
        <w:t>Lankavatarasutra</w:t>
      </w:r>
      <w:proofErr w:type="spellEnd"/>
      <w:r w:rsidR="00F05137" w:rsidRPr="0032248B">
        <w:t>,</w:t>
      </w:r>
      <w:r w:rsidRPr="0032248B">
        <w:t xml:space="preserve"> p. 90</w:t>
      </w:r>
      <w:r w:rsidRPr="0032248B">
        <w:rPr>
          <w:rFonts w:hint="eastAsia"/>
        </w:rPr>
        <w:t>:</w:t>
      </w:r>
    </w:p>
    <w:p w14:paraId="09DC1FA1" w14:textId="77777777" w:rsidR="001640A2" w:rsidRPr="0032248B" w:rsidRDefault="001640A2" w:rsidP="001640A2">
      <w:pPr>
        <w:ind w:leftChars="100" w:left="240"/>
      </w:pPr>
      <w:proofErr w:type="spellStart"/>
      <w:r w:rsidRPr="0032248B">
        <w:t>aparāvṛtte</w:t>
      </w:r>
      <w:proofErr w:type="spellEnd"/>
      <w:r w:rsidRPr="0032248B">
        <w:t xml:space="preserve"> ca </w:t>
      </w:r>
      <w:proofErr w:type="spellStart"/>
      <w:r w:rsidRPr="0032248B">
        <w:rPr>
          <w:b/>
        </w:rPr>
        <w:t>tathāgatagarbha</w:t>
      </w:r>
      <w:r w:rsidRPr="0032248B">
        <w:t>śabdasaṃśabdite</w:t>
      </w:r>
      <w:proofErr w:type="spellEnd"/>
      <w:r w:rsidRPr="0032248B">
        <w:t xml:space="preserve"> </w:t>
      </w:r>
      <w:proofErr w:type="spellStart"/>
      <w:r w:rsidRPr="0032248B">
        <w:rPr>
          <w:b/>
        </w:rPr>
        <w:t>ālayavijñāne</w:t>
      </w:r>
      <w:proofErr w:type="spellEnd"/>
      <w:r w:rsidRPr="0032248B">
        <w:t xml:space="preserve"> </w:t>
      </w:r>
      <w:proofErr w:type="spellStart"/>
      <w:r w:rsidRPr="0032248B">
        <w:t>nāsti</w:t>
      </w:r>
      <w:proofErr w:type="spellEnd"/>
      <w:r w:rsidRPr="0032248B">
        <w:t xml:space="preserve"> </w:t>
      </w:r>
      <w:proofErr w:type="spellStart"/>
      <w:r w:rsidRPr="0032248B">
        <w:t>saptānāṃ</w:t>
      </w:r>
      <w:proofErr w:type="spellEnd"/>
      <w:r w:rsidRPr="0032248B">
        <w:t xml:space="preserve"> </w:t>
      </w:r>
      <w:proofErr w:type="spellStart"/>
      <w:r w:rsidRPr="0032248B">
        <w:t>pravṛttivijñānānāṃ</w:t>
      </w:r>
      <w:proofErr w:type="spellEnd"/>
      <w:r w:rsidRPr="0032248B">
        <w:t xml:space="preserve"> </w:t>
      </w:r>
      <w:proofErr w:type="spellStart"/>
      <w:r w:rsidRPr="0032248B">
        <w:t>nirodhaḥ</w:t>
      </w:r>
      <w:proofErr w:type="spellEnd"/>
      <w:r w:rsidRPr="0032248B">
        <w:t xml:space="preserve"> |</w:t>
      </w:r>
    </w:p>
    <w:p w14:paraId="5CB626EC" w14:textId="77777777" w:rsidR="001640A2" w:rsidRPr="0032248B" w:rsidRDefault="001640A2" w:rsidP="001640A2"/>
    <w:p w14:paraId="530017DB" w14:textId="77777777" w:rsidR="001640A2" w:rsidRPr="0032248B" w:rsidRDefault="001640A2" w:rsidP="001640A2">
      <w:pPr>
        <w:ind w:left="240" w:hangingChars="100" w:hanging="240"/>
      </w:pPr>
      <w:r w:rsidRPr="0032248B">
        <w:rPr>
          <w:rFonts w:hint="eastAsia"/>
        </w:rPr>
        <w:t>◎</w:t>
      </w:r>
      <w:r w:rsidRPr="0032248B">
        <w:t>［宋］求那跋陀羅譯，《楞伽阿跋多羅寶經》卷</w:t>
      </w:r>
      <w:r w:rsidRPr="0032248B">
        <w:t>4</w:t>
      </w:r>
      <w:r w:rsidRPr="0032248B">
        <w:t>〈一切佛語心品〉</w:t>
      </w:r>
      <w:r w:rsidR="00F05137" w:rsidRPr="0032248B">
        <w:rPr>
          <w:rFonts w:hint="eastAsia"/>
        </w:rPr>
        <w:t>（大正</w:t>
      </w:r>
      <w:r w:rsidR="00F05137" w:rsidRPr="0032248B">
        <w:rPr>
          <w:rFonts w:hint="eastAsia"/>
        </w:rPr>
        <w:t>16</w:t>
      </w:r>
      <w:r w:rsidR="00F05137" w:rsidRPr="0032248B">
        <w:rPr>
          <w:rFonts w:hint="eastAsia"/>
        </w:rPr>
        <w:t>，</w:t>
      </w:r>
      <w:r w:rsidRPr="0032248B">
        <w:t>510b26-27</w:t>
      </w:r>
      <w:r w:rsidR="00F05137" w:rsidRPr="0032248B">
        <w:rPr>
          <w:rFonts w:hint="eastAsia"/>
        </w:rPr>
        <w:t>）</w:t>
      </w:r>
      <w:r w:rsidRPr="0032248B">
        <w:t>：</w:t>
      </w:r>
    </w:p>
    <w:p w14:paraId="45A00A85" w14:textId="77777777" w:rsidR="001640A2" w:rsidRPr="0032248B" w:rsidRDefault="001640A2" w:rsidP="001640A2">
      <w:pPr>
        <w:ind w:leftChars="100" w:left="240"/>
        <w:rPr>
          <w:rFonts w:eastAsia="標楷體"/>
        </w:rPr>
      </w:pPr>
      <w:r w:rsidRPr="0032248B">
        <w:rPr>
          <w:rFonts w:eastAsia="標楷體" w:hAnsi="標楷體"/>
        </w:rPr>
        <w:t>是故，大慧！菩薩摩訶薩欲求勝進者，當淨</w:t>
      </w:r>
      <w:r w:rsidRPr="0032248B">
        <w:rPr>
          <w:rFonts w:eastAsia="標楷體" w:hAnsi="標楷體"/>
          <w:b/>
        </w:rPr>
        <w:t>如來藏及藏識</w:t>
      </w:r>
      <w:r w:rsidR="00F05137" w:rsidRPr="0032248B">
        <w:rPr>
          <w:rFonts w:eastAsia="標楷體"/>
          <w:vertAlign w:val="superscript"/>
        </w:rPr>
        <w:t>[8]</w:t>
      </w:r>
      <w:r w:rsidRPr="0032248B">
        <w:rPr>
          <w:rFonts w:eastAsia="標楷體" w:hAnsi="標楷體"/>
        </w:rPr>
        <w:t>名。</w:t>
      </w:r>
    </w:p>
    <w:p w14:paraId="27C0619E" w14:textId="77777777" w:rsidR="001640A2" w:rsidRPr="0032248B" w:rsidRDefault="001640A2" w:rsidP="001640A2">
      <w:pPr>
        <w:ind w:leftChars="100" w:left="240"/>
      </w:pPr>
      <w:r w:rsidRPr="0032248B">
        <w:t>[8]</w:t>
      </w:r>
      <w:r w:rsidRPr="0032248B">
        <w:t>藏識＝識藏【明】【宮】。</w:t>
      </w:r>
    </w:p>
    <w:p w14:paraId="1A6DA0F3" w14:textId="77777777" w:rsidR="001640A2" w:rsidRPr="0032248B" w:rsidRDefault="001640A2" w:rsidP="001640A2">
      <w:pPr>
        <w:ind w:left="240" w:hangingChars="100" w:hanging="240"/>
      </w:pPr>
      <w:r w:rsidRPr="0032248B">
        <w:rPr>
          <w:rFonts w:hint="eastAsia"/>
        </w:rPr>
        <w:t>◎</w:t>
      </w:r>
      <w:r w:rsidRPr="0032248B">
        <w:t>［元魏］菩提留支譯，《入楞伽經》卷</w:t>
      </w:r>
      <w:r w:rsidRPr="0032248B">
        <w:t>7</w:t>
      </w:r>
      <w:r w:rsidRPr="0032248B">
        <w:t>〈</w:t>
      </w:r>
      <w:r w:rsidRPr="0032248B">
        <w:t>11</w:t>
      </w:r>
      <w:r w:rsidRPr="0032248B">
        <w:t>佛性品〉</w:t>
      </w:r>
      <w:r w:rsidR="00F05137" w:rsidRPr="0032248B">
        <w:rPr>
          <w:rFonts w:hint="eastAsia"/>
        </w:rPr>
        <w:t>（大正</w:t>
      </w:r>
      <w:r w:rsidR="00F05137" w:rsidRPr="0032248B">
        <w:rPr>
          <w:rFonts w:hint="eastAsia"/>
        </w:rPr>
        <w:t>16</w:t>
      </w:r>
      <w:r w:rsidR="00F05137" w:rsidRPr="0032248B">
        <w:rPr>
          <w:rFonts w:hint="eastAsia"/>
        </w:rPr>
        <w:t>，</w:t>
      </w:r>
      <w:r w:rsidRPr="0032248B">
        <w:t>556c26-28</w:t>
      </w:r>
      <w:r w:rsidR="00F05137" w:rsidRPr="0032248B">
        <w:rPr>
          <w:rFonts w:hint="eastAsia"/>
        </w:rPr>
        <w:t>）</w:t>
      </w:r>
      <w:r w:rsidRPr="0032248B">
        <w:t>：</w:t>
      </w:r>
    </w:p>
    <w:p w14:paraId="7AC446BE" w14:textId="77777777" w:rsidR="001640A2" w:rsidRPr="0032248B" w:rsidRDefault="001640A2" w:rsidP="001640A2">
      <w:pPr>
        <w:ind w:leftChars="100" w:left="240"/>
        <w:rPr>
          <w:rFonts w:eastAsia="標楷體"/>
        </w:rPr>
      </w:pPr>
      <w:r w:rsidRPr="0032248B">
        <w:rPr>
          <w:rFonts w:eastAsia="標楷體" w:hAnsi="標楷體"/>
        </w:rPr>
        <w:t>是故，大慧！諸菩薩摩訶薩欲證勝法</w:t>
      </w:r>
      <w:r w:rsidRPr="0032248B">
        <w:rPr>
          <w:rFonts w:eastAsia="標楷體" w:hAnsi="標楷體"/>
          <w:b/>
        </w:rPr>
        <w:t>如來藏阿梨耶識</w:t>
      </w:r>
      <w:r w:rsidRPr="0032248B">
        <w:rPr>
          <w:rFonts w:eastAsia="標楷體" w:hAnsi="標楷體"/>
        </w:rPr>
        <w:t>者，應當修行令清淨故。</w:t>
      </w:r>
    </w:p>
    <w:p w14:paraId="56DAD744" w14:textId="77777777" w:rsidR="001640A2" w:rsidRPr="0032248B" w:rsidRDefault="001640A2" w:rsidP="001640A2">
      <w:pPr>
        <w:ind w:left="240" w:hangingChars="100" w:hanging="240"/>
      </w:pPr>
      <w:r w:rsidRPr="0032248B">
        <w:rPr>
          <w:rFonts w:hint="eastAsia"/>
        </w:rPr>
        <w:t>◎</w:t>
      </w:r>
      <w:r w:rsidRPr="0032248B">
        <w:t>［唐］實叉難陀譯，《大乘入楞伽經》卷</w:t>
      </w:r>
      <w:r w:rsidRPr="0032248B">
        <w:t>5</w:t>
      </w:r>
      <w:r w:rsidRPr="0032248B">
        <w:t>〈</w:t>
      </w:r>
      <w:r w:rsidRPr="0032248B">
        <w:t>6</w:t>
      </w:r>
      <w:r w:rsidRPr="0032248B">
        <w:t>剎那品〉</w:t>
      </w:r>
      <w:r w:rsidR="00F05137" w:rsidRPr="0032248B">
        <w:rPr>
          <w:rFonts w:hint="eastAsia"/>
        </w:rPr>
        <w:t>（大正</w:t>
      </w:r>
      <w:r w:rsidR="00F05137" w:rsidRPr="0032248B">
        <w:rPr>
          <w:rFonts w:hint="eastAsia"/>
        </w:rPr>
        <w:t>16</w:t>
      </w:r>
      <w:r w:rsidR="00F05137" w:rsidRPr="0032248B">
        <w:rPr>
          <w:rFonts w:hint="eastAsia"/>
        </w:rPr>
        <w:t>，</w:t>
      </w:r>
      <w:r w:rsidRPr="0032248B">
        <w:t>619c23-24</w:t>
      </w:r>
      <w:r w:rsidR="00F05137" w:rsidRPr="0032248B">
        <w:rPr>
          <w:rFonts w:hint="eastAsia"/>
        </w:rPr>
        <w:t>）</w:t>
      </w:r>
      <w:r w:rsidRPr="0032248B">
        <w:t>：</w:t>
      </w:r>
    </w:p>
    <w:p w14:paraId="24812971" w14:textId="77777777" w:rsidR="001640A2" w:rsidRPr="0032248B" w:rsidRDefault="001640A2" w:rsidP="001640A2">
      <w:pPr>
        <w:ind w:leftChars="100" w:left="240"/>
        <w:rPr>
          <w:rFonts w:eastAsia="標楷體"/>
        </w:rPr>
      </w:pPr>
      <w:r w:rsidRPr="0032248B">
        <w:rPr>
          <w:rFonts w:eastAsia="標楷體" w:hAnsi="標楷體"/>
        </w:rPr>
        <w:t>是故，大慧！菩薩摩訶薩欲得勝法，應淨</w:t>
      </w:r>
      <w:r w:rsidRPr="0032248B">
        <w:rPr>
          <w:rFonts w:eastAsia="標楷體" w:hAnsi="標楷體"/>
          <w:b/>
        </w:rPr>
        <w:t>如來藏藏識</w:t>
      </w:r>
      <w:r w:rsidRPr="0032248B">
        <w:rPr>
          <w:rFonts w:eastAsia="標楷體" w:hAnsi="標楷體"/>
        </w:rPr>
        <w:t>之名。</w:t>
      </w:r>
    </w:p>
    <w:p w14:paraId="0A1F9072" w14:textId="77777777" w:rsidR="001640A2" w:rsidRPr="0032248B" w:rsidRDefault="001640A2" w:rsidP="001640A2">
      <w:pPr>
        <w:ind w:left="240" w:hangingChars="100" w:hanging="240"/>
      </w:pPr>
      <w:r w:rsidRPr="0032248B">
        <w:rPr>
          <w:rFonts w:hint="eastAsia"/>
        </w:rPr>
        <w:t>◎</w:t>
      </w:r>
      <w:r w:rsidR="00ED3EAD" w:rsidRPr="0032248B">
        <w:t>ed. By P.L. Vaidya,</w:t>
      </w:r>
      <w:r w:rsidR="00ED3EAD" w:rsidRPr="0032248B">
        <w:rPr>
          <w:rFonts w:hint="eastAsia"/>
        </w:rPr>
        <w:t xml:space="preserve"> </w:t>
      </w:r>
      <w:proofErr w:type="spellStart"/>
      <w:r w:rsidR="00ED3EAD" w:rsidRPr="0032248B">
        <w:rPr>
          <w:rFonts w:hint="eastAsia"/>
          <w:i/>
        </w:rPr>
        <w:t>Lankavatarasutra</w:t>
      </w:r>
      <w:proofErr w:type="spellEnd"/>
      <w:r w:rsidR="00ED3EAD" w:rsidRPr="0032248B">
        <w:t xml:space="preserve">, </w:t>
      </w:r>
      <w:r w:rsidRPr="0032248B">
        <w:t>p. 90</w:t>
      </w:r>
      <w:r w:rsidRPr="0032248B">
        <w:rPr>
          <w:rFonts w:hint="eastAsia"/>
        </w:rPr>
        <w:t>:</w:t>
      </w:r>
    </w:p>
    <w:p w14:paraId="77F52852" w14:textId="77777777" w:rsidR="001640A2" w:rsidRPr="0032248B" w:rsidRDefault="001640A2" w:rsidP="001640A2">
      <w:pPr>
        <w:ind w:leftChars="100" w:left="240"/>
      </w:pPr>
      <w:proofErr w:type="spellStart"/>
      <w:r w:rsidRPr="0032248B">
        <w:t>tasmāt</w:t>
      </w:r>
      <w:proofErr w:type="spellEnd"/>
      <w:r w:rsidRPr="0032248B">
        <w:t xml:space="preserve"> </w:t>
      </w:r>
      <w:proofErr w:type="spellStart"/>
      <w:r w:rsidRPr="0032248B">
        <w:t>tarhi</w:t>
      </w:r>
      <w:proofErr w:type="spellEnd"/>
      <w:r w:rsidRPr="0032248B">
        <w:t xml:space="preserve"> </w:t>
      </w:r>
      <w:proofErr w:type="spellStart"/>
      <w:r w:rsidRPr="0032248B">
        <w:t>mahāmate</w:t>
      </w:r>
      <w:proofErr w:type="spellEnd"/>
      <w:r w:rsidRPr="0032248B">
        <w:t xml:space="preserve"> </w:t>
      </w:r>
      <w:proofErr w:type="spellStart"/>
      <w:r w:rsidRPr="0032248B">
        <w:rPr>
          <w:b/>
        </w:rPr>
        <w:t>tathāgatagarbhaḥ</w:t>
      </w:r>
      <w:proofErr w:type="spellEnd"/>
      <w:r w:rsidRPr="0032248B">
        <w:rPr>
          <w:b/>
        </w:rPr>
        <w:t xml:space="preserve"> </w:t>
      </w:r>
      <w:proofErr w:type="spellStart"/>
      <w:r w:rsidRPr="0032248B">
        <w:rPr>
          <w:b/>
        </w:rPr>
        <w:t>ālayavijñāna</w:t>
      </w:r>
      <w:r w:rsidRPr="0032248B">
        <w:t>saṃśabdito</w:t>
      </w:r>
      <w:proofErr w:type="spellEnd"/>
      <w:r w:rsidRPr="0032248B">
        <w:t xml:space="preserve"> </w:t>
      </w:r>
      <w:proofErr w:type="spellStart"/>
      <w:r w:rsidRPr="0032248B">
        <w:t>viśodhayitavyo</w:t>
      </w:r>
      <w:proofErr w:type="spellEnd"/>
      <w:r w:rsidRPr="0032248B">
        <w:t xml:space="preserve"> </w:t>
      </w:r>
      <w:proofErr w:type="spellStart"/>
      <w:r w:rsidRPr="0032248B">
        <w:t>viśeṣārthibhir</w:t>
      </w:r>
      <w:proofErr w:type="spellEnd"/>
      <w:r w:rsidRPr="0032248B">
        <w:t xml:space="preserve"> </w:t>
      </w:r>
      <w:proofErr w:type="spellStart"/>
      <w:r w:rsidRPr="0032248B">
        <w:t>bodhisattvairmahāsattvaiḥ</w:t>
      </w:r>
      <w:proofErr w:type="spellEnd"/>
      <w:r w:rsidRPr="0032248B">
        <w:t xml:space="preserve"> ||</w:t>
      </w:r>
    </w:p>
    <w:p w14:paraId="1318D9DD" w14:textId="77777777" w:rsidR="001640A2" w:rsidRPr="0032248B" w:rsidRDefault="001640A2" w:rsidP="001640A2"/>
    <w:p w14:paraId="3B6AA15E" w14:textId="77777777" w:rsidR="001640A2" w:rsidRPr="0032248B" w:rsidRDefault="001640A2" w:rsidP="001640A2">
      <w:pPr>
        <w:ind w:left="240" w:hangingChars="100" w:hanging="240"/>
      </w:pPr>
      <w:r w:rsidRPr="0032248B">
        <w:rPr>
          <w:rFonts w:hint="eastAsia"/>
        </w:rPr>
        <w:t>◎</w:t>
      </w:r>
      <w:r w:rsidRPr="0032248B">
        <w:t>［宋］求那跋陀羅譯，《楞伽阿跋多羅寶經》卷</w:t>
      </w:r>
      <w:r w:rsidRPr="0032248B">
        <w:t>4</w:t>
      </w:r>
      <w:r w:rsidRPr="0032248B">
        <w:t>〈一切佛語心品〉</w:t>
      </w:r>
      <w:r w:rsidR="00F05137" w:rsidRPr="0032248B">
        <w:rPr>
          <w:rFonts w:hint="eastAsia"/>
        </w:rPr>
        <w:t>（大正</w:t>
      </w:r>
      <w:r w:rsidR="00F05137" w:rsidRPr="0032248B">
        <w:rPr>
          <w:rFonts w:hint="eastAsia"/>
        </w:rPr>
        <w:t>16</w:t>
      </w:r>
      <w:r w:rsidR="00F05137" w:rsidRPr="0032248B">
        <w:rPr>
          <w:rFonts w:hint="eastAsia"/>
        </w:rPr>
        <w:t>，</w:t>
      </w:r>
      <w:r w:rsidRPr="0032248B">
        <w:t>510b27-28</w:t>
      </w:r>
      <w:r w:rsidR="00F05137" w:rsidRPr="0032248B">
        <w:rPr>
          <w:rFonts w:hint="eastAsia"/>
        </w:rPr>
        <w:t>）</w:t>
      </w:r>
      <w:r w:rsidRPr="0032248B">
        <w:t>：</w:t>
      </w:r>
    </w:p>
    <w:p w14:paraId="04BD61D4" w14:textId="77777777" w:rsidR="001640A2" w:rsidRPr="0032248B" w:rsidRDefault="001640A2" w:rsidP="001640A2">
      <w:pPr>
        <w:ind w:leftChars="100" w:left="240"/>
        <w:rPr>
          <w:rFonts w:eastAsia="標楷體"/>
        </w:rPr>
      </w:pPr>
      <w:r w:rsidRPr="0032248B">
        <w:rPr>
          <w:rFonts w:eastAsia="標楷體" w:hAnsi="標楷體"/>
        </w:rPr>
        <w:t>大慧！若</w:t>
      </w:r>
      <w:r w:rsidRPr="0032248B">
        <w:rPr>
          <w:rFonts w:eastAsia="標楷體" w:hAnsi="標楷體"/>
          <w:b/>
        </w:rPr>
        <w:t>無識藏名如來藏</w:t>
      </w:r>
      <w:r w:rsidRPr="0032248B">
        <w:rPr>
          <w:rFonts w:eastAsia="標楷體" w:hAnsi="標楷體"/>
        </w:rPr>
        <w:t>者，則無生滅。</w:t>
      </w:r>
    </w:p>
    <w:p w14:paraId="705EAAD9" w14:textId="77777777" w:rsidR="001640A2" w:rsidRPr="0032248B" w:rsidRDefault="001640A2" w:rsidP="001640A2">
      <w:pPr>
        <w:ind w:left="240" w:hangingChars="100" w:hanging="240"/>
      </w:pPr>
      <w:r w:rsidRPr="0032248B">
        <w:rPr>
          <w:rFonts w:hint="eastAsia"/>
        </w:rPr>
        <w:t>◎</w:t>
      </w:r>
      <w:r w:rsidRPr="0032248B">
        <w:t>［元魏］菩提留支譯，《入楞伽經》卷</w:t>
      </w:r>
      <w:r w:rsidRPr="0032248B">
        <w:t>7</w:t>
      </w:r>
      <w:r w:rsidRPr="0032248B">
        <w:t>〈</w:t>
      </w:r>
      <w:r w:rsidRPr="0032248B">
        <w:t>11</w:t>
      </w:r>
      <w:r w:rsidRPr="0032248B">
        <w:t>佛性品〉</w:t>
      </w:r>
      <w:r w:rsidR="00F05137" w:rsidRPr="0032248B">
        <w:rPr>
          <w:rFonts w:hint="eastAsia"/>
        </w:rPr>
        <w:t>（大正</w:t>
      </w:r>
      <w:r w:rsidR="00F05137" w:rsidRPr="0032248B">
        <w:rPr>
          <w:rFonts w:hint="eastAsia"/>
        </w:rPr>
        <w:t>16</w:t>
      </w:r>
      <w:r w:rsidR="00F05137" w:rsidRPr="0032248B">
        <w:rPr>
          <w:rFonts w:hint="eastAsia"/>
        </w:rPr>
        <w:t>，</w:t>
      </w:r>
      <w:r w:rsidRPr="0032248B">
        <w:t>556c28-29</w:t>
      </w:r>
      <w:r w:rsidR="00F05137" w:rsidRPr="0032248B">
        <w:rPr>
          <w:rFonts w:hint="eastAsia"/>
        </w:rPr>
        <w:t>）</w:t>
      </w:r>
      <w:r w:rsidRPr="0032248B">
        <w:t>：</w:t>
      </w:r>
    </w:p>
    <w:p w14:paraId="7ACD46CE" w14:textId="77777777" w:rsidR="001640A2" w:rsidRPr="0032248B" w:rsidRDefault="001640A2" w:rsidP="001640A2">
      <w:pPr>
        <w:ind w:leftChars="100" w:left="240"/>
        <w:rPr>
          <w:rFonts w:eastAsia="標楷體"/>
        </w:rPr>
      </w:pPr>
      <w:r w:rsidRPr="0032248B">
        <w:rPr>
          <w:rFonts w:eastAsia="標楷體" w:hAnsi="標楷體"/>
        </w:rPr>
        <w:t>大慧！若</w:t>
      </w:r>
      <w:r w:rsidRPr="0032248B">
        <w:rPr>
          <w:rFonts w:eastAsia="標楷體" w:hAnsi="標楷體"/>
          <w:b/>
        </w:rPr>
        <w:t>如來藏阿梨耶識名為無</w:t>
      </w:r>
      <w:r w:rsidRPr="0032248B">
        <w:rPr>
          <w:rFonts w:eastAsia="標楷體" w:hAnsi="標楷體"/>
        </w:rPr>
        <w:t>者，離阿梨耶識無生無滅，</w:t>
      </w:r>
    </w:p>
    <w:p w14:paraId="30225655" w14:textId="77777777" w:rsidR="001640A2" w:rsidRPr="0032248B" w:rsidRDefault="001640A2" w:rsidP="001640A2">
      <w:pPr>
        <w:ind w:left="240" w:hangingChars="100" w:hanging="240"/>
      </w:pPr>
      <w:r w:rsidRPr="0032248B">
        <w:rPr>
          <w:rFonts w:hint="eastAsia"/>
        </w:rPr>
        <w:t>◎</w:t>
      </w:r>
      <w:r w:rsidRPr="0032248B">
        <w:t>［唐］實叉難陀譯，《大乘入楞伽經》卷</w:t>
      </w:r>
      <w:r w:rsidRPr="0032248B">
        <w:t>5</w:t>
      </w:r>
      <w:r w:rsidRPr="0032248B">
        <w:t>〈</w:t>
      </w:r>
      <w:r w:rsidRPr="0032248B">
        <w:t>6</w:t>
      </w:r>
      <w:r w:rsidRPr="0032248B">
        <w:t>剎那品〉</w:t>
      </w:r>
      <w:r w:rsidR="00F05137" w:rsidRPr="0032248B">
        <w:rPr>
          <w:rFonts w:hint="eastAsia"/>
        </w:rPr>
        <w:t>（大正</w:t>
      </w:r>
      <w:r w:rsidR="00F05137" w:rsidRPr="0032248B">
        <w:rPr>
          <w:rFonts w:hint="eastAsia"/>
        </w:rPr>
        <w:t>16</w:t>
      </w:r>
      <w:r w:rsidR="00F05137" w:rsidRPr="0032248B">
        <w:rPr>
          <w:rFonts w:hint="eastAsia"/>
        </w:rPr>
        <w:t>，</w:t>
      </w:r>
      <w:r w:rsidRPr="0032248B">
        <w:t>619c24-25</w:t>
      </w:r>
      <w:r w:rsidR="00F05137" w:rsidRPr="0032248B">
        <w:rPr>
          <w:rFonts w:hint="eastAsia"/>
        </w:rPr>
        <w:t>）</w:t>
      </w:r>
      <w:r w:rsidRPr="0032248B">
        <w:t>：</w:t>
      </w:r>
    </w:p>
    <w:p w14:paraId="3056BA58" w14:textId="77777777" w:rsidR="001640A2" w:rsidRPr="0032248B" w:rsidRDefault="001640A2" w:rsidP="001640A2">
      <w:pPr>
        <w:ind w:leftChars="100" w:left="240"/>
        <w:rPr>
          <w:rFonts w:eastAsia="標楷體"/>
        </w:rPr>
      </w:pPr>
      <w:r w:rsidRPr="0032248B">
        <w:rPr>
          <w:rFonts w:eastAsia="標楷體" w:hAnsi="標楷體"/>
        </w:rPr>
        <w:t>大慧！若</w:t>
      </w:r>
      <w:r w:rsidRPr="0032248B">
        <w:rPr>
          <w:rFonts w:eastAsia="標楷體" w:hAnsi="標楷體"/>
          <w:b/>
        </w:rPr>
        <w:t>無如來藏名藏識</w:t>
      </w:r>
      <w:r w:rsidRPr="0032248B">
        <w:rPr>
          <w:rFonts w:eastAsia="標楷體" w:hAnsi="標楷體"/>
        </w:rPr>
        <w:t>者，則無生滅。</w:t>
      </w:r>
    </w:p>
    <w:p w14:paraId="0A37960B" w14:textId="77777777" w:rsidR="001640A2" w:rsidRPr="0032248B" w:rsidRDefault="001640A2" w:rsidP="001640A2">
      <w:pPr>
        <w:ind w:left="240" w:hangingChars="100" w:hanging="240"/>
      </w:pPr>
      <w:r w:rsidRPr="0032248B">
        <w:rPr>
          <w:rFonts w:hint="eastAsia"/>
        </w:rPr>
        <w:t>◎</w:t>
      </w:r>
      <w:r w:rsidR="00ED3EAD" w:rsidRPr="0032248B">
        <w:t>ed. By P.L. Vaidya,</w:t>
      </w:r>
      <w:r w:rsidR="00ED3EAD" w:rsidRPr="0032248B">
        <w:rPr>
          <w:rFonts w:hint="eastAsia"/>
        </w:rPr>
        <w:t xml:space="preserve"> </w:t>
      </w:r>
      <w:proofErr w:type="spellStart"/>
      <w:r w:rsidR="00ED3EAD" w:rsidRPr="0032248B">
        <w:rPr>
          <w:rFonts w:hint="eastAsia"/>
          <w:i/>
        </w:rPr>
        <w:t>Lankavatarasutra</w:t>
      </w:r>
      <w:proofErr w:type="spellEnd"/>
      <w:r w:rsidR="00ED3EAD" w:rsidRPr="0032248B">
        <w:t xml:space="preserve">, </w:t>
      </w:r>
      <w:r w:rsidRPr="0032248B">
        <w:t>p. 90</w:t>
      </w:r>
      <w:r w:rsidRPr="0032248B">
        <w:rPr>
          <w:rFonts w:hint="eastAsia"/>
        </w:rPr>
        <w:t>:</w:t>
      </w:r>
    </w:p>
    <w:p w14:paraId="1183CFD5" w14:textId="77777777" w:rsidR="001640A2" w:rsidRPr="0032248B" w:rsidRDefault="001640A2" w:rsidP="001640A2">
      <w:pPr>
        <w:ind w:leftChars="100" w:left="240"/>
      </w:pPr>
      <w:proofErr w:type="spellStart"/>
      <w:r w:rsidRPr="0032248B">
        <w:t>yadi</w:t>
      </w:r>
      <w:proofErr w:type="spellEnd"/>
      <w:r w:rsidRPr="0032248B">
        <w:t xml:space="preserve"> hi </w:t>
      </w:r>
      <w:proofErr w:type="spellStart"/>
      <w:r w:rsidRPr="0032248B">
        <w:t>mahāmate</w:t>
      </w:r>
      <w:proofErr w:type="spellEnd"/>
      <w:r w:rsidRPr="0032248B">
        <w:t xml:space="preserve"> </w:t>
      </w:r>
      <w:proofErr w:type="spellStart"/>
      <w:r w:rsidRPr="0032248B">
        <w:rPr>
          <w:b/>
        </w:rPr>
        <w:t>ālayavijñāna</w:t>
      </w:r>
      <w:r w:rsidRPr="0032248B">
        <w:t>saṃśabditas</w:t>
      </w:r>
      <w:proofErr w:type="spellEnd"/>
      <w:r w:rsidRPr="0032248B">
        <w:t xml:space="preserve"> </w:t>
      </w:r>
      <w:proofErr w:type="spellStart"/>
      <w:r w:rsidRPr="0032248B">
        <w:rPr>
          <w:b/>
        </w:rPr>
        <w:t>tathāgatagarbho</w:t>
      </w:r>
      <w:proofErr w:type="spellEnd"/>
      <w:r w:rsidRPr="0032248B">
        <w:t xml:space="preserve"> ’</w:t>
      </w:r>
      <w:proofErr w:type="spellStart"/>
      <w:r w:rsidRPr="0032248B">
        <w:t>tra</w:t>
      </w:r>
      <w:proofErr w:type="spellEnd"/>
      <w:r w:rsidRPr="0032248B">
        <w:t xml:space="preserve"> </w:t>
      </w:r>
      <w:proofErr w:type="spellStart"/>
      <w:r w:rsidRPr="0032248B">
        <w:t>na</w:t>
      </w:r>
      <w:proofErr w:type="spellEnd"/>
      <w:r w:rsidRPr="0032248B">
        <w:t xml:space="preserve"> </w:t>
      </w:r>
      <w:proofErr w:type="spellStart"/>
      <w:r w:rsidRPr="0032248B">
        <w:t>syād</w:t>
      </w:r>
      <w:proofErr w:type="spellEnd"/>
      <w:r w:rsidRPr="0032248B">
        <w:t xml:space="preserve"> </w:t>
      </w:r>
      <w:proofErr w:type="spellStart"/>
      <w:r w:rsidRPr="0032248B">
        <w:t>iti</w:t>
      </w:r>
      <w:proofErr w:type="spellEnd"/>
      <w:r w:rsidRPr="0032248B">
        <w:t xml:space="preserve"> </w:t>
      </w:r>
      <w:proofErr w:type="spellStart"/>
      <w:r w:rsidRPr="0032248B">
        <w:t>asati</w:t>
      </w:r>
      <w:proofErr w:type="spellEnd"/>
      <w:r w:rsidRPr="0032248B">
        <w:t xml:space="preserve"> </w:t>
      </w:r>
      <w:proofErr w:type="spellStart"/>
      <w:r w:rsidRPr="0032248B">
        <w:t>mahāmate</w:t>
      </w:r>
      <w:proofErr w:type="spellEnd"/>
      <w:r w:rsidRPr="0032248B">
        <w:t xml:space="preserve"> </w:t>
      </w:r>
      <w:proofErr w:type="spellStart"/>
      <w:r w:rsidRPr="0032248B">
        <w:rPr>
          <w:b/>
        </w:rPr>
        <w:t>tathāgatagarbhe</w:t>
      </w:r>
      <w:proofErr w:type="spellEnd"/>
      <w:r w:rsidRPr="0032248B">
        <w:rPr>
          <w:b/>
        </w:rPr>
        <w:t xml:space="preserve"> </w:t>
      </w:r>
      <w:proofErr w:type="spellStart"/>
      <w:r w:rsidRPr="0032248B">
        <w:rPr>
          <w:b/>
        </w:rPr>
        <w:t>ālayavijñāna</w:t>
      </w:r>
      <w:r w:rsidRPr="0032248B">
        <w:t>saṃśabdite</w:t>
      </w:r>
      <w:proofErr w:type="spellEnd"/>
      <w:r w:rsidRPr="0032248B">
        <w:t xml:space="preserve"> </w:t>
      </w:r>
      <w:proofErr w:type="spellStart"/>
      <w:r w:rsidRPr="0032248B">
        <w:t>na</w:t>
      </w:r>
      <w:proofErr w:type="spellEnd"/>
      <w:r w:rsidRPr="0032248B">
        <w:t xml:space="preserve"> </w:t>
      </w:r>
      <w:proofErr w:type="spellStart"/>
      <w:r w:rsidRPr="0032248B">
        <w:t>pravṛttir</w:t>
      </w:r>
      <w:proofErr w:type="spellEnd"/>
      <w:r w:rsidRPr="0032248B">
        <w:t xml:space="preserve"> </w:t>
      </w:r>
      <w:proofErr w:type="spellStart"/>
      <w:r w:rsidRPr="0032248B">
        <w:t>na</w:t>
      </w:r>
      <w:proofErr w:type="spellEnd"/>
      <w:r w:rsidRPr="0032248B">
        <w:t xml:space="preserve"> </w:t>
      </w:r>
      <w:proofErr w:type="spellStart"/>
      <w:r w:rsidRPr="0032248B">
        <w:t>nivṛttiḥ</w:t>
      </w:r>
      <w:proofErr w:type="spellEnd"/>
      <w:r w:rsidRPr="0032248B">
        <w:t xml:space="preserve"> </w:t>
      </w:r>
      <w:proofErr w:type="spellStart"/>
      <w:r w:rsidRPr="0032248B">
        <w:t>syāt</w:t>
      </w:r>
      <w:proofErr w:type="spellEnd"/>
      <w:r w:rsidRPr="0032248B">
        <w:t xml:space="preserve"> |</w:t>
      </w:r>
    </w:p>
    <w:p w14:paraId="08C8DBD3" w14:textId="77777777" w:rsidR="001640A2" w:rsidRPr="0032248B" w:rsidRDefault="001640A2" w:rsidP="001640A2"/>
    <w:p w14:paraId="1CA5DF08" w14:textId="77777777" w:rsidR="001640A2" w:rsidRPr="0032248B" w:rsidRDefault="001640A2" w:rsidP="001640A2">
      <w:pPr>
        <w:ind w:left="240" w:hangingChars="100" w:hanging="240"/>
      </w:pPr>
      <w:r w:rsidRPr="0032248B">
        <w:rPr>
          <w:rFonts w:hint="eastAsia"/>
        </w:rPr>
        <w:t>◎</w:t>
      </w:r>
      <w:r w:rsidRPr="0032248B">
        <w:t>［宋］求那跋陀羅譯，《楞伽阿跋多羅寶經》卷</w:t>
      </w:r>
      <w:r w:rsidRPr="0032248B">
        <w:t>4</w:t>
      </w:r>
      <w:r w:rsidRPr="0032248B">
        <w:t>〈一切佛語心品〉</w:t>
      </w:r>
      <w:r w:rsidR="00F05137" w:rsidRPr="0032248B">
        <w:rPr>
          <w:rFonts w:hint="eastAsia"/>
        </w:rPr>
        <w:t>（大正</w:t>
      </w:r>
      <w:r w:rsidR="00F05137" w:rsidRPr="0032248B">
        <w:rPr>
          <w:rFonts w:hint="eastAsia"/>
        </w:rPr>
        <w:t>16</w:t>
      </w:r>
      <w:r w:rsidR="00F05137" w:rsidRPr="0032248B">
        <w:rPr>
          <w:rFonts w:hint="eastAsia"/>
        </w:rPr>
        <w:t>，</w:t>
      </w:r>
      <w:r w:rsidRPr="0032248B">
        <w:t>510b29-c3</w:t>
      </w:r>
      <w:r w:rsidR="00F05137" w:rsidRPr="0032248B">
        <w:rPr>
          <w:rFonts w:hint="eastAsia"/>
        </w:rPr>
        <w:t>）</w:t>
      </w:r>
      <w:r w:rsidRPr="0032248B">
        <w:t>：</w:t>
      </w:r>
    </w:p>
    <w:p w14:paraId="226A0449" w14:textId="77777777" w:rsidR="001640A2" w:rsidRPr="0032248B" w:rsidRDefault="001640A2" w:rsidP="001640A2">
      <w:pPr>
        <w:ind w:leftChars="100" w:left="240"/>
        <w:rPr>
          <w:rFonts w:eastAsia="標楷體"/>
        </w:rPr>
      </w:pPr>
      <w:r w:rsidRPr="0032248B">
        <w:rPr>
          <w:rFonts w:eastAsia="標楷體" w:hAnsi="標楷體"/>
        </w:rPr>
        <w:lastRenderedPageBreak/>
        <w:t>大慧！此</w:t>
      </w:r>
      <w:r w:rsidRPr="0032248B">
        <w:rPr>
          <w:rFonts w:eastAsia="標楷體" w:hAnsi="標楷體"/>
          <w:b/>
        </w:rPr>
        <w:t>如來藏識藏</w:t>
      </w:r>
      <w:r w:rsidRPr="0032248B">
        <w:rPr>
          <w:rFonts w:eastAsia="標楷體" w:hAnsi="標楷體"/>
        </w:rPr>
        <w:t>，一切聲聞、緣覺心想所見。雖自性淨，客塵所覆故，猶見不淨，非諸如來。</w:t>
      </w:r>
    </w:p>
    <w:p w14:paraId="583317D8" w14:textId="77777777" w:rsidR="001640A2" w:rsidRPr="0032248B" w:rsidRDefault="001640A2" w:rsidP="001640A2">
      <w:pPr>
        <w:ind w:left="240" w:hangingChars="100" w:hanging="240"/>
      </w:pPr>
      <w:r w:rsidRPr="0032248B">
        <w:rPr>
          <w:rFonts w:hint="eastAsia"/>
        </w:rPr>
        <w:t>◎</w:t>
      </w:r>
      <w:r w:rsidRPr="0032248B">
        <w:t>［元魏］菩提留支譯，《入楞伽經》卷</w:t>
      </w:r>
      <w:r w:rsidRPr="0032248B">
        <w:t>7</w:t>
      </w:r>
      <w:r w:rsidRPr="0032248B">
        <w:t>〈</w:t>
      </w:r>
      <w:r w:rsidRPr="0032248B">
        <w:t>11</w:t>
      </w:r>
      <w:r w:rsidRPr="0032248B">
        <w:t>佛性品〉</w:t>
      </w:r>
      <w:r w:rsidR="00F05137" w:rsidRPr="0032248B">
        <w:rPr>
          <w:rFonts w:hint="eastAsia"/>
        </w:rPr>
        <w:t>（大正</w:t>
      </w:r>
      <w:r w:rsidR="00F05137" w:rsidRPr="0032248B">
        <w:rPr>
          <w:rFonts w:hint="eastAsia"/>
        </w:rPr>
        <w:t>16</w:t>
      </w:r>
      <w:r w:rsidR="00F05137" w:rsidRPr="0032248B">
        <w:rPr>
          <w:rFonts w:hint="eastAsia"/>
        </w:rPr>
        <w:t>，</w:t>
      </w:r>
      <w:r w:rsidRPr="0032248B">
        <w:t>557a3-6</w:t>
      </w:r>
      <w:r w:rsidR="00F05137" w:rsidRPr="0032248B">
        <w:rPr>
          <w:rFonts w:hint="eastAsia"/>
        </w:rPr>
        <w:t>）</w:t>
      </w:r>
      <w:r w:rsidRPr="0032248B">
        <w:t>：</w:t>
      </w:r>
    </w:p>
    <w:p w14:paraId="3B26A391" w14:textId="77777777" w:rsidR="001640A2" w:rsidRPr="0032248B" w:rsidRDefault="001640A2" w:rsidP="001640A2">
      <w:pPr>
        <w:ind w:leftChars="100" w:left="240"/>
        <w:rPr>
          <w:rFonts w:eastAsia="標楷體"/>
        </w:rPr>
      </w:pPr>
      <w:r w:rsidRPr="0032248B">
        <w:rPr>
          <w:rFonts w:eastAsia="標楷體" w:hAnsi="標楷體"/>
        </w:rPr>
        <w:t>大慧！此如來心</w:t>
      </w:r>
      <w:r w:rsidRPr="0032248B">
        <w:rPr>
          <w:rFonts w:eastAsia="標楷體" w:hAnsi="標楷體"/>
          <w:b/>
        </w:rPr>
        <w:t>阿梨耶識如來藏</w:t>
      </w:r>
      <w:r w:rsidRPr="0032248B">
        <w:rPr>
          <w:rFonts w:eastAsia="標楷體" w:hAnsi="標楷體"/>
        </w:rPr>
        <w:t>諸</w:t>
      </w:r>
      <w:r w:rsidR="00F05137" w:rsidRPr="0032248B">
        <w:rPr>
          <w:rFonts w:eastAsia="標楷體"/>
          <w:vertAlign w:val="superscript"/>
        </w:rPr>
        <w:t>[1]</w:t>
      </w:r>
      <w:r w:rsidRPr="0032248B">
        <w:rPr>
          <w:rFonts w:eastAsia="標楷體" w:hAnsi="標楷體"/>
        </w:rPr>
        <w:t>境界，一切聲聞辟支佛諸外道等不能分別。何以故？以如來藏是清淨相，客塵煩惱垢染不淨。</w:t>
      </w:r>
    </w:p>
    <w:p w14:paraId="545DD34E" w14:textId="77777777" w:rsidR="001640A2" w:rsidRPr="0032248B" w:rsidRDefault="001640A2" w:rsidP="001640A2">
      <w:pPr>
        <w:ind w:leftChars="100" w:left="240"/>
      </w:pPr>
      <w:r w:rsidRPr="0032248B">
        <w:t>[1]</w:t>
      </w:r>
      <w:r w:rsidRPr="0032248B">
        <w:t>諸＝識【宋】【元】【明】【宮】。</w:t>
      </w:r>
    </w:p>
    <w:p w14:paraId="2E804B2D" w14:textId="77777777" w:rsidR="001640A2" w:rsidRPr="0032248B" w:rsidRDefault="001640A2" w:rsidP="001640A2">
      <w:pPr>
        <w:ind w:left="240" w:hangingChars="100" w:hanging="240"/>
      </w:pPr>
      <w:r w:rsidRPr="0032248B">
        <w:rPr>
          <w:rFonts w:hint="eastAsia"/>
        </w:rPr>
        <w:t>◎</w:t>
      </w:r>
      <w:r w:rsidRPr="0032248B">
        <w:t>［唐］實叉難陀譯，《大乘入楞伽經》卷</w:t>
      </w:r>
      <w:r w:rsidRPr="0032248B">
        <w:t>5</w:t>
      </w:r>
      <w:r w:rsidRPr="0032248B">
        <w:t>〈</w:t>
      </w:r>
      <w:r w:rsidRPr="0032248B">
        <w:t>6</w:t>
      </w:r>
      <w:r w:rsidRPr="0032248B">
        <w:t>剎那品〉</w:t>
      </w:r>
      <w:r w:rsidR="00F05137" w:rsidRPr="0032248B">
        <w:rPr>
          <w:rFonts w:hint="eastAsia"/>
        </w:rPr>
        <w:t>（大正</w:t>
      </w:r>
      <w:r w:rsidR="00F05137" w:rsidRPr="0032248B">
        <w:rPr>
          <w:rFonts w:hint="eastAsia"/>
        </w:rPr>
        <w:t>16</w:t>
      </w:r>
      <w:r w:rsidR="00F05137" w:rsidRPr="0032248B">
        <w:rPr>
          <w:rFonts w:hint="eastAsia"/>
        </w:rPr>
        <w:t>，</w:t>
      </w:r>
      <w:r w:rsidRPr="0032248B">
        <w:t>619c27-29</w:t>
      </w:r>
      <w:r w:rsidR="00F05137" w:rsidRPr="0032248B">
        <w:rPr>
          <w:rFonts w:hint="eastAsia"/>
        </w:rPr>
        <w:t>）</w:t>
      </w:r>
      <w:r w:rsidRPr="0032248B">
        <w:t>：</w:t>
      </w:r>
    </w:p>
    <w:p w14:paraId="0AD0D026" w14:textId="77777777" w:rsidR="001640A2" w:rsidRPr="0032248B" w:rsidRDefault="001640A2" w:rsidP="001640A2">
      <w:pPr>
        <w:ind w:leftChars="100" w:left="240"/>
        <w:rPr>
          <w:rFonts w:eastAsia="標楷體"/>
        </w:rPr>
      </w:pPr>
      <w:r w:rsidRPr="0032248B">
        <w:rPr>
          <w:rFonts w:eastAsia="標楷體" w:hAnsi="標楷體"/>
        </w:rPr>
        <w:t>大慧！此</w:t>
      </w:r>
      <w:r w:rsidRPr="0032248B">
        <w:rPr>
          <w:rFonts w:eastAsia="標楷體" w:hAnsi="標楷體"/>
          <w:b/>
        </w:rPr>
        <w:t>如來藏藏識</w:t>
      </w:r>
      <w:r w:rsidRPr="0032248B">
        <w:rPr>
          <w:rFonts w:eastAsia="標楷體" w:hAnsi="標楷體"/>
        </w:rPr>
        <w:t>本性清淨，客塵所染而為不淨，一切二乘及諸外道，臆度起見不能現證</w:t>
      </w:r>
    </w:p>
    <w:p w14:paraId="07CDEA45" w14:textId="77777777" w:rsidR="001640A2" w:rsidRPr="0032248B" w:rsidRDefault="001640A2" w:rsidP="001640A2">
      <w:pPr>
        <w:ind w:left="240" w:hangingChars="100" w:hanging="240"/>
      </w:pPr>
      <w:r w:rsidRPr="0032248B">
        <w:rPr>
          <w:rFonts w:hint="eastAsia"/>
        </w:rPr>
        <w:t>◎</w:t>
      </w:r>
      <w:r w:rsidR="00ED3EAD" w:rsidRPr="0032248B">
        <w:t>ed. By P.L. Vaidya,</w:t>
      </w:r>
      <w:r w:rsidR="00ED3EAD" w:rsidRPr="0032248B">
        <w:rPr>
          <w:rFonts w:hint="eastAsia"/>
        </w:rPr>
        <w:t xml:space="preserve"> </w:t>
      </w:r>
      <w:proofErr w:type="spellStart"/>
      <w:r w:rsidR="00ED3EAD" w:rsidRPr="0032248B">
        <w:rPr>
          <w:rFonts w:hint="eastAsia"/>
          <w:i/>
        </w:rPr>
        <w:t>Lankavatarasutra</w:t>
      </w:r>
      <w:proofErr w:type="spellEnd"/>
      <w:r w:rsidR="00ED3EAD" w:rsidRPr="0032248B">
        <w:t>, p</w:t>
      </w:r>
      <w:r w:rsidRPr="0032248B">
        <w:t>p. 90-91</w:t>
      </w:r>
      <w:r w:rsidRPr="0032248B">
        <w:rPr>
          <w:rFonts w:hint="eastAsia"/>
        </w:rPr>
        <w:t>:</w:t>
      </w:r>
    </w:p>
    <w:p w14:paraId="01A10FD8" w14:textId="77777777" w:rsidR="001640A2" w:rsidRPr="0032248B" w:rsidRDefault="001640A2" w:rsidP="001640A2">
      <w:pPr>
        <w:ind w:leftChars="100" w:left="240"/>
      </w:pPr>
      <w:proofErr w:type="spellStart"/>
      <w:r w:rsidRPr="0032248B">
        <w:t>mahāmate</w:t>
      </w:r>
      <w:proofErr w:type="spellEnd"/>
      <w:r w:rsidRPr="0032248B">
        <w:t xml:space="preserve"> </w:t>
      </w:r>
      <w:proofErr w:type="spellStart"/>
      <w:r w:rsidRPr="0032248B">
        <w:t>ayaṃ</w:t>
      </w:r>
      <w:proofErr w:type="spellEnd"/>
      <w:r w:rsidRPr="0032248B">
        <w:t xml:space="preserve"> </w:t>
      </w:r>
      <w:proofErr w:type="spellStart"/>
      <w:r w:rsidRPr="0032248B">
        <w:rPr>
          <w:b/>
        </w:rPr>
        <w:t>tathāgatagarbhālayavijñāna</w:t>
      </w:r>
      <w:r w:rsidRPr="0032248B">
        <w:t>gocaraḥ</w:t>
      </w:r>
      <w:proofErr w:type="spellEnd"/>
      <w:r w:rsidRPr="0032248B">
        <w:t xml:space="preserve"> </w:t>
      </w:r>
      <w:proofErr w:type="spellStart"/>
      <w:r w:rsidRPr="0032248B">
        <w:t>sarvaśrāvakapratyekabuddhatīrthyavitarkadarśanānāṃ</w:t>
      </w:r>
      <w:proofErr w:type="spellEnd"/>
      <w:r w:rsidRPr="0032248B">
        <w:t xml:space="preserve"> (91,1) </w:t>
      </w:r>
      <w:proofErr w:type="spellStart"/>
      <w:r w:rsidRPr="0032248B">
        <w:t>prakṛtipariśuddho</w:t>
      </w:r>
      <w:proofErr w:type="spellEnd"/>
      <w:r w:rsidRPr="0032248B">
        <w:t xml:space="preserve"> ’pi </w:t>
      </w:r>
      <w:proofErr w:type="spellStart"/>
      <w:r w:rsidRPr="0032248B">
        <w:t>san</w:t>
      </w:r>
      <w:proofErr w:type="spellEnd"/>
      <w:r w:rsidRPr="0032248B">
        <w:t xml:space="preserve"> </w:t>
      </w:r>
      <w:proofErr w:type="spellStart"/>
      <w:r w:rsidRPr="0032248B">
        <w:t>aśuddha</w:t>
      </w:r>
      <w:proofErr w:type="spellEnd"/>
      <w:r w:rsidRPr="0032248B">
        <w:t xml:space="preserve"> </w:t>
      </w:r>
      <w:proofErr w:type="spellStart"/>
      <w:r w:rsidRPr="0032248B">
        <w:t>ivāgantukleśopakliṣṭatayā</w:t>
      </w:r>
      <w:proofErr w:type="spellEnd"/>
      <w:r w:rsidRPr="0032248B">
        <w:t xml:space="preserve"> </w:t>
      </w:r>
      <w:proofErr w:type="spellStart"/>
      <w:r w:rsidRPr="0032248B">
        <w:t>teṣām</w:t>
      </w:r>
      <w:proofErr w:type="spellEnd"/>
      <w:r w:rsidRPr="0032248B">
        <w:t xml:space="preserve"> </w:t>
      </w:r>
      <w:proofErr w:type="spellStart"/>
      <w:r w:rsidRPr="0032248B">
        <w:t>ābhāti</w:t>
      </w:r>
      <w:proofErr w:type="spellEnd"/>
      <w:r w:rsidRPr="0032248B">
        <w:t xml:space="preserve"> </w:t>
      </w:r>
      <w:proofErr w:type="spellStart"/>
      <w:r w:rsidRPr="0032248B">
        <w:t>na</w:t>
      </w:r>
      <w:proofErr w:type="spellEnd"/>
      <w:r w:rsidRPr="0032248B">
        <w:t xml:space="preserve"> </w:t>
      </w:r>
      <w:proofErr w:type="spellStart"/>
      <w:r w:rsidRPr="0032248B">
        <w:t>tu</w:t>
      </w:r>
      <w:proofErr w:type="spellEnd"/>
      <w:r w:rsidRPr="0032248B">
        <w:t xml:space="preserve"> </w:t>
      </w:r>
      <w:proofErr w:type="spellStart"/>
      <w:r w:rsidRPr="0032248B">
        <w:t>tathāgatānām</w:t>
      </w:r>
      <w:proofErr w:type="spellEnd"/>
      <w:r w:rsidRPr="0032248B">
        <w:t xml:space="preserve"> |</w:t>
      </w:r>
    </w:p>
    <w:p w14:paraId="1AE97C7B" w14:textId="77777777" w:rsidR="001640A2" w:rsidRPr="0032248B" w:rsidRDefault="001640A2" w:rsidP="001640A2"/>
    <w:p w14:paraId="0A593834" w14:textId="77777777" w:rsidR="001640A2" w:rsidRPr="0032248B" w:rsidRDefault="001640A2" w:rsidP="001640A2">
      <w:pPr>
        <w:ind w:left="240" w:hangingChars="100" w:hanging="240"/>
      </w:pPr>
      <w:r w:rsidRPr="0032248B">
        <w:rPr>
          <w:rFonts w:hint="eastAsia"/>
        </w:rPr>
        <w:t>◎</w:t>
      </w:r>
      <w:r w:rsidRPr="0032248B">
        <w:t>［宋］求那跋陀羅譯，</w:t>
      </w:r>
      <w:r w:rsidRPr="0032248B">
        <w:rPr>
          <w:rFonts w:hint="eastAsia"/>
        </w:rPr>
        <w:t>《楞伽阿跋多羅寶經》卷</w:t>
      </w:r>
      <w:r w:rsidRPr="0032248B">
        <w:rPr>
          <w:rFonts w:hint="eastAsia"/>
        </w:rPr>
        <w:t>4</w:t>
      </w:r>
      <w:r w:rsidRPr="0032248B">
        <w:rPr>
          <w:rFonts w:hint="eastAsia"/>
        </w:rPr>
        <w:t>〈一切佛語心品〉</w:t>
      </w:r>
      <w:r w:rsidR="00F05137" w:rsidRPr="0032248B">
        <w:rPr>
          <w:rFonts w:hint="eastAsia"/>
        </w:rPr>
        <w:t>（大正</w:t>
      </w:r>
      <w:r w:rsidR="00F05137" w:rsidRPr="0032248B">
        <w:rPr>
          <w:rFonts w:hint="eastAsia"/>
        </w:rPr>
        <w:t>16</w:t>
      </w:r>
      <w:r w:rsidR="00F05137" w:rsidRPr="0032248B">
        <w:rPr>
          <w:rFonts w:hint="eastAsia"/>
        </w:rPr>
        <w:t>，</w:t>
      </w:r>
      <w:r w:rsidRPr="0032248B">
        <w:rPr>
          <w:rFonts w:hint="eastAsia"/>
        </w:rPr>
        <w:t>510c4-11</w:t>
      </w:r>
      <w:r w:rsidR="00F05137" w:rsidRPr="0032248B">
        <w:rPr>
          <w:rFonts w:hint="eastAsia"/>
        </w:rPr>
        <w:t>）</w:t>
      </w:r>
      <w:r w:rsidRPr="0032248B">
        <w:rPr>
          <w:rFonts w:hint="eastAsia"/>
        </w:rPr>
        <w:t>：</w:t>
      </w:r>
    </w:p>
    <w:p w14:paraId="1BCDE6BE" w14:textId="77777777" w:rsidR="001640A2" w:rsidRPr="0032248B" w:rsidRDefault="001640A2" w:rsidP="001640A2">
      <w:pPr>
        <w:ind w:leftChars="100" w:left="240"/>
        <w:rPr>
          <w:rFonts w:ascii="標楷體" w:eastAsia="標楷體" w:hAnsi="標楷體"/>
        </w:rPr>
      </w:pPr>
      <w:r w:rsidRPr="0032248B">
        <w:rPr>
          <w:rFonts w:ascii="標楷體" w:eastAsia="標楷體" w:hAnsi="標楷體" w:hint="eastAsia"/>
        </w:rPr>
        <w:t>大慧！我於此義，以神力建立，令勝鬘夫人及利智滿足諸菩薩等，宣揚演說</w:t>
      </w:r>
      <w:r w:rsidRPr="0032248B">
        <w:rPr>
          <w:rFonts w:ascii="標楷體" w:eastAsia="標楷體" w:hAnsi="標楷體" w:hint="eastAsia"/>
          <w:b/>
        </w:rPr>
        <w:t>如來藏及識藏</w:t>
      </w:r>
      <w:r w:rsidRPr="0032248B">
        <w:rPr>
          <w:rFonts w:ascii="標楷體" w:eastAsia="標楷體" w:hAnsi="標楷體" w:hint="eastAsia"/>
        </w:rPr>
        <w:t>名，與</w:t>
      </w:r>
      <w:r w:rsidR="00F05137" w:rsidRPr="0032248B">
        <w:rPr>
          <w:rFonts w:eastAsia="標楷體" w:cs="Times New Roman"/>
          <w:vertAlign w:val="superscript"/>
        </w:rPr>
        <w:t>[10]</w:t>
      </w:r>
      <w:r w:rsidRPr="0032248B">
        <w:rPr>
          <w:rFonts w:ascii="標楷體" w:eastAsia="標楷體" w:hAnsi="標楷體" w:hint="eastAsia"/>
        </w:rPr>
        <w:t>七識俱生。聲聞計著，見人法無我。故勝鬘夫人承佛威神，說如來境界，非聲聞、緣覺及外道境界。</w:t>
      </w:r>
      <w:r w:rsidRPr="0032248B">
        <w:rPr>
          <w:rFonts w:ascii="標楷體" w:eastAsia="標楷體" w:hAnsi="標楷體" w:hint="eastAsia"/>
          <w:b/>
        </w:rPr>
        <w:t>如來藏識藏</w:t>
      </w:r>
      <w:r w:rsidRPr="0032248B">
        <w:rPr>
          <w:rFonts w:ascii="標楷體" w:eastAsia="標楷體" w:hAnsi="標楷體" w:hint="eastAsia"/>
        </w:rPr>
        <w:t>，唯佛及餘利智依義菩薩智慧境界。是故汝及餘菩薩摩訶薩，於</w:t>
      </w:r>
      <w:r w:rsidRPr="0032248B">
        <w:rPr>
          <w:rFonts w:ascii="標楷體" w:eastAsia="標楷體" w:hAnsi="標楷體" w:hint="eastAsia"/>
          <w:b/>
        </w:rPr>
        <w:t>如來藏識藏</w:t>
      </w:r>
      <w:r w:rsidRPr="0032248B">
        <w:rPr>
          <w:rFonts w:ascii="標楷體" w:eastAsia="標楷體" w:hAnsi="標楷體" w:hint="eastAsia"/>
        </w:rPr>
        <w:t>，當勤修學，莫但聞覺作知足想。</w:t>
      </w:r>
    </w:p>
    <w:p w14:paraId="4519B990" w14:textId="77777777" w:rsidR="001640A2" w:rsidRPr="0032248B" w:rsidRDefault="001640A2" w:rsidP="001640A2">
      <w:pPr>
        <w:ind w:leftChars="100" w:left="240"/>
      </w:pPr>
      <w:r w:rsidRPr="0032248B">
        <w:rPr>
          <w:rFonts w:hint="eastAsia"/>
        </w:rPr>
        <w:t>[10]</w:t>
      </w:r>
      <w:r w:rsidRPr="0032248B">
        <w:rPr>
          <w:rFonts w:hint="eastAsia"/>
        </w:rPr>
        <w:t>〔與〕－【宋】【元】【明】【宮】。</w:t>
      </w:r>
    </w:p>
    <w:p w14:paraId="06F0A3CB" w14:textId="77777777" w:rsidR="001640A2" w:rsidRPr="0032248B" w:rsidRDefault="001640A2" w:rsidP="001640A2">
      <w:pPr>
        <w:ind w:left="240" w:hangingChars="100" w:hanging="240"/>
      </w:pPr>
      <w:r w:rsidRPr="0032248B">
        <w:rPr>
          <w:rFonts w:hint="eastAsia"/>
        </w:rPr>
        <w:t>◎</w:t>
      </w:r>
      <w:r w:rsidRPr="0032248B">
        <w:t>［元魏］菩提留支譯，</w:t>
      </w:r>
      <w:r w:rsidRPr="0032248B">
        <w:rPr>
          <w:rFonts w:hint="eastAsia"/>
        </w:rPr>
        <w:t>《入楞伽經》卷</w:t>
      </w:r>
      <w:r w:rsidRPr="0032248B">
        <w:rPr>
          <w:rFonts w:hint="eastAsia"/>
        </w:rPr>
        <w:t>7</w:t>
      </w:r>
      <w:r w:rsidRPr="0032248B">
        <w:rPr>
          <w:rFonts w:hint="eastAsia"/>
        </w:rPr>
        <w:t>〈</w:t>
      </w:r>
      <w:r w:rsidRPr="0032248B">
        <w:rPr>
          <w:rFonts w:hint="eastAsia"/>
        </w:rPr>
        <w:t>11</w:t>
      </w:r>
      <w:r w:rsidRPr="0032248B">
        <w:rPr>
          <w:rFonts w:hint="eastAsia"/>
        </w:rPr>
        <w:t>佛性品〉</w:t>
      </w:r>
      <w:r w:rsidR="00F05137" w:rsidRPr="0032248B">
        <w:rPr>
          <w:rFonts w:hint="eastAsia"/>
        </w:rPr>
        <w:t>（大正</w:t>
      </w:r>
      <w:r w:rsidR="00F05137" w:rsidRPr="0032248B">
        <w:rPr>
          <w:rFonts w:hint="eastAsia"/>
        </w:rPr>
        <w:t>16</w:t>
      </w:r>
      <w:r w:rsidR="00F05137" w:rsidRPr="0032248B">
        <w:rPr>
          <w:rFonts w:hint="eastAsia"/>
        </w:rPr>
        <w:t>，</w:t>
      </w:r>
      <w:r w:rsidRPr="0032248B">
        <w:rPr>
          <w:rFonts w:hint="eastAsia"/>
        </w:rPr>
        <w:t>557a6-14</w:t>
      </w:r>
      <w:r w:rsidR="00F05137" w:rsidRPr="0032248B">
        <w:rPr>
          <w:rFonts w:hint="eastAsia"/>
        </w:rPr>
        <w:t>）</w:t>
      </w:r>
      <w:r w:rsidRPr="0032248B">
        <w:rPr>
          <w:rFonts w:hint="eastAsia"/>
        </w:rPr>
        <w:t>：</w:t>
      </w:r>
    </w:p>
    <w:p w14:paraId="58C84FB4" w14:textId="77777777" w:rsidR="001640A2" w:rsidRPr="0032248B" w:rsidRDefault="001640A2" w:rsidP="001640A2">
      <w:pPr>
        <w:ind w:leftChars="100" w:left="240"/>
        <w:rPr>
          <w:rFonts w:ascii="標楷體" w:eastAsia="標楷體" w:hAnsi="標楷體"/>
        </w:rPr>
      </w:pPr>
      <w:r w:rsidRPr="0032248B">
        <w:rPr>
          <w:rFonts w:ascii="標楷體" w:eastAsia="標楷體" w:hAnsi="標楷體" w:hint="eastAsia"/>
        </w:rPr>
        <w:t>大慧！我依此義依勝鬘夫人，依餘菩薩摩訶薩深智慧者，說</w:t>
      </w:r>
      <w:r w:rsidRPr="0032248B">
        <w:rPr>
          <w:rFonts w:ascii="標楷體" w:eastAsia="標楷體" w:hAnsi="標楷體" w:hint="eastAsia"/>
          <w:b/>
        </w:rPr>
        <w:t>如來藏阿梨耶識</w:t>
      </w:r>
      <w:r w:rsidRPr="0032248B">
        <w:rPr>
          <w:rFonts w:ascii="標楷體" w:eastAsia="標楷體" w:hAnsi="標楷體" w:hint="eastAsia"/>
        </w:rPr>
        <w:t>，共七種識生名轉滅相，為諸聲聞辟支佛等示法無我，對勝鬘說言，如來藏是如來境界。大慧！</w:t>
      </w:r>
      <w:r w:rsidRPr="0032248B">
        <w:rPr>
          <w:rFonts w:ascii="標楷體" w:eastAsia="標楷體" w:hAnsi="標楷體" w:hint="eastAsia"/>
          <w:b/>
        </w:rPr>
        <w:t>如來藏識阿梨耶識</w:t>
      </w:r>
      <w:r w:rsidRPr="0032248B">
        <w:rPr>
          <w:rFonts w:ascii="標楷體" w:eastAsia="標楷體" w:hAnsi="標楷體" w:hint="eastAsia"/>
        </w:rPr>
        <w:t>境界，我今與汝及諸菩薩甚深智者，能了分別此二種法，諸餘聲聞辟支佛及外道等執著名字者，不能了知如此二法。大慧！是故汝及諸菩薩摩訶薩當學此法。</w:t>
      </w:r>
    </w:p>
    <w:p w14:paraId="17A685A2" w14:textId="77777777" w:rsidR="001640A2" w:rsidRPr="0032248B" w:rsidRDefault="001640A2" w:rsidP="001640A2">
      <w:pPr>
        <w:ind w:left="240" w:hangingChars="100" w:hanging="240"/>
      </w:pPr>
      <w:r w:rsidRPr="0032248B">
        <w:rPr>
          <w:rFonts w:hint="eastAsia"/>
        </w:rPr>
        <w:t>◎</w:t>
      </w:r>
      <w:r w:rsidRPr="0032248B">
        <w:t>［唐］實叉難陀譯，</w:t>
      </w:r>
      <w:r w:rsidRPr="0032248B">
        <w:rPr>
          <w:rFonts w:hint="eastAsia"/>
        </w:rPr>
        <w:t>《大乘入楞伽經》卷</w:t>
      </w:r>
      <w:r w:rsidRPr="0032248B">
        <w:rPr>
          <w:rFonts w:hint="eastAsia"/>
        </w:rPr>
        <w:t>5</w:t>
      </w:r>
      <w:r w:rsidRPr="0032248B">
        <w:rPr>
          <w:rFonts w:hint="eastAsia"/>
        </w:rPr>
        <w:t>〈</w:t>
      </w:r>
      <w:r w:rsidRPr="0032248B">
        <w:rPr>
          <w:rFonts w:hint="eastAsia"/>
        </w:rPr>
        <w:t>6</w:t>
      </w:r>
      <w:r w:rsidRPr="0032248B">
        <w:rPr>
          <w:rFonts w:hint="eastAsia"/>
        </w:rPr>
        <w:t>剎那品〉</w:t>
      </w:r>
      <w:r w:rsidR="00F05137" w:rsidRPr="0032248B">
        <w:rPr>
          <w:rFonts w:hint="eastAsia"/>
        </w:rPr>
        <w:t>（大正</w:t>
      </w:r>
      <w:r w:rsidR="00F05137" w:rsidRPr="0032248B">
        <w:rPr>
          <w:rFonts w:hint="eastAsia"/>
        </w:rPr>
        <w:t>16</w:t>
      </w:r>
      <w:r w:rsidR="00F05137" w:rsidRPr="0032248B">
        <w:rPr>
          <w:rFonts w:hint="eastAsia"/>
        </w:rPr>
        <w:t>，</w:t>
      </w:r>
      <w:r w:rsidRPr="0032248B">
        <w:rPr>
          <w:rFonts w:hint="eastAsia"/>
        </w:rPr>
        <w:t>620a1-9</w:t>
      </w:r>
      <w:r w:rsidR="00F05137" w:rsidRPr="0032248B">
        <w:rPr>
          <w:rFonts w:hint="eastAsia"/>
        </w:rPr>
        <w:t>）</w:t>
      </w:r>
      <w:r w:rsidRPr="0032248B">
        <w:rPr>
          <w:rFonts w:hint="eastAsia"/>
        </w:rPr>
        <w:t>：</w:t>
      </w:r>
    </w:p>
    <w:p w14:paraId="6A615823" w14:textId="77777777" w:rsidR="001640A2" w:rsidRPr="0032248B" w:rsidRDefault="001640A2" w:rsidP="001640A2">
      <w:pPr>
        <w:ind w:leftChars="100" w:left="240"/>
        <w:rPr>
          <w:rFonts w:ascii="標楷體" w:eastAsia="標楷體" w:hAnsi="標楷體"/>
        </w:rPr>
      </w:pPr>
      <w:r w:rsidRPr="0032248B">
        <w:rPr>
          <w:rFonts w:ascii="標楷體" w:eastAsia="標楷體" w:hAnsi="標楷體" w:hint="eastAsia"/>
        </w:rPr>
        <w:t>大慧！我為勝鬘夫人及餘深妙淨智菩薩，說</w:t>
      </w:r>
      <w:r w:rsidRPr="0032248B">
        <w:rPr>
          <w:rFonts w:ascii="標楷體" w:eastAsia="標楷體" w:hAnsi="標楷體" w:hint="eastAsia"/>
          <w:b/>
        </w:rPr>
        <w:t>如來藏名藏識</w:t>
      </w:r>
      <w:r w:rsidRPr="0032248B">
        <w:rPr>
          <w:rFonts w:ascii="標楷體" w:eastAsia="標楷體" w:hAnsi="標楷體" w:hint="eastAsia"/>
        </w:rPr>
        <w:t>，與七識俱起，令諸聲聞見法無我。大慧！為勝鬘夫人說佛境界，非是外道二乘境界。大慧！此</w:t>
      </w:r>
      <w:r w:rsidRPr="0032248B">
        <w:rPr>
          <w:rFonts w:ascii="標楷體" w:eastAsia="標楷體" w:hAnsi="標楷體" w:hint="eastAsia"/>
          <w:b/>
        </w:rPr>
        <w:t>如來藏藏識</w:t>
      </w:r>
      <w:r w:rsidRPr="0032248B">
        <w:rPr>
          <w:rFonts w:ascii="標楷體" w:eastAsia="標楷體" w:hAnsi="標楷體" w:hint="eastAsia"/>
        </w:rPr>
        <w:t>是佛境界，與汝等比淨智菩薩隨順義者所行之處，非是一切執著文字外道二乘之所行處。是故汝及諸菩薩摩訶薩，於</w:t>
      </w:r>
      <w:r w:rsidRPr="0032248B">
        <w:rPr>
          <w:rFonts w:ascii="標楷體" w:eastAsia="標楷體" w:hAnsi="標楷體" w:hint="eastAsia"/>
          <w:b/>
        </w:rPr>
        <w:t>如來藏藏識</w:t>
      </w:r>
      <w:r w:rsidRPr="0032248B">
        <w:rPr>
          <w:rFonts w:ascii="標楷體" w:eastAsia="標楷體" w:hAnsi="標楷體" w:hint="eastAsia"/>
        </w:rPr>
        <w:t>當勤觀察，莫但聞已便生足想。</w:t>
      </w:r>
    </w:p>
    <w:p w14:paraId="337F3113" w14:textId="77777777" w:rsidR="001640A2" w:rsidRPr="0032248B" w:rsidRDefault="001640A2" w:rsidP="001640A2">
      <w:pPr>
        <w:ind w:left="240" w:hangingChars="100" w:hanging="240"/>
      </w:pPr>
      <w:r w:rsidRPr="0032248B">
        <w:rPr>
          <w:rFonts w:hint="eastAsia"/>
        </w:rPr>
        <w:t>◎</w:t>
      </w:r>
      <w:r w:rsidR="00ED3EAD" w:rsidRPr="0032248B">
        <w:t>ed. By P.L. Vaidya,</w:t>
      </w:r>
      <w:r w:rsidR="00ED3EAD" w:rsidRPr="0032248B">
        <w:rPr>
          <w:rFonts w:hint="eastAsia"/>
        </w:rPr>
        <w:t xml:space="preserve"> </w:t>
      </w:r>
      <w:proofErr w:type="spellStart"/>
      <w:r w:rsidR="00ED3EAD" w:rsidRPr="0032248B">
        <w:rPr>
          <w:rFonts w:hint="eastAsia"/>
          <w:i/>
        </w:rPr>
        <w:t>Lankavatarasutra</w:t>
      </w:r>
      <w:proofErr w:type="spellEnd"/>
      <w:r w:rsidR="00ED3EAD" w:rsidRPr="0032248B">
        <w:t xml:space="preserve">, </w:t>
      </w:r>
      <w:r w:rsidRPr="0032248B">
        <w:t>p. 91</w:t>
      </w:r>
      <w:r w:rsidRPr="0032248B">
        <w:rPr>
          <w:rFonts w:hint="eastAsia"/>
        </w:rPr>
        <w:t>:</w:t>
      </w:r>
    </w:p>
    <w:p w14:paraId="318A7122" w14:textId="77777777" w:rsidR="001640A2" w:rsidRPr="0032248B" w:rsidRDefault="001640A2" w:rsidP="001640A2">
      <w:pPr>
        <w:ind w:leftChars="100" w:left="240"/>
      </w:pPr>
      <w:proofErr w:type="spellStart"/>
      <w:r w:rsidRPr="0032248B">
        <w:t>etad</w:t>
      </w:r>
      <w:proofErr w:type="spellEnd"/>
      <w:r w:rsidRPr="0032248B">
        <w:t xml:space="preserve"> </w:t>
      </w:r>
      <w:proofErr w:type="spellStart"/>
      <w:r w:rsidRPr="0032248B">
        <w:t>eva</w:t>
      </w:r>
      <w:proofErr w:type="spellEnd"/>
      <w:r w:rsidRPr="0032248B">
        <w:t xml:space="preserve"> </w:t>
      </w:r>
      <w:proofErr w:type="spellStart"/>
      <w:r w:rsidRPr="0032248B">
        <w:t>mahāmate</w:t>
      </w:r>
      <w:proofErr w:type="spellEnd"/>
      <w:r w:rsidRPr="0032248B">
        <w:t xml:space="preserve"> </w:t>
      </w:r>
      <w:proofErr w:type="spellStart"/>
      <w:r w:rsidRPr="0032248B">
        <w:t>mayā</w:t>
      </w:r>
      <w:proofErr w:type="spellEnd"/>
      <w:r w:rsidRPr="0032248B">
        <w:t xml:space="preserve"> </w:t>
      </w:r>
      <w:proofErr w:type="spellStart"/>
      <w:r w:rsidRPr="0032248B">
        <w:t>śrīmālāṃ</w:t>
      </w:r>
      <w:proofErr w:type="spellEnd"/>
      <w:r w:rsidRPr="0032248B">
        <w:t xml:space="preserve"> </w:t>
      </w:r>
      <w:proofErr w:type="spellStart"/>
      <w:r w:rsidRPr="0032248B">
        <w:t>devīmadhikṛtya</w:t>
      </w:r>
      <w:proofErr w:type="spellEnd"/>
      <w:r w:rsidRPr="0032248B">
        <w:t xml:space="preserve"> </w:t>
      </w:r>
      <w:proofErr w:type="spellStart"/>
      <w:r w:rsidRPr="0032248B">
        <w:t>deśanāpāṭhe</w:t>
      </w:r>
      <w:proofErr w:type="spellEnd"/>
      <w:r w:rsidRPr="0032248B">
        <w:t xml:space="preserve"> </w:t>
      </w:r>
      <w:proofErr w:type="spellStart"/>
      <w:r w:rsidRPr="0032248B">
        <w:t>anyāṃś</w:t>
      </w:r>
      <w:proofErr w:type="spellEnd"/>
      <w:r w:rsidRPr="0032248B">
        <w:t xml:space="preserve"> ca </w:t>
      </w:r>
      <w:proofErr w:type="spellStart"/>
      <w:r w:rsidRPr="0032248B">
        <w:t>sūkṣmanipuṇaviśuddhabuddhīn</w:t>
      </w:r>
      <w:proofErr w:type="spellEnd"/>
      <w:r w:rsidRPr="0032248B">
        <w:t xml:space="preserve"> </w:t>
      </w:r>
      <w:proofErr w:type="spellStart"/>
      <w:r w:rsidRPr="0032248B">
        <w:t>bodhisattvān</w:t>
      </w:r>
      <w:proofErr w:type="spellEnd"/>
      <w:r w:rsidRPr="0032248B">
        <w:t xml:space="preserve"> </w:t>
      </w:r>
      <w:proofErr w:type="spellStart"/>
      <w:r w:rsidRPr="0032248B">
        <w:t>adhiṣṭhāya</w:t>
      </w:r>
      <w:proofErr w:type="spellEnd"/>
      <w:r w:rsidRPr="0032248B">
        <w:t xml:space="preserve"> </w:t>
      </w:r>
      <w:proofErr w:type="spellStart"/>
      <w:r w:rsidRPr="0032248B">
        <w:rPr>
          <w:b/>
        </w:rPr>
        <w:t>tathāgatagarbhālayavijñāna</w:t>
      </w:r>
      <w:r w:rsidRPr="0032248B">
        <w:t>saṃśabditaḥ</w:t>
      </w:r>
      <w:proofErr w:type="spellEnd"/>
      <w:r w:rsidRPr="0032248B">
        <w:t xml:space="preserve"> </w:t>
      </w:r>
      <w:proofErr w:type="spellStart"/>
      <w:r w:rsidRPr="0032248B">
        <w:t>saptabhirvijñānaiḥ</w:t>
      </w:r>
      <w:proofErr w:type="spellEnd"/>
      <w:r w:rsidRPr="0032248B">
        <w:t xml:space="preserve"> </w:t>
      </w:r>
      <w:proofErr w:type="spellStart"/>
      <w:r w:rsidRPr="0032248B">
        <w:t>saha</w:t>
      </w:r>
      <w:proofErr w:type="spellEnd"/>
      <w:r w:rsidRPr="0032248B">
        <w:t xml:space="preserve"> </w:t>
      </w:r>
      <w:proofErr w:type="spellStart"/>
      <w:r w:rsidRPr="0032248B">
        <w:t>pravṛttyabhiniviṣṭānāṃ</w:t>
      </w:r>
      <w:proofErr w:type="spellEnd"/>
      <w:r w:rsidRPr="0032248B">
        <w:t xml:space="preserve"> </w:t>
      </w:r>
      <w:proofErr w:type="spellStart"/>
      <w:r w:rsidRPr="0032248B">
        <w:t>śrāvakāṇāṃ</w:t>
      </w:r>
      <w:proofErr w:type="spellEnd"/>
      <w:r w:rsidRPr="0032248B">
        <w:t xml:space="preserve"> </w:t>
      </w:r>
      <w:proofErr w:type="spellStart"/>
      <w:r w:rsidRPr="0032248B">
        <w:t>dharmanairātmyapradarśanārthaṃ</w:t>
      </w:r>
      <w:proofErr w:type="spellEnd"/>
      <w:r w:rsidRPr="0032248B">
        <w:t xml:space="preserve"> </w:t>
      </w:r>
      <w:proofErr w:type="spellStart"/>
      <w:r w:rsidRPr="0032248B">
        <w:t>śrīmālāṃ</w:t>
      </w:r>
      <w:proofErr w:type="spellEnd"/>
      <w:r w:rsidRPr="0032248B">
        <w:t xml:space="preserve"> </w:t>
      </w:r>
      <w:proofErr w:type="spellStart"/>
      <w:r w:rsidRPr="0032248B">
        <w:t>devīmadhiṣṭhāya</w:t>
      </w:r>
      <w:proofErr w:type="spellEnd"/>
      <w:r w:rsidRPr="0032248B">
        <w:t xml:space="preserve"> </w:t>
      </w:r>
      <w:proofErr w:type="spellStart"/>
      <w:r w:rsidRPr="0032248B">
        <w:t>tathāgataviṣayo</w:t>
      </w:r>
      <w:proofErr w:type="spellEnd"/>
      <w:r w:rsidRPr="0032248B">
        <w:t xml:space="preserve"> </w:t>
      </w:r>
      <w:proofErr w:type="spellStart"/>
      <w:r w:rsidRPr="0032248B">
        <w:t>deśito</w:t>
      </w:r>
      <w:proofErr w:type="spellEnd"/>
      <w:r w:rsidRPr="0032248B">
        <w:t xml:space="preserve"> </w:t>
      </w:r>
      <w:proofErr w:type="spellStart"/>
      <w:r w:rsidRPr="0032248B">
        <w:t>na</w:t>
      </w:r>
      <w:proofErr w:type="spellEnd"/>
      <w:r w:rsidRPr="0032248B">
        <w:t xml:space="preserve"> </w:t>
      </w:r>
      <w:proofErr w:type="spellStart"/>
      <w:r w:rsidRPr="0032248B">
        <w:t>śrāvakapratyekabuddhānyatīrthakaratarkaviṣayo</w:t>
      </w:r>
      <w:proofErr w:type="spellEnd"/>
      <w:r w:rsidRPr="0032248B">
        <w:t xml:space="preserve"> ’</w:t>
      </w:r>
      <w:proofErr w:type="spellStart"/>
      <w:r w:rsidRPr="0032248B">
        <w:t>nyatra</w:t>
      </w:r>
      <w:proofErr w:type="spellEnd"/>
      <w:r w:rsidRPr="0032248B">
        <w:t xml:space="preserve"> </w:t>
      </w:r>
      <w:proofErr w:type="spellStart"/>
      <w:r w:rsidRPr="0032248B">
        <w:t>mahāmate</w:t>
      </w:r>
      <w:proofErr w:type="spellEnd"/>
      <w:r w:rsidRPr="0032248B">
        <w:t xml:space="preserve"> </w:t>
      </w:r>
      <w:proofErr w:type="spellStart"/>
      <w:r w:rsidRPr="0032248B">
        <w:t>tathāgataviṣaya</w:t>
      </w:r>
      <w:proofErr w:type="spellEnd"/>
      <w:r w:rsidRPr="0032248B">
        <w:t xml:space="preserve"> </w:t>
      </w:r>
      <w:proofErr w:type="spellStart"/>
      <w:r w:rsidRPr="0032248B">
        <w:t>eva</w:t>
      </w:r>
      <w:proofErr w:type="spellEnd"/>
      <w:r w:rsidRPr="0032248B">
        <w:t xml:space="preserve"> </w:t>
      </w:r>
      <w:proofErr w:type="spellStart"/>
      <w:r w:rsidRPr="0032248B">
        <w:rPr>
          <w:b/>
        </w:rPr>
        <w:t>tathāgatagarbhālayavijñāna</w:t>
      </w:r>
      <w:r w:rsidRPr="0032248B">
        <w:t>viṣayastvatsadṛśānāṃ</w:t>
      </w:r>
      <w:proofErr w:type="spellEnd"/>
      <w:r w:rsidRPr="0032248B">
        <w:t xml:space="preserve"> ca </w:t>
      </w:r>
      <w:proofErr w:type="spellStart"/>
      <w:r w:rsidRPr="0032248B">
        <w:lastRenderedPageBreak/>
        <w:t>sūkṣmanipuṇamatibuddhiprabhedakānāṃ</w:t>
      </w:r>
      <w:proofErr w:type="spellEnd"/>
      <w:r w:rsidRPr="0032248B">
        <w:t xml:space="preserve"> </w:t>
      </w:r>
      <w:proofErr w:type="spellStart"/>
      <w:r w:rsidRPr="0032248B">
        <w:t>bodhisattvānāṃ</w:t>
      </w:r>
      <w:proofErr w:type="spellEnd"/>
      <w:r w:rsidRPr="0032248B">
        <w:t xml:space="preserve"> </w:t>
      </w:r>
      <w:proofErr w:type="spellStart"/>
      <w:r w:rsidRPr="0032248B">
        <w:t>mahāsattvānāmarthapratiśaraṇānāṃ</w:t>
      </w:r>
      <w:proofErr w:type="spellEnd"/>
      <w:r w:rsidRPr="0032248B">
        <w:t xml:space="preserve"> no </w:t>
      </w:r>
      <w:proofErr w:type="spellStart"/>
      <w:r w:rsidRPr="0032248B">
        <w:t>tu</w:t>
      </w:r>
      <w:proofErr w:type="spellEnd"/>
      <w:r w:rsidRPr="0032248B">
        <w:t xml:space="preserve"> </w:t>
      </w:r>
      <w:proofErr w:type="spellStart"/>
      <w:r w:rsidRPr="0032248B">
        <w:t>yathārutadeśanāpāṭhābhiniviṣṭānāṃ</w:t>
      </w:r>
      <w:proofErr w:type="spellEnd"/>
      <w:r w:rsidRPr="0032248B">
        <w:t xml:space="preserve"> </w:t>
      </w:r>
      <w:proofErr w:type="spellStart"/>
      <w:r w:rsidRPr="0032248B">
        <w:t>sarvānyatīrthyaśrāvakapratyekabuddhānām</w:t>
      </w:r>
      <w:proofErr w:type="spellEnd"/>
      <w:r w:rsidRPr="0032248B">
        <w:t xml:space="preserve"> |</w:t>
      </w:r>
    </w:p>
    <w:p w14:paraId="2722E6EA" w14:textId="77777777" w:rsidR="001640A2" w:rsidRDefault="001640A2" w:rsidP="001640A2">
      <w:pPr>
        <w:ind w:leftChars="100" w:left="240"/>
      </w:pPr>
      <w:proofErr w:type="spellStart"/>
      <w:r w:rsidRPr="0032248B">
        <w:t>tasmāt</w:t>
      </w:r>
      <w:proofErr w:type="spellEnd"/>
      <w:r w:rsidRPr="0032248B">
        <w:t xml:space="preserve"> </w:t>
      </w:r>
      <w:proofErr w:type="spellStart"/>
      <w:r w:rsidRPr="0032248B">
        <w:t>tarhi</w:t>
      </w:r>
      <w:proofErr w:type="spellEnd"/>
      <w:r w:rsidRPr="0032248B">
        <w:t xml:space="preserve"> </w:t>
      </w:r>
      <w:proofErr w:type="spellStart"/>
      <w:r w:rsidRPr="0032248B">
        <w:t>mahāmate</w:t>
      </w:r>
      <w:proofErr w:type="spellEnd"/>
      <w:r w:rsidRPr="0032248B">
        <w:t xml:space="preserve"> </w:t>
      </w:r>
      <w:proofErr w:type="spellStart"/>
      <w:r w:rsidRPr="0032248B">
        <w:t>tvayā</w:t>
      </w:r>
      <w:proofErr w:type="spellEnd"/>
      <w:r w:rsidRPr="0032248B">
        <w:t xml:space="preserve"> </w:t>
      </w:r>
      <w:proofErr w:type="spellStart"/>
      <w:r w:rsidRPr="0032248B">
        <w:t>anyaiś</w:t>
      </w:r>
      <w:proofErr w:type="spellEnd"/>
      <w:r w:rsidRPr="0032248B">
        <w:t xml:space="preserve"> ca </w:t>
      </w:r>
      <w:proofErr w:type="spellStart"/>
      <w:r w:rsidRPr="0032248B">
        <w:t>bodhisattvairmahāsattvaiḥ</w:t>
      </w:r>
      <w:proofErr w:type="spellEnd"/>
      <w:r w:rsidRPr="0032248B">
        <w:t xml:space="preserve"> </w:t>
      </w:r>
      <w:proofErr w:type="spellStart"/>
      <w:r w:rsidRPr="0032248B">
        <w:t>sarva</w:t>
      </w:r>
      <w:proofErr w:type="spellEnd"/>
      <w:r w:rsidRPr="0032248B">
        <w:t xml:space="preserve"> </w:t>
      </w:r>
      <w:proofErr w:type="spellStart"/>
      <w:r w:rsidRPr="0032248B">
        <w:t>tathāgataviṣaye</w:t>
      </w:r>
      <w:proofErr w:type="spellEnd"/>
      <w:r w:rsidRPr="0032248B">
        <w:t xml:space="preserve"> ’</w:t>
      </w:r>
      <w:proofErr w:type="spellStart"/>
      <w:r w:rsidRPr="0032248B">
        <w:t>smiṃs</w:t>
      </w:r>
      <w:proofErr w:type="spellEnd"/>
      <w:r w:rsidRPr="0032248B">
        <w:t xml:space="preserve"> </w:t>
      </w:r>
      <w:proofErr w:type="spellStart"/>
      <w:r w:rsidRPr="001A545E">
        <w:rPr>
          <w:b/>
        </w:rPr>
        <w:t>tathāgatagarbhālayavijñān</w:t>
      </w:r>
      <w:r w:rsidRPr="001A545E">
        <w:t>aparijñāne</w:t>
      </w:r>
      <w:proofErr w:type="spellEnd"/>
      <w:r w:rsidRPr="0032248B">
        <w:t xml:space="preserve"> </w:t>
      </w:r>
      <w:proofErr w:type="spellStart"/>
      <w:r w:rsidRPr="0032248B">
        <w:t>yogaḥ</w:t>
      </w:r>
      <w:proofErr w:type="spellEnd"/>
      <w:r w:rsidRPr="0032248B">
        <w:t xml:space="preserve"> </w:t>
      </w:r>
      <w:proofErr w:type="spellStart"/>
      <w:r w:rsidRPr="0032248B">
        <w:t>karaṇīyaḥ</w:t>
      </w:r>
      <w:proofErr w:type="spellEnd"/>
      <w:r w:rsidRPr="0032248B">
        <w:t xml:space="preserve"> |</w:t>
      </w:r>
    </w:p>
    <w:p w14:paraId="01017661" w14:textId="2E51EC67" w:rsidR="001A545E" w:rsidRDefault="001A545E" w:rsidP="001640A2">
      <w:r>
        <w:br w:type="page"/>
      </w:r>
    </w:p>
    <w:p w14:paraId="19AF37AA" w14:textId="6C630E25" w:rsidR="001A545E" w:rsidRPr="006474C0" w:rsidRDefault="00AA5E5C" w:rsidP="00AA5E5C">
      <w:pPr>
        <w:pStyle w:val="02-"/>
      </w:pPr>
      <w:r>
        <w:rPr>
          <w:rFonts w:hint="eastAsia"/>
        </w:rPr>
        <w:lastRenderedPageBreak/>
        <w:t>（</w:t>
      </w:r>
      <w:proofErr w:type="gramStart"/>
      <w:r w:rsidRPr="00616F9C">
        <w:rPr>
          <w:rFonts w:hint="eastAsia"/>
        </w:rPr>
        <w:t>柒</w:t>
      </w:r>
      <w:proofErr w:type="gramEnd"/>
      <w:r>
        <w:rPr>
          <w:rFonts w:hint="eastAsia"/>
        </w:rPr>
        <w:t>）</w:t>
      </w:r>
      <w:r w:rsidR="001A545E" w:rsidRPr="006474C0">
        <w:t>「秘密大乘」與禪定</w:t>
      </w:r>
      <w:proofErr w:type="gramStart"/>
      <w:r w:rsidR="001A545E" w:rsidRPr="00AA5E5C">
        <w:rPr>
          <w:rFonts w:hint="eastAsia"/>
          <w:b w:val="0"/>
          <w:bCs/>
          <w:bdr w:val="none" w:sz="0" w:space="0" w:color="auto"/>
        </w:rPr>
        <w:t>（</w:t>
      </w:r>
      <w:proofErr w:type="gramEnd"/>
      <w:r w:rsidR="001A545E" w:rsidRPr="00AA5E5C">
        <w:rPr>
          <w:b w:val="0"/>
          <w:bCs/>
          <w:bdr w:val="none" w:sz="0" w:space="0" w:color="auto"/>
        </w:rPr>
        <w:t>p</w:t>
      </w:r>
      <w:r>
        <w:rPr>
          <w:b w:val="0"/>
          <w:bCs/>
          <w:bdr w:val="none" w:sz="0" w:space="0" w:color="auto"/>
        </w:rPr>
        <w:t>p</w:t>
      </w:r>
      <w:r w:rsidR="001A545E" w:rsidRPr="00AA5E5C">
        <w:rPr>
          <w:rFonts w:hint="eastAsia"/>
          <w:b w:val="0"/>
          <w:bCs/>
          <w:bdr w:val="none" w:sz="0" w:space="0" w:color="auto"/>
        </w:rPr>
        <w:t>.</w:t>
      </w:r>
      <w:r>
        <w:rPr>
          <w:rFonts w:hint="eastAsia"/>
          <w:b w:val="0"/>
          <w:bCs/>
          <w:bdr w:val="none" w:sz="0" w:space="0" w:color="auto"/>
        </w:rPr>
        <w:t>194</w:t>
      </w:r>
      <w:r w:rsidR="001A545E" w:rsidRPr="00AA5E5C">
        <w:rPr>
          <w:rFonts w:hint="eastAsia"/>
          <w:b w:val="0"/>
          <w:bCs/>
          <w:bdr w:val="none" w:sz="0" w:space="0" w:color="auto"/>
        </w:rPr>
        <w:t>-</w:t>
      </w:r>
      <w:r w:rsidR="001A545E" w:rsidRPr="00AA5E5C">
        <w:rPr>
          <w:b w:val="0"/>
          <w:bCs/>
          <w:bdr w:val="none" w:sz="0" w:space="0" w:color="auto"/>
        </w:rPr>
        <w:t>207</w:t>
      </w:r>
      <w:proofErr w:type="gramStart"/>
      <w:r w:rsidR="001A545E" w:rsidRPr="00AA5E5C">
        <w:rPr>
          <w:rFonts w:hint="eastAsia"/>
          <w:b w:val="0"/>
          <w:bCs/>
          <w:bdr w:val="none" w:sz="0" w:space="0" w:color="auto"/>
        </w:rPr>
        <w:t>）</w:t>
      </w:r>
      <w:proofErr w:type="gramEnd"/>
    </w:p>
    <w:p w14:paraId="25F4076B" w14:textId="38A96881" w:rsidR="003A20AF" w:rsidRDefault="003A20AF" w:rsidP="003A20AF">
      <w:pPr>
        <w:pStyle w:val="03-"/>
      </w:pPr>
      <w:r>
        <w:rPr>
          <w:rFonts w:hint="eastAsia"/>
        </w:rPr>
        <w:t>一、</w:t>
      </w:r>
      <w:r w:rsidR="00B72D46">
        <w:rPr>
          <w:rFonts w:hint="eastAsia"/>
        </w:rPr>
        <w:t>總說</w:t>
      </w:r>
      <w:proofErr w:type="gramStart"/>
      <w:r w:rsidR="00262BAB" w:rsidRPr="00AA5E5C">
        <w:rPr>
          <w:rFonts w:hint="eastAsia"/>
          <w:b w:val="0"/>
          <w:bCs/>
          <w:bdr w:val="none" w:sz="0" w:space="0" w:color="auto"/>
        </w:rPr>
        <w:t>（</w:t>
      </w:r>
      <w:proofErr w:type="gramEnd"/>
      <w:r w:rsidR="00262BAB" w:rsidRPr="00AA5E5C">
        <w:rPr>
          <w:b w:val="0"/>
          <w:bCs/>
          <w:bdr w:val="none" w:sz="0" w:space="0" w:color="auto"/>
        </w:rPr>
        <w:t>p</w:t>
      </w:r>
      <w:r w:rsidR="00262BAB" w:rsidRPr="00AA5E5C">
        <w:rPr>
          <w:rFonts w:hint="eastAsia"/>
          <w:b w:val="0"/>
          <w:bCs/>
          <w:bdr w:val="none" w:sz="0" w:space="0" w:color="auto"/>
        </w:rPr>
        <w:t>.</w:t>
      </w:r>
      <w:r w:rsidR="00262BAB">
        <w:rPr>
          <w:rFonts w:hint="eastAsia"/>
          <w:b w:val="0"/>
          <w:bCs/>
          <w:bdr w:val="none" w:sz="0" w:space="0" w:color="auto"/>
        </w:rPr>
        <w:t>194</w:t>
      </w:r>
      <w:proofErr w:type="gramStart"/>
      <w:r w:rsidR="00262BAB" w:rsidRPr="00AA5E5C">
        <w:rPr>
          <w:rFonts w:hint="eastAsia"/>
          <w:b w:val="0"/>
          <w:bCs/>
          <w:bdr w:val="none" w:sz="0" w:space="0" w:color="auto"/>
        </w:rPr>
        <w:t>）</w:t>
      </w:r>
      <w:proofErr w:type="gramEnd"/>
    </w:p>
    <w:p w14:paraId="3C868F21" w14:textId="77777777" w:rsidR="003A20AF" w:rsidRDefault="00812021" w:rsidP="00FB4B6C">
      <w:pPr>
        <w:spacing w:afterLines="30" w:after="108"/>
        <w:ind w:leftChars="100" w:left="240"/>
        <w:rPr>
          <w:rFonts w:cs="Times New Roman"/>
        </w:rPr>
      </w:pPr>
      <w:r w:rsidRPr="00812021">
        <w:rPr>
          <w:rFonts w:cs="Times New Roman" w:hint="eastAsia"/>
        </w:rPr>
        <w:t>念佛</w:t>
      </w:r>
      <w:proofErr w:type="gramStart"/>
      <w:r w:rsidRPr="00812021">
        <w:rPr>
          <w:rFonts w:cs="Times New Roman" w:hint="eastAsia"/>
        </w:rPr>
        <w:t>（</w:t>
      </w:r>
      <w:proofErr w:type="spellStart"/>
      <w:proofErr w:type="gramEnd"/>
      <w:r w:rsidRPr="00812021">
        <w:rPr>
          <w:rFonts w:cs="Times New Roman"/>
        </w:rPr>
        <w:t>buddh</w:t>
      </w:r>
      <w:r w:rsidR="003D380C" w:rsidRPr="00812021">
        <w:rPr>
          <w:rFonts w:cs="Times New Roman"/>
        </w:rPr>
        <w:t>ā</w:t>
      </w:r>
      <w:r w:rsidRPr="00812021">
        <w:rPr>
          <w:rFonts w:cs="Times New Roman"/>
        </w:rPr>
        <w:t>nusmṛti</w:t>
      </w:r>
      <w:proofErr w:type="spellEnd"/>
      <w:r w:rsidRPr="00812021">
        <w:rPr>
          <w:rFonts w:cs="Times New Roman" w:hint="eastAsia"/>
        </w:rPr>
        <w:t>），唯心（</w:t>
      </w:r>
      <w:proofErr w:type="spellStart"/>
      <w:r w:rsidRPr="00812021">
        <w:rPr>
          <w:rFonts w:cs="Times New Roman"/>
        </w:rPr>
        <w:t>citta-mātra</w:t>
      </w:r>
      <w:proofErr w:type="spellEnd"/>
      <w:r w:rsidRPr="00812021">
        <w:rPr>
          <w:rFonts w:cs="Times New Roman" w:hint="eastAsia"/>
        </w:rPr>
        <w:t>）法門，偏重於定——三摩地（</w:t>
      </w:r>
      <w:proofErr w:type="spellStart"/>
      <w:r w:rsidRPr="00812021">
        <w:rPr>
          <w:rFonts w:cs="Times New Roman"/>
        </w:rPr>
        <w:t>samādhi</w:t>
      </w:r>
      <w:proofErr w:type="spellEnd"/>
      <w:r w:rsidRPr="00812021">
        <w:rPr>
          <w:rFonts w:cs="Times New Roman" w:hint="eastAsia"/>
        </w:rPr>
        <w:t>）的傾向，在「秘密大乘佛法」中，充分的表露出來。</w:t>
      </w:r>
    </w:p>
    <w:p w14:paraId="06FB48E9" w14:textId="64A418C9" w:rsidR="003A20AF" w:rsidRDefault="003A20AF" w:rsidP="003A20AF">
      <w:pPr>
        <w:pStyle w:val="03-"/>
      </w:pPr>
      <w:r>
        <w:rPr>
          <w:rFonts w:hint="eastAsia"/>
        </w:rPr>
        <w:t>二、</w:t>
      </w:r>
      <w:r w:rsidR="00C7049C" w:rsidRPr="00812021">
        <w:rPr>
          <w:rFonts w:hint="eastAsia"/>
        </w:rPr>
        <w:t>「秘密大乘」</w:t>
      </w:r>
      <w:r w:rsidR="00F65EF0">
        <w:rPr>
          <w:rFonts w:hint="eastAsia"/>
        </w:rPr>
        <w:t>偏</w:t>
      </w:r>
      <w:r w:rsidR="00C7049C" w:rsidRPr="00C7049C">
        <w:rPr>
          <w:rFonts w:hint="eastAsia"/>
        </w:rPr>
        <w:t>重於定的</w:t>
      </w:r>
      <w:r w:rsidR="00C7049C">
        <w:rPr>
          <w:rFonts w:hint="eastAsia"/>
        </w:rPr>
        <w:t>思想</w:t>
      </w:r>
      <w:r w:rsidR="00C7049C" w:rsidRPr="00C7049C">
        <w:rPr>
          <w:rFonts w:hint="eastAsia"/>
        </w:rPr>
        <w:t>傾向</w:t>
      </w:r>
      <w:proofErr w:type="gramStart"/>
      <w:r w:rsidR="00262BAB" w:rsidRPr="00AA5E5C">
        <w:rPr>
          <w:rFonts w:hint="eastAsia"/>
          <w:b w:val="0"/>
          <w:bCs/>
          <w:bdr w:val="none" w:sz="0" w:space="0" w:color="auto"/>
        </w:rPr>
        <w:t>（</w:t>
      </w:r>
      <w:proofErr w:type="gramEnd"/>
      <w:r w:rsidR="00262BAB" w:rsidRPr="00AA5E5C">
        <w:rPr>
          <w:b w:val="0"/>
          <w:bCs/>
          <w:bdr w:val="none" w:sz="0" w:space="0" w:color="auto"/>
        </w:rPr>
        <w:t>p</w:t>
      </w:r>
      <w:r w:rsidR="00262BAB">
        <w:rPr>
          <w:b w:val="0"/>
          <w:bCs/>
          <w:bdr w:val="none" w:sz="0" w:space="0" w:color="auto"/>
        </w:rPr>
        <w:t>p</w:t>
      </w:r>
      <w:r w:rsidR="00262BAB" w:rsidRPr="00AA5E5C">
        <w:rPr>
          <w:rFonts w:hint="eastAsia"/>
          <w:b w:val="0"/>
          <w:bCs/>
          <w:bdr w:val="none" w:sz="0" w:space="0" w:color="auto"/>
        </w:rPr>
        <w:t>.</w:t>
      </w:r>
      <w:r w:rsidR="00262BAB">
        <w:rPr>
          <w:rFonts w:hint="eastAsia"/>
          <w:b w:val="0"/>
          <w:bCs/>
          <w:bdr w:val="none" w:sz="0" w:space="0" w:color="auto"/>
        </w:rPr>
        <w:t>194</w:t>
      </w:r>
      <w:r w:rsidR="00262BAB" w:rsidRPr="00AA5E5C">
        <w:rPr>
          <w:rFonts w:hint="eastAsia"/>
          <w:b w:val="0"/>
          <w:bCs/>
          <w:bdr w:val="none" w:sz="0" w:space="0" w:color="auto"/>
        </w:rPr>
        <w:t>-</w:t>
      </w:r>
      <w:r w:rsidR="00262BAB">
        <w:rPr>
          <w:rFonts w:hint="eastAsia"/>
          <w:b w:val="0"/>
          <w:bCs/>
          <w:bdr w:val="none" w:sz="0" w:space="0" w:color="auto"/>
        </w:rPr>
        <w:t>207</w:t>
      </w:r>
      <w:proofErr w:type="gramStart"/>
      <w:r w:rsidR="00262BAB" w:rsidRPr="00AA5E5C">
        <w:rPr>
          <w:rFonts w:hint="eastAsia"/>
          <w:b w:val="0"/>
          <w:bCs/>
          <w:bdr w:val="none" w:sz="0" w:space="0" w:color="auto"/>
        </w:rPr>
        <w:t>）</w:t>
      </w:r>
      <w:proofErr w:type="gramEnd"/>
    </w:p>
    <w:p w14:paraId="2E30DF6E" w14:textId="55A5901F" w:rsidR="00B72D46" w:rsidRDefault="00B72D46" w:rsidP="00B72D46">
      <w:pPr>
        <w:pStyle w:val="04-"/>
      </w:pPr>
      <w:r>
        <w:rPr>
          <w:rFonts w:hint="eastAsia"/>
        </w:rPr>
        <w:t>（一）</w:t>
      </w:r>
      <w:r w:rsidR="00FB4B6C">
        <w:rPr>
          <w:rFonts w:hint="eastAsia"/>
        </w:rPr>
        <w:t>列舉文證</w:t>
      </w:r>
      <w:proofErr w:type="gramStart"/>
      <w:r w:rsidR="00E6269D" w:rsidRPr="00AA5E5C">
        <w:rPr>
          <w:rFonts w:hint="eastAsia"/>
          <w:b w:val="0"/>
          <w:bCs/>
          <w:bdr w:val="none" w:sz="0" w:space="0" w:color="auto"/>
        </w:rPr>
        <w:t>（</w:t>
      </w:r>
      <w:proofErr w:type="gramEnd"/>
      <w:r w:rsidR="00E6269D" w:rsidRPr="00AA5E5C">
        <w:rPr>
          <w:b w:val="0"/>
          <w:bCs/>
          <w:bdr w:val="none" w:sz="0" w:space="0" w:color="auto"/>
        </w:rPr>
        <w:t>p</w:t>
      </w:r>
      <w:r w:rsidR="00E6269D">
        <w:rPr>
          <w:b w:val="0"/>
          <w:bCs/>
          <w:bdr w:val="none" w:sz="0" w:space="0" w:color="auto"/>
        </w:rPr>
        <w:t>p</w:t>
      </w:r>
      <w:r w:rsidR="00E6269D" w:rsidRPr="00AA5E5C">
        <w:rPr>
          <w:rFonts w:hint="eastAsia"/>
          <w:b w:val="0"/>
          <w:bCs/>
          <w:bdr w:val="none" w:sz="0" w:space="0" w:color="auto"/>
        </w:rPr>
        <w:t>.</w:t>
      </w:r>
      <w:r w:rsidR="00E6269D">
        <w:rPr>
          <w:rFonts w:hint="eastAsia"/>
          <w:b w:val="0"/>
          <w:bCs/>
          <w:bdr w:val="none" w:sz="0" w:space="0" w:color="auto"/>
        </w:rPr>
        <w:t>194</w:t>
      </w:r>
      <w:r w:rsidR="00E6269D" w:rsidRPr="00AA5E5C">
        <w:rPr>
          <w:rFonts w:hint="eastAsia"/>
          <w:b w:val="0"/>
          <w:bCs/>
          <w:bdr w:val="none" w:sz="0" w:space="0" w:color="auto"/>
        </w:rPr>
        <w:t>-</w:t>
      </w:r>
      <w:r w:rsidR="00E6269D">
        <w:rPr>
          <w:rFonts w:hint="eastAsia"/>
          <w:b w:val="0"/>
          <w:bCs/>
          <w:bdr w:val="none" w:sz="0" w:space="0" w:color="auto"/>
        </w:rPr>
        <w:t>195</w:t>
      </w:r>
      <w:proofErr w:type="gramStart"/>
      <w:r w:rsidR="00E6269D" w:rsidRPr="00AA5E5C">
        <w:rPr>
          <w:rFonts w:hint="eastAsia"/>
          <w:b w:val="0"/>
          <w:bCs/>
          <w:bdr w:val="none" w:sz="0" w:space="0" w:color="auto"/>
        </w:rPr>
        <w:t>）</w:t>
      </w:r>
      <w:proofErr w:type="gramEnd"/>
    </w:p>
    <w:p w14:paraId="3A921DA1" w14:textId="77777777" w:rsidR="00FB4B6C" w:rsidRDefault="00812021" w:rsidP="00FB4B6C">
      <w:pPr>
        <w:spacing w:afterLines="30" w:after="108"/>
        <w:ind w:leftChars="150" w:left="360"/>
        <w:rPr>
          <w:rFonts w:cs="Times New Roman"/>
        </w:rPr>
      </w:pPr>
      <w:r w:rsidRPr="00812021">
        <w:rPr>
          <w:rFonts w:cs="Times New Roman" w:hint="eastAsia"/>
        </w:rPr>
        <w:t>先從唐代傳入我國的來說：</w:t>
      </w:r>
    </w:p>
    <w:p w14:paraId="52A489EC" w14:textId="0D4C136E" w:rsidR="00FB4B6C" w:rsidRDefault="00812021" w:rsidP="00FB4B6C">
      <w:pPr>
        <w:spacing w:afterLines="30" w:after="108"/>
        <w:ind w:leftChars="150" w:left="360"/>
        <w:rPr>
          <w:rFonts w:cs="Times New Roman"/>
        </w:rPr>
      </w:pPr>
      <w:r w:rsidRPr="00812021">
        <w:rPr>
          <w:rFonts w:cs="Times New Roman" w:hint="eastAsia"/>
        </w:rPr>
        <w:t>一、《無畏三藏禪要》，依《金剛頂經》，</w:t>
      </w:r>
      <w:proofErr w:type="gramStart"/>
      <w:r w:rsidRPr="00812021">
        <w:rPr>
          <w:rFonts w:cs="Times New Roman" w:hint="eastAsia"/>
        </w:rPr>
        <w:t>說</w:t>
      </w:r>
      <w:r w:rsidRPr="00C7049C">
        <w:rPr>
          <w:rFonts w:cs="Times New Roman" w:hint="eastAsia"/>
          <w:b/>
          <w:bCs/>
        </w:rPr>
        <w:t>修三摩地</w:t>
      </w:r>
      <w:proofErr w:type="gramEnd"/>
      <w:r w:rsidRPr="00C7049C">
        <w:rPr>
          <w:rFonts w:cs="Times New Roman" w:hint="eastAsia"/>
          <w:b/>
          <w:bCs/>
        </w:rPr>
        <w:t>法門</w:t>
      </w:r>
      <w:r w:rsidRPr="00812021">
        <w:rPr>
          <w:rFonts w:cs="Times New Roman" w:hint="eastAsia"/>
        </w:rPr>
        <w:t>。</w:t>
      </w:r>
      <w:r w:rsidR="003B7166" w:rsidRPr="0032248B">
        <w:rPr>
          <w:rStyle w:val="ac"/>
        </w:rPr>
        <w:footnoteReference w:id="183"/>
      </w:r>
    </w:p>
    <w:p w14:paraId="75109050" w14:textId="77777777" w:rsidR="00FB4B6C" w:rsidRDefault="00812021" w:rsidP="00FB4B6C">
      <w:pPr>
        <w:spacing w:afterLines="30" w:after="108"/>
        <w:ind w:leftChars="150" w:left="840" w:hangingChars="200" w:hanging="480"/>
        <w:rPr>
          <w:rFonts w:cs="Times New Roman"/>
        </w:rPr>
      </w:pPr>
      <w:r w:rsidRPr="00812021">
        <w:rPr>
          <w:rFonts w:cs="Times New Roman" w:hint="eastAsia"/>
        </w:rPr>
        <w:t>二、《金剛頂瑜伽中發阿耨多羅三藐三菩提心論》</w:t>
      </w:r>
      <w:r w:rsidR="003B7166" w:rsidRPr="0032248B">
        <w:rPr>
          <w:rStyle w:val="ac"/>
        </w:rPr>
        <w:footnoteReference w:id="184"/>
      </w:r>
      <w:proofErr w:type="gramStart"/>
      <w:r w:rsidR="00B107C1" w:rsidRPr="0032248B">
        <w:rPr>
          <w:rFonts w:hint="eastAsia"/>
          <w:sz w:val="22"/>
          <w:shd w:val="pct15" w:color="auto" w:fill="FFFFFF"/>
        </w:rPr>
        <w:t>（</w:t>
      </w:r>
      <w:proofErr w:type="gramEnd"/>
      <w:r w:rsidR="00B107C1" w:rsidRPr="0032248B">
        <w:rPr>
          <w:sz w:val="22"/>
          <w:shd w:val="pct15" w:color="auto" w:fill="FFFFFF"/>
        </w:rPr>
        <w:t>p.19</w:t>
      </w:r>
      <w:r w:rsidR="00B107C1">
        <w:rPr>
          <w:rFonts w:hint="eastAsia"/>
          <w:sz w:val="22"/>
          <w:shd w:val="pct15" w:color="auto" w:fill="FFFFFF"/>
        </w:rPr>
        <w:t>5</w:t>
      </w:r>
      <w:proofErr w:type="gramStart"/>
      <w:r w:rsidR="00B107C1" w:rsidRPr="0032248B">
        <w:rPr>
          <w:rFonts w:hint="eastAsia"/>
          <w:sz w:val="22"/>
          <w:shd w:val="pct15" w:color="auto" w:fill="FFFFFF"/>
        </w:rPr>
        <w:t>）</w:t>
      </w:r>
      <w:proofErr w:type="gramEnd"/>
      <w:r w:rsidRPr="00812021">
        <w:rPr>
          <w:rFonts w:cs="Times New Roman" w:hint="eastAsia"/>
        </w:rPr>
        <w:t>，說</w:t>
      </w:r>
      <w:r w:rsidRPr="00C7049C">
        <w:rPr>
          <w:rFonts w:cs="Times New Roman" w:hint="eastAsia"/>
          <w:b/>
          <w:bCs/>
        </w:rPr>
        <w:t>三種菩提心</w:t>
      </w:r>
      <w:r w:rsidRPr="00812021">
        <w:rPr>
          <w:rFonts w:cs="Times New Roman" w:hint="eastAsia"/>
        </w:rPr>
        <w:t>，是「</w:t>
      </w:r>
      <w:r w:rsidRPr="002750D1">
        <w:rPr>
          <w:rFonts w:ascii="標楷體" w:eastAsia="標楷體" w:hAnsi="標楷體" w:cs="Times New Roman" w:hint="eastAsia"/>
        </w:rPr>
        <w:t>大</w:t>
      </w:r>
      <w:proofErr w:type="gramStart"/>
      <w:r w:rsidRPr="002750D1">
        <w:rPr>
          <w:rFonts w:ascii="標楷體" w:eastAsia="標楷體" w:hAnsi="標楷體" w:cs="Times New Roman" w:hint="eastAsia"/>
        </w:rPr>
        <w:t>廣智阿闍黎云</w:t>
      </w:r>
      <w:proofErr w:type="gramEnd"/>
      <w:r w:rsidRPr="00812021">
        <w:rPr>
          <w:rFonts w:cs="Times New Roman" w:hint="eastAsia"/>
        </w:rPr>
        <w:t>」，也就是不空（</w:t>
      </w:r>
      <w:proofErr w:type="spellStart"/>
      <w:r w:rsidRPr="00812021">
        <w:rPr>
          <w:rFonts w:cs="Times New Roman"/>
        </w:rPr>
        <w:t>Amoghavajra</w:t>
      </w:r>
      <w:proofErr w:type="spellEnd"/>
      <w:r w:rsidRPr="00812021">
        <w:rPr>
          <w:rFonts w:cs="Times New Roman" w:hint="eastAsia"/>
        </w:rPr>
        <w:t>）</w:t>
      </w:r>
      <w:proofErr w:type="gramStart"/>
      <w:r w:rsidRPr="00812021">
        <w:rPr>
          <w:rFonts w:cs="Times New Roman" w:hint="eastAsia"/>
        </w:rPr>
        <w:t>三藏說的</w:t>
      </w:r>
      <w:proofErr w:type="gramEnd"/>
      <w:r w:rsidRPr="00812021">
        <w:rPr>
          <w:rFonts w:cs="Times New Roman" w:hint="eastAsia"/>
        </w:rPr>
        <w:t>；文中引用《毘盧遮那經疏》（一行所作），所以題為「</w:t>
      </w:r>
      <w:r w:rsidRPr="002750D1">
        <w:rPr>
          <w:rFonts w:ascii="標楷體" w:eastAsia="標楷體" w:hAnsi="標楷體" w:cs="Times New Roman" w:hint="eastAsia"/>
        </w:rPr>
        <w:t>三藏沙門不</w:t>
      </w:r>
      <w:proofErr w:type="gramStart"/>
      <w:r w:rsidRPr="002750D1">
        <w:rPr>
          <w:rFonts w:ascii="標楷體" w:eastAsia="標楷體" w:hAnsi="標楷體" w:cs="Times New Roman" w:hint="eastAsia"/>
        </w:rPr>
        <w:t>空奉詔譯</w:t>
      </w:r>
      <w:proofErr w:type="gramEnd"/>
      <w:r w:rsidRPr="00812021">
        <w:rPr>
          <w:rFonts w:cs="Times New Roman" w:hint="eastAsia"/>
        </w:rPr>
        <w:t>」，是不對的。</w:t>
      </w:r>
    </w:p>
    <w:p w14:paraId="1A8ED118" w14:textId="12878BF2" w:rsidR="00413EAA" w:rsidRDefault="00812021" w:rsidP="00FB4B6C">
      <w:pPr>
        <w:spacing w:afterLines="30" w:after="108"/>
        <w:ind w:leftChars="150" w:left="360"/>
        <w:rPr>
          <w:rFonts w:cs="Times New Roman"/>
        </w:rPr>
      </w:pPr>
      <w:r w:rsidRPr="00812021">
        <w:rPr>
          <w:rFonts w:cs="Times New Roman" w:hint="eastAsia"/>
        </w:rPr>
        <w:t>這二部，都是弟子記錄師長</w:t>
      </w:r>
      <w:proofErr w:type="gramStart"/>
      <w:r w:rsidRPr="00812021">
        <w:rPr>
          <w:rFonts w:cs="Times New Roman" w:hint="eastAsia"/>
        </w:rPr>
        <w:t>所說而成</w:t>
      </w:r>
      <w:proofErr w:type="gramEnd"/>
      <w:r w:rsidRPr="00812021">
        <w:rPr>
          <w:rFonts w:cs="Times New Roman" w:hint="eastAsia"/>
        </w:rPr>
        <w:t>的。</w:t>
      </w:r>
    </w:p>
    <w:p w14:paraId="6F4E81CB" w14:textId="64EAB0D5" w:rsidR="00B72D46" w:rsidRDefault="00812021" w:rsidP="00FB4B6C">
      <w:pPr>
        <w:spacing w:afterLines="30" w:after="108"/>
        <w:ind w:leftChars="150" w:left="360"/>
        <w:rPr>
          <w:rFonts w:cs="Times New Roman"/>
        </w:rPr>
      </w:pPr>
      <w:r w:rsidRPr="00812021">
        <w:rPr>
          <w:rFonts w:cs="Times New Roman" w:hint="eastAsia"/>
        </w:rPr>
        <w:t>三種菩提心是：</w:t>
      </w:r>
      <w:proofErr w:type="gramStart"/>
      <w:r w:rsidRPr="00812021">
        <w:rPr>
          <w:rFonts w:cs="Times New Roman" w:hint="eastAsia"/>
        </w:rPr>
        <w:t>行願</w:t>
      </w:r>
      <w:proofErr w:type="gramEnd"/>
      <w:r w:rsidRPr="00812021">
        <w:rPr>
          <w:rFonts w:cs="Times New Roman" w:hint="eastAsia"/>
        </w:rPr>
        <w:t>，勝義，</w:t>
      </w:r>
      <w:r w:rsidRPr="00C7049C">
        <w:rPr>
          <w:rFonts w:cs="Times New Roman" w:hint="eastAsia"/>
          <w:b/>
          <w:bCs/>
        </w:rPr>
        <w:t>三</w:t>
      </w:r>
      <w:proofErr w:type="gramStart"/>
      <w:r w:rsidRPr="00C7049C">
        <w:rPr>
          <w:rFonts w:cs="Times New Roman" w:hint="eastAsia"/>
          <w:b/>
          <w:bCs/>
        </w:rPr>
        <w:t>摩地</w:t>
      </w:r>
      <w:proofErr w:type="gramEnd"/>
      <w:r w:rsidRPr="00812021">
        <w:rPr>
          <w:rFonts w:cs="Times New Roman" w:hint="eastAsia"/>
        </w:rPr>
        <w:t>；在「秘密大乘」的五種菩提心</w:t>
      </w:r>
      <w:proofErr w:type="gramStart"/>
      <w:r w:rsidRPr="00812021">
        <w:rPr>
          <w:rFonts w:cs="Times New Roman" w:hint="eastAsia"/>
        </w:rPr>
        <w:t>——</w:t>
      </w:r>
      <w:proofErr w:type="gramEnd"/>
      <w:r w:rsidRPr="00812021">
        <w:rPr>
          <w:rFonts w:cs="Times New Roman" w:hint="eastAsia"/>
        </w:rPr>
        <w:t>願菩提心</w:t>
      </w:r>
      <w:proofErr w:type="gramStart"/>
      <w:r w:rsidRPr="00812021">
        <w:rPr>
          <w:rFonts w:cs="Times New Roman" w:hint="eastAsia"/>
        </w:rPr>
        <w:t>（</w:t>
      </w:r>
      <w:proofErr w:type="spellStart"/>
      <w:proofErr w:type="gramEnd"/>
      <w:r w:rsidRPr="00812021">
        <w:rPr>
          <w:rFonts w:cs="Times New Roman"/>
        </w:rPr>
        <w:t>praṇidhāna</w:t>
      </w:r>
      <w:proofErr w:type="spellEnd"/>
      <w:r w:rsidRPr="00812021">
        <w:rPr>
          <w:rFonts w:cs="Times New Roman"/>
        </w:rPr>
        <w:t>-bodhi-</w:t>
      </w:r>
      <w:proofErr w:type="spellStart"/>
      <w:r w:rsidRPr="00812021">
        <w:rPr>
          <w:rFonts w:cs="Times New Roman"/>
        </w:rPr>
        <w:t>citta</w:t>
      </w:r>
      <w:proofErr w:type="spellEnd"/>
      <w:r w:rsidRPr="00812021">
        <w:rPr>
          <w:rFonts w:cs="Times New Roman" w:hint="eastAsia"/>
        </w:rPr>
        <w:t>），行菩提心（</w:t>
      </w:r>
      <w:proofErr w:type="spellStart"/>
      <w:r w:rsidRPr="00812021">
        <w:rPr>
          <w:rFonts w:cs="Times New Roman"/>
        </w:rPr>
        <w:t>caryā</w:t>
      </w:r>
      <w:proofErr w:type="spellEnd"/>
      <w:r w:rsidRPr="00812021">
        <w:rPr>
          <w:rFonts w:cs="Times New Roman"/>
        </w:rPr>
        <w:t>-bodhi-</w:t>
      </w:r>
      <w:proofErr w:type="spellStart"/>
      <w:r w:rsidRPr="00812021">
        <w:rPr>
          <w:rFonts w:cs="Times New Roman"/>
        </w:rPr>
        <w:t>citta</w:t>
      </w:r>
      <w:proofErr w:type="spellEnd"/>
      <w:r w:rsidRPr="00812021">
        <w:rPr>
          <w:rFonts w:cs="Times New Roman" w:hint="eastAsia"/>
        </w:rPr>
        <w:t>），勝義菩提心（</w:t>
      </w:r>
      <w:proofErr w:type="spellStart"/>
      <w:r w:rsidRPr="00812021">
        <w:rPr>
          <w:rFonts w:cs="Times New Roman"/>
        </w:rPr>
        <w:t>paramārtha</w:t>
      </w:r>
      <w:proofErr w:type="spellEnd"/>
      <w:r w:rsidRPr="00812021">
        <w:rPr>
          <w:rFonts w:cs="Times New Roman"/>
        </w:rPr>
        <w:t>-bodhi-</w:t>
      </w:r>
      <w:proofErr w:type="spellStart"/>
      <w:r w:rsidRPr="00812021">
        <w:rPr>
          <w:rFonts w:cs="Times New Roman"/>
        </w:rPr>
        <w:t>citta</w:t>
      </w:r>
      <w:proofErr w:type="spellEnd"/>
      <w:r w:rsidRPr="00812021">
        <w:rPr>
          <w:rFonts w:cs="Times New Roman" w:hint="eastAsia"/>
        </w:rPr>
        <w:t>），</w:t>
      </w:r>
      <w:r w:rsidRPr="00C7049C">
        <w:rPr>
          <w:rFonts w:cs="Times New Roman" w:hint="eastAsia"/>
          <w:b/>
          <w:bCs/>
        </w:rPr>
        <w:t>三摩地菩提心</w:t>
      </w:r>
      <w:r w:rsidRPr="00812021">
        <w:rPr>
          <w:rFonts w:cs="Times New Roman" w:hint="eastAsia"/>
        </w:rPr>
        <w:t>（</w:t>
      </w:r>
      <w:proofErr w:type="spellStart"/>
      <w:r w:rsidRPr="00812021">
        <w:rPr>
          <w:rFonts w:cs="Times New Roman"/>
        </w:rPr>
        <w:t>samādhi</w:t>
      </w:r>
      <w:proofErr w:type="spellEnd"/>
      <w:r w:rsidRPr="00812021">
        <w:rPr>
          <w:rFonts w:cs="Times New Roman"/>
        </w:rPr>
        <w:t>-bodhi-</w:t>
      </w:r>
      <w:proofErr w:type="spellStart"/>
      <w:r w:rsidRPr="00812021">
        <w:rPr>
          <w:rFonts w:cs="Times New Roman"/>
        </w:rPr>
        <w:t>citta</w:t>
      </w:r>
      <w:proofErr w:type="spellEnd"/>
      <w:r w:rsidRPr="00812021">
        <w:rPr>
          <w:rFonts w:cs="Times New Roman" w:hint="eastAsia"/>
        </w:rPr>
        <w:t>），滾打菩提心（</w:t>
      </w:r>
      <w:proofErr w:type="spellStart"/>
      <w:r w:rsidRPr="00812021">
        <w:rPr>
          <w:rFonts w:cs="Times New Roman"/>
        </w:rPr>
        <w:t>kuṇḍalī</w:t>
      </w:r>
      <w:proofErr w:type="spellEnd"/>
      <w:r w:rsidRPr="00812021">
        <w:rPr>
          <w:rFonts w:cs="Times New Roman"/>
        </w:rPr>
        <w:t>-bodhi-</w:t>
      </w:r>
      <w:proofErr w:type="spellStart"/>
      <w:r w:rsidRPr="00812021">
        <w:rPr>
          <w:rFonts w:cs="Times New Roman"/>
        </w:rPr>
        <w:t>citta</w:t>
      </w:r>
      <w:proofErr w:type="spellEnd"/>
      <w:r w:rsidRPr="00812021">
        <w:rPr>
          <w:rFonts w:cs="Times New Roman" w:hint="eastAsia"/>
        </w:rPr>
        <w:t>）中，是前四種（還有後來居上的滾打，也就是春點）。</w:t>
      </w:r>
    </w:p>
    <w:p w14:paraId="0A0CA44F" w14:textId="40828391" w:rsidR="00C7049C" w:rsidRDefault="00B72D46" w:rsidP="00B72D46">
      <w:pPr>
        <w:pStyle w:val="04-"/>
      </w:pPr>
      <w:r>
        <w:rPr>
          <w:rFonts w:hint="eastAsia"/>
        </w:rPr>
        <w:t>（二）</w:t>
      </w:r>
      <w:proofErr w:type="gramStart"/>
      <w:r w:rsidR="00BE13FF">
        <w:rPr>
          <w:rFonts w:hint="eastAsia"/>
        </w:rPr>
        <w:t>專約</w:t>
      </w:r>
      <w:proofErr w:type="gramEnd"/>
      <w:r w:rsidR="00BE13FF">
        <w:rPr>
          <w:rFonts w:hint="eastAsia"/>
        </w:rPr>
        <w:t>「</w:t>
      </w:r>
      <w:r w:rsidR="000E1A9D" w:rsidRPr="00812021">
        <w:rPr>
          <w:rFonts w:hint="eastAsia"/>
        </w:rPr>
        <w:t>三</w:t>
      </w:r>
      <w:proofErr w:type="gramStart"/>
      <w:r w:rsidR="000E1A9D" w:rsidRPr="00812021">
        <w:rPr>
          <w:rFonts w:hint="eastAsia"/>
        </w:rPr>
        <w:t>摩地</w:t>
      </w:r>
      <w:r w:rsidR="000E1A9D">
        <w:rPr>
          <w:rFonts w:hint="eastAsia"/>
        </w:rPr>
        <w:t>菩提</w:t>
      </w:r>
      <w:proofErr w:type="gramEnd"/>
      <w:r w:rsidR="000E1A9D">
        <w:rPr>
          <w:rFonts w:hint="eastAsia"/>
        </w:rPr>
        <w:t>心</w:t>
      </w:r>
      <w:r w:rsidR="00BE13FF">
        <w:rPr>
          <w:rFonts w:hint="eastAsia"/>
        </w:rPr>
        <w:t>」說</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197</w:t>
      </w:r>
      <w:proofErr w:type="gramStart"/>
      <w:r w:rsidR="00C90C1F" w:rsidRPr="00AA5E5C">
        <w:rPr>
          <w:rFonts w:hint="eastAsia"/>
          <w:b w:val="0"/>
          <w:bCs/>
          <w:bdr w:val="none" w:sz="0" w:space="0" w:color="auto"/>
        </w:rPr>
        <w:t>）</w:t>
      </w:r>
      <w:proofErr w:type="gramEnd"/>
    </w:p>
    <w:p w14:paraId="4DEFD0B7" w14:textId="31CEA86D" w:rsidR="000E1A9D" w:rsidRDefault="00C7049C" w:rsidP="00BE13FF">
      <w:pPr>
        <w:pStyle w:val="05-1"/>
      </w:pPr>
      <w:r>
        <w:rPr>
          <w:rFonts w:hint="eastAsia"/>
        </w:rPr>
        <w:t>1</w:t>
      </w:r>
      <w:r>
        <w:rPr>
          <w:rFonts w:hint="eastAsia"/>
        </w:rPr>
        <w:t>、</w:t>
      </w:r>
      <w:r w:rsidR="000E1A9D">
        <w:rPr>
          <w:rFonts w:hint="eastAsia"/>
        </w:rPr>
        <w:t>總說「菩提心」義</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proofErr w:type="gramStart"/>
      <w:r w:rsidR="00C90C1F" w:rsidRPr="00AA5E5C">
        <w:rPr>
          <w:rFonts w:hint="eastAsia"/>
          <w:b w:val="0"/>
          <w:bCs/>
          <w:bdr w:val="none" w:sz="0" w:space="0" w:color="auto"/>
        </w:rPr>
        <w:t>）</w:t>
      </w:r>
      <w:proofErr w:type="gramEnd"/>
    </w:p>
    <w:p w14:paraId="300A1B1D" w14:textId="68D09EF7" w:rsidR="000E1A9D" w:rsidRDefault="00812021" w:rsidP="000E1A9D">
      <w:pPr>
        <w:spacing w:afterLines="30" w:after="108"/>
        <w:ind w:leftChars="250" w:left="600"/>
        <w:rPr>
          <w:rFonts w:cs="Times New Roman"/>
        </w:rPr>
      </w:pPr>
      <w:r w:rsidRPr="00812021">
        <w:rPr>
          <w:rFonts w:cs="Times New Roman" w:hint="eastAsia"/>
        </w:rPr>
        <w:t>成佛，是要發菩提心（</w:t>
      </w:r>
      <w:r w:rsidRPr="00812021">
        <w:rPr>
          <w:rFonts w:cs="Times New Roman"/>
        </w:rPr>
        <w:t>bodhi-</w:t>
      </w:r>
      <w:proofErr w:type="spellStart"/>
      <w:r w:rsidRPr="00812021">
        <w:rPr>
          <w:rFonts w:cs="Times New Roman"/>
        </w:rPr>
        <w:t>citta</w:t>
      </w:r>
      <w:proofErr w:type="spellEnd"/>
      <w:r w:rsidRPr="00812021">
        <w:rPr>
          <w:rFonts w:cs="Times New Roman" w:hint="eastAsia"/>
        </w:rPr>
        <w:t>）的。依修行</w:t>
      </w:r>
      <w:proofErr w:type="gramStart"/>
      <w:r w:rsidRPr="00812021">
        <w:rPr>
          <w:rFonts w:cs="Times New Roman" w:hint="eastAsia"/>
        </w:rPr>
        <w:t>的淺深次第</w:t>
      </w:r>
      <w:proofErr w:type="gramEnd"/>
      <w:r w:rsidRPr="00812021">
        <w:rPr>
          <w:rFonts w:cs="Times New Roman" w:hint="eastAsia"/>
        </w:rPr>
        <w:t>，「大乘佛法」已有了次第的安立。</w:t>
      </w:r>
    </w:p>
    <w:p w14:paraId="266F6883" w14:textId="7B6DCB2C" w:rsidR="00BE13FF" w:rsidRDefault="00BE13FF" w:rsidP="00BE13FF">
      <w:pPr>
        <w:pStyle w:val="05-1"/>
      </w:pPr>
      <w:r>
        <w:rPr>
          <w:rFonts w:hint="eastAsia"/>
        </w:rPr>
        <w:t>2</w:t>
      </w:r>
      <w:r>
        <w:rPr>
          <w:rFonts w:hint="eastAsia"/>
        </w:rPr>
        <w:t>、</w:t>
      </w:r>
      <w:r w:rsidRPr="00413EAA">
        <w:rPr>
          <w:rFonts w:hint="eastAsia"/>
        </w:rPr>
        <w:t>「大乘佛法」</w:t>
      </w:r>
      <w:r>
        <w:rPr>
          <w:rFonts w:hint="eastAsia"/>
        </w:rPr>
        <w:t>與</w:t>
      </w:r>
      <w:r w:rsidRPr="00812021">
        <w:rPr>
          <w:rFonts w:hint="eastAsia"/>
        </w:rPr>
        <w:t>「秘密大乘」</w:t>
      </w:r>
      <w:r w:rsidR="002F60A3">
        <w:rPr>
          <w:rFonts w:hint="eastAsia"/>
        </w:rPr>
        <w:t>的菩提心位次不盡相同</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197</w:t>
      </w:r>
      <w:proofErr w:type="gramStart"/>
      <w:r w:rsidR="00C90C1F" w:rsidRPr="00AA5E5C">
        <w:rPr>
          <w:rFonts w:hint="eastAsia"/>
          <w:b w:val="0"/>
          <w:bCs/>
          <w:bdr w:val="none" w:sz="0" w:space="0" w:color="auto"/>
        </w:rPr>
        <w:t>）</w:t>
      </w:r>
      <w:proofErr w:type="gramEnd"/>
    </w:p>
    <w:p w14:paraId="7F6781F9" w14:textId="7B2B2642" w:rsidR="000E1A9D" w:rsidRDefault="000E1A9D" w:rsidP="000E1A9D">
      <w:pPr>
        <w:pStyle w:val="06-1"/>
      </w:pPr>
      <w:r>
        <w:rPr>
          <w:rFonts w:hint="eastAsia"/>
        </w:rPr>
        <w:t>（</w:t>
      </w:r>
      <w:r w:rsidR="00BE13FF">
        <w:rPr>
          <w:rFonts w:hint="eastAsia"/>
        </w:rPr>
        <w:t>1</w:t>
      </w:r>
      <w:r>
        <w:rPr>
          <w:rFonts w:hint="eastAsia"/>
        </w:rPr>
        <w:t>）</w:t>
      </w:r>
      <w:r w:rsidR="00E96835" w:rsidRPr="00413EAA">
        <w:rPr>
          <w:rFonts w:hint="eastAsia"/>
        </w:rPr>
        <w:t>「大乘佛法」的</w:t>
      </w:r>
      <w:r w:rsidR="00E96835">
        <w:rPr>
          <w:rFonts w:hint="eastAsia"/>
        </w:rPr>
        <w:t>二道五菩提中以</w:t>
      </w:r>
      <w:r w:rsidR="00E96835" w:rsidRPr="00812021">
        <w:rPr>
          <w:rFonts w:hint="eastAsia"/>
        </w:rPr>
        <w:t>勝義</w:t>
      </w:r>
      <w:r w:rsidR="00E96835">
        <w:rPr>
          <w:rFonts w:hint="eastAsia"/>
        </w:rPr>
        <w:t>菩提</w:t>
      </w:r>
      <w:r w:rsidR="00E96835" w:rsidRPr="00812021">
        <w:rPr>
          <w:rFonts w:hint="eastAsia"/>
        </w:rPr>
        <w:t>心</w:t>
      </w:r>
      <w:r w:rsidR="00E96835">
        <w:rPr>
          <w:rFonts w:hint="eastAsia"/>
        </w:rPr>
        <w:t>為最</w:t>
      </w:r>
      <w:r w:rsidR="00E96835" w:rsidRPr="00812021">
        <w:rPr>
          <w:rFonts w:hint="eastAsia"/>
        </w:rPr>
        <w:t>高</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5293714D" w14:textId="3941A650" w:rsidR="0002270C" w:rsidRDefault="0002270C" w:rsidP="0002270C">
      <w:pPr>
        <w:pStyle w:val="07-A"/>
      </w:pPr>
      <w:r>
        <w:rPr>
          <w:rFonts w:hint="eastAsia"/>
        </w:rPr>
        <w:t>A</w:t>
      </w:r>
      <w:r>
        <w:rPr>
          <w:rFonts w:hint="eastAsia"/>
        </w:rPr>
        <w:t>、般若道</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3EB10F41" w14:textId="67262194" w:rsidR="00D73B8D" w:rsidRDefault="00D73B8D" w:rsidP="00D73B8D">
      <w:pPr>
        <w:pStyle w:val="08-A"/>
      </w:pPr>
      <w:r>
        <w:rPr>
          <w:rFonts w:hint="eastAsia"/>
        </w:rPr>
        <w:t>（</w:t>
      </w:r>
      <w:r>
        <w:rPr>
          <w:rFonts w:hint="eastAsia"/>
        </w:rPr>
        <w:t>A</w:t>
      </w:r>
      <w:r>
        <w:rPr>
          <w:rFonts w:hint="eastAsia"/>
        </w:rPr>
        <w:t>）引言</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proofErr w:type="gramStart"/>
      <w:r w:rsidR="00C90C1F" w:rsidRPr="00AA5E5C">
        <w:rPr>
          <w:rFonts w:hint="eastAsia"/>
          <w:b w:val="0"/>
          <w:bCs/>
          <w:bdr w:val="none" w:sz="0" w:space="0" w:color="auto"/>
        </w:rPr>
        <w:t>）</w:t>
      </w:r>
      <w:proofErr w:type="gramEnd"/>
    </w:p>
    <w:p w14:paraId="38834750" w14:textId="40C773C4" w:rsidR="0002270C" w:rsidRDefault="00812021" w:rsidP="00D73B8D">
      <w:pPr>
        <w:spacing w:afterLines="30" w:after="108"/>
        <w:ind w:leftChars="350" w:left="840"/>
        <w:rPr>
          <w:rFonts w:cs="Times New Roman"/>
        </w:rPr>
      </w:pPr>
      <w:r w:rsidRPr="00812021">
        <w:rPr>
          <w:rFonts w:cs="Times New Roman" w:hint="eastAsia"/>
        </w:rPr>
        <w:t>菩提（</w:t>
      </w:r>
      <w:r w:rsidRPr="00812021">
        <w:rPr>
          <w:rFonts w:cs="Times New Roman"/>
        </w:rPr>
        <w:t>bodhi</w:t>
      </w:r>
      <w:r w:rsidRPr="00812021">
        <w:rPr>
          <w:rFonts w:cs="Times New Roman" w:hint="eastAsia"/>
        </w:rPr>
        <w:t>），指佛的大菩提。</w:t>
      </w:r>
    </w:p>
    <w:p w14:paraId="05C9C88D" w14:textId="68912AB0" w:rsidR="00D73B8D" w:rsidRDefault="00D73B8D" w:rsidP="00D73B8D">
      <w:pPr>
        <w:pStyle w:val="08-A"/>
      </w:pPr>
      <w:r>
        <w:rPr>
          <w:rFonts w:hint="eastAsia"/>
        </w:rPr>
        <w:t>（</w:t>
      </w:r>
      <w:r>
        <w:rPr>
          <w:rFonts w:hint="eastAsia"/>
        </w:rPr>
        <w:t>B</w:t>
      </w:r>
      <w:r>
        <w:rPr>
          <w:rFonts w:hint="eastAsia"/>
        </w:rPr>
        <w:t>）正說</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62EFC106" w14:textId="5AC7ACEB" w:rsidR="00D73B8D" w:rsidRDefault="00D73B8D" w:rsidP="00D73B8D">
      <w:pPr>
        <w:pStyle w:val="09-a"/>
      </w:pPr>
      <w:r>
        <w:rPr>
          <w:rFonts w:hint="eastAsia"/>
        </w:rPr>
        <w:t>a</w:t>
      </w:r>
      <w:r>
        <w:rPr>
          <w:rFonts w:hint="eastAsia"/>
        </w:rPr>
        <w:t>、</w:t>
      </w:r>
      <w:r w:rsidR="00644E90">
        <w:rPr>
          <w:rFonts w:hint="eastAsia"/>
        </w:rPr>
        <w:t>發</w:t>
      </w:r>
      <w:r w:rsidRPr="00812021">
        <w:rPr>
          <w:rFonts w:hint="eastAsia"/>
        </w:rPr>
        <w:t>願</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proofErr w:type="gramStart"/>
      <w:r w:rsidR="00C90C1F" w:rsidRPr="00AA5E5C">
        <w:rPr>
          <w:rFonts w:hint="eastAsia"/>
          <w:b w:val="0"/>
          <w:bCs/>
          <w:bdr w:val="none" w:sz="0" w:space="0" w:color="auto"/>
        </w:rPr>
        <w:t>）</w:t>
      </w:r>
      <w:proofErr w:type="gramEnd"/>
    </w:p>
    <w:p w14:paraId="2D2DA103" w14:textId="77777777" w:rsidR="00D73B8D" w:rsidRDefault="00812021" w:rsidP="00D73B8D">
      <w:pPr>
        <w:spacing w:afterLines="30" w:after="108"/>
        <w:ind w:leftChars="400" w:left="960"/>
        <w:rPr>
          <w:rFonts w:cs="Times New Roman"/>
        </w:rPr>
      </w:pPr>
      <w:r w:rsidRPr="00812021">
        <w:rPr>
          <w:rFonts w:cs="Times New Roman" w:hint="eastAsia"/>
        </w:rPr>
        <w:t>為了成佛度眾生而發起大願，如「四弘誓願」，就是願菩提心。但這是要經過修習，堅固不退，才能進入菩薩行位。</w:t>
      </w:r>
    </w:p>
    <w:p w14:paraId="61A27D42" w14:textId="6EC24067" w:rsidR="0002270C" w:rsidRDefault="00812021" w:rsidP="00D73B8D">
      <w:pPr>
        <w:spacing w:afterLines="30" w:after="108"/>
        <w:ind w:leftChars="400" w:left="960"/>
        <w:rPr>
          <w:rFonts w:cs="Times New Roman"/>
        </w:rPr>
      </w:pPr>
      <w:r w:rsidRPr="00812021">
        <w:rPr>
          <w:rFonts w:cs="Times New Roman" w:hint="eastAsia"/>
        </w:rPr>
        <w:t>願菩提心與《大乘起信論》的「</w:t>
      </w:r>
      <w:r w:rsidRPr="00D73B8D">
        <w:rPr>
          <w:rFonts w:ascii="標楷體" w:eastAsia="標楷體" w:hAnsi="標楷體" w:cs="Times New Roman" w:hint="eastAsia"/>
        </w:rPr>
        <w:t>信成就發</w:t>
      </w:r>
      <w:r w:rsidRPr="00D73B8D">
        <w:rPr>
          <w:rFonts w:ascii="新細明體" w:hAnsi="新細明體" w:cs="Times New Roman" w:hint="eastAsia"/>
        </w:rPr>
        <w:t>（菩提）</w:t>
      </w:r>
      <w:r w:rsidRPr="00D73B8D">
        <w:rPr>
          <w:rFonts w:ascii="標楷體" w:eastAsia="標楷體" w:hAnsi="標楷體" w:cs="Times New Roman" w:hint="eastAsia"/>
        </w:rPr>
        <w:t>心</w:t>
      </w:r>
      <w:r w:rsidRPr="00812021">
        <w:rPr>
          <w:rFonts w:cs="Times New Roman" w:hint="eastAsia"/>
        </w:rPr>
        <w:t>」相當。</w:t>
      </w:r>
    </w:p>
    <w:p w14:paraId="427E72AE" w14:textId="17DB1A31" w:rsidR="00D73B8D" w:rsidRDefault="00D73B8D" w:rsidP="00D73B8D">
      <w:pPr>
        <w:pStyle w:val="09-a"/>
      </w:pPr>
      <w:r>
        <w:rPr>
          <w:rFonts w:hint="eastAsia"/>
        </w:rPr>
        <w:t>b</w:t>
      </w:r>
      <w:r>
        <w:rPr>
          <w:rFonts w:hint="eastAsia"/>
        </w:rPr>
        <w:t>、</w:t>
      </w:r>
      <w:r w:rsidR="00644E90">
        <w:rPr>
          <w:rFonts w:hint="eastAsia"/>
        </w:rPr>
        <w:t>修</w:t>
      </w:r>
      <w:r w:rsidRPr="00812021">
        <w:rPr>
          <w:rFonts w:hint="eastAsia"/>
        </w:rPr>
        <w:t>行</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proofErr w:type="gramStart"/>
      <w:r w:rsidR="00C90C1F" w:rsidRPr="00AA5E5C">
        <w:rPr>
          <w:rFonts w:hint="eastAsia"/>
          <w:b w:val="0"/>
          <w:bCs/>
          <w:bdr w:val="none" w:sz="0" w:space="0" w:color="auto"/>
        </w:rPr>
        <w:t>）</w:t>
      </w:r>
      <w:proofErr w:type="gramEnd"/>
    </w:p>
    <w:p w14:paraId="2C5A2B09" w14:textId="77777777" w:rsidR="00D73B8D" w:rsidRDefault="00812021" w:rsidP="00D73B8D">
      <w:pPr>
        <w:spacing w:afterLines="30" w:after="108"/>
        <w:ind w:leftChars="400" w:left="960"/>
        <w:rPr>
          <w:rFonts w:cs="Times New Roman"/>
        </w:rPr>
      </w:pPr>
      <w:r w:rsidRPr="00812021">
        <w:rPr>
          <w:rFonts w:cs="Times New Roman" w:hint="eastAsia"/>
        </w:rPr>
        <w:t>發起了大菩提願，要修自利</w:t>
      </w:r>
      <w:proofErr w:type="gramStart"/>
      <w:r w:rsidRPr="00812021">
        <w:rPr>
          <w:rFonts w:cs="Times New Roman" w:hint="eastAsia"/>
        </w:rPr>
        <w:t>利</w:t>
      </w:r>
      <w:proofErr w:type="gramEnd"/>
      <w:r w:rsidRPr="00812021">
        <w:rPr>
          <w:rFonts w:cs="Times New Roman" w:hint="eastAsia"/>
        </w:rPr>
        <w:t>他的大行，這是不能沒有菩提願，大悲心，</w:t>
      </w:r>
      <w:proofErr w:type="gramStart"/>
      <w:r w:rsidRPr="00812021">
        <w:rPr>
          <w:rFonts w:cs="Times New Roman" w:hint="eastAsia"/>
        </w:rPr>
        <w:t>空性見</w:t>
      </w:r>
      <w:proofErr w:type="gramEnd"/>
      <w:r w:rsidRPr="00812021">
        <w:rPr>
          <w:rFonts w:cs="Times New Roman" w:hint="eastAsia"/>
        </w:rPr>
        <w:t>的；依此而修菩薩行，是行菩提心。</w:t>
      </w:r>
    </w:p>
    <w:p w14:paraId="3FE571C8" w14:textId="4A86B1A7" w:rsidR="0002270C" w:rsidRDefault="00812021" w:rsidP="00D73B8D">
      <w:pPr>
        <w:spacing w:afterLines="30" w:after="108"/>
        <w:ind w:leftChars="400" w:left="960"/>
        <w:rPr>
          <w:rFonts w:cs="Times New Roman"/>
        </w:rPr>
      </w:pPr>
      <w:r w:rsidRPr="00812021">
        <w:rPr>
          <w:rFonts w:cs="Times New Roman" w:hint="eastAsia"/>
        </w:rPr>
        <w:lastRenderedPageBreak/>
        <w:t>行菩提心與《起信論》的「</w:t>
      </w:r>
      <w:proofErr w:type="gramStart"/>
      <w:r w:rsidRPr="00D73B8D">
        <w:rPr>
          <w:rFonts w:ascii="標楷體" w:eastAsia="標楷體" w:hAnsi="標楷體" w:cs="Times New Roman" w:hint="eastAsia"/>
        </w:rPr>
        <w:t>解行發</w:t>
      </w:r>
      <w:proofErr w:type="gramEnd"/>
      <w:r w:rsidRPr="00D73B8D">
        <w:rPr>
          <w:rFonts w:ascii="標楷體" w:eastAsia="標楷體" w:hAnsi="標楷體" w:cs="Times New Roman" w:hint="eastAsia"/>
        </w:rPr>
        <w:t>心</w:t>
      </w:r>
      <w:r w:rsidRPr="00812021">
        <w:rPr>
          <w:rFonts w:cs="Times New Roman" w:hint="eastAsia"/>
        </w:rPr>
        <w:t>」相當。</w:t>
      </w:r>
    </w:p>
    <w:p w14:paraId="03259B8E" w14:textId="06E3C478" w:rsidR="00D73B8D" w:rsidRDefault="00D73B8D" w:rsidP="00D73B8D">
      <w:pPr>
        <w:pStyle w:val="09-a"/>
      </w:pPr>
      <w:r>
        <w:rPr>
          <w:rFonts w:hint="eastAsia"/>
        </w:rPr>
        <w:t>c</w:t>
      </w:r>
      <w:r>
        <w:rPr>
          <w:rFonts w:hint="eastAsia"/>
        </w:rPr>
        <w:t>、</w:t>
      </w:r>
      <w:r w:rsidR="00644E90">
        <w:rPr>
          <w:rFonts w:hint="eastAsia"/>
        </w:rPr>
        <w:t>證得</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195</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311CB773" w14:textId="1A31CA2B" w:rsidR="0002270C" w:rsidRDefault="00812021" w:rsidP="00D73B8D">
      <w:pPr>
        <w:spacing w:afterLines="30" w:after="108"/>
        <w:ind w:leftChars="400" w:left="960"/>
        <w:rPr>
          <w:rFonts w:cs="Times New Roman"/>
        </w:rPr>
      </w:pPr>
      <w:r w:rsidRPr="00812021">
        <w:rPr>
          <w:rFonts w:cs="Times New Roman" w:hint="eastAsia"/>
        </w:rPr>
        <w:t>經長期的歷劫修行，般若</w:t>
      </w:r>
      <w:proofErr w:type="gramStart"/>
      <w:r w:rsidRPr="00812021">
        <w:rPr>
          <w:rFonts w:cs="Times New Roman" w:hint="eastAsia"/>
        </w:rPr>
        <w:t>（</w:t>
      </w:r>
      <w:proofErr w:type="spellStart"/>
      <w:proofErr w:type="gramEnd"/>
      <w:r w:rsidRPr="00812021">
        <w:rPr>
          <w:rFonts w:cs="Times New Roman"/>
        </w:rPr>
        <w:t>Prajñā</w:t>
      </w:r>
      <w:proofErr w:type="spellEnd"/>
      <w:r w:rsidRPr="00812021">
        <w:rPr>
          <w:rFonts w:cs="Times New Roman" w:hint="eastAsia"/>
        </w:rPr>
        <w:t>）的勝義觀慧，深徹的悟入無</w:t>
      </w:r>
      <w:r w:rsidR="00B107C1" w:rsidRPr="0032248B">
        <w:rPr>
          <w:rFonts w:hint="eastAsia"/>
          <w:sz w:val="22"/>
          <w:shd w:val="pct15" w:color="auto" w:fill="FFFFFF"/>
        </w:rPr>
        <w:t>（</w:t>
      </w:r>
      <w:r w:rsidR="00B107C1" w:rsidRPr="0032248B">
        <w:rPr>
          <w:sz w:val="22"/>
          <w:shd w:val="pct15" w:color="auto" w:fill="FFFFFF"/>
        </w:rPr>
        <w:t>p.19</w:t>
      </w:r>
      <w:r w:rsidR="00B107C1">
        <w:rPr>
          <w:rFonts w:hint="eastAsia"/>
          <w:sz w:val="22"/>
          <w:shd w:val="pct15" w:color="auto" w:fill="FFFFFF"/>
        </w:rPr>
        <w:t>6</w:t>
      </w:r>
      <w:proofErr w:type="gramStart"/>
      <w:r w:rsidR="00B107C1" w:rsidRPr="0032248B">
        <w:rPr>
          <w:rFonts w:hint="eastAsia"/>
          <w:sz w:val="22"/>
          <w:shd w:val="pct15" w:color="auto" w:fill="FFFFFF"/>
        </w:rPr>
        <w:t>）</w:t>
      </w:r>
      <w:proofErr w:type="gramEnd"/>
      <w:r w:rsidRPr="00812021">
        <w:rPr>
          <w:rFonts w:cs="Times New Roman" w:hint="eastAsia"/>
        </w:rPr>
        <w:t>生。</w:t>
      </w:r>
    </w:p>
    <w:p w14:paraId="225A76B9" w14:textId="4A294D6B" w:rsidR="00D73B8D" w:rsidRDefault="00D73B8D" w:rsidP="00D73B8D">
      <w:pPr>
        <w:pStyle w:val="08-A"/>
      </w:pPr>
      <w:r>
        <w:rPr>
          <w:rFonts w:hint="eastAsia"/>
        </w:rPr>
        <w:t>（</w:t>
      </w:r>
      <w:r>
        <w:rPr>
          <w:rFonts w:hint="eastAsia"/>
        </w:rPr>
        <w:t>C</w:t>
      </w:r>
      <w:r>
        <w:rPr>
          <w:rFonts w:hint="eastAsia"/>
        </w:rPr>
        <w:t>）結說</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49D0FC0A" w14:textId="5629F2F5" w:rsidR="0002270C" w:rsidRDefault="00812021" w:rsidP="00D73B8D">
      <w:pPr>
        <w:spacing w:afterLines="30" w:after="108"/>
        <w:ind w:leftChars="350" w:left="840"/>
        <w:rPr>
          <w:rFonts w:cs="Times New Roman"/>
        </w:rPr>
      </w:pPr>
      <w:r w:rsidRPr="00812021">
        <w:rPr>
          <w:rFonts w:cs="Times New Roman" w:hint="eastAsia"/>
        </w:rPr>
        <w:t>這三者，是菩薩「般若道」的發願，修行，證得。前二者，是世俗（沒有證真的）菩提心；般若的</w:t>
      </w:r>
      <w:proofErr w:type="gramStart"/>
      <w:r w:rsidRPr="00812021">
        <w:rPr>
          <w:rFonts w:cs="Times New Roman" w:hint="eastAsia"/>
        </w:rPr>
        <w:t>契</w:t>
      </w:r>
      <w:proofErr w:type="gramEnd"/>
      <w:r w:rsidRPr="00812021">
        <w:rPr>
          <w:rFonts w:cs="Times New Roman" w:hint="eastAsia"/>
        </w:rPr>
        <w:t>入空性</w:t>
      </w:r>
      <w:proofErr w:type="gramStart"/>
      <w:r w:rsidRPr="00812021">
        <w:rPr>
          <w:rFonts w:cs="Times New Roman" w:hint="eastAsia"/>
        </w:rPr>
        <w:t>（</w:t>
      </w:r>
      <w:proofErr w:type="spellStart"/>
      <w:proofErr w:type="gramEnd"/>
      <w:r w:rsidRPr="00812021">
        <w:rPr>
          <w:rFonts w:cs="Times New Roman" w:hint="cs"/>
        </w:rPr>
        <w:t>śū</w:t>
      </w:r>
      <w:r w:rsidRPr="00812021">
        <w:rPr>
          <w:rFonts w:cs="Times New Roman"/>
        </w:rPr>
        <w:t>nyatā</w:t>
      </w:r>
      <w:proofErr w:type="spellEnd"/>
      <w:r w:rsidRPr="00812021">
        <w:rPr>
          <w:rFonts w:cs="Times New Roman" w:hint="eastAsia"/>
        </w:rPr>
        <w:t>），真如（</w:t>
      </w:r>
      <w:proofErr w:type="spellStart"/>
      <w:r w:rsidRPr="00812021">
        <w:rPr>
          <w:rFonts w:cs="Times New Roman"/>
        </w:rPr>
        <w:t>tathatā</w:t>
      </w:r>
      <w:proofErr w:type="spellEnd"/>
      <w:r w:rsidRPr="00812021">
        <w:rPr>
          <w:rFonts w:cs="Times New Roman" w:hint="eastAsia"/>
        </w:rPr>
        <w:t>），無二無別，那時的菩提心，對究竟成佛說，名勝義菩提心。</w:t>
      </w:r>
    </w:p>
    <w:p w14:paraId="44E0C546" w14:textId="30A46BA2" w:rsidR="0002270C" w:rsidRDefault="0002270C" w:rsidP="0002270C">
      <w:pPr>
        <w:pStyle w:val="07-A"/>
      </w:pPr>
      <w:r>
        <w:rPr>
          <w:rFonts w:hint="eastAsia"/>
        </w:rPr>
        <w:t>B</w:t>
      </w:r>
      <w:r>
        <w:rPr>
          <w:rFonts w:hint="eastAsia"/>
        </w:rPr>
        <w:t>、方便道</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196</w:t>
      </w:r>
      <w:proofErr w:type="gramStart"/>
      <w:r w:rsidR="00C90C1F" w:rsidRPr="00AA5E5C">
        <w:rPr>
          <w:rFonts w:hint="eastAsia"/>
          <w:b w:val="0"/>
          <w:bCs/>
          <w:bdr w:val="none" w:sz="0" w:space="0" w:color="auto"/>
        </w:rPr>
        <w:t>）</w:t>
      </w:r>
      <w:proofErr w:type="gramEnd"/>
    </w:p>
    <w:p w14:paraId="23916485" w14:textId="77777777" w:rsidR="00644E90" w:rsidRDefault="00812021" w:rsidP="00644E90">
      <w:pPr>
        <w:spacing w:afterLines="30" w:after="108"/>
        <w:ind w:leftChars="300" w:left="720"/>
        <w:rPr>
          <w:rFonts w:cs="Times New Roman"/>
        </w:rPr>
      </w:pPr>
      <w:r w:rsidRPr="00812021">
        <w:rPr>
          <w:rFonts w:cs="Times New Roman" w:hint="eastAsia"/>
        </w:rPr>
        <w:t>以後，從般若起方便</w:t>
      </w:r>
      <w:proofErr w:type="gramStart"/>
      <w:r w:rsidRPr="00812021">
        <w:rPr>
          <w:rFonts w:cs="Times New Roman" w:hint="eastAsia"/>
        </w:rPr>
        <w:t>（</w:t>
      </w:r>
      <w:proofErr w:type="spellStart"/>
      <w:proofErr w:type="gramEnd"/>
      <w:r w:rsidRPr="00812021">
        <w:rPr>
          <w:rFonts w:cs="Times New Roman"/>
        </w:rPr>
        <w:t>upāya</w:t>
      </w:r>
      <w:proofErr w:type="spellEnd"/>
      <w:r w:rsidRPr="00812021">
        <w:rPr>
          <w:rFonts w:cs="Times New Roman" w:hint="eastAsia"/>
        </w:rPr>
        <w:t>）（或作後得無分別智），以六度、四攝的大行，莊嚴國土，成就眾生，重於利他的大行，一直到究竟圓滿佛果。</w:t>
      </w:r>
    </w:p>
    <w:p w14:paraId="330043B5" w14:textId="77777777" w:rsidR="00644E90" w:rsidRDefault="00812021" w:rsidP="00644E90">
      <w:pPr>
        <w:spacing w:afterLines="30" w:after="108"/>
        <w:ind w:leftChars="300" w:left="720"/>
        <w:rPr>
          <w:rFonts w:cs="Times New Roman"/>
        </w:rPr>
      </w:pPr>
      <w:r w:rsidRPr="00812021">
        <w:rPr>
          <w:rFonts w:cs="Times New Roman" w:hint="eastAsia"/>
        </w:rPr>
        <w:t>這是「方便道」的發心，修行與證</w:t>
      </w:r>
      <w:proofErr w:type="gramStart"/>
      <w:r w:rsidRPr="00812021">
        <w:rPr>
          <w:rFonts w:cs="Times New Roman" w:hint="eastAsia"/>
        </w:rPr>
        <w:t>得佛果</w:t>
      </w:r>
      <w:proofErr w:type="gramEnd"/>
      <w:r w:rsidRPr="00812021">
        <w:rPr>
          <w:rFonts w:cs="Times New Roman" w:hint="eastAsia"/>
        </w:rPr>
        <w:t>。</w:t>
      </w:r>
    </w:p>
    <w:p w14:paraId="725FEA74" w14:textId="1BCA17D0" w:rsidR="00413EAA" w:rsidRDefault="00812021" w:rsidP="00644E90">
      <w:pPr>
        <w:spacing w:afterLines="30" w:after="108"/>
        <w:ind w:leftChars="300" w:left="720"/>
        <w:rPr>
          <w:rFonts w:cs="Times New Roman"/>
        </w:rPr>
      </w:pPr>
      <w:r w:rsidRPr="00812021">
        <w:rPr>
          <w:rFonts w:cs="Times New Roman" w:hint="eastAsia"/>
        </w:rPr>
        <w:t>約</w:t>
      </w:r>
      <w:proofErr w:type="gramStart"/>
      <w:r w:rsidRPr="00812021">
        <w:rPr>
          <w:rFonts w:cs="Times New Roman" w:hint="eastAsia"/>
        </w:rPr>
        <w:t>契入空性</w:t>
      </w:r>
      <w:proofErr w:type="gramEnd"/>
      <w:r w:rsidRPr="00812021">
        <w:rPr>
          <w:rFonts w:cs="Times New Roman" w:hint="eastAsia"/>
        </w:rPr>
        <w:t>、真如說，從</w:t>
      </w:r>
      <w:proofErr w:type="gramStart"/>
      <w:r w:rsidRPr="00812021">
        <w:rPr>
          <w:rFonts w:cs="Times New Roman" w:hint="eastAsia"/>
        </w:rPr>
        <w:t>勝義發</w:t>
      </w:r>
      <w:proofErr w:type="gramEnd"/>
      <w:r w:rsidRPr="00812021">
        <w:rPr>
          <w:rFonts w:cs="Times New Roman" w:hint="eastAsia"/>
        </w:rPr>
        <w:t>（菩提）心到</w:t>
      </w:r>
      <w:proofErr w:type="gramStart"/>
      <w:r w:rsidRPr="00812021">
        <w:rPr>
          <w:rFonts w:cs="Times New Roman" w:hint="eastAsia"/>
        </w:rPr>
        <w:t>最</w:t>
      </w:r>
      <w:proofErr w:type="gramEnd"/>
      <w:r w:rsidRPr="00812021">
        <w:rPr>
          <w:rFonts w:cs="Times New Roman" w:hint="eastAsia"/>
        </w:rPr>
        <w:t>後身菩薩，只是量的差異（隨智而差異），不是質的不同，勝義菩提心是究竟的，所以《起信論》的「</w:t>
      </w:r>
      <w:r w:rsidRPr="004026B5">
        <w:rPr>
          <w:rFonts w:ascii="標楷體" w:eastAsia="標楷體" w:hAnsi="標楷體" w:cs="Times New Roman" w:hint="eastAsia"/>
        </w:rPr>
        <w:t>證發心</w:t>
      </w:r>
      <w:r w:rsidRPr="00812021">
        <w:rPr>
          <w:rFonts w:cs="Times New Roman" w:hint="eastAsia"/>
        </w:rPr>
        <w:t>」，是「</w:t>
      </w:r>
      <w:r w:rsidRPr="00057464">
        <w:rPr>
          <w:rFonts w:ascii="標楷體" w:eastAsia="標楷體" w:hAnsi="標楷體" w:cs="Times New Roman" w:hint="eastAsia"/>
        </w:rPr>
        <w:t>從淨心地乃至菩薩究竟地</w:t>
      </w:r>
      <w:r w:rsidRPr="00812021">
        <w:rPr>
          <w:rFonts w:cs="Times New Roman" w:hint="eastAsia"/>
        </w:rPr>
        <w:t>」的；</w:t>
      </w:r>
      <w:r w:rsidR="00057464" w:rsidRPr="0032248B">
        <w:rPr>
          <w:rStyle w:val="ac"/>
        </w:rPr>
        <w:footnoteReference w:id="185"/>
      </w:r>
      <w:r w:rsidRPr="00860A85">
        <w:rPr>
          <w:rFonts w:cs="Times New Roman" w:hint="eastAsia"/>
          <w:b/>
          <w:bCs/>
        </w:rPr>
        <w:t>依「大乘佛法」</w:t>
      </w:r>
      <w:proofErr w:type="gramStart"/>
      <w:r w:rsidRPr="00860A85">
        <w:rPr>
          <w:rFonts w:cs="Times New Roman" w:hint="eastAsia"/>
          <w:b/>
          <w:bCs/>
        </w:rPr>
        <w:t>論發心</w:t>
      </w:r>
      <w:proofErr w:type="gramEnd"/>
      <w:r w:rsidRPr="00860A85">
        <w:rPr>
          <w:rFonts w:cs="Times New Roman" w:hint="eastAsia"/>
          <w:b/>
          <w:bCs/>
        </w:rPr>
        <w:t>，沒有比</w:t>
      </w:r>
      <w:proofErr w:type="gramStart"/>
      <w:r w:rsidRPr="00860A85">
        <w:rPr>
          <w:rFonts w:cs="Times New Roman" w:hint="eastAsia"/>
          <w:b/>
          <w:bCs/>
        </w:rPr>
        <w:t>勝義發心</w:t>
      </w:r>
      <w:proofErr w:type="gramEnd"/>
      <w:r w:rsidRPr="00860A85">
        <w:rPr>
          <w:rFonts w:cs="Times New Roman" w:hint="eastAsia"/>
          <w:b/>
          <w:bCs/>
        </w:rPr>
        <w:t>更高的</w:t>
      </w:r>
      <w:r w:rsidRPr="00812021">
        <w:rPr>
          <w:rFonts w:cs="Times New Roman" w:hint="eastAsia"/>
        </w:rPr>
        <w:t>。</w:t>
      </w:r>
    </w:p>
    <w:p w14:paraId="270040EA" w14:textId="3184F104" w:rsidR="00413EAA" w:rsidRDefault="00E96835" w:rsidP="00E96835">
      <w:pPr>
        <w:pStyle w:val="06-1"/>
      </w:pPr>
      <w:r>
        <w:rPr>
          <w:rFonts w:hint="eastAsia"/>
        </w:rPr>
        <w:t>（</w:t>
      </w:r>
      <w:r w:rsidR="00BE13FF">
        <w:rPr>
          <w:rFonts w:hint="eastAsia"/>
        </w:rPr>
        <w:t>2</w:t>
      </w:r>
      <w:r>
        <w:rPr>
          <w:rFonts w:hint="eastAsia"/>
        </w:rPr>
        <w:t>）</w:t>
      </w:r>
      <w:r w:rsidR="00BE13FF" w:rsidRPr="00812021">
        <w:rPr>
          <w:rFonts w:hint="eastAsia"/>
        </w:rPr>
        <w:t>「秘密大乘」</w:t>
      </w:r>
      <w:r w:rsidR="00BE13FF">
        <w:rPr>
          <w:rFonts w:hint="eastAsia"/>
        </w:rPr>
        <w:t>在「</w:t>
      </w:r>
      <w:r w:rsidR="00BE13FF" w:rsidRPr="00812021">
        <w:rPr>
          <w:rFonts w:hint="eastAsia"/>
        </w:rPr>
        <w:t>勝義菩提心</w:t>
      </w:r>
      <w:r w:rsidR="00BE13FF">
        <w:rPr>
          <w:rFonts w:hint="eastAsia"/>
        </w:rPr>
        <w:t>」</w:t>
      </w:r>
      <w:proofErr w:type="gramStart"/>
      <w:r w:rsidR="00BE13FF">
        <w:rPr>
          <w:rFonts w:hint="eastAsia"/>
        </w:rPr>
        <w:t>以上別立</w:t>
      </w:r>
      <w:proofErr w:type="gramEnd"/>
      <w:r w:rsidR="00BE13FF">
        <w:rPr>
          <w:rFonts w:hint="eastAsia"/>
        </w:rPr>
        <w:t>「</w:t>
      </w:r>
      <w:r w:rsidR="00BE13FF" w:rsidRPr="00812021">
        <w:rPr>
          <w:rFonts w:hint="eastAsia"/>
        </w:rPr>
        <w:t>三</w:t>
      </w:r>
      <w:proofErr w:type="gramStart"/>
      <w:r w:rsidR="00BE13FF" w:rsidRPr="00812021">
        <w:rPr>
          <w:rFonts w:hint="eastAsia"/>
        </w:rPr>
        <w:t>摩地</w:t>
      </w:r>
      <w:r w:rsidR="00BE13FF">
        <w:rPr>
          <w:rFonts w:hint="eastAsia"/>
        </w:rPr>
        <w:t>菩提</w:t>
      </w:r>
      <w:proofErr w:type="gramEnd"/>
      <w:r w:rsidR="00BE13FF">
        <w:rPr>
          <w:rFonts w:hint="eastAsia"/>
        </w:rPr>
        <w:t>心」</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196</w:t>
      </w:r>
      <w:r w:rsidR="00C90C1F" w:rsidRPr="00AA5E5C">
        <w:rPr>
          <w:rFonts w:hint="eastAsia"/>
          <w:b w:val="0"/>
          <w:bCs/>
          <w:bdr w:val="none" w:sz="0" w:space="0" w:color="auto"/>
        </w:rPr>
        <w:t>-</w:t>
      </w:r>
      <w:r w:rsidR="00C90C1F">
        <w:rPr>
          <w:rFonts w:hint="eastAsia"/>
          <w:b w:val="0"/>
          <w:bCs/>
          <w:bdr w:val="none" w:sz="0" w:space="0" w:color="auto"/>
        </w:rPr>
        <w:t>197</w:t>
      </w:r>
      <w:proofErr w:type="gramStart"/>
      <w:r w:rsidR="00C90C1F" w:rsidRPr="00AA5E5C">
        <w:rPr>
          <w:rFonts w:hint="eastAsia"/>
          <w:b w:val="0"/>
          <w:bCs/>
          <w:bdr w:val="none" w:sz="0" w:space="0" w:color="auto"/>
        </w:rPr>
        <w:t>）</w:t>
      </w:r>
      <w:proofErr w:type="gramEnd"/>
    </w:p>
    <w:p w14:paraId="34DC1008" w14:textId="77777777" w:rsidR="00860A85" w:rsidRPr="00860A85" w:rsidRDefault="00812021" w:rsidP="00E96835">
      <w:pPr>
        <w:spacing w:afterLines="30" w:after="108"/>
        <w:ind w:leftChars="250" w:left="600"/>
        <w:rPr>
          <w:rFonts w:cs="Times New Roman"/>
          <w:b/>
          <w:bCs/>
        </w:rPr>
      </w:pPr>
      <w:r w:rsidRPr="00860A85">
        <w:rPr>
          <w:rFonts w:cs="Times New Roman" w:hint="eastAsia"/>
          <w:b/>
          <w:bCs/>
        </w:rPr>
        <w:t>「秘密大乘」卻在</w:t>
      </w:r>
      <w:proofErr w:type="gramStart"/>
      <w:r w:rsidRPr="00860A85">
        <w:rPr>
          <w:rFonts w:cs="Times New Roman" w:hint="eastAsia"/>
          <w:b/>
          <w:bCs/>
        </w:rPr>
        <w:t>勝義發心</w:t>
      </w:r>
      <w:proofErr w:type="gramEnd"/>
      <w:r w:rsidRPr="00860A85">
        <w:rPr>
          <w:rFonts w:cs="Times New Roman" w:hint="eastAsia"/>
          <w:b/>
          <w:bCs/>
        </w:rPr>
        <w:t>以上，別立三</w:t>
      </w:r>
      <w:proofErr w:type="gramStart"/>
      <w:r w:rsidRPr="00860A85">
        <w:rPr>
          <w:rFonts w:cs="Times New Roman" w:hint="eastAsia"/>
          <w:b/>
          <w:bCs/>
        </w:rPr>
        <w:t>摩地菩提</w:t>
      </w:r>
      <w:proofErr w:type="gramEnd"/>
      <w:r w:rsidRPr="00860A85">
        <w:rPr>
          <w:rFonts w:cs="Times New Roman" w:hint="eastAsia"/>
          <w:b/>
          <w:bCs/>
        </w:rPr>
        <w:t>心，值得我們注意！</w:t>
      </w:r>
    </w:p>
    <w:p w14:paraId="1CCCDCA0" w14:textId="4EABEE26" w:rsidR="00644E90" w:rsidRDefault="00812021" w:rsidP="00E96835">
      <w:pPr>
        <w:spacing w:afterLines="30" w:after="108"/>
        <w:ind w:leftChars="250" w:left="600"/>
        <w:rPr>
          <w:rFonts w:cs="Times New Roman"/>
        </w:rPr>
      </w:pPr>
      <w:proofErr w:type="gramStart"/>
      <w:r w:rsidRPr="00812021">
        <w:rPr>
          <w:rFonts w:cs="Times New Roman" w:hint="eastAsia"/>
        </w:rPr>
        <w:t>契</w:t>
      </w:r>
      <w:proofErr w:type="gramEnd"/>
      <w:r w:rsidRPr="00812021">
        <w:rPr>
          <w:rFonts w:cs="Times New Roman" w:hint="eastAsia"/>
        </w:rPr>
        <w:t>入絕對真理，稱之</w:t>
      </w:r>
      <w:proofErr w:type="gramStart"/>
      <w:r w:rsidRPr="00812021">
        <w:rPr>
          <w:rFonts w:cs="Times New Roman" w:hint="eastAsia"/>
        </w:rPr>
        <w:t>為空性</w:t>
      </w:r>
      <w:proofErr w:type="gramEnd"/>
      <w:r w:rsidRPr="00812021">
        <w:rPr>
          <w:rFonts w:cs="Times New Roman" w:hint="eastAsia"/>
        </w:rPr>
        <w:t>，真如，法界</w:t>
      </w:r>
      <w:proofErr w:type="gramStart"/>
      <w:r w:rsidRPr="00812021">
        <w:rPr>
          <w:rFonts w:cs="Times New Roman" w:hint="eastAsia"/>
        </w:rPr>
        <w:t>（</w:t>
      </w:r>
      <w:proofErr w:type="gramEnd"/>
      <w:r w:rsidRPr="00812021">
        <w:rPr>
          <w:rFonts w:cs="Times New Roman"/>
        </w:rPr>
        <w:t>dharma-</w:t>
      </w:r>
      <w:proofErr w:type="spellStart"/>
      <w:r w:rsidRPr="00812021">
        <w:rPr>
          <w:rFonts w:cs="Times New Roman"/>
        </w:rPr>
        <w:t>dhātu</w:t>
      </w:r>
      <w:proofErr w:type="spellEnd"/>
      <w:r w:rsidRPr="00812021">
        <w:rPr>
          <w:rFonts w:cs="Times New Roman" w:hint="eastAsia"/>
        </w:rPr>
        <w:t>）的，是從現實身心、器界，觀察抉擇而契入的。</w:t>
      </w:r>
    </w:p>
    <w:p w14:paraId="682A3D76" w14:textId="77777777" w:rsidR="00644E90" w:rsidRDefault="00812021" w:rsidP="00E96835">
      <w:pPr>
        <w:spacing w:afterLines="30" w:after="108"/>
        <w:ind w:leftChars="250" w:left="600"/>
        <w:rPr>
          <w:rFonts w:cs="Times New Roman"/>
        </w:rPr>
      </w:pPr>
      <w:r w:rsidRPr="00812021">
        <w:rPr>
          <w:rFonts w:cs="Times New Roman" w:hint="eastAsia"/>
        </w:rPr>
        <w:t>而如來藏</w:t>
      </w:r>
      <w:proofErr w:type="gramStart"/>
      <w:r w:rsidRPr="00812021">
        <w:rPr>
          <w:rFonts w:cs="Times New Roman" w:hint="eastAsia"/>
        </w:rPr>
        <w:t>（</w:t>
      </w:r>
      <w:proofErr w:type="spellStart"/>
      <w:proofErr w:type="gramEnd"/>
      <w:r w:rsidRPr="00812021">
        <w:rPr>
          <w:rFonts w:cs="Times New Roman"/>
        </w:rPr>
        <w:t>tathāgata-garbha</w:t>
      </w:r>
      <w:proofErr w:type="spellEnd"/>
      <w:r w:rsidRPr="00812021">
        <w:rPr>
          <w:rFonts w:cs="Times New Roman" w:hint="eastAsia"/>
        </w:rPr>
        <w:t>），自性清淨心（</w:t>
      </w:r>
      <w:proofErr w:type="spellStart"/>
      <w:r w:rsidRPr="00812021">
        <w:rPr>
          <w:rFonts w:cs="Times New Roman"/>
        </w:rPr>
        <w:t>prakṛti-pariśuddha-citta</w:t>
      </w:r>
      <w:proofErr w:type="spellEnd"/>
      <w:r w:rsidRPr="00812021">
        <w:rPr>
          <w:rFonts w:cs="Times New Roman" w:hint="eastAsia"/>
        </w:rPr>
        <w:t>），我（</w:t>
      </w:r>
      <w:proofErr w:type="spellStart"/>
      <w:r w:rsidRPr="00812021">
        <w:rPr>
          <w:rFonts w:cs="Times New Roman" w:hint="cs"/>
        </w:rPr>
        <w:t>ā</w:t>
      </w:r>
      <w:r w:rsidRPr="00812021">
        <w:rPr>
          <w:rFonts w:cs="Times New Roman"/>
        </w:rPr>
        <w:t>tman</w:t>
      </w:r>
      <w:proofErr w:type="spellEnd"/>
      <w:r w:rsidRPr="00812021">
        <w:rPr>
          <w:rFonts w:cs="Times New Roman" w:hint="eastAsia"/>
        </w:rPr>
        <w:t>），不是依理想而來的「因信而知」，就是依定心所見而來的。</w:t>
      </w:r>
    </w:p>
    <w:p w14:paraId="749A074A" w14:textId="7A3897F3" w:rsidR="00812021" w:rsidRPr="00812021" w:rsidRDefault="00812021" w:rsidP="00E96835">
      <w:pPr>
        <w:spacing w:afterLines="30" w:after="108"/>
        <w:ind w:leftChars="250" w:left="600"/>
        <w:rPr>
          <w:rFonts w:cs="Times New Roman"/>
        </w:rPr>
      </w:pPr>
      <w:r w:rsidRPr="00812021">
        <w:rPr>
          <w:rFonts w:cs="Times New Roman" w:hint="eastAsia"/>
        </w:rPr>
        <w:t>這是不能從勝</w:t>
      </w:r>
      <w:proofErr w:type="gramStart"/>
      <w:r w:rsidRPr="00812021">
        <w:rPr>
          <w:rFonts w:cs="Times New Roman" w:hint="eastAsia"/>
        </w:rPr>
        <w:t>義觀慧而</w:t>
      </w:r>
      <w:proofErr w:type="gramEnd"/>
      <w:r w:rsidRPr="00812021">
        <w:rPr>
          <w:rFonts w:cs="Times New Roman" w:hint="eastAsia"/>
        </w:rPr>
        <w:t>得的，所以從大乘而移入</w:t>
      </w:r>
      <w:proofErr w:type="gramStart"/>
      <w:r w:rsidRPr="00812021">
        <w:rPr>
          <w:rFonts w:cs="Times New Roman" w:hint="eastAsia"/>
        </w:rPr>
        <w:t>秘密乘</w:t>
      </w:r>
      <w:proofErr w:type="gramEnd"/>
      <w:r w:rsidRPr="00812021">
        <w:rPr>
          <w:rFonts w:cs="Times New Roman" w:hint="eastAsia"/>
        </w:rPr>
        <w:t>，要</w:t>
      </w:r>
      <w:proofErr w:type="gramStart"/>
      <w:r w:rsidR="00B107C1" w:rsidRPr="0032248B">
        <w:rPr>
          <w:rFonts w:hint="eastAsia"/>
          <w:sz w:val="22"/>
          <w:shd w:val="pct15" w:color="auto" w:fill="FFFFFF"/>
        </w:rPr>
        <w:t>（</w:t>
      </w:r>
      <w:proofErr w:type="gramEnd"/>
      <w:r w:rsidR="00B107C1" w:rsidRPr="0032248B">
        <w:rPr>
          <w:sz w:val="22"/>
          <w:shd w:val="pct15" w:color="auto" w:fill="FFFFFF"/>
        </w:rPr>
        <w:t>p.19</w:t>
      </w:r>
      <w:r w:rsidR="00B107C1">
        <w:rPr>
          <w:rFonts w:hint="eastAsia"/>
          <w:sz w:val="22"/>
          <w:shd w:val="pct15" w:color="auto" w:fill="FFFFFF"/>
        </w:rPr>
        <w:t>7</w:t>
      </w:r>
      <w:proofErr w:type="gramStart"/>
      <w:r w:rsidR="00B107C1" w:rsidRPr="0032248B">
        <w:rPr>
          <w:rFonts w:hint="eastAsia"/>
          <w:sz w:val="22"/>
          <w:shd w:val="pct15" w:color="auto" w:fill="FFFFFF"/>
        </w:rPr>
        <w:t>）</w:t>
      </w:r>
      <w:proofErr w:type="gramEnd"/>
      <w:r w:rsidRPr="00812021">
        <w:rPr>
          <w:rFonts w:cs="Times New Roman" w:hint="eastAsia"/>
        </w:rPr>
        <w:t>在勝義菩提心以上，別立三</w:t>
      </w:r>
      <w:proofErr w:type="gramStart"/>
      <w:r w:rsidRPr="00812021">
        <w:rPr>
          <w:rFonts w:cs="Times New Roman" w:hint="eastAsia"/>
        </w:rPr>
        <w:t>摩地菩提</w:t>
      </w:r>
      <w:proofErr w:type="gramEnd"/>
      <w:r w:rsidRPr="00812021">
        <w:rPr>
          <w:rFonts w:cs="Times New Roman" w:hint="eastAsia"/>
        </w:rPr>
        <w:t>心了（這是主要的原因）！</w:t>
      </w:r>
    </w:p>
    <w:p w14:paraId="77D195FC" w14:textId="1E4164D6" w:rsidR="00037F97" w:rsidRDefault="002F60A3" w:rsidP="002F60A3">
      <w:pPr>
        <w:pStyle w:val="04-"/>
      </w:pPr>
      <w:r>
        <w:rPr>
          <w:rFonts w:hint="eastAsia"/>
        </w:rPr>
        <w:t>（三）</w:t>
      </w:r>
      <w:r w:rsidR="00641C2E">
        <w:rPr>
          <w:rFonts w:hint="eastAsia"/>
        </w:rPr>
        <w:t>從修道</w:t>
      </w:r>
      <w:r w:rsidR="00B21C59">
        <w:rPr>
          <w:rFonts w:hint="eastAsia"/>
        </w:rPr>
        <w:t>成就</w:t>
      </w:r>
      <w:r w:rsidR="00641C2E">
        <w:rPr>
          <w:rFonts w:hint="eastAsia"/>
        </w:rPr>
        <w:t>明</w:t>
      </w:r>
      <w:r w:rsidR="00641C2E" w:rsidRPr="00812021">
        <w:rPr>
          <w:rFonts w:hint="eastAsia"/>
        </w:rPr>
        <w:t>「秘密大乘」</w:t>
      </w:r>
      <w:r>
        <w:rPr>
          <w:rFonts w:hint="eastAsia"/>
        </w:rPr>
        <w:t>特重</w:t>
      </w:r>
      <w:r w:rsidRPr="00812021">
        <w:rPr>
          <w:rFonts w:hint="eastAsia"/>
        </w:rPr>
        <w:t>修</w:t>
      </w:r>
      <w:r w:rsidR="00641C2E">
        <w:rPr>
          <w:rFonts w:hint="eastAsia"/>
        </w:rPr>
        <w:t>定</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197</w:t>
      </w:r>
      <w:r w:rsidR="00C90C1F" w:rsidRPr="00AA5E5C">
        <w:rPr>
          <w:rFonts w:hint="eastAsia"/>
          <w:b w:val="0"/>
          <w:bCs/>
          <w:bdr w:val="none" w:sz="0" w:space="0" w:color="auto"/>
        </w:rPr>
        <w:t>-</w:t>
      </w:r>
      <w:r w:rsidR="00C90C1F">
        <w:rPr>
          <w:rFonts w:hint="eastAsia"/>
          <w:b w:val="0"/>
          <w:bCs/>
          <w:bdr w:val="none" w:sz="0" w:space="0" w:color="auto"/>
        </w:rPr>
        <w:t>201</w:t>
      </w:r>
      <w:proofErr w:type="gramStart"/>
      <w:r w:rsidR="00C90C1F" w:rsidRPr="00AA5E5C">
        <w:rPr>
          <w:rFonts w:hint="eastAsia"/>
          <w:b w:val="0"/>
          <w:bCs/>
          <w:bdr w:val="none" w:sz="0" w:space="0" w:color="auto"/>
        </w:rPr>
        <w:t>）</w:t>
      </w:r>
      <w:proofErr w:type="gramEnd"/>
    </w:p>
    <w:p w14:paraId="4E36BB03" w14:textId="16E655F1" w:rsidR="00E96835" w:rsidRDefault="00037F97" w:rsidP="00641C2E">
      <w:pPr>
        <w:pStyle w:val="05-1"/>
      </w:pPr>
      <w:r>
        <w:rPr>
          <w:rFonts w:hint="eastAsia"/>
        </w:rPr>
        <w:t>1</w:t>
      </w:r>
      <w:r w:rsidR="00641C2E">
        <w:rPr>
          <w:rFonts w:hint="eastAsia"/>
        </w:rPr>
        <w:t>、</w:t>
      </w:r>
      <w:r w:rsidR="00611660">
        <w:rPr>
          <w:rFonts w:hint="eastAsia"/>
        </w:rPr>
        <w:t>依</w:t>
      </w:r>
      <w:r w:rsidRPr="00037F97">
        <w:rPr>
          <w:rFonts w:hint="eastAsia"/>
        </w:rPr>
        <w:t>《無畏三藏禪要》</w:t>
      </w:r>
      <w:r w:rsidR="00611660">
        <w:rPr>
          <w:rFonts w:hint="eastAsia"/>
        </w:rPr>
        <w:t>明</w:t>
      </w:r>
      <w:r w:rsidR="00611660" w:rsidRPr="00812021">
        <w:rPr>
          <w:rFonts w:hint="eastAsia"/>
        </w:rPr>
        <w:t>修定</w:t>
      </w:r>
      <w:r w:rsidR="00611660">
        <w:rPr>
          <w:rFonts w:hint="eastAsia"/>
        </w:rPr>
        <w:t>（</w:t>
      </w:r>
      <w:r w:rsidR="00611660" w:rsidRPr="00812021">
        <w:rPr>
          <w:rFonts w:hint="eastAsia"/>
        </w:rPr>
        <w:t>心</w:t>
      </w:r>
      <w:r w:rsidR="00611660">
        <w:rPr>
          <w:rFonts w:hint="eastAsia"/>
        </w:rPr>
        <w:t>）到成就即</w:t>
      </w:r>
      <w:r w:rsidR="00611660" w:rsidRPr="00812021">
        <w:rPr>
          <w:rFonts w:hint="eastAsia"/>
        </w:rPr>
        <w:t>自性清淨心的顯現</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197</w:t>
      </w:r>
      <w:r w:rsidR="00C90C1F" w:rsidRPr="00AA5E5C">
        <w:rPr>
          <w:rFonts w:hint="eastAsia"/>
          <w:b w:val="0"/>
          <w:bCs/>
          <w:bdr w:val="none" w:sz="0" w:space="0" w:color="auto"/>
        </w:rPr>
        <w:t>-</w:t>
      </w:r>
      <w:r w:rsidR="00C90C1F">
        <w:rPr>
          <w:rFonts w:hint="eastAsia"/>
          <w:b w:val="0"/>
          <w:bCs/>
          <w:bdr w:val="none" w:sz="0" w:space="0" w:color="auto"/>
        </w:rPr>
        <w:t>198</w:t>
      </w:r>
      <w:proofErr w:type="gramStart"/>
      <w:r w:rsidR="00C90C1F" w:rsidRPr="00AA5E5C">
        <w:rPr>
          <w:rFonts w:hint="eastAsia"/>
          <w:b w:val="0"/>
          <w:bCs/>
          <w:bdr w:val="none" w:sz="0" w:space="0" w:color="auto"/>
        </w:rPr>
        <w:t>）</w:t>
      </w:r>
      <w:proofErr w:type="gramEnd"/>
    </w:p>
    <w:p w14:paraId="273D16D1" w14:textId="621FA658" w:rsidR="00A10EE2" w:rsidRDefault="00641C2E" w:rsidP="00641C2E">
      <w:pPr>
        <w:pStyle w:val="06-1"/>
      </w:pPr>
      <w:r>
        <w:rPr>
          <w:rFonts w:hint="eastAsia"/>
        </w:rPr>
        <w:t>（</w:t>
      </w:r>
      <w:r>
        <w:rPr>
          <w:rFonts w:hint="eastAsia"/>
        </w:rPr>
        <w:t>1</w:t>
      </w:r>
      <w:r>
        <w:rPr>
          <w:rFonts w:hint="eastAsia"/>
        </w:rPr>
        <w:t>）</w:t>
      </w:r>
      <w:r w:rsidR="00A10EE2">
        <w:rPr>
          <w:rFonts w:hint="eastAsia"/>
        </w:rPr>
        <w:t>引文</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197</w:t>
      </w:r>
      <w:proofErr w:type="gramStart"/>
      <w:r w:rsidR="00C90C1F" w:rsidRPr="00AA5E5C">
        <w:rPr>
          <w:rFonts w:hint="eastAsia"/>
          <w:b w:val="0"/>
          <w:bCs/>
          <w:bdr w:val="none" w:sz="0" w:space="0" w:color="auto"/>
        </w:rPr>
        <w:t>）</w:t>
      </w:r>
      <w:proofErr w:type="gramEnd"/>
    </w:p>
    <w:p w14:paraId="54169BF1" w14:textId="2459E1ED" w:rsidR="00812021" w:rsidRPr="00812021" w:rsidRDefault="00812021" w:rsidP="00641C2E">
      <w:pPr>
        <w:spacing w:afterLines="30" w:after="108"/>
        <w:ind w:leftChars="250" w:left="600"/>
        <w:rPr>
          <w:rFonts w:cs="Times New Roman"/>
        </w:rPr>
      </w:pPr>
      <w:r w:rsidRPr="00812021">
        <w:rPr>
          <w:rFonts w:cs="Times New Roman" w:hint="eastAsia"/>
        </w:rPr>
        <w:t>《無畏三藏禪要》（大正</w:t>
      </w:r>
      <w:r w:rsidR="00057464">
        <w:rPr>
          <w:rFonts w:cs="Times New Roman" w:hint="eastAsia"/>
        </w:rPr>
        <w:t>1</w:t>
      </w:r>
      <w:r w:rsidR="00057464">
        <w:rPr>
          <w:rFonts w:cs="Times New Roman"/>
        </w:rPr>
        <w:t>8</w:t>
      </w:r>
      <w:r w:rsidR="00057464">
        <w:rPr>
          <w:rFonts w:cs="Times New Roman" w:hint="eastAsia"/>
        </w:rPr>
        <w:t>，</w:t>
      </w:r>
      <w:r w:rsidR="00057464">
        <w:rPr>
          <w:rFonts w:cs="Times New Roman" w:hint="eastAsia"/>
        </w:rPr>
        <w:t>9</w:t>
      </w:r>
      <w:r w:rsidR="00057464">
        <w:rPr>
          <w:rFonts w:cs="Times New Roman"/>
        </w:rPr>
        <w:t>44a</w:t>
      </w:r>
      <w:r w:rsidR="00057464">
        <w:rPr>
          <w:rFonts w:cs="Times New Roman" w:hint="eastAsia"/>
        </w:rPr>
        <w:t>、</w:t>
      </w:r>
      <w:r w:rsidR="00057464">
        <w:rPr>
          <w:rFonts w:cs="Times New Roman" w:hint="eastAsia"/>
        </w:rPr>
        <w:t>9</w:t>
      </w:r>
      <w:r w:rsidR="00057464">
        <w:rPr>
          <w:rFonts w:cs="Times New Roman"/>
        </w:rPr>
        <w:t>45b-c</w:t>
      </w:r>
      <w:r w:rsidRPr="00812021">
        <w:rPr>
          <w:rFonts w:cs="Times New Roman" w:hint="eastAsia"/>
        </w:rPr>
        <w:t>）說：</w:t>
      </w:r>
    </w:p>
    <w:p w14:paraId="02694259" w14:textId="663A7A09" w:rsidR="00812021" w:rsidRPr="00812021" w:rsidRDefault="00812021" w:rsidP="00641C2E">
      <w:pPr>
        <w:spacing w:afterLines="30" w:after="108"/>
        <w:ind w:leftChars="350" w:left="1080" w:hangingChars="100" w:hanging="240"/>
        <w:rPr>
          <w:rFonts w:cs="Times New Roman"/>
        </w:rPr>
      </w:pPr>
      <w:r w:rsidRPr="00812021">
        <w:rPr>
          <w:rFonts w:cs="Times New Roman" w:hint="eastAsia"/>
        </w:rPr>
        <w:t>「</w:t>
      </w:r>
      <w:r w:rsidRPr="00057464">
        <w:rPr>
          <w:rFonts w:ascii="標楷體" w:eastAsia="標楷體" w:hAnsi="標楷體" w:cs="Times New Roman" w:hint="eastAsia"/>
        </w:rPr>
        <w:t>依</w:t>
      </w:r>
      <w:proofErr w:type="gramStart"/>
      <w:r w:rsidRPr="00057464">
        <w:rPr>
          <w:rFonts w:ascii="標楷體" w:eastAsia="標楷體" w:hAnsi="標楷體" w:cs="Times New Roman" w:hint="eastAsia"/>
        </w:rPr>
        <w:t>金剛頂經設一</w:t>
      </w:r>
      <w:proofErr w:type="gramEnd"/>
      <w:r w:rsidRPr="00057464">
        <w:rPr>
          <w:rFonts w:ascii="標楷體" w:eastAsia="標楷體" w:hAnsi="標楷體" w:cs="Times New Roman" w:hint="eastAsia"/>
        </w:rPr>
        <w:t>方便</w:t>
      </w:r>
      <w:r w:rsidR="00EE3CBD">
        <w:rPr>
          <w:rFonts w:ascii="標楷體" w:eastAsia="標楷體" w:hAnsi="標楷體" w:cs="Times New Roman" w:hint="eastAsia"/>
        </w:rPr>
        <w:t>。</w:t>
      </w:r>
      <w:r w:rsidRPr="00812021">
        <w:rPr>
          <w:rFonts w:cs="Times New Roman" w:hint="eastAsia"/>
        </w:rPr>
        <w:t>」</w:t>
      </w:r>
    </w:p>
    <w:p w14:paraId="1B2302FC" w14:textId="77777777" w:rsidR="00812021" w:rsidRPr="00812021" w:rsidRDefault="00812021" w:rsidP="00641C2E">
      <w:pPr>
        <w:spacing w:afterLines="30" w:after="108"/>
        <w:ind w:leftChars="350" w:left="1080" w:hangingChars="100" w:hanging="240"/>
        <w:rPr>
          <w:rFonts w:cs="Times New Roman"/>
        </w:rPr>
      </w:pPr>
      <w:r w:rsidRPr="00812021">
        <w:rPr>
          <w:rFonts w:cs="Times New Roman" w:hint="eastAsia"/>
        </w:rPr>
        <w:t>「</w:t>
      </w:r>
      <w:r w:rsidRPr="00057464">
        <w:rPr>
          <w:rFonts w:ascii="標楷體" w:eastAsia="標楷體" w:hAnsi="標楷體" w:cs="Times New Roman" w:hint="eastAsia"/>
        </w:rPr>
        <w:t>所言三</w:t>
      </w:r>
      <w:proofErr w:type="gramStart"/>
      <w:r w:rsidRPr="00057464">
        <w:rPr>
          <w:rFonts w:ascii="標楷體" w:eastAsia="標楷體" w:hAnsi="標楷體" w:cs="Times New Roman" w:hint="eastAsia"/>
        </w:rPr>
        <w:t>摩地者</w:t>
      </w:r>
      <w:proofErr w:type="gramEnd"/>
      <w:r w:rsidRPr="00057464">
        <w:rPr>
          <w:rFonts w:ascii="標楷體" w:eastAsia="標楷體" w:hAnsi="標楷體" w:cs="Times New Roman" w:hint="eastAsia"/>
        </w:rPr>
        <w:t>，更無別法，直是一切眾生自性清淨心，名為大</w:t>
      </w:r>
      <w:proofErr w:type="gramStart"/>
      <w:r w:rsidRPr="00057464">
        <w:rPr>
          <w:rFonts w:ascii="標楷體" w:eastAsia="標楷體" w:hAnsi="標楷體" w:cs="Times New Roman" w:hint="eastAsia"/>
        </w:rPr>
        <w:t>圓鏡智</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上自諸佛</w:t>
      </w:r>
      <w:proofErr w:type="gramEnd"/>
      <w:r w:rsidRPr="00057464">
        <w:rPr>
          <w:rFonts w:ascii="標楷體" w:eastAsia="標楷體" w:hAnsi="標楷體" w:cs="Times New Roman" w:hint="eastAsia"/>
        </w:rPr>
        <w:t>，下至蠢動，悉皆同等，無有增減。…</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假想一圓明，</w:t>
      </w:r>
      <w:proofErr w:type="gramStart"/>
      <w:r w:rsidRPr="00057464">
        <w:rPr>
          <w:rFonts w:ascii="標楷體" w:eastAsia="標楷體" w:hAnsi="標楷體" w:cs="Times New Roman" w:hint="eastAsia"/>
        </w:rPr>
        <w:t>猶如淨月</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其色明朗，內外光潔，</w:t>
      </w:r>
      <w:proofErr w:type="gramStart"/>
      <w:r w:rsidRPr="00057464">
        <w:rPr>
          <w:rFonts w:ascii="標楷體" w:eastAsia="標楷體" w:hAnsi="標楷體" w:cs="Times New Roman" w:hint="eastAsia"/>
        </w:rPr>
        <w:t>世</w:t>
      </w:r>
      <w:proofErr w:type="gramEnd"/>
      <w:r w:rsidRPr="00057464">
        <w:rPr>
          <w:rFonts w:ascii="標楷體" w:eastAsia="標楷體" w:hAnsi="標楷體" w:cs="Times New Roman" w:hint="eastAsia"/>
        </w:rPr>
        <w:t>無方比。初雖不見，久久精</w:t>
      </w:r>
      <w:proofErr w:type="gramStart"/>
      <w:r w:rsidRPr="00057464">
        <w:rPr>
          <w:rFonts w:ascii="標楷體" w:eastAsia="標楷體" w:hAnsi="標楷體" w:cs="Times New Roman" w:hint="eastAsia"/>
        </w:rPr>
        <w:t>研</w:t>
      </w:r>
      <w:proofErr w:type="gramEnd"/>
      <w:r w:rsidRPr="00057464">
        <w:rPr>
          <w:rFonts w:ascii="標楷體" w:eastAsia="標楷體" w:hAnsi="標楷體" w:cs="Times New Roman" w:hint="eastAsia"/>
        </w:rPr>
        <w:t>尋；</w:t>
      </w:r>
      <w:proofErr w:type="gramStart"/>
      <w:r w:rsidRPr="00057464">
        <w:rPr>
          <w:rFonts w:ascii="標楷體" w:eastAsia="標楷體" w:hAnsi="標楷體" w:cs="Times New Roman" w:hint="eastAsia"/>
        </w:rPr>
        <w:t>當徹見</w:t>
      </w:r>
      <w:proofErr w:type="gramEnd"/>
      <w:r w:rsidRPr="00057464">
        <w:rPr>
          <w:rFonts w:ascii="標楷體" w:eastAsia="標楷體" w:hAnsi="標楷體" w:cs="Times New Roman" w:hint="eastAsia"/>
        </w:rPr>
        <w:t>已，</w:t>
      </w:r>
      <w:proofErr w:type="gramStart"/>
      <w:r w:rsidRPr="00057464">
        <w:rPr>
          <w:rFonts w:ascii="標楷體" w:eastAsia="標楷體" w:hAnsi="標楷體" w:cs="Times New Roman" w:hint="eastAsia"/>
        </w:rPr>
        <w:t>即更觀察</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漸引令廣</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…初觀之時</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如似於</w:t>
      </w:r>
      <w:proofErr w:type="gramEnd"/>
      <w:r w:rsidRPr="00057464">
        <w:rPr>
          <w:rFonts w:ascii="標楷體" w:eastAsia="標楷體" w:hAnsi="標楷體" w:cs="Times New Roman" w:hint="eastAsia"/>
        </w:rPr>
        <w:t>月，</w:t>
      </w:r>
      <w:proofErr w:type="gramStart"/>
      <w:r w:rsidRPr="00057464">
        <w:rPr>
          <w:rFonts w:ascii="標楷體" w:eastAsia="標楷體" w:hAnsi="標楷體" w:cs="Times New Roman" w:hint="eastAsia"/>
        </w:rPr>
        <w:t>遍周之後</w:t>
      </w:r>
      <w:proofErr w:type="gramEnd"/>
      <w:r w:rsidRPr="00057464">
        <w:rPr>
          <w:rFonts w:ascii="標楷體" w:eastAsia="標楷體" w:hAnsi="標楷體" w:cs="Times New Roman" w:hint="eastAsia"/>
        </w:rPr>
        <w:t>，無復方圓。…</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即此自性清淨心，…</w:t>
      </w:r>
      <w:proofErr w:type="gramStart"/>
      <w:r w:rsidRPr="00057464">
        <w:rPr>
          <w:rFonts w:ascii="標楷體" w:eastAsia="標楷體" w:hAnsi="標楷體" w:cs="Times New Roman" w:hint="eastAsia"/>
        </w:rPr>
        <w:t>…觀習成就</w:t>
      </w:r>
      <w:proofErr w:type="gramEnd"/>
      <w:r w:rsidRPr="00057464">
        <w:rPr>
          <w:rFonts w:ascii="標楷體" w:eastAsia="標楷體" w:hAnsi="標楷體" w:cs="Times New Roman" w:hint="eastAsia"/>
        </w:rPr>
        <w:t>，不須</w:t>
      </w:r>
      <w:proofErr w:type="gramStart"/>
      <w:r w:rsidRPr="00057464">
        <w:rPr>
          <w:rFonts w:ascii="標楷體" w:eastAsia="標楷體" w:hAnsi="標楷體" w:cs="Times New Roman" w:hint="eastAsia"/>
        </w:rPr>
        <w:t>延促，</w:t>
      </w:r>
      <w:proofErr w:type="gramEnd"/>
      <w:r w:rsidRPr="00057464">
        <w:rPr>
          <w:rFonts w:ascii="標楷體" w:eastAsia="標楷體" w:hAnsi="標楷體" w:cs="Times New Roman" w:hint="eastAsia"/>
        </w:rPr>
        <w:t>唯見明朗，更無一物。…</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行住</w:t>
      </w:r>
      <w:r w:rsidRPr="00057464">
        <w:rPr>
          <w:rFonts w:ascii="標楷體" w:eastAsia="標楷體" w:hAnsi="標楷體" w:cs="Times New Roman" w:hint="eastAsia"/>
        </w:rPr>
        <w:lastRenderedPageBreak/>
        <w:t>坐臥，一切時處，</w:t>
      </w:r>
      <w:proofErr w:type="gramStart"/>
      <w:r w:rsidRPr="00057464">
        <w:rPr>
          <w:rFonts w:ascii="標楷體" w:eastAsia="標楷體" w:hAnsi="標楷體" w:cs="Times New Roman" w:hint="eastAsia"/>
        </w:rPr>
        <w:t>作意與</w:t>
      </w:r>
      <w:proofErr w:type="gramEnd"/>
      <w:r w:rsidRPr="00057464">
        <w:rPr>
          <w:rFonts w:ascii="標楷體" w:eastAsia="標楷體" w:hAnsi="標楷體" w:cs="Times New Roman" w:hint="eastAsia"/>
        </w:rPr>
        <w:t>不作意，</w:t>
      </w:r>
      <w:proofErr w:type="gramStart"/>
      <w:r w:rsidRPr="00057464">
        <w:rPr>
          <w:rFonts w:ascii="標楷體" w:eastAsia="標楷體" w:hAnsi="標楷體" w:cs="Times New Roman" w:hint="eastAsia"/>
        </w:rPr>
        <w:t>任運相應</w:t>
      </w:r>
      <w:proofErr w:type="gramEnd"/>
      <w:r w:rsidRPr="00057464">
        <w:rPr>
          <w:rFonts w:ascii="標楷體" w:eastAsia="標楷體" w:hAnsi="標楷體" w:cs="Times New Roman" w:hint="eastAsia"/>
        </w:rPr>
        <w:t>，無所</w:t>
      </w:r>
      <w:proofErr w:type="gramStart"/>
      <w:r w:rsidRPr="00057464">
        <w:rPr>
          <w:rFonts w:ascii="標楷體" w:eastAsia="標楷體" w:hAnsi="標楷體" w:cs="Times New Roman" w:hint="eastAsia"/>
        </w:rPr>
        <w:t>罣</w:t>
      </w:r>
      <w:proofErr w:type="gramEnd"/>
      <w:r w:rsidRPr="00057464">
        <w:rPr>
          <w:rFonts w:ascii="標楷體" w:eastAsia="標楷體" w:hAnsi="標楷體" w:cs="Times New Roman" w:hint="eastAsia"/>
        </w:rPr>
        <w:t>礙。一切妄想，貪</w:t>
      </w:r>
      <w:proofErr w:type="gramStart"/>
      <w:r w:rsidRPr="00057464">
        <w:rPr>
          <w:rFonts w:ascii="標楷體" w:eastAsia="標楷體" w:hAnsi="標楷體" w:cs="Times New Roman" w:hint="eastAsia"/>
        </w:rPr>
        <w:t>瞋癡</w:t>
      </w:r>
      <w:proofErr w:type="gramEnd"/>
      <w:r w:rsidRPr="00057464">
        <w:rPr>
          <w:rFonts w:ascii="標楷體" w:eastAsia="標楷體" w:hAnsi="標楷體" w:cs="Times New Roman" w:hint="eastAsia"/>
        </w:rPr>
        <w:t>等一切</w:t>
      </w:r>
      <w:proofErr w:type="gramStart"/>
      <w:r w:rsidRPr="00057464">
        <w:rPr>
          <w:rFonts w:ascii="標楷體" w:eastAsia="標楷體" w:hAnsi="標楷體" w:cs="Times New Roman" w:hint="eastAsia"/>
        </w:rPr>
        <w:t>煩惱，不假斷</w:t>
      </w:r>
      <w:proofErr w:type="gramEnd"/>
      <w:r w:rsidRPr="00057464">
        <w:rPr>
          <w:rFonts w:ascii="標楷體" w:eastAsia="標楷體" w:hAnsi="標楷體" w:cs="Times New Roman" w:hint="eastAsia"/>
        </w:rPr>
        <w:t>除，自然不起，性常清淨。依此修習，乃至成佛，唯是一道，更無別理。…</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作是觀已，一切佛法</w:t>
      </w:r>
      <w:proofErr w:type="gramStart"/>
      <w:r w:rsidRPr="00057464">
        <w:rPr>
          <w:rFonts w:ascii="標楷體" w:eastAsia="標楷體" w:hAnsi="標楷體" w:cs="Times New Roman" w:hint="eastAsia"/>
        </w:rPr>
        <w:t>恒</w:t>
      </w:r>
      <w:proofErr w:type="gramEnd"/>
      <w:r w:rsidRPr="00057464">
        <w:rPr>
          <w:rFonts w:ascii="標楷體" w:eastAsia="標楷體" w:hAnsi="標楷體" w:cs="Times New Roman" w:hint="eastAsia"/>
        </w:rPr>
        <w:t>沙功德，不由他悟，以一貫之，自然通達</w:t>
      </w:r>
      <w:r w:rsidRPr="00812021">
        <w:rPr>
          <w:rFonts w:cs="Times New Roman" w:hint="eastAsia"/>
        </w:rPr>
        <w:t>」。</w:t>
      </w:r>
    </w:p>
    <w:p w14:paraId="3BA51FAE" w14:textId="605ACFE4" w:rsidR="00A10EE2" w:rsidRDefault="00641C2E" w:rsidP="00641C2E">
      <w:pPr>
        <w:pStyle w:val="06-1"/>
      </w:pPr>
      <w:r>
        <w:rPr>
          <w:rFonts w:hint="eastAsia"/>
        </w:rPr>
        <w:t>（</w:t>
      </w:r>
      <w:r>
        <w:rPr>
          <w:rFonts w:hint="eastAsia"/>
        </w:rPr>
        <w:t>2</w:t>
      </w:r>
      <w:r>
        <w:rPr>
          <w:rFonts w:hint="eastAsia"/>
        </w:rPr>
        <w:t>）</w:t>
      </w:r>
      <w:r w:rsidR="00A10EE2">
        <w:rPr>
          <w:rFonts w:hint="eastAsia"/>
        </w:rPr>
        <w:t>釋義</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197</w:t>
      </w:r>
      <w:r w:rsidR="00C90C1F" w:rsidRPr="00AA5E5C">
        <w:rPr>
          <w:rFonts w:hint="eastAsia"/>
          <w:b w:val="0"/>
          <w:bCs/>
          <w:bdr w:val="none" w:sz="0" w:space="0" w:color="auto"/>
        </w:rPr>
        <w:t>-</w:t>
      </w:r>
      <w:r w:rsidR="00C90C1F">
        <w:rPr>
          <w:rFonts w:hint="eastAsia"/>
          <w:b w:val="0"/>
          <w:bCs/>
          <w:bdr w:val="none" w:sz="0" w:space="0" w:color="auto"/>
        </w:rPr>
        <w:t>198</w:t>
      </w:r>
      <w:proofErr w:type="gramStart"/>
      <w:r w:rsidR="00C90C1F" w:rsidRPr="00AA5E5C">
        <w:rPr>
          <w:rFonts w:hint="eastAsia"/>
          <w:b w:val="0"/>
          <w:bCs/>
          <w:bdr w:val="none" w:sz="0" w:space="0" w:color="auto"/>
        </w:rPr>
        <w:t>）</w:t>
      </w:r>
      <w:proofErr w:type="gramEnd"/>
    </w:p>
    <w:p w14:paraId="31FA2343" w14:textId="039051ED" w:rsidR="00A10EE2" w:rsidRDefault="00A10EE2" w:rsidP="00641C2E">
      <w:pPr>
        <w:pStyle w:val="07-A"/>
      </w:pPr>
      <w:r>
        <w:rPr>
          <w:rFonts w:hint="eastAsia"/>
        </w:rPr>
        <w:t>A</w:t>
      </w:r>
      <w:r w:rsidR="00641C2E">
        <w:rPr>
          <w:rFonts w:hint="eastAsia"/>
        </w:rPr>
        <w:t>、</w:t>
      </w:r>
      <w:r>
        <w:rPr>
          <w:rFonts w:hint="eastAsia"/>
        </w:rPr>
        <w:t>依</w:t>
      </w:r>
      <w:proofErr w:type="gramStart"/>
      <w:r>
        <w:rPr>
          <w:rFonts w:hint="eastAsia"/>
        </w:rPr>
        <w:t>假想觀起修</w:t>
      </w:r>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197</w:t>
      </w:r>
      <w:r w:rsidR="00C90C1F" w:rsidRPr="00AA5E5C">
        <w:rPr>
          <w:rFonts w:hint="eastAsia"/>
          <w:b w:val="0"/>
          <w:bCs/>
          <w:bdr w:val="none" w:sz="0" w:space="0" w:color="auto"/>
        </w:rPr>
        <w:t>-</w:t>
      </w:r>
      <w:r w:rsidR="00C90C1F">
        <w:rPr>
          <w:rFonts w:hint="eastAsia"/>
          <w:b w:val="0"/>
          <w:bCs/>
          <w:bdr w:val="none" w:sz="0" w:space="0" w:color="auto"/>
        </w:rPr>
        <w:t>198</w:t>
      </w:r>
      <w:proofErr w:type="gramStart"/>
      <w:r w:rsidR="00C90C1F" w:rsidRPr="00AA5E5C">
        <w:rPr>
          <w:rFonts w:hint="eastAsia"/>
          <w:b w:val="0"/>
          <w:bCs/>
          <w:bdr w:val="none" w:sz="0" w:space="0" w:color="auto"/>
        </w:rPr>
        <w:t>）</w:t>
      </w:r>
      <w:proofErr w:type="gramEnd"/>
    </w:p>
    <w:p w14:paraId="13D63E3F" w14:textId="56349E2E" w:rsidR="00611660" w:rsidRDefault="00812021" w:rsidP="00641C2E">
      <w:pPr>
        <w:spacing w:afterLines="30" w:after="108"/>
        <w:ind w:leftChars="300" w:left="720"/>
        <w:rPr>
          <w:rFonts w:cs="Times New Roman"/>
        </w:rPr>
      </w:pPr>
      <w:r w:rsidRPr="00812021">
        <w:rPr>
          <w:rFonts w:cs="Times New Roman" w:hint="eastAsia"/>
        </w:rPr>
        <w:t>善無畏</w:t>
      </w:r>
      <w:proofErr w:type="gramStart"/>
      <w:r w:rsidRPr="00812021">
        <w:rPr>
          <w:rFonts w:cs="Times New Roman" w:hint="eastAsia"/>
        </w:rPr>
        <w:t>（</w:t>
      </w:r>
      <w:proofErr w:type="spellStart"/>
      <w:proofErr w:type="gramEnd"/>
      <w:r w:rsidRPr="00812021">
        <w:rPr>
          <w:rFonts w:cs="Times New Roman" w:hint="cs"/>
        </w:rPr>
        <w:t>Ś</w:t>
      </w:r>
      <w:r w:rsidRPr="00812021">
        <w:rPr>
          <w:rFonts w:cs="Times New Roman"/>
        </w:rPr>
        <w:t>ubhakara-siṃha</w:t>
      </w:r>
      <w:proofErr w:type="spellEnd"/>
      <w:r w:rsidRPr="00812021">
        <w:rPr>
          <w:rFonts w:cs="Times New Roman" w:hint="eastAsia"/>
        </w:rPr>
        <w:t>）三藏是《大日經》的傳譯者，但所傳的「禪要」</w:t>
      </w:r>
      <w:r w:rsidR="00B107C1" w:rsidRPr="0032248B">
        <w:rPr>
          <w:rFonts w:hint="eastAsia"/>
          <w:sz w:val="22"/>
          <w:shd w:val="pct15" w:color="auto" w:fill="FFFFFF"/>
        </w:rPr>
        <w:t>（</w:t>
      </w:r>
      <w:r w:rsidR="00B107C1" w:rsidRPr="0032248B">
        <w:rPr>
          <w:sz w:val="22"/>
          <w:shd w:val="pct15" w:color="auto" w:fill="FFFFFF"/>
        </w:rPr>
        <w:t>p.19</w:t>
      </w:r>
      <w:r w:rsidR="00B107C1">
        <w:rPr>
          <w:rFonts w:hint="eastAsia"/>
          <w:sz w:val="22"/>
          <w:shd w:val="pct15" w:color="auto" w:fill="FFFFFF"/>
        </w:rPr>
        <w:t>8</w:t>
      </w:r>
      <w:proofErr w:type="gramStart"/>
      <w:r w:rsidR="00B107C1" w:rsidRPr="0032248B">
        <w:rPr>
          <w:rFonts w:hint="eastAsia"/>
          <w:sz w:val="22"/>
          <w:shd w:val="pct15" w:color="auto" w:fill="FFFFFF"/>
        </w:rPr>
        <w:t>）</w:t>
      </w:r>
      <w:proofErr w:type="gramEnd"/>
      <w:r w:rsidRPr="00812021">
        <w:rPr>
          <w:rFonts w:cs="Times New Roman" w:hint="eastAsia"/>
        </w:rPr>
        <w:t>，卻是依據《金剛頂經》的。</w:t>
      </w:r>
    </w:p>
    <w:p w14:paraId="3BF089AA" w14:textId="44ECFEB2" w:rsidR="00611660" w:rsidRDefault="00812021" w:rsidP="00641C2E">
      <w:pPr>
        <w:spacing w:afterLines="30" w:after="108"/>
        <w:ind w:leftChars="300" w:left="720"/>
        <w:rPr>
          <w:rFonts w:cs="Times New Roman"/>
        </w:rPr>
      </w:pPr>
      <w:proofErr w:type="gramStart"/>
      <w:r w:rsidRPr="00812021">
        <w:rPr>
          <w:rFonts w:cs="Times New Roman" w:hint="eastAsia"/>
        </w:rPr>
        <w:t>所說的</w:t>
      </w:r>
      <w:proofErr w:type="gramEnd"/>
      <w:r w:rsidRPr="00812021">
        <w:rPr>
          <w:rFonts w:cs="Times New Roman" w:hint="eastAsia"/>
        </w:rPr>
        <w:t>「</w:t>
      </w:r>
      <w:r w:rsidRPr="002F6DEA">
        <w:rPr>
          <w:rFonts w:ascii="標楷體" w:eastAsia="標楷體" w:hAnsi="標楷體" w:cs="Times New Roman" w:hint="eastAsia"/>
        </w:rPr>
        <w:t>假想一圓明，</w:t>
      </w:r>
      <w:proofErr w:type="gramStart"/>
      <w:r w:rsidRPr="002F6DEA">
        <w:rPr>
          <w:rFonts w:ascii="標楷體" w:eastAsia="標楷體" w:hAnsi="標楷體" w:cs="Times New Roman" w:hint="eastAsia"/>
        </w:rPr>
        <w:t>猶如淨月</w:t>
      </w:r>
      <w:proofErr w:type="gramEnd"/>
      <w:r w:rsidRPr="00812021">
        <w:rPr>
          <w:rFonts w:cs="Times New Roman" w:hint="eastAsia"/>
        </w:rPr>
        <w:t>」，就是「月輪觀」，是「</w:t>
      </w:r>
      <w:proofErr w:type="gramStart"/>
      <w:r w:rsidRPr="00812021">
        <w:rPr>
          <w:rFonts w:cs="Times New Roman" w:hint="eastAsia"/>
        </w:rPr>
        <w:t>密乘</w:t>
      </w:r>
      <w:proofErr w:type="gramEnd"/>
      <w:r w:rsidRPr="00812021">
        <w:rPr>
          <w:rFonts w:cs="Times New Roman" w:hint="eastAsia"/>
        </w:rPr>
        <w:t>」修行方便的根本。</w:t>
      </w:r>
    </w:p>
    <w:p w14:paraId="52F3D040" w14:textId="63A20A6C" w:rsidR="00A10EE2" w:rsidRDefault="00A10EE2" w:rsidP="00641C2E">
      <w:pPr>
        <w:pStyle w:val="07-A"/>
      </w:pPr>
      <w:r>
        <w:rPr>
          <w:rFonts w:hint="eastAsia"/>
        </w:rPr>
        <w:t>B</w:t>
      </w:r>
      <w:r w:rsidR="00641C2E">
        <w:rPr>
          <w:rFonts w:hint="eastAsia"/>
        </w:rPr>
        <w:t>、</w:t>
      </w:r>
      <w:r w:rsidRPr="00812021">
        <w:rPr>
          <w:rFonts w:hint="eastAsia"/>
        </w:rPr>
        <w:t>修</w:t>
      </w:r>
      <w:r>
        <w:rPr>
          <w:rFonts w:hint="eastAsia"/>
        </w:rPr>
        <w:t>習成就即</w:t>
      </w:r>
      <w:r w:rsidRPr="00812021">
        <w:rPr>
          <w:rFonts w:hint="eastAsia"/>
        </w:rPr>
        <w:t>自性清淨心的顯現</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198</w:t>
      </w:r>
      <w:proofErr w:type="gramStart"/>
      <w:r w:rsidR="00C90C1F" w:rsidRPr="00AA5E5C">
        <w:rPr>
          <w:rFonts w:hint="eastAsia"/>
          <w:b w:val="0"/>
          <w:bCs/>
          <w:bdr w:val="none" w:sz="0" w:space="0" w:color="auto"/>
        </w:rPr>
        <w:t>）</w:t>
      </w:r>
      <w:proofErr w:type="gramEnd"/>
    </w:p>
    <w:p w14:paraId="25779DDA" w14:textId="1D1EA6C5" w:rsidR="00611660" w:rsidRDefault="00812021" w:rsidP="00641C2E">
      <w:pPr>
        <w:spacing w:afterLines="30" w:after="108"/>
        <w:ind w:leftChars="300" w:left="720"/>
        <w:rPr>
          <w:rFonts w:cs="Times New Roman"/>
        </w:rPr>
      </w:pPr>
      <w:r w:rsidRPr="00812021">
        <w:rPr>
          <w:rFonts w:cs="Times New Roman" w:hint="eastAsia"/>
        </w:rPr>
        <w:t>從假想修行到成就，「</w:t>
      </w:r>
      <w:proofErr w:type="gramStart"/>
      <w:r w:rsidRPr="00EE3CBD">
        <w:rPr>
          <w:rFonts w:ascii="標楷體" w:eastAsia="標楷體" w:hAnsi="標楷體" w:cs="Times New Roman" w:hint="eastAsia"/>
        </w:rPr>
        <w:t>遍周法</w:t>
      </w:r>
      <w:proofErr w:type="gramEnd"/>
      <w:r w:rsidRPr="00EE3CBD">
        <w:rPr>
          <w:rFonts w:ascii="標楷體" w:eastAsia="標楷體" w:hAnsi="標楷體" w:cs="Times New Roman" w:hint="eastAsia"/>
        </w:rPr>
        <w:t>界</w:t>
      </w:r>
      <w:r w:rsidRPr="00812021">
        <w:rPr>
          <w:rFonts w:cs="Times New Roman" w:hint="eastAsia"/>
        </w:rPr>
        <w:t>」，「</w:t>
      </w:r>
      <w:r w:rsidRPr="00EE3CBD">
        <w:rPr>
          <w:rFonts w:ascii="標楷體" w:eastAsia="標楷體" w:hAnsi="標楷體" w:cs="Times New Roman" w:hint="eastAsia"/>
        </w:rPr>
        <w:t>唯見明朗</w:t>
      </w:r>
      <w:r w:rsidRPr="00812021">
        <w:rPr>
          <w:rFonts w:cs="Times New Roman" w:hint="eastAsia"/>
        </w:rPr>
        <w:t>」，也就是自性清淨心的顯現。</w:t>
      </w:r>
    </w:p>
    <w:p w14:paraId="231037D5" w14:textId="403AA924" w:rsidR="00611660" w:rsidRDefault="00812021" w:rsidP="00641C2E">
      <w:pPr>
        <w:spacing w:afterLines="30" w:after="108"/>
        <w:ind w:leftChars="300" w:left="720"/>
        <w:rPr>
          <w:rFonts w:cs="Times New Roman"/>
        </w:rPr>
      </w:pPr>
      <w:r w:rsidRPr="00812021">
        <w:rPr>
          <w:rFonts w:cs="Times New Roman" w:hint="eastAsia"/>
        </w:rPr>
        <w:t>這是依三</w:t>
      </w:r>
      <w:proofErr w:type="gramStart"/>
      <w:r w:rsidRPr="00812021">
        <w:rPr>
          <w:rFonts w:cs="Times New Roman" w:hint="eastAsia"/>
        </w:rPr>
        <w:t>摩地的</w:t>
      </w:r>
      <w:proofErr w:type="gramEnd"/>
      <w:r w:rsidRPr="00812021">
        <w:rPr>
          <w:rFonts w:cs="Times New Roman" w:hint="eastAsia"/>
        </w:rPr>
        <w:t>修習</w:t>
      </w:r>
      <w:proofErr w:type="gramStart"/>
      <w:r w:rsidRPr="00812021">
        <w:rPr>
          <w:rFonts w:cs="Times New Roman" w:hint="eastAsia"/>
        </w:rPr>
        <w:t>而現見的</w:t>
      </w:r>
      <w:proofErr w:type="gramEnd"/>
      <w:r w:rsidRPr="00812021">
        <w:rPr>
          <w:rFonts w:cs="Times New Roman" w:hint="eastAsia"/>
        </w:rPr>
        <w:t>；自性清淨心，就是菩提，所以被稱為「三</w:t>
      </w:r>
      <w:proofErr w:type="gramStart"/>
      <w:r w:rsidRPr="00812021">
        <w:rPr>
          <w:rFonts w:cs="Times New Roman" w:hint="eastAsia"/>
        </w:rPr>
        <w:t>摩地菩提</w:t>
      </w:r>
      <w:proofErr w:type="gramEnd"/>
      <w:r w:rsidRPr="00812021">
        <w:rPr>
          <w:rFonts w:cs="Times New Roman" w:hint="eastAsia"/>
        </w:rPr>
        <w:t>心」。</w:t>
      </w:r>
    </w:p>
    <w:p w14:paraId="349A0E46" w14:textId="153BB107" w:rsidR="00037F97" w:rsidRDefault="00812021" w:rsidP="00641C2E">
      <w:pPr>
        <w:spacing w:afterLines="30" w:after="108"/>
        <w:ind w:leftChars="300" w:left="720"/>
        <w:rPr>
          <w:rFonts w:cs="Times New Roman"/>
        </w:rPr>
      </w:pPr>
      <w:r w:rsidRPr="00812021">
        <w:rPr>
          <w:rFonts w:cs="Times New Roman" w:hint="eastAsia"/>
        </w:rPr>
        <w:t>善無畏所說，極為簡要，但修定</w:t>
      </w:r>
      <w:proofErr w:type="gramStart"/>
      <w:r w:rsidRPr="00812021">
        <w:rPr>
          <w:rFonts w:cs="Times New Roman" w:hint="eastAsia"/>
        </w:rPr>
        <w:t>——</w:t>
      </w:r>
      <w:proofErr w:type="gramEnd"/>
      <w:r w:rsidRPr="00812021">
        <w:rPr>
          <w:rFonts w:cs="Times New Roman" w:hint="eastAsia"/>
        </w:rPr>
        <w:t>心與自性清淨心的性質，已非常明白！</w:t>
      </w:r>
    </w:p>
    <w:p w14:paraId="4AEC9FD9" w14:textId="226F0CFA" w:rsidR="009842C4" w:rsidRDefault="009842C4" w:rsidP="00641C2E">
      <w:pPr>
        <w:pStyle w:val="05-1"/>
      </w:pPr>
      <w:r>
        <w:rPr>
          <w:rFonts w:hint="eastAsia"/>
        </w:rPr>
        <w:t>2</w:t>
      </w:r>
      <w:r w:rsidR="00641C2E">
        <w:rPr>
          <w:rFonts w:hint="eastAsia"/>
        </w:rPr>
        <w:t>、</w:t>
      </w:r>
      <w:r>
        <w:rPr>
          <w:rFonts w:hint="eastAsia"/>
        </w:rPr>
        <w:t>依</w:t>
      </w:r>
      <w:r w:rsidRPr="00037F97">
        <w:rPr>
          <w:rFonts w:hint="eastAsia"/>
        </w:rPr>
        <w:t>《</w:t>
      </w:r>
      <w:r w:rsidRPr="00812021">
        <w:rPr>
          <w:rFonts w:hint="eastAsia"/>
        </w:rPr>
        <w:t>菩提心論</w:t>
      </w:r>
      <w:r w:rsidRPr="00037F97">
        <w:rPr>
          <w:rFonts w:hint="eastAsia"/>
        </w:rPr>
        <w:t>》</w:t>
      </w:r>
      <w:r>
        <w:rPr>
          <w:rFonts w:hint="eastAsia"/>
        </w:rPr>
        <w:t>明</w:t>
      </w:r>
      <w:r w:rsidRPr="00812021">
        <w:rPr>
          <w:rFonts w:hint="eastAsia"/>
        </w:rPr>
        <w:t>三</w:t>
      </w:r>
      <w:proofErr w:type="gramStart"/>
      <w:r w:rsidRPr="00812021">
        <w:rPr>
          <w:rFonts w:hint="eastAsia"/>
        </w:rPr>
        <w:t>摩地菩提</w:t>
      </w:r>
      <w:proofErr w:type="gramEnd"/>
      <w:r w:rsidRPr="00812021">
        <w:rPr>
          <w:rFonts w:hint="eastAsia"/>
        </w:rPr>
        <w:t>心</w:t>
      </w:r>
      <w:r>
        <w:rPr>
          <w:rFonts w:hint="eastAsia"/>
        </w:rPr>
        <w:t>才是</w:t>
      </w:r>
      <w:proofErr w:type="gramStart"/>
      <w:r w:rsidRPr="00812021">
        <w:rPr>
          <w:rFonts w:hint="eastAsia"/>
        </w:rPr>
        <w:t>秘密乘</w:t>
      </w:r>
      <w:proofErr w:type="gramEnd"/>
      <w:r w:rsidRPr="00812021">
        <w:rPr>
          <w:rFonts w:hint="eastAsia"/>
        </w:rPr>
        <w:t>的</w:t>
      </w:r>
      <w:proofErr w:type="gramStart"/>
      <w:r w:rsidRPr="00812021">
        <w:rPr>
          <w:rFonts w:hint="eastAsia"/>
        </w:rPr>
        <w:t>特</w:t>
      </w:r>
      <w:proofErr w:type="gramEnd"/>
      <w:r w:rsidRPr="00812021">
        <w:rPr>
          <w:rFonts w:hint="eastAsia"/>
        </w:rPr>
        <w:t>法</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198</w:t>
      </w:r>
      <w:r w:rsidR="00C90C1F" w:rsidRPr="00AA5E5C">
        <w:rPr>
          <w:rFonts w:hint="eastAsia"/>
          <w:b w:val="0"/>
          <w:bCs/>
          <w:bdr w:val="none" w:sz="0" w:space="0" w:color="auto"/>
        </w:rPr>
        <w:t>-</w:t>
      </w:r>
      <w:r w:rsidR="00C90C1F">
        <w:rPr>
          <w:rFonts w:hint="eastAsia"/>
          <w:b w:val="0"/>
          <w:bCs/>
          <w:bdr w:val="none" w:sz="0" w:space="0" w:color="auto"/>
        </w:rPr>
        <w:t>199</w:t>
      </w:r>
      <w:proofErr w:type="gramStart"/>
      <w:r w:rsidR="00C90C1F" w:rsidRPr="00AA5E5C">
        <w:rPr>
          <w:rFonts w:hint="eastAsia"/>
          <w:b w:val="0"/>
          <w:bCs/>
          <w:bdr w:val="none" w:sz="0" w:space="0" w:color="auto"/>
        </w:rPr>
        <w:t>）</w:t>
      </w:r>
      <w:proofErr w:type="gramEnd"/>
    </w:p>
    <w:p w14:paraId="2E317C69" w14:textId="0899AF1D" w:rsidR="00071D08" w:rsidRDefault="00071D08" w:rsidP="00071D08">
      <w:pPr>
        <w:pStyle w:val="06-1"/>
      </w:pPr>
      <w:r>
        <w:rPr>
          <w:rFonts w:hint="eastAsia"/>
        </w:rPr>
        <w:t>（</w:t>
      </w:r>
      <w:r>
        <w:rPr>
          <w:rFonts w:hint="eastAsia"/>
        </w:rPr>
        <w:t>1</w:t>
      </w:r>
      <w:r>
        <w:rPr>
          <w:rFonts w:hint="eastAsia"/>
        </w:rPr>
        <w:t>）引文</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198</w:t>
      </w:r>
      <w:r w:rsidR="00C90C1F" w:rsidRPr="00AA5E5C">
        <w:rPr>
          <w:rFonts w:hint="eastAsia"/>
          <w:b w:val="0"/>
          <w:bCs/>
          <w:bdr w:val="none" w:sz="0" w:space="0" w:color="auto"/>
        </w:rPr>
        <w:t>-</w:t>
      </w:r>
      <w:r w:rsidR="00C90C1F">
        <w:rPr>
          <w:rFonts w:hint="eastAsia"/>
          <w:b w:val="0"/>
          <w:bCs/>
          <w:bdr w:val="none" w:sz="0" w:space="0" w:color="auto"/>
        </w:rPr>
        <w:t>199</w:t>
      </w:r>
      <w:proofErr w:type="gramStart"/>
      <w:r w:rsidR="00C90C1F" w:rsidRPr="00AA5E5C">
        <w:rPr>
          <w:rFonts w:hint="eastAsia"/>
          <w:b w:val="0"/>
          <w:bCs/>
          <w:bdr w:val="none" w:sz="0" w:space="0" w:color="auto"/>
        </w:rPr>
        <w:t>）</w:t>
      </w:r>
      <w:proofErr w:type="gramEnd"/>
    </w:p>
    <w:p w14:paraId="29364F4C" w14:textId="35FFE251" w:rsidR="00812021" w:rsidRPr="00812021" w:rsidRDefault="00812021" w:rsidP="00071D08">
      <w:pPr>
        <w:spacing w:afterLines="30" w:after="108"/>
        <w:ind w:leftChars="250" w:left="600"/>
        <w:rPr>
          <w:rFonts w:cs="Times New Roman"/>
        </w:rPr>
      </w:pPr>
      <w:r w:rsidRPr="00812021">
        <w:rPr>
          <w:rFonts w:cs="Times New Roman" w:hint="eastAsia"/>
        </w:rPr>
        <w:t>不空三藏</w:t>
      </w:r>
      <w:proofErr w:type="gramStart"/>
      <w:r w:rsidRPr="00812021">
        <w:rPr>
          <w:rFonts w:cs="Times New Roman" w:hint="eastAsia"/>
        </w:rPr>
        <w:t>所說的菩提</w:t>
      </w:r>
      <w:proofErr w:type="gramEnd"/>
      <w:r w:rsidRPr="00812021">
        <w:rPr>
          <w:rFonts w:cs="Times New Roman" w:hint="eastAsia"/>
        </w:rPr>
        <w:t>心，如《金剛頂瑜伽中發阿耨多羅三藐三菩提心論》（大正</w:t>
      </w:r>
      <w:r w:rsidR="00057464">
        <w:rPr>
          <w:rFonts w:cs="Times New Roman" w:hint="eastAsia"/>
        </w:rPr>
        <w:t>3</w:t>
      </w:r>
      <w:r w:rsidR="00057464">
        <w:rPr>
          <w:rFonts w:cs="Times New Roman"/>
        </w:rPr>
        <w:t>2</w:t>
      </w:r>
      <w:r w:rsidR="00057464">
        <w:rPr>
          <w:rFonts w:cs="Times New Roman" w:hint="eastAsia"/>
        </w:rPr>
        <w:t>，</w:t>
      </w:r>
      <w:r w:rsidR="00057464">
        <w:rPr>
          <w:rFonts w:cs="Times New Roman" w:hint="eastAsia"/>
        </w:rPr>
        <w:t>5</w:t>
      </w:r>
      <w:r w:rsidR="00057464">
        <w:rPr>
          <w:rFonts w:cs="Times New Roman"/>
        </w:rPr>
        <w:t>72c</w:t>
      </w:r>
      <w:r w:rsidR="00057464">
        <w:rPr>
          <w:rFonts w:cs="Times New Roman" w:hint="eastAsia"/>
        </w:rPr>
        <w:t>、</w:t>
      </w:r>
      <w:r w:rsidR="00057464">
        <w:rPr>
          <w:rFonts w:cs="Times New Roman" w:hint="eastAsia"/>
        </w:rPr>
        <w:t>573</w:t>
      </w:r>
      <w:r w:rsidR="00057464">
        <w:rPr>
          <w:rFonts w:cs="Times New Roman"/>
        </w:rPr>
        <w:t>c</w:t>
      </w:r>
      <w:r w:rsidR="00057464">
        <w:rPr>
          <w:rFonts w:cs="Times New Roman" w:hint="eastAsia"/>
        </w:rPr>
        <w:t>-574b</w:t>
      </w:r>
      <w:r w:rsidRPr="00812021">
        <w:rPr>
          <w:rFonts w:cs="Times New Roman" w:hint="eastAsia"/>
        </w:rPr>
        <w:t>）說：</w:t>
      </w:r>
    </w:p>
    <w:p w14:paraId="238CE79C" w14:textId="4BAFE894" w:rsidR="00812021" w:rsidRPr="00812021" w:rsidRDefault="00812021" w:rsidP="00071D08">
      <w:pPr>
        <w:adjustRightInd w:val="0"/>
        <w:spacing w:afterLines="30" w:after="108"/>
        <w:ind w:leftChars="350" w:left="1080" w:hangingChars="100" w:hanging="240"/>
        <w:rPr>
          <w:rFonts w:cs="Times New Roman"/>
        </w:rPr>
      </w:pPr>
      <w:r w:rsidRPr="00812021">
        <w:rPr>
          <w:rFonts w:cs="Times New Roman" w:hint="eastAsia"/>
        </w:rPr>
        <w:t>「</w:t>
      </w:r>
      <w:proofErr w:type="gramStart"/>
      <w:r w:rsidRPr="00057464">
        <w:rPr>
          <w:rFonts w:ascii="標楷體" w:eastAsia="標楷體" w:hAnsi="標楷體" w:cs="Times New Roman" w:hint="eastAsia"/>
        </w:rPr>
        <w:t>唯真言法</w:t>
      </w:r>
      <w:proofErr w:type="gramEnd"/>
      <w:r w:rsidRPr="00057464">
        <w:rPr>
          <w:rFonts w:ascii="標楷體" w:eastAsia="標楷體" w:hAnsi="標楷體" w:cs="Times New Roman" w:hint="eastAsia"/>
        </w:rPr>
        <w:t>中，</w:t>
      </w:r>
      <w:proofErr w:type="gramStart"/>
      <w:r w:rsidRPr="00057464">
        <w:rPr>
          <w:rFonts w:ascii="標楷體" w:eastAsia="標楷體" w:hAnsi="標楷體" w:cs="Times New Roman" w:hint="eastAsia"/>
        </w:rPr>
        <w:t>即身成佛故</w:t>
      </w:r>
      <w:proofErr w:type="gramEnd"/>
      <w:r w:rsidRPr="00057464">
        <w:rPr>
          <w:rFonts w:ascii="標楷體" w:eastAsia="標楷體" w:hAnsi="標楷體" w:cs="Times New Roman" w:hint="eastAsia"/>
        </w:rPr>
        <w:t>，是故說三</w:t>
      </w:r>
      <w:proofErr w:type="gramStart"/>
      <w:r w:rsidRPr="00057464">
        <w:rPr>
          <w:rFonts w:ascii="標楷體" w:eastAsia="標楷體" w:hAnsi="標楷體" w:cs="Times New Roman" w:hint="eastAsia"/>
        </w:rPr>
        <w:t>摩地</w:t>
      </w:r>
      <w:proofErr w:type="gramEnd"/>
      <w:r w:rsidRPr="00057464">
        <w:rPr>
          <w:rFonts w:ascii="標楷體" w:eastAsia="標楷體" w:hAnsi="標楷體" w:cs="Times New Roman" w:hint="eastAsia"/>
        </w:rPr>
        <w:t>（菩提心），</w:t>
      </w:r>
      <w:proofErr w:type="gramStart"/>
      <w:r w:rsidRPr="00057464">
        <w:rPr>
          <w:rFonts w:ascii="標楷體" w:eastAsia="標楷體" w:hAnsi="標楷體" w:cs="Times New Roman" w:hint="eastAsia"/>
        </w:rPr>
        <w:t>於諸教中闕而</w:t>
      </w:r>
      <w:proofErr w:type="gramEnd"/>
      <w:r w:rsidRPr="00057464">
        <w:rPr>
          <w:rFonts w:ascii="標楷體" w:eastAsia="標楷體" w:hAnsi="標楷體" w:cs="Times New Roman" w:hint="eastAsia"/>
        </w:rPr>
        <w:t>不言。…</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真言行人，知一切有情，皆含如來藏性，…</w:t>
      </w:r>
      <w:proofErr w:type="gramStart"/>
      <w:r w:rsidRPr="00057464">
        <w:rPr>
          <w:rFonts w:ascii="標楷體" w:eastAsia="標楷體" w:hAnsi="標楷體" w:cs="Times New Roman" w:hint="eastAsia"/>
        </w:rPr>
        <w:t>…故華嚴</w:t>
      </w:r>
      <w:proofErr w:type="gramEnd"/>
      <w:r w:rsidRPr="00057464">
        <w:rPr>
          <w:rFonts w:ascii="標楷體" w:eastAsia="標楷體" w:hAnsi="標楷體" w:cs="Times New Roman" w:hint="eastAsia"/>
        </w:rPr>
        <w:t>經</w:t>
      </w:r>
      <w:proofErr w:type="gramStart"/>
      <w:r w:rsidRPr="00057464">
        <w:rPr>
          <w:rFonts w:ascii="標楷體" w:eastAsia="標楷體" w:hAnsi="標楷體" w:cs="Times New Roman" w:hint="eastAsia"/>
        </w:rPr>
        <w:t>云</w:t>
      </w:r>
      <w:proofErr w:type="gramEnd"/>
      <w:r w:rsidRPr="00057464">
        <w:rPr>
          <w:rFonts w:ascii="標楷體" w:eastAsia="標楷體" w:hAnsi="標楷體" w:cs="Times New Roman" w:hint="eastAsia"/>
        </w:rPr>
        <w:t>：無一眾生而不具有如來智慧。</w:t>
      </w:r>
      <w:r w:rsidR="00057464">
        <w:rPr>
          <w:rFonts w:cs="Times New Roman" w:hint="eastAsia"/>
        </w:rPr>
        <w:t>」</w:t>
      </w:r>
    </w:p>
    <w:p w14:paraId="6F9E0CB5" w14:textId="32A51337" w:rsidR="00812021" w:rsidRPr="00812021" w:rsidRDefault="00812021" w:rsidP="00071D08">
      <w:pPr>
        <w:adjustRightInd w:val="0"/>
        <w:spacing w:afterLines="30" w:after="108"/>
        <w:ind w:leftChars="350" w:left="1080" w:hangingChars="100" w:hanging="240"/>
        <w:rPr>
          <w:rFonts w:cs="Times New Roman"/>
        </w:rPr>
      </w:pPr>
      <w:r w:rsidRPr="00812021">
        <w:rPr>
          <w:rFonts w:cs="Times New Roman" w:hint="eastAsia"/>
        </w:rPr>
        <w:t>「</w:t>
      </w:r>
      <w:r w:rsidRPr="00057464">
        <w:rPr>
          <w:rFonts w:ascii="標楷體" w:eastAsia="標楷體" w:hAnsi="標楷體" w:cs="Times New Roman" w:hint="eastAsia"/>
        </w:rPr>
        <w:t>三</w:t>
      </w:r>
      <w:proofErr w:type="gramStart"/>
      <w:r w:rsidRPr="00057464">
        <w:rPr>
          <w:rFonts w:ascii="標楷體" w:eastAsia="標楷體" w:hAnsi="標楷體" w:cs="Times New Roman" w:hint="eastAsia"/>
        </w:rPr>
        <w:t>摩地者</w:t>
      </w:r>
      <w:proofErr w:type="gramEnd"/>
      <w:r w:rsidRPr="00057464">
        <w:rPr>
          <w:rFonts w:ascii="標楷體" w:eastAsia="標楷體" w:hAnsi="標楷體" w:cs="Times New Roman" w:hint="eastAsia"/>
        </w:rPr>
        <w:t>，真言行人如是觀已，</w:t>
      </w:r>
      <w:proofErr w:type="gramStart"/>
      <w:r w:rsidRPr="00057464">
        <w:rPr>
          <w:rFonts w:ascii="標楷體" w:eastAsia="標楷體" w:hAnsi="標楷體" w:cs="Times New Roman" w:hint="eastAsia"/>
        </w:rPr>
        <w:t>云何能證無上</w:t>
      </w:r>
      <w:proofErr w:type="gramEnd"/>
      <w:r w:rsidRPr="00057464">
        <w:rPr>
          <w:rFonts w:ascii="標楷體" w:eastAsia="標楷體" w:hAnsi="標楷體" w:cs="Times New Roman" w:hint="eastAsia"/>
        </w:rPr>
        <w:t>菩提？當知法爾應</w:t>
      </w:r>
      <w:proofErr w:type="gramStart"/>
      <w:r w:rsidRPr="00057464">
        <w:rPr>
          <w:rFonts w:ascii="標楷體" w:eastAsia="標楷體" w:hAnsi="標楷體" w:cs="Times New Roman" w:hint="eastAsia"/>
        </w:rPr>
        <w:t>住普賢大</w:t>
      </w:r>
      <w:proofErr w:type="gramEnd"/>
      <w:r w:rsidRPr="00057464">
        <w:rPr>
          <w:rFonts w:ascii="標楷體" w:eastAsia="標楷體" w:hAnsi="標楷體" w:cs="Times New Roman" w:hint="eastAsia"/>
        </w:rPr>
        <w:t>菩提心，一切眾生本有</w:t>
      </w:r>
      <w:proofErr w:type="gramStart"/>
      <w:r w:rsidRPr="00057464">
        <w:rPr>
          <w:rFonts w:ascii="標楷體" w:eastAsia="標楷體" w:hAnsi="標楷體" w:cs="Times New Roman" w:hint="eastAsia"/>
        </w:rPr>
        <w:t>薩埵</w:t>
      </w:r>
      <w:proofErr w:type="gramEnd"/>
      <w:r w:rsidRPr="00057464">
        <w:rPr>
          <w:rFonts w:ascii="標楷體" w:eastAsia="標楷體" w:hAnsi="標楷體" w:cs="Times New Roman" w:hint="eastAsia"/>
        </w:rPr>
        <w:t>。…</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修行者於內心</w:t>
      </w:r>
      <w:proofErr w:type="gramStart"/>
      <w:r w:rsidRPr="00057464">
        <w:rPr>
          <w:rFonts w:ascii="標楷體" w:eastAsia="標楷體" w:hAnsi="標楷體" w:cs="Times New Roman" w:hint="eastAsia"/>
        </w:rPr>
        <w:t>中觀白</w:t>
      </w:r>
      <w:proofErr w:type="gramEnd"/>
      <w:r w:rsidRPr="00057464">
        <w:rPr>
          <w:rFonts w:ascii="標楷體" w:eastAsia="標楷體" w:hAnsi="標楷體" w:cs="Times New Roman" w:hint="eastAsia"/>
        </w:rPr>
        <w:t>月輪，由</w:t>
      </w:r>
      <w:proofErr w:type="gramStart"/>
      <w:r w:rsidRPr="00057464">
        <w:rPr>
          <w:rFonts w:ascii="標楷體" w:eastAsia="標楷體" w:hAnsi="標楷體" w:cs="Times New Roman" w:hint="eastAsia"/>
        </w:rPr>
        <w:t>作此觀</w:t>
      </w:r>
      <w:proofErr w:type="gramEnd"/>
      <w:r w:rsidRPr="00057464">
        <w:rPr>
          <w:rFonts w:ascii="標楷體" w:eastAsia="標楷體" w:hAnsi="標楷體" w:cs="Times New Roman" w:hint="eastAsia"/>
        </w:rPr>
        <w:t>，照見本心湛然清淨，猶如滿月，</w:t>
      </w:r>
      <w:proofErr w:type="gramStart"/>
      <w:r w:rsidRPr="00057464">
        <w:rPr>
          <w:rFonts w:ascii="標楷體" w:eastAsia="標楷體" w:hAnsi="標楷體" w:cs="Times New Roman" w:hint="eastAsia"/>
        </w:rPr>
        <w:t>光遍虛空</w:t>
      </w:r>
      <w:proofErr w:type="gramEnd"/>
      <w:r w:rsidRPr="00057464">
        <w:rPr>
          <w:rFonts w:ascii="標楷體" w:eastAsia="標楷體" w:hAnsi="標楷體" w:cs="Times New Roman" w:hint="eastAsia"/>
        </w:rPr>
        <w:t>，無所分別。…</w:t>
      </w:r>
      <w:proofErr w:type="gramStart"/>
      <w:r w:rsidRPr="00057464">
        <w:rPr>
          <w:rFonts w:ascii="標楷體" w:eastAsia="標楷體" w:hAnsi="標楷體" w:cs="Times New Roman" w:hint="eastAsia"/>
        </w:rPr>
        <w:t>…</w:t>
      </w:r>
      <w:proofErr w:type="gramEnd"/>
      <w:r w:rsidRPr="00057464">
        <w:rPr>
          <w:rFonts w:ascii="標楷體" w:eastAsia="標楷體" w:hAnsi="標楷體" w:cs="Times New Roman" w:hint="eastAsia"/>
        </w:rPr>
        <w:t>三</w:t>
      </w:r>
      <w:proofErr w:type="gramStart"/>
      <w:r w:rsidRPr="00057464">
        <w:rPr>
          <w:rFonts w:ascii="標楷體" w:eastAsia="標楷體" w:hAnsi="標楷體" w:cs="Times New Roman" w:hint="eastAsia"/>
        </w:rPr>
        <w:t>摩地猶如</w:t>
      </w:r>
      <w:proofErr w:type="gramEnd"/>
      <w:r w:rsidRPr="00057464">
        <w:rPr>
          <w:rFonts w:ascii="標楷體" w:eastAsia="標楷體" w:hAnsi="標楷體" w:cs="Times New Roman" w:hint="eastAsia"/>
        </w:rPr>
        <w:t>滿月，潔白分明，何者？為一切有情</w:t>
      </w:r>
      <w:proofErr w:type="gramStart"/>
      <w:r w:rsidRPr="00057464">
        <w:rPr>
          <w:rFonts w:ascii="標楷體" w:eastAsia="標楷體" w:hAnsi="標楷體" w:cs="Times New Roman" w:hint="eastAsia"/>
        </w:rPr>
        <w:t>悉含普</w:t>
      </w:r>
      <w:proofErr w:type="gramEnd"/>
      <w:r w:rsidRPr="00057464">
        <w:rPr>
          <w:rFonts w:ascii="標楷體" w:eastAsia="標楷體" w:hAnsi="標楷體" w:cs="Times New Roman" w:hint="eastAsia"/>
        </w:rPr>
        <w:t>賢之心。我見自心，形如月輪，</w:t>
      </w:r>
      <w:proofErr w:type="gramStart"/>
      <w:r w:rsidR="00B107C1" w:rsidRPr="0032248B">
        <w:rPr>
          <w:rFonts w:hint="eastAsia"/>
          <w:sz w:val="22"/>
          <w:shd w:val="pct15" w:color="auto" w:fill="FFFFFF"/>
        </w:rPr>
        <w:t>（</w:t>
      </w:r>
      <w:proofErr w:type="gramEnd"/>
      <w:r w:rsidR="00B107C1" w:rsidRPr="0032248B">
        <w:rPr>
          <w:sz w:val="22"/>
          <w:shd w:val="pct15" w:color="auto" w:fill="FFFFFF"/>
        </w:rPr>
        <w:t>p.19</w:t>
      </w:r>
      <w:r w:rsidR="00B107C1">
        <w:rPr>
          <w:rFonts w:hint="eastAsia"/>
          <w:sz w:val="22"/>
          <w:shd w:val="pct15" w:color="auto" w:fill="FFFFFF"/>
        </w:rPr>
        <w:t>9</w:t>
      </w:r>
      <w:proofErr w:type="gramStart"/>
      <w:r w:rsidR="00B107C1" w:rsidRPr="0032248B">
        <w:rPr>
          <w:rFonts w:hint="eastAsia"/>
          <w:sz w:val="22"/>
          <w:shd w:val="pct15" w:color="auto" w:fill="FFFFFF"/>
        </w:rPr>
        <w:t>）</w:t>
      </w:r>
      <w:proofErr w:type="gramEnd"/>
      <w:r w:rsidRPr="00057464">
        <w:rPr>
          <w:rFonts w:ascii="標楷體" w:eastAsia="標楷體" w:hAnsi="標楷體" w:cs="Times New Roman" w:hint="eastAsia"/>
        </w:rPr>
        <w:t>何故以月輪</w:t>
      </w:r>
      <w:proofErr w:type="gramStart"/>
      <w:r w:rsidRPr="00057464">
        <w:rPr>
          <w:rFonts w:ascii="標楷體" w:eastAsia="標楷體" w:hAnsi="標楷體" w:cs="Times New Roman" w:hint="eastAsia"/>
        </w:rPr>
        <w:t>為喻？</w:t>
      </w:r>
      <w:proofErr w:type="gramEnd"/>
      <w:r w:rsidRPr="00057464">
        <w:rPr>
          <w:rFonts w:ascii="標楷體" w:eastAsia="標楷體" w:hAnsi="標楷體" w:cs="Times New Roman" w:hint="eastAsia"/>
        </w:rPr>
        <w:t>謂滿月圓明體，則與菩提心相類。…</w:t>
      </w:r>
      <w:proofErr w:type="gramStart"/>
      <w:r w:rsidRPr="00057464">
        <w:rPr>
          <w:rFonts w:ascii="標楷體" w:eastAsia="標楷體" w:hAnsi="標楷體" w:cs="Times New Roman" w:hint="eastAsia"/>
        </w:rPr>
        <w:t>…若轉漸增長</w:t>
      </w:r>
      <w:proofErr w:type="gramEnd"/>
      <w:r w:rsidRPr="00057464">
        <w:rPr>
          <w:rFonts w:ascii="標楷體" w:eastAsia="標楷體" w:hAnsi="標楷體" w:cs="Times New Roman" w:hint="eastAsia"/>
        </w:rPr>
        <w:t>，則</w:t>
      </w:r>
      <w:proofErr w:type="gramStart"/>
      <w:r w:rsidRPr="00057464">
        <w:rPr>
          <w:rFonts w:ascii="標楷體" w:eastAsia="標楷體" w:hAnsi="標楷體" w:cs="Times New Roman" w:hint="eastAsia"/>
        </w:rPr>
        <w:t>廓周法</w:t>
      </w:r>
      <w:proofErr w:type="gramEnd"/>
      <w:r w:rsidRPr="00057464">
        <w:rPr>
          <w:rFonts w:ascii="標楷體" w:eastAsia="標楷體" w:hAnsi="標楷體" w:cs="Times New Roman" w:hint="eastAsia"/>
        </w:rPr>
        <w:t>界，量等虛空，</w:t>
      </w:r>
      <w:proofErr w:type="gramStart"/>
      <w:r w:rsidRPr="00057464">
        <w:rPr>
          <w:rFonts w:ascii="標楷體" w:eastAsia="標楷體" w:hAnsi="標楷體" w:cs="Times New Roman" w:hint="eastAsia"/>
        </w:rPr>
        <w:t>卷舒自在</w:t>
      </w:r>
      <w:proofErr w:type="gramEnd"/>
      <w:r w:rsidRPr="00057464">
        <w:rPr>
          <w:rFonts w:ascii="標楷體" w:eastAsia="標楷體" w:hAnsi="標楷體" w:cs="Times New Roman" w:hint="eastAsia"/>
        </w:rPr>
        <w:t>，當具</w:t>
      </w:r>
      <w:proofErr w:type="gramStart"/>
      <w:r w:rsidRPr="00057464">
        <w:rPr>
          <w:rFonts w:ascii="標楷體" w:eastAsia="標楷體" w:hAnsi="標楷體" w:cs="Times New Roman" w:hint="eastAsia"/>
        </w:rPr>
        <w:t>一切智</w:t>
      </w:r>
      <w:proofErr w:type="gramEnd"/>
      <w:r w:rsidRPr="00057464">
        <w:rPr>
          <w:rFonts w:ascii="標楷體" w:eastAsia="標楷體" w:hAnsi="標楷體" w:cs="Times New Roman" w:hint="eastAsia"/>
        </w:rPr>
        <w:t>。</w:t>
      </w:r>
      <w:r w:rsidR="00057464">
        <w:rPr>
          <w:rFonts w:cs="Times New Roman" w:hint="eastAsia"/>
        </w:rPr>
        <w:t>」</w:t>
      </w:r>
    </w:p>
    <w:p w14:paraId="0255C687" w14:textId="01982791" w:rsidR="00071D08" w:rsidRDefault="00071D08" w:rsidP="00071D08">
      <w:pPr>
        <w:pStyle w:val="06-1"/>
      </w:pPr>
      <w:r>
        <w:rPr>
          <w:rFonts w:hint="eastAsia"/>
        </w:rPr>
        <w:t>（</w:t>
      </w:r>
      <w:r>
        <w:rPr>
          <w:rFonts w:hint="eastAsia"/>
        </w:rPr>
        <w:t>2</w:t>
      </w:r>
      <w:r>
        <w:rPr>
          <w:rFonts w:hint="eastAsia"/>
        </w:rPr>
        <w:t>）釋義</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199</w:t>
      </w:r>
      <w:proofErr w:type="gramStart"/>
      <w:r w:rsidR="00C90C1F" w:rsidRPr="00AA5E5C">
        <w:rPr>
          <w:rFonts w:hint="eastAsia"/>
          <w:b w:val="0"/>
          <w:bCs/>
          <w:bdr w:val="none" w:sz="0" w:space="0" w:color="auto"/>
        </w:rPr>
        <w:t>）</w:t>
      </w:r>
      <w:proofErr w:type="gramEnd"/>
    </w:p>
    <w:p w14:paraId="0B57E4BC" w14:textId="77777777" w:rsidR="00071D08" w:rsidRDefault="00812021" w:rsidP="00071D08">
      <w:pPr>
        <w:spacing w:afterLines="30" w:after="108"/>
        <w:ind w:leftChars="250" w:left="600"/>
        <w:rPr>
          <w:rFonts w:ascii="新細明體" w:hAnsi="新細明體" w:cs="Times New Roman"/>
        </w:rPr>
      </w:pPr>
      <w:r w:rsidRPr="00812021">
        <w:rPr>
          <w:rFonts w:cs="Times New Roman" w:hint="eastAsia"/>
        </w:rPr>
        <w:t>不空三藏所傳的三種菩提心，都是依</w:t>
      </w:r>
      <w:r w:rsidRPr="00EE3CBD">
        <w:rPr>
          <w:rFonts w:ascii="新細明體" w:hAnsi="新細明體" w:cs="Times New Roman" w:hint="eastAsia"/>
        </w:rPr>
        <w:t>「秘密大乘」</w:t>
      </w:r>
      <w:proofErr w:type="gramStart"/>
      <w:r w:rsidRPr="00EE3CBD">
        <w:rPr>
          <w:rFonts w:ascii="新細明體" w:hAnsi="新細明體" w:cs="Times New Roman" w:hint="eastAsia"/>
        </w:rPr>
        <w:t>而說的</w:t>
      </w:r>
      <w:proofErr w:type="gramEnd"/>
      <w:r w:rsidRPr="00EE3CBD">
        <w:rPr>
          <w:rFonts w:ascii="新細明體" w:hAnsi="新細明體" w:cs="Times New Roman" w:hint="eastAsia"/>
        </w:rPr>
        <w:t>。</w:t>
      </w:r>
    </w:p>
    <w:p w14:paraId="2DD0715B" w14:textId="30997CDD" w:rsidR="00071D08" w:rsidRDefault="00812021" w:rsidP="00071D08">
      <w:pPr>
        <w:spacing w:afterLines="30" w:after="108"/>
        <w:ind w:leftChars="250" w:left="600"/>
        <w:rPr>
          <w:rFonts w:cs="Times New Roman"/>
        </w:rPr>
      </w:pPr>
      <w:r w:rsidRPr="00EE3CBD">
        <w:rPr>
          <w:rFonts w:ascii="新細明體" w:hAnsi="新細明體" w:cs="Times New Roman" w:hint="eastAsia"/>
        </w:rPr>
        <w:t>然「</w:t>
      </w:r>
      <w:proofErr w:type="gramStart"/>
      <w:r w:rsidRPr="00057464">
        <w:rPr>
          <w:rFonts w:ascii="標楷體" w:eastAsia="標楷體" w:hAnsi="標楷體" w:cs="Times New Roman" w:hint="eastAsia"/>
        </w:rPr>
        <w:t>唯真言法</w:t>
      </w:r>
      <w:proofErr w:type="gramEnd"/>
      <w:r w:rsidRPr="00057464">
        <w:rPr>
          <w:rFonts w:ascii="標楷體" w:eastAsia="標楷體" w:hAnsi="標楷體" w:cs="Times New Roman" w:hint="eastAsia"/>
        </w:rPr>
        <w:t>中，</w:t>
      </w:r>
      <w:proofErr w:type="gramStart"/>
      <w:r w:rsidRPr="00057464">
        <w:rPr>
          <w:rFonts w:ascii="標楷體" w:eastAsia="標楷體" w:hAnsi="標楷體" w:cs="Times New Roman" w:hint="eastAsia"/>
        </w:rPr>
        <w:t>即身成佛故</w:t>
      </w:r>
      <w:proofErr w:type="gramEnd"/>
      <w:r w:rsidRPr="00057464">
        <w:rPr>
          <w:rFonts w:ascii="標楷體" w:eastAsia="標楷體" w:hAnsi="標楷體" w:cs="Times New Roman" w:hint="eastAsia"/>
        </w:rPr>
        <w:t>，是故說三</w:t>
      </w:r>
      <w:proofErr w:type="gramStart"/>
      <w:r w:rsidRPr="00057464">
        <w:rPr>
          <w:rFonts w:ascii="標楷體" w:eastAsia="標楷體" w:hAnsi="標楷體" w:cs="Times New Roman" w:hint="eastAsia"/>
        </w:rPr>
        <w:t>摩地，於諸教中闕而</w:t>
      </w:r>
      <w:proofErr w:type="gramEnd"/>
      <w:r w:rsidRPr="00057464">
        <w:rPr>
          <w:rFonts w:ascii="標楷體" w:eastAsia="標楷體" w:hAnsi="標楷體" w:cs="Times New Roman" w:hint="eastAsia"/>
        </w:rPr>
        <w:t>不言</w:t>
      </w:r>
      <w:r w:rsidR="00057464" w:rsidRPr="00057464">
        <w:rPr>
          <w:rFonts w:ascii="標楷體" w:eastAsia="標楷體" w:hAnsi="標楷體" w:cs="Times New Roman" w:hint="eastAsia"/>
        </w:rPr>
        <w:t>。</w:t>
      </w:r>
      <w:r w:rsidRPr="00812021">
        <w:rPr>
          <w:rFonts w:cs="Times New Roman" w:hint="eastAsia"/>
        </w:rPr>
        <w:t>」所以三種菩提心中，三</w:t>
      </w:r>
      <w:proofErr w:type="gramStart"/>
      <w:r w:rsidRPr="00812021">
        <w:rPr>
          <w:rFonts w:cs="Times New Roman" w:hint="eastAsia"/>
        </w:rPr>
        <w:t>摩地菩提</w:t>
      </w:r>
      <w:proofErr w:type="gramEnd"/>
      <w:r w:rsidRPr="00812021">
        <w:rPr>
          <w:rFonts w:cs="Times New Roman" w:hint="eastAsia"/>
        </w:rPr>
        <w:t>心，才是真言</w:t>
      </w:r>
      <w:proofErr w:type="gramStart"/>
      <w:r w:rsidRPr="00812021">
        <w:rPr>
          <w:rFonts w:cs="Times New Roman" w:hint="eastAsia"/>
        </w:rPr>
        <w:t>——秘密乘</w:t>
      </w:r>
      <w:proofErr w:type="gramEnd"/>
      <w:r w:rsidRPr="00812021">
        <w:rPr>
          <w:rFonts w:cs="Times New Roman" w:hint="eastAsia"/>
        </w:rPr>
        <w:t>的</w:t>
      </w:r>
      <w:proofErr w:type="gramStart"/>
      <w:r w:rsidRPr="00812021">
        <w:rPr>
          <w:rFonts w:cs="Times New Roman" w:hint="eastAsia"/>
        </w:rPr>
        <w:t>特</w:t>
      </w:r>
      <w:proofErr w:type="gramEnd"/>
      <w:r w:rsidRPr="00812021">
        <w:rPr>
          <w:rFonts w:cs="Times New Roman" w:hint="eastAsia"/>
        </w:rPr>
        <w:t>法。</w:t>
      </w:r>
    </w:p>
    <w:p w14:paraId="78450BA4" w14:textId="477C36C6" w:rsidR="009842C4" w:rsidRDefault="00812021" w:rsidP="00071D08">
      <w:pPr>
        <w:spacing w:afterLines="30" w:after="108"/>
        <w:ind w:leftChars="250" w:left="600"/>
        <w:rPr>
          <w:rFonts w:cs="Times New Roman"/>
        </w:rPr>
      </w:pPr>
      <w:r w:rsidRPr="00812021">
        <w:rPr>
          <w:rFonts w:cs="Times New Roman" w:hint="eastAsia"/>
        </w:rPr>
        <w:t>在三</w:t>
      </w:r>
      <w:proofErr w:type="gramStart"/>
      <w:r w:rsidRPr="00812021">
        <w:rPr>
          <w:rFonts w:cs="Times New Roman" w:hint="eastAsia"/>
        </w:rPr>
        <w:t>摩地菩提</w:t>
      </w:r>
      <w:proofErr w:type="gramEnd"/>
      <w:r w:rsidRPr="00812021">
        <w:rPr>
          <w:rFonts w:cs="Times New Roman" w:hint="eastAsia"/>
        </w:rPr>
        <w:t>心中，說到了「</w:t>
      </w:r>
      <w:r w:rsidRPr="00037F97">
        <w:rPr>
          <w:rFonts w:ascii="標楷體" w:eastAsia="標楷體" w:hAnsi="標楷體" w:cs="Times New Roman" w:hint="eastAsia"/>
        </w:rPr>
        <w:t>修三</w:t>
      </w:r>
      <w:proofErr w:type="gramStart"/>
      <w:r w:rsidRPr="00037F97">
        <w:rPr>
          <w:rFonts w:ascii="標楷體" w:eastAsia="標楷體" w:hAnsi="標楷體" w:cs="Times New Roman" w:hint="eastAsia"/>
        </w:rPr>
        <w:t>密行</w:t>
      </w:r>
      <w:proofErr w:type="gramEnd"/>
      <w:r w:rsidRPr="00037F97">
        <w:rPr>
          <w:rFonts w:ascii="標楷體" w:eastAsia="標楷體" w:hAnsi="標楷體" w:cs="Times New Roman" w:hint="eastAsia"/>
        </w:rPr>
        <w:t>，證悟五</w:t>
      </w:r>
      <w:proofErr w:type="gramStart"/>
      <w:r w:rsidRPr="00037F97">
        <w:rPr>
          <w:rFonts w:ascii="標楷體" w:eastAsia="標楷體" w:hAnsi="標楷體" w:cs="Times New Roman" w:hint="eastAsia"/>
        </w:rPr>
        <w:t>相成身義</w:t>
      </w:r>
      <w:proofErr w:type="gramEnd"/>
      <w:r w:rsidR="00037F97" w:rsidRPr="00037F97">
        <w:rPr>
          <w:rFonts w:ascii="標楷體" w:eastAsia="標楷體" w:hAnsi="標楷體" w:cs="Times New Roman" w:hint="eastAsia"/>
        </w:rPr>
        <w:t>。</w:t>
      </w:r>
      <w:r w:rsidRPr="00812021">
        <w:rPr>
          <w:rFonts w:cs="Times New Roman" w:hint="eastAsia"/>
        </w:rPr>
        <w:t>」</w:t>
      </w:r>
      <w:r w:rsidR="00D930A7" w:rsidRPr="006474C0">
        <w:rPr>
          <w:rStyle w:val="ac"/>
          <w:rFonts w:ascii="Times Ext Roman" w:cs="Times Ext Roman"/>
        </w:rPr>
        <w:footnoteReference w:id="186"/>
      </w:r>
    </w:p>
    <w:p w14:paraId="58660A28" w14:textId="781A5671" w:rsidR="009842C4" w:rsidRDefault="009842C4" w:rsidP="00AA3A21">
      <w:pPr>
        <w:pStyle w:val="05-1"/>
      </w:pPr>
      <w:r>
        <w:rPr>
          <w:rFonts w:hint="eastAsia"/>
        </w:rPr>
        <w:lastRenderedPageBreak/>
        <w:t>3</w:t>
      </w:r>
      <w:r w:rsidR="00641C2E">
        <w:rPr>
          <w:rFonts w:hint="eastAsia"/>
        </w:rPr>
        <w:t>、</w:t>
      </w:r>
      <w:r>
        <w:rPr>
          <w:rFonts w:hint="eastAsia"/>
        </w:rPr>
        <w:t>依</w:t>
      </w:r>
      <w:r w:rsidRPr="00037F97">
        <w:rPr>
          <w:rFonts w:hint="eastAsia"/>
        </w:rPr>
        <w:t>《</w:t>
      </w:r>
      <w:r w:rsidRPr="00812021">
        <w:rPr>
          <w:rFonts w:hint="eastAsia"/>
        </w:rPr>
        <w:t>大日經</w:t>
      </w:r>
      <w:r w:rsidRPr="00037F97">
        <w:rPr>
          <w:rFonts w:hint="eastAsia"/>
        </w:rPr>
        <w:t>》</w:t>
      </w:r>
      <w:r>
        <w:rPr>
          <w:rFonts w:hint="eastAsia"/>
        </w:rPr>
        <w:t>等明</w:t>
      </w:r>
      <w:r w:rsidRPr="00812021">
        <w:rPr>
          <w:rFonts w:hint="eastAsia"/>
        </w:rPr>
        <w:t>三</w:t>
      </w:r>
      <w:proofErr w:type="gramStart"/>
      <w:r w:rsidRPr="00812021">
        <w:rPr>
          <w:rFonts w:hint="eastAsia"/>
        </w:rPr>
        <w:t>摩地菩提</w:t>
      </w:r>
      <w:proofErr w:type="gramEnd"/>
      <w:r w:rsidRPr="00812021">
        <w:rPr>
          <w:rFonts w:hint="eastAsia"/>
        </w:rPr>
        <w:t>心</w:t>
      </w:r>
      <w:r>
        <w:rPr>
          <w:rFonts w:hint="eastAsia"/>
        </w:rPr>
        <w:t>即</w:t>
      </w:r>
      <w:r w:rsidRPr="00812021">
        <w:rPr>
          <w:rFonts w:hint="eastAsia"/>
        </w:rPr>
        <w:t>如來藏我</w:t>
      </w:r>
      <w:r w:rsidR="00FD1D4D">
        <w:rPr>
          <w:rFonts w:hint="eastAsia"/>
        </w:rPr>
        <w:t>、</w:t>
      </w:r>
      <w:r w:rsidR="00FD1D4D" w:rsidRPr="00812021">
        <w:rPr>
          <w:rFonts w:hint="eastAsia"/>
        </w:rPr>
        <w:t>自性清淨心</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199</w:t>
      </w:r>
      <w:r w:rsidR="00C90C1F" w:rsidRPr="00AA5E5C">
        <w:rPr>
          <w:rFonts w:hint="eastAsia"/>
          <w:b w:val="0"/>
          <w:bCs/>
          <w:bdr w:val="none" w:sz="0" w:space="0" w:color="auto"/>
        </w:rPr>
        <w:t>-</w:t>
      </w:r>
      <w:r w:rsidR="00C90C1F" w:rsidRPr="00AA5E5C">
        <w:rPr>
          <w:b w:val="0"/>
          <w:bCs/>
          <w:bdr w:val="none" w:sz="0" w:space="0" w:color="auto"/>
        </w:rPr>
        <w:t>2</w:t>
      </w:r>
      <w:r w:rsidR="00C90C1F">
        <w:rPr>
          <w:rFonts w:hint="eastAsia"/>
          <w:b w:val="0"/>
          <w:bCs/>
          <w:bdr w:val="none" w:sz="0" w:space="0" w:color="auto"/>
        </w:rPr>
        <w:t>00</w:t>
      </w:r>
      <w:proofErr w:type="gramStart"/>
      <w:r w:rsidR="00C90C1F" w:rsidRPr="00AA5E5C">
        <w:rPr>
          <w:rFonts w:hint="eastAsia"/>
          <w:b w:val="0"/>
          <w:bCs/>
          <w:bdr w:val="none" w:sz="0" w:space="0" w:color="auto"/>
        </w:rPr>
        <w:t>）</w:t>
      </w:r>
      <w:proofErr w:type="gramEnd"/>
    </w:p>
    <w:p w14:paraId="0B56D967" w14:textId="77824CE5" w:rsidR="00FD1D4D" w:rsidRDefault="00FD1D4D" w:rsidP="00FD1D4D">
      <w:pPr>
        <w:pStyle w:val="06-1"/>
      </w:pPr>
      <w:r>
        <w:rPr>
          <w:rFonts w:hint="eastAsia"/>
        </w:rPr>
        <w:t>（</w:t>
      </w:r>
      <w:r>
        <w:rPr>
          <w:rFonts w:hint="eastAsia"/>
        </w:rPr>
        <w:t>1</w:t>
      </w:r>
      <w:r>
        <w:rPr>
          <w:rFonts w:hint="eastAsia"/>
        </w:rPr>
        <w:t>）</w:t>
      </w:r>
      <w:r w:rsidRPr="00812021">
        <w:rPr>
          <w:rFonts w:hint="eastAsia"/>
        </w:rPr>
        <w:t>三</w:t>
      </w:r>
      <w:proofErr w:type="gramStart"/>
      <w:r w:rsidRPr="00812021">
        <w:rPr>
          <w:rFonts w:hint="eastAsia"/>
        </w:rPr>
        <w:t>摩地菩提</w:t>
      </w:r>
      <w:proofErr w:type="gramEnd"/>
      <w:r w:rsidRPr="00812021">
        <w:rPr>
          <w:rFonts w:hint="eastAsia"/>
        </w:rPr>
        <w:t>心</w:t>
      </w:r>
      <w:r>
        <w:rPr>
          <w:rFonts w:hint="eastAsia"/>
        </w:rPr>
        <w:t>即</w:t>
      </w:r>
      <w:r w:rsidRPr="00812021">
        <w:rPr>
          <w:rFonts w:hint="eastAsia"/>
        </w:rPr>
        <w:t>自性清淨心</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Pr>
          <w:b w:val="0"/>
          <w:bCs/>
          <w:bdr w:val="none" w:sz="0" w:space="0" w:color="auto"/>
        </w:rPr>
        <w:t>p</w:t>
      </w:r>
      <w:r w:rsidR="00C90C1F" w:rsidRPr="00AA5E5C">
        <w:rPr>
          <w:rFonts w:hint="eastAsia"/>
          <w:b w:val="0"/>
          <w:bCs/>
          <w:bdr w:val="none" w:sz="0" w:space="0" w:color="auto"/>
        </w:rPr>
        <w:t>.</w:t>
      </w:r>
      <w:r w:rsidR="00C90C1F">
        <w:rPr>
          <w:rFonts w:hint="eastAsia"/>
          <w:b w:val="0"/>
          <w:bCs/>
          <w:bdr w:val="none" w:sz="0" w:space="0" w:color="auto"/>
        </w:rPr>
        <w:t>199</w:t>
      </w:r>
      <w:r w:rsidR="00C90C1F" w:rsidRPr="00AA5E5C">
        <w:rPr>
          <w:rFonts w:hint="eastAsia"/>
          <w:b w:val="0"/>
          <w:bCs/>
          <w:bdr w:val="none" w:sz="0" w:space="0" w:color="auto"/>
        </w:rPr>
        <w:t>-</w:t>
      </w:r>
      <w:r w:rsidR="00C90C1F" w:rsidRPr="00AA5E5C">
        <w:rPr>
          <w:b w:val="0"/>
          <w:bCs/>
          <w:bdr w:val="none" w:sz="0" w:space="0" w:color="auto"/>
        </w:rPr>
        <w:t>2</w:t>
      </w:r>
      <w:r w:rsidR="00C90C1F">
        <w:rPr>
          <w:rFonts w:hint="eastAsia"/>
          <w:b w:val="0"/>
          <w:bCs/>
          <w:bdr w:val="none" w:sz="0" w:space="0" w:color="auto"/>
        </w:rPr>
        <w:t>00</w:t>
      </w:r>
      <w:proofErr w:type="gramStart"/>
      <w:r w:rsidR="00C90C1F" w:rsidRPr="00AA5E5C">
        <w:rPr>
          <w:rFonts w:hint="eastAsia"/>
          <w:b w:val="0"/>
          <w:bCs/>
          <w:bdr w:val="none" w:sz="0" w:space="0" w:color="auto"/>
        </w:rPr>
        <w:t>）</w:t>
      </w:r>
      <w:proofErr w:type="gramEnd"/>
    </w:p>
    <w:p w14:paraId="07980D4B" w14:textId="77777777" w:rsidR="00071D08" w:rsidRDefault="00812021" w:rsidP="00FD1D4D">
      <w:pPr>
        <w:spacing w:afterLines="30" w:after="108"/>
        <w:ind w:leftChars="250" w:left="600"/>
        <w:rPr>
          <w:rFonts w:cs="Times New Roman"/>
        </w:rPr>
      </w:pPr>
      <w:r w:rsidRPr="00812021">
        <w:rPr>
          <w:rFonts w:cs="Times New Roman" w:hint="eastAsia"/>
        </w:rPr>
        <w:t>勝義菩提心，依《大日經》說：一切法無自性，是真言行人所修的。</w:t>
      </w:r>
    </w:p>
    <w:p w14:paraId="6AB5588B" w14:textId="77777777" w:rsidR="00071D08" w:rsidRDefault="00812021" w:rsidP="00FD1D4D">
      <w:pPr>
        <w:spacing w:afterLines="30" w:after="108"/>
        <w:ind w:leftChars="250" w:left="600"/>
        <w:rPr>
          <w:rFonts w:cs="Times New Roman"/>
        </w:rPr>
      </w:pPr>
      <w:r w:rsidRPr="00812021">
        <w:rPr>
          <w:rFonts w:cs="Times New Roman" w:hint="eastAsia"/>
        </w:rPr>
        <w:t>又說：「</w:t>
      </w:r>
      <w:proofErr w:type="gramStart"/>
      <w:r w:rsidRPr="00057464">
        <w:rPr>
          <w:rFonts w:ascii="標楷體" w:eastAsia="標楷體" w:hAnsi="標楷體" w:cs="Times New Roman" w:hint="eastAsia"/>
        </w:rPr>
        <w:t>觀圓明淨識</w:t>
      </w:r>
      <w:proofErr w:type="gramEnd"/>
      <w:r w:rsidRPr="00057464">
        <w:rPr>
          <w:rFonts w:ascii="標楷體" w:eastAsia="標楷體" w:hAnsi="標楷體" w:cs="Times New Roman" w:hint="eastAsia"/>
        </w:rPr>
        <w:t>，若</w:t>
      </w:r>
      <w:proofErr w:type="gramStart"/>
      <w:r w:rsidRPr="00057464">
        <w:rPr>
          <w:rFonts w:ascii="標楷體" w:eastAsia="標楷體" w:hAnsi="標楷體" w:cs="Times New Roman" w:hint="eastAsia"/>
        </w:rPr>
        <w:t>纔</w:t>
      </w:r>
      <w:proofErr w:type="gramEnd"/>
      <w:r w:rsidRPr="00057464">
        <w:rPr>
          <w:rFonts w:ascii="標楷體" w:eastAsia="標楷體" w:hAnsi="標楷體" w:cs="Times New Roman" w:hint="eastAsia"/>
        </w:rPr>
        <w:t>見者，則</w:t>
      </w:r>
      <w:proofErr w:type="gramStart"/>
      <w:r w:rsidRPr="00057464">
        <w:rPr>
          <w:rFonts w:ascii="標楷體" w:eastAsia="標楷體" w:hAnsi="標楷體" w:cs="Times New Roman" w:hint="eastAsia"/>
        </w:rPr>
        <w:t>名見真勝義諦</w:t>
      </w:r>
      <w:proofErr w:type="gramEnd"/>
      <w:r w:rsidRPr="00057464">
        <w:rPr>
          <w:rFonts w:ascii="標楷體" w:eastAsia="標楷體" w:hAnsi="標楷體" w:cs="Times New Roman" w:hint="eastAsia"/>
        </w:rPr>
        <w:t>；若常見者，則入菩薩初地</w:t>
      </w:r>
      <w:r w:rsidR="00057464">
        <w:rPr>
          <w:rFonts w:ascii="標楷體" w:eastAsia="標楷體" w:hAnsi="標楷體" w:cs="Times New Roman" w:hint="eastAsia"/>
        </w:rPr>
        <w:t>。</w:t>
      </w:r>
      <w:r w:rsidRPr="00812021">
        <w:rPr>
          <w:rFonts w:cs="Times New Roman" w:hint="eastAsia"/>
        </w:rPr>
        <w:t>」</w:t>
      </w:r>
      <w:r w:rsidR="00057464" w:rsidRPr="0032248B">
        <w:rPr>
          <w:rStyle w:val="ac"/>
        </w:rPr>
        <w:footnoteReference w:id="187"/>
      </w:r>
      <w:proofErr w:type="gramStart"/>
      <w:r w:rsidRPr="00812021">
        <w:rPr>
          <w:rFonts w:cs="Times New Roman" w:hint="eastAsia"/>
        </w:rPr>
        <w:t>觀圓明</w:t>
      </w:r>
      <w:proofErr w:type="gramEnd"/>
      <w:r w:rsidRPr="00E70CE5">
        <w:rPr>
          <w:rFonts w:cs="Times New Roman" w:hint="eastAsia"/>
          <w:vertAlign w:val="subscript"/>
        </w:rPr>
        <w:t>月輪</w:t>
      </w:r>
      <w:r w:rsidRPr="00812021">
        <w:rPr>
          <w:rFonts w:cs="Times New Roman" w:hint="eastAsia"/>
        </w:rPr>
        <w:t>，就是</w:t>
      </w:r>
      <w:proofErr w:type="gramStart"/>
      <w:r w:rsidRPr="00812021">
        <w:rPr>
          <w:rFonts w:cs="Times New Roman" w:hint="eastAsia"/>
        </w:rPr>
        <w:t>觀淨識</w:t>
      </w:r>
      <w:proofErr w:type="gramEnd"/>
      <w:r w:rsidRPr="00812021">
        <w:rPr>
          <w:rFonts w:cs="Times New Roman" w:hint="eastAsia"/>
        </w:rPr>
        <w:t>（自性清淨心），稱為</w:t>
      </w:r>
      <w:proofErr w:type="gramStart"/>
      <w:r w:rsidRPr="00812021">
        <w:rPr>
          <w:rFonts w:cs="Times New Roman" w:hint="eastAsia"/>
        </w:rPr>
        <w:t>真勝義諦</w:t>
      </w:r>
      <w:proofErr w:type="gramEnd"/>
      <w:r w:rsidRPr="00812021">
        <w:rPr>
          <w:rFonts w:cs="Times New Roman" w:hint="eastAsia"/>
        </w:rPr>
        <w:t>，顯然是會通了《大日經》的「</w:t>
      </w:r>
      <w:r w:rsidRPr="00AE1B1F">
        <w:rPr>
          <w:rFonts w:ascii="標楷體" w:eastAsia="標楷體" w:hAnsi="標楷體" w:cs="Times New Roman" w:hint="eastAsia"/>
        </w:rPr>
        <w:t>極無自性心</w:t>
      </w:r>
      <w:r w:rsidRPr="00812021">
        <w:rPr>
          <w:rFonts w:cs="Times New Roman" w:hint="eastAsia"/>
        </w:rPr>
        <w:t>」。</w:t>
      </w:r>
    </w:p>
    <w:p w14:paraId="4997F680" w14:textId="520826AC" w:rsidR="00071D08" w:rsidRDefault="00812021" w:rsidP="00FD1D4D">
      <w:pPr>
        <w:spacing w:afterLines="30" w:after="108"/>
        <w:ind w:leftChars="250" w:left="600"/>
        <w:rPr>
          <w:rFonts w:cs="Times New Roman"/>
        </w:rPr>
      </w:pPr>
      <w:r w:rsidRPr="00812021">
        <w:rPr>
          <w:rFonts w:cs="Times New Roman" w:hint="eastAsia"/>
        </w:rPr>
        <w:t>《大日經》說：菩提是「</w:t>
      </w:r>
      <w:r w:rsidRPr="00AE1B1F">
        <w:rPr>
          <w:rFonts w:ascii="標楷體" w:eastAsia="標楷體" w:hAnsi="標楷體" w:cs="Times New Roman" w:hint="eastAsia"/>
        </w:rPr>
        <w:t>如實知自心</w:t>
      </w:r>
      <w:r w:rsidRPr="00812021">
        <w:rPr>
          <w:rFonts w:cs="Times New Roman" w:hint="eastAsia"/>
        </w:rPr>
        <w:t>」。菩提如虛空相，「</w:t>
      </w:r>
      <w:proofErr w:type="gramStart"/>
      <w:r w:rsidRPr="00AE1B1F">
        <w:rPr>
          <w:rFonts w:ascii="標楷體" w:eastAsia="標楷體" w:hAnsi="標楷體" w:cs="Times New Roman" w:hint="eastAsia"/>
        </w:rPr>
        <w:t>性同虛空</w:t>
      </w:r>
      <w:proofErr w:type="gramEnd"/>
      <w:r w:rsidRPr="00AE1B1F">
        <w:rPr>
          <w:rFonts w:ascii="標楷體" w:eastAsia="標楷體" w:hAnsi="標楷體" w:cs="Times New Roman" w:hint="eastAsia"/>
        </w:rPr>
        <w:t>，</w:t>
      </w:r>
      <w:proofErr w:type="gramStart"/>
      <w:r w:rsidRPr="00AE1B1F">
        <w:rPr>
          <w:rFonts w:ascii="標楷體" w:eastAsia="標楷體" w:hAnsi="標楷體" w:cs="Times New Roman" w:hint="eastAsia"/>
        </w:rPr>
        <w:t>即同於心</w:t>
      </w:r>
      <w:proofErr w:type="gramEnd"/>
      <w:r w:rsidRPr="00AE1B1F">
        <w:rPr>
          <w:rFonts w:ascii="標楷體" w:eastAsia="標楷體" w:hAnsi="標楷體" w:cs="Times New Roman" w:hint="eastAsia"/>
        </w:rPr>
        <w:t>；</w:t>
      </w:r>
      <w:proofErr w:type="gramStart"/>
      <w:r w:rsidRPr="00AE1B1F">
        <w:rPr>
          <w:rFonts w:ascii="標楷體" w:eastAsia="標楷體" w:hAnsi="標楷體" w:cs="Times New Roman" w:hint="eastAsia"/>
        </w:rPr>
        <w:t>性同於心</w:t>
      </w:r>
      <w:proofErr w:type="gramEnd"/>
      <w:r w:rsidRPr="00AE1B1F">
        <w:rPr>
          <w:rFonts w:ascii="標楷體" w:eastAsia="標楷體" w:hAnsi="標楷體" w:cs="Times New Roman" w:hint="eastAsia"/>
        </w:rPr>
        <w:t>，</w:t>
      </w:r>
      <w:proofErr w:type="gramStart"/>
      <w:r w:rsidRPr="00AE1B1F">
        <w:rPr>
          <w:rFonts w:ascii="標楷體" w:eastAsia="標楷體" w:hAnsi="標楷體" w:cs="Times New Roman" w:hint="eastAsia"/>
        </w:rPr>
        <w:t>即同菩提</w:t>
      </w:r>
      <w:proofErr w:type="gramEnd"/>
      <w:r w:rsidR="00AE1B1F" w:rsidRPr="00AE1B1F">
        <w:rPr>
          <w:rFonts w:ascii="標楷體" w:eastAsia="標楷體" w:hAnsi="標楷體" w:cs="Times New Roman" w:hint="eastAsia"/>
        </w:rPr>
        <w:t>。</w:t>
      </w:r>
      <w:r w:rsidRPr="00812021">
        <w:rPr>
          <w:rFonts w:cs="Times New Roman" w:hint="eastAsia"/>
        </w:rPr>
        <w:t>」</w:t>
      </w:r>
      <w:r w:rsidR="00A4091E" w:rsidRPr="0032248B">
        <w:rPr>
          <w:rStyle w:val="ac"/>
        </w:rPr>
        <w:footnoteReference w:id="188"/>
      </w:r>
      <w:r w:rsidRPr="00812021">
        <w:rPr>
          <w:rFonts w:cs="Times New Roman" w:hint="eastAsia"/>
        </w:rPr>
        <w:t>從如虛空的離一切相，</w:t>
      </w:r>
      <w:proofErr w:type="gramStart"/>
      <w:r w:rsidRPr="00812021">
        <w:rPr>
          <w:rFonts w:cs="Times New Roman" w:hint="eastAsia"/>
        </w:rPr>
        <w:t>直指心即</w:t>
      </w:r>
      <w:proofErr w:type="gramEnd"/>
      <w:r w:rsidRPr="00812021">
        <w:rPr>
          <w:rFonts w:cs="Times New Roman" w:hint="eastAsia"/>
        </w:rPr>
        <w:t>菩提。《大日經》文有《般若經》意味，</w:t>
      </w:r>
      <w:r w:rsidR="00D930A7" w:rsidRPr="006474C0">
        <w:rPr>
          <w:rStyle w:val="ac"/>
          <w:rFonts w:ascii="Times Ext Roman" w:cs="Times Ext Roman"/>
        </w:rPr>
        <w:footnoteReference w:id="189"/>
      </w:r>
      <w:r w:rsidRPr="00812021">
        <w:rPr>
          <w:rFonts w:cs="Times New Roman" w:hint="eastAsia"/>
        </w:rPr>
        <w:t>而「</w:t>
      </w:r>
      <w:r w:rsidRPr="00A4091E">
        <w:rPr>
          <w:rFonts w:ascii="標楷體" w:eastAsia="標楷體" w:hAnsi="標楷體" w:cs="Times New Roman" w:hint="eastAsia"/>
        </w:rPr>
        <w:t>極無自性心</w:t>
      </w:r>
      <w:r w:rsidRPr="00812021">
        <w:rPr>
          <w:rFonts w:cs="Times New Roman" w:hint="eastAsia"/>
        </w:rPr>
        <w:t>」，還是超越抉擇觀察的</w:t>
      </w:r>
      <w:proofErr w:type="gramStart"/>
      <w:r w:rsidRPr="00812021">
        <w:rPr>
          <w:rFonts w:cs="Times New Roman" w:hint="eastAsia"/>
        </w:rPr>
        <w:t>勝義觀的</w:t>
      </w:r>
      <w:proofErr w:type="gramEnd"/>
      <w:r w:rsidRPr="00812021">
        <w:rPr>
          <w:rFonts w:cs="Times New Roman" w:hint="eastAsia"/>
        </w:rPr>
        <w:t>（但又不是證勝義諦）。</w:t>
      </w:r>
    </w:p>
    <w:p w14:paraId="37FDBEBF" w14:textId="59C8626D" w:rsidR="00071D08" w:rsidRDefault="00812021" w:rsidP="00FD1D4D">
      <w:pPr>
        <w:spacing w:afterLines="30" w:after="108"/>
        <w:ind w:leftChars="250" w:left="600"/>
        <w:rPr>
          <w:rFonts w:cs="Times New Roman"/>
        </w:rPr>
      </w:pPr>
      <w:r w:rsidRPr="00812021">
        <w:rPr>
          <w:rFonts w:cs="Times New Roman" w:hint="eastAsia"/>
        </w:rPr>
        <w:t>《大日經》說：「</w:t>
      </w:r>
      <w:proofErr w:type="gramStart"/>
      <w:r w:rsidRPr="00A4091E">
        <w:rPr>
          <w:rFonts w:ascii="標楷體" w:eastAsia="標楷體" w:hAnsi="標楷體" w:cs="Times New Roman" w:hint="eastAsia"/>
        </w:rPr>
        <w:t>彼能有</w:t>
      </w:r>
      <w:proofErr w:type="gramEnd"/>
      <w:r w:rsidRPr="00A4091E">
        <w:rPr>
          <w:rFonts w:ascii="標楷體" w:eastAsia="標楷體" w:hAnsi="標楷體" w:cs="Times New Roman" w:hint="eastAsia"/>
        </w:rPr>
        <w:t>知此，內心之大我</w:t>
      </w:r>
      <w:r w:rsidR="00A4091E">
        <w:rPr>
          <w:rFonts w:cs="Times New Roman" w:hint="eastAsia"/>
        </w:rPr>
        <w:t>。</w:t>
      </w:r>
      <w:r w:rsidRPr="00812021">
        <w:rPr>
          <w:rFonts w:cs="Times New Roman" w:hint="eastAsia"/>
        </w:rPr>
        <w:t>」</w:t>
      </w:r>
      <w:r w:rsidR="00A4091E" w:rsidRPr="0032248B">
        <w:rPr>
          <w:rStyle w:val="ac"/>
        </w:rPr>
        <w:footnoteReference w:id="190"/>
      </w:r>
      <w:r w:rsidRPr="00812021">
        <w:rPr>
          <w:rFonts w:cs="Times New Roman" w:hint="eastAsia"/>
        </w:rPr>
        <w:t>從極無自性</w:t>
      </w:r>
      <w:proofErr w:type="gramStart"/>
      <w:r w:rsidR="00B107C1" w:rsidRPr="0032248B">
        <w:rPr>
          <w:rFonts w:hint="eastAsia"/>
          <w:sz w:val="22"/>
          <w:shd w:val="pct15" w:color="auto" w:fill="FFFFFF"/>
        </w:rPr>
        <w:t>（</w:t>
      </w:r>
      <w:proofErr w:type="gramEnd"/>
      <w:r w:rsidR="00B107C1" w:rsidRPr="0032248B">
        <w:rPr>
          <w:sz w:val="22"/>
          <w:shd w:val="pct15" w:color="auto" w:fill="FFFFFF"/>
        </w:rPr>
        <w:t>p.</w:t>
      </w:r>
      <w:r w:rsidR="00B107C1">
        <w:rPr>
          <w:rFonts w:hint="eastAsia"/>
          <w:sz w:val="22"/>
          <w:shd w:val="pct15" w:color="auto" w:fill="FFFFFF"/>
        </w:rPr>
        <w:t>200</w:t>
      </w:r>
      <w:proofErr w:type="gramStart"/>
      <w:r w:rsidR="00B107C1" w:rsidRPr="0032248B">
        <w:rPr>
          <w:rFonts w:hint="eastAsia"/>
          <w:sz w:val="22"/>
          <w:shd w:val="pct15" w:color="auto" w:fill="FFFFFF"/>
        </w:rPr>
        <w:t>）</w:t>
      </w:r>
      <w:proofErr w:type="gramEnd"/>
      <w:r w:rsidRPr="00812021">
        <w:rPr>
          <w:rFonts w:cs="Times New Roman" w:hint="eastAsia"/>
        </w:rPr>
        <w:t>心，而知內心的大我，還是如來「藏心見」。</w:t>
      </w:r>
    </w:p>
    <w:p w14:paraId="6409CCE8" w14:textId="01057184" w:rsidR="00FD1D4D" w:rsidRDefault="00FD1D4D" w:rsidP="00FD1D4D">
      <w:pPr>
        <w:pStyle w:val="06-1"/>
      </w:pPr>
      <w:r>
        <w:rPr>
          <w:rFonts w:hint="eastAsia"/>
        </w:rPr>
        <w:t>（</w:t>
      </w:r>
      <w:r>
        <w:rPr>
          <w:rFonts w:hint="eastAsia"/>
        </w:rPr>
        <w:t>2</w:t>
      </w:r>
      <w:r>
        <w:rPr>
          <w:rFonts w:hint="eastAsia"/>
        </w:rPr>
        <w:t>）</w:t>
      </w:r>
      <w:r w:rsidRPr="00812021">
        <w:rPr>
          <w:rFonts w:hint="eastAsia"/>
        </w:rPr>
        <w:t>三</w:t>
      </w:r>
      <w:proofErr w:type="gramStart"/>
      <w:r w:rsidRPr="00812021">
        <w:rPr>
          <w:rFonts w:hint="eastAsia"/>
        </w:rPr>
        <w:t>摩地菩提</w:t>
      </w:r>
      <w:proofErr w:type="gramEnd"/>
      <w:r w:rsidRPr="00812021">
        <w:rPr>
          <w:rFonts w:hint="eastAsia"/>
        </w:rPr>
        <w:t>心</w:t>
      </w:r>
      <w:r>
        <w:rPr>
          <w:rFonts w:hint="eastAsia"/>
        </w:rPr>
        <w:t>即</w:t>
      </w:r>
      <w:r w:rsidRPr="00812021">
        <w:rPr>
          <w:rFonts w:hint="eastAsia"/>
        </w:rPr>
        <w:t>如來藏我</w:t>
      </w:r>
      <w:proofErr w:type="gramStart"/>
      <w:r w:rsidR="00C90C1F" w:rsidRPr="00AA5E5C">
        <w:rPr>
          <w:rFonts w:hint="eastAsia"/>
          <w:b w:val="0"/>
          <w:bCs/>
          <w:bdr w:val="none" w:sz="0" w:space="0" w:color="auto"/>
        </w:rPr>
        <w:t>（</w:t>
      </w:r>
      <w:proofErr w:type="gramEnd"/>
      <w:r w:rsidR="00C90C1F" w:rsidRPr="00AA5E5C">
        <w:rPr>
          <w:b w:val="0"/>
          <w:bCs/>
          <w:bdr w:val="none" w:sz="0" w:space="0" w:color="auto"/>
        </w:rPr>
        <w:t>p</w:t>
      </w:r>
      <w:r w:rsidR="00C90C1F" w:rsidRPr="00AA5E5C">
        <w:rPr>
          <w:rFonts w:hint="eastAsia"/>
          <w:b w:val="0"/>
          <w:bCs/>
          <w:bdr w:val="none" w:sz="0" w:space="0" w:color="auto"/>
        </w:rPr>
        <w:t>.</w:t>
      </w:r>
      <w:r w:rsidR="00C90C1F" w:rsidRPr="00AA5E5C">
        <w:rPr>
          <w:b w:val="0"/>
          <w:bCs/>
          <w:bdr w:val="none" w:sz="0" w:space="0" w:color="auto"/>
        </w:rPr>
        <w:t>2</w:t>
      </w:r>
      <w:r w:rsidR="00C90C1F">
        <w:rPr>
          <w:b w:val="0"/>
          <w:bCs/>
          <w:bdr w:val="none" w:sz="0" w:space="0" w:color="auto"/>
        </w:rPr>
        <w:t>0</w:t>
      </w:r>
      <w:r w:rsidR="00C90C1F">
        <w:rPr>
          <w:rFonts w:hint="eastAsia"/>
          <w:b w:val="0"/>
          <w:bCs/>
          <w:bdr w:val="none" w:sz="0" w:space="0" w:color="auto"/>
        </w:rPr>
        <w:t>0</w:t>
      </w:r>
      <w:proofErr w:type="gramStart"/>
      <w:r w:rsidR="00C90C1F" w:rsidRPr="00AA5E5C">
        <w:rPr>
          <w:rFonts w:hint="eastAsia"/>
          <w:b w:val="0"/>
          <w:bCs/>
          <w:bdr w:val="none" w:sz="0" w:space="0" w:color="auto"/>
        </w:rPr>
        <w:t>）</w:t>
      </w:r>
      <w:proofErr w:type="gramEnd"/>
    </w:p>
    <w:p w14:paraId="6F9C19CF" w14:textId="12359351" w:rsidR="00071D08" w:rsidRDefault="00812021" w:rsidP="00FD1D4D">
      <w:pPr>
        <w:spacing w:afterLines="30" w:after="108"/>
        <w:ind w:leftChars="250" w:left="600"/>
        <w:rPr>
          <w:rFonts w:cs="Times New Roman"/>
        </w:rPr>
      </w:pPr>
      <w:proofErr w:type="gramStart"/>
      <w:r w:rsidRPr="00812021">
        <w:rPr>
          <w:rFonts w:cs="Times New Roman" w:hint="eastAsia"/>
        </w:rPr>
        <w:t>不空所傳</w:t>
      </w:r>
      <w:proofErr w:type="gramEnd"/>
      <w:r w:rsidRPr="00812021">
        <w:rPr>
          <w:rFonts w:cs="Times New Roman" w:hint="eastAsia"/>
        </w:rPr>
        <w:t>的《菩提心論》，內心中見月輪，是稱為「</w:t>
      </w:r>
      <w:proofErr w:type="gramStart"/>
      <w:r w:rsidRPr="00A4091E">
        <w:rPr>
          <w:rFonts w:ascii="標楷體" w:eastAsia="標楷體" w:hAnsi="標楷體" w:cs="Times New Roman" w:hint="eastAsia"/>
        </w:rPr>
        <w:t>普賢大菩提</w:t>
      </w:r>
      <w:proofErr w:type="gramEnd"/>
      <w:r w:rsidRPr="00A4091E">
        <w:rPr>
          <w:rFonts w:ascii="標楷體" w:eastAsia="標楷體" w:hAnsi="標楷體" w:cs="Times New Roman" w:hint="eastAsia"/>
        </w:rPr>
        <w:t>心</w:t>
      </w:r>
      <w:r w:rsidRPr="00812021">
        <w:rPr>
          <w:rFonts w:cs="Times New Roman" w:hint="eastAsia"/>
        </w:rPr>
        <w:t>」（就是三摩地菩提心）的。《大樂金剛不空真實三麼耶經》說：「</w:t>
      </w:r>
      <w:r w:rsidRPr="00A4091E">
        <w:rPr>
          <w:rFonts w:ascii="標楷體" w:eastAsia="標楷體" w:hAnsi="標楷體" w:cs="Times New Roman" w:hint="eastAsia"/>
        </w:rPr>
        <w:t>一切有情如來藏，以普賢菩薩一切我故</w:t>
      </w:r>
      <w:r w:rsidR="00A4091E">
        <w:rPr>
          <w:rFonts w:cs="Times New Roman" w:hint="eastAsia"/>
        </w:rPr>
        <w:t>。</w:t>
      </w:r>
      <w:r w:rsidRPr="00812021">
        <w:rPr>
          <w:rFonts w:cs="Times New Roman" w:hint="eastAsia"/>
        </w:rPr>
        <w:t>」</w:t>
      </w:r>
      <w:r w:rsidR="00A4091E" w:rsidRPr="0032248B">
        <w:rPr>
          <w:rStyle w:val="ac"/>
        </w:rPr>
        <w:footnoteReference w:id="191"/>
      </w:r>
      <w:r w:rsidRPr="00812021">
        <w:rPr>
          <w:rFonts w:cs="Times New Roman" w:hint="eastAsia"/>
        </w:rPr>
        <w:t>。《大乘密嚴經》說：「</w:t>
      </w:r>
      <w:r w:rsidRPr="00A4091E">
        <w:rPr>
          <w:rFonts w:ascii="標楷體" w:eastAsia="標楷體" w:hAnsi="標楷體" w:cs="Times New Roman" w:hint="eastAsia"/>
        </w:rPr>
        <w:t>如來常住，</w:t>
      </w:r>
      <w:proofErr w:type="gramStart"/>
      <w:r w:rsidRPr="00A4091E">
        <w:rPr>
          <w:rFonts w:ascii="標楷體" w:eastAsia="標楷體" w:hAnsi="標楷體" w:cs="Times New Roman" w:hint="eastAsia"/>
        </w:rPr>
        <w:t>恒不</w:t>
      </w:r>
      <w:proofErr w:type="gramEnd"/>
      <w:r w:rsidRPr="00A4091E">
        <w:rPr>
          <w:rFonts w:ascii="標楷體" w:eastAsia="標楷體" w:hAnsi="標楷體" w:cs="Times New Roman" w:hint="eastAsia"/>
        </w:rPr>
        <w:t>變易，是修</w:t>
      </w:r>
      <w:proofErr w:type="gramStart"/>
      <w:r w:rsidRPr="00A4091E">
        <w:rPr>
          <w:rFonts w:ascii="標楷體" w:eastAsia="標楷體" w:hAnsi="標楷體" w:cs="Times New Roman" w:hint="eastAsia"/>
        </w:rPr>
        <w:t>念佛觀行</w:t>
      </w:r>
      <w:proofErr w:type="gramEnd"/>
      <w:r w:rsidR="00DB6785" w:rsidRPr="006474C0">
        <w:rPr>
          <w:rStyle w:val="ac"/>
          <w:rFonts w:eastAsia="標楷體" w:cs="Times New Roman"/>
        </w:rPr>
        <w:footnoteReference w:id="192"/>
      </w:r>
      <w:r w:rsidRPr="00A4091E">
        <w:rPr>
          <w:rFonts w:ascii="標楷體" w:eastAsia="標楷體" w:hAnsi="標楷體" w:cs="Times New Roman" w:hint="eastAsia"/>
        </w:rPr>
        <w:t>之境，名如來藏</w:t>
      </w:r>
      <w:r w:rsidRPr="00812021">
        <w:rPr>
          <w:rFonts w:cs="Times New Roman" w:hint="eastAsia"/>
        </w:rPr>
        <w:t>」；「</w:t>
      </w:r>
      <w:r w:rsidRPr="00A4091E">
        <w:rPr>
          <w:rFonts w:ascii="標楷體" w:eastAsia="標楷體" w:hAnsi="標楷體" w:cs="Times New Roman" w:hint="eastAsia"/>
        </w:rPr>
        <w:t>定</w:t>
      </w:r>
      <w:r w:rsidRPr="00EE3CD9">
        <w:rPr>
          <w:rFonts w:ascii="標楷體" w:eastAsia="標楷體" w:hAnsi="標楷體" w:cs="Times New Roman" w:hint="eastAsia"/>
          <w:vertAlign w:val="subscript"/>
        </w:rPr>
        <w:t>三</w:t>
      </w:r>
      <w:proofErr w:type="gramStart"/>
      <w:r w:rsidRPr="00EE3CD9">
        <w:rPr>
          <w:rFonts w:ascii="標楷體" w:eastAsia="標楷體" w:hAnsi="標楷體" w:cs="Times New Roman" w:hint="eastAsia"/>
          <w:vertAlign w:val="subscript"/>
        </w:rPr>
        <w:t>摩地</w:t>
      </w:r>
      <w:r w:rsidRPr="00A4091E">
        <w:rPr>
          <w:rFonts w:ascii="標楷體" w:eastAsia="標楷體" w:hAnsi="標楷體" w:cs="Times New Roman" w:hint="eastAsia"/>
        </w:rPr>
        <w:t>者觀賴耶</w:t>
      </w:r>
      <w:r w:rsidRPr="00A4091E">
        <w:rPr>
          <w:rFonts w:ascii="新細明體" w:hAnsi="新細明體" w:cs="Times New Roman" w:hint="eastAsia"/>
        </w:rPr>
        <w:t>（本淨</w:t>
      </w:r>
      <w:proofErr w:type="gramEnd"/>
      <w:r w:rsidRPr="00A4091E">
        <w:rPr>
          <w:rFonts w:ascii="新細明體" w:hAnsi="新細明體" w:cs="Times New Roman" w:hint="eastAsia"/>
        </w:rPr>
        <w:t>）</w:t>
      </w:r>
      <w:r w:rsidRPr="00A4091E">
        <w:rPr>
          <w:rFonts w:ascii="標楷體" w:eastAsia="標楷體" w:hAnsi="標楷體" w:cs="Times New Roman" w:hint="eastAsia"/>
        </w:rPr>
        <w:t>，</w:t>
      </w:r>
      <w:proofErr w:type="gramStart"/>
      <w:r w:rsidRPr="00A4091E">
        <w:rPr>
          <w:rFonts w:ascii="標楷體" w:eastAsia="標楷體" w:hAnsi="標楷體" w:cs="Times New Roman" w:hint="eastAsia"/>
        </w:rPr>
        <w:t>離能所</w:t>
      </w:r>
      <w:proofErr w:type="gramEnd"/>
      <w:r w:rsidRPr="00A4091E">
        <w:rPr>
          <w:rFonts w:ascii="標楷體" w:eastAsia="標楷體" w:hAnsi="標楷體" w:cs="Times New Roman" w:hint="eastAsia"/>
        </w:rPr>
        <w:t>分別，…</w:t>
      </w:r>
      <w:proofErr w:type="gramStart"/>
      <w:r w:rsidRPr="00A4091E">
        <w:rPr>
          <w:rFonts w:ascii="標楷體" w:eastAsia="標楷體" w:hAnsi="標楷體" w:cs="Times New Roman" w:hint="eastAsia"/>
        </w:rPr>
        <w:t>…住密嚴佛剎</w:t>
      </w:r>
      <w:proofErr w:type="gramEnd"/>
      <w:r w:rsidRPr="00A4091E">
        <w:rPr>
          <w:rFonts w:ascii="標楷體" w:eastAsia="標楷體" w:hAnsi="標楷體" w:cs="Times New Roman" w:hint="eastAsia"/>
        </w:rPr>
        <w:t>，顯現如月輪</w:t>
      </w:r>
      <w:r w:rsidR="00A4091E">
        <w:rPr>
          <w:rFonts w:ascii="標楷體" w:eastAsia="標楷體" w:hAnsi="標楷體" w:cs="Times New Roman" w:hint="eastAsia"/>
        </w:rPr>
        <w:t>。</w:t>
      </w:r>
      <w:r w:rsidRPr="00812021">
        <w:rPr>
          <w:rFonts w:cs="Times New Roman" w:hint="eastAsia"/>
        </w:rPr>
        <w:t>」</w:t>
      </w:r>
      <w:r w:rsidR="00A4091E" w:rsidRPr="0032248B">
        <w:rPr>
          <w:rStyle w:val="ac"/>
        </w:rPr>
        <w:footnoteReference w:id="193"/>
      </w:r>
    </w:p>
    <w:p w14:paraId="6618E793" w14:textId="45EEA77C" w:rsidR="009842C4" w:rsidRDefault="00812021" w:rsidP="00FD1D4D">
      <w:pPr>
        <w:spacing w:afterLines="30" w:after="108"/>
        <w:ind w:leftChars="250" w:left="600"/>
        <w:rPr>
          <w:rFonts w:cs="Times New Roman"/>
        </w:rPr>
      </w:pPr>
      <w:r w:rsidRPr="00812021">
        <w:rPr>
          <w:rFonts w:cs="Times New Roman" w:hint="eastAsia"/>
        </w:rPr>
        <w:t>從以上經文，可見</w:t>
      </w:r>
      <w:bookmarkStart w:id="10" w:name="_Hlk95139300"/>
      <w:r w:rsidRPr="00812021">
        <w:rPr>
          <w:rFonts w:cs="Times New Roman" w:hint="eastAsia"/>
        </w:rPr>
        <w:t>三</w:t>
      </w:r>
      <w:proofErr w:type="gramStart"/>
      <w:r w:rsidRPr="00812021">
        <w:rPr>
          <w:rFonts w:cs="Times New Roman" w:hint="eastAsia"/>
        </w:rPr>
        <w:t>摩地菩提</w:t>
      </w:r>
      <w:proofErr w:type="gramEnd"/>
      <w:r w:rsidRPr="00812021">
        <w:rPr>
          <w:rFonts w:cs="Times New Roman" w:hint="eastAsia"/>
        </w:rPr>
        <w:t>心，是如來藏我</w:t>
      </w:r>
      <w:bookmarkEnd w:id="10"/>
      <w:r w:rsidRPr="00812021">
        <w:rPr>
          <w:rFonts w:cs="Times New Roman" w:hint="eastAsia"/>
        </w:rPr>
        <w:t>，如來藏是一切眾生本有如來智慧，色相莊嚴；</w:t>
      </w:r>
      <w:proofErr w:type="gramStart"/>
      <w:r w:rsidRPr="00812021">
        <w:rPr>
          <w:rFonts w:cs="Times New Roman" w:hint="eastAsia"/>
        </w:rPr>
        <w:t>從修三摩地的觀行去體見</w:t>
      </w:r>
      <w:proofErr w:type="gramEnd"/>
      <w:r w:rsidRPr="00812021">
        <w:rPr>
          <w:rFonts w:cs="Times New Roman" w:hint="eastAsia"/>
        </w:rPr>
        <w:t>，是「秘密大乘」的</w:t>
      </w:r>
      <w:proofErr w:type="gramStart"/>
      <w:r w:rsidRPr="00812021">
        <w:rPr>
          <w:rFonts w:cs="Times New Roman" w:hint="eastAsia"/>
        </w:rPr>
        <w:t>特</w:t>
      </w:r>
      <w:proofErr w:type="gramEnd"/>
      <w:r w:rsidRPr="00812021">
        <w:rPr>
          <w:rFonts w:cs="Times New Roman" w:hint="eastAsia"/>
        </w:rPr>
        <w:t>法。</w:t>
      </w:r>
    </w:p>
    <w:p w14:paraId="1033A430" w14:textId="2E4EEC8D" w:rsidR="00BE13FF" w:rsidRDefault="00BE13FF" w:rsidP="00AA3A21">
      <w:pPr>
        <w:pStyle w:val="05-1"/>
      </w:pPr>
      <w:r>
        <w:rPr>
          <w:rFonts w:hint="eastAsia"/>
        </w:rPr>
        <w:t>4</w:t>
      </w:r>
      <w:r w:rsidR="00AA3A21">
        <w:rPr>
          <w:rFonts w:hint="eastAsia"/>
        </w:rPr>
        <w:t>、</w:t>
      </w:r>
      <w:r>
        <w:rPr>
          <w:rFonts w:hint="eastAsia"/>
        </w:rPr>
        <w:t>引</w:t>
      </w:r>
      <w:r w:rsidRPr="00BE13FF">
        <w:rPr>
          <w:rFonts w:hint="eastAsia"/>
        </w:rPr>
        <w:t>《圓覺經》與《首楞嚴經》為旁證</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0</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01</w:t>
      </w:r>
      <w:proofErr w:type="gramStart"/>
      <w:r w:rsidR="00053831" w:rsidRPr="00AA5E5C">
        <w:rPr>
          <w:rFonts w:hint="eastAsia"/>
          <w:b w:val="0"/>
          <w:bCs/>
          <w:bdr w:val="none" w:sz="0" w:space="0" w:color="auto"/>
        </w:rPr>
        <w:t>）</w:t>
      </w:r>
      <w:proofErr w:type="gramEnd"/>
    </w:p>
    <w:p w14:paraId="0D1FEB95" w14:textId="631737AA" w:rsidR="009842C4" w:rsidRDefault="00812021" w:rsidP="00071D08">
      <w:pPr>
        <w:spacing w:afterLines="30" w:after="108"/>
        <w:ind w:leftChars="200" w:left="480"/>
        <w:rPr>
          <w:rFonts w:cs="Times New Roman"/>
        </w:rPr>
      </w:pPr>
      <w:r w:rsidRPr="00812021">
        <w:rPr>
          <w:rFonts w:cs="Times New Roman" w:hint="eastAsia"/>
        </w:rPr>
        <w:lastRenderedPageBreak/>
        <w:t>「秘密大乘」重定</w:t>
      </w:r>
      <w:proofErr w:type="gramStart"/>
      <w:r w:rsidRPr="00812021">
        <w:rPr>
          <w:rFonts w:cs="Times New Roman" w:hint="eastAsia"/>
        </w:rPr>
        <w:t>——</w:t>
      </w:r>
      <w:proofErr w:type="gramEnd"/>
      <w:r w:rsidRPr="00812021">
        <w:rPr>
          <w:rFonts w:cs="Times New Roman" w:hint="eastAsia"/>
        </w:rPr>
        <w:t>三</w:t>
      </w:r>
      <w:proofErr w:type="gramStart"/>
      <w:r w:rsidRPr="00812021">
        <w:rPr>
          <w:rFonts w:cs="Times New Roman" w:hint="eastAsia"/>
        </w:rPr>
        <w:t>摩地的</w:t>
      </w:r>
      <w:proofErr w:type="gramEnd"/>
      <w:r w:rsidRPr="00812021">
        <w:rPr>
          <w:rFonts w:cs="Times New Roman" w:hint="eastAsia"/>
        </w:rPr>
        <w:t>傾向，是確切而不容懷疑的！</w:t>
      </w:r>
    </w:p>
    <w:p w14:paraId="0F38719D" w14:textId="77777777" w:rsidR="00691C65" w:rsidRDefault="00812021" w:rsidP="00071D08">
      <w:pPr>
        <w:spacing w:afterLines="30" w:after="108"/>
        <w:ind w:leftChars="200" w:left="480"/>
        <w:rPr>
          <w:rFonts w:cs="Times New Roman"/>
        </w:rPr>
      </w:pPr>
      <w:r w:rsidRPr="00812021">
        <w:rPr>
          <w:rFonts w:cs="Times New Roman" w:hint="eastAsia"/>
        </w:rPr>
        <w:t>如善無畏所親近的達磨</w:t>
      </w:r>
      <w:proofErr w:type="gramStart"/>
      <w:r w:rsidRPr="00812021">
        <w:rPr>
          <w:rFonts w:cs="Times New Roman" w:hint="eastAsia"/>
        </w:rPr>
        <w:t>掬</w:t>
      </w:r>
      <w:proofErr w:type="gramEnd"/>
      <w:r w:rsidRPr="00812021">
        <w:rPr>
          <w:rFonts w:cs="Times New Roman" w:hint="eastAsia"/>
        </w:rPr>
        <w:t>多（</w:t>
      </w:r>
      <w:proofErr w:type="spellStart"/>
      <w:r w:rsidRPr="00812021">
        <w:rPr>
          <w:rFonts w:cs="Times New Roman"/>
        </w:rPr>
        <w:t>Dharmagupta</w:t>
      </w:r>
      <w:proofErr w:type="spellEnd"/>
      <w:r w:rsidRPr="00812021">
        <w:rPr>
          <w:rFonts w:cs="Times New Roman" w:hint="eastAsia"/>
        </w:rPr>
        <w:t>），傳說為：「</w:t>
      </w:r>
      <w:proofErr w:type="gramStart"/>
      <w:r w:rsidRPr="00A03B0E">
        <w:rPr>
          <w:rFonts w:ascii="標楷體" w:eastAsia="標楷體" w:hAnsi="標楷體" w:cs="Times New Roman" w:hint="eastAsia"/>
        </w:rPr>
        <w:t>掌定門之祕鑰</w:t>
      </w:r>
      <w:proofErr w:type="gramEnd"/>
      <w:r w:rsidRPr="00A03B0E">
        <w:rPr>
          <w:rFonts w:ascii="標楷體" w:eastAsia="標楷體" w:hAnsi="標楷體" w:cs="Times New Roman" w:hint="eastAsia"/>
        </w:rPr>
        <w:t>，佩如來</w:t>
      </w:r>
      <w:proofErr w:type="gramStart"/>
      <w:r w:rsidRPr="00A03B0E">
        <w:rPr>
          <w:rFonts w:ascii="標楷體" w:eastAsia="標楷體" w:hAnsi="標楷體" w:cs="Times New Roman" w:hint="eastAsia"/>
        </w:rPr>
        <w:t>之密印</w:t>
      </w:r>
      <w:proofErr w:type="gramEnd"/>
      <w:r w:rsidR="00A03B0E">
        <w:rPr>
          <w:rFonts w:cs="Times New Roman" w:hint="eastAsia"/>
        </w:rPr>
        <w:t>。</w:t>
      </w:r>
      <w:r w:rsidRPr="00812021">
        <w:rPr>
          <w:rFonts w:cs="Times New Roman" w:hint="eastAsia"/>
        </w:rPr>
        <w:t>」</w:t>
      </w:r>
      <w:r w:rsidR="00A03B0E" w:rsidRPr="0032248B">
        <w:rPr>
          <w:rStyle w:val="ac"/>
        </w:rPr>
        <w:footnoteReference w:id="194"/>
      </w:r>
    </w:p>
    <w:p w14:paraId="4416901C" w14:textId="77777777" w:rsidR="00691C65" w:rsidRDefault="00812021" w:rsidP="00071D08">
      <w:pPr>
        <w:spacing w:afterLines="30" w:after="108"/>
        <w:ind w:leftChars="200" w:left="480"/>
        <w:rPr>
          <w:rFonts w:cs="Times New Roman"/>
        </w:rPr>
      </w:pPr>
      <w:r w:rsidRPr="00812021">
        <w:rPr>
          <w:rFonts w:cs="Times New Roman" w:hint="eastAsia"/>
        </w:rPr>
        <w:t>可以作為旁證的，那時候出現於中國的《圓覺經》說：「</w:t>
      </w:r>
      <w:r w:rsidRPr="00A03B0E">
        <w:rPr>
          <w:rFonts w:ascii="標楷體" w:eastAsia="標楷體" w:hAnsi="標楷體" w:cs="Times New Roman" w:hint="eastAsia"/>
        </w:rPr>
        <w:t>所謂</w:t>
      </w:r>
      <w:proofErr w:type="gramStart"/>
      <w:r w:rsidRPr="00A03B0E">
        <w:rPr>
          <w:rFonts w:ascii="標楷體" w:eastAsia="標楷體" w:hAnsi="標楷體" w:cs="Times New Roman" w:hint="eastAsia"/>
        </w:rPr>
        <w:t>奢</w:t>
      </w:r>
      <w:proofErr w:type="gramEnd"/>
      <w:r w:rsidRPr="00A03B0E">
        <w:rPr>
          <w:rFonts w:ascii="標楷體" w:eastAsia="標楷體" w:hAnsi="標楷體" w:cs="Times New Roman" w:hint="eastAsia"/>
        </w:rPr>
        <w:t>摩他，三摩</w:t>
      </w:r>
      <w:proofErr w:type="gramStart"/>
      <w:r w:rsidRPr="00A03B0E">
        <w:rPr>
          <w:rFonts w:ascii="新細明體" w:hAnsi="新細明體" w:cs="Times New Roman" w:hint="eastAsia"/>
        </w:rPr>
        <w:t>（</w:t>
      </w:r>
      <w:proofErr w:type="gramEnd"/>
      <w:r w:rsidRPr="00A03B0E">
        <w:rPr>
          <w:rFonts w:ascii="新細明體" w:hAnsi="新細明體" w:cs="Times New Roman" w:hint="eastAsia"/>
        </w:rPr>
        <w:t>鉢）</w:t>
      </w:r>
      <w:r w:rsidRPr="00A03B0E">
        <w:rPr>
          <w:rFonts w:ascii="標楷體" w:eastAsia="標楷體" w:hAnsi="標楷體" w:cs="Times New Roman" w:hint="eastAsia"/>
        </w:rPr>
        <w:t>提、禪那，三法頓漸修，有二十五種；十方諸如來，三</w:t>
      </w:r>
      <w:proofErr w:type="gramStart"/>
      <w:r w:rsidRPr="00A03B0E">
        <w:rPr>
          <w:rFonts w:ascii="標楷體" w:eastAsia="標楷體" w:hAnsi="標楷體" w:cs="Times New Roman" w:hint="eastAsia"/>
        </w:rPr>
        <w:t>世</w:t>
      </w:r>
      <w:proofErr w:type="gramEnd"/>
      <w:r w:rsidRPr="00A03B0E">
        <w:rPr>
          <w:rFonts w:ascii="標楷體" w:eastAsia="標楷體" w:hAnsi="標楷體" w:cs="Times New Roman" w:hint="eastAsia"/>
        </w:rPr>
        <w:t>修行者，無不因此法，而得成菩提</w:t>
      </w:r>
      <w:r w:rsidR="00A03B0E">
        <w:rPr>
          <w:rFonts w:ascii="標楷體" w:eastAsia="標楷體" w:hAnsi="標楷體" w:cs="Times New Roman" w:hint="eastAsia"/>
        </w:rPr>
        <w:t>。</w:t>
      </w:r>
      <w:r w:rsidRPr="00812021">
        <w:rPr>
          <w:rFonts w:cs="Times New Roman" w:hint="eastAsia"/>
        </w:rPr>
        <w:t>」</w:t>
      </w:r>
      <w:r w:rsidR="00A03B0E" w:rsidRPr="0032248B">
        <w:rPr>
          <w:rStyle w:val="ac"/>
        </w:rPr>
        <w:footnoteReference w:id="195"/>
      </w:r>
    </w:p>
    <w:p w14:paraId="04F9BD2E" w14:textId="77777777" w:rsidR="00691C65" w:rsidRDefault="00812021" w:rsidP="00071D08">
      <w:pPr>
        <w:spacing w:afterLines="30" w:after="108"/>
        <w:ind w:leftChars="200" w:left="480"/>
        <w:rPr>
          <w:rFonts w:cs="Times New Roman"/>
        </w:rPr>
      </w:pPr>
      <w:r w:rsidRPr="00812021">
        <w:rPr>
          <w:rFonts w:cs="Times New Roman" w:hint="eastAsia"/>
        </w:rPr>
        <w:t>《首楞嚴經》說：「</w:t>
      </w:r>
      <w:r w:rsidRPr="00A03B0E">
        <w:rPr>
          <w:rFonts w:ascii="標楷體" w:eastAsia="標楷體" w:hAnsi="標楷體" w:cs="Times New Roman" w:hint="eastAsia"/>
        </w:rPr>
        <w:t>十方如來得成菩提，妙</w:t>
      </w:r>
      <w:proofErr w:type="gramStart"/>
      <w:r w:rsidRPr="00A03B0E">
        <w:rPr>
          <w:rFonts w:ascii="標楷體" w:eastAsia="標楷體" w:hAnsi="標楷體" w:cs="Times New Roman" w:hint="eastAsia"/>
        </w:rPr>
        <w:t>奢</w:t>
      </w:r>
      <w:proofErr w:type="gramEnd"/>
      <w:r w:rsidRPr="00A03B0E">
        <w:rPr>
          <w:rFonts w:ascii="標楷體" w:eastAsia="標楷體" w:hAnsi="標楷體" w:cs="Times New Roman" w:hint="eastAsia"/>
        </w:rPr>
        <w:t>摩他、三摩、</w:t>
      </w:r>
      <w:proofErr w:type="gramStart"/>
      <w:r w:rsidRPr="00A03B0E">
        <w:rPr>
          <w:rFonts w:ascii="標楷體" w:eastAsia="標楷體" w:hAnsi="標楷體" w:cs="Times New Roman" w:hint="eastAsia"/>
        </w:rPr>
        <w:t>禪那最初</w:t>
      </w:r>
      <w:proofErr w:type="gramEnd"/>
      <w:r w:rsidRPr="00A03B0E">
        <w:rPr>
          <w:rFonts w:ascii="標楷體" w:eastAsia="標楷體" w:hAnsi="標楷體" w:cs="Times New Roman" w:hint="eastAsia"/>
        </w:rPr>
        <w:t>方便」；「有三摩提，名大佛頂</w:t>
      </w:r>
      <w:proofErr w:type="gramStart"/>
      <w:r w:rsidR="00B107C1" w:rsidRPr="0032248B">
        <w:rPr>
          <w:rFonts w:hint="eastAsia"/>
          <w:sz w:val="22"/>
          <w:shd w:val="pct15" w:color="auto" w:fill="FFFFFF"/>
        </w:rPr>
        <w:t>（</w:t>
      </w:r>
      <w:proofErr w:type="gramEnd"/>
      <w:r w:rsidR="00B107C1" w:rsidRPr="0032248B">
        <w:rPr>
          <w:sz w:val="22"/>
          <w:shd w:val="pct15" w:color="auto" w:fill="FFFFFF"/>
        </w:rPr>
        <w:t>p.</w:t>
      </w:r>
      <w:r w:rsidR="00B107C1">
        <w:rPr>
          <w:rFonts w:hint="eastAsia"/>
          <w:sz w:val="22"/>
          <w:shd w:val="pct15" w:color="auto" w:fill="FFFFFF"/>
        </w:rPr>
        <w:t>201</w:t>
      </w:r>
      <w:proofErr w:type="gramStart"/>
      <w:r w:rsidR="00B107C1" w:rsidRPr="0032248B">
        <w:rPr>
          <w:rFonts w:hint="eastAsia"/>
          <w:sz w:val="22"/>
          <w:shd w:val="pct15" w:color="auto" w:fill="FFFFFF"/>
        </w:rPr>
        <w:t>）</w:t>
      </w:r>
      <w:r w:rsidRPr="00A03B0E">
        <w:rPr>
          <w:rFonts w:ascii="標楷體" w:eastAsia="標楷體" w:hAnsi="標楷體" w:cs="Times New Roman" w:hint="eastAsia"/>
        </w:rPr>
        <w:t>首楞嚴王</w:t>
      </w:r>
      <w:proofErr w:type="gramEnd"/>
      <w:r w:rsidRPr="00A03B0E">
        <w:rPr>
          <w:rFonts w:ascii="標楷體" w:eastAsia="標楷體" w:hAnsi="標楷體" w:cs="Times New Roman" w:hint="eastAsia"/>
        </w:rPr>
        <w:t>具足萬行，十方如來一門超出妙莊嚴路</w:t>
      </w:r>
      <w:r w:rsidR="00A03B0E">
        <w:rPr>
          <w:rFonts w:ascii="標楷體" w:eastAsia="標楷體" w:hAnsi="標楷體" w:cs="Times New Roman" w:hint="eastAsia"/>
        </w:rPr>
        <w:t>。</w:t>
      </w:r>
      <w:r w:rsidRPr="00812021">
        <w:rPr>
          <w:rFonts w:cs="Times New Roman" w:hint="eastAsia"/>
        </w:rPr>
        <w:t>」</w:t>
      </w:r>
      <w:r w:rsidR="00A03B0E" w:rsidRPr="0032248B">
        <w:rPr>
          <w:rStyle w:val="ac"/>
        </w:rPr>
        <w:footnoteReference w:id="196"/>
      </w:r>
    </w:p>
    <w:p w14:paraId="271B4C32" w14:textId="77777777" w:rsidR="00691C65" w:rsidRDefault="00812021" w:rsidP="00071D08">
      <w:pPr>
        <w:spacing w:afterLines="30" w:after="108"/>
        <w:ind w:leftChars="200" w:left="480"/>
        <w:rPr>
          <w:rFonts w:cs="Times New Roman"/>
        </w:rPr>
      </w:pPr>
      <w:proofErr w:type="gramStart"/>
      <w:r w:rsidRPr="00812021">
        <w:rPr>
          <w:rFonts w:cs="Times New Roman" w:hint="eastAsia"/>
        </w:rPr>
        <w:t>奢</w:t>
      </w:r>
      <w:proofErr w:type="gramEnd"/>
      <w:r w:rsidRPr="00812021">
        <w:rPr>
          <w:rFonts w:cs="Times New Roman" w:hint="eastAsia"/>
        </w:rPr>
        <w:t>摩他</w:t>
      </w:r>
      <w:proofErr w:type="gramStart"/>
      <w:r w:rsidRPr="00812021">
        <w:rPr>
          <w:rFonts w:cs="Times New Roman" w:hint="eastAsia"/>
        </w:rPr>
        <w:t>（</w:t>
      </w:r>
      <w:proofErr w:type="spellStart"/>
      <w:proofErr w:type="gramEnd"/>
      <w:r w:rsidRPr="00812021">
        <w:rPr>
          <w:rFonts w:cs="Times New Roman" w:hint="cs"/>
        </w:rPr>
        <w:t>ś</w:t>
      </w:r>
      <w:r w:rsidRPr="00812021">
        <w:rPr>
          <w:rFonts w:cs="Times New Roman"/>
        </w:rPr>
        <w:t>amatha</w:t>
      </w:r>
      <w:proofErr w:type="spellEnd"/>
      <w:r w:rsidRPr="00812021">
        <w:rPr>
          <w:rFonts w:cs="Times New Roman" w:hint="eastAsia"/>
        </w:rPr>
        <w:t>），三摩鉢提（</w:t>
      </w:r>
      <w:proofErr w:type="spellStart"/>
      <w:r w:rsidRPr="00812021">
        <w:rPr>
          <w:rFonts w:cs="Times New Roman"/>
        </w:rPr>
        <w:t>samāpatti</w:t>
      </w:r>
      <w:proofErr w:type="spellEnd"/>
      <w:r w:rsidRPr="00812021">
        <w:rPr>
          <w:rFonts w:cs="Times New Roman" w:hint="eastAsia"/>
        </w:rPr>
        <w:t>），禪那（</w:t>
      </w:r>
      <w:proofErr w:type="spellStart"/>
      <w:r w:rsidRPr="00812021">
        <w:rPr>
          <w:rFonts w:cs="Times New Roman"/>
        </w:rPr>
        <w:t>dhyāna</w:t>
      </w:r>
      <w:proofErr w:type="spellEnd"/>
      <w:r w:rsidRPr="00812021">
        <w:rPr>
          <w:rFonts w:cs="Times New Roman" w:hint="eastAsia"/>
        </w:rPr>
        <w:t>），這三者，在「佛法」（及「大乘佛法」）中都是定——三摩地的異名（含義多少差別）。</w:t>
      </w:r>
    </w:p>
    <w:p w14:paraId="1D5A6F12" w14:textId="7BDB4CB9" w:rsidR="00812021" w:rsidRPr="00812021" w:rsidRDefault="00812021" w:rsidP="00071D08">
      <w:pPr>
        <w:spacing w:afterLines="30" w:after="108"/>
        <w:ind w:leftChars="200" w:left="480"/>
        <w:rPr>
          <w:rFonts w:cs="Times New Roman"/>
        </w:rPr>
      </w:pPr>
      <w:proofErr w:type="gramStart"/>
      <w:r w:rsidRPr="00812021">
        <w:rPr>
          <w:rFonts w:cs="Times New Roman" w:hint="eastAsia"/>
        </w:rPr>
        <w:t>這二部經</w:t>
      </w:r>
      <w:proofErr w:type="gramEnd"/>
      <w:r w:rsidRPr="00812021">
        <w:rPr>
          <w:rFonts w:cs="Times New Roman" w:hint="eastAsia"/>
        </w:rPr>
        <w:t>，雖有中國人所造的傳說，然與當時印度傳來的，重於定的傾向，倒是非常吻合的。</w:t>
      </w:r>
    </w:p>
    <w:p w14:paraId="775BCC6A" w14:textId="75DF1E84" w:rsidR="00E70CE5" w:rsidRDefault="00E70CE5" w:rsidP="00E70CE5">
      <w:pPr>
        <w:pStyle w:val="04-"/>
      </w:pPr>
      <w:r>
        <w:rPr>
          <w:rFonts w:hint="eastAsia"/>
        </w:rPr>
        <w:t>（四）</w:t>
      </w:r>
      <w:r w:rsidR="00C6212F">
        <w:rPr>
          <w:rFonts w:hint="eastAsia"/>
        </w:rPr>
        <w:t>依</w:t>
      </w:r>
      <w:r w:rsidR="00C6212F" w:rsidRPr="00812021">
        <w:rPr>
          <w:rFonts w:hint="eastAsia"/>
        </w:rPr>
        <w:t>無上</w:t>
      </w:r>
      <w:proofErr w:type="gramStart"/>
      <w:r w:rsidR="00C6212F" w:rsidRPr="00812021">
        <w:rPr>
          <w:rFonts w:hint="eastAsia"/>
        </w:rPr>
        <w:t>瑜伽</w:t>
      </w:r>
      <w:r>
        <w:rPr>
          <w:rFonts w:hint="eastAsia"/>
        </w:rPr>
        <w:t>續明</w:t>
      </w:r>
      <w:proofErr w:type="gramEnd"/>
      <w:r w:rsidRPr="00812021">
        <w:rPr>
          <w:rFonts w:hint="eastAsia"/>
        </w:rPr>
        <w:t>「秘密大乘」</w:t>
      </w:r>
      <w:r>
        <w:rPr>
          <w:rFonts w:hint="eastAsia"/>
        </w:rPr>
        <w:t>特重</w:t>
      </w:r>
      <w:r w:rsidRPr="00812021">
        <w:rPr>
          <w:rFonts w:hint="eastAsia"/>
        </w:rPr>
        <w:t>修</w:t>
      </w:r>
      <w:r>
        <w:rPr>
          <w:rFonts w:hint="eastAsia"/>
        </w:rPr>
        <w:t>定</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07</w:t>
      </w:r>
      <w:proofErr w:type="gramStart"/>
      <w:r w:rsidR="00053831" w:rsidRPr="00AA5E5C">
        <w:rPr>
          <w:rFonts w:hint="eastAsia"/>
          <w:b w:val="0"/>
          <w:bCs/>
          <w:bdr w:val="none" w:sz="0" w:space="0" w:color="auto"/>
        </w:rPr>
        <w:t>）</w:t>
      </w:r>
      <w:proofErr w:type="gramEnd"/>
    </w:p>
    <w:p w14:paraId="66C8039A" w14:textId="34A6E0AB" w:rsidR="00C6212F" w:rsidRDefault="00C6212F" w:rsidP="00C6212F">
      <w:pPr>
        <w:pStyle w:val="05-1"/>
      </w:pPr>
      <w:r>
        <w:rPr>
          <w:rFonts w:hint="eastAsia"/>
        </w:rPr>
        <w:t>1</w:t>
      </w:r>
      <w:r>
        <w:rPr>
          <w:rFonts w:hint="eastAsia"/>
        </w:rPr>
        <w:t>、引言</w:t>
      </w:r>
      <w:proofErr w:type="gramStart"/>
      <w:r>
        <w:rPr>
          <w:rFonts w:hint="eastAsia"/>
        </w:rPr>
        <w:t>──標列</w:t>
      </w:r>
      <w:proofErr w:type="gramEnd"/>
      <w:r>
        <w:rPr>
          <w:rFonts w:hint="eastAsia"/>
        </w:rPr>
        <w:t>四部續</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proofErr w:type="gramStart"/>
      <w:r w:rsidR="00053831" w:rsidRPr="00AA5E5C">
        <w:rPr>
          <w:rFonts w:hint="eastAsia"/>
          <w:b w:val="0"/>
          <w:bCs/>
          <w:bdr w:val="none" w:sz="0" w:space="0" w:color="auto"/>
        </w:rPr>
        <w:t>）</w:t>
      </w:r>
      <w:proofErr w:type="gramEnd"/>
    </w:p>
    <w:p w14:paraId="65A9B65D" w14:textId="77777777" w:rsidR="00C6212F" w:rsidRDefault="00812021" w:rsidP="00C6212F">
      <w:pPr>
        <w:spacing w:afterLines="30" w:after="108"/>
        <w:ind w:leftChars="200" w:left="480"/>
        <w:rPr>
          <w:rFonts w:cs="Times New Roman"/>
        </w:rPr>
      </w:pPr>
      <w:r w:rsidRPr="00812021">
        <w:rPr>
          <w:rFonts w:cs="Times New Roman" w:hint="eastAsia"/>
        </w:rPr>
        <w:t>「秘密大乘佛法」，一般分為四部：事續</w:t>
      </w:r>
      <w:proofErr w:type="gramStart"/>
      <w:r w:rsidRPr="00812021">
        <w:rPr>
          <w:rFonts w:cs="Times New Roman" w:hint="eastAsia"/>
        </w:rPr>
        <w:t>（</w:t>
      </w:r>
      <w:proofErr w:type="spellStart"/>
      <w:proofErr w:type="gramEnd"/>
      <w:r w:rsidRPr="00812021">
        <w:rPr>
          <w:rFonts w:cs="Times New Roman"/>
        </w:rPr>
        <w:t>kriyā</w:t>
      </w:r>
      <w:proofErr w:type="spellEnd"/>
      <w:r w:rsidRPr="00812021">
        <w:rPr>
          <w:rFonts w:cs="Times New Roman"/>
        </w:rPr>
        <w:t>-tantra</w:t>
      </w:r>
      <w:r w:rsidRPr="00812021">
        <w:rPr>
          <w:rFonts w:cs="Times New Roman" w:hint="eastAsia"/>
        </w:rPr>
        <w:t>），行續（</w:t>
      </w:r>
      <w:proofErr w:type="spellStart"/>
      <w:r w:rsidRPr="00812021">
        <w:rPr>
          <w:rFonts w:cs="Times New Roman"/>
        </w:rPr>
        <w:t>caryā</w:t>
      </w:r>
      <w:proofErr w:type="spellEnd"/>
      <w:r w:rsidRPr="00812021">
        <w:rPr>
          <w:rFonts w:cs="Times New Roman"/>
        </w:rPr>
        <w:t>-tantra</w:t>
      </w:r>
      <w:r w:rsidRPr="00812021">
        <w:rPr>
          <w:rFonts w:cs="Times New Roman" w:hint="eastAsia"/>
        </w:rPr>
        <w:t>），瑜伽續（</w:t>
      </w:r>
      <w:r w:rsidRPr="00812021">
        <w:rPr>
          <w:rFonts w:cs="Times New Roman"/>
        </w:rPr>
        <w:t>yoga-tantra</w:t>
      </w:r>
      <w:r w:rsidRPr="00812021">
        <w:rPr>
          <w:rFonts w:cs="Times New Roman" w:hint="eastAsia"/>
        </w:rPr>
        <w:t>），無上瑜伽續（</w:t>
      </w:r>
      <w:proofErr w:type="spellStart"/>
      <w:r w:rsidRPr="00812021">
        <w:rPr>
          <w:rFonts w:cs="Times New Roman"/>
        </w:rPr>
        <w:t>anuttara</w:t>
      </w:r>
      <w:proofErr w:type="spellEnd"/>
      <w:r w:rsidRPr="00812021">
        <w:rPr>
          <w:rFonts w:cs="Times New Roman"/>
        </w:rPr>
        <w:t>-yoga-tantra</w:t>
      </w:r>
      <w:r w:rsidRPr="00812021">
        <w:rPr>
          <w:rFonts w:cs="Times New Roman" w:hint="eastAsia"/>
        </w:rPr>
        <w:t>）。</w:t>
      </w:r>
    </w:p>
    <w:p w14:paraId="67B2B8A9" w14:textId="5A320858" w:rsidR="00C6212F" w:rsidRDefault="00812021" w:rsidP="00C6212F">
      <w:pPr>
        <w:spacing w:afterLines="30" w:after="108"/>
        <w:ind w:leftChars="200" w:left="480"/>
        <w:rPr>
          <w:rFonts w:cs="Times New Roman"/>
        </w:rPr>
      </w:pPr>
      <w:proofErr w:type="gramStart"/>
      <w:r w:rsidRPr="00812021">
        <w:rPr>
          <w:rFonts w:cs="Times New Roman" w:hint="eastAsia"/>
        </w:rPr>
        <w:t>唐代譯</w:t>
      </w:r>
      <w:proofErr w:type="gramEnd"/>
      <w:r w:rsidRPr="00812021">
        <w:rPr>
          <w:rFonts w:cs="Times New Roman" w:hint="eastAsia"/>
        </w:rPr>
        <w:t>出的《大日經》與《金剛頂經》，是</w:t>
      </w:r>
      <w:proofErr w:type="gramStart"/>
      <w:r w:rsidRPr="00812021">
        <w:rPr>
          <w:rFonts w:cs="Times New Roman" w:hint="eastAsia"/>
        </w:rPr>
        <w:t>屬於行續與</w:t>
      </w:r>
      <w:proofErr w:type="gramEnd"/>
      <w:r w:rsidRPr="00812021">
        <w:rPr>
          <w:rFonts w:cs="Times New Roman" w:hint="eastAsia"/>
        </w:rPr>
        <w:t>瑜伽續的。</w:t>
      </w:r>
    </w:p>
    <w:p w14:paraId="4C76F93A" w14:textId="024D4B3B" w:rsidR="00C6212F" w:rsidRDefault="00C6212F" w:rsidP="00C6212F">
      <w:pPr>
        <w:spacing w:afterLines="30" w:after="108"/>
        <w:ind w:leftChars="200" w:left="480"/>
        <w:rPr>
          <w:rFonts w:cs="Times New Roman"/>
        </w:rPr>
      </w:pPr>
      <w:r w:rsidRPr="00812021">
        <w:rPr>
          <w:rFonts w:cs="Times New Roman" w:hint="eastAsia"/>
        </w:rPr>
        <w:t>無上瑜伽續有不少的部類，</w:t>
      </w:r>
      <w:proofErr w:type="gramStart"/>
      <w:r w:rsidRPr="00812021">
        <w:rPr>
          <w:rFonts w:cs="Times New Roman" w:hint="eastAsia"/>
        </w:rPr>
        <w:t>趙宋時</w:t>
      </w:r>
      <w:proofErr w:type="gramEnd"/>
      <w:r w:rsidRPr="00812021">
        <w:rPr>
          <w:rFonts w:cs="Times New Roman" w:hint="eastAsia"/>
        </w:rPr>
        <w:t>也有部分的傳譯過來，但沒有受到中國佛教界的重視。</w:t>
      </w:r>
    </w:p>
    <w:p w14:paraId="55C9917E" w14:textId="15C3D8BB" w:rsidR="00C6212F" w:rsidRDefault="00C6212F" w:rsidP="00C6212F">
      <w:pPr>
        <w:pStyle w:val="05-1"/>
      </w:pPr>
      <w:r>
        <w:rPr>
          <w:rFonts w:hint="eastAsia"/>
        </w:rPr>
        <w:t>2</w:t>
      </w:r>
      <w:r>
        <w:rPr>
          <w:rFonts w:hint="eastAsia"/>
        </w:rPr>
        <w:t>、正說</w:t>
      </w:r>
      <w:r w:rsidRPr="00812021">
        <w:rPr>
          <w:rFonts w:hint="eastAsia"/>
        </w:rPr>
        <w:t>無上瑜伽續</w:t>
      </w:r>
      <w:r>
        <w:rPr>
          <w:rFonts w:hint="eastAsia"/>
        </w:rPr>
        <w:t>之修法</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06</w:t>
      </w:r>
      <w:proofErr w:type="gramStart"/>
      <w:r w:rsidR="00053831" w:rsidRPr="00AA5E5C">
        <w:rPr>
          <w:rFonts w:hint="eastAsia"/>
          <w:b w:val="0"/>
          <w:bCs/>
          <w:bdr w:val="none" w:sz="0" w:space="0" w:color="auto"/>
        </w:rPr>
        <w:t>）</w:t>
      </w:r>
      <w:proofErr w:type="gramEnd"/>
    </w:p>
    <w:p w14:paraId="563F8A91" w14:textId="68F0A017" w:rsidR="00C6212F" w:rsidRDefault="00C6212F" w:rsidP="00C6212F">
      <w:pPr>
        <w:pStyle w:val="06-1"/>
      </w:pPr>
      <w:r>
        <w:rPr>
          <w:rFonts w:hint="eastAsia"/>
        </w:rPr>
        <w:t>（</w:t>
      </w:r>
      <w:r>
        <w:rPr>
          <w:rFonts w:hint="eastAsia"/>
        </w:rPr>
        <w:t>1</w:t>
      </w:r>
      <w:r>
        <w:rPr>
          <w:rFonts w:hint="eastAsia"/>
        </w:rPr>
        <w:t>）總標兩種修持法</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proofErr w:type="gramStart"/>
      <w:r w:rsidR="00053831" w:rsidRPr="00AA5E5C">
        <w:rPr>
          <w:rFonts w:hint="eastAsia"/>
          <w:b w:val="0"/>
          <w:bCs/>
          <w:bdr w:val="none" w:sz="0" w:space="0" w:color="auto"/>
        </w:rPr>
        <w:t>）</w:t>
      </w:r>
      <w:proofErr w:type="gramEnd"/>
    </w:p>
    <w:p w14:paraId="45674239" w14:textId="7CA47529" w:rsidR="00C6212F" w:rsidRDefault="00812021" w:rsidP="00C6212F">
      <w:pPr>
        <w:spacing w:afterLines="30" w:after="108"/>
        <w:ind w:leftChars="250" w:left="600"/>
        <w:rPr>
          <w:rFonts w:cs="Times New Roman"/>
        </w:rPr>
      </w:pPr>
      <w:r w:rsidRPr="00812021">
        <w:rPr>
          <w:rFonts w:cs="Times New Roman" w:hint="eastAsia"/>
        </w:rPr>
        <w:t>無上瑜伽的修法，分生起次第（</w:t>
      </w:r>
      <w:proofErr w:type="spellStart"/>
      <w:r w:rsidRPr="00812021">
        <w:rPr>
          <w:rFonts w:cs="Times New Roman"/>
        </w:rPr>
        <w:t>utpatti</w:t>
      </w:r>
      <w:proofErr w:type="spellEnd"/>
      <w:r w:rsidRPr="00812021">
        <w:rPr>
          <w:rFonts w:cs="Times New Roman"/>
        </w:rPr>
        <w:t>-krama</w:t>
      </w:r>
      <w:r w:rsidRPr="00812021">
        <w:rPr>
          <w:rFonts w:cs="Times New Roman" w:hint="eastAsia"/>
        </w:rPr>
        <w:t>）與圓滿（究竟）次第（</w:t>
      </w:r>
      <w:proofErr w:type="spellStart"/>
      <w:r w:rsidRPr="00812021">
        <w:rPr>
          <w:rFonts w:cs="Times New Roman"/>
        </w:rPr>
        <w:t>utpanna</w:t>
      </w:r>
      <w:proofErr w:type="spellEnd"/>
      <w:r w:rsidRPr="00812021">
        <w:rPr>
          <w:rFonts w:cs="Times New Roman"/>
        </w:rPr>
        <w:t>-krama</w:t>
      </w:r>
      <w:r w:rsidRPr="00812021">
        <w:rPr>
          <w:rFonts w:cs="Times New Roman" w:hint="eastAsia"/>
        </w:rPr>
        <w:t>）。</w:t>
      </w:r>
    </w:p>
    <w:p w14:paraId="1410AF1E" w14:textId="4803E0E3" w:rsidR="00C6212F" w:rsidRDefault="00C6212F" w:rsidP="00C6212F">
      <w:pPr>
        <w:pStyle w:val="06-1"/>
      </w:pPr>
      <w:r>
        <w:rPr>
          <w:rFonts w:hint="eastAsia"/>
        </w:rPr>
        <w:t>（</w:t>
      </w:r>
      <w:r>
        <w:rPr>
          <w:rFonts w:hint="eastAsia"/>
        </w:rPr>
        <w:t>2</w:t>
      </w:r>
      <w:r>
        <w:rPr>
          <w:rFonts w:hint="eastAsia"/>
        </w:rPr>
        <w:t>）</w:t>
      </w:r>
      <w:proofErr w:type="gramStart"/>
      <w:r>
        <w:rPr>
          <w:rFonts w:hint="eastAsia"/>
        </w:rPr>
        <w:t>別釋二種</w:t>
      </w:r>
      <w:proofErr w:type="gramEnd"/>
      <w:r>
        <w:rPr>
          <w:rFonts w:hint="eastAsia"/>
        </w:rPr>
        <w:t>修持法</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06</w:t>
      </w:r>
      <w:proofErr w:type="gramStart"/>
      <w:r w:rsidR="00053831" w:rsidRPr="00AA5E5C">
        <w:rPr>
          <w:rFonts w:hint="eastAsia"/>
          <w:b w:val="0"/>
          <w:bCs/>
          <w:bdr w:val="none" w:sz="0" w:space="0" w:color="auto"/>
        </w:rPr>
        <w:t>）</w:t>
      </w:r>
      <w:proofErr w:type="gramEnd"/>
    </w:p>
    <w:p w14:paraId="4D3769E1" w14:textId="1A5950EF" w:rsidR="00C6212F" w:rsidRDefault="00C6212F" w:rsidP="00C6212F">
      <w:pPr>
        <w:pStyle w:val="07-A"/>
      </w:pPr>
      <w:r>
        <w:rPr>
          <w:rFonts w:hint="eastAsia"/>
        </w:rPr>
        <w:t>A</w:t>
      </w:r>
      <w:r>
        <w:rPr>
          <w:rFonts w:hint="eastAsia"/>
        </w:rPr>
        <w:t>、</w:t>
      </w:r>
      <w:r w:rsidRPr="00812021">
        <w:rPr>
          <w:rFonts w:hint="eastAsia"/>
        </w:rPr>
        <w:t>生起次第</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03</w:t>
      </w:r>
      <w:proofErr w:type="gramStart"/>
      <w:r w:rsidR="00053831" w:rsidRPr="00AA5E5C">
        <w:rPr>
          <w:rFonts w:hint="eastAsia"/>
          <w:b w:val="0"/>
          <w:bCs/>
          <w:bdr w:val="none" w:sz="0" w:space="0" w:color="auto"/>
        </w:rPr>
        <w:t>）</w:t>
      </w:r>
      <w:proofErr w:type="gramEnd"/>
    </w:p>
    <w:p w14:paraId="20A04E63" w14:textId="41B24645" w:rsidR="006026C8" w:rsidRDefault="006026C8" w:rsidP="006026C8">
      <w:pPr>
        <w:pStyle w:val="08-A"/>
      </w:pPr>
      <w:r>
        <w:rPr>
          <w:rFonts w:hint="eastAsia"/>
        </w:rPr>
        <w:t>（</w:t>
      </w:r>
      <w:r>
        <w:rPr>
          <w:rFonts w:hint="eastAsia"/>
        </w:rPr>
        <w:t>A</w:t>
      </w:r>
      <w:r>
        <w:rPr>
          <w:rFonts w:hint="eastAsia"/>
        </w:rPr>
        <w:t>）依</w:t>
      </w:r>
      <w:r w:rsidRPr="00812021">
        <w:rPr>
          <w:rFonts w:hint="eastAsia"/>
        </w:rPr>
        <w:t>《密宗道次第廣論》</w:t>
      </w:r>
      <w:r>
        <w:rPr>
          <w:rFonts w:hint="eastAsia"/>
        </w:rPr>
        <w:t>說</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02</w:t>
      </w:r>
      <w:proofErr w:type="gramStart"/>
      <w:r w:rsidR="00053831" w:rsidRPr="00AA5E5C">
        <w:rPr>
          <w:rFonts w:hint="eastAsia"/>
          <w:b w:val="0"/>
          <w:bCs/>
          <w:bdr w:val="none" w:sz="0" w:space="0" w:color="auto"/>
        </w:rPr>
        <w:t>）</w:t>
      </w:r>
      <w:proofErr w:type="gramEnd"/>
    </w:p>
    <w:p w14:paraId="108FC4C7" w14:textId="12B43C3E" w:rsidR="006026C8" w:rsidRDefault="006026C8" w:rsidP="006026C8">
      <w:pPr>
        <w:pStyle w:val="09-a"/>
      </w:pPr>
      <w:r>
        <w:rPr>
          <w:rFonts w:hint="eastAsia"/>
        </w:rPr>
        <w:t>a</w:t>
      </w:r>
      <w:r>
        <w:rPr>
          <w:rFonts w:hint="eastAsia"/>
        </w:rPr>
        <w:t>、引文</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1</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02</w:t>
      </w:r>
      <w:proofErr w:type="gramStart"/>
      <w:r w:rsidR="00053831" w:rsidRPr="00AA5E5C">
        <w:rPr>
          <w:rFonts w:hint="eastAsia"/>
          <w:b w:val="0"/>
          <w:bCs/>
          <w:bdr w:val="none" w:sz="0" w:space="0" w:color="auto"/>
        </w:rPr>
        <w:t>）</w:t>
      </w:r>
      <w:proofErr w:type="gramEnd"/>
    </w:p>
    <w:p w14:paraId="3163CDFF" w14:textId="709F0C1B" w:rsidR="00812021" w:rsidRPr="00812021" w:rsidRDefault="00812021" w:rsidP="006026C8">
      <w:pPr>
        <w:spacing w:afterLines="30" w:after="108"/>
        <w:ind w:leftChars="400" w:left="960"/>
        <w:rPr>
          <w:rFonts w:cs="Times New Roman"/>
        </w:rPr>
      </w:pPr>
      <w:r w:rsidRPr="00812021">
        <w:rPr>
          <w:rFonts w:cs="Times New Roman" w:hint="eastAsia"/>
        </w:rPr>
        <w:t>生起次第是</w:t>
      </w:r>
      <w:proofErr w:type="gramStart"/>
      <w:r w:rsidRPr="00812021">
        <w:rPr>
          <w:rFonts w:cs="Times New Roman" w:hint="eastAsia"/>
        </w:rPr>
        <w:t>由心施設的勝解</w:t>
      </w:r>
      <w:proofErr w:type="gramEnd"/>
      <w:r w:rsidRPr="00812021">
        <w:rPr>
          <w:rFonts w:cs="Times New Roman" w:hint="eastAsia"/>
        </w:rPr>
        <w:t>，如</w:t>
      </w:r>
      <w:proofErr w:type="gramStart"/>
      <w:r w:rsidRPr="00812021">
        <w:rPr>
          <w:rFonts w:cs="Times New Roman" w:hint="eastAsia"/>
        </w:rPr>
        <w:t>法尊譯的宗喀巴</w:t>
      </w:r>
      <w:proofErr w:type="gramEnd"/>
      <w:r w:rsidRPr="00812021">
        <w:rPr>
          <w:rFonts w:cs="Times New Roman" w:hint="eastAsia"/>
        </w:rPr>
        <w:t>《密宗道次第廣論》卷</w:t>
      </w:r>
      <w:r w:rsidR="0061364C">
        <w:rPr>
          <w:rFonts w:cs="Times New Roman" w:hint="eastAsia"/>
        </w:rPr>
        <w:t>1</w:t>
      </w:r>
      <w:r w:rsidR="0061364C">
        <w:rPr>
          <w:rFonts w:cs="Times New Roman"/>
        </w:rPr>
        <w:t>7</w:t>
      </w:r>
      <w:r w:rsidRPr="00812021">
        <w:rPr>
          <w:rFonts w:cs="Times New Roman" w:hint="eastAsia"/>
        </w:rPr>
        <w:t>（</w:t>
      </w:r>
      <w:r w:rsidR="0061364C">
        <w:rPr>
          <w:rFonts w:cs="Times New Roman" w:hint="eastAsia"/>
        </w:rPr>
        <w:t>1</w:t>
      </w:r>
      <w:r w:rsidR="0061364C">
        <w:rPr>
          <w:rFonts w:cs="Times New Roman"/>
        </w:rPr>
        <w:t>0</w:t>
      </w:r>
      <w:r w:rsidRPr="00812021">
        <w:rPr>
          <w:rFonts w:cs="Times New Roman" w:hint="eastAsia"/>
        </w:rPr>
        <w:t>）說：</w:t>
      </w:r>
    </w:p>
    <w:p w14:paraId="5CE27BEA" w14:textId="7D638042" w:rsidR="00812021" w:rsidRPr="00812021" w:rsidRDefault="00812021" w:rsidP="006026C8">
      <w:pPr>
        <w:adjustRightInd w:val="0"/>
        <w:spacing w:afterLines="30" w:after="108"/>
        <w:ind w:leftChars="500" w:left="1440" w:hangingChars="100" w:hanging="240"/>
        <w:rPr>
          <w:rFonts w:cs="Times New Roman"/>
        </w:rPr>
      </w:pPr>
      <w:r w:rsidRPr="00812021">
        <w:rPr>
          <w:rFonts w:cs="Times New Roman" w:hint="eastAsia"/>
        </w:rPr>
        <w:t>「</w:t>
      </w:r>
      <w:proofErr w:type="gramStart"/>
      <w:r w:rsidRPr="00022AE3">
        <w:rPr>
          <w:rFonts w:ascii="標楷體" w:eastAsia="標楷體" w:hAnsi="標楷體" w:cs="Times New Roman" w:hint="eastAsia"/>
        </w:rPr>
        <w:t>此復初修天</w:t>
      </w:r>
      <w:proofErr w:type="gramEnd"/>
      <w:r w:rsidRPr="00022AE3">
        <w:rPr>
          <w:rFonts w:ascii="標楷體" w:eastAsia="標楷體" w:hAnsi="標楷體" w:cs="Times New Roman" w:hint="eastAsia"/>
        </w:rPr>
        <w:t>法，與念誦前修法完畢，</w:t>
      </w:r>
      <w:proofErr w:type="gramStart"/>
      <w:r w:rsidRPr="00022AE3">
        <w:rPr>
          <w:rFonts w:ascii="標楷體" w:eastAsia="標楷體" w:hAnsi="標楷體" w:cs="Times New Roman" w:hint="eastAsia"/>
        </w:rPr>
        <w:t>及於彼能所</w:t>
      </w:r>
      <w:proofErr w:type="gramEnd"/>
      <w:r w:rsidRPr="00022AE3">
        <w:rPr>
          <w:rFonts w:ascii="標楷體" w:eastAsia="標楷體" w:hAnsi="標楷體" w:cs="Times New Roman" w:hint="eastAsia"/>
        </w:rPr>
        <w:t>依</w:t>
      </w:r>
      <w:proofErr w:type="gramStart"/>
      <w:r w:rsidRPr="00022AE3">
        <w:rPr>
          <w:rFonts w:ascii="標楷體" w:eastAsia="標楷體" w:hAnsi="標楷體" w:cs="Times New Roman" w:hint="eastAsia"/>
        </w:rPr>
        <w:t>行相明想</w:t>
      </w:r>
      <w:proofErr w:type="gramEnd"/>
      <w:r w:rsidRPr="00022AE3">
        <w:rPr>
          <w:rFonts w:ascii="標楷體" w:eastAsia="標楷體" w:hAnsi="標楷體" w:cs="Times New Roman" w:hint="eastAsia"/>
        </w:rPr>
        <w:t>之後，當起是慢</w:t>
      </w:r>
      <w:proofErr w:type="gramStart"/>
      <w:r w:rsidRPr="00022AE3">
        <w:rPr>
          <w:rFonts w:ascii="標楷體" w:eastAsia="標楷體" w:hAnsi="標楷體" w:cs="Times New Roman" w:hint="eastAsia"/>
        </w:rPr>
        <w:t>——</w:t>
      </w:r>
      <w:proofErr w:type="gramEnd"/>
      <w:r w:rsidRPr="00022AE3">
        <w:rPr>
          <w:rFonts w:ascii="標楷體" w:eastAsia="標楷體" w:hAnsi="標楷體" w:cs="Times New Roman" w:hint="eastAsia"/>
        </w:rPr>
        <w:t>此實是彼。由說此時，是將果</w:t>
      </w:r>
      <w:proofErr w:type="gramStart"/>
      <w:r w:rsidRPr="00022AE3">
        <w:rPr>
          <w:rFonts w:ascii="標楷體" w:eastAsia="標楷體" w:hAnsi="標楷體" w:cs="Times New Roman" w:hint="eastAsia"/>
        </w:rPr>
        <w:t>位剎土</w:t>
      </w:r>
      <w:proofErr w:type="gramEnd"/>
      <w:r w:rsidRPr="00022AE3">
        <w:rPr>
          <w:rFonts w:ascii="標楷體" w:eastAsia="標楷體" w:hAnsi="標楷體" w:cs="Times New Roman" w:hint="eastAsia"/>
        </w:rPr>
        <w:t>、眷屬、佛身等事，</w:t>
      </w:r>
      <w:proofErr w:type="gramStart"/>
      <w:r w:rsidRPr="00022AE3">
        <w:rPr>
          <w:rFonts w:ascii="標楷體" w:eastAsia="標楷體" w:hAnsi="標楷體" w:cs="Times New Roman" w:hint="eastAsia"/>
        </w:rPr>
        <w:t>持修</w:t>
      </w:r>
      <w:r w:rsidRPr="00022AE3">
        <w:rPr>
          <w:rFonts w:ascii="標楷體" w:eastAsia="標楷體" w:hAnsi="標楷體" w:cs="Times New Roman" w:hint="eastAsia"/>
        </w:rPr>
        <w:lastRenderedPageBreak/>
        <w:t>為</w:t>
      </w:r>
      <w:r w:rsidR="00A51E43" w:rsidRPr="0032248B">
        <w:rPr>
          <w:rFonts w:hint="eastAsia"/>
          <w:sz w:val="22"/>
          <w:shd w:val="pct15" w:color="auto" w:fill="FFFFFF"/>
        </w:rPr>
        <w:t>（</w:t>
      </w:r>
      <w:proofErr w:type="gramEnd"/>
      <w:r w:rsidR="00A51E43" w:rsidRPr="0032248B">
        <w:rPr>
          <w:sz w:val="22"/>
          <w:shd w:val="pct15" w:color="auto" w:fill="FFFFFF"/>
        </w:rPr>
        <w:t>p.</w:t>
      </w:r>
      <w:r w:rsidR="00A51E43">
        <w:rPr>
          <w:rFonts w:hint="eastAsia"/>
          <w:sz w:val="22"/>
          <w:shd w:val="pct15" w:color="auto" w:fill="FFFFFF"/>
        </w:rPr>
        <w:t>202</w:t>
      </w:r>
      <w:proofErr w:type="gramStart"/>
      <w:r w:rsidR="00A51E43" w:rsidRPr="0032248B">
        <w:rPr>
          <w:rFonts w:hint="eastAsia"/>
          <w:sz w:val="22"/>
          <w:shd w:val="pct15" w:color="auto" w:fill="FFFFFF"/>
        </w:rPr>
        <w:t>）</w:t>
      </w:r>
      <w:proofErr w:type="gramEnd"/>
      <w:r w:rsidRPr="00022AE3">
        <w:rPr>
          <w:rFonts w:ascii="標楷體" w:eastAsia="標楷體" w:hAnsi="標楷體" w:cs="Times New Roman" w:hint="eastAsia"/>
        </w:rPr>
        <w:t>道，即</w:t>
      </w:r>
      <w:proofErr w:type="gramStart"/>
      <w:r w:rsidRPr="00022AE3">
        <w:rPr>
          <w:rFonts w:ascii="標楷體" w:eastAsia="標楷體" w:hAnsi="標楷體" w:cs="Times New Roman" w:hint="eastAsia"/>
        </w:rPr>
        <w:t>是最勝念佛</w:t>
      </w:r>
      <w:proofErr w:type="gramEnd"/>
      <w:r w:rsidRPr="00022AE3">
        <w:rPr>
          <w:rFonts w:ascii="標楷體" w:eastAsia="標楷體" w:hAnsi="標楷體" w:cs="Times New Roman" w:hint="eastAsia"/>
        </w:rPr>
        <w:t>。…</w:t>
      </w:r>
      <w:proofErr w:type="gramStart"/>
      <w:r w:rsidRPr="00022AE3">
        <w:rPr>
          <w:rFonts w:ascii="標楷體" w:eastAsia="標楷體" w:hAnsi="標楷體" w:cs="Times New Roman" w:hint="eastAsia"/>
        </w:rPr>
        <w:t>…</w:t>
      </w:r>
      <w:proofErr w:type="gramEnd"/>
      <w:r w:rsidRPr="00022AE3">
        <w:rPr>
          <w:rFonts w:ascii="標楷體" w:eastAsia="標楷體" w:hAnsi="標楷體" w:cs="Times New Roman" w:hint="eastAsia"/>
        </w:rPr>
        <w:t>應</w:t>
      </w:r>
      <w:proofErr w:type="gramStart"/>
      <w:r w:rsidRPr="00022AE3">
        <w:rPr>
          <w:rFonts w:ascii="標楷體" w:eastAsia="標楷體" w:hAnsi="標楷體" w:cs="Times New Roman" w:hint="eastAsia"/>
        </w:rPr>
        <w:t>須勝解實</w:t>
      </w:r>
      <w:proofErr w:type="gramEnd"/>
      <w:r w:rsidRPr="00022AE3">
        <w:rPr>
          <w:rFonts w:ascii="標楷體" w:eastAsia="標楷體" w:hAnsi="標楷體" w:cs="Times New Roman" w:hint="eastAsia"/>
        </w:rPr>
        <w:t>是斷一切障，具一切德之佛。由如是修，殊勝</w:t>
      </w:r>
      <w:proofErr w:type="gramStart"/>
      <w:r w:rsidRPr="00022AE3">
        <w:rPr>
          <w:rFonts w:ascii="標楷體" w:eastAsia="標楷體" w:hAnsi="標楷體" w:cs="Times New Roman" w:hint="eastAsia"/>
        </w:rPr>
        <w:t>明相天慢任運皆生</w:t>
      </w:r>
      <w:proofErr w:type="gramEnd"/>
      <w:r w:rsidRPr="00022AE3">
        <w:rPr>
          <w:rFonts w:ascii="標楷體" w:eastAsia="標楷體" w:hAnsi="標楷體" w:cs="Times New Roman" w:hint="eastAsia"/>
        </w:rPr>
        <w:t>，如熟誦經</w:t>
      </w:r>
      <w:r w:rsidR="00022AE3" w:rsidRPr="00022AE3">
        <w:rPr>
          <w:rFonts w:ascii="標楷體" w:eastAsia="標楷體" w:hAnsi="標楷體" w:cs="Times New Roman" w:hint="eastAsia"/>
        </w:rPr>
        <w:t>。</w:t>
      </w:r>
      <w:r w:rsidRPr="00812021">
        <w:rPr>
          <w:rFonts w:cs="Times New Roman" w:hint="eastAsia"/>
        </w:rPr>
        <w:t>」</w:t>
      </w:r>
    </w:p>
    <w:p w14:paraId="4B0BCFAF" w14:textId="46ED3FB6" w:rsidR="006026C8" w:rsidRDefault="006026C8" w:rsidP="006026C8">
      <w:pPr>
        <w:pStyle w:val="09-a"/>
      </w:pPr>
      <w:r>
        <w:rPr>
          <w:rFonts w:hint="eastAsia"/>
        </w:rPr>
        <w:t>b</w:t>
      </w:r>
      <w:r>
        <w:rPr>
          <w:rFonts w:hint="eastAsia"/>
        </w:rPr>
        <w:t>、釋義</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2</w:t>
      </w:r>
      <w:proofErr w:type="gramStart"/>
      <w:r w:rsidR="00053831" w:rsidRPr="00AA5E5C">
        <w:rPr>
          <w:rFonts w:hint="eastAsia"/>
          <w:b w:val="0"/>
          <w:bCs/>
          <w:bdr w:val="none" w:sz="0" w:space="0" w:color="auto"/>
        </w:rPr>
        <w:t>）</w:t>
      </w:r>
      <w:proofErr w:type="gramEnd"/>
    </w:p>
    <w:p w14:paraId="68BE529F" w14:textId="77777777" w:rsidR="00086AC2" w:rsidRDefault="00812021" w:rsidP="006026C8">
      <w:pPr>
        <w:spacing w:afterLines="30" w:after="108"/>
        <w:ind w:leftChars="400" w:left="960"/>
        <w:rPr>
          <w:rFonts w:cs="Times New Roman"/>
        </w:rPr>
      </w:pPr>
      <w:r w:rsidRPr="00812021">
        <w:rPr>
          <w:rFonts w:cs="Times New Roman" w:hint="eastAsia"/>
        </w:rPr>
        <w:t>無上瑜伽，</w:t>
      </w:r>
      <w:proofErr w:type="gramStart"/>
      <w:r w:rsidRPr="00812021">
        <w:rPr>
          <w:rFonts w:cs="Times New Roman" w:hint="eastAsia"/>
        </w:rPr>
        <w:t>可說是念佛</w:t>
      </w:r>
      <w:proofErr w:type="gramEnd"/>
      <w:r w:rsidRPr="00812021">
        <w:rPr>
          <w:rFonts w:cs="Times New Roman" w:hint="eastAsia"/>
        </w:rPr>
        <w:t>成佛，</w:t>
      </w:r>
      <w:proofErr w:type="gramStart"/>
      <w:r w:rsidRPr="00812021">
        <w:rPr>
          <w:rFonts w:cs="Times New Roman" w:hint="eastAsia"/>
        </w:rPr>
        <w:t>最</w:t>
      </w:r>
      <w:proofErr w:type="gramEnd"/>
      <w:r w:rsidRPr="00812021">
        <w:rPr>
          <w:rFonts w:cs="Times New Roman" w:hint="eastAsia"/>
        </w:rPr>
        <w:t>殊勝的念佛法門。</w:t>
      </w:r>
    </w:p>
    <w:p w14:paraId="5BDD09E9" w14:textId="77777777" w:rsidR="00086AC2" w:rsidRDefault="00812021" w:rsidP="006026C8">
      <w:pPr>
        <w:spacing w:afterLines="30" w:after="108"/>
        <w:ind w:leftChars="400" w:left="960"/>
        <w:rPr>
          <w:rFonts w:cs="Times New Roman"/>
        </w:rPr>
      </w:pPr>
      <w:r w:rsidRPr="00812021">
        <w:rPr>
          <w:rFonts w:cs="Times New Roman" w:hint="eastAsia"/>
        </w:rPr>
        <w:t>「</w:t>
      </w:r>
      <w:proofErr w:type="gramStart"/>
      <w:r w:rsidRPr="00812021">
        <w:rPr>
          <w:rFonts w:cs="Times New Roman" w:hint="eastAsia"/>
        </w:rPr>
        <w:t>般舟三眛</w:t>
      </w:r>
      <w:proofErr w:type="gramEnd"/>
      <w:r w:rsidRPr="00812021">
        <w:rPr>
          <w:rFonts w:cs="Times New Roman" w:hint="eastAsia"/>
        </w:rPr>
        <w:t>」的念佛見（</w:t>
      </w:r>
      <w:proofErr w:type="gramStart"/>
      <w:r w:rsidRPr="00812021">
        <w:rPr>
          <w:rFonts w:cs="Times New Roman" w:hint="eastAsia"/>
        </w:rPr>
        <w:t>一</w:t>
      </w:r>
      <w:proofErr w:type="gramEnd"/>
      <w:r w:rsidRPr="00812021">
        <w:rPr>
          <w:rFonts w:cs="Times New Roman" w:hint="eastAsia"/>
        </w:rPr>
        <w:t>佛到無數）佛，理解</w:t>
      </w:r>
      <w:proofErr w:type="gramStart"/>
      <w:r w:rsidRPr="00812021">
        <w:rPr>
          <w:rFonts w:cs="Times New Roman" w:hint="eastAsia"/>
        </w:rPr>
        <w:t>到佛由心</w:t>
      </w:r>
      <w:proofErr w:type="gramEnd"/>
      <w:r w:rsidRPr="00812021">
        <w:rPr>
          <w:rFonts w:cs="Times New Roman" w:hint="eastAsia"/>
        </w:rPr>
        <w:t>作，「是</w:t>
      </w:r>
      <w:proofErr w:type="gramStart"/>
      <w:r w:rsidRPr="00812021">
        <w:rPr>
          <w:rFonts w:cs="Times New Roman" w:hint="eastAsia"/>
        </w:rPr>
        <w:t>心作佛</w:t>
      </w:r>
      <w:proofErr w:type="gramEnd"/>
      <w:r w:rsidRPr="00812021">
        <w:rPr>
          <w:rFonts w:cs="Times New Roman" w:hint="eastAsia"/>
        </w:rPr>
        <w:t>」，而開展了「唯心」說。又經過眾生本有如來智慧，相好莊嚴的如來藏，我，自性清淨心，而達到心佛</w:t>
      </w:r>
      <w:proofErr w:type="gramStart"/>
      <w:r w:rsidRPr="00812021">
        <w:rPr>
          <w:rFonts w:cs="Times New Roman" w:hint="eastAsia"/>
        </w:rPr>
        <w:t>不</w:t>
      </w:r>
      <w:proofErr w:type="gramEnd"/>
      <w:r w:rsidRPr="00812021">
        <w:rPr>
          <w:rFonts w:cs="Times New Roman" w:hint="eastAsia"/>
        </w:rPr>
        <w:t>二，生佛</w:t>
      </w:r>
      <w:proofErr w:type="gramStart"/>
      <w:r w:rsidRPr="00812021">
        <w:rPr>
          <w:rFonts w:cs="Times New Roman" w:hint="eastAsia"/>
        </w:rPr>
        <w:t>不</w:t>
      </w:r>
      <w:proofErr w:type="gramEnd"/>
      <w:r w:rsidRPr="00812021">
        <w:rPr>
          <w:rFonts w:cs="Times New Roman" w:hint="eastAsia"/>
        </w:rPr>
        <w:t>二</w:t>
      </w:r>
      <w:proofErr w:type="gramStart"/>
      <w:r w:rsidRPr="00812021">
        <w:rPr>
          <w:rFonts w:cs="Times New Roman" w:hint="eastAsia"/>
        </w:rPr>
        <w:t>的義解</w:t>
      </w:r>
      <w:proofErr w:type="gramEnd"/>
      <w:r w:rsidRPr="00812021">
        <w:rPr>
          <w:rFonts w:cs="Times New Roman" w:hint="eastAsia"/>
        </w:rPr>
        <w:t>。</w:t>
      </w:r>
    </w:p>
    <w:p w14:paraId="1CEA6761" w14:textId="77777777" w:rsidR="00086AC2" w:rsidRDefault="00812021" w:rsidP="006026C8">
      <w:pPr>
        <w:spacing w:afterLines="30" w:after="108"/>
        <w:ind w:leftChars="400" w:left="960"/>
        <w:rPr>
          <w:rFonts w:cs="Times New Roman"/>
        </w:rPr>
      </w:pPr>
      <w:r w:rsidRPr="00812021">
        <w:rPr>
          <w:rFonts w:cs="Times New Roman" w:hint="eastAsia"/>
        </w:rPr>
        <w:t>「秘密大乘」的修法，就是繼承這一法門而有特別發展的。無上瑜伽</w:t>
      </w:r>
      <w:proofErr w:type="gramStart"/>
      <w:r w:rsidRPr="00812021">
        <w:rPr>
          <w:rFonts w:cs="Times New Roman" w:hint="eastAsia"/>
        </w:rPr>
        <w:t>所觀想</w:t>
      </w:r>
      <w:proofErr w:type="gramEnd"/>
      <w:r w:rsidRPr="00812021">
        <w:rPr>
          <w:rFonts w:cs="Times New Roman" w:hint="eastAsia"/>
        </w:rPr>
        <w:t>明顯的，不只是佛，而又是佛所依</w:t>
      </w:r>
      <w:proofErr w:type="gramStart"/>
      <w:r w:rsidRPr="00812021">
        <w:rPr>
          <w:rFonts w:cs="Times New Roman" w:hint="eastAsia"/>
        </w:rPr>
        <w:t>的剎土</w:t>
      </w:r>
      <w:proofErr w:type="gramEnd"/>
      <w:r w:rsidRPr="00812021">
        <w:rPr>
          <w:rFonts w:cs="Times New Roman" w:hint="eastAsia"/>
        </w:rPr>
        <w:t>、宮殿，佛的眷屬</w:t>
      </w:r>
      <w:proofErr w:type="gramStart"/>
      <w:r w:rsidRPr="00812021">
        <w:rPr>
          <w:rFonts w:cs="Times New Roman" w:hint="eastAsia"/>
        </w:rPr>
        <w:t>——</w:t>
      </w:r>
      <w:proofErr w:type="gramEnd"/>
      <w:r w:rsidRPr="00812021">
        <w:rPr>
          <w:rFonts w:cs="Times New Roman" w:hint="eastAsia"/>
        </w:rPr>
        <w:t>菩薩、</w:t>
      </w:r>
      <w:proofErr w:type="gramStart"/>
      <w:r w:rsidRPr="00812021">
        <w:rPr>
          <w:rFonts w:cs="Times New Roman" w:hint="eastAsia"/>
        </w:rPr>
        <w:t>明妃</w:t>
      </w:r>
      <w:proofErr w:type="gramEnd"/>
      <w:r w:rsidRPr="00812021">
        <w:rPr>
          <w:rFonts w:cs="Times New Roman" w:hint="eastAsia"/>
        </w:rPr>
        <w:t>、明王等，佛</w:t>
      </w:r>
      <w:proofErr w:type="gramStart"/>
      <w:r w:rsidRPr="00812021">
        <w:rPr>
          <w:rFonts w:cs="Times New Roman" w:hint="eastAsia"/>
        </w:rPr>
        <w:t>是雙身的</w:t>
      </w:r>
      <w:proofErr w:type="gramEnd"/>
      <w:r w:rsidRPr="00812021">
        <w:rPr>
          <w:rFonts w:cs="Times New Roman" w:hint="eastAsia"/>
        </w:rPr>
        <w:t>。不是「</w:t>
      </w:r>
      <w:proofErr w:type="gramStart"/>
      <w:r w:rsidRPr="00812021">
        <w:rPr>
          <w:rFonts w:cs="Times New Roman" w:hint="eastAsia"/>
        </w:rPr>
        <w:t>般舟三昧</w:t>
      </w:r>
      <w:proofErr w:type="gramEnd"/>
      <w:r w:rsidRPr="00812021">
        <w:rPr>
          <w:rFonts w:cs="Times New Roman" w:hint="eastAsia"/>
        </w:rPr>
        <w:t>」</w:t>
      </w:r>
      <w:proofErr w:type="gramStart"/>
      <w:r w:rsidRPr="00812021">
        <w:rPr>
          <w:rFonts w:cs="Times New Roman" w:hint="eastAsia"/>
        </w:rPr>
        <w:t>那樣佛</w:t>
      </w:r>
      <w:proofErr w:type="gramEnd"/>
      <w:r w:rsidRPr="00812021">
        <w:rPr>
          <w:rFonts w:cs="Times New Roman" w:hint="eastAsia"/>
        </w:rPr>
        <w:t>是外在的，</w:t>
      </w:r>
      <w:proofErr w:type="gramStart"/>
      <w:r w:rsidRPr="00812021">
        <w:rPr>
          <w:rFonts w:cs="Times New Roman" w:hint="eastAsia"/>
        </w:rPr>
        <w:t>而是佛入自身</w:t>
      </w:r>
      <w:proofErr w:type="gramEnd"/>
      <w:r w:rsidRPr="00812021">
        <w:rPr>
          <w:rFonts w:cs="Times New Roman" w:hint="eastAsia"/>
        </w:rPr>
        <w:t>，自己就是佛（「此實是彼」），就是斷一切障，具足一切功德的佛。</w:t>
      </w:r>
    </w:p>
    <w:p w14:paraId="36776B7D" w14:textId="49D21E8A" w:rsidR="006026C8" w:rsidRDefault="00812021" w:rsidP="006026C8">
      <w:pPr>
        <w:spacing w:afterLines="30" w:after="108"/>
        <w:ind w:leftChars="400" w:left="960"/>
        <w:rPr>
          <w:rFonts w:cs="Times New Roman"/>
        </w:rPr>
      </w:pPr>
      <w:r w:rsidRPr="00812021">
        <w:rPr>
          <w:rFonts w:cs="Times New Roman" w:hint="eastAsia"/>
        </w:rPr>
        <w:t>修到自身是佛的「</w:t>
      </w:r>
      <w:proofErr w:type="gramStart"/>
      <w:r w:rsidRPr="00812021">
        <w:rPr>
          <w:rFonts w:cs="Times New Roman" w:hint="eastAsia"/>
        </w:rPr>
        <w:t>天慢</w:t>
      </w:r>
      <w:proofErr w:type="gramEnd"/>
      <w:r w:rsidRPr="00812021">
        <w:rPr>
          <w:rFonts w:cs="Times New Roman" w:hint="eastAsia"/>
        </w:rPr>
        <w:t>」，自然而然的明顯現前，還是重於觀</w:t>
      </w:r>
      <w:proofErr w:type="gramStart"/>
      <w:r w:rsidRPr="00812021">
        <w:rPr>
          <w:rFonts w:cs="Times New Roman" w:hint="eastAsia"/>
        </w:rPr>
        <w:t>（</w:t>
      </w:r>
      <w:proofErr w:type="spellStart"/>
      <w:proofErr w:type="gramEnd"/>
      <w:r w:rsidRPr="00812021">
        <w:rPr>
          <w:rFonts w:cs="Times New Roman"/>
        </w:rPr>
        <w:t>vipaśyanā</w:t>
      </w:r>
      <w:proofErr w:type="spellEnd"/>
      <w:r w:rsidRPr="00812021">
        <w:rPr>
          <w:rFonts w:cs="Times New Roman" w:hint="eastAsia"/>
        </w:rPr>
        <w:t>）的，進修奢摩他（止），「</w:t>
      </w:r>
      <w:r w:rsidRPr="003F4C3D">
        <w:rPr>
          <w:rFonts w:ascii="標楷體" w:eastAsia="標楷體" w:hAnsi="標楷體" w:cs="Times New Roman" w:hint="eastAsia"/>
        </w:rPr>
        <w:t>能得止觀雙運勝三摩地</w:t>
      </w:r>
      <w:r w:rsidRPr="00812021">
        <w:rPr>
          <w:rFonts w:cs="Times New Roman" w:hint="eastAsia"/>
        </w:rPr>
        <w:t>」，安住堅固，才是生起次第的究竟。</w:t>
      </w:r>
      <w:r w:rsidR="0061364C" w:rsidRPr="0032248B">
        <w:rPr>
          <w:rStyle w:val="ac"/>
        </w:rPr>
        <w:footnoteReference w:id="197"/>
      </w:r>
    </w:p>
    <w:p w14:paraId="67221BEC" w14:textId="78FA01A9" w:rsidR="006026C8" w:rsidRDefault="006026C8" w:rsidP="006026C8">
      <w:pPr>
        <w:pStyle w:val="08-A"/>
      </w:pPr>
      <w:r>
        <w:rPr>
          <w:rFonts w:hint="eastAsia"/>
        </w:rPr>
        <w:t>（</w:t>
      </w:r>
      <w:r>
        <w:rPr>
          <w:rFonts w:hint="eastAsia"/>
        </w:rPr>
        <w:t>B</w:t>
      </w:r>
      <w:r>
        <w:rPr>
          <w:rFonts w:hint="eastAsia"/>
        </w:rPr>
        <w:t>）</w:t>
      </w:r>
      <w:r w:rsidRPr="00812021">
        <w:rPr>
          <w:rFonts w:hint="eastAsia"/>
        </w:rPr>
        <w:t>依《密集》</w:t>
      </w:r>
      <w:r>
        <w:rPr>
          <w:rFonts w:hint="eastAsia"/>
        </w:rPr>
        <w:t>作五次第說</w:t>
      </w:r>
      <w:proofErr w:type="gramStart"/>
      <w:r w:rsidR="00053831" w:rsidRPr="00AA5E5C">
        <w:rPr>
          <w:rFonts w:hint="eastAsia"/>
          <w:b w:val="0"/>
          <w:bCs/>
          <w:bdr w:val="none" w:sz="0" w:space="0" w:color="auto"/>
        </w:rPr>
        <w:t>（</w:t>
      </w:r>
      <w:proofErr w:type="gramEnd"/>
      <w:r w:rsidR="00053831" w:rsidRPr="00AA5E5C">
        <w:rPr>
          <w:b w:val="0"/>
          <w:bCs/>
          <w:bdr w:val="none" w:sz="0" w:space="0" w:color="auto"/>
        </w:rPr>
        <w:t>p</w:t>
      </w:r>
      <w:r w:rsidR="00053831">
        <w:rPr>
          <w:b w:val="0"/>
          <w:bCs/>
          <w:bdr w:val="none" w:sz="0" w:space="0" w:color="auto"/>
        </w:rPr>
        <w:t>p</w:t>
      </w:r>
      <w:r w:rsidR="00053831" w:rsidRPr="00AA5E5C">
        <w:rPr>
          <w:rFonts w:hint="eastAsia"/>
          <w:b w:val="0"/>
          <w:bCs/>
          <w:bdr w:val="none" w:sz="0" w:space="0" w:color="auto"/>
        </w:rPr>
        <w:t>.</w:t>
      </w:r>
      <w:r w:rsidR="00053831" w:rsidRPr="00AA5E5C">
        <w:rPr>
          <w:b w:val="0"/>
          <w:bCs/>
          <w:bdr w:val="none" w:sz="0" w:space="0" w:color="auto"/>
        </w:rPr>
        <w:t>2</w:t>
      </w:r>
      <w:r w:rsidR="00053831">
        <w:rPr>
          <w:b w:val="0"/>
          <w:bCs/>
          <w:bdr w:val="none" w:sz="0" w:space="0" w:color="auto"/>
        </w:rPr>
        <w:t>0</w:t>
      </w:r>
      <w:r w:rsidR="00053831">
        <w:rPr>
          <w:rFonts w:hint="eastAsia"/>
          <w:b w:val="0"/>
          <w:bCs/>
          <w:bdr w:val="none" w:sz="0" w:space="0" w:color="auto"/>
        </w:rPr>
        <w:t>2</w:t>
      </w:r>
      <w:r w:rsidR="00053831" w:rsidRPr="00AA5E5C">
        <w:rPr>
          <w:rFonts w:hint="eastAsia"/>
          <w:b w:val="0"/>
          <w:bCs/>
          <w:bdr w:val="none" w:sz="0" w:space="0" w:color="auto"/>
        </w:rPr>
        <w:t>-</w:t>
      </w:r>
      <w:r w:rsidR="00053831" w:rsidRPr="00AA5E5C">
        <w:rPr>
          <w:b w:val="0"/>
          <w:bCs/>
          <w:bdr w:val="none" w:sz="0" w:space="0" w:color="auto"/>
        </w:rPr>
        <w:t>2</w:t>
      </w:r>
      <w:r w:rsidR="00053831">
        <w:rPr>
          <w:rFonts w:hint="eastAsia"/>
          <w:b w:val="0"/>
          <w:bCs/>
          <w:bdr w:val="none" w:sz="0" w:space="0" w:color="auto"/>
        </w:rPr>
        <w:t>03</w:t>
      </w:r>
      <w:proofErr w:type="gramStart"/>
      <w:r w:rsidR="00053831" w:rsidRPr="00AA5E5C">
        <w:rPr>
          <w:rFonts w:hint="eastAsia"/>
          <w:b w:val="0"/>
          <w:bCs/>
          <w:bdr w:val="none" w:sz="0" w:space="0" w:color="auto"/>
        </w:rPr>
        <w:t>）</w:t>
      </w:r>
      <w:proofErr w:type="gramEnd"/>
    </w:p>
    <w:p w14:paraId="77B89666" w14:textId="1E636B8F" w:rsidR="00812021" w:rsidRPr="00812021" w:rsidRDefault="00812021" w:rsidP="00086AC2">
      <w:pPr>
        <w:spacing w:afterLines="30" w:after="108"/>
        <w:ind w:leftChars="350" w:left="840"/>
        <w:rPr>
          <w:rFonts w:cs="Times New Roman"/>
        </w:rPr>
      </w:pPr>
      <w:r w:rsidRPr="00812021">
        <w:rPr>
          <w:rFonts w:cs="Times New Roman" w:hint="eastAsia"/>
        </w:rPr>
        <w:t>依《密集》（漢譯名《一切如來金剛三業最上祕密大教王經》）而作的「五次第」，</w:t>
      </w:r>
      <w:proofErr w:type="gramStart"/>
      <w:r w:rsidRPr="00812021">
        <w:rPr>
          <w:rFonts w:cs="Times New Roman" w:hint="eastAsia"/>
        </w:rPr>
        <w:t>所說的</w:t>
      </w:r>
      <w:proofErr w:type="gramEnd"/>
      <w:r w:rsidRPr="00812021">
        <w:rPr>
          <w:rFonts w:cs="Times New Roman" w:hint="eastAsia"/>
        </w:rPr>
        <w:t>「略集成就法」（與「生起次第」相當）</w:t>
      </w:r>
      <w:proofErr w:type="gramStart"/>
      <w:r w:rsidR="00A51E43" w:rsidRPr="0032248B">
        <w:rPr>
          <w:rFonts w:hint="eastAsia"/>
          <w:sz w:val="22"/>
          <w:shd w:val="pct15" w:color="auto" w:fill="FFFFFF"/>
        </w:rPr>
        <w:t>（</w:t>
      </w:r>
      <w:proofErr w:type="gramEnd"/>
      <w:r w:rsidR="00A51E43" w:rsidRPr="0032248B">
        <w:rPr>
          <w:sz w:val="22"/>
          <w:shd w:val="pct15" w:color="auto" w:fill="FFFFFF"/>
        </w:rPr>
        <w:t>p.</w:t>
      </w:r>
      <w:r w:rsidR="00A51E43">
        <w:rPr>
          <w:rFonts w:hint="eastAsia"/>
          <w:sz w:val="22"/>
          <w:shd w:val="pct15" w:color="auto" w:fill="FFFFFF"/>
        </w:rPr>
        <w:t>203</w:t>
      </w:r>
      <w:proofErr w:type="gramStart"/>
      <w:r w:rsidR="00A51E43" w:rsidRPr="0032248B">
        <w:rPr>
          <w:rFonts w:hint="eastAsia"/>
          <w:sz w:val="22"/>
          <w:shd w:val="pct15" w:color="auto" w:fill="FFFFFF"/>
        </w:rPr>
        <w:t>）</w:t>
      </w:r>
      <w:proofErr w:type="gramEnd"/>
      <w:r w:rsidRPr="00812021">
        <w:rPr>
          <w:rFonts w:cs="Times New Roman" w:hint="eastAsia"/>
        </w:rPr>
        <w:t>，分為初瑜伽三摩地</w:t>
      </w:r>
      <w:proofErr w:type="gramStart"/>
      <w:r w:rsidRPr="00812021">
        <w:rPr>
          <w:rFonts w:cs="Times New Roman" w:hint="eastAsia"/>
        </w:rPr>
        <w:t>（</w:t>
      </w:r>
      <w:proofErr w:type="spellStart"/>
      <w:proofErr w:type="gramEnd"/>
      <w:r w:rsidRPr="00812021">
        <w:rPr>
          <w:rFonts w:cs="Times New Roman" w:hint="cs"/>
        </w:rPr>
        <w:t>ā</w:t>
      </w:r>
      <w:r w:rsidRPr="00812021">
        <w:rPr>
          <w:rFonts w:cs="Times New Roman"/>
        </w:rPr>
        <w:t>diyoga-samādhi</w:t>
      </w:r>
      <w:proofErr w:type="spellEnd"/>
      <w:r w:rsidRPr="00812021">
        <w:rPr>
          <w:rFonts w:cs="Times New Roman" w:hint="eastAsia"/>
        </w:rPr>
        <w:t>），曼荼羅最勝王三摩地（</w:t>
      </w:r>
      <w:proofErr w:type="spellStart"/>
      <w:r w:rsidRPr="00812021">
        <w:rPr>
          <w:rFonts w:cs="Times New Roman"/>
        </w:rPr>
        <w:t>maṇḍala-paramarāja-samādhi</w:t>
      </w:r>
      <w:proofErr w:type="spellEnd"/>
      <w:r w:rsidRPr="00812021">
        <w:rPr>
          <w:rFonts w:cs="Times New Roman" w:hint="eastAsia"/>
        </w:rPr>
        <w:t>），羯磨最勝王三摩地（</w:t>
      </w:r>
      <w:r w:rsidRPr="00812021">
        <w:rPr>
          <w:rFonts w:cs="Times New Roman"/>
        </w:rPr>
        <w:t>karma-</w:t>
      </w:r>
      <w:proofErr w:type="spellStart"/>
      <w:r w:rsidRPr="00812021">
        <w:rPr>
          <w:rFonts w:cs="Times New Roman"/>
        </w:rPr>
        <w:t>paramarāja</w:t>
      </w:r>
      <w:proofErr w:type="spellEnd"/>
      <w:r w:rsidRPr="00812021">
        <w:rPr>
          <w:rFonts w:cs="Times New Roman"/>
        </w:rPr>
        <w:t>-</w:t>
      </w:r>
      <w:proofErr w:type="spellStart"/>
      <w:r w:rsidRPr="00812021">
        <w:rPr>
          <w:rFonts w:cs="Times New Roman"/>
        </w:rPr>
        <w:t>samādhi</w:t>
      </w:r>
      <w:proofErr w:type="spellEnd"/>
      <w:r w:rsidRPr="00812021">
        <w:rPr>
          <w:rFonts w:cs="Times New Roman" w:hint="eastAsia"/>
        </w:rPr>
        <w:t>），可說生起次第，就是三三摩地的進修次第。</w:t>
      </w:r>
    </w:p>
    <w:p w14:paraId="494BCBF6" w14:textId="26178E39" w:rsidR="00C6212F" w:rsidRDefault="00C6212F" w:rsidP="00C6212F">
      <w:pPr>
        <w:pStyle w:val="07-A"/>
      </w:pPr>
      <w:r>
        <w:rPr>
          <w:rFonts w:hint="eastAsia"/>
        </w:rPr>
        <w:t>B</w:t>
      </w:r>
      <w:r>
        <w:rPr>
          <w:rFonts w:hint="eastAsia"/>
        </w:rPr>
        <w:t>、</w:t>
      </w:r>
      <w:r w:rsidRPr="00812021">
        <w:rPr>
          <w:rFonts w:hint="eastAsia"/>
        </w:rPr>
        <w:t>圓滿次第</w:t>
      </w:r>
      <w:proofErr w:type="gramStart"/>
      <w:r w:rsidR="00836F19" w:rsidRPr="00AA5E5C">
        <w:rPr>
          <w:rFonts w:hint="eastAsia"/>
          <w:b w:val="0"/>
          <w:bCs/>
          <w:bdr w:val="none" w:sz="0" w:space="0" w:color="auto"/>
        </w:rPr>
        <w:t>（</w:t>
      </w:r>
      <w:proofErr w:type="gramEnd"/>
      <w:r w:rsidR="00836F19" w:rsidRPr="00AA5E5C">
        <w:rPr>
          <w:b w:val="0"/>
          <w:bCs/>
          <w:bdr w:val="none" w:sz="0" w:space="0" w:color="auto"/>
        </w:rPr>
        <w:t>p</w:t>
      </w:r>
      <w:r w:rsidR="00836F19">
        <w:rPr>
          <w:b w:val="0"/>
          <w:bCs/>
          <w:bdr w:val="none" w:sz="0" w:space="0" w:color="auto"/>
        </w:rPr>
        <w:t>p</w:t>
      </w:r>
      <w:r w:rsidR="00836F19" w:rsidRPr="00AA5E5C">
        <w:rPr>
          <w:rFonts w:hint="eastAsia"/>
          <w:b w:val="0"/>
          <w:bCs/>
          <w:bdr w:val="none" w:sz="0" w:space="0" w:color="auto"/>
        </w:rPr>
        <w:t>.</w:t>
      </w:r>
      <w:r w:rsidR="00836F19" w:rsidRPr="00AA5E5C">
        <w:rPr>
          <w:b w:val="0"/>
          <w:bCs/>
          <w:bdr w:val="none" w:sz="0" w:space="0" w:color="auto"/>
        </w:rPr>
        <w:t>2</w:t>
      </w:r>
      <w:r w:rsidR="00836F19">
        <w:rPr>
          <w:b w:val="0"/>
          <w:bCs/>
          <w:bdr w:val="none" w:sz="0" w:space="0" w:color="auto"/>
        </w:rPr>
        <w:t>0</w:t>
      </w:r>
      <w:r w:rsidR="00836F19">
        <w:rPr>
          <w:rFonts w:hint="eastAsia"/>
          <w:b w:val="0"/>
          <w:bCs/>
          <w:bdr w:val="none" w:sz="0" w:space="0" w:color="auto"/>
        </w:rPr>
        <w:t>3</w:t>
      </w:r>
      <w:r w:rsidR="00836F19" w:rsidRPr="00AA5E5C">
        <w:rPr>
          <w:rFonts w:hint="eastAsia"/>
          <w:b w:val="0"/>
          <w:bCs/>
          <w:bdr w:val="none" w:sz="0" w:space="0" w:color="auto"/>
        </w:rPr>
        <w:t>-</w:t>
      </w:r>
      <w:r w:rsidR="00836F19" w:rsidRPr="00AA5E5C">
        <w:rPr>
          <w:b w:val="0"/>
          <w:bCs/>
          <w:bdr w:val="none" w:sz="0" w:space="0" w:color="auto"/>
        </w:rPr>
        <w:t>2</w:t>
      </w:r>
      <w:r w:rsidR="00836F19">
        <w:rPr>
          <w:rFonts w:hint="eastAsia"/>
          <w:b w:val="0"/>
          <w:bCs/>
          <w:bdr w:val="none" w:sz="0" w:space="0" w:color="auto"/>
        </w:rPr>
        <w:t>06</w:t>
      </w:r>
      <w:proofErr w:type="gramStart"/>
      <w:r w:rsidR="00836F19" w:rsidRPr="00AA5E5C">
        <w:rPr>
          <w:rFonts w:hint="eastAsia"/>
          <w:b w:val="0"/>
          <w:bCs/>
          <w:bdr w:val="none" w:sz="0" w:space="0" w:color="auto"/>
        </w:rPr>
        <w:t>）</w:t>
      </w:r>
      <w:proofErr w:type="gramEnd"/>
    </w:p>
    <w:p w14:paraId="70BE7C01" w14:textId="5882907D" w:rsidR="007568DF" w:rsidRDefault="007568DF" w:rsidP="007568DF">
      <w:pPr>
        <w:pStyle w:val="08-A"/>
      </w:pPr>
      <w:r>
        <w:rPr>
          <w:rFonts w:hint="eastAsia"/>
        </w:rPr>
        <w:t>（</w:t>
      </w:r>
      <w:r>
        <w:rPr>
          <w:rFonts w:hint="eastAsia"/>
        </w:rPr>
        <w:t>A</w:t>
      </w:r>
      <w:r>
        <w:rPr>
          <w:rFonts w:hint="eastAsia"/>
        </w:rPr>
        <w:t>）</w:t>
      </w:r>
      <w:r w:rsidRPr="00812021">
        <w:rPr>
          <w:rFonts w:hint="eastAsia"/>
        </w:rPr>
        <w:t>《秘密集會》</w:t>
      </w:r>
      <w:r w:rsidR="00421BBE">
        <w:rPr>
          <w:rFonts w:hint="eastAsia"/>
        </w:rPr>
        <w:t>所立六支說</w:t>
      </w:r>
      <w:proofErr w:type="gramStart"/>
      <w:r w:rsidR="0011224F" w:rsidRPr="00AA5E5C">
        <w:rPr>
          <w:rFonts w:hint="eastAsia"/>
          <w:b w:val="0"/>
          <w:bCs/>
          <w:bdr w:val="none" w:sz="0" w:space="0" w:color="auto"/>
        </w:rPr>
        <w:t>（</w:t>
      </w:r>
      <w:proofErr w:type="gramEnd"/>
      <w:r w:rsidR="0011224F" w:rsidRPr="00AA5E5C">
        <w:rPr>
          <w:b w:val="0"/>
          <w:bCs/>
          <w:bdr w:val="none" w:sz="0" w:space="0" w:color="auto"/>
        </w:rPr>
        <w:t>p</w:t>
      </w:r>
      <w:r w:rsidR="0011224F">
        <w:rPr>
          <w:b w:val="0"/>
          <w:bCs/>
          <w:bdr w:val="none" w:sz="0" w:space="0" w:color="auto"/>
        </w:rPr>
        <w:t>p</w:t>
      </w:r>
      <w:r w:rsidR="0011224F" w:rsidRPr="00AA5E5C">
        <w:rPr>
          <w:rFonts w:hint="eastAsia"/>
          <w:b w:val="0"/>
          <w:bCs/>
          <w:bdr w:val="none" w:sz="0" w:space="0" w:color="auto"/>
        </w:rPr>
        <w:t>.</w:t>
      </w:r>
      <w:r w:rsidR="0011224F" w:rsidRPr="00AA5E5C">
        <w:rPr>
          <w:b w:val="0"/>
          <w:bCs/>
          <w:bdr w:val="none" w:sz="0" w:space="0" w:color="auto"/>
        </w:rPr>
        <w:t>2</w:t>
      </w:r>
      <w:r w:rsidR="0011224F">
        <w:rPr>
          <w:b w:val="0"/>
          <w:bCs/>
          <w:bdr w:val="none" w:sz="0" w:space="0" w:color="auto"/>
        </w:rPr>
        <w:t>0</w:t>
      </w:r>
      <w:r w:rsidR="0011224F">
        <w:rPr>
          <w:rFonts w:hint="eastAsia"/>
          <w:b w:val="0"/>
          <w:bCs/>
          <w:bdr w:val="none" w:sz="0" w:space="0" w:color="auto"/>
        </w:rPr>
        <w:t>3</w:t>
      </w:r>
      <w:r w:rsidR="0011224F" w:rsidRPr="00AA5E5C">
        <w:rPr>
          <w:rFonts w:hint="eastAsia"/>
          <w:b w:val="0"/>
          <w:bCs/>
          <w:bdr w:val="none" w:sz="0" w:space="0" w:color="auto"/>
        </w:rPr>
        <w:t>-</w:t>
      </w:r>
      <w:r w:rsidR="0011224F" w:rsidRPr="00AA5E5C">
        <w:rPr>
          <w:b w:val="0"/>
          <w:bCs/>
          <w:bdr w:val="none" w:sz="0" w:space="0" w:color="auto"/>
        </w:rPr>
        <w:t>2</w:t>
      </w:r>
      <w:r w:rsidR="0011224F">
        <w:rPr>
          <w:rFonts w:hint="eastAsia"/>
          <w:b w:val="0"/>
          <w:bCs/>
          <w:bdr w:val="none" w:sz="0" w:space="0" w:color="auto"/>
        </w:rPr>
        <w:t>04</w:t>
      </w:r>
      <w:proofErr w:type="gramStart"/>
      <w:r w:rsidR="0011224F" w:rsidRPr="00AA5E5C">
        <w:rPr>
          <w:rFonts w:hint="eastAsia"/>
          <w:b w:val="0"/>
          <w:bCs/>
          <w:bdr w:val="none" w:sz="0" w:space="0" w:color="auto"/>
        </w:rPr>
        <w:t>）</w:t>
      </w:r>
      <w:proofErr w:type="gramEnd"/>
    </w:p>
    <w:p w14:paraId="34AD4750" w14:textId="34B7A723" w:rsidR="00421BBE" w:rsidRPr="00421BBE" w:rsidRDefault="00421BBE" w:rsidP="00421BBE">
      <w:pPr>
        <w:pStyle w:val="09-a"/>
      </w:pPr>
      <w:r>
        <w:rPr>
          <w:rFonts w:hint="eastAsia"/>
        </w:rPr>
        <w:t>a</w:t>
      </w:r>
      <w:r>
        <w:rPr>
          <w:rFonts w:hint="eastAsia"/>
        </w:rPr>
        <w:t>、標名</w:t>
      </w:r>
      <w:proofErr w:type="gramStart"/>
      <w:r w:rsidR="0011224F" w:rsidRPr="00AA5E5C">
        <w:rPr>
          <w:rFonts w:hint="eastAsia"/>
          <w:b w:val="0"/>
          <w:bCs/>
          <w:bdr w:val="none" w:sz="0" w:space="0" w:color="auto"/>
        </w:rPr>
        <w:t>（</w:t>
      </w:r>
      <w:proofErr w:type="gramEnd"/>
      <w:r w:rsidR="0011224F" w:rsidRPr="00AA5E5C">
        <w:rPr>
          <w:b w:val="0"/>
          <w:bCs/>
          <w:bdr w:val="none" w:sz="0" w:space="0" w:color="auto"/>
        </w:rPr>
        <w:t>p</w:t>
      </w:r>
      <w:r w:rsidR="0011224F" w:rsidRPr="00AA5E5C">
        <w:rPr>
          <w:rFonts w:hint="eastAsia"/>
          <w:b w:val="0"/>
          <w:bCs/>
          <w:bdr w:val="none" w:sz="0" w:space="0" w:color="auto"/>
        </w:rPr>
        <w:t>.</w:t>
      </w:r>
      <w:r w:rsidR="0011224F" w:rsidRPr="00AA5E5C">
        <w:rPr>
          <w:b w:val="0"/>
          <w:bCs/>
          <w:bdr w:val="none" w:sz="0" w:space="0" w:color="auto"/>
        </w:rPr>
        <w:t>2</w:t>
      </w:r>
      <w:r w:rsidR="0011224F">
        <w:rPr>
          <w:b w:val="0"/>
          <w:bCs/>
          <w:bdr w:val="none" w:sz="0" w:space="0" w:color="auto"/>
        </w:rPr>
        <w:t>0</w:t>
      </w:r>
      <w:r w:rsidR="0011224F">
        <w:rPr>
          <w:rFonts w:hint="eastAsia"/>
          <w:b w:val="0"/>
          <w:bCs/>
          <w:bdr w:val="none" w:sz="0" w:space="0" w:color="auto"/>
        </w:rPr>
        <w:t>3</w:t>
      </w:r>
      <w:proofErr w:type="gramStart"/>
      <w:r w:rsidR="0011224F" w:rsidRPr="00AA5E5C">
        <w:rPr>
          <w:rFonts w:hint="eastAsia"/>
          <w:b w:val="0"/>
          <w:bCs/>
          <w:bdr w:val="none" w:sz="0" w:space="0" w:color="auto"/>
        </w:rPr>
        <w:t>）</w:t>
      </w:r>
      <w:proofErr w:type="gramEnd"/>
    </w:p>
    <w:p w14:paraId="55074A8D" w14:textId="77777777" w:rsidR="00421BBE" w:rsidRDefault="00812021" w:rsidP="00421BBE">
      <w:pPr>
        <w:spacing w:afterLines="30" w:after="108"/>
        <w:ind w:leftChars="400" w:left="960"/>
        <w:rPr>
          <w:rFonts w:cs="Times New Roman"/>
        </w:rPr>
      </w:pPr>
      <w:r w:rsidRPr="00812021">
        <w:rPr>
          <w:rFonts w:cs="Times New Roman" w:hint="eastAsia"/>
        </w:rPr>
        <w:t>圓滿次第的修持法，各</w:t>
      </w:r>
      <w:proofErr w:type="gramStart"/>
      <w:r w:rsidRPr="00812021">
        <w:rPr>
          <w:rFonts w:cs="Times New Roman" w:hint="eastAsia"/>
        </w:rPr>
        <w:t>部續也</w:t>
      </w:r>
      <w:proofErr w:type="gramEnd"/>
      <w:r w:rsidRPr="00812021">
        <w:rPr>
          <w:rFonts w:cs="Times New Roman" w:hint="eastAsia"/>
        </w:rPr>
        <w:t>不盡相同。《秘密集會》（漢譯名《佛說一切如來金剛三業最上祕密大教王經》）立六支：</w:t>
      </w:r>
    </w:p>
    <w:p w14:paraId="19CC19AE" w14:textId="4601FB02" w:rsidR="00421BBE" w:rsidRDefault="00812021" w:rsidP="00421BBE">
      <w:pPr>
        <w:ind w:leftChars="400" w:left="960"/>
        <w:rPr>
          <w:rFonts w:cs="Times New Roman"/>
        </w:rPr>
      </w:pPr>
      <w:r w:rsidRPr="00812021">
        <w:rPr>
          <w:rFonts w:cs="Times New Roman" w:hint="eastAsia"/>
        </w:rPr>
        <w:t>一、現食</w:t>
      </w:r>
      <w:proofErr w:type="gramStart"/>
      <w:r w:rsidRPr="00812021">
        <w:rPr>
          <w:rFonts w:cs="Times New Roman" w:hint="eastAsia"/>
        </w:rPr>
        <w:t>（</w:t>
      </w:r>
      <w:proofErr w:type="spellStart"/>
      <w:proofErr w:type="gramEnd"/>
      <w:r w:rsidRPr="00812021">
        <w:rPr>
          <w:rFonts w:cs="Times New Roman"/>
        </w:rPr>
        <w:t>pratyāhāra</w:t>
      </w:r>
      <w:proofErr w:type="spellEnd"/>
      <w:r w:rsidRPr="00812021">
        <w:rPr>
          <w:rFonts w:cs="Times New Roman" w:hint="eastAsia"/>
        </w:rPr>
        <w:t>），或譯「制感」、「別攝」。</w:t>
      </w:r>
    </w:p>
    <w:p w14:paraId="14742A8B" w14:textId="4790D1C4" w:rsidR="00421BBE" w:rsidRDefault="00812021" w:rsidP="00421BBE">
      <w:pPr>
        <w:ind w:leftChars="400" w:left="960"/>
        <w:rPr>
          <w:rFonts w:cs="Times New Roman"/>
        </w:rPr>
      </w:pPr>
      <w:r w:rsidRPr="00812021">
        <w:rPr>
          <w:rFonts w:cs="Times New Roman" w:hint="eastAsia"/>
        </w:rPr>
        <w:t>二、靜慮</w:t>
      </w:r>
      <w:proofErr w:type="gramStart"/>
      <w:r w:rsidRPr="00812021">
        <w:rPr>
          <w:rFonts w:cs="Times New Roman" w:hint="eastAsia"/>
        </w:rPr>
        <w:t>（</w:t>
      </w:r>
      <w:proofErr w:type="spellStart"/>
      <w:proofErr w:type="gramEnd"/>
      <w:r w:rsidRPr="00812021">
        <w:rPr>
          <w:rFonts w:cs="Times New Roman"/>
        </w:rPr>
        <w:t>dhyāna</w:t>
      </w:r>
      <w:proofErr w:type="spellEnd"/>
      <w:r w:rsidRPr="00812021">
        <w:rPr>
          <w:rFonts w:cs="Times New Roman" w:hint="eastAsia"/>
        </w:rPr>
        <w:t>），就是「禪」。</w:t>
      </w:r>
    </w:p>
    <w:p w14:paraId="7C62CE82" w14:textId="75994836" w:rsidR="00421BBE" w:rsidRDefault="00812021" w:rsidP="00421BBE">
      <w:pPr>
        <w:ind w:leftChars="400" w:left="960"/>
        <w:rPr>
          <w:rFonts w:cs="Times New Roman"/>
        </w:rPr>
      </w:pPr>
      <w:r w:rsidRPr="00812021">
        <w:rPr>
          <w:rFonts w:cs="Times New Roman" w:hint="eastAsia"/>
        </w:rPr>
        <w:t>三、命力</w:t>
      </w:r>
      <w:proofErr w:type="gramStart"/>
      <w:r w:rsidRPr="00812021">
        <w:rPr>
          <w:rFonts w:cs="Times New Roman" w:hint="eastAsia"/>
        </w:rPr>
        <w:t>（</w:t>
      </w:r>
      <w:proofErr w:type="spellStart"/>
      <w:proofErr w:type="gramEnd"/>
      <w:r w:rsidRPr="00812021">
        <w:rPr>
          <w:rFonts w:cs="Times New Roman"/>
        </w:rPr>
        <w:t>prāṇāyāma</w:t>
      </w:r>
      <w:proofErr w:type="spellEnd"/>
      <w:r w:rsidRPr="00812021">
        <w:rPr>
          <w:rFonts w:cs="Times New Roman" w:hint="eastAsia"/>
        </w:rPr>
        <w:t>），或譯調息。</w:t>
      </w:r>
    </w:p>
    <w:p w14:paraId="49BEF8D2" w14:textId="3E5C778A" w:rsidR="00421BBE" w:rsidRDefault="00812021" w:rsidP="00421BBE">
      <w:pPr>
        <w:ind w:leftChars="400" w:left="960"/>
        <w:rPr>
          <w:rFonts w:cs="Times New Roman"/>
        </w:rPr>
      </w:pPr>
      <w:r w:rsidRPr="00812021">
        <w:rPr>
          <w:rFonts w:cs="Times New Roman" w:hint="eastAsia"/>
        </w:rPr>
        <w:t>四、執持</w:t>
      </w:r>
      <w:proofErr w:type="gramStart"/>
      <w:r w:rsidRPr="00812021">
        <w:rPr>
          <w:rFonts w:cs="Times New Roman" w:hint="eastAsia"/>
        </w:rPr>
        <w:t>（</w:t>
      </w:r>
      <w:proofErr w:type="spellStart"/>
      <w:proofErr w:type="gramEnd"/>
      <w:r w:rsidRPr="00812021">
        <w:rPr>
          <w:rFonts w:cs="Times New Roman"/>
        </w:rPr>
        <w:t>dhāraṇā</w:t>
      </w:r>
      <w:proofErr w:type="spellEnd"/>
      <w:r w:rsidRPr="00812021">
        <w:rPr>
          <w:rFonts w:cs="Times New Roman" w:hint="eastAsia"/>
        </w:rPr>
        <w:t>）。</w:t>
      </w:r>
    </w:p>
    <w:p w14:paraId="4BC6ADA5" w14:textId="20006211" w:rsidR="00421BBE" w:rsidRDefault="00812021" w:rsidP="00421BBE">
      <w:pPr>
        <w:ind w:leftChars="400" w:left="960"/>
        <w:rPr>
          <w:rFonts w:cs="Times New Roman"/>
        </w:rPr>
      </w:pPr>
      <w:r w:rsidRPr="00812021">
        <w:rPr>
          <w:rFonts w:cs="Times New Roman" w:hint="eastAsia"/>
        </w:rPr>
        <w:t>五、隨念</w:t>
      </w:r>
      <w:proofErr w:type="gramStart"/>
      <w:r w:rsidRPr="00812021">
        <w:rPr>
          <w:rFonts w:cs="Times New Roman" w:hint="eastAsia"/>
        </w:rPr>
        <w:t>（</w:t>
      </w:r>
      <w:proofErr w:type="spellStart"/>
      <w:proofErr w:type="gramEnd"/>
      <w:r w:rsidRPr="00812021">
        <w:rPr>
          <w:rFonts w:cs="Times New Roman"/>
        </w:rPr>
        <w:t>anusmṛti</w:t>
      </w:r>
      <w:proofErr w:type="spellEnd"/>
      <w:r w:rsidRPr="00812021">
        <w:rPr>
          <w:rFonts w:cs="Times New Roman" w:hint="eastAsia"/>
        </w:rPr>
        <w:t>），或譯憶念。</w:t>
      </w:r>
    </w:p>
    <w:p w14:paraId="1153BAA8" w14:textId="542C8A69" w:rsidR="00421BBE" w:rsidRDefault="00812021" w:rsidP="00421BBE">
      <w:pPr>
        <w:spacing w:afterLines="30" w:after="108"/>
        <w:ind w:leftChars="400" w:left="960"/>
        <w:rPr>
          <w:rFonts w:cs="Times New Roman"/>
        </w:rPr>
      </w:pPr>
      <w:r w:rsidRPr="00812021">
        <w:rPr>
          <w:rFonts w:cs="Times New Roman" w:hint="eastAsia"/>
        </w:rPr>
        <w:t>六、三摩地</w:t>
      </w:r>
      <w:proofErr w:type="gramStart"/>
      <w:r w:rsidRPr="00812021">
        <w:rPr>
          <w:rFonts w:cs="Times New Roman" w:hint="eastAsia"/>
        </w:rPr>
        <w:t>（</w:t>
      </w:r>
      <w:proofErr w:type="spellStart"/>
      <w:proofErr w:type="gramEnd"/>
      <w:r w:rsidRPr="00812021">
        <w:rPr>
          <w:rFonts w:cs="Times New Roman"/>
        </w:rPr>
        <w:t>samādhi</w:t>
      </w:r>
      <w:proofErr w:type="spellEnd"/>
      <w:r w:rsidRPr="00812021">
        <w:rPr>
          <w:rFonts w:cs="Times New Roman" w:hint="eastAsia"/>
        </w:rPr>
        <w:t>）。</w:t>
      </w:r>
      <w:r w:rsidR="00FA7574" w:rsidRPr="0032248B">
        <w:rPr>
          <w:rStyle w:val="ac"/>
        </w:rPr>
        <w:footnoteReference w:id="198"/>
      </w:r>
    </w:p>
    <w:p w14:paraId="5A75D605" w14:textId="32D7869B" w:rsidR="00421BBE" w:rsidRDefault="00812021" w:rsidP="00421BBE">
      <w:pPr>
        <w:spacing w:afterLines="30" w:after="108"/>
        <w:ind w:leftChars="400" w:left="960"/>
        <w:rPr>
          <w:rFonts w:cs="Times New Roman"/>
        </w:rPr>
      </w:pPr>
      <w:r w:rsidRPr="00812021">
        <w:rPr>
          <w:rFonts w:cs="Times New Roman" w:hint="eastAsia"/>
        </w:rPr>
        <w:t>六支次第，在「時輪」修法中，受到非常的重視。</w:t>
      </w:r>
    </w:p>
    <w:p w14:paraId="26D910F8" w14:textId="73E68330" w:rsidR="00421BBE" w:rsidRDefault="00421BBE" w:rsidP="00421BBE">
      <w:pPr>
        <w:pStyle w:val="09-a"/>
      </w:pPr>
      <w:r>
        <w:t>b</w:t>
      </w:r>
      <w:r>
        <w:rPr>
          <w:rFonts w:hint="eastAsia"/>
        </w:rPr>
        <w:t>、</w:t>
      </w:r>
      <w:r w:rsidRPr="00812021">
        <w:rPr>
          <w:rFonts w:hint="eastAsia"/>
        </w:rPr>
        <w:t>《秘密集會》</w:t>
      </w:r>
      <w:r>
        <w:rPr>
          <w:rFonts w:hint="eastAsia"/>
        </w:rPr>
        <w:t>所立六支與</w:t>
      </w:r>
      <w:r w:rsidRPr="00812021">
        <w:rPr>
          <w:rFonts w:hint="eastAsia"/>
        </w:rPr>
        <w:t>外道的《瑜伽經》</w:t>
      </w:r>
      <w:r>
        <w:rPr>
          <w:rFonts w:hint="eastAsia"/>
        </w:rPr>
        <w:t>說相近</w:t>
      </w:r>
      <w:proofErr w:type="gramStart"/>
      <w:r w:rsidR="0011224F" w:rsidRPr="00AA5E5C">
        <w:rPr>
          <w:rFonts w:hint="eastAsia"/>
          <w:b w:val="0"/>
          <w:bCs/>
          <w:bdr w:val="none" w:sz="0" w:space="0" w:color="auto"/>
        </w:rPr>
        <w:t>（</w:t>
      </w:r>
      <w:proofErr w:type="gramEnd"/>
      <w:r w:rsidR="0011224F" w:rsidRPr="00AA5E5C">
        <w:rPr>
          <w:b w:val="0"/>
          <w:bCs/>
          <w:bdr w:val="none" w:sz="0" w:space="0" w:color="auto"/>
        </w:rPr>
        <w:t>p</w:t>
      </w:r>
      <w:r w:rsidR="0011224F">
        <w:rPr>
          <w:b w:val="0"/>
          <w:bCs/>
          <w:bdr w:val="none" w:sz="0" w:space="0" w:color="auto"/>
        </w:rPr>
        <w:t>p</w:t>
      </w:r>
      <w:r w:rsidR="0011224F" w:rsidRPr="00AA5E5C">
        <w:rPr>
          <w:rFonts w:hint="eastAsia"/>
          <w:b w:val="0"/>
          <w:bCs/>
          <w:bdr w:val="none" w:sz="0" w:space="0" w:color="auto"/>
        </w:rPr>
        <w:t>.</w:t>
      </w:r>
      <w:r w:rsidR="0011224F" w:rsidRPr="00AA5E5C">
        <w:rPr>
          <w:b w:val="0"/>
          <w:bCs/>
          <w:bdr w:val="none" w:sz="0" w:space="0" w:color="auto"/>
        </w:rPr>
        <w:t>2</w:t>
      </w:r>
      <w:r w:rsidR="0011224F">
        <w:rPr>
          <w:b w:val="0"/>
          <w:bCs/>
          <w:bdr w:val="none" w:sz="0" w:space="0" w:color="auto"/>
        </w:rPr>
        <w:t>0</w:t>
      </w:r>
      <w:r w:rsidR="0011224F">
        <w:rPr>
          <w:rFonts w:hint="eastAsia"/>
          <w:b w:val="0"/>
          <w:bCs/>
          <w:bdr w:val="none" w:sz="0" w:space="0" w:color="auto"/>
        </w:rPr>
        <w:t>3</w:t>
      </w:r>
      <w:r w:rsidR="0011224F" w:rsidRPr="00AA5E5C">
        <w:rPr>
          <w:rFonts w:hint="eastAsia"/>
          <w:b w:val="0"/>
          <w:bCs/>
          <w:bdr w:val="none" w:sz="0" w:space="0" w:color="auto"/>
        </w:rPr>
        <w:t>-</w:t>
      </w:r>
      <w:r w:rsidR="0011224F" w:rsidRPr="00AA5E5C">
        <w:rPr>
          <w:b w:val="0"/>
          <w:bCs/>
          <w:bdr w:val="none" w:sz="0" w:space="0" w:color="auto"/>
        </w:rPr>
        <w:t>2</w:t>
      </w:r>
      <w:r w:rsidR="0011224F">
        <w:rPr>
          <w:rFonts w:hint="eastAsia"/>
          <w:b w:val="0"/>
          <w:bCs/>
          <w:bdr w:val="none" w:sz="0" w:space="0" w:color="auto"/>
        </w:rPr>
        <w:t>04</w:t>
      </w:r>
      <w:proofErr w:type="gramStart"/>
      <w:r w:rsidR="0011224F" w:rsidRPr="00AA5E5C">
        <w:rPr>
          <w:rFonts w:hint="eastAsia"/>
          <w:b w:val="0"/>
          <w:bCs/>
          <w:bdr w:val="none" w:sz="0" w:space="0" w:color="auto"/>
        </w:rPr>
        <w:t>）</w:t>
      </w:r>
      <w:proofErr w:type="gramEnd"/>
    </w:p>
    <w:p w14:paraId="74043560" w14:textId="77777777" w:rsidR="00DE1B91" w:rsidRDefault="00812021" w:rsidP="00DE1B91">
      <w:pPr>
        <w:spacing w:afterLines="30" w:after="108"/>
        <w:ind w:leftChars="400" w:left="960"/>
        <w:rPr>
          <w:rFonts w:cs="Times New Roman"/>
        </w:rPr>
      </w:pPr>
      <w:r w:rsidRPr="00812021">
        <w:rPr>
          <w:rFonts w:cs="Times New Roman" w:hint="eastAsia"/>
        </w:rPr>
        <w:lastRenderedPageBreak/>
        <w:t>不說六支修法的內容，從名目上，就可看出與瑜伽（</w:t>
      </w:r>
      <w:r w:rsidRPr="00812021">
        <w:rPr>
          <w:rFonts w:cs="Times New Roman"/>
        </w:rPr>
        <w:t>yoga</w:t>
      </w:r>
      <w:r w:rsidRPr="00812021">
        <w:rPr>
          <w:rFonts w:cs="Times New Roman" w:hint="eastAsia"/>
        </w:rPr>
        <w:t>）外道的《瑜伽經》（西元四、五世紀集成）說相近。</w:t>
      </w:r>
    </w:p>
    <w:p w14:paraId="41B0CF03" w14:textId="3702730B" w:rsidR="00DE1B91" w:rsidRDefault="00812021" w:rsidP="00DE1B91">
      <w:pPr>
        <w:spacing w:afterLines="30" w:after="108"/>
        <w:ind w:leftChars="400" w:left="960"/>
        <w:rPr>
          <w:rFonts w:cs="Times New Roman"/>
        </w:rPr>
      </w:pPr>
      <w:r w:rsidRPr="00812021">
        <w:rPr>
          <w:rFonts w:cs="Times New Roman" w:hint="eastAsia"/>
        </w:rPr>
        <w:t>《瑜伽經》立有想三摩地</w:t>
      </w:r>
      <w:proofErr w:type="gramStart"/>
      <w:r w:rsidRPr="00812021">
        <w:rPr>
          <w:rFonts w:cs="Times New Roman" w:hint="eastAsia"/>
        </w:rPr>
        <w:t>（</w:t>
      </w:r>
      <w:proofErr w:type="spellStart"/>
      <w:proofErr w:type="gramEnd"/>
      <w:r w:rsidRPr="00812021">
        <w:rPr>
          <w:rFonts w:cs="Times New Roman"/>
        </w:rPr>
        <w:t>saṃjñā-samādhi</w:t>
      </w:r>
      <w:proofErr w:type="spellEnd"/>
      <w:r w:rsidRPr="00812021">
        <w:rPr>
          <w:rFonts w:cs="Times New Roman" w:hint="eastAsia"/>
        </w:rPr>
        <w:t>），無想三摩地（</w:t>
      </w:r>
      <w:proofErr w:type="spellStart"/>
      <w:r w:rsidRPr="00812021">
        <w:rPr>
          <w:rFonts w:cs="Times New Roman"/>
        </w:rPr>
        <w:t>asaṃjñā-samādhi</w:t>
      </w:r>
      <w:proofErr w:type="spellEnd"/>
      <w:r w:rsidRPr="00812021">
        <w:rPr>
          <w:rFonts w:cs="Times New Roman" w:hint="eastAsia"/>
        </w:rPr>
        <w:t>），與行續、瑜伽續的有相瑜伽、無相瑜伽相近，也與無上瑜伽續的二次第相類似。</w:t>
      </w:r>
    </w:p>
    <w:p w14:paraId="774DB25C" w14:textId="7AC0635D" w:rsidR="00DE1B91" w:rsidRDefault="00812021" w:rsidP="00DE1B91">
      <w:pPr>
        <w:spacing w:afterLines="30" w:after="108"/>
        <w:ind w:leftChars="400" w:left="960"/>
        <w:rPr>
          <w:rFonts w:cs="Times New Roman"/>
        </w:rPr>
      </w:pPr>
      <w:r w:rsidRPr="00812021">
        <w:rPr>
          <w:rFonts w:cs="Times New Roman" w:hint="eastAsia"/>
        </w:rPr>
        <w:t>《瑜伽經》的無想三</w:t>
      </w:r>
      <w:proofErr w:type="gramStart"/>
      <w:r w:rsidRPr="00812021">
        <w:rPr>
          <w:rFonts w:cs="Times New Roman" w:hint="eastAsia"/>
        </w:rPr>
        <w:t>摩地</w:t>
      </w:r>
      <w:proofErr w:type="gramEnd"/>
      <w:r w:rsidRPr="00812021">
        <w:rPr>
          <w:rFonts w:cs="Times New Roman" w:hint="eastAsia"/>
        </w:rPr>
        <w:t>，立八支：一、禁制；二、</w:t>
      </w:r>
      <w:proofErr w:type="gramStart"/>
      <w:r w:rsidRPr="00812021">
        <w:rPr>
          <w:rFonts w:cs="Times New Roman" w:hint="eastAsia"/>
        </w:rPr>
        <w:t>勸制</w:t>
      </w:r>
      <w:proofErr w:type="gramEnd"/>
      <w:r w:rsidRPr="00812021">
        <w:rPr>
          <w:rFonts w:cs="Times New Roman" w:hint="eastAsia"/>
        </w:rPr>
        <w:t>；三、</w:t>
      </w:r>
      <w:proofErr w:type="gramStart"/>
      <w:r w:rsidRPr="00812021">
        <w:rPr>
          <w:rFonts w:cs="Times New Roman" w:hint="eastAsia"/>
        </w:rPr>
        <w:t>坐法</w:t>
      </w:r>
      <w:proofErr w:type="gramEnd"/>
      <w:r w:rsidRPr="00812021">
        <w:rPr>
          <w:rFonts w:cs="Times New Roman" w:hint="eastAsia"/>
        </w:rPr>
        <w:t>；四、調息</w:t>
      </w:r>
      <w:proofErr w:type="gramStart"/>
      <w:r w:rsidRPr="00812021">
        <w:rPr>
          <w:rFonts w:cs="Times New Roman" w:hint="eastAsia"/>
        </w:rPr>
        <w:t>（</w:t>
      </w:r>
      <w:proofErr w:type="gramEnd"/>
      <w:r w:rsidRPr="00812021">
        <w:rPr>
          <w:rFonts w:cs="Times New Roman" w:hint="eastAsia"/>
        </w:rPr>
        <w:t>即「命力」</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204</w:t>
      </w:r>
      <w:proofErr w:type="gramStart"/>
      <w:r w:rsidR="000C2A48" w:rsidRPr="0032248B">
        <w:rPr>
          <w:rFonts w:hint="eastAsia"/>
          <w:sz w:val="22"/>
          <w:shd w:val="pct15" w:color="auto" w:fill="FFFFFF"/>
        </w:rPr>
        <w:t>）</w:t>
      </w:r>
      <w:r w:rsidRPr="00812021">
        <w:rPr>
          <w:rFonts w:cs="Times New Roman" w:hint="eastAsia"/>
        </w:rPr>
        <w:t>）</w:t>
      </w:r>
      <w:proofErr w:type="gramEnd"/>
      <w:r w:rsidRPr="00812021">
        <w:rPr>
          <w:rFonts w:cs="Times New Roman" w:hint="eastAsia"/>
        </w:rPr>
        <w:t>；五、</w:t>
      </w:r>
      <w:proofErr w:type="gramStart"/>
      <w:r w:rsidRPr="00812021">
        <w:rPr>
          <w:rFonts w:cs="Times New Roman" w:hint="eastAsia"/>
        </w:rPr>
        <w:t>制感</w:t>
      </w:r>
      <w:proofErr w:type="gramEnd"/>
      <w:r w:rsidRPr="00812021">
        <w:rPr>
          <w:rFonts w:cs="Times New Roman" w:hint="eastAsia"/>
        </w:rPr>
        <w:t>（即「別攝」）；六、執持；七、靜慮；</w:t>
      </w:r>
      <w:proofErr w:type="gramStart"/>
      <w:r w:rsidRPr="00812021">
        <w:rPr>
          <w:rFonts w:cs="Times New Roman" w:hint="eastAsia"/>
        </w:rPr>
        <w:t>八、三摩地</w:t>
      </w:r>
      <w:proofErr w:type="gramEnd"/>
      <w:r w:rsidRPr="00812021">
        <w:rPr>
          <w:rFonts w:cs="Times New Roman" w:hint="eastAsia"/>
        </w:rPr>
        <w:t>。</w:t>
      </w:r>
    </w:p>
    <w:p w14:paraId="3F0FC873" w14:textId="77777777" w:rsidR="00DE1B91" w:rsidRDefault="00812021" w:rsidP="00DE1B91">
      <w:pPr>
        <w:spacing w:afterLines="30" w:after="108"/>
        <w:ind w:leftChars="400" w:left="960"/>
        <w:rPr>
          <w:rFonts w:cs="Times New Roman"/>
        </w:rPr>
      </w:pPr>
      <w:r w:rsidRPr="00812021">
        <w:rPr>
          <w:rFonts w:cs="Times New Roman" w:hint="eastAsia"/>
        </w:rPr>
        <w:t>第四支以下，名目相同（先後或不同），只少</w:t>
      </w:r>
      <w:proofErr w:type="gramStart"/>
      <w:r w:rsidRPr="00812021">
        <w:rPr>
          <w:rFonts w:cs="Times New Roman" w:hint="eastAsia"/>
        </w:rPr>
        <w:t>一</w:t>
      </w:r>
      <w:proofErr w:type="gramEnd"/>
      <w:r w:rsidRPr="00812021">
        <w:rPr>
          <w:rFonts w:cs="Times New Roman" w:hint="eastAsia"/>
        </w:rPr>
        <w:t>隨念。</w:t>
      </w:r>
      <w:proofErr w:type="gramStart"/>
      <w:r w:rsidRPr="00812021">
        <w:rPr>
          <w:rFonts w:cs="Times New Roman" w:hint="eastAsia"/>
        </w:rPr>
        <w:t>先靜慮</w:t>
      </w:r>
      <w:proofErr w:type="gramEnd"/>
      <w:r w:rsidRPr="00812021">
        <w:rPr>
          <w:rFonts w:cs="Times New Roman" w:hint="eastAsia"/>
        </w:rPr>
        <w:t>而後三</w:t>
      </w:r>
      <w:proofErr w:type="gramStart"/>
      <w:r w:rsidRPr="00812021">
        <w:rPr>
          <w:rFonts w:cs="Times New Roman" w:hint="eastAsia"/>
        </w:rPr>
        <w:t>摩地</w:t>
      </w:r>
      <w:proofErr w:type="gramEnd"/>
      <w:r w:rsidRPr="00812021">
        <w:rPr>
          <w:rFonts w:cs="Times New Roman" w:hint="eastAsia"/>
        </w:rPr>
        <w:t>，是《秘密集會》與《瑜伽經》所一致的。</w:t>
      </w:r>
    </w:p>
    <w:p w14:paraId="024858D8" w14:textId="03041C21" w:rsidR="00421BBE" w:rsidRDefault="00812021" w:rsidP="00DE1B91">
      <w:pPr>
        <w:spacing w:afterLines="30" w:after="108"/>
        <w:ind w:leftChars="400" w:left="960"/>
        <w:rPr>
          <w:rFonts w:cs="Times New Roman"/>
        </w:rPr>
      </w:pPr>
      <w:r w:rsidRPr="00812021">
        <w:rPr>
          <w:rFonts w:cs="Times New Roman" w:hint="eastAsia"/>
        </w:rPr>
        <w:t>六支的修習內容，當然與瑜伽外道不同，但六支次第的成立，顯然受到了當時瑜伽外道的影響。在《瑜伽經》，這是次第修習，依三</w:t>
      </w:r>
      <w:proofErr w:type="gramStart"/>
      <w:r w:rsidRPr="00812021">
        <w:rPr>
          <w:rFonts w:cs="Times New Roman" w:hint="eastAsia"/>
        </w:rPr>
        <w:t>摩地而</w:t>
      </w:r>
      <w:proofErr w:type="gramEnd"/>
      <w:r w:rsidRPr="00812021">
        <w:rPr>
          <w:rFonts w:cs="Times New Roman" w:hint="eastAsia"/>
        </w:rPr>
        <w:t>得自我解脫的。無上瑜伽的六支，是修男女和合而得不變大樂（常樂）的；在修行次第中，得大樂</w:t>
      </w:r>
      <w:proofErr w:type="gramStart"/>
      <w:r w:rsidRPr="00812021">
        <w:rPr>
          <w:rFonts w:cs="Times New Roman" w:hint="eastAsia"/>
        </w:rPr>
        <w:t>（</w:t>
      </w:r>
      <w:proofErr w:type="spellStart"/>
      <w:proofErr w:type="gramEnd"/>
      <w:r w:rsidRPr="00812021">
        <w:rPr>
          <w:rFonts w:cs="Times New Roman"/>
        </w:rPr>
        <w:t>mahāsukha</w:t>
      </w:r>
      <w:proofErr w:type="spellEnd"/>
      <w:r w:rsidRPr="00812021">
        <w:rPr>
          <w:rFonts w:cs="Times New Roman" w:hint="eastAsia"/>
        </w:rPr>
        <w:t>）而實現成佛的理想。</w:t>
      </w:r>
    </w:p>
    <w:p w14:paraId="4577D42E" w14:textId="4605B951" w:rsidR="00C2686F" w:rsidRPr="00037DE7" w:rsidRDefault="00037DE7" w:rsidP="00037DE7">
      <w:pPr>
        <w:pStyle w:val="08-A"/>
        <w:rPr>
          <w:b w:val="0"/>
        </w:rPr>
      </w:pPr>
      <w:r>
        <w:rPr>
          <w:rFonts w:hint="eastAsia"/>
        </w:rPr>
        <w:t>（</w:t>
      </w:r>
      <w:r>
        <w:rPr>
          <w:rFonts w:hint="eastAsia"/>
        </w:rPr>
        <w:t>B</w:t>
      </w:r>
      <w:r>
        <w:rPr>
          <w:rFonts w:hint="eastAsia"/>
        </w:rPr>
        <w:t>）</w:t>
      </w:r>
      <w:r w:rsidR="00BE2618">
        <w:rPr>
          <w:rFonts w:hint="eastAsia"/>
        </w:rPr>
        <w:t>依</w:t>
      </w:r>
      <w:r w:rsidR="00BE2618" w:rsidRPr="00812021">
        <w:rPr>
          <w:rFonts w:hint="eastAsia"/>
        </w:rPr>
        <w:t>《密宗道次第廣論》</w:t>
      </w:r>
      <w:r w:rsidR="00BE2618">
        <w:rPr>
          <w:rFonts w:hint="eastAsia"/>
        </w:rPr>
        <w:t>對六支之解說</w:t>
      </w:r>
      <w:proofErr w:type="gramStart"/>
      <w:r w:rsidR="00BE2618">
        <w:rPr>
          <w:rFonts w:hint="eastAsia"/>
        </w:rPr>
        <w:t>而說到四種</w:t>
      </w:r>
      <w:proofErr w:type="gramEnd"/>
      <w:r w:rsidR="00BE2618">
        <w:rPr>
          <w:rFonts w:hint="eastAsia"/>
        </w:rPr>
        <w:t>喜</w:t>
      </w:r>
      <w:proofErr w:type="gramStart"/>
      <w:r w:rsidR="00E97037" w:rsidRPr="00037DE7">
        <w:rPr>
          <w:rFonts w:hint="eastAsia"/>
          <w:b w:val="0"/>
          <w:bdr w:val="none" w:sz="0" w:space="0" w:color="auto"/>
        </w:rPr>
        <w:t>（</w:t>
      </w:r>
      <w:proofErr w:type="gramEnd"/>
      <w:r w:rsidR="00E97037" w:rsidRPr="00037DE7">
        <w:rPr>
          <w:b w:val="0"/>
          <w:bdr w:val="none" w:sz="0" w:space="0" w:color="auto"/>
        </w:rPr>
        <w:t>pp</w:t>
      </w:r>
      <w:r w:rsidR="00E97037" w:rsidRPr="00037DE7">
        <w:rPr>
          <w:rFonts w:hint="eastAsia"/>
          <w:b w:val="0"/>
          <w:bdr w:val="none" w:sz="0" w:space="0" w:color="auto"/>
        </w:rPr>
        <w:t>.</w:t>
      </w:r>
      <w:r w:rsidR="00E97037" w:rsidRPr="00037DE7">
        <w:rPr>
          <w:b w:val="0"/>
          <w:bdr w:val="none" w:sz="0" w:space="0" w:color="auto"/>
        </w:rPr>
        <w:t>20</w:t>
      </w:r>
      <w:r w:rsidR="00E97037" w:rsidRPr="00037DE7">
        <w:rPr>
          <w:rFonts w:hint="eastAsia"/>
          <w:b w:val="0"/>
          <w:bdr w:val="none" w:sz="0" w:space="0" w:color="auto"/>
        </w:rPr>
        <w:t>4-</w:t>
      </w:r>
      <w:r w:rsidR="00E97037" w:rsidRPr="00037DE7">
        <w:rPr>
          <w:b w:val="0"/>
          <w:bdr w:val="none" w:sz="0" w:space="0" w:color="auto"/>
        </w:rPr>
        <w:t>2</w:t>
      </w:r>
      <w:r w:rsidR="00E97037" w:rsidRPr="00037DE7">
        <w:rPr>
          <w:rFonts w:hint="eastAsia"/>
          <w:b w:val="0"/>
          <w:bdr w:val="none" w:sz="0" w:space="0" w:color="auto"/>
        </w:rPr>
        <w:t>0</w:t>
      </w:r>
      <w:r w:rsidR="0072039C">
        <w:rPr>
          <w:b w:val="0"/>
          <w:bdr w:val="none" w:sz="0" w:space="0" w:color="auto"/>
        </w:rPr>
        <w:t>6</w:t>
      </w:r>
      <w:proofErr w:type="gramStart"/>
      <w:r w:rsidR="00E97037" w:rsidRPr="00037DE7">
        <w:rPr>
          <w:rFonts w:hint="eastAsia"/>
          <w:b w:val="0"/>
          <w:bdr w:val="none" w:sz="0" w:space="0" w:color="auto"/>
        </w:rPr>
        <w:t>）</w:t>
      </w:r>
      <w:proofErr w:type="gramEnd"/>
    </w:p>
    <w:p w14:paraId="28A39CB0" w14:textId="621CFFC6" w:rsidR="00DE1B91" w:rsidRDefault="004B60EB" w:rsidP="00037DE7">
      <w:pPr>
        <w:pStyle w:val="09-a"/>
      </w:pPr>
      <w:r>
        <w:rPr>
          <w:rFonts w:hint="eastAsia"/>
        </w:rPr>
        <w:t>a</w:t>
      </w:r>
      <w:r w:rsidR="00037DE7">
        <w:rPr>
          <w:rFonts w:hint="eastAsia"/>
        </w:rPr>
        <w:t>、</w:t>
      </w:r>
      <w:r w:rsidR="00DE1B91" w:rsidRPr="00812021">
        <w:rPr>
          <w:rFonts w:hint="eastAsia"/>
        </w:rPr>
        <w:t>《密宗道次第廣論》</w:t>
      </w:r>
      <w:r w:rsidR="00DE1B91">
        <w:rPr>
          <w:rFonts w:hint="eastAsia"/>
        </w:rPr>
        <w:t>對六支之解說</w:t>
      </w:r>
      <w:proofErr w:type="gramStart"/>
      <w:r w:rsidR="00E97037" w:rsidRPr="00037DE7">
        <w:rPr>
          <w:rFonts w:hint="eastAsia"/>
          <w:b w:val="0"/>
          <w:bdr w:val="none" w:sz="0" w:space="0" w:color="auto"/>
        </w:rPr>
        <w:t>（</w:t>
      </w:r>
      <w:proofErr w:type="gramEnd"/>
      <w:r w:rsidR="00E97037" w:rsidRPr="00037DE7">
        <w:rPr>
          <w:b w:val="0"/>
          <w:bdr w:val="none" w:sz="0" w:space="0" w:color="auto"/>
        </w:rPr>
        <w:t>pp</w:t>
      </w:r>
      <w:r w:rsidR="00E97037" w:rsidRPr="00037DE7">
        <w:rPr>
          <w:rFonts w:hint="eastAsia"/>
          <w:b w:val="0"/>
          <w:bdr w:val="none" w:sz="0" w:space="0" w:color="auto"/>
        </w:rPr>
        <w:t>.</w:t>
      </w:r>
      <w:r w:rsidR="00E97037" w:rsidRPr="00037DE7">
        <w:rPr>
          <w:b w:val="0"/>
          <w:bdr w:val="none" w:sz="0" w:space="0" w:color="auto"/>
        </w:rPr>
        <w:t>20</w:t>
      </w:r>
      <w:r w:rsidR="00E97037" w:rsidRPr="00037DE7">
        <w:rPr>
          <w:rFonts w:hint="eastAsia"/>
          <w:b w:val="0"/>
          <w:bdr w:val="none" w:sz="0" w:space="0" w:color="auto"/>
        </w:rPr>
        <w:t>4-</w:t>
      </w:r>
      <w:r w:rsidR="00E97037" w:rsidRPr="00037DE7">
        <w:rPr>
          <w:b w:val="0"/>
          <w:bdr w:val="none" w:sz="0" w:space="0" w:color="auto"/>
        </w:rPr>
        <w:t>2</w:t>
      </w:r>
      <w:r w:rsidR="00E97037" w:rsidRPr="00037DE7">
        <w:rPr>
          <w:rFonts w:hint="eastAsia"/>
          <w:b w:val="0"/>
          <w:bdr w:val="none" w:sz="0" w:space="0" w:color="auto"/>
        </w:rPr>
        <w:t>05</w:t>
      </w:r>
      <w:proofErr w:type="gramStart"/>
      <w:r w:rsidR="00E97037" w:rsidRPr="00037DE7">
        <w:rPr>
          <w:rFonts w:hint="eastAsia"/>
          <w:b w:val="0"/>
          <w:bdr w:val="none" w:sz="0" w:space="0" w:color="auto"/>
        </w:rPr>
        <w:t>）</w:t>
      </w:r>
      <w:proofErr w:type="gramEnd"/>
    </w:p>
    <w:p w14:paraId="793AE9AE" w14:textId="77777777" w:rsidR="004B60EB" w:rsidRDefault="00812021" w:rsidP="00037DE7">
      <w:pPr>
        <w:spacing w:afterLines="30" w:after="108"/>
        <w:ind w:leftChars="400" w:left="960"/>
        <w:rPr>
          <w:rFonts w:cs="Times New Roman"/>
        </w:rPr>
      </w:pPr>
      <w:r w:rsidRPr="00812021">
        <w:rPr>
          <w:rFonts w:cs="Times New Roman" w:hint="eastAsia"/>
        </w:rPr>
        <w:t>《密宗道次第廣論》</w:t>
      </w:r>
      <w:proofErr w:type="gramStart"/>
      <w:r w:rsidRPr="00812021">
        <w:rPr>
          <w:rFonts w:cs="Times New Roman" w:hint="eastAsia"/>
        </w:rPr>
        <w:t>略說為</w:t>
      </w:r>
      <w:proofErr w:type="gramEnd"/>
      <w:r w:rsidRPr="00812021">
        <w:rPr>
          <w:rFonts w:cs="Times New Roman" w:hint="eastAsia"/>
        </w:rPr>
        <w:t>：「</w:t>
      </w:r>
      <w:r w:rsidRPr="00C76814">
        <w:rPr>
          <w:rFonts w:ascii="標楷體" w:eastAsia="標楷體" w:hAnsi="標楷體" w:cs="Times New Roman" w:hint="eastAsia"/>
        </w:rPr>
        <w:t>由初二支</w:t>
      </w:r>
      <w:r w:rsidRPr="00C76814">
        <w:rPr>
          <w:rFonts w:ascii="新細明體" w:hAnsi="新細明體" w:cs="Times New Roman" w:hint="eastAsia"/>
        </w:rPr>
        <w:t>（別</w:t>
      </w:r>
      <w:proofErr w:type="gramStart"/>
      <w:r w:rsidRPr="00C76814">
        <w:rPr>
          <w:rFonts w:ascii="新細明體" w:hAnsi="新細明體" w:cs="Times New Roman" w:hint="eastAsia"/>
        </w:rPr>
        <w:t>攝</w:t>
      </w:r>
      <w:proofErr w:type="gramEnd"/>
      <w:r w:rsidRPr="00C76814">
        <w:rPr>
          <w:rFonts w:ascii="新細明體" w:hAnsi="新細明體" w:cs="Times New Roman" w:hint="eastAsia"/>
        </w:rPr>
        <w:t>，靜慮）</w:t>
      </w:r>
      <w:r w:rsidRPr="00C76814">
        <w:rPr>
          <w:rFonts w:ascii="標楷體" w:eastAsia="標楷體" w:hAnsi="標楷體" w:cs="Times New Roman" w:hint="eastAsia"/>
        </w:rPr>
        <w:t>，</w:t>
      </w:r>
      <w:proofErr w:type="gramStart"/>
      <w:r w:rsidRPr="00C76814">
        <w:rPr>
          <w:rFonts w:ascii="標楷體" w:eastAsia="標楷體" w:hAnsi="標楷體" w:cs="Times New Roman" w:hint="eastAsia"/>
        </w:rPr>
        <w:t>成辦金剛</w:t>
      </w:r>
      <w:proofErr w:type="gramEnd"/>
      <w:r w:rsidRPr="00C76814">
        <w:rPr>
          <w:rFonts w:ascii="標楷體" w:eastAsia="標楷體" w:hAnsi="標楷體" w:cs="Times New Roman" w:hint="eastAsia"/>
        </w:rPr>
        <w:t>身之因色，修</w:t>
      </w:r>
      <w:proofErr w:type="gramStart"/>
      <w:r w:rsidRPr="00C76814">
        <w:rPr>
          <w:rFonts w:ascii="標楷體" w:eastAsia="標楷體" w:hAnsi="標楷體" w:cs="Times New Roman" w:hint="eastAsia"/>
        </w:rPr>
        <w:t>治中脈。</w:t>
      </w:r>
      <w:proofErr w:type="gramEnd"/>
      <w:r w:rsidRPr="00C76814">
        <w:rPr>
          <w:rFonts w:ascii="標楷體" w:eastAsia="標楷體" w:hAnsi="標楷體" w:cs="Times New Roman" w:hint="eastAsia"/>
        </w:rPr>
        <w:t>由第三支</w:t>
      </w:r>
      <w:r w:rsidRPr="00C76814">
        <w:rPr>
          <w:rFonts w:ascii="新細明體" w:hAnsi="新細明體" w:cs="Times New Roman" w:hint="eastAsia"/>
        </w:rPr>
        <w:t>（命力）</w:t>
      </w:r>
      <w:r w:rsidRPr="00C76814">
        <w:rPr>
          <w:rFonts w:ascii="標楷體" w:eastAsia="標楷體" w:hAnsi="標楷體" w:cs="Times New Roman" w:hint="eastAsia"/>
        </w:rPr>
        <w:t>，令左右風入於</w:t>
      </w:r>
      <w:proofErr w:type="gramStart"/>
      <w:r w:rsidRPr="00C76814">
        <w:rPr>
          <w:rFonts w:ascii="標楷體" w:eastAsia="標楷體" w:hAnsi="標楷體" w:cs="Times New Roman" w:hint="eastAsia"/>
        </w:rPr>
        <w:t>所淨中脈。</w:t>
      </w:r>
      <w:proofErr w:type="gramEnd"/>
      <w:r w:rsidRPr="00C76814">
        <w:rPr>
          <w:rFonts w:ascii="標楷體" w:eastAsia="標楷體" w:hAnsi="標楷體" w:cs="Times New Roman" w:hint="eastAsia"/>
        </w:rPr>
        <w:t>由第四支</w:t>
      </w:r>
      <w:r w:rsidRPr="00C76814">
        <w:rPr>
          <w:rFonts w:ascii="新細明體" w:hAnsi="新細明體" w:cs="Times New Roman" w:hint="eastAsia"/>
        </w:rPr>
        <w:t>（執持）</w:t>
      </w:r>
      <w:r w:rsidRPr="00C76814">
        <w:rPr>
          <w:rFonts w:ascii="標楷體" w:eastAsia="標楷體" w:hAnsi="標楷體" w:cs="Times New Roman" w:hint="eastAsia"/>
        </w:rPr>
        <w:t>，</w:t>
      </w:r>
      <w:proofErr w:type="gramStart"/>
      <w:r w:rsidRPr="00C76814">
        <w:rPr>
          <w:rFonts w:ascii="標楷體" w:eastAsia="標楷體" w:hAnsi="標楷體" w:cs="Times New Roman" w:hint="eastAsia"/>
        </w:rPr>
        <w:t>持所入風</w:t>
      </w:r>
      <w:proofErr w:type="gramEnd"/>
      <w:r w:rsidRPr="00C76814">
        <w:rPr>
          <w:rFonts w:ascii="標楷體" w:eastAsia="標楷體" w:hAnsi="標楷體" w:cs="Times New Roman" w:hint="eastAsia"/>
        </w:rPr>
        <w:t>，不令出入。由第五支</w:t>
      </w:r>
      <w:r w:rsidRPr="00C76814">
        <w:rPr>
          <w:rFonts w:ascii="新細明體" w:hAnsi="新細明體" w:cs="Times New Roman" w:hint="eastAsia"/>
        </w:rPr>
        <w:t>（隨念）</w:t>
      </w:r>
      <w:r w:rsidRPr="00C76814">
        <w:rPr>
          <w:rFonts w:ascii="標楷體" w:eastAsia="標楷體" w:hAnsi="標楷體" w:cs="Times New Roman" w:hint="eastAsia"/>
        </w:rPr>
        <w:t>，</w:t>
      </w:r>
      <w:proofErr w:type="gramStart"/>
      <w:r w:rsidRPr="00C76814">
        <w:rPr>
          <w:rFonts w:ascii="標楷體" w:eastAsia="標楷體" w:hAnsi="標楷體" w:cs="Times New Roman" w:hint="eastAsia"/>
        </w:rPr>
        <w:t>依執持修</w:t>
      </w:r>
      <w:proofErr w:type="gramEnd"/>
      <w:r w:rsidRPr="00C76814">
        <w:rPr>
          <w:rFonts w:ascii="標楷體" w:eastAsia="標楷體" w:hAnsi="標楷體" w:cs="Times New Roman" w:hint="eastAsia"/>
        </w:rPr>
        <w:t>三印隨一，溶</w:t>
      </w:r>
      <w:r w:rsidRPr="00C76814">
        <w:rPr>
          <w:rFonts w:ascii="新細明體" w:hAnsi="新細明體" w:cs="Times New Roman" w:hint="eastAsia"/>
        </w:rPr>
        <w:t>（滾打，即春點）</w:t>
      </w:r>
      <w:r w:rsidRPr="00C76814">
        <w:rPr>
          <w:rFonts w:ascii="標楷體" w:eastAsia="標楷體" w:hAnsi="標楷體" w:cs="Times New Roman" w:hint="eastAsia"/>
        </w:rPr>
        <w:t>菩提心，</w:t>
      </w:r>
      <w:proofErr w:type="gramStart"/>
      <w:r w:rsidRPr="00C76814">
        <w:rPr>
          <w:rFonts w:ascii="標楷體" w:eastAsia="標楷體" w:hAnsi="標楷體" w:cs="Times New Roman" w:hint="eastAsia"/>
        </w:rPr>
        <w:t>任持不洩</w:t>
      </w:r>
      <w:proofErr w:type="gramEnd"/>
      <w:r w:rsidRPr="00C76814">
        <w:rPr>
          <w:rFonts w:ascii="標楷體" w:eastAsia="標楷體" w:hAnsi="標楷體" w:cs="Times New Roman" w:hint="eastAsia"/>
        </w:rPr>
        <w:t>而修</w:t>
      </w:r>
      <w:proofErr w:type="gramStart"/>
      <w:r w:rsidRPr="00C76814">
        <w:rPr>
          <w:rFonts w:ascii="標楷體" w:eastAsia="標楷體" w:hAnsi="標楷體" w:cs="Times New Roman" w:hint="eastAsia"/>
        </w:rPr>
        <w:t>不變妙樂</w:t>
      </w:r>
      <w:proofErr w:type="gramEnd"/>
      <w:r w:rsidRPr="00C76814">
        <w:rPr>
          <w:rFonts w:ascii="標楷體" w:eastAsia="標楷體" w:hAnsi="標楷體" w:cs="Times New Roman" w:hint="eastAsia"/>
        </w:rPr>
        <w:t>。由第六支</w:t>
      </w:r>
      <w:r w:rsidRPr="00C76814">
        <w:rPr>
          <w:rFonts w:ascii="新細明體" w:hAnsi="新細明體" w:cs="Times New Roman" w:hint="eastAsia"/>
        </w:rPr>
        <w:t>（三摩地）</w:t>
      </w:r>
      <w:r w:rsidRPr="00C76814">
        <w:rPr>
          <w:rFonts w:ascii="標楷體" w:eastAsia="標楷體" w:hAnsi="標楷體" w:cs="Times New Roman" w:hint="eastAsia"/>
        </w:rPr>
        <w:t>，於初二支所修成色，自</w:t>
      </w:r>
      <w:proofErr w:type="gramStart"/>
      <w:r w:rsidRPr="00C76814">
        <w:rPr>
          <w:rFonts w:ascii="標楷體" w:eastAsia="標楷體" w:hAnsi="標楷體" w:cs="Times New Roman" w:hint="eastAsia"/>
        </w:rPr>
        <w:t>成欲天父母空色</w:t>
      </w:r>
      <w:proofErr w:type="gramEnd"/>
      <w:r w:rsidRPr="00C76814">
        <w:rPr>
          <w:rFonts w:ascii="標楷體" w:eastAsia="標楷體" w:hAnsi="標楷體" w:cs="Times New Roman" w:hint="eastAsia"/>
        </w:rPr>
        <w:t>之身，隨愛大印得不變樂，展轉增上，</w:t>
      </w:r>
      <w:proofErr w:type="gramStart"/>
      <w:r w:rsidRPr="00C76814">
        <w:rPr>
          <w:rFonts w:ascii="標楷體" w:eastAsia="標楷體" w:hAnsi="標楷體" w:cs="Times New Roman" w:hint="eastAsia"/>
        </w:rPr>
        <w:t>最後永盡一切</w:t>
      </w:r>
      <w:proofErr w:type="gramEnd"/>
      <w:r w:rsidRPr="00C76814">
        <w:rPr>
          <w:rFonts w:ascii="標楷體" w:eastAsia="標楷體" w:hAnsi="標楷體" w:cs="Times New Roman" w:hint="eastAsia"/>
        </w:rPr>
        <w:t>粗色</w:t>
      </w:r>
      <w:proofErr w:type="gramStart"/>
      <w:r w:rsidRPr="00C76814">
        <w:rPr>
          <w:rFonts w:ascii="標楷體" w:eastAsia="標楷體" w:hAnsi="標楷體" w:cs="Times New Roman" w:hint="eastAsia"/>
        </w:rPr>
        <w:t>蘊</w:t>
      </w:r>
      <w:proofErr w:type="gramEnd"/>
      <w:r w:rsidRPr="00C76814">
        <w:rPr>
          <w:rFonts w:ascii="標楷體" w:eastAsia="標楷體" w:hAnsi="標楷體" w:cs="Times New Roman" w:hint="eastAsia"/>
        </w:rPr>
        <w:t>等；身</w:t>
      </w:r>
      <w:proofErr w:type="gramStart"/>
      <w:r w:rsidRPr="00C76814">
        <w:rPr>
          <w:rFonts w:ascii="標楷體" w:eastAsia="標楷體" w:hAnsi="標楷體" w:cs="Times New Roman" w:hint="eastAsia"/>
        </w:rPr>
        <w:t>成空色金剛</w:t>
      </w:r>
      <w:proofErr w:type="gramEnd"/>
      <w:r w:rsidRPr="00C76814">
        <w:rPr>
          <w:rFonts w:ascii="標楷體" w:eastAsia="標楷體" w:hAnsi="標楷體" w:cs="Times New Roman" w:hint="eastAsia"/>
        </w:rPr>
        <w:t>之身，</w:t>
      </w:r>
      <w:proofErr w:type="gramStart"/>
      <w:r w:rsidRPr="00C76814">
        <w:rPr>
          <w:rFonts w:ascii="標楷體" w:eastAsia="標楷體" w:hAnsi="標楷體" w:cs="Times New Roman" w:hint="eastAsia"/>
        </w:rPr>
        <w:t>心成不變妙樂</w:t>
      </w:r>
      <w:proofErr w:type="gramEnd"/>
      <w:r w:rsidRPr="00C76814">
        <w:rPr>
          <w:rFonts w:ascii="標楷體" w:eastAsia="標楷體" w:hAnsi="標楷體" w:cs="Times New Roman" w:hint="eastAsia"/>
        </w:rPr>
        <w:t>，一切時中</w:t>
      </w:r>
      <w:proofErr w:type="gramStart"/>
      <w:r w:rsidRPr="00C76814">
        <w:rPr>
          <w:rFonts w:ascii="標楷體" w:eastAsia="標楷體" w:hAnsi="標楷體" w:cs="Times New Roman" w:hint="eastAsia"/>
        </w:rPr>
        <w:t>住法實</w:t>
      </w:r>
      <w:proofErr w:type="gramEnd"/>
      <w:r w:rsidRPr="00C76814">
        <w:rPr>
          <w:rFonts w:ascii="標楷體" w:eastAsia="標楷體" w:hAnsi="標楷體" w:cs="Times New Roman" w:hint="eastAsia"/>
        </w:rPr>
        <w:t>性，證得</w:t>
      </w:r>
      <w:r w:rsidRPr="00C76814">
        <w:rPr>
          <w:rFonts w:ascii="新細明體" w:hAnsi="新細明體" w:cs="Times New Roman" w:hint="eastAsia"/>
        </w:rPr>
        <w:t>（空色身與不變樂）</w:t>
      </w:r>
      <w:proofErr w:type="gramStart"/>
      <w:r w:rsidRPr="00C76814">
        <w:rPr>
          <w:rFonts w:ascii="標楷體" w:eastAsia="標楷體" w:hAnsi="標楷體" w:cs="Times New Roman" w:hint="eastAsia"/>
        </w:rPr>
        <w:t>雙運之</w:t>
      </w:r>
      <w:proofErr w:type="gramEnd"/>
      <w:r w:rsidRPr="00C76814">
        <w:rPr>
          <w:rFonts w:ascii="標楷體" w:eastAsia="標楷體" w:hAnsi="標楷體" w:cs="Times New Roman" w:hint="eastAsia"/>
        </w:rPr>
        <w:t>身</w:t>
      </w:r>
      <w:r w:rsidRPr="00812021">
        <w:rPr>
          <w:rFonts w:cs="Times New Roman" w:hint="eastAsia"/>
        </w:rPr>
        <w:t>」</w:t>
      </w:r>
      <w:r w:rsidR="00C76814" w:rsidRPr="0032248B">
        <w:rPr>
          <w:rStyle w:val="ac"/>
        </w:rPr>
        <w:footnoteReference w:id="199"/>
      </w:r>
      <w:r w:rsidRPr="00812021">
        <w:rPr>
          <w:rFonts w:cs="Times New Roman" w:hint="eastAsia"/>
        </w:rPr>
        <w:t>。</w:t>
      </w:r>
    </w:p>
    <w:p w14:paraId="4B0A395F" w14:textId="77777777" w:rsidR="004B60EB" w:rsidRDefault="00812021" w:rsidP="00037DE7">
      <w:pPr>
        <w:spacing w:afterLines="30" w:after="108"/>
        <w:ind w:leftChars="400" w:left="960"/>
        <w:rPr>
          <w:rFonts w:cs="Times New Roman"/>
        </w:rPr>
      </w:pPr>
      <w:proofErr w:type="gramStart"/>
      <w:r w:rsidRPr="00812021">
        <w:rPr>
          <w:rFonts w:cs="Times New Roman" w:hint="eastAsia"/>
        </w:rPr>
        <w:t>修達空色身</w:t>
      </w:r>
      <w:proofErr w:type="gramEnd"/>
      <w:r w:rsidRPr="00812021">
        <w:rPr>
          <w:rFonts w:cs="Times New Roman" w:hint="eastAsia"/>
        </w:rPr>
        <w:t>與不變樂</w:t>
      </w:r>
      <w:proofErr w:type="gramStart"/>
      <w:r w:rsidRPr="00812021">
        <w:rPr>
          <w:rFonts w:cs="Times New Roman" w:hint="eastAsia"/>
        </w:rPr>
        <w:t>——雙運</w:t>
      </w:r>
      <w:proofErr w:type="gramEnd"/>
      <w:r w:rsidRPr="00812021">
        <w:rPr>
          <w:rFonts w:cs="Times New Roman" w:hint="eastAsia"/>
        </w:rPr>
        <w:t>（</w:t>
      </w:r>
      <w:proofErr w:type="spellStart"/>
      <w:r w:rsidRPr="00812021">
        <w:rPr>
          <w:rFonts w:cs="Times New Roman"/>
        </w:rPr>
        <w:t>yuganaddha</w:t>
      </w:r>
      <w:proofErr w:type="spellEnd"/>
      <w:r w:rsidRPr="00812021">
        <w:rPr>
          <w:rFonts w:cs="Times New Roman" w:hint="eastAsia"/>
        </w:rPr>
        <w:t>）</w:t>
      </w:r>
      <w:proofErr w:type="gramStart"/>
      <w:r w:rsidRPr="00812021">
        <w:rPr>
          <w:rFonts w:cs="Times New Roman" w:hint="eastAsia"/>
        </w:rPr>
        <w:t>的密行</w:t>
      </w:r>
      <w:proofErr w:type="gramEnd"/>
      <w:r w:rsidRPr="00812021">
        <w:rPr>
          <w:rFonts w:cs="Times New Roman" w:hint="eastAsia"/>
        </w:rPr>
        <w:t>，有四喜</w:t>
      </w:r>
      <w:proofErr w:type="gramStart"/>
      <w:r w:rsidRPr="00812021">
        <w:rPr>
          <w:rFonts w:cs="Times New Roman" w:hint="eastAsia"/>
        </w:rPr>
        <w:t>（</w:t>
      </w:r>
      <w:proofErr w:type="spellStart"/>
      <w:proofErr w:type="gramEnd"/>
      <w:r w:rsidRPr="00812021">
        <w:rPr>
          <w:rFonts w:cs="Times New Roman"/>
        </w:rPr>
        <w:t>caturānanda</w:t>
      </w:r>
      <w:proofErr w:type="spellEnd"/>
      <w:r w:rsidR="000C2A48" w:rsidRPr="0032248B">
        <w:rPr>
          <w:rFonts w:hint="eastAsia"/>
          <w:sz w:val="22"/>
          <w:shd w:val="pct15" w:color="auto" w:fill="FFFFFF"/>
        </w:rPr>
        <w:t>（</w:t>
      </w:r>
      <w:r w:rsidR="000C2A48" w:rsidRPr="0032248B">
        <w:rPr>
          <w:sz w:val="22"/>
          <w:shd w:val="pct15" w:color="auto" w:fill="FFFFFF"/>
        </w:rPr>
        <w:t>p.</w:t>
      </w:r>
      <w:r w:rsidR="000C2A48">
        <w:rPr>
          <w:rFonts w:hint="eastAsia"/>
          <w:sz w:val="22"/>
          <w:shd w:val="pct15" w:color="auto" w:fill="FFFFFF"/>
        </w:rPr>
        <w:t>205</w:t>
      </w:r>
      <w:proofErr w:type="gramStart"/>
      <w:r w:rsidR="000C2A48" w:rsidRPr="0032248B">
        <w:rPr>
          <w:rFonts w:hint="eastAsia"/>
          <w:sz w:val="22"/>
          <w:shd w:val="pct15" w:color="auto" w:fill="FFFFFF"/>
        </w:rPr>
        <w:t>）</w:t>
      </w:r>
      <w:r w:rsidRPr="00812021">
        <w:rPr>
          <w:rFonts w:cs="Times New Roman" w:hint="eastAsia"/>
        </w:rPr>
        <w:t>）</w:t>
      </w:r>
      <w:proofErr w:type="gramEnd"/>
      <w:r w:rsidRPr="00812021">
        <w:rPr>
          <w:rFonts w:cs="Times New Roman" w:hint="eastAsia"/>
        </w:rPr>
        <w:t>的歷程，前三喜是（五）</w:t>
      </w:r>
      <w:proofErr w:type="gramStart"/>
      <w:r w:rsidRPr="00812021">
        <w:rPr>
          <w:rFonts w:cs="Times New Roman" w:hint="eastAsia"/>
        </w:rPr>
        <w:t>隨念支</w:t>
      </w:r>
      <w:proofErr w:type="gramEnd"/>
      <w:r w:rsidRPr="00812021">
        <w:rPr>
          <w:rFonts w:cs="Times New Roman" w:hint="eastAsia"/>
        </w:rPr>
        <w:t>，第四喜是（六）三摩地支。</w:t>
      </w:r>
    </w:p>
    <w:p w14:paraId="20027C6A" w14:textId="6423C35A" w:rsidR="004B60EB" w:rsidRDefault="00812021" w:rsidP="00037DE7">
      <w:pPr>
        <w:spacing w:afterLines="30" w:after="108"/>
        <w:ind w:leftChars="400" w:left="960"/>
        <w:rPr>
          <w:rFonts w:cs="Times New Roman"/>
        </w:rPr>
      </w:pPr>
      <w:r w:rsidRPr="00812021">
        <w:rPr>
          <w:rFonts w:cs="Times New Roman" w:hint="eastAsia"/>
        </w:rPr>
        <w:t>四種喜是：喜</w:t>
      </w:r>
      <w:proofErr w:type="gramStart"/>
      <w:r w:rsidRPr="00812021">
        <w:rPr>
          <w:rFonts w:cs="Times New Roman" w:hint="eastAsia"/>
        </w:rPr>
        <w:t>（</w:t>
      </w:r>
      <w:proofErr w:type="spellStart"/>
      <w:proofErr w:type="gramEnd"/>
      <w:r w:rsidRPr="00812021">
        <w:rPr>
          <w:rFonts w:cs="Times New Roman" w:hint="cs"/>
        </w:rPr>
        <w:t>ā</w:t>
      </w:r>
      <w:r w:rsidRPr="00812021">
        <w:rPr>
          <w:rFonts w:cs="Times New Roman"/>
        </w:rPr>
        <w:t>nanda</w:t>
      </w:r>
      <w:proofErr w:type="spellEnd"/>
      <w:r w:rsidRPr="00812021">
        <w:rPr>
          <w:rFonts w:cs="Times New Roman" w:hint="eastAsia"/>
        </w:rPr>
        <w:t>），勝喜（</w:t>
      </w:r>
      <w:proofErr w:type="spellStart"/>
      <w:r w:rsidRPr="00812021">
        <w:rPr>
          <w:rFonts w:cs="Times New Roman"/>
        </w:rPr>
        <w:t>paramānanda</w:t>
      </w:r>
      <w:proofErr w:type="spellEnd"/>
      <w:r w:rsidRPr="00812021">
        <w:rPr>
          <w:rFonts w:cs="Times New Roman" w:hint="eastAsia"/>
        </w:rPr>
        <w:t>），離喜（</w:t>
      </w:r>
      <w:proofErr w:type="spellStart"/>
      <w:r w:rsidRPr="00812021">
        <w:rPr>
          <w:rFonts w:cs="Times New Roman"/>
        </w:rPr>
        <w:t>viramānanda</w:t>
      </w:r>
      <w:proofErr w:type="spellEnd"/>
      <w:r w:rsidRPr="00812021">
        <w:rPr>
          <w:rFonts w:cs="Times New Roman" w:hint="eastAsia"/>
        </w:rPr>
        <w:t>），俱生喜（</w:t>
      </w:r>
      <w:proofErr w:type="spellStart"/>
      <w:r w:rsidRPr="00812021">
        <w:rPr>
          <w:rFonts w:cs="Times New Roman"/>
        </w:rPr>
        <w:t>sahajānanda</w:t>
      </w:r>
      <w:proofErr w:type="spellEnd"/>
      <w:r w:rsidRPr="00812021">
        <w:rPr>
          <w:rFonts w:cs="Times New Roman" w:hint="eastAsia"/>
        </w:rPr>
        <w:t>）。</w:t>
      </w:r>
    </w:p>
    <w:p w14:paraId="2DFB74AD" w14:textId="553DD94A" w:rsidR="004B60EB" w:rsidRDefault="004B60EB" w:rsidP="00037DE7">
      <w:pPr>
        <w:pStyle w:val="09-a"/>
      </w:pPr>
      <w:r>
        <w:t>b</w:t>
      </w:r>
      <w:r w:rsidR="00037DE7">
        <w:rPr>
          <w:rFonts w:hint="eastAsia"/>
        </w:rPr>
        <w:t>、</w:t>
      </w:r>
      <w:r w:rsidR="00BE2618" w:rsidRPr="00812021">
        <w:rPr>
          <w:rFonts w:hint="eastAsia"/>
        </w:rPr>
        <w:t>四喜的名目依禪定而安立</w:t>
      </w:r>
      <w:proofErr w:type="gramStart"/>
      <w:r w:rsidR="005C3399" w:rsidRPr="00037DE7">
        <w:rPr>
          <w:rFonts w:hint="eastAsia"/>
          <w:b w:val="0"/>
          <w:bdr w:val="none" w:sz="0" w:space="0" w:color="auto"/>
        </w:rPr>
        <w:t>（</w:t>
      </w:r>
      <w:proofErr w:type="gramEnd"/>
      <w:r w:rsidR="005C3399" w:rsidRPr="00037DE7">
        <w:rPr>
          <w:b w:val="0"/>
          <w:bdr w:val="none" w:sz="0" w:space="0" w:color="auto"/>
        </w:rPr>
        <w:t>pp</w:t>
      </w:r>
      <w:r w:rsidR="005C3399" w:rsidRPr="00037DE7">
        <w:rPr>
          <w:rFonts w:hint="eastAsia"/>
          <w:b w:val="0"/>
          <w:bdr w:val="none" w:sz="0" w:space="0" w:color="auto"/>
        </w:rPr>
        <w:t>.</w:t>
      </w:r>
      <w:r w:rsidR="005C3399" w:rsidRPr="00037DE7">
        <w:rPr>
          <w:b w:val="0"/>
          <w:bdr w:val="none" w:sz="0" w:space="0" w:color="auto"/>
        </w:rPr>
        <w:t>20</w:t>
      </w:r>
      <w:r w:rsidR="005C3399" w:rsidRPr="00037DE7">
        <w:rPr>
          <w:rFonts w:hint="eastAsia"/>
          <w:b w:val="0"/>
          <w:bdr w:val="none" w:sz="0" w:space="0" w:color="auto"/>
        </w:rPr>
        <w:t>5-</w:t>
      </w:r>
      <w:r w:rsidR="005C3399" w:rsidRPr="00037DE7">
        <w:rPr>
          <w:b w:val="0"/>
          <w:bdr w:val="none" w:sz="0" w:space="0" w:color="auto"/>
        </w:rPr>
        <w:t>2</w:t>
      </w:r>
      <w:r w:rsidR="005C3399" w:rsidRPr="00037DE7">
        <w:rPr>
          <w:rFonts w:hint="eastAsia"/>
          <w:b w:val="0"/>
          <w:bdr w:val="none" w:sz="0" w:space="0" w:color="auto"/>
        </w:rPr>
        <w:t>0</w:t>
      </w:r>
      <w:r w:rsidR="0072039C">
        <w:rPr>
          <w:rFonts w:hint="eastAsia"/>
          <w:b w:val="0"/>
          <w:bdr w:val="none" w:sz="0" w:space="0" w:color="auto"/>
        </w:rPr>
        <w:t>6</w:t>
      </w:r>
      <w:proofErr w:type="gramStart"/>
      <w:r w:rsidR="005C3399" w:rsidRPr="00037DE7">
        <w:rPr>
          <w:rFonts w:hint="eastAsia"/>
          <w:b w:val="0"/>
          <w:bdr w:val="none" w:sz="0" w:space="0" w:color="auto"/>
        </w:rPr>
        <w:t>）</w:t>
      </w:r>
      <w:proofErr w:type="gramEnd"/>
    </w:p>
    <w:p w14:paraId="38158261" w14:textId="76799BC3" w:rsidR="00796C58" w:rsidRPr="00037DE7" w:rsidRDefault="00037DE7" w:rsidP="00037DE7">
      <w:pPr>
        <w:pStyle w:val="10-a"/>
        <w:rPr>
          <w:b w:val="0"/>
          <w:bCs/>
        </w:rPr>
      </w:pPr>
      <w:r>
        <w:rPr>
          <w:rFonts w:hint="eastAsia"/>
        </w:rPr>
        <w:t>（</w:t>
      </w:r>
      <w:r>
        <w:rPr>
          <w:rFonts w:hint="eastAsia"/>
        </w:rPr>
        <w:t>a</w:t>
      </w:r>
      <w:r>
        <w:rPr>
          <w:rFonts w:hint="eastAsia"/>
        </w:rPr>
        <w:t>）</w:t>
      </w:r>
      <w:r w:rsidR="00796C58">
        <w:rPr>
          <w:rFonts w:hint="eastAsia"/>
        </w:rPr>
        <w:t>引文</w:t>
      </w:r>
      <w:proofErr w:type="gramStart"/>
      <w:r w:rsidR="005C3399" w:rsidRPr="00037DE7">
        <w:rPr>
          <w:rFonts w:hint="eastAsia"/>
          <w:b w:val="0"/>
          <w:bCs/>
          <w:bdr w:val="none" w:sz="0" w:space="0" w:color="auto"/>
        </w:rPr>
        <w:t>（</w:t>
      </w:r>
      <w:proofErr w:type="gramEnd"/>
      <w:r w:rsidR="005C3399" w:rsidRPr="00037DE7">
        <w:rPr>
          <w:b w:val="0"/>
          <w:bCs/>
          <w:bdr w:val="none" w:sz="0" w:space="0" w:color="auto"/>
        </w:rPr>
        <w:t>p</w:t>
      </w:r>
      <w:r w:rsidR="005C3399" w:rsidRPr="00037DE7">
        <w:rPr>
          <w:rFonts w:hint="eastAsia"/>
          <w:b w:val="0"/>
          <w:bCs/>
          <w:bdr w:val="none" w:sz="0" w:space="0" w:color="auto"/>
        </w:rPr>
        <w:t>.</w:t>
      </w:r>
      <w:r w:rsidR="005C3399" w:rsidRPr="00037DE7">
        <w:rPr>
          <w:b w:val="0"/>
          <w:bCs/>
          <w:bdr w:val="none" w:sz="0" w:space="0" w:color="auto"/>
        </w:rPr>
        <w:t>20</w:t>
      </w:r>
      <w:r w:rsidR="005C3399" w:rsidRPr="00037DE7">
        <w:rPr>
          <w:rFonts w:hint="eastAsia"/>
          <w:b w:val="0"/>
          <w:bCs/>
          <w:bdr w:val="none" w:sz="0" w:space="0" w:color="auto"/>
        </w:rPr>
        <w:t>5</w:t>
      </w:r>
      <w:proofErr w:type="gramStart"/>
      <w:r w:rsidR="005C3399" w:rsidRPr="00037DE7">
        <w:rPr>
          <w:rFonts w:hint="eastAsia"/>
          <w:b w:val="0"/>
          <w:bCs/>
          <w:bdr w:val="none" w:sz="0" w:space="0" w:color="auto"/>
        </w:rPr>
        <w:t>）</w:t>
      </w:r>
      <w:proofErr w:type="gramEnd"/>
    </w:p>
    <w:p w14:paraId="7F6EB173" w14:textId="35988AE7" w:rsidR="00812021" w:rsidRPr="00812021" w:rsidRDefault="00812021" w:rsidP="00037DE7">
      <w:pPr>
        <w:spacing w:afterLines="30" w:after="108"/>
        <w:ind w:leftChars="450" w:left="1080"/>
        <w:rPr>
          <w:rFonts w:cs="Times New Roman"/>
        </w:rPr>
      </w:pPr>
      <w:r w:rsidRPr="00812021">
        <w:rPr>
          <w:rFonts w:cs="Times New Roman" w:hint="eastAsia"/>
        </w:rPr>
        <w:t>如《佛說大悲空智金剛大教王儀軌經》（即《喜金剛本續》）卷二、三（大正</w:t>
      </w:r>
      <w:r w:rsidR="00FA7574">
        <w:rPr>
          <w:rFonts w:cs="Times New Roman" w:hint="eastAsia"/>
        </w:rPr>
        <w:t>1</w:t>
      </w:r>
      <w:r w:rsidR="00FA7574">
        <w:rPr>
          <w:rFonts w:cs="Times New Roman"/>
        </w:rPr>
        <w:t>8</w:t>
      </w:r>
      <w:r w:rsidR="00FA7574">
        <w:rPr>
          <w:rFonts w:cs="Times New Roman" w:hint="eastAsia"/>
        </w:rPr>
        <w:t>，</w:t>
      </w:r>
      <w:r w:rsidR="00FA7574">
        <w:rPr>
          <w:rFonts w:cs="Times New Roman" w:hint="eastAsia"/>
        </w:rPr>
        <w:t>5</w:t>
      </w:r>
      <w:r w:rsidR="00FA7574">
        <w:rPr>
          <w:rFonts w:cs="Times New Roman"/>
        </w:rPr>
        <w:t>93a</w:t>
      </w:r>
      <w:r w:rsidRPr="00812021">
        <w:rPr>
          <w:rFonts w:cs="Times New Roman" w:hint="eastAsia"/>
        </w:rPr>
        <w:t>、</w:t>
      </w:r>
      <w:r w:rsidR="00FA7574">
        <w:rPr>
          <w:rFonts w:cs="Times New Roman" w:hint="eastAsia"/>
        </w:rPr>
        <w:t>5</w:t>
      </w:r>
      <w:r w:rsidR="00FA7574">
        <w:rPr>
          <w:rFonts w:cs="Times New Roman"/>
        </w:rPr>
        <w:t>96a-b</w:t>
      </w:r>
      <w:r w:rsidRPr="00812021">
        <w:rPr>
          <w:rFonts w:cs="Times New Roman" w:hint="eastAsia"/>
        </w:rPr>
        <w:t>）說：</w:t>
      </w:r>
    </w:p>
    <w:p w14:paraId="549A8648" w14:textId="6A6BFA00" w:rsidR="00812021" w:rsidRPr="00812021" w:rsidRDefault="00812021" w:rsidP="00037DE7">
      <w:pPr>
        <w:spacing w:afterLines="30" w:after="108"/>
        <w:ind w:leftChars="550" w:left="1560" w:hangingChars="100" w:hanging="240"/>
        <w:rPr>
          <w:rFonts w:cs="Times New Roman"/>
        </w:rPr>
      </w:pPr>
      <w:r w:rsidRPr="00812021">
        <w:rPr>
          <w:rFonts w:cs="Times New Roman" w:hint="eastAsia"/>
        </w:rPr>
        <w:t>「</w:t>
      </w:r>
      <w:proofErr w:type="gramStart"/>
      <w:r w:rsidRPr="00FA7574">
        <w:rPr>
          <w:rFonts w:ascii="標楷體" w:eastAsia="標楷體" w:hAnsi="標楷體" w:cs="Times New Roman" w:hint="eastAsia"/>
        </w:rPr>
        <w:t>一者喜</w:t>
      </w:r>
      <w:proofErr w:type="gramEnd"/>
      <w:r w:rsidRPr="00FA7574">
        <w:rPr>
          <w:rFonts w:ascii="標楷體" w:eastAsia="標楷體" w:hAnsi="標楷體" w:cs="Times New Roman" w:hint="eastAsia"/>
        </w:rPr>
        <w:t>，謂於此先行，</w:t>
      </w:r>
      <w:proofErr w:type="gramStart"/>
      <w:r w:rsidRPr="00FA7574">
        <w:rPr>
          <w:rFonts w:ascii="標楷體" w:eastAsia="標楷體" w:hAnsi="標楷體" w:cs="Times New Roman" w:hint="eastAsia"/>
        </w:rPr>
        <w:t>少分妙樂</w:t>
      </w:r>
      <w:proofErr w:type="gramEnd"/>
      <w:r w:rsidRPr="00FA7574">
        <w:rPr>
          <w:rFonts w:ascii="標楷體" w:eastAsia="標楷體" w:hAnsi="標楷體" w:cs="Times New Roman" w:hint="eastAsia"/>
        </w:rPr>
        <w:t>有</w:t>
      </w:r>
      <w:proofErr w:type="gramStart"/>
      <w:r w:rsidRPr="00FA7574">
        <w:rPr>
          <w:rFonts w:ascii="標楷體" w:eastAsia="標楷體" w:hAnsi="標楷體" w:cs="Times New Roman" w:hint="eastAsia"/>
        </w:rPr>
        <w:t>進求故</w:t>
      </w:r>
      <w:proofErr w:type="gramEnd"/>
      <w:r w:rsidRPr="00FA7574">
        <w:rPr>
          <w:rFonts w:ascii="標楷體" w:eastAsia="標楷體" w:hAnsi="標楷體" w:cs="Times New Roman" w:hint="eastAsia"/>
        </w:rPr>
        <w:t>。</w:t>
      </w:r>
      <w:proofErr w:type="gramStart"/>
      <w:r w:rsidRPr="00FA7574">
        <w:rPr>
          <w:rFonts w:ascii="標楷體" w:eastAsia="標楷體" w:hAnsi="標楷體" w:cs="Times New Roman" w:hint="eastAsia"/>
        </w:rPr>
        <w:t>二者勝喜</w:t>
      </w:r>
      <w:proofErr w:type="gramEnd"/>
      <w:r w:rsidRPr="00FA7574">
        <w:rPr>
          <w:rFonts w:ascii="標楷體" w:eastAsia="標楷體" w:hAnsi="標楷體" w:cs="Times New Roman" w:hint="eastAsia"/>
        </w:rPr>
        <w:t>，於此相應，</w:t>
      </w:r>
      <w:proofErr w:type="gramStart"/>
      <w:r w:rsidRPr="00FA7574">
        <w:rPr>
          <w:rFonts w:ascii="標楷體" w:eastAsia="標楷體" w:hAnsi="標楷體" w:cs="Times New Roman" w:hint="eastAsia"/>
        </w:rPr>
        <w:t>漸令增勝說妙樂故</w:t>
      </w:r>
      <w:proofErr w:type="gramEnd"/>
      <w:r w:rsidRPr="00FA7574">
        <w:rPr>
          <w:rFonts w:ascii="標楷體" w:eastAsia="標楷體" w:hAnsi="標楷體" w:cs="Times New Roman" w:hint="eastAsia"/>
        </w:rPr>
        <w:t>。三</w:t>
      </w:r>
      <w:proofErr w:type="gramStart"/>
      <w:r w:rsidRPr="00FA7574">
        <w:rPr>
          <w:rFonts w:ascii="標楷體" w:eastAsia="標楷體" w:hAnsi="標楷體" w:cs="Times New Roman" w:hint="eastAsia"/>
        </w:rPr>
        <w:t>者離喜</w:t>
      </w:r>
      <w:proofErr w:type="gramEnd"/>
      <w:r w:rsidRPr="00FA7574">
        <w:rPr>
          <w:rFonts w:ascii="標楷體" w:eastAsia="標楷體" w:hAnsi="標楷體" w:cs="Times New Roman" w:hint="eastAsia"/>
        </w:rPr>
        <w:t>，</w:t>
      </w:r>
      <w:proofErr w:type="gramStart"/>
      <w:r w:rsidRPr="00FA7574">
        <w:rPr>
          <w:rFonts w:ascii="標楷體" w:eastAsia="標楷體" w:hAnsi="標楷體" w:cs="Times New Roman" w:hint="eastAsia"/>
        </w:rPr>
        <w:t>於此妙樂</w:t>
      </w:r>
      <w:proofErr w:type="gramEnd"/>
      <w:r w:rsidRPr="00FA7574">
        <w:rPr>
          <w:rFonts w:ascii="標楷體" w:eastAsia="標楷體" w:hAnsi="標楷體" w:cs="Times New Roman" w:hint="eastAsia"/>
        </w:rPr>
        <w:t>，厭</w:t>
      </w:r>
      <w:proofErr w:type="gramStart"/>
      <w:r w:rsidRPr="00FA7574">
        <w:rPr>
          <w:rFonts w:ascii="標楷體" w:eastAsia="標楷體" w:hAnsi="標楷體" w:cs="Times New Roman" w:hint="eastAsia"/>
        </w:rPr>
        <w:t>離諸根，息除貪染，</w:t>
      </w:r>
      <w:proofErr w:type="gramEnd"/>
      <w:r w:rsidRPr="00FA7574">
        <w:rPr>
          <w:rFonts w:ascii="標楷體" w:eastAsia="標楷體" w:hAnsi="標楷體" w:cs="Times New Roman" w:hint="eastAsia"/>
        </w:rPr>
        <w:t>無眾生可喜愛故。四者</w:t>
      </w:r>
      <w:proofErr w:type="gramStart"/>
      <w:r w:rsidRPr="00FA7574">
        <w:rPr>
          <w:rFonts w:ascii="標楷體" w:eastAsia="標楷體" w:hAnsi="標楷體" w:cs="Times New Roman" w:hint="eastAsia"/>
        </w:rPr>
        <w:t>俱生喜</w:t>
      </w:r>
      <w:proofErr w:type="gramEnd"/>
      <w:r w:rsidRPr="00FA7574">
        <w:rPr>
          <w:rFonts w:ascii="標楷體" w:eastAsia="標楷體" w:hAnsi="標楷體" w:cs="Times New Roman" w:hint="eastAsia"/>
        </w:rPr>
        <w:t>，一切平等真實</w:t>
      </w:r>
      <w:proofErr w:type="gramStart"/>
      <w:r w:rsidRPr="00FA7574">
        <w:rPr>
          <w:rFonts w:ascii="標楷體" w:eastAsia="標楷體" w:hAnsi="標楷體" w:cs="Times New Roman" w:hint="eastAsia"/>
        </w:rPr>
        <w:t>觀想故</w:t>
      </w:r>
      <w:proofErr w:type="gramEnd"/>
      <w:r w:rsidR="00FA7574">
        <w:rPr>
          <w:rFonts w:cs="Times New Roman" w:hint="eastAsia"/>
        </w:rPr>
        <w:t>。</w:t>
      </w:r>
      <w:r w:rsidRPr="00812021">
        <w:rPr>
          <w:rFonts w:cs="Times New Roman" w:hint="eastAsia"/>
        </w:rPr>
        <w:t>」</w:t>
      </w:r>
    </w:p>
    <w:p w14:paraId="471E5B96" w14:textId="58293422" w:rsidR="00812021" w:rsidRPr="00812021" w:rsidRDefault="00812021" w:rsidP="00037DE7">
      <w:pPr>
        <w:spacing w:afterLines="30" w:after="108"/>
        <w:ind w:leftChars="550" w:left="1560" w:hangingChars="100" w:hanging="240"/>
        <w:rPr>
          <w:rFonts w:cs="Times New Roman"/>
        </w:rPr>
      </w:pPr>
      <w:r w:rsidRPr="00812021">
        <w:rPr>
          <w:rFonts w:cs="Times New Roman" w:hint="eastAsia"/>
        </w:rPr>
        <w:lastRenderedPageBreak/>
        <w:t>「</w:t>
      </w:r>
      <w:r w:rsidRPr="00FA7574">
        <w:rPr>
          <w:rFonts w:ascii="標楷體" w:eastAsia="標楷體" w:hAnsi="標楷體" w:cs="Times New Roman" w:hint="eastAsia"/>
        </w:rPr>
        <w:t>唯一體性最上莊嚴，為</w:t>
      </w:r>
      <w:proofErr w:type="gramStart"/>
      <w:r w:rsidRPr="00FA7574">
        <w:rPr>
          <w:rFonts w:ascii="標楷體" w:eastAsia="標楷體" w:hAnsi="標楷體" w:cs="Times New Roman" w:hint="eastAsia"/>
        </w:rPr>
        <w:t>阿賴耶諸</w:t>
      </w:r>
      <w:proofErr w:type="gramEnd"/>
      <w:r w:rsidRPr="00FA7574">
        <w:rPr>
          <w:rFonts w:ascii="標楷體" w:eastAsia="標楷體" w:hAnsi="標楷體" w:cs="Times New Roman" w:hint="eastAsia"/>
        </w:rPr>
        <w:t>佛寶</w:t>
      </w:r>
      <w:proofErr w:type="gramStart"/>
      <w:r w:rsidRPr="00796C58">
        <w:rPr>
          <w:rFonts w:ascii="新細明體" w:hAnsi="新細明體" w:cs="Times New Roman" w:hint="eastAsia"/>
        </w:rPr>
        <w:t>（</w:t>
      </w:r>
      <w:proofErr w:type="gramEnd"/>
      <w:r w:rsidRPr="00796C58">
        <w:rPr>
          <w:rFonts w:ascii="新細明體" w:hAnsi="新細明體" w:cs="Times New Roman" w:hint="eastAsia"/>
        </w:rPr>
        <w:t>實？）</w:t>
      </w:r>
      <w:r w:rsidRPr="00FA7574">
        <w:rPr>
          <w:rFonts w:ascii="標楷體" w:eastAsia="標楷體" w:hAnsi="標楷體" w:cs="Times New Roman" w:hint="eastAsia"/>
        </w:rPr>
        <w:t>藏。</w:t>
      </w:r>
      <w:proofErr w:type="gramStart"/>
      <w:r w:rsidRPr="00FA7574">
        <w:rPr>
          <w:rFonts w:ascii="標楷體" w:eastAsia="標楷體" w:hAnsi="標楷體" w:cs="Times New Roman" w:hint="eastAsia"/>
        </w:rPr>
        <w:t>於初喜等分</w:t>
      </w:r>
      <w:proofErr w:type="gramEnd"/>
      <w:r w:rsidRPr="00FA7574">
        <w:rPr>
          <w:rFonts w:ascii="標楷體" w:eastAsia="標楷體" w:hAnsi="標楷體" w:cs="Times New Roman" w:hint="eastAsia"/>
        </w:rPr>
        <w:t>別剎那</w:t>
      </w:r>
      <w:proofErr w:type="gramStart"/>
      <w:r w:rsidRPr="00FA7574">
        <w:rPr>
          <w:rFonts w:ascii="標楷體" w:eastAsia="標楷體" w:hAnsi="標楷體" w:cs="Times New Roman" w:hint="eastAsia"/>
        </w:rPr>
        <w:t>住妙樂智</w:t>
      </w:r>
      <w:proofErr w:type="gramEnd"/>
      <w:r w:rsidRPr="00FA7574">
        <w:rPr>
          <w:rFonts w:ascii="標楷體" w:eastAsia="標楷體" w:hAnsi="標楷體" w:cs="Times New Roman" w:hint="eastAsia"/>
        </w:rPr>
        <w:t>，謂莊嚴、果報、</w:t>
      </w:r>
      <w:proofErr w:type="gramStart"/>
      <w:r w:rsidRPr="00FA7574">
        <w:rPr>
          <w:rFonts w:ascii="標楷體" w:eastAsia="標楷體" w:hAnsi="標楷體" w:cs="Times New Roman" w:hint="eastAsia"/>
        </w:rPr>
        <w:t>作觀、離相</w:t>
      </w:r>
      <w:proofErr w:type="gramEnd"/>
      <w:r w:rsidRPr="00FA7574">
        <w:rPr>
          <w:rFonts w:ascii="標楷體" w:eastAsia="標楷體" w:hAnsi="標楷體" w:cs="Times New Roman" w:hint="eastAsia"/>
        </w:rPr>
        <w:t>，修瑜伽者於四剎那正行，當如是知！莊嚴者，</w:t>
      </w:r>
      <w:proofErr w:type="gramStart"/>
      <w:r w:rsidRPr="00FA7574">
        <w:rPr>
          <w:rFonts w:ascii="標楷體" w:eastAsia="標楷體" w:hAnsi="標楷體" w:cs="Times New Roman" w:hint="eastAsia"/>
        </w:rPr>
        <w:t>即初喜中</w:t>
      </w:r>
      <w:proofErr w:type="gramEnd"/>
      <w:r w:rsidRPr="00FA7574">
        <w:rPr>
          <w:rFonts w:ascii="標楷體" w:eastAsia="標楷體" w:hAnsi="標楷體" w:cs="Times New Roman" w:hint="eastAsia"/>
        </w:rPr>
        <w:t>，方便為說種種理事。果報者，</w:t>
      </w:r>
      <w:proofErr w:type="gramStart"/>
      <w:r w:rsidRPr="00FA7574">
        <w:rPr>
          <w:rFonts w:ascii="標楷體" w:eastAsia="標楷體" w:hAnsi="標楷體" w:cs="Times New Roman" w:hint="eastAsia"/>
        </w:rPr>
        <w:t>謂即勝喜</w:t>
      </w:r>
      <w:proofErr w:type="gramEnd"/>
      <w:r w:rsidRPr="00FA7574">
        <w:rPr>
          <w:rFonts w:ascii="標楷體" w:eastAsia="標楷體" w:hAnsi="標楷體" w:cs="Times New Roman" w:hint="eastAsia"/>
        </w:rPr>
        <w:t>，知</w:t>
      </w:r>
      <w:proofErr w:type="gramStart"/>
      <w:r w:rsidRPr="00FA7574">
        <w:rPr>
          <w:rFonts w:ascii="標楷體" w:eastAsia="標楷體" w:hAnsi="標楷體" w:cs="Times New Roman" w:hint="eastAsia"/>
        </w:rPr>
        <w:t>妙樂觸</w:t>
      </w:r>
      <w:proofErr w:type="gramEnd"/>
      <w:r w:rsidRPr="00FA7574">
        <w:rPr>
          <w:rFonts w:ascii="標楷體" w:eastAsia="標楷體" w:hAnsi="標楷體" w:cs="Times New Roman" w:hint="eastAsia"/>
        </w:rPr>
        <w:t>。</w:t>
      </w:r>
      <w:proofErr w:type="gramStart"/>
      <w:r w:rsidRPr="00FA7574">
        <w:rPr>
          <w:rFonts w:ascii="標楷體" w:eastAsia="標楷體" w:hAnsi="標楷體" w:cs="Times New Roman" w:hint="eastAsia"/>
        </w:rPr>
        <w:t>作觀者</w:t>
      </w:r>
      <w:proofErr w:type="gramEnd"/>
      <w:r w:rsidRPr="00FA7574">
        <w:rPr>
          <w:rFonts w:ascii="標楷體" w:eastAsia="標楷體" w:hAnsi="標楷體" w:cs="Times New Roman" w:hint="eastAsia"/>
        </w:rPr>
        <w:t>，</w:t>
      </w:r>
      <w:proofErr w:type="gramStart"/>
      <w:r w:rsidRPr="00FA7574">
        <w:rPr>
          <w:rFonts w:ascii="標楷體" w:eastAsia="標楷體" w:hAnsi="標楷體" w:cs="Times New Roman" w:hint="eastAsia"/>
        </w:rPr>
        <w:t>謂即離喜</w:t>
      </w:r>
      <w:proofErr w:type="gramEnd"/>
      <w:r w:rsidRPr="00FA7574">
        <w:rPr>
          <w:rFonts w:ascii="標楷體" w:eastAsia="標楷體" w:hAnsi="標楷體" w:cs="Times New Roman" w:hint="eastAsia"/>
        </w:rPr>
        <w:t>，我所受用，為說尋</w:t>
      </w:r>
      <w:proofErr w:type="gramStart"/>
      <w:r w:rsidRPr="00FA7574">
        <w:rPr>
          <w:rFonts w:ascii="標楷體" w:eastAsia="標楷體" w:hAnsi="標楷體" w:cs="Times New Roman" w:hint="eastAsia"/>
        </w:rPr>
        <w:t>伺</w:t>
      </w:r>
      <w:proofErr w:type="gramEnd"/>
      <w:r w:rsidRPr="00FA7574">
        <w:rPr>
          <w:rFonts w:ascii="標楷體" w:eastAsia="標楷體" w:hAnsi="標楷體" w:cs="Times New Roman" w:hint="eastAsia"/>
        </w:rPr>
        <w:t>。</w:t>
      </w:r>
      <w:proofErr w:type="gramStart"/>
      <w:r w:rsidRPr="00FA7574">
        <w:rPr>
          <w:rFonts w:ascii="標楷體" w:eastAsia="標楷體" w:hAnsi="標楷體" w:cs="Times New Roman" w:hint="eastAsia"/>
        </w:rPr>
        <w:t>離相者，即俱生喜</w:t>
      </w:r>
      <w:proofErr w:type="gramEnd"/>
      <w:r w:rsidRPr="00FA7574">
        <w:rPr>
          <w:rFonts w:ascii="標楷體" w:eastAsia="標楷體" w:hAnsi="標楷體" w:cs="Times New Roman" w:hint="eastAsia"/>
        </w:rPr>
        <w:t>，遠離</w:t>
      </w:r>
      <w:proofErr w:type="gramStart"/>
      <w:r w:rsidRPr="00FA7574">
        <w:rPr>
          <w:rFonts w:ascii="標楷體" w:eastAsia="標楷體" w:hAnsi="標楷體" w:cs="Times New Roman" w:hint="eastAsia"/>
        </w:rPr>
        <w:t>三種貪與</w:t>
      </w:r>
      <w:proofErr w:type="gramEnd"/>
      <w:r w:rsidRPr="00FA7574">
        <w:rPr>
          <w:rFonts w:ascii="標楷體" w:eastAsia="標楷體" w:hAnsi="標楷體" w:cs="Times New Roman" w:hint="eastAsia"/>
        </w:rPr>
        <w:t>無貪</w:t>
      </w:r>
      <w:proofErr w:type="gramStart"/>
      <w:r w:rsidRPr="00FA7574">
        <w:rPr>
          <w:rFonts w:ascii="標楷體" w:eastAsia="標楷體" w:hAnsi="標楷體" w:cs="Times New Roman" w:hint="eastAsia"/>
        </w:rPr>
        <w:t>及彼中間</w:t>
      </w:r>
      <w:proofErr w:type="gramEnd"/>
      <w:r w:rsidR="00FA7574">
        <w:rPr>
          <w:rFonts w:cs="Times New Roman" w:hint="eastAsia"/>
        </w:rPr>
        <w:t>。</w:t>
      </w:r>
      <w:r w:rsidRPr="00812021">
        <w:rPr>
          <w:rFonts w:cs="Times New Roman" w:hint="eastAsia"/>
        </w:rPr>
        <w:t>」</w:t>
      </w:r>
    </w:p>
    <w:p w14:paraId="2587BF60" w14:textId="40C5C26D" w:rsidR="00796C58" w:rsidRDefault="00037DE7" w:rsidP="0072039C">
      <w:pPr>
        <w:pStyle w:val="10-a"/>
      </w:pPr>
      <w:r>
        <w:rPr>
          <w:rFonts w:hint="eastAsia"/>
        </w:rPr>
        <w:t>（</w:t>
      </w:r>
      <w:r>
        <w:rPr>
          <w:rFonts w:hint="eastAsia"/>
        </w:rPr>
        <w:t>b</w:t>
      </w:r>
      <w:r>
        <w:rPr>
          <w:rFonts w:hint="eastAsia"/>
        </w:rPr>
        <w:t>）</w:t>
      </w:r>
      <w:r w:rsidR="00796C58">
        <w:rPr>
          <w:rFonts w:hint="eastAsia"/>
        </w:rPr>
        <w:t>釋義</w:t>
      </w:r>
      <w:proofErr w:type="gramStart"/>
      <w:r w:rsidR="005C3399" w:rsidRPr="00037DE7">
        <w:rPr>
          <w:rFonts w:hint="eastAsia"/>
          <w:b w:val="0"/>
          <w:bdr w:val="none" w:sz="0" w:space="0" w:color="auto"/>
        </w:rPr>
        <w:t>（</w:t>
      </w:r>
      <w:proofErr w:type="gramEnd"/>
      <w:r w:rsidR="005C3399" w:rsidRPr="00037DE7">
        <w:rPr>
          <w:b w:val="0"/>
          <w:bdr w:val="none" w:sz="0" w:space="0" w:color="auto"/>
        </w:rPr>
        <w:t>pp</w:t>
      </w:r>
      <w:r w:rsidR="005C3399" w:rsidRPr="00037DE7">
        <w:rPr>
          <w:rFonts w:hint="eastAsia"/>
          <w:b w:val="0"/>
          <w:bdr w:val="none" w:sz="0" w:space="0" w:color="auto"/>
        </w:rPr>
        <w:t>.</w:t>
      </w:r>
      <w:r w:rsidR="005C3399" w:rsidRPr="00037DE7">
        <w:rPr>
          <w:b w:val="0"/>
          <w:bdr w:val="none" w:sz="0" w:space="0" w:color="auto"/>
        </w:rPr>
        <w:t>20</w:t>
      </w:r>
      <w:r w:rsidR="005C3399" w:rsidRPr="00037DE7">
        <w:rPr>
          <w:rFonts w:hint="eastAsia"/>
          <w:b w:val="0"/>
          <w:bdr w:val="none" w:sz="0" w:space="0" w:color="auto"/>
        </w:rPr>
        <w:t>5-</w:t>
      </w:r>
      <w:r w:rsidR="005C3399" w:rsidRPr="00037DE7">
        <w:rPr>
          <w:b w:val="0"/>
          <w:bdr w:val="none" w:sz="0" w:space="0" w:color="auto"/>
        </w:rPr>
        <w:t>2</w:t>
      </w:r>
      <w:r w:rsidR="005C3399" w:rsidRPr="00037DE7">
        <w:rPr>
          <w:rFonts w:hint="eastAsia"/>
          <w:b w:val="0"/>
          <w:bdr w:val="none" w:sz="0" w:space="0" w:color="auto"/>
        </w:rPr>
        <w:t>06</w:t>
      </w:r>
      <w:proofErr w:type="gramStart"/>
      <w:r w:rsidR="005C3399" w:rsidRPr="00037DE7">
        <w:rPr>
          <w:rFonts w:hint="eastAsia"/>
          <w:b w:val="0"/>
          <w:bdr w:val="none" w:sz="0" w:space="0" w:color="auto"/>
        </w:rPr>
        <w:t>）</w:t>
      </w:r>
      <w:proofErr w:type="gramEnd"/>
    </w:p>
    <w:p w14:paraId="535D76AC" w14:textId="77777777" w:rsidR="00796C58" w:rsidRDefault="00812021" w:rsidP="00BE2618">
      <w:pPr>
        <w:spacing w:afterLines="30" w:after="108"/>
        <w:ind w:leftChars="450" w:left="1080"/>
        <w:rPr>
          <w:rFonts w:cs="Times New Roman"/>
        </w:rPr>
      </w:pPr>
      <w:r w:rsidRPr="00812021">
        <w:rPr>
          <w:rFonts w:cs="Times New Roman" w:hint="eastAsia"/>
        </w:rPr>
        <w:t>剎那次第引起四喜，四喜的名目，是依禪定而安立的。</w:t>
      </w:r>
    </w:p>
    <w:p w14:paraId="310DD716" w14:textId="77777777" w:rsidR="00796C58" w:rsidRDefault="00812021" w:rsidP="00BE2618">
      <w:pPr>
        <w:spacing w:afterLines="30" w:after="108"/>
        <w:ind w:leftChars="450" w:left="1080"/>
        <w:rPr>
          <w:rFonts w:cs="Times New Roman"/>
        </w:rPr>
      </w:pPr>
      <w:proofErr w:type="gramStart"/>
      <w:r w:rsidRPr="00812021">
        <w:rPr>
          <w:rFonts w:cs="Times New Roman" w:hint="eastAsia"/>
        </w:rPr>
        <w:t>通泛的</w:t>
      </w:r>
      <w:proofErr w:type="gramEnd"/>
      <w:r w:rsidRPr="00812021">
        <w:rPr>
          <w:rFonts w:cs="Times New Roman" w:hint="eastAsia"/>
        </w:rPr>
        <w:t>說，喜樂有二</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206</w:t>
      </w:r>
      <w:proofErr w:type="gramStart"/>
      <w:r w:rsidR="000C2A48" w:rsidRPr="0032248B">
        <w:rPr>
          <w:rFonts w:hint="eastAsia"/>
          <w:sz w:val="22"/>
          <w:shd w:val="pct15" w:color="auto" w:fill="FFFFFF"/>
        </w:rPr>
        <w:t>）</w:t>
      </w:r>
      <w:proofErr w:type="gramEnd"/>
      <w:r w:rsidRPr="00812021">
        <w:rPr>
          <w:rFonts w:cs="Times New Roman" w:hint="eastAsia"/>
        </w:rPr>
        <w:t>類：一是受</w:t>
      </w:r>
      <w:proofErr w:type="gramStart"/>
      <w:r w:rsidRPr="00812021">
        <w:rPr>
          <w:rFonts w:cs="Times New Roman" w:hint="eastAsia"/>
        </w:rPr>
        <w:t>（</w:t>
      </w:r>
      <w:proofErr w:type="spellStart"/>
      <w:proofErr w:type="gramEnd"/>
      <w:r w:rsidRPr="00812021">
        <w:rPr>
          <w:rFonts w:cs="Times New Roman"/>
        </w:rPr>
        <w:t>vedanā</w:t>
      </w:r>
      <w:proofErr w:type="spellEnd"/>
      <w:r w:rsidRPr="00812021">
        <w:rPr>
          <w:rFonts w:cs="Times New Roman" w:hint="eastAsia"/>
        </w:rPr>
        <w:t>）蘊的喜樂——喜受與樂受；二是輕安</w:t>
      </w:r>
      <w:proofErr w:type="gramStart"/>
      <w:r w:rsidRPr="00812021">
        <w:rPr>
          <w:rFonts w:cs="Times New Roman" w:hint="eastAsia"/>
        </w:rPr>
        <w:t>（</w:t>
      </w:r>
      <w:proofErr w:type="spellStart"/>
      <w:proofErr w:type="gramEnd"/>
      <w:r w:rsidRPr="00812021">
        <w:rPr>
          <w:rFonts w:cs="Times New Roman"/>
        </w:rPr>
        <w:t>praśrabdhi</w:t>
      </w:r>
      <w:proofErr w:type="spellEnd"/>
      <w:r w:rsidRPr="00812021">
        <w:rPr>
          <w:rFonts w:cs="Times New Roman" w:hint="eastAsia"/>
        </w:rPr>
        <w:t>）的喜樂。</w:t>
      </w:r>
    </w:p>
    <w:p w14:paraId="7832934B" w14:textId="77777777" w:rsidR="00796C58" w:rsidRDefault="00812021" w:rsidP="00BE2618">
      <w:pPr>
        <w:spacing w:afterLines="30" w:after="108"/>
        <w:ind w:leftChars="450" w:left="1080"/>
        <w:rPr>
          <w:rFonts w:cs="Times New Roman"/>
        </w:rPr>
      </w:pPr>
      <w:r w:rsidRPr="00812021">
        <w:rPr>
          <w:rFonts w:cs="Times New Roman" w:hint="eastAsia"/>
        </w:rPr>
        <w:t>安住在四</w:t>
      </w:r>
      <w:proofErr w:type="gramStart"/>
      <w:r w:rsidRPr="00812021">
        <w:rPr>
          <w:rFonts w:cs="Times New Roman" w:hint="eastAsia"/>
        </w:rPr>
        <w:t>禪中</w:t>
      </w:r>
      <w:proofErr w:type="gramEnd"/>
      <w:r w:rsidRPr="00812021">
        <w:rPr>
          <w:rFonts w:cs="Times New Roman" w:hint="eastAsia"/>
        </w:rPr>
        <w:t>，一定</w:t>
      </w:r>
      <w:proofErr w:type="gramStart"/>
      <w:r w:rsidRPr="00812021">
        <w:rPr>
          <w:rFonts w:cs="Times New Roman" w:hint="eastAsia"/>
        </w:rPr>
        <w:t>有輕安的</w:t>
      </w:r>
      <w:proofErr w:type="gramEnd"/>
      <w:r w:rsidRPr="00812021">
        <w:rPr>
          <w:rFonts w:cs="Times New Roman" w:hint="eastAsia"/>
        </w:rPr>
        <w:t>喜樂，所以名為「</w:t>
      </w:r>
      <w:proofErr w:type="gramStart"/>
      <w:r w:rsidRPr="00812021">
        <w:rPr>
          <w:rFonts w:cs="Times New Roman" w:hint="eastAsia"/>
        </w:rPr>
        <w:t>現法</w:t>
      </w:r>
      <w:proofErr w:type="gramEnd"/>
      <w:r w:rsidRPr="00812021">
        <w:rPr>
          <w:rFonts w:cs="Times New Roman" w:hint="eastAsia"/>
        </w:rPr>
        <w:t>（現在身心）</w:t>
      </w:r>
      <w:proofErr w:type="gramStart"/>
      <w:r w:rsidRPr="00812021">
        <w:rPr>
          <w:rFonts w:cs="Times New Roman" w:hint="eastAsia"/>
        </w:rPr>
        <w:t>樂住</w:t>
      </w:r>
      <w:proofErr w:type="gramEnd"/>
      <w:r w:rsidRPr="00812021">
        <w:rPr>
          <w:rFonts w:cs="Times New Roman" w:hint="eastAsia"/>
        </w:rPr>
        <w:t>」。這裡的四喜，「喜」與四禪的</w:t>
      </w:r>
      <w:proofErr w:type="gramStart"/>
      <w:r w:rsidRPr="00812021">
        <w:rPr>
          <w:rFonts w:cs="Times New Roman" w:hint="eastAsia"/>
        </w:rPr>
        <w:t>寂靜輕安相當</w:t>
      </w:r>
      <w:proofErr w:type="gramEnd"/>
      <w:r w:rsidRPr="00812021">
        <w:rPr>
          <w:rFonts w:cs="Times New Roman" w:hint="eastAsia"/>
        </w:rPr>
        <w:t>。</w:t>
      </w:r>
    </w:p>
    <w:p w14:paraId="6C28C4B3" w14:textId="77777777" w:rsidR="00796C58" w:rsidRDefault="00812021" w:rsidP="00BE2618">
      <w:pPr>
        <w:spacing w:afterLines="30" w:after="108"/>
        <w:ind w:leftChars="450" w:left="1080"/>
        <w:rPr>
          <w:rFonts w:cs="Times New Roman"/>
        </w:rPr>
      </w:pPr>
      <w:r w:rsidRPr="00812021">
        <w:rPr>
          <w:rFonts w:cs="Times New Roman" w:hint="eastAsia"/>
        </w:rPr>
        <w:t>「</w:t>
      </w:r>
      <w:proofErr w:type="gramStart"/>
      <w:r w:rsidRPr="00812021">
        <w:rPr>
          <w:rFonts w:cs="Times New Roman" w:hint="eastAsia"/>
        </w:rPr>
        <w:t>勝喜</w:t>
      </w:r>
      <w:proofErr w:type="gramEnd"/>
      <w:r w:rsidRPr="00812021">
        <w:rPr>
          <w:rFonts w:cs="Times New Roman" w:hint="eastAsia"/>
        </w:rPr>
        <w:t>」與「</w:t>
      </w:r>
      <w:proofErr w:type="gramStart"/>
      <w:r w:rsidRPr="00812021">
        <w:rPr>
          <w:rFonts w:cs="Times New Roman" w:hint="eastAsia"/>
        </w:rPr>
        <w:t>離喜妙樂</w:t>
      </w:r>
      <w:proofErr w:type="gramEnd"/>
      <w:r w:rsidRPr="00812021">
        <w:rPr>
          <w:rFonts w:cs="Times New Roman" w:hint="eastAsia"/>
        </w:rPr>
        <w:t>」的三禪，「定生喜樂」的二禪相當。</w:t>
      </w:r>
    </w:p>
    <w:p w14:paraId="1F117CBD" w14:textId="77777777" w:rsidR="00796C58" w:rsidRDefault="00812021" w:rsidP="00BE2618">
      <w:pPr>
        <w:spacing w:afterLines="30" w:after="108"/>
        <w:ind w:leftChars="450" w:left="1080"/>
        <w:rPr>
          <w:rFonts w:cs="Times New Roman"/>
        </w:rPr>
      </w:pPr>
      <w:r w:rsidRPr="00812021">
        <w:rPr>
          <w:rFonts w:cs="Times New Roman" w:hint="eastAsia"/>
        </w:rPr>
        <w:t>「</w:t>
      </w:r>
      <w:proofErr w:type="gramStart"/>
      <w:r w:rsidRPr="00812021">
        <w:rPr>
          <w:rFonts w:cs="Times New Roman" w:hint="eastAsia"/>
        </w:rPr>
        <w:t>離喜</w:t>
      </w:r>
      <w:proofErr w:type="gramEnd"/>
      <w:r w:rsidRPr="00812021">
        <w:rPr>
          <w:rFonts w:cs="Times New Roman" w:hint="eastAsia"/>
        </w:rPr>
        <w:t>」</w:t>
      </w:r>
      <w:proofErr w:type="gramStart"/>
      <w:r w:rsidRPr="00812021">
        <w:rPr>
          <w:rFonts w:cs="Times New Roman" w:hint="eastAsia"/>
        </w:rPr>
        <w:t>是初禪</w:t>
      </w:r>
      <w:proofErr w:type="gramEnd"/>
      <w:r w:rsidRPr="00812021">
        <w:rPr>
          <w:rFonts w:cs="Times New Roman" w:hint="eastAsia"/>
        </w:rPr>
        <w:t>，上引經文說：「</w:t>
      </w:r>
      <w:proofErr w:type="gramStart"/>
      <w:r w:rsidRPr="00FA7574">
        <w:rPr>
          <w:rFonts w:ascii="標楷體" w:eastAsia="標楷體" w:hAnsi="標楷體" w:cs="Times New Roman" w:hint="eastAsia"/>
        </w:rPr>
        <w:t>作觀者謂即離喜</w:t>
      </w:r>
      <w:proofErr w:type="gramEnd"/>
      <w:r w:rsidRPr="00FA7574">
        <w:rPr>
          <w:rFonts w:ascii="標楷體" w:eastAsia="標楷體" w:hAnsi="標楷體" w:cs="Times New Roman" w:hint="eastAsia"/>
        </w:rPr>
        <w:t>，我所受用，為</w:t>
      </w:r>
      <w:proofErr w:type="gramStart"/>
      <w:r w:rsidRPr="00FA7574">
        <w:rPr>
          <w:rFonts w:ascii="標楷體" w:eastAsia="標楷體" w:hAnsi="標楷體" w:cs="Times New Roman" w:hint="eastAsia"/>
        </w:rPr>
        <w:t>說尋伺</w:t>
      </w:r>
      <w:proofErr w:type="gramEnd"/>
      <w:r w:rsidRPr="00796C58">
        <w:rPr>
          <w:rFonts w:ascii="新細明體" w:hAnsi="新細明體" w:cs="Times New Roman" w:hint="eastAsia"/>
        </w:rPr>
        <w:t>」，這不是與「</w:t>
      </w:r>
      <w:r w:rsidRPr="00FA7574">
        <w:rPr>
          <w:rFonts w:ascii="標楷體" w:eastAsia="標楷體" w:hAnsi="標楷體" w:cs="Times New Roman" w:hint="eastAsia"/>
        </w:rPr>
        <w:t>有尋有</w:t>
      </w:r>
      <w:proofErr w:type="gramStart"/>
      <w:r w:rsidRPr="00FA7574">
        <w:rPr>
          <w:rFonts w:ascii="標楷體" w:eastAsia="標楷體" w:hAnsi="標楷體" w:cs="Times New Roman" w:hint="eastAsia"/>
        </w:rPr>
        <w:t>伺</w:t>
      </w:r>
      <w:proofErr w:type="gramEnd"/>
      <w:r w:rsidRPr="00FA7574">
        <w:rPr>
          <w:rFonts w:ascii="標楷體" w:eastAsia="標楷體" w:hAnsi="標楷體" w:cs="Times New Roman" w:hint="eastAsia"/>
        </w:rPr>
        <w:t>，離生喜樂</w:t>
      </w:r>
      <w:proofErr w:type="gramStart"/>
      <w:r w:rsidRPr="00FA7574">
        <w:rPr>
          <w:rFonts w:ascii="標楷體" w:eastAsia="標楷體" w:hAnsi="標楷體" w:cs="Times New Roman" w:hint="eastAsia"/>
        </w:rPr>
        <w:t>得初禪</w:t>
      </w:r>
      <w:proofErr w:type="gramEnd"/>
      <w:r w:rsidRPr="00812021">
        <w:rPr>
          <w:rFonts w:cs="Times New Roman" w:hint="eastAsia"/>
        </w:rPr>
        <w:t>」相當嗎？</w:t>
      </w:r>
    </w:p>
    <w:p w14:paraId="7CE507EF" w14:textId="77777777" w:rsidR="00796C58" w:rsidRDefault="00812021" w:rsidP="00BE2618">
      <w:pPr>
        <w:spacing w:afterLines="30" w:after="108"/>
        <w:ind w:leftChars="450" w:left="1080"/>
        <w:rPr>
          <w:rFonts w:cs="Times New Roman"/>
        </w:rPr>
      </w:pPr>
      <w:r w:rsidRPr="00812021">
        <w:rPr>
          <w:rFonts w:cs="Times New Roman" w:hint="eastAsia"/>
        </w:rPr>
        <w:t>「</w:t>
      </w:r>
      <w:proofErr w:type="gramStart"/>
      <w:r w:rsidRPr="00812021">
        <w:rPr>
          <w:rFonts w:cs="Times New Roman" w:hint="eastAsia"/>
        </w:rPr>
        <w:t>俱生喜</w:t>
      </w:r>
      <w:proofErr w:type="gramEnd"/>
      <w:r w:rsidRPr="00812021">
        <w:rPr>
          <w:rFonts w:cs="Times New Roman" w:hint="eastAsia"/>
        </w:rPr>
        <w:t>」，</w:t>
      </w:r>
      <w:proofErr w:type="gramStart"/>
      <w:r w:rsidRPr="00812021">
        <w:rPr>
          <w:rFonts w:cs="Times New Roman" w:hint="eastAsia"/>
        </w:rPr>
        <w:t>可說是未到</w:t>
      </w:r>
      <w:proofErr w:type="gramEnd"/>
      <w:r w:rsidRPr="00812021">
        <w:rPr>
          <w:rFonts w:cs="Times New Roman" w:hint="eastAsia"/>
        </w:rPr>
        <w:t>定，這</w:t>
      </w:r>
      <w:proofErr w:type="gramStart"/>
      <w:r w:rsidRPr="00812021">
        <w:rPr>
          <w:rFonts w:cs="Times New Roman" w:hint="eastAsia"/>
        </w:rPr>
        <w:t>是欲界</w:t>
      </w:r>
      <w:proofErr w:type="gramEnd"/>
      <w:r w:rsidRPr="00812021">
        <w:rPr>
          <w:rFonts w:cs="Times New Roman" w:hint="eastAsia"/>
        </w:rPr>
        <w:t>，而已是</w:t>
      </w:r>
      <w:proofErr w:type="gramStart"/>
      <w:r w:rsidRPr="00812021">
        <w:rPr>
          <w:rFonts w:cs="Times New Roman" w:hint="eastAsia"/>
        </w:rPr>
        <w:t>色界初禪的近分</w:t>
      </w:r>
      <w:proofErr w:type="gramEnd"/>
      <w:r w:rsidRPr="00812021">
        <w:rPr>
          <w:rFonts w:cs="Times New Roman" w:hint="eastAsia"/>
        </w:rPr>
        <w:t>定。</w:t>
      </w:r>
    </w:p>
    <w:p w14:paraId="2F584A22" w14:textId="5B6CEDA0" w:rsidR="00796C58" w:rsidRDefault="00812021" w:rsidP="00BE2618">
      <w:pPr>
        <w:spacing w:afterLines="30" w:after="108"/>
        <w:ind w:leftChars="450" w:left="1080"/>
        <w:rPr>
          <w:rFonts w:cs="Times New Roman"/>
        </w:rPr>
      </w:pPr>
      <w:r w:rsidRPr="00812021">
        <w:rPr>
          <w:rFonts w:cs="Times New Roman" w:hint="eastAsia"/>
        </w:rPr>
        <w:t>四喜的名目，依禪定的次第而立；修持的內容，不一定相同，也自有一定的關係。</w:t>
      </w:r>
    </w:p>
    <w:p w14:paraId="28A7ADEF" w14:textId="356FFD82" w:rsidR="00796C58" w:rsidRDefault="0072039C" w:rsidP="0072039C">
      <w:pPr>
        <w:pStyle w:val="06-1"/>
      </w:pPr>
      <w:r>
        <w:rPr>
          <w:rFonts w:hint="eastAsia"/>
        </w:rPr>
        <w:t>（</w:t>
      </w:r>
      <w:r>
        <w:rPr>
          <w:rFonts w:hint="eastAsia"/>
        </w:rPr>
        <w:t>3</w:t>
      </w:r>
      <w:r>
        <w:rPr>
          <w:rFonts w:hint="eastAsia"/>
        </w:rPr>
        <w:t>）導師評：</w:t>
      </w:r>
      <w:r w:rsidR="00796C58" w:rsidRPr="00796C58">
        <w:rPr>
          <w:rFonts w:hint="eastAsia"/>
        </w:rPr>
        <w:t>「秘密大乘」</w:t>
      </w:r>
      <w:proofErr w:type="gramStart"/>
      <w:r w:rsidR="00796C58" w:rsidRPr="00796C58">
        <w:rPr>
          <w:rFonts w:hint="eastAsia"/>
        </w:rPr>
        <w:t>所說的高下</w:t>
      </w:r>
      <w:proofErr w:type="gramEnd"/>
      <w:r w:rsidR="00796C58">
        <w:rPr>
          <w:rFonts w:hint="eastAsia"/>
        </w:rPr>
        <w:t>每</w:t>
      </w:r>
      <w:r w:rsidR="00796C58" w:rsidRPr="00796C58">
        <w:rPr>
          <w:rFonts w:hint="eastAsia"/>
        </w:rPr>
        <w:t>與「佛法」相反</w:t>
      </w:r>
      <w:proofErr w:type="gramStart"/>
      <w:r w:rsidR="005C3399" w:rsidRPr="0072039C">
        <w:rPr>
          <w:rFonts w:hint="eastAsia"/>
          <w:b w:val="0"/>
          <w:bCs/>
          <w:bdr w:val="none" w:sz="0" w:space="0" w:color="auto"/>
        </w:rPr>
        <w:t>（</w:t>
      </w:r>
      <w:proofErr w:type="gramEnd"/>
      <w:r w:rsidR="005C3399" w:rsidRPr="0072039C">
        <w:rPr>
          <w:b w:val="0"/>
          <w:bCs/>
          <w:bdr w:val="none" w:sz="0" w:space="0" w:color="auto"/>
        </w:rPr>
        <w:t>pp</w:t>
      </w:r>
      <w:r w:rsidR="005C3399" w:rsidRPr="0072039C">
        <w:rPr>
          <w:rFonts w:hint="eastAsia"/>
          <w:b w:val="0"/>
          <w:bCs/>
          <w:bdr w:val="none" w:sz="0" w:space="0" w:color="auto"/>
        </w:rPr>
        <w:t>.</w:t>
      </w:r>
      <w:r w:rsidR="005C3399" w:rsidRPr="0072039C">
        <w:rPr>
          <w:b w:val="0"/>
          <w:bCs/>
          <w:bdr w:val="none" w:sz="0" w:space="0" w:color="auto"/>
        </w:rPr>
        <w:t>20</w:t>
      </w:r>
      <w:r w:rsidR="005C3399" w:rsidRPr="0072039C">
        <w:rPr>
          <w:rFonts w:hint="eastAsia"/>
          <w:b w:val="0"/>
          <w:bCs/>
          <w:bdr w:val="none" w:sz="0" w:space="0" w:color="auto"/>
        </w:rPr>
        <w:t>6-</w:t>
      </w:r>
      <w:r w:rsidR="005C3399" w:rsidRPr="0072039C">
        <w:rPr>
          <w:b w:val="0"/>
          <w:bCs/>
          <w:bdr w:val="none" w:sz="0" w:space="0" w:color="auto"/>
        </w:rPr>
        <w:t>2</w:t>
      </w:r>
      <w:r w:rsidR="005C3399" w:rsidRPr="0072039C">
        <w:rPr>
          <w:rFonts w:hint="eastAsia"/>
          <w:b w:val="0"/>
          <w:bCs/>
          <w:bdr w:val="none" w:sz="0" w:space="0" w:color="auto"/>
        </w:rPr>
        <w:t>07</w:t>
      </w:r>
      <w:proofErr w:type="gramStart"/>
      <w:r w:rsidR="005C3399" w:rsidRPr="0072039C">
        <w:rPr>
          <w:rFonts w:hint="eastAsia"/>
          <w:b w:val="0"/>
          <w:bCs/>
          <w:bdr w:val="none" w:sz="0" w:space="0" w:color="auto"/>
        </w:rPr>
        <w:t>）</w:t>
      </w:r>
      <w:proofErr w:type="gramEnd"/>
    </w:p>
    <w:p w14:paraId="1AD2DE99" w14:textId="77777777" w:rsidR="00796C58" w:rsidRDefault="00812021" w:rsidP="0072039C">
      <w:pPr>
        <w:spacing w:afterLines="30" w:after="108"/>
        <w:ind w:leftChars="250" w:left="600"/>
        <w:rPr>
          <w:rFonts w:cs="Times New Roman"/>
        </w:rPr>
      </w:pPr>
      <w:r w:rsidRPr="00812021">
        <w:rPr>
          <w:rFonts w:cs="Times New Roman" w:hint="eastAsia"/>
        </w:rPr>
        <w:t>我發現，「佛法」中</w:t>
      </w:r>
      <w:proofErr w:type="gramStart"/>
      <w:r w:rsidRPr="00812021">
        <w:rPr>
          <w:rFonts w:cs="Times New Roman" w:hint="eastAsia"/>
        </w:rPr>
        <w:t>所說的高下</w:t>
      </w:r>
      <w:proofErr w:type="gramEnd"/>
      <w:r w:rsidRPr="00812021">
        <w:rPr>
          <w:rFonts w:cs="Times New Roman" w:hint="eastAsia"/>
        </w:rPr>
        <w:t>，「秘密大乘」每每是顛倒過來說。</w:t>
      </w:r>
    </w:p>
    <w:p w14:paraId="23AFB5D8" w14:textId="77777777" w:rsidR="00796C58" w:rsidRDefault="00812021" w:rsidP="0072039C">
      <w:pPr>
        <w:spacing w:afterLines="30" w:after="108"/>
        <w:ind w:leftChars="250" w:left="600"/>
        <w:rPr>
          <w:rFonts w:cs="Times New Roman"/>
        </w:rPr>
      </w:pPr>
      <w:r w:rsidRPr="00812021">
        <w:rPr>
          <w:rFonts w:cs="Times New Roman" w:hint="eastAsia"/>
        </w:rPr>
        <w:t>如在佛法中，</w:t>
      </w:r>
      <w:proofErr w:type="gramStart"/>
      <w:r w:rsidRPr="00812021">
        <w:rPr>
          <w:rFonts w:cs="Times New Roman" w:hint="eastAsia"/>
        </w:rPr>
        <w:t>欲界天</w:t>
      </w:r>
      <w:proofErr w:type="gramEnd"/>
      <w:r w:rsidRPr="00812021">
        <w:rPr>
          <w:rFonts w:cs="Times New Roman" w:hint="eastAsia"/>
        </w:rPr>
        <w:t>的四大王眾天</w:t>
      </w:r>
      <w:proofErr w:type="gramStart"/>
      <w:r w:rsidRPr="00812021">
        <w:rPr>
          <w:rFonts w:cs="Times New Roman" w:hint="eastAsia"/>
        </w:rPr>
        <w:t>（</w:t>
      </w:r>
      <w:proofErr w:type="spellStart"/>
      <w:proofErr w:type="gramEnd"/>
      <w:r w:rsidRPr="00812021">
        <w:rPr>
          <w:rFonts w:cs="Times New Roman"/>
        </w:rPr>
        <w:t>Catur-mahārāja-kāyikā</w:t>
      </w:r>
      <w:proofErr w:type="spellEnd"/>
      <w:r w:rsidRPr="00812021">
        <w:rPr>
          <w:rFonts w:cs="Times New Roman"/>
        </w:rPr>
        <w:t xml:space="preserve"> </w:t>
      </w:r>
      <w:proofErr w:type="spellStart"/>
      <w:r w:rsidRPr="00812021">
        <w:rPr>
          <w:rFonts w:cs="Times New Roman"/>
        </w:rPr>
        <w:t>devāḥ</w:t>
      </w:r>
      <w:proofErr w:type="spellEnd"/>
      <w:r w:rsidRPr="00812021">
        <w:rPr>
          <w:rFonts w:cs="Times New Roman" w:hint="eastAsia"/>
        </w:rPr>
        <w:t>）等，男女合交而不出精，是低級的；</w:t>
      </w:r>
      <w:proofErr w:type="gramStart"/>
      <w:r w:rsidRPr="00812021">
        <w:rPr>
          <w:rFonts w:cs="Times New Roman" w:hint="eastAsia"/>
        </w:rPr>
        <w:t>眼相顧視而成淫事</w:t>
      </w:r>
      <w:proofErr w:type="gramEnd"/>
      <w:r w:rsidRPr="00812021">
        <w:rPr>
          <w:rFonts w:cs="Times New Roman" w:hint="eastAsia"/>
        </w:rPr>
        <w:t>的他化自在天</w:t>
      </w:r>
      <w:proofErr w:type="gramStart"/>
      <w:r w:rsidRPr="00812021">
        <w:rPr>
          <w:rFonts w:cs="Times New Roman" w:hint="eastAsia"/>
        </w:rPr>
        <w:t>（</w:t>
      </w:r>
      <w:proofErr w:type="spellStart"/>
      <w:proofErr w:type="gramEnd"/>
      <w:r w:rsidRPr="00812021">
        <w:rPr>
          <w:rFonts w:cs="Times New Roman"/>
        </w:rPr>
        <w:t>Paranirmita-vaśa-vartin</w:t>
      </w:r>
      <w:proofErr w:type="spellEnd"/>
      <w:r w:rsidRPr="00812021">
        <w:rPr>
          <w:rFonts w:cs="Times New Roman" w:hint="eastAsia"/>
        </w:rPr>
        <w:t>），是高級的；如向上更進一層，那就是</w:t>
      </w:r>
      <w:proofErr w:type="gramStart"/>
      <w:r w:rsidRPr="00812021">
        <w:rPr>
          <w:rFonts w:cs="Times New Roman" w:hint="eastAsia"/>
        </w:rPr>
        <w:t>離欲的梵</w:t>
      </w:r>
      <w:proofErr w:type="gramEnd"/>
      <w:r w:rsidRPr="00812021">
        <w:rPr>
          <w:rFonts w:cs="Times New Roman" w:hint="eastAsia"/>
        </w:rPr>
        <w:t>天</w:t>
      </w:r>
      <w:proofErr w:type="gramStart"/>
      <w:r w:rsidRPr="00812021">
        <w:rPr>
          <w:rFonts w:cs="Times New Roman" w:hint="eastAsia"/>
        </w:rPr>
        <w:t>（</w:t>
      </w:r>
      <w:proofErr w:type="spellStart"/>
      <w:proofErr w:type="gramEnd"/>
      <w:r w:rsidRPr="00812021">
        <w:rPr>
          <w:rFonts w:cs="Times New Roman"/>
        </w:rPr>
        <w:t>Brahmā</w:t>
      </w:r>
      <w:proofErr w:type="spellEnd"/>
      <w:r w:rsidRPr="00812021">
        <w:rPr>
          <w:rFonts w:cs="Times New Roman" w:hint="eastAsia"/>
        </w:rPr>
        <w:t>）了。</w:t>
      </w:r>
    </w:p>
    <w:p w14:paraId="74C612E9" w14:textId="77777777" w:rsidR="00796C58" w:rsidRDefault="00812021" w:rsidP="0072039C">
      <w:pPr>
        <w:spacing w:afterLines="30" w:after="108"/>
        <w:ind w:leftChars="250" w:left="600"/>
        <w:rPr>
          <w:rFonts w:cs="Times New Roman"/>
        </w:rPr>
      </w:pPr>
      <w:r w:rsidRPr="00812021">
        <w:rPr>
          <w:rFonts w:cs="Times New Roman" w:hint="eastAsia"/>
        </w:rPr>
        <w:t>「秘密大乘」倒過來說：</w:t>
      </w:r>
      <w:proofErr w:type="gramStart"/>
      <w:r w:rsidRPr="00812021">
        <w:rPr>
          <w:rFonts w:cs="Times New Roman" w:hint="eastAsia"/>
        </w:rPr>
        <w:t>眼相顧視</w:t>
      </w:r>
      <w:proofErr w:type="gramEnd"/>
      <w:r w:rsidRPr="00812021">
        <w:rPr>
          <w:rFonts w:cs="Times New Roman" w:hint="eastAsia"/>
        </w:rPr>
        <w:t>而笑的，是最低</w:t>
      </w:r>
      <w:proofErr w:type="gramStart"/>
      <w:r w:rsidRPr="00812021">
        <w:rPr>
          <w:rFonts w:cs="Times New Roman" w:hint="eastAsia"/>
        </w:rPr>
        <w:t>的事續</w:t>
      </w:r>
      <w:proofErr w:type="gramEnd"/>
      <w:r w:rsidRPr="00812021">
        <w:rPr>
          <w:rFonts w:cs="Times New Roman" w:hint="eastAsia"/>
        </w:rPr>
        <w:t>；二二交合而</w:t>
      </w:r>
      <w:proofErr w:type="gramStart"/>
      <w:r w:rsidRPr="00812021">
        <w:rPr>
          <w:rFonts w:cs="Times New Roman" w:hint="eastAsia"/>
        </w:rPr>
        <w:t>不出精的</w:t>
      </w:r>
      <w:proofErr w:type="gramEnd"/>
      <w:r w:rsidRPr="00812021">
        <w:rPr>
          <w:rFonts w:cs="Times New Roman" w:hint="eastAsia"/>
        </w:rPr>
        <w:t>，是最高的無上瑜伽續。</w:t>
      </w:r>
    </w:p>
    <w:p w14:paraId="50FE0BFB" w14:textId="518C6E76" w:rsidR="00796C58" w:rsidRDefault="00812021" w:rsidP="0072039C">
      <w:pPr>
        <w:spacing w:afterLines="30" w:after="108"/>
        <w:ind w:leftChars="250" w:left="600"/>
        <w:rPr>
          <w:rFonts w:cs="Times New Roman"/>
        </w:rPr>
      </w:pPr>
      <w:r w:rsidRPr="00812021">
        <w:rPr>
          <w:rFonts w:cs="Times New Roman" w:hint="eastAsia"/>
        </w:rPr>
        <w:t>四喜說也是這樣，與四禪相當的「喜」，是低層次的。</w:t>
      </w:r>
      <w:proofErr w:type="gramStart"/>
      <w:r w:rsidRPr="00812021">
        <w:rPr>
          <w:rFonts w:cs="Times New Roman" w:hint="eastAsia"/>
        </w:rPr>
        <w:t>與初禪相當</w:t>
      </w:r>
      <w:proofErr w:type="gramEnd"/>
      <w:r w:rsidRPr="00812021">
        <w:rPr>
          <w:rFonts w:cs="Times New Roman" w:hint="eastAsia"/>
        </w:rPr>
        <w:t>的「</w:t>
      </w:r>
      <w:proofErr w:type="gramStart"/>
      <w:r w:rsidRPr="00812021">
        <w:rPr>
          <w:rFonts w:cs="Times New Roman" w:hint="eastAsia"/>
        </w:rPr>
        <w:t>離喜</w:t>
      </w:r>
      <w:proofErr w:type="gramEnd"/>
      <w:r w:rsidRPr="00812021">
        <w:rPr>
          <w:rFonts w:cs="Times New Roman" w:hint="eastAsia"/>
        </w:rPr>
        <w:t>」，要高得多。與即</w:t>
      </w:r>
      <w:proofErr w:type="gramStart"/>
      <w:r w:rsidR="005C3399" w:rsidRPr="0032248B">
        <w:rPr>
          <w:rFonts w:hint="eastAsia"/>
          <w:sz w:val="22"/>
          <w:shd w:val="pct15" w:color="auto" w:fill="FFFFFF"/>
        </w:rPr>
        <w:t>（</w:t>
      </w:r>
      <w:proofErr w:type="gramEnd"/>
      <w:r w:rsidR="005C3399" w:rsidRPr="0032248B">
        <w:rPr>
          <w:sz w:val="22"/>
          <w:shd w:val="pct15" w:color="auto" w:fill="FFFFFF"/>
        </w:rPr>
        <w:t>p.</w:t>
      </w:r>
      <w:r w:rsidR="005C3399">
        <w:rPr>
          <w:rFonts w:hint="eastAsia"/>
          <w:sz w:val="22"/>
          <w:shd w:val="pct15" w:color="auto" w:fill="FFFFFF"/>
        </w:rPr>
        <w:t>207</w:t>
      </w:r>
      <w:proofErr w:type="gramStart"/>
      <w:r w:rsidR="005C3399" w:rsidRPr="0032248B">
        <w:rPr>
          <w:rFonts w:hint="eastAsia"/>
          <w:sz w:val="22"/>
          <w:shd w:val="pct15" w:color="auto" w:fill="FFFFFF"/>
        </w:rPr>
        <w:t>）</w:t>
      </w:r>
      <w:r w:rsidRPr="00812021">
        <w:rPr>
          <w:rFonts w:cs="Times New Roman" w:hint="eastAsia"/>
        </w:rPr>
        <w:t>欲離欲</w:t>
      </w:r>
      <w:proofErr w:type="gramEnd"/>
      <w:r w:rsidRPr="00812021">
        <w:rPr>
          <w:rFonts w:cs="Times New Roman" w:hint="eastAsia"/>
        </w:rPr>
        <w:t>未到定相當的</w:t>
      </w:r>
      <w:proofErr w:type="gramStart"/>
      <w:r w:rsidRPr="00812021">
        <w:rPr>
          <w:rFonts w:cs="Times New Roman" w:hint="eastAsia"/>
        </w:rPr>
        <w:t>俱生喜</w:t>
      </w:r>
      <w:proofErr w:type="gramEnd"/>
      <w:r w:rsidRPr="00812021">
        <w:rPr>
          <w:rFonts w:cs="Times New Roman" w:hint="eastAsia"/>
        </w:rPr>
        <w:t>，是最妙的。</w:t>
      </w:r>
    </w:p>
    <w:p w14:paraId="72AC64C1" w14:textId="237EC2A5" w:rsidR="00812021" w:rsidRDefault="00812021" w:rsidP="0072039C">
      <w:pPr>
        <w:spacing w:afterLines="30" w:after="108"/>
        <w:ind w:leftChars="250" w:left="600"/>
        <w:rPr>
          <w:rFonts w:cs="Times New Roman"/>
        </w:rPr>
      </w:pPr>
      <w:proofErr w:type="gramStart"/>
      <w:r w:rsidRPr="00812021">
        <w:rPr>
          <w:rFonts w:cs="Times New Roman" w:hint="eastAsia"/>
        </w:rPr>
        <w:t>總之，</w:t>
      </w:r>
      <w:proofErr w:type="gramEnd"/>
      <w:r w:rsidRPr="00812021">
        <w:rPr>
          <w:rFonts w:cs="Times New Roman" w:hint="eastAsia"/>
        </w:rPr>
        <w:t>「秘密大乘」</w:t>
      </w:r>
      <w:proofErr w:type="gramStart"/>
      <w:r w:rsidRPr="00812021">
        <w:rPr>
          <w:rFonts w:cs="Times New Roman" w:hint="eastAsia"/>
        </w:rPr>
        <w:t>是貪欲為</w:t>
      </w:r>
      <w:proofErr w:type="gramEnd"/>
      <w:r w:rsidRPr="00812021">
        <w:rPr>
          <w:rFonts w:cs="Times New Roman" w:hint="eastAsia"/>
        </w:rPr>
        <w:t>道的，</w:t>
      </w:r>
      <w:proofErr w:type="gramStart"/>
      <w:r w:rsidRPr="00812021">
        <w:rPr>
          <w:rFonts w:cs="Times New Roman" w:hint="eastAsia"/>
        </w:rPr>
        <w:t>依欲而離欲</w:t>
      </w:r>
      <w:proofErr w:type="gramEnd"/>
      <w:r w:rsidRPr="00812021">
        <w:rPr>
          <w:rFonts w:cs="Times New Roman" w:hint="eastAsia"/>
        </w:rPr>
        <w:t>的，是持金剛的（夜叉）</w:t>
      </w:r>
      <w:proofErr w:type="gramStart"/>
      <w:r w:rsidRPr="00812021">
        <w:rPr>
          <w:rFonts w:cs="Times New Roman" w:hint="eastAsia"/>
        </w:rPr>
        <w:t>天乘的</w:t>
      </w:r>
      <w:proofErr w:type="gramEnd"/>
      <w:r w:rsidRPr="00812021">
        <w:rPr>
          <w:rFonts w:cs="Times New Roman" w:hint="eastAsia"/>
        </w:rPr>
        <w:t>佛化。佛法</w:t>
      </w:r>
      <w:proofErr w:type="gramStart"/>
      <w:r w:rsidRPr="00812021">
        <w:rPr>
          <w:rFonts w:cs="Times New Roman" w:hint="eastAsia"/>
        </w:rPr>
        <w:t>的天化</w:t>
      </w:r>
      <w:proofErr w:type="gramEnd"/>
      <w:r w:rsidRPr="00812021">
        <w:rPr>
          <w:rFonts w:cs="Times New Roman" w:hint="eastAsia"/>
        </w:rPr>
        <w:t>（天與禪定有關），是「秘密大乘」形成的重要一環。</w:t>
      </w:r>
    </w:p>
    <w:p w14:paraId="0EF87B40" w14:textId="2596A3EB" w:rsidR="007568DF" w:rsidRPr="00812021" w:rsidRDefault="007568DF" w:rsidP="007568DF">
      <w:pPr>
        <w:pStyle w:val="03-"/>
      </w:pPr>
      <w:r>
        <w:rPr>
          <w:rFonts w:hint="eastAsia"/>
        </w:rPr>
        <w:t>三、結說</w:t>
      </w:r>
      <w:proofErr w:type="gramStart"/>
      <w:r w:rsidR="005C3399" w:rsidRPr="0032248B">
        <w:rPr>
          <w:rFonts w:hint="eastAsia"/>
          <w:b w:val="0"/>
          <w:bdr w:val="none" w:sz="0" w:space="0" w:color="auto"/>
        </w:rPr>
        <w:t>（</w:t>
      </w:r>
      <w:proofErr w:type="gramEnd"/>
      <w:r w:rsidR="005C3399" w:rsidRPr="0032248B">
        <w:rPr>
          <w:b w:val="0"/>
          <w:bdr w:val="none" w:sz="0" w:space="0" w:color="auto"/>
        </w:rPr>
        <w:t>p.</w:t>
      </w:r>
      <w:r w:rsidR="005C3399">
        <w:rPr>
          <w:rFonts w:hint="eastAsia"/>
          <w:b w:val="0"/>
          <w:bdr w:val="none" w:sz="0" w:space="0" w:color="auto"/>
        </w:rPr>
        <w:t>2</w:t>
      </w:r>
      <w:r w:rsidR="005C3399">
        <w:rPr>
          <w:b w:val="0"/>
          <w:bdr w:val="none" w:sz="0" w:space="0" w:color="auto"/>
        </w:rPr>
        <w:t>0</w:t>
      </w:r>
      <w:r w:rsidR="005C3399">
        <w:rPr>
          <w:rFonts w:hint="eastAsia"/>
          <w:b w:val="0"/>
          <w:bdr w:val="none" w:sz="0" w:space="0" w:color="auto"/>
        </w:rPr>
        <w:t>7</w:t>
      </w:r>
      <w:proofErr w:type="gramStart"/>
      <w:r w:rsidR="005C3399" w:rsidRPr="0032248B">
        <w:rPr>
          <w:rFonts w:hint="eastAsia"/>
          <w:b w:val="0"/>
          <w:bdr w:val="none" w:sz="0" w:space="0" w:color="auto"/>
        </w:rPr>
        <w:t>）</w:t>
      </w:r>
      <w:proofErr w:type="gramEnd"/>
    </w:p>
    <w:p w14:paraId="76959CE7" w14:textId="77777777" w:rsidR="00327607" w:rsidRDefault="00812021" w:rsidP="00327607">
      <w:pPr>
        <w:spacing w:afterLines="30" w:after="108"/>
        <w:ind w:leftChars="100" w:left="240"/>
        <w:rPr>
          <w:rFonts w:cs="Times New Roman"/>
        </w:rPr>
      </w:pPr>
      <w:proofErr w:type="gramStart"/>
      <w:r w:rsidRPr="00812021">
        <w:rPr>
          <w:rFonts w:cs="Times New Roman" w:hint="eastAsia"/>
        </w:rPr>
        <w:t>從真常</w:t>
      </w:r>
      <w:proofErr w:type="gramEnd"/>
      <w:r w:rsidRPr="00812021">
        <w:rPr>
          <w:rFonts w:cs="Times New Roman" w:hint="eastAsia"/>
        </w:rPr>
        <w:t>、唯心而來的重定傾向，無上瑜伽到達了頂峰，</w:t>
      </w:r>
      <w:proofErr w:type="gramStart"/>
      <w:r w:rsidRPr="00812021">
        <w:rPr>
          <w:rFonts w:cs="Times New Roman" w:hint="eastAsia"/>
        </w:rPr>
        <w:t>處處說入出</w:t>
      </w:r>
      <w:proofErr w:type="gramEnd"/>
      <w:r w:rsidRPr="00812021">
        <w:rPr>
          <w:rFonts w:cs="Times New Roman" w:hint="eastAsia"/>
        </w:rPr>
        <w:t>三</w:t>
      </w:r>
      <w:proofErr w:type="gramStart"/>
      <w:r w:rsidRPr="00812021">
        <w:rPr>
          <w:rFonts w:cs="Times New Roman" w:hint="eastAsia"/>
        </w:rPr>
        <w:t>摩地</w:t>
      </w:r>
      <w:proofErr w:type="gramEnd"/>
      <w:r w:rsidRPr="00812021">
        <w:rPr>
          <w:rFonts w:cs="Times New Roman" w:hint="eastAsia"/>
        </w:rPr>
        <w:t>。</w:t>
      </w:r>
    </w:p>
    <w:p w14:paraId="7DC3780B" w14:textId="77777777" w:rsidR="00327607" w:rsidRDefault="00812021" w:rsidP="00327607">
      <w:pPr>
        <w:spacing w:afterLines="30" w:after="108"/>
        <w:ind w:leftChars="100" w:left="240"/>
        <w:rPr>
          <w:rFonts w:cs="Times New Roman"/>
        </w:rPr>
      </w:pPr>
      <w:r w:rsidRPr="00812021">
        <w:rPr>
          <w:rFonts w:cs="Times New Roman" w:hint="eastAsia"/>
        </w:rPr>
        <w:t>如圓滿次第的六支，</w:t>
      </w:r>
      <w:proofErr w:type="gramStart"/>
      <w:r w:rsidRPr="00812021">
        <w:rPr>
          <w:rFonts w:cs="Times New Roman" w:hint="eastAsia"/>
        </w:rPr>
        <w:t>別攝與</w:t>
      </w:r>
      <w:proofErr w:type="gramEnd"/>
      <w:r w:rsidRPr="00812021">
        <w:rPr>
          <w:rFonts w:cs="Times New Roman" w:hint="eastAsia"/>
        </w:rPr>
        <w:t>靜慮，成相好莊嚴的佛身；</w:t>
      </w:r>
      <w:proofErr w:type="gramStart"/>
      <w:r w:rsidRPr="00812021">
        <w:rPr>
          <w:rFonts w:cs="Times New Roman" w:hint="eastAsia"/>
        </w:rPr>
        <w:t>命力與執</w:t>
      </w:r>
      <w:proofErr w:type="gramEnd"/>
      <w:r w:rsidRPr="00812021">
        <w:rPr>
          <w:rFonts w:cs="Times New Roman" w:hint="eastAsia"/>
        </w:rPr>
        <w:t>持，成一切種相</w:t>
      </w:r>
      <w:proofErr w:type="gramStart"/>
      <w:r w:rsidRPr="00812021">
        <w:rPr>
          <w:rFonts w:cs="Times New Roman" w:hint="eastAsia"/>
        </w:rPr>
        <w:t>的佛語</w:t>
      </w:r>
      <w:proofErr w:type="gramEnd"/>
      <w:r w:rsidRPr="00812021">
        <w:rPr>
          <w:rFonts w:cs="Times New Roman" w:hint="eastAsia"/>
        </w:rPr>
        <w:t>；隨念與三</w:t>
      </w:r>
      <w:proofErr w:type="gramStart"/>
      <w:r w:rsidRPr="00812021">
        <w:rPr>
          <w:rFonts w:cs="Times New Roman" w:hint="eastAsia"/>
        </w:rPr>
        <w:t>摩地</w:t>
      </w:r>
      <w:proofErr w:type="gramEnd"/>
      <w:r w:rsidRPr="00812021">
        <w:rPr>
          <w:rFonts w:cs="Times New Roman" w:hint="eastAsia"/>
        </w:rPr>
        <w:t>，成</w:t>
      </w:r>
      <w:proofErr w:type="gramStart"/>
      <w:r w:rsidRPr="00812021">
        <w:rPr>
          <w:rFonts w:cs="Times New Roman" w:hint="eastAsia"/>
        </w:rPr>
        <w:t>不變妙樂的</w:t>
      </w:r>
      <w:proofErr w:type="gramEnd"/>
      <w:r w:rsidRPr="00812021">
        <w:rPr>
          <w:rFonts w:cs="Times New Roman" w:hint="eastAsia"/>
        </w:rPr>
        <w:t>佛心。</w:t>
      </w:r>
    </w:p>
    <w:p w14:paraId="6069D5FA" w14:textId="64B13823" w:rsidR="00327607" w:rsidRDefault="00812021" w:rsidP="00327607">
      <w:pPr>
        <w:spacing w:afterLines="30" w:after="108"/>
        <w:ind w:leftChars="100" w:left="240"/>
        <w:rPr>
          <w:rFonts w:cs="Times New Roman"/>
        </w:rPr>
      </w:pPr>
      <w:r w:rsidRPr="00812021">
        <w:rPr>
          <w:rFonts w:cs="Times New Roman" w:hint="eastAsia"/>
        </w:rPr>
        <w:t>所以，六支可</w:t>
      </w:r>
      <w:proofErr w:type="gramStart"/>
      <w:r w:rsidRPr="00812021">
        <w:rPr>
          <w:rFonts w:cs="Times New Roman" w:hint="eastAsia"/>
        </w:rPr>
        <w:t>說為三三摩地</w:t>
      </w:r>
      <w:proofErr w:type="gramEnd"/>
      <w:r w:rsidRPr="00812021">
        <w:rPr>
          <w:rFonts w:cs="Times New Roman" w:hint="eastAsia"/>
        </w:rPr>
        <w:t>：金剛身三</w:t>
      </w:r>
      <w:proofErr w:type="gramStart"/>
      <w:r w:rsidRPr="00812021">
        <w:rPr>
          <w:rFonts w:cs="Times New Roman" w:hint="eastAsia"/>
        </w:rPr>
        <w:t>摩地</w:t>
      </w:r>
      <w:proofErr w:type="gramEnd"/>
      <w:r w:rsidRPr="00812021">
        <w:rPr>
          <w:rFonts w:cs="Times New Roman" w:hint="eastAsia"/>
        </w:rPr>
        <w:t>，金剛語三</w:t>
      </w:r>
      <w:proofErr w:type="gramStart"/>
      <w:r w:rsidRPr="00812021">
        <w:rPr>
          <w:rFonts w:cs="Times New Roman" w:hint="eastAsia"/>
        </w:rPr>
        <w:t>摩地</w:t>
      </w:r>
      <w:proofErr w:type="gramEnd"/>
      <w:r w:rsidRPr="00812021">
        <w:rPr>
          <w:rFonts w:cs="Times New Roman" w:hint="eastAsia"/>
        </w:rPr>
        <w:t>，金剛心三</w:t>
      </w:r>
      <w:proofErr w:type="gramStart"/>
      <w:r w:rsidRPr="00812021">
        <w:rPr>
          <w:rFonts w:cs="Times New Roman" w:hint="eastAsia"/>
        </w:rPr>
        <w:t>摩地</w:t>
      </w:r>
      <w:proofErr w:type="gramEnd"/>
      <w:r w:rsidRPr="00812021">
        <w:rPr>
          <w:rFonts w:cs="Times New Roman" w:hint="eastAsia"/>
        </w:rPr>
        <w:t>。三</w:t>
      </w:r>
      <w:proofErr w:type="gramStart"/>
      <w:r w:rsidRPr="00812021">
        <w:rPr>
          <w:rFonts w:cs="Times New Roman" w:hint="eastAsia"/>
        </w:rPr>
        <w:t>摩</w:t>
      </w:r>
      <w:r w:rsidRPr="00812021">
        <w:rPr>
          <w:rFonts w:cs="Times New Roman" w:hint="eastAsia"/>
        </w:rPr>
        <w:lastRenderedPageBreak/>
        <w:t>地</w:t>
      </w:r>
      <w:proofErr w:type="gramEnd"/>
      <w:r w:rsidRPr="00812021">
        <w:rPr>
          <w:rFonts w:cs="Times New Roman" w:hint="eastAsia"/>
        </w:rPr>
        <w:t>（支）以後，能同時有這三種金剛三</w:t>
      </w:r>
      <w:proofErr w:type="gramStart"/>
      <w:r w:rsidRPr="00812021">
        <w:rPr>
          <w:rFonts w:cs="Times New Roman" w:hint="eastAsia"/>
        </w:rPr>
        <w:t>摩地</w:t>
      </w:r>
      <w:proofErr w:type="gramEnd"/>
      <w:r w:rsidRPr="00812021">
        <w:rPr>
          <w:rFonts w:cs="Times New Roman" w:hint="eastAsia"/>
        </w:rPr>
        <w:t>。</w:t>
      </w:r>
      <w:r w:rsidR="00327607" w:rsidRPr="0032248B">
        <w:rPr>
          <w:rStyle w:val="ac"/>
        </w:rPr>
        <w:footnoteReference w:id="200"/>
      </w:r>
    </w:p>
    <w:p w14:paraId="31D41F95" w14:textId="77777777" w:rsidR="00327607" w:rsidRDefault="00812021" w:rsidP="00327607">
      <w:pPr>
        <w:spacing w:afterLines="30" w:after="108"/>
        <w:ind w:leftChars="100" w:left="240"/>
        <w:rPr>
          <w:rFonts w:cs="Times New Roman"/>
        </w:rPr>
      </w:pPr>
      <w:r w:rsidRPr="00812021">
        <w:rPr>
          <w:rFonts w:cs="Times New Roman" w:hint="eastAsia"/>
        </w:rPr>
        <w:t>最後傳出的「時輪」，稱</w:t>
      </w:r>
      <w:proofErr w:type="gramStart"/>
      <w:r w:rsidRPr="00812021">
        <w:rPr>
          <w:rFonts w:cs="Times New Roman" w:hint="eastAsia"/>
        </w:rPr>
        <w:t>毘盧遮那</w:t>
      </w:r>
      <w:proofErr w:type="gramEnd"/>
      <w:r w:rsidRPr="00812021">
        <w:rPr>
          <w:rFonts w:cs="Times New Roman" w:hint="eastAsia"/>
        </w:rPr>
        <w:t>（</w:t>
      </w:r>
      <w:proofErr w:type="spellStart"/>
      <w:r w:rsidRPr="00812021">
        <w:rPr>
          <w:rFonts w:cs="Times New Roman"/>
        </w:rPr>
        <w:t>Vairocana</w:t>
      </w:r>
      <w:proofErr w:type="spellEnd"/>
      <w:r w:rsidRPr="00812021">
        <w:rPr>
          <w:rFonts w:cs="Times New Roman" w:hint="eastAsia"/>
        </w:rPr>
        <w:t>）等五佛為五</w:t>
      </w:r>
      <w:proofErr w:type="gramStart"/>
      <w:r w:rsidRPr="00812021">
        <w:rPr>
          <w:rFonts w:cs="Times New Roman" w:hint="eastAsia"/>
        </w:rPr>
        <w:t>禪那佛（</w:t>
      </w:r>
      <w:proofErr w:type="spellStart"/>
      <w:proofErr w:type="gramEnd"/>
      <w:r w:rsidRPr="00812021">
        <w:rPr>
          <w:rFonts w:cs="Times New Roman"/>
        </w:rPr>
        <w:t>pañca</w:t>
      </w:r>
      <w:proofErr w:type="spellEnd"/>
      <w:r w:rsidRPr="00812021">
        <w:rPr>
          <w:rFonts w:cs="Times New Roman"/>
        </w:rPr>
        <w:t>-</w:t>
      </w:r>
      <w:proofErr w:type="spellStart"/>
      <w:r w:rsidRPr="00812021">
        <w:rPr>
          <w:rFonts w:cs="Times New Roman"/>
        </w:rPr>
        <w:t>dhyāna</w:t>
      </w:r>
      <w:proofErr w:type="spellEnd"/>
      <w:r w:rsidRPr="00812021">
        <w:rPr>
          <w:rFonts w:cs="Times New Roman"/>
        </w:rPr>
        <w:t>-buddha</w:t>
      </w:r>
      <w:r w:rsidRPr="00812021">
        <w:rPr>
          <w:rFonts w:cs="Times New Roman" w:hint="eastAsia"/>
        </w:rPr>
        <w:t>），似乎佛——覺者還不足以表示佛德的究竟，非稱之為「禪那佛」不可。</w:t>
      </w:r>
    </w:p>
    <w:p w14:paraId="0C447120" w14:textId="4EE13C53" w:rsidR="001A545E" w:rsidRPr="006474C0" w:rsidRDefault="00812021" w:rsidP="00327607">
      <w:pPr>
        <w:spacing w:afterLines="30" w:after="108"/>
        <w:ind w:leftChars="100" w:left="240"/>
        <w:rPr>
          <w:rFonts w:cs="Times New Roman"/>
        </w:rPr>
      </w:pPr>
      <w:r w:rsidRPr="00812021">
        <w:rPr>
          <w:rFonts w:cs="Times New Roman" w:hint="eastAsia"/>
        </w:rPr>
        <w:t>重定的傾向，是確定的，所以「</w:t>
      </w:r>
      <w:proofErr w:type="gramStart"/>
      <w:r w:rsidRPr="00812021">
        <w:rPr>
          <w:rFonts w:cs="Times New Roman" w:hint="eastAsia"/>
        </w:rPr>
        <w:t>密乘</w:t>
      </w:r>
      <w:proofErr w:type="gramEnd"/>
      <w:r w:rsidRPr="00812021">
        <w:rPr>
          <w:rFonts w:cs="Times New Roman" w:hint="eastAsia"/>
        </w:rPr>
        <w:t>」行者，都是三</w:t>
      </w:r>
      <w:proofErr w:type="gramStart"/>
      <w:r w:rsidRPr="00812021">
        <w:rPr>
          <w:rFonts w:cs="Times New Roman" w:hint="eastAsia"/>
        </w:rPr>
        <w:t>摩地的</w:t>
      </w:r>
      <w:proofErr w:type="gramEnd"/>
      <w:r w:rsidRPr="00812021">
        <w:rPr>
          <w:rFonts w:cs="Times New Roman" w:hint="eastAsia"/>
        </w:rPr>
        <w:t>行者。</w:t>
      </w:r>
    </w:p>
    <w:p w14:paraId="38B47F97" w14:textId="77777777" w:rsidR="001A545E" w:rsidRPr="006474C0" w:rsidRDefault="001A545E" w:rsidP="001A545E">
      <w:pPr>
        <w:rPr>
          <w:rFonts w:cs="Times New Roman"/>
        </w:rPr>
      </w:pPr>
    </w:p>
    <w:p w14:paraId="7F8F88B6" w14:textId="77777777" w:rsidR="001A545E" w:rsidRPr="006474C0" w:rsidRDefault="001A545E" w:rsidP="001A545E">
      <w:pPr>
        <w:rPr>
          <w:rFonts w:cs="Times New Roman"/>
        </w:rPr>
        <w:sectPr w:rsidR="001A545E" w:rsidRPr="006474C0" w:rsidSect="004E6A00">
          <w:footerReference w:type="default" r:id="rId8"/>
          <w:pgSz w:w="11906" w:h="16838"/>
          <w:pgMar w:top="1418" w:right="1418" w:bottom="1418" w:left="1418" w:header="851" w:footer="737" w:gutter="0"/>
          <w:pgNumType w:start="639"/>
          <w:cols w:space="425"/>
          <w:docGrid w:type="lines" w:linePitch="360"/>
        </w:sectPr>
      </w:pPr>
    </w:p>
    <w:p w14:paraId="407CAB8C" w14:textId="5C4BE54D" w:rsidR="001A545E" w:rsidRPr="006474C0" w:rsidRDefault="00AA5E5C" w:rsidP="00AA5E5C">
      <w:pPr>
        <w:pStyle w:val="02-"/>
      </w:pPr>
      <w:r>
        <w:rPr>
          <w:rFonts w:hint="eastAsia"/>
        </w:rPr>
        <w:lastRenderedPageBreak/>
        <w:t>（</w:t>
      </w:r>
      <w:r w:rsidRPr="00616F9C">
        <w:rPr>
          <w:rFonts w:hint="eastAsia"/>
        </w:rPr>
        <w:t>捌</w:t>
      </w:r>
      <w:r>
        <w:rPr>
          <w:rFonts w:hint="eastAsia"/>
        </w:rPr>
        <w:t>）</w:t>
      </w:r>
      <w:r w:rsidR="001A545E" w:rsidRPr="006474C0">
        <w:t>無上瑜伽是佛德本有論</w:t>
      </w:r>
      <w:proofErr w:type="gramStart"/>
      <w:r w:rsidR="001A545E" w:rsidRPr="00AA5E5C">
        <w:rPr>
          <w:rFonts w:hint="eastAsia"/>
          <w:b w:val="0"/>
          <w:bCs/>
          <w:bdr w:val="none" w:sz="0" w:space="0" w:color="auto"/>
        </w:rPr>
        <w:t>（</w:t>
      </w:r>
      <w:proofErr w:type="gramEnd"/>
      <w:r w:rsidR="001A545E" w:rsidRPr="00AA5E5C">
        <w:rPr>
          <w:b w:val="0"/>
          <w:bCs/>
          <w:bdr w:val="none" w:sz="0" w:space="0" w:color="auto"/>
        </w:rPr>
        <w:t>p</w:t>
      </w:r>
      <w:r w:rsidR="00423145">
        <w:rPr>
          <w:b w:val="0"/>
          <w:bCs/>
          <w:bdr w:val="none" w:sz="0" w:space="0" w:color="auto"/>
        </w:rPr>
        <w:t>p</w:t>
      </w:r>
      <w:r w:rsidR="001A545E" w:rsidRPr="00AA5E5C">
        <w:rPr>
          <w:rFonts w:hint="eastAsia"/>
          <w:b w:val="0"/>
          <w:bCs/>
          <w:bdr w:val="none" w:sz="0" w:space="0" w:color="auto"/>
        </w:rPr>
        <w:t>.</w:t>
      </w:r>
      <w:r w:rsidR="001A545E" w:rsidRPr="00AA5E5C">
        <w:rPr>
          <w:b w:val="0"/>
          <w:bCs/>
          <w:bdr w:val="none" w:sz="0" w:space="0" w:color="auto"/>
        </w:rPr>
        <w:t>2</w:t>
      </w:r>
      <w:r w:rsidR="00423145">
        <w:rPr>
          <w:b w:val="0"/>
          <w:bCs/>
          <w:bdr w:val="none" w:sz="0" w:space="0" w:color="auto"/>
        </w:rPr>
        <w:t>08</w:t>
      </w:r>
      <w:r w:rsidR="001A545E" w:rsidRPr="00AA5E5C">
        <w:rPr>
          <w:rFonts w:hint="eastAsia"/>
          <w:b w:val="0"/>
          <w:bCs/>
          <w:bdr w:val="none" w:sz="0" w:space="0" w:color="auto"/>
        </w:rPr>
        <w:t>-</w:t>
      </w:r>
      <w:r w:rsidR="001A545E" w:rsidRPr="00AA5E5C">
        <w:rPr>
          <w:b w:val="0"/>
          <w:bCs/>
          <w:bdr w:val="none" w:sz="0" w:space="0" w:color="auto"/>
        </w:rPr>
        <w:t>2</w:t>
      </w:r>
      <w:r w:rsidR="00423145">
        <w:rPr>
          <w:b w:val="0"/>
          <w:bCs/>
          <w:bdr w:val="none" w:sz="0" w:space="0" w:color="auto"/>
        </w:rPr>
        <w:t>19</w:t>
      </w:r>
      <w:proofErr w:type="gramStart"/>
      <w:r w:rsidR="001A545E" w:rsidRPr="00AA5E5C">
        <w:rPr>
          <w:rFonts w:hint="eastAsia"/>
          <w:b w:val="0"/>
          <w:bCs/>
          <w:bdr w:val="none" w:sz="0" w:space="0" w:color="auto"/>
        </w:rPr>
        <w:t>）</w:t>
      </w:r>
      <w:proofErr w:type="gramEnd"/>
    </w:p>
    <w:p w14:paraId="15E7A137" w14:textId="4F260F85" w:rsidR="0098243C" w:rsidRDefault="00276D45" w:rsidP="008B1120">
      <w:pPr>
        <w:pStyle w:val="03-"/>
      </w:pPr>
      <w:r>
        <w:rPr>
          <w:rFonts w:hint="eastAsia"/>
        </w:rPr>
        <w:t>一、</w:t>
      </w:r>
      <w:proofErr w:type="gramStart"/>
      <w:r w:rsidR="0098243C">
        <w:rPr>
          <w:rFonts w:hint="eastAsia"/>
        </w:rPr>
        <w:t>結前啟後</w:t>
      </w:r>
      <w:r w:rsidR="007A5D2E" w:rsidRPr="0032248B">
        <w:rPr>
          <w:rFonts w:hint="eastAsia"/>
          <w:b w:val="0"/>
          <w:bdr w:val="none" w:sz="0" w:space="0" w:color="auto"/>
        </w:rPr>
        <w:t>（</w:t>
      </w:r>
      <w:proofErr w:type="gramEnd"/>
      <w:r w:rsidR="007A5D2E" w:rsidRPr="0032248B">
        <w:rPr>
          <w:b w:val="0"/>
          <w:bdr w:val="none" w:sz="0" w:space="0" w:color="auto"/>
        </w:rPr>
        <w:t>pp.</w:t>
      </w:r>
      <w:r w:rsidR="007A5D2E">
        <w:rPr>
          <w:rFonts w:hint="eastAsia"/>
          <w:b w:val="0"/>
          <w:bdr w:val="none" w:sz="0" w:space="0" w:color="auto"/>
        </w:rPr>
        <w:t>2</w:t>
      </w:r>
      <w:r w:rsidR="007A5D2E">
        <w:rPr>
          <w:b w:val="0"/>
          <w:bdr w:val="none" w:sz="0" w:space="0" w:color="auto"/>
        </w:rPr>
        <w:t>0</w:t>
      </w:r>
      <w:r w:rsidR="007A5D2E">
        <w:rPr>
          <w:rFonts w:hint="eastAsia"/>
          <w:b w:val="0"/>
          <w:bdr w:val="none" w:sz="0" w:space="0" w:color="auto"/>
        </w:rPr>
        <w:t>8</w:t>
      </w:r>
      <w:r w:rsidR="007A5D2E">
        <w:rPr>
          <w:b w:val="0"/>
          <w:bdr w:val="none" w:sz="0" w:space="0" w:color="auto"/>
        </w:rPr>
        <w:t>-2</w:t>
      </w:r>
      <w:r w:rsidR="007A5D2E">
        <w:rPr>
          <w:rFonts w:hint="eastAsia"/>
          <w:b w:val="0"/>
          <w:bdr w:val="none" w:sz="0" w:space="0" w:color="auto"/>
        </w:rPr>
        <w:t>09</w:t>
      </w:r>
      <w:proofErr w:type="gramStart"/>
      <w:r w:rsidR="007A5D2E" w:rsidRPr="0032248B">
        <w:rPr>
          <w:rFonts w:hint="eastAsia"/>
          <w:b w:val="0"/>
          <w:bdr w:val="none" w:sz="0" w:space="0" w:color="auto"/>
        </w:rPr>
        <w:t>）</w:t>
      </w:r>
      <w:proofErr w:type="gramEnd"/>
    </w:p>
    <w:p w14:paraId="3D4C9762" w14:textId="28D4D291" w:rsidR="00276D45" w:rsidRDefault="0098243C" w:rsidP="0098243C">
      <w:pPr>
        <w:pStyle w:val="04-"/>
      </w:pPr>
      <w:r>
        <w:rPr>
          <w:rFonts w:hint="eastAsia"/>
        </w:rPr>
        <w:t>（一）</w:t>
      </w:r>
      <w:proofErr w:type="gramStart"/>
      <w:r w:rsidR="00276D45">
        <w:rPr>
          <w:rFonts w:hint="eastAsia"/>
        </w:rPr>
        <w:t>略結</w:t>
      </w:r>
      <w:r>
        <w:rPr>
          <w:rFonts w:hint="eastAsia"/>
        </w:rPr>
        <w:t>上節</w:t>
      </w:r>
      <w:proofErr w:type="gramEnd"/>
      <w:r w:rsidR="00276D45">
        <w:rPr>
          <w:rFonts w:hint="eastAsia"/>
        </w:rPr>
        <w:t>瑜伽續思想</w:t>
      </w:r>
      <w:proofErr w:type="gramStart"/>
      <w:r w:rsidR="007A5D2E" w:rsidRPr="0032248B">
        <w:rPr>
          <w:rFonts w:hint="eastAsia"/>
          <w:b w:val="0"/>
          <w:bdr w:val="none" w:sz="0" w:space="0" w:color="auto"/>
        </w:rPr>
        <w:t>（</w:t>
      </w:r>
      <w:proofErr w:type="gramEnd"/>
      <w:r w:rsidR="007A5D2E" w:rsidRPr="0032248B">
        <w:rPr>
          <w:b w:val="0"/>
          <w:bdr w:val="none" w:sz="0" w:space="0" w:color="auto"/>
        </w:rPr>
        <w:t>p.</w:t>
      </w:r>
      <w:r w:rsidR="007A5D2E">
        <w:rPr>
          <w:rFonts w:hint="eastAsia"/>
          <w:b w:val="0"/>
          <w:bdr w:val="none" w:sz="0" w:space="0" w:color="auto"/>
        </w:rPr>
        <w:t>2</w:t>
      </w:r>
      <w:r w:rsidR="007A5D2E">
        <w:rPr>
          <w:b w:val="0"/>
          <w:bdr w:val="none" w:sz="0" w:space="0" w:color="auto"/>
        </w:rPr>
        <w:t>0</w:t>
      </w:r>
      <w:r w:rsidR="007A5D2E">
        <w:rPr>
          <w:rFonts w:hint="eastAsia"/>
          <w:b w:val="0"/>
          <w:bdr w:val="none" w:sz="0" w:space="0" w:color="auto"/>
        </w:rPr>
        <w:t>8</w:t>
      </w:r>
      <w:proofErr w:type="gramStart"/>
      <w:r w:rsidR="007A5D2E" w:rsidRPr="0032248B">
        <w:rPr>
          <w:rFonts w:hint="eastAsia"/>
          <w:b w:val="0"/>
          <w:bdr w:val="none" w:sz="0" w:space="0" w:color="auto"/>
        </w:rPr>
        <w:t>）</w:t>
      </w:r>
      <w:proofErr w:type="gramEnd"/>
    </w:p>
    <w:p w14:paraId="0399CEC7" w14:textId="77777777" w:rsidR="00276D45" w:rsidRDefault="00812021" w:rsidP="0098243C">
      <w:pPr>
        <w:spacing w:afterLines="30" w:after="108"/>
        <w:ind w:leftChars="150" w:left="360"/>
      </w:pPr>
      <w:r>
        <w:rPr>
          <w:rFonts w:hint="eastAsia"/>
        </w:rPr>
        <w:t>瑜伽續（</w:t>
      </w:r>
      <w:r>
        <w:t>yoga-tantra</w:t>
      </w:r>
      <w:r>
        <w:rPr>
          <w:rFonts w:hint="eastAsia"/>
        </w:rPr>
        <w:t>）在勝義菩提心</w:t>
      </w:r>
      <w:proofErr w:type="gramStart"/>
      <w:r>
        <w:rPr>
          <w:rFonts w:hint="eastAsia"/>
        </w:rPr>
        <w:t>（</w:t>
      </w:r>
      <w:proofErr w:type="spellStart"/>
      <w:proofErr w:type="gramEnd"/>
      <w:r>
        <w:t>param</w:t>
      </w:r>
      <w:r w:rsidR="00EF2E80">
        <w:t>ā</w:t>
      </w:r>
      <w:r>
        <w:t>rtha</w:t>
      </w:r>
      <w:proofErr w:type="spellEnd"/>
      <w:r>
        <w:t>-bodhicitta</w:t>
      </w:r>
      <w:r>
        <w:rPr>
          <w:rFonts w:hint="eastAsia"/>
        </w:rPr>
        <w:t>）以上，立三摩地菩提心（</w:t>
      </w:r>
      <w:proofErr w:type="spellStart"/>
      <w:r>
        <w:t>samādhi</w:t>
      </w:r>
      <w:proofErr w:type="spellEnd"/>
      <w:r>
        <w:t>-bodhicitta</w:t>
      </w:r>
      <w:r>
        <w:rPr>
          <w:rFonts w:hint="eastAsia"/>
        </w:rPr>
        <w:t>），也就是如來藏（</w:t>
      </w:r>
      <w:proofErr w:type="spellStart"/>
      <w:r>
        <w:t>tathāgata-garbha</w:t>
      </w:r>
      <w:proofErr w:type="spellEnd"/>
      <w:r>
        <w:rPr>
          <w:rFonts w:hint="eastAsia"/>
        </w:rPr>
        <w:t>），自性清淨心（</w:t>
      </w:r>
      <w:proofErr w:type="spellStart"/>
      <w:r>
        <w:t>prakṛti-pariśuddha-citta</w:t>
      </w:r>
      <w:proofErr w:type="spellEnd"/>
      <w:r>
        <w:rPr>
          <w:rFonts w:hint="eastAsia"/>
        </w:rPr>
        <w:t>）。</w:t>
      </w:r>
    </w:p>
    <w:p w14:paraId="5A6BCABC" w14:textId="77777777" w:rsidR="00276D45" w:rsidRDefault="00812021" w:rsidP="0098243C">
      <w:pPr>
        <w:spacing w:afterLines="30" w:after="108"/>
        <w:ind w:leftChars="150" w:left="360"/>
      </w:pPr>
      <w:r>
        <w:rPr>
          <w:rFonts w:hint="eastAsia"/>
        </w:rPr>
        <w:t>依月輪</w:t>
      </w:r>
      <w:proofErr w:type="gramStart"/>
      <w:r>
        <w:rPr>
          <w:rFonts w:hint="eastAsia"/>
        </w:rPr>
        <w:t>觀修三摩地</w:t>
      </w:r>
      <w:proofErr w:type="gramEnd"/>
      <w:r>
        <w:rPr>
          <w:rFonts w:hint="eastAsia"/>
        </w:rPr>
        <w:t>，達到一切本自清淨，究竟成佛。</w:t>
      </w:r>
    </w:p>
    <w:p w14:paraId="6A8845DC" w14:textId="3E9E4FE5" w:rsidR="00276D45" w:rsidRDefault="00812021" w:rsidP="0098243C">
      <w:pPr>
        <w:spacing w:afterLines="30" w:after="108"/>
        <w:ind w:leftChars="150" w:left="360"/>
      </w:pPr>
      <w:r>
        <w:rPr>
          <w:rFonts w:hint="eastAsia"/>
        </w:rPr>
        <w:t>如來藏、自性清淨心，在《楞伽經》，《密嚴經》中，</w:t>
      </w:r>
      <w:proofErr w:type="gramStart"/>
      <w:r>
        <w:rPr>
          <w:rFonts w:hint="eastAsia"/>
        </w:rPr>
        <w:t>融攝了</w:t>
      </w:r>
      <w:proofErr w:type="gramEnd"/>
      <w:r>
        <w:rPr>
          <w:rFonts w:hint="eastAsia"/>
        </w:rPr>
        <w:t>瑜伽行派</w:t>
      </w:r>
      <w:proofErr w:type="gramStart"/>
      <w:r>
        <w:rPr>
          <w:rFonts w:hint="eastAsia"/>
        </w:rPr>
        <w:t>（</w:t>
      </w:r>
      <w:proofErr w:type="spellStart"/>
      <w:proofErr w:type="gramEnd"/>
      <w:r>
        <w:t>Yogācāra</w:t>
      </w:r>
      <w:proofErr w:type="spellEnd"/>
      <w:r>
        <w:rPr>
          <w:rFonts w:hint="eastAsia"/>
        </w:rPr>
        <w:t>）的唯識現（</w:t>
      </w:r>
      <w:proofErr w:type="spellStart"/>
      <w:r>
        <w:t>vijñapti-mātra</w:t>
      </w:r>
      <w:proofErr w:type="spellEnd"/>
      <w:r>
        <w:rPr>
          <w:rFonts w:hint="eastAsia"/>
        </w:rPr>
        <w:t>），成為真常為本的唯心（</w:t>
      </w:r>
      <w:proofErr w:type="spellStart"/>
      <w:r>
        <w:t>citta-mātra</w:t>
      </w:r>
      <w:proofErr w:type="spellEnd"/>
      <w:r>
        <w:rPr>
          <w:rFonts w:hint="eastAsia"/>
        </w:rPr>
        <w:t>）；這是瑜伽續的見解，如《金剛頂一切如來真實攝大乘現證大教王經》說：</w:t>
      </w:r>
      <w:r w:rsidRPr="00FB47A9">
        <w:rPr>
          <w:rFonts w:ascii="標楷體" w:eastAsia="標楷體" w:hAnsi="標楷體" w:hint="eastAsia"/>
        </w:rPr>
        <w:t>「</w:t>
      </w:r>
      <w:proofErr w:type="gramStart"/>
      <w:r w:rsidRPr="00FB47A9">
        <w:rPr>
          <w:rFonts w:ascii="標楷體" w:eastAsia="標楷體" w:hAnsi="標楷體" w:hint="eastAsia"/>
        </w:rPr>
        <w:t>藏識本非染，</w:t>
      </w:r>
      <w:proofErr w:type="gramEnd"/>
      <w:r w:rsidRPr="00FB47A9">
        <w:rPr>
          <w:rFonts w:ascii="標楷體" w:eastAsia="標楷體" w:hAnsi="標楷體" w:hint="eastAsia"/>
        </w:rPr>
        <w:t>清淨無瑕穢，長</w:t>
      </w:r>
      <w:proofErr w:type="gramStart"/>
      <w:r w:rsidRPr="00FB47A9">
        <w:rPr>
          <w:rFonts w:ascii="標楷體" w:eastAsia="標楷體" w:hAnsi="標楷體" w:hint="eastAsia"/>
        </w:rPr>
        <w:t>時積福智，喻若淨</w:t>
      </w:r>
      <w:proofErr w:type="gramEnd"/>
      <w:r w:rsidRPr="00FB47A9">
        <w:rPr>
          <w:rFonts w:ascii="標楷體" w:eastAsia="標楷體" w:hAnsi="標楷體" w:hint="eastAsia"/>
        </w:rPr>
        <w:t>月輪</w:t>
      </w:r>
      <w:r w:rsidR="00FB47A9">
        <w:rPr>
          <w:rFonts w:hint="eastAsia"/>
        </w:rPr>
        <w:t>。</w:t>
      </w:r>
      <w:r>
        <w:rPr>
          <w:rFonts w:hint="eastAsia"/>
        </w:rPr>
        <w:t>」</w:t>
      </w:r>
      <w:r w:rsidR="00FB47A9" w:rsidRPr="0032248B">
        <w:rPr>
          <w:rStyle w:val="ac"/>
        </w:rPr>
        <w:footnoteReference w:id="201"/>
      </w:r>
    </w:p>
    <w:p w14:paraId="53C36EE0" w14:textId="0D173A59" w:rsidR="00276D45" w:rsidRDefault="0098243C" w:rsidP="0098243C">
      <w:pPr>
        <w:pStyle w:val="04-"/>
      </w:pPr>
      <w:r>
        <w:rPr>
          <w:rFonts w:hint="eastAsia"/>
        </w:rPr>
        <w:t>（二）</w:t>
      </w:r>
      <w:r w:rsidR="00040516">
        <w:rPr>
          <w:rFonts w:hint="eastAsia"/>
        </w:rPr>
        <w:t>略述</w:t>
      </w:r>
      <w:r>
        <w:rPr>
          <w:rFonts w:hint="eastAsia"/>
        </w:rPr>
        <w:t>此節</w:t>
      </w:r>
      <w:r w:rsidR="00040516">
        <w:rPr>
          <w:rFonts w:hint="eastAsia"/>
        </w:rPr>
        <w:t>無上瑜伽續思想</w:t>
      </w:r>
      <w:proofErr w:type="gramStart"/>
      <w:r w:rsidR="00E41C6C">
        <w:rPr>
          <w:rFonts w:hint="eastAsia"/>
        </w:rPr>
        <w:t>──</w:t>
      </w:r>
      <w:proofErr w:type="gramEnd"/>
      <w:r w:rsidR="008B1120">
        <w:rPr>
          <w:rFonts w:hint="eastAsia"/>
        </w:rPr>
        <w:t>宗派見解有差異</w:t>
      </w:r>
      <w:proofErr w:type="gramStart"/>
      <w:r w:rsidR="007A5D2E" w:rsidRPr="0032248B">
        <w:rPr>
          <w:rFonts w:hint="eastAsia"/>
          <w:b w:val="0"/>
          <w:bdr w:val="none" w:sz="0" w:space="0" w:color="auto"/>
        </w:rPr>
        <w:t>（</w:t>
      </w:r>
      <w:proofErr w:type="gramEnd"/>
      <w:r w:rsidR="007A5D2E" w:rsidRPr="0032248B">
        <w:rPr>
          <w:b w:val="0"/>
          <w:bdr w:val="none" w:sz="0" w:space="0" w:color="auto"/>
        </w:rPr>
        <w:t>pp.</w:t>
      </w:r>
      <w:r w:rsidR="007A5D2E">
        <w:rPr>
          <w:rFonts w:hint="eastAsia"/>
          <w:b w:val="0"/>
          <w:bdr w:val="none" w:sz="0" w:space="0" w:color="auto"/>
        </w:rPr>
        <w:t>2</w:t>
      </w:r>
      <w:r w:rsidR="007A5D2E">
        <w:rPr>
          <w:b w:val="0"/>
          <w:bdr w:val="none" w:sz="0" w:space="0" w:color="auto"/>
        </w:rPr>
        <w:t>0</w:t>
      </w:r>
      <w:r w:rsidR="007A5D2E">
        <w:rPr>
          <w:rFonts w:hint="eastAsia"/>
          <w:b w:val="0"/>
          <w:bdr w:val="none" w:sz="0" w:space="0" w:color="auto"/>
        </w:rPr>
        <w:t>8</w:t>
      </w:r>
      <w:r w:rsidR="007A5D2E">
        <w:rPr>
          <w:b w:val="0"/>
          <w:bdr w:val="none" w:sz="0" w:space="0" w:color="auto"/>
        </w:rPr>
        <w:t>-2</w:t>
      </w:r>
      <w:r w:rsidR="007A5D2E">
        <w:rPr>
          <w:rFonts w:hint="eastAsia"/>
          <w:b w:val="0"/>
          <w:bdr w:val="none" w:sz="0" w:space="0" w:color="auto"/>
        </w:rPr>
        <w:t>09</w:t>
      </w:r>
      <w:proofErr w:type="gramStart"/>
      <w:r w:rsidR="007A5D2E" w:rsidRPr="0032248B">
        <w:rPr>
          <w:rFonts w:hint="eastAsia"/>
          <w:b w:val="0"/>
          <w:bdr w:val="none" w:sz="0" w:space="0" w:color="auto"/>
        </w:rPr>
        <w:t>）</w:t>
      </w:r>
      <w:proofErr w:type="gramEnd"/>
    </w:p>
    <w:p w14:paraId="2A034F82" w14:textId="64FB8B5F" w:rsidR="00040516" w:rsidRDefault="0098243C" w:rsidP="0098243C">
      <w:pPr>
        <w:pStyle w:val="05-1"/>
      </w:pPr>
      <w:r>
        <w:rPr>
          <w:rFonts w:hint="eastAsia"/>
        </w:rPr>
        <w:t>1</w:t>
      </w:r>
      <w:r>
        <w:rPr>
          <w:rFonts w:hint="eastAsia"/>
        </w:rPr>
        <w:t>、</w:t>
      </w:r>
      <w:proofErr w:type="gramStart"/>
      <w:r w:rsidR="00040516">
        <w:rPr>
          <w:rFonts w:hint="eastAsia"/>
        </w:rPr>
        <w:t>宗喀巴推崇中觀派</w:t>
      </w:r>
      <w:proofErr w:type="gramEnd"/>
      <w:r w:rsidR="00040516">
        <w:rPr>
          <w:rFonts w:hint="eastAsia"/>
        </w:rPr>
        <w:t>以「</w:t>
      </w:r>
      <w:proofErr w:type="gramStart"/>
      <w:r w:rsidR="00040516">
        <w:rPr>
          <w:rFonts w:hint="eastAsia"/>
        </w:rPr>
        <w:t>中觀見</w:t>
      </w:r>
      <w:proofErr w:type="gramEnd"/>
      <w:r w:rsidR="00040516">
        <w:rPr>
          <w:rFonts w:hint="eastAsia"/>
        </w:rPr>
        <w:t>」為究竟</w:t>
      </w:r>
      <w:proofErr w:type="gramStart"/>
      <w:r w:rsidR="007A5D2E" w:rsidRPr="0032248B">
        <w:rPr>
          <w:rFonts w:hint="eastAsia"/>
          <w:b w:val="0"/>
          <w:bdr w:val="none" w:sz="0" w:space="0" w:color="auto"/>
        </w:rPr>
        <w:t>（</w:t>
      </w:r>
      <w:proofErr w:type="gramEnd"/>
      <w:r w:rsidR="007A5D2E" w:rsidRPr="0032248B">
        <w:rPr>
          <w:b w:val="0"/>
          <w:bdr w:val="none" w:sz="0" w:space="0" w:color="auto"/>
        </w:rPr>
        <w:t>pp.</w:t>
      </w:r>
      <w:r w:rsidR="007A5D2E">
        <w:rPr>
          <w:rFonts w:hint="eastAsia"/>
          <w:b w:val="0"/>
          <w:bdr w:val="none" w:sz="0" w:space="0" w:color="auto"/>
        </w:rPr>
        <w:t>2</w:t>
      </w:r>
      <w:r w:rsidR="007A5D2E">
        <w:rPr>
          <w:b w:val="0"/>
          <w:bdr w:val="none" w:sz="0" w:space="0" w:color="auto"/>
        </w:rPr>
        <w:t>0</w:t>
      </w:r>
      <w:r w:rsidR="007A5D2E">
        <w:rPr>
          <w:rFonts w:hint="eastAsia"/>
          <w:b w:val="0"/>
          <w:bdr w:val="none" w:sz="0" w:space="0" w:color="auto"/>
        </w:rPr>
        <w:t>8</w:t>
      </w:r>
      <w:r w:rsidR="007A5D2E">
        <w:rPr>
          <w:b w:val="0"/>
          <w:bdr w:val="none" w:sz="0" w:space="0" w:color="auto"/>
        </w:rPr>
        <w:t>-2</w:t>
      </w:r>
      <w:r w:rsidR="007A5D2E">
        <w:rPr>
          <w:rFonts w:hint="eastAsia"/>
          <w:b w:val="0"/>
          <w:bdr w:val="none" w:sz="0" w:space="0" w:color="auto"/>
        </w:rPr>
        <w:t>09</w:t>
      </w:r>
      <w:proofErr w:type="gramStart"/>
      <w:r w:rsidR="007A5D2E" w:rsidRPr="0032248B">
        <w:rPr>
          <w:rFonts w:hint="eastAsia"/>
          <w:b w:val="0"/>
          <w:bdr w:val="none" w:sz="0" w:space="0" w:color="auto"/>
        </w:rPr>
        <w:t>）</w:t>
      </w:r>
      <w:proofErr w:type="gramEnd"/>
    </w:p>
    <w:p w14:paraId="511970CF" w14:textId="77777777" w:rsidR="008B1120" w:rsidRDefault="00812021" w:rsidP="0098243C">
      <w:pPr>
        <w:spacing w:afterLines="30" w:after="108"/>
        <w:ind w:leftChars="200" w:left="480"/>
      </w:pPr>
      <w:r>
        <w:rPr>
          <w:rFonts w:hint="eastAsia"/>
        </w:rPr>
        <w:t>那進一步的無上瑜伽續（</w:t>
      </w:r>
      <w:proofErr w:type="spellStart"/>
      <w:r>
        <w:t>anuttara</w:t>
      </w:r>
      <w:proofErr w:type="spellEnd"/>
      <w:r>
        <w:t>-yoga-tantra</w:t>
      </w:r>
      <w:r>
        <w:rPr>
          <w:rFonts w:hint="eastAsia"/>
        </w:rPr>
        <w:t>）呢？《密宗道次第廣論》的作者</w:t>
      </w:r>
      <w:proofErr w:type="gramStart"/>
      <w:r>
        <w:rPr>
          <w:rFonts w:hint="eastAsia"/>
        </w:rPr>
        <w:t>宗喀巴（</w:t>
      </w:r>
      <w:proofErr w:type="spellStart"/>
      <w:proofErr w:type="gramEnd"/>
      <w:r>
        <w:t>Tsoṅ</w:t>
      </w:r>
      <w:proofErr w:type="spellEnd"/>
      <w:r>
        <w:t>-kha-pa</w:t>
      </w:r>
      <w:r>
        <w:rPr>
          <w:rFonts w:hint="eastAsia"/>
        </w:rPr>
        <w:t>），是西藏黃教的創立者；他推崇</w:t>
      </w:r>
      <w:proofErr w:type="gramStart"/>
      <w:r>
        <w:rPr>
          <w:rFonts w:hint="eastAsia"/>
        </w:rPr>
        <w:t>中觀派（</w:t>
      </w:r>
      <w:proofErr w:type="spellStart"/>
      <w:proofErr w:type="gramEnd"/>
      <w:r>
        <w:t>Mādhyamika</w:t>
      </w:r>
      <w:proofErr w:type="spellEnd"/>
      <w:r>
        <w:rPr>
          <w:rFonts w:hint="eastAsia"/>
        </w:rPr>
        <w:t>）中月稱（</w:t>
      </w:r>
      <w:proofErr w:type="spellStart"/>
      <w:r>
        <w:t>Candrakīrti</w:t>
      </w:r>
      <w:proofErr w:type="spellEnd"/>
      <w:r>
        <w:rPr>
          <w:rFonts w:hint="eastAsia"/>
        </w:rPr>
        <w:t>）論師的見地，所以說：「</w:t>
      </w:r>
      <w:r w:rsidRPr="00FB47A9">
        <w:rPr>
          <w:rFonts w:ascii="標楷體" w:eastAsia="標楷體" w:hAnsi="標楷體" w:hint="eastAsia"/>
        </w:rPr>
        <w:t>總</w:t>
      </w:r>
      <w:r w:rsidRPr="00FB47A9">
        <w:rPr>
          <w:rFonts w:ascii="新細明體" w:hAnsi="新細明體" w:hint="eastAsia"/>
        </w:rPr>
        <w:t>（論）</w:t>
      </w:r>
      <w:r w:rsidRPr="00FB47A9">
        <w:rPr>
          <w:rFonts w:ascii="標楷體" w:eastAsia="標楷體" w:hAnsi="標楷體" w:hint="eastAsia"/>
        </w:rPr>
        <w:t>大小乘，非</w:t>
      </w:r>
      <w:r w:rsidRPr="00FB47A9">
        <w:rPr>
          <w:rFonts w:ascii="新細明體" w:hAnsi="新細明體" w:hint="eastAsia"/>
        </w:rPr>
        <w:t>（以）</w:t>
      </w:r>
      <w:proofErr w:type="gramStart"/>
      <w:r w:rsidRPr="00FB47A9">
        <w:rPr>
          <w:rFonts w:ascii="標楷體" w:eastAsia="標楷體" w:hAnsi="標楷體" w:hint="eastAsia"/>
        </w:rPr>
        <w:t>空慧分</w:t>
      </w:r>
      <w:proofErr w:type="gramEnd"/>
      <w:r w:rsidRPr="00FB47A9">
        <w:rPr>
          <w:rFonts w:ascii="標楷體" w:eastAsia="標楷體" w:hAnsi="標楷體" w:hint="eastAsia"/>
        </w:rPr>
        <w:t>，用方便分。分</w:t>
      </w:r>
      <w:r w:rsidRPr="00FB47A9">
        <w:rPr>
          <w:rFonts w:ascii="新細明體" w:hAnsi="新細明體" w:hint="eastAsia"/>
        </w:rPr>
        <w:t>（果乘與因乘）</w:t>
      </w:r>
      <w:r w:rsidRPr="00FB47A9">
        <w:rPr>
          <w:rFonts w:ascii="標楷體" w:eastAsia="標楷體" w:hAnsi="標楷體" w:hint="eastAsia"/>
        </w:rPr>
        <w:t>二大乘，非就通達甚</w:t>
      </w:r>
      <w:proofErr w:type="gramStart"/>
      <w:r w:rsidRPr="00FB47A9">
        <w:rPr>
          <w:rFonts w:ascii="標楷體" w:eastAsia="標楷體" w:hAnsi="標楷體" w:hint="eastAsia"/>
        </w:rPr>
        <w:t>深空慧</w:t>
      </w:r>
      <w:proofErr w:type="gramEnd"/>
      <w:r w:rsidRPr="00FB47A9">
        <w:rPr>
          <w:rFonts w:ascii="標楷體" w:eastAsia="標楷體" w:hAnsi="標楷體" w:hint="eastAsia"/>
        </w:rPr>
        <w:t>，須以方便分別</w:t>
      </w:r>
      <w:r w:rsidR="00F40FD1">
        <w:rPr>
          <w:rFonts w:ascii="標楷體" w:eastAsia="標楷體" w:hAnsi="標楷體" w:hint="eastAsia"/>
        </w:rPr>
        <w:t>。</w:t>
      </w:r>
      <w:r>
        <w:rPr>
          <w:rFonts w:hint="eastAsia"/>
        </w:rPr>
        <w:t>」</w:t>
      </w:r>
      <w:r w:rsidR="00F40FD1" w:rsidRPr="0032248B">
        <w:rPr>
          <w:rStyle w:val="ac"/>
        </w:rPr>
        <w:footnoteReference w:id="202"/>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209</w:t>
      </w:r>
      <w:proofErr w:type="gramStart"/>
      <w:r w:rsidR="000C2A48" w:rsidRPr="0032248B">
        <w:rPr>
          <w:rFonts w:hint="eastAsia"/>
          <w:sz w:val="22"/>
          <w:shd w:val="pct15" w:color="auto" w:fill="FFFFFF"/>
        </w:rPr>
        <w:t>）</w:t>
      </w:r>
      <w:proofErr w:type="gramEnd"/>
      <w:r>
        <w:rPr>
          <w:rFonts w:hint="eastAsia"/>
        </w:rPr>
        <w:t>因此，在修無上瑜伽的生起次第與圓滿次第時，</w:t>
      </w:r>
      <w:proofErr w:type="gramStart"/>
      <w:r>
        <w:rPr>
          <w:rFonts w:hint="eastAsia"/>
        </w:rPr>
        <w:t>一</w:t>
      </w:r>
      <w:proofErr w:type="gramEnd"/>
      <w:r>
        <w:rPr>
          <w:rFonts w:hint="eastAsia"/>
        </w:rPr>
        <w:t>再說到「</w:t>
      </w:r>
      <w:proofErr w:type="gramStart"/>
      <w:r>
        <w:rPr>
          <w:rFonts w:hint="eastAsia"/>
        </w:rPr>
        <w:t>修空性</w:t>
      </w:r>
      <w:proofErr w:type="gramEnd"/>
      <w:r>
        <w:rPr>
          <w:rFonts w:hint="eastAsia"/>
        </w:rPr>
        <w:t>」。</w:t>
      </w:r>
    </w:p>
    <w:p w14:paraId="010F0C54" w14:textId="6955100D" w:rsidR="008B1120" w:rsidRDefault="00812021" w:rsidP="0098243C">
      <w:pPr>
        <w:spacing w:afterLines="30" w:after="108"/>
        <w:ind w:leftChars="200" w:left="480"/>
      </w:pPr>
      <w:r>
        <w:rPr>
          <w:rFonts w:hint="eastAsia"/>
        </w:rPr>
        <w:t>以「</w:t>
      </w:r>
      <w:proofErr w:type="gramStart"/>
      <w:r>
        <w:rPr>
          <w:rFonts w:hint="eastAsia"/>
        </w:rPr>
        <w:t>中觀見</w:t>
      </w:r>
      <w:proofErr w:type="gramEnd"/>
      <w:r>
        <w:rPr>
          <w:rFonts w:hint="eastAsia"/>
        </w:rPr>
        <w:t>」為究竟的，所以對西藏紅教、白教的「大手印」、「大圓滿」，也採取了批評的立場。</w:t>
      </w:r>
    </w:p>
    <w:p w14:paraId="7F55C3D2" w14:textId="5D098D94" w:rsidR="00040516" w:rsidRDefault="0098243C" w:rsidP="0098243C">
      <w:pPr>
        <w:pStyle w:val="05-1"/>
      </w:pPr>
      <w:r>
        <w:rPr>
          <w:rFonts w:hint="eastAsia"/>
        </w:rPr>
        <w:t>2</w:t>
      </w:r>
      <w:r>
        <w:rPr>
          <w:rFonts w:hint="eastAsia"/>
        </w:rPr>
        <w:t>、</w:t>
      </w:r>
      <w:r w:rsidR="00040516">
        <w:rPr>
          <w:rFonts w:hint="eastAsia"/>
        </w:rPr>
        <w:t>陳健民</w:t>
      </w:r>
      <w:r w:rsidR="006F28E5">
        <w:rPr>
          <w:rFonts w:hint="eastAsia"/>
        </w:rPr>
        <w:t>推崇「大手印」、「大圓滿」而</w:t>
      </w:r>
      <w:r w:rsidR="006944FE">
        <w:rPr>
          <w:rFonts w:hint="eastAsia"/>
        </w:rPr>
        <w:t>提出</w:t>
      </w:r>
      <w:r w:rsidR="00040516">
        <w:rPr>
          <w:rFonts w:hint="eastAsia"/>
        </w:rPr>
        <w:t>超越</w:t>
      </w:r>
      <w:proofErr w:type="gramStart"/>
      <w:r w:rsidR="00040516">
        <w:rPr>
          <w:rFonts w:hint="eastAsia"/>
        </w:rPr>
        <w:t>中觀空性見</w:t>
      </w:r>
      <w:proofErr w:type="gramEnd"/>
      <w:r w:rsidR="00040516">
        <w:rPr>
          <w:rFonts w:hint="eastAsia"/>
        </w:rPr>
        <w:t>的佛法</w:t>
      </w:r>
      <w:proofErr w:type="gramStart"/>
      <w:r w:rsidR="007A5D2E" w:rsidRPr="0032248B">
        <w:rPr>
          <w:rFonts w:hint="eastAsia"/>
          <w:b w:val="0"/>
          <w:bdr w:val="none" w:sz="0" w:space="0" w:color="auto"/>
        </w:rPr>
        <w:t>（</w:t>
      </w:r>
      <w:proofErr w:type="gramEnd"/>
      <w:r w:rsidR="007A5D2E" w:rsidRPr="0032248B">
        <w:rPr>
          <w:b w:val="0"/>
          <w:bdr w:val="none" w:sz="0" w:space="0" w:color="auto"/>
        </w:rPr>
        <w:t>p.</w:t>
      </w:r>
      <w:r w:rsidR="007A5D2E">
        <w:rPr>
          <w:rFonts w:hint="eastAsia"/>
          <w:b w:val="0"/>
          <w:bdr w:val="none" w:sz="0" w:space="0" w:color="auto"/>
        </w:rPr>
        <w:t>2</w:t>
      </w:r>
      <w:r w:rsidR="007A5D2E">
        <w:rPr>
          <w:b w:val="0"/>
          <w:bdr w:val="none" w:sz="0" w:space="0" w:color="auto"/>
        </w:rPr>
        <w:t>0</w:t>
      </w:r>
      <w:r w:rsidR="007A5D2E">
        <w:rPr>
          <w:rFonts w:hint="eastAsia"/>
          <w:b w:val="0"/>
          <w:bdr w:val="none" w:sz="0" w:space="0" w:color="auto"/>
        </w:rPr>
        <w:t>9</w:t>
      </w:r>
      <w:proofErr w:type="gramStart"/>
      <w:r w:rsidR="007A5D2E" w:rsidRPr="0032248B">
        <w:rPr>
          <w:rFonts w:hint="eastAsia"/>
          <w:b w:val="0"/>
          <w:bdr w:val="none" w:sz="0" w:space="0" w:color="auto"/>
        </w:rPr>
        <w:t>）</w:t>
      </w:r>
      <w:proofErr w:type="gramEnd"/>
    </w:p>
    <w:p w14:paraId="71DED62D" w14:textId="77777777" w:rsidR="00040516" w:rsidRDefault="00812021" w:rsidP="0098243C">
      <w:pPr>
        <w:spacing w:afterLines="30" w:after="108"/>
        <w:ind w:leftChars="200" w:left="480"/>
      </w:pPr>
      <w:r>
        <w:rPr>
          <w:rFonts w:hint="eastAsia"/>
        </w:rPr>
        <w:t>編入《現代佛學大系》的《曲肱齋叢書》，作者陳健民，是一位修行西藏「</w:t>
      </w:r>
      <w:proofErr w:type="gramStart"/>
      <w:r>
        <w:rPr>
          <w:rFonts w:hint="eastAsia"/>
        </w:rPr>
        <w:t>密乘</w:t>
      </w:r>
      <w:proofErr w:type="gramEnd"/>
      <w:r>
        <w:rPr>
          <w:rFonts w:hint="eastAsia"/>
        </w:rPr>
        <w:t>」的，比較接近西藏的紅教與白教。</w:t>
      </w:r>
    </w:p>
    <w:p w14:paraId="1502F00D" w14:textId="010D2F5E" w:rsidR="00812021" w:rsidRDefault="00812021" w:rsidP="0098243C">
      <w:pPr>
        <w:spacing w:afterLines="30" w:after="108"/>
        <w:ind w:leftChars="200" w:left="480"/>
      </w:pPr>
      <w:r>
        <w:rPr>
          <w:rFonts w:hint="eastAsia"/>
        </w:rPr>
        <w:t>在所作〈密宗道次第廣論讀後〉中，</w:t>
      </w:r>
      <w:proofErr w:type="gramStart"/>
      <w:r>
        <w:rPr>
          <w:rFonts w:hint="eastAsia"/>
        </w:rPr>
        <w:t>不滿宗喀巴</w:t>
      </w:r>
      <w:proofErr w:type="gramEnd"/>
      <w:r>
        <w:rPr>
          <w:rFonts w:hint="eastAsia"/>
        </w:rPr>
        <w:t>「</w:t>
      </w:r>
      <w:r w:rsidRPr="00E851C2">
        <w:rPr>
          <w:rFonts w:ascii="標楷體" w:eastAsia="標楷體" w:hAnsi="標楷體" w:hint="eastAsia"/>
        </w:rPr>
        <w:t>大小</w:t>
      </w:r>
      <w:proofErr w:type="gramStart"/>
      <w:r w:rsidRPr="00E851C2">
        <w:rPr>
          <w:rFonts w:ascii="標楷體" w:eastAsia="標楷體" w:hAnsi="標楷體" w:hint="eastAsia"/>
        </w:rPr>
        <w:t>乘非空慧分</w:t>
      </w:r>
      <w:proofErr w:type="gramEnd"/>
      <w:r w:rsidRPr="00E851C2">
        <w:rPr>
          <w:rFonts w:ascii="標楷體" w:eastAsia="標楷體" w:hAnsi="標楷體" w:hint="eastAsia"/>
        </w:rPr>
        <w:t>，用方便分</w:t>
      </w:r>
      <w:r>
        <w:rPr>
          <w:rFonts w:hint="eastAsia"/>
        </w:rPr>
        <w:t>」的見解，</w:t>
      </w:r>
      <w:proofErr w:type="gramStart"/>
      <w:r>
        <w:rPr>
          <w:rFonts w:hint="eastAsia"/>
        </w:rPr>
        <w:t>加以評破</w:t>
      </w:r>
      <w:proofErr w:type="gramEnd"/>
      <w:r>
        <w:rPr>
          <w:rFonts w:hint="eastAsia"/>
        </w:rPr>
        <w:t>，而認為「</w:t>
      </w:r>
      <w:r w:rsidRPr="00E851C2">
        <w:rPr>
          <w:rFonts w:ascii="標楷體" w:eastAsia="標楷體" w:hAnsi="標楷體" w:hint="eastAsia"/>
        </w:rPr>
        <w:t>雖同</w:t>
      </w:r>
      <w:proofErr w:type="gramStart"/>
      <w:r w:rsidRPr="00E851C2">
        <w:rPr>
          <w:rFonts w:ascii="標楷體" w:eastAsia="標楷體" w:hAnsi="標楷體" w:hint="eastAsia"/>
        </w:rPr>
        <w:t>修空性</w:t>
      </w:r>
      <w:proofErr w:type="gramEnd"/>
      <w:r w:rsidRPr="00E851C2">
        <w:rPr>
          <w:rFonts w:ascii="標楷體" w:eastAsia="標楷體" w:hAnsi="標楷體" w:hint="eastAsia"/>
        </w:rPr>
        <w:t>，</w:t>
      </w:r>
      <w:proofErr w:type="gramStart"/>
      <w:r w:rsidRPr="00E851C2">
        <w:rPr>
          <w:rFonts w:ascii="標楷體" w:eastAsia="標楷體" w:hAnsi="標楷體" w:hint="eastAsia"/>
        </w:rPr>
        <w:t>而空性之</w:t>
      </w:r>
      <w:proofErr w:type="gramEnd"/>
      <w:r w:rsidRPr="00E851C2">
        <w:rPr>
          <w:rFonts w:ascii="標楷體" w:eastAsia="標楷體" w:hAnsi="標楷體" w:hint="eastAsia"/>
        </w:rPr>
        <w:t>性質</w:t>
      </w:r>
      <w:r>
        <w:rPr>
          <w:rFonts w:hint="eastAsia"/>
        </w:rPr>
        <w:t>」不同。</w:t>
      </w:r>
      <w:r w:rsidR="00FB47A9" w:rsidRPr="0032248B">
        <w:rPr>
          <w:rStyle w:val="ac"/>
        </w:rPr>
        <w:footnoteReference w:id="203"/>
      </w:r>
      <w:r>
        <w:rPr>
          <w:rFonts w:hint="eastAsia"/>
        </w:rPr>
        <w:t>又作〈蓮師大圓滿教授勾提〉</w:t>
      </w:r>
      <w:r w:rsidR="00F40FD1" w:rsidRPr="0032248B">
        <w:rPr>
          <w:rStyle w:val="ac"/>
        </w:rPr>
        <w:footnoteReference w:id="204"/>
      </w:r>
      <w:r>
        <w:rPr>
          <w:rFonts w:hint="eastAsia"/>
        </w:rPr>
        <w:t>，《大手印教授抉微》</w:t>
      </w:r>
      <w:r w:rsidR="00F40FD1" w:rsidRPr="0032248B">
        <w:rPr>
          <w:rStyle w:val="ac"/>
        </w:rPr>
        <w:footnoteReference w:id="205"/>
      </w:r>
      <w:r>
        <w:rPr>
          <w:rFonts w:hint="eastAsia"/>
        </w:rPr>
        <w:t>，以表示超越</w:t>
      </w:r>
      <w:proofErr w:type="gramStart"/>
      <w:r>
        <w:rPr>
          <w:rFonts w:hint="eastAsia"/>
        </w:rPr>
        <w:t>中觀空性見</w:t>
      </w:r>
      <w:proofErr w:type="gramEnd"/>
      <w:r>
        <w:rPr>
          <w:rFonts w:hint="eastAsia"/>
        </w:rPr>
        <w:t>的佛法。</w:t>
      </w:r>
    </w:p>
    <w:p w14:paraId="71E64F55" w14:textId="3C837AFE" w:rsidR="0098243C" w:rsidRDefault="0098243C" w:rsidP="0098243C">
      <w:pPr>
        <w:pStyle w:val="03-"/>
      </w:pPr>
      <w:r>
        <w:rPr>
          <w:rFonts w:hint="eastAsia"/>
        </w:rPr>
        <w:t>二、從印度佛教</w:t>
      </w:r>
      <w:proofErr w:type="gramStart"/>
      <w:r>
        <w:rPr>
          <w:rFonts w:hint="eastAsia"/>
        </w:rPr>
        <w:t>思想史去解答</w:t>
      </w:r>
      <w:proofErr w:type="gramEnd"/>
      <w:r>
        <w:rPr>
          <w:rFonts w:hint="eastAsia"/>
        </w:rPr>
        <w:t>宗派見解差異</w:t>
      </w:r>
      <w:proofErr w:type="gramStart"/>
      <w:r w:rsidR="003412A9" w:rsidRPr="0032248B">
        <w:rPr>
          <w:rFonts w:hint="eastAsia"/>
          <w:b w:val="0"/>
          <w:bdr w:val="none" w:sz="0" w:space="0" w:color="auto"/>
        </w:rPr>
        <w:t>（</w:t>
      </w:r>
      <w:proofErr w:type="gramEnd"/>
      <w:r w:rsidR="003412A9" w:rsidRPr="0032248B">
        <w:rPr>
          <w:b w:val="0"/>
          <w:bdr w:val="none" w:sz="0" w:space="0" w:color="auto"/>
        </w:rPr>
        <w:t>pp.</w:t>
      </w:r>
      <w:r w:rsidR="003412A9">
        <w:rPr>
          <w:rFonts w:hint="eastAsia"/>
          <w:b w:val="0"/>
          <w:bdr w:val="none" w:sz="0" w:space="0" w:color="auto"/>
        </w:rPr>
        <w:t>2</w:t>
      </w:r>
      <w:r w:rsidR="003412A9">
        <w:rPr>
          <w:b w:val="0"/>
          <w:bdr w:val="none" w:sz="0" w:space="0" w:color="auto"/>
        </w:rPr>
        <w:t>0</w:t>
      </w:r>
      <w:r w:rsidR="003412A9">
        <w:rPr>
          <w:rFonts w:hint="eastAsia"/>
          <w:b w:val="0"/>
          <w:bdr w:val="none" w:sz="0" w:space="0" w:color="auto"/>
        </w:rPr>
        <w:t>9</w:t>
      </w:r>
      <w:r w:rsidR="003412A9">
        <w:rPr>
          <w:b w:val="0"/>
          <w:bdr w:val="none" w:sz="0" w:space="0" w:color="auto"/>
        </w:rPr>
        <w:t>-21</w:t>
      </w:r>
      <w:r w:rsidR="003412A9">
        <w:rPr>
          <w:rFonts w:hint="eastAsia"/>
          <w:b w:val="0"/>
          <w:bdr w:val="none" w:sz="0" w:space="0" w:color="auto"/>
        </w:rPr>
        <w:t>3</w:t>
      </w:r>
      <w:proofErr w:type="gramStart"/>
      <w:r w:rsidR="003412A9" w:rsidRPr="0032248B">
        <w:rPr>
          <w:rFonts w:hint="eastAsia"/>
          <w:b w:val="0"/>
          <w:bdr w:val="none" w:sz="0" w:space="0" w:color="auto"/>
        </w:rPr>
        <w:t>）</w:t>
      </w:r>
      <w:proofErr w:type="gramEnd"/>
    </w:p>
    <w:p w14:paraId="4C1DD514" w14:textId="30E61F22" w:rsidR="001B356B" w:rsidRDefault="001B356B" w:rsidP="001B356B">
      <w:pPr>
        <w:pStyle w:val="04-"/>
      </w:pPr>
      <w:r>
        <w:rPr>
          <w:rFonts w:hint="eastAsia"/>
        </w:rPr>
        <w:t>（一）總標</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0</w:t>
      </w:r>
      <w:r w:rsidR="003412A9">
        <w:rPr>
          <w:rFonts w:hint="eastAsia"/>
          <w:b w:val="0"/>
          <w:bdr w:val="none" w:sz="0" w:space="0" w:color="auto"/>
        </w:rPr>
        <w:t>9</w:t>
      </w:r>
      <w:proofErr w:type="gramStart"/>
      <w:r w:rsidR="003412A9" w:rsidRPr="0032248B">
        <w:rPr>
          <w:rFonts w:hint="eastAsia"/>
          <w:b w:val="0"/>
          <w:bdr w:val="none" w:sz="0" w:space="0" w:color="auto"/>
        </w:rPr>
        <w:t>）</w:t>
      </w:r>
      <w:proofErr w:type="gramEnd"/>
    </w:p>
    <w:p w14:paraId="14C887BD" w14:textId="77777777" w:rsidR="001B356B" w:rsidRDefault="00812021" w:rsidP="001B356B">
      <w:pPr>
        <w:spacing w:afterLines="30" w:after="108"/>
        <w:ind w:leftChars="150" w:left="360"/>
      </w:pPr>
      <w:r>
        <w:rPr>
          <w:rFonts w:hint="eastAsia"/>
        </w:rPr>
        <w:t>紅教、白教與黃教見解的差異，可從印度佛教思想</w:t>
      </w:r>
      <w:proofErr w:type="gramStart"/>
      <w:r>
        <w:rPr>
          <w:rFonts w:hint="eastAsia"/>
        </w:rPr>
        <w:t>史去求解答</w:t>
      </w:r>
      <w:proofErr w:type="gramEnd"/>
      <w:r>
        <w:rPr>
          <w:rFonts w:hint="eastAsia"/>
        </w:rPr>
        <w:t>。</w:t>
      </w:r>
    </w:p>
    <w:p w14:paraId="287860AE" w14:textId="051316B1" w:rsidR="001B356B" w:rsidRDefault="001B356B" w:rsidP="001B356B">
      <w:pPr>
        <w:pStyle w:val="04-"/>
      </w:pPr>
      <w:r>
        <w:rPr>
          <w:rFonts w:hint="eastAsia"/>
        </w:rPr>
        <w:t>（二）正說</w:t>
      </w:r>
      <w:proofErr w:type="gramStart"/>
      <w:r w:rsidR="003412A9" w:rsidRPr="0032248B">
        <w:rPr>
          <w:rFonts w:hint="eastAsia"/>
          <w:b w:val="0"/>
          <w:bdr w:val="none" w:sz="0" w:space="0" w:color="auto"/>
        </w:rPr>
        <w:t>（</w:t>
      </w:r>
      <w:proofErr w:type="gramEnd"/>
      <w:r w:rsidR="003412A9" w:rsidRPr="0032248B">
        <w:rPr>
          <w:b w:val="0"/>
          <w:bdr w:val="none" w:sz="0" w:space="0" w:color="auto"/>
        </w:rPr>
        <w:t>pp.</w:t>
      </w:r>
      <w:r w:rsidR="003412A9">
        <w:rPr>
          <w:rFonts w:hint="eastAsia"/>
          <w:b w:val="0"/>
          <w:bdr w:val="none" w:sz="0" w:space="0" w:color="auto"/>
        </w:rPr>
        <w:t>2</w:t>
      </w:r>
      <w:r w:rsidR="003412A9">
        <w:rPr>
          <w:b w:val="0"/>
          <w:bdr w:val="none" w:sz="0" w:space="0" w:color="auto"/>
        </w:rPr>
        <w:t>0</w:t>
      </w:r>
      <w:r w:rsidR="003412A9">
        <w:rPr>
          <w:rFonts w:hint="eastAsia"/>
          <w:b w:val="0"/>
          <w:bdr w:val="none" w:sz="0" w:space="0" w:color="auto"/>
        </w:rPr>
        <w:t>9</w:t>
      </w:r>
      <w:r w:rsidR="003412A9">
        <w:rPr>
          <w:b w:val="0"/>
          <w:bdr w:val="none" w:sz="0" w:space="0" w:color="auto"/>
        </w:rPr>
        <w:t>-21</w:t>
      </w:r>
      <w:r w:rsidR="003412A9">
        <w:rPr>
          <w:rFonts w:hint="eastAsia"/>
          <w:b w:val="0"/>
          <w:bdr w:val="none" w:sz="0" w:space="0" w:color="auto"/>
        </w:rPr>
        <w:t>3</w:t>
      </w:r>
      <w:proofErr w:type="gramStart"/>
      <w:r w:rsidR="003412A9" w:rsidRPr="0032248B">
        <w:rPr>
          <w:rFonts w:hint="eastAsia"/>
          <w:b w:val="0"/>
          <w:bdr w:val="none" w:sz="0" w:space="0" w:color="auto"/>
        </w:rPr>
        <w:t>）</w:t>
      </w:r>
      <w:proofErr w:type="gramEnd"/>
    </w:p>
    <w:p w14:paraId="738889C8" w14:textId="224A2F35" w:rsidR="001B356B" w:rsidRDefault="001B356B" w:rsidP="001B356B">
      <w:pPr>
        <w:pStyle w:val="05-1"/>
      </w:pPr>
      <w:r>
        <w:rPr>
          <w:rFonts w:hint="eastAsia"/>
        </w:rPr>
        <w:t>1</w:t>
      </w:r>
      <w:r>
        <w:rPr>
          <w:rFonts w:hint="eastAsia"/>
        </w:rPr>
        <w:t>、</w:t>
      </w:r>
      <w:r w:rsidRPr="001B356B">
        <w:rPr>
          <w:rFonts w:hint="eastAsia"/>
        </w:rPr>
        <w:t>大乘三系的興</w:t>
      </w:r>
      <w:r>
        <w:rPr>
          <w:rFonts w:hint="eastAsia"/>
        </w:rPr>
        <w:t>起（興盛）</w:t>
      </w:r>
      <w:r w:rsidRPr="001B356B">
        <w:rPr>
          <w:rFonts w:hint="eastAsia"/>
        </w:rPr>
        <w:t>、對立與融合</w:t>
      </w:r>
      <w:proofErr w:type="gramStart"/>
      <w:r w:rsidR="003412A9" w:rsidRPr="0032248B">
        <w:rPr>
          <w:rFonts w:hint="eastAsia"/>
          <w:b w:val="0"/>
          <w:bdr w:val="none" w:sz="0" w:space="0" w:color="auto"/>
        </w:rPr>
        <w:t>（</w:t>
      </w:r>
      <w:proofErr w:type="gramEnd"/>
      <w:r w:rsidR="003412A9" w:rsidRPr="0032248B">
        <w:rPr>
          <w:b w:val="0"/>
          <w:bdr w:val="none" w:sz="0" w:space="0" w:color="auto"/>
        </w:rPr>
        <w:t>pp.</w:t>
      </w:r>
      <w:r w:rsidR="003412A9">
        <w:rPr>
          <w:rFonts w:hint="eastAsia"/>
          <w:b w:val="0"/>
          <w:bdr w:val="none" w:sz="0" w:space="0" w:color="auto"/>
        </w:rPr>
        <w:t>2</w:t>
      </w:r>
      <w:r w:rsidR="003412A9">
        <w:rPr>
          <w:b w:val="0"/>
          <w:bdr w:val="none" w:sz="0" w:space="0" w:color="auto"/>
        </w:rPr>
        <w:t>0</w:t>
      </w:r>
      <w:r w:rsidR="003412A9">
        <w:rPr>
          <w:rFonts w:hint="eastAsia"/>
          <w:b w:val="0"/>
          <w:bdr w:val="none" w:sz="0" w:space="0" w:color="auto"/>
        </w:rPr>
        <w:t>9</w:t>
      </w:r>
      <w:r w:rsidR="003412A9">
        <w:rPr>
          <w:b w:val="0"/>
          <w:bdr w:val="none" w:sz="0" w:space="0" w:color="auto"/>
        </w:rPr>
        <w:t>-21</w:t>
      </w:r>
      <w:r w:rsidR="003412A9">
        <w:rPr>
          <w:rFonts w:hint="eastAsia"/>
          <w:b w:val="0"/>
          <w:bdr w:val="none" w:sz="0" w:space="0" w:color="auto"/>
        </w:rPr>
        <w:t>0</w:t>
      </w:r>
      <w:proofErr w:type="gramStart"/>
      <w:r w:rsidR="003412A9" w:rsidRPr="0032248B">
        <w:rPr>
          <w:rFonts w:hint="eastAsia"/>
          <w:b w:val="0"/>
          <w:bdr w:val="none" w:sz="0" w:space="0" w:color="auto"/>
        </w:rPr>
        <w:t>）</w:t>
      </w:r>
      <w:proofErr w:type="gramEnd"/>
    </w:p>
    <w:p w14:paraId="71C73853" w14:textId="545C69D2" w:rsidR="001B356B" w:rsidRPr="001B356B" w:rsidRDefault="001B356B" w:rsidP="001B356B">
      <w:pPr>
        <w:pStyle w:val="06-1"/>
      </w:pPr>
      <w:r>
        <w:rPr>
          <w:rFonts w:hint="eastAsia"/>
        </w:rPr>
        <w:lastRenderedPageBreak/>
        <w:t>（</w:t>
      </w:r>
      <w:r>
        <w:rPr>
          <w:rFonts w:hint="eastAsia"/>
        </w:rPr>
        <w:t>1</w:t>
      </w:r>
      <w:r>
        <w:rPr>
          <w:rFonts w:hint="eastAsia"/>
        </w:rPr>
        <w:t>）</w:t>
      </w:r>
      <w:r w:rsidRPr="001B356B">
        <w:rPr>
          <w:rFonts w:hint="eastAsia"/>
        </w:rPr>
        <w:t>大乘三系的興</w:t>
      </w:r>
      <w:r>
        <w:rPr>
          <w:rFonts w:hint="eastAsia"/>
        </w:rPr>
        <w:t>起（興盛）</w:t>
      </w:r>
      <w:proofErr w:type="gramStart"/>
      <w:r w:rsidR="003412A9" w:rsidRPr="0032248B">
        <w:rPr>
          <w:rFonts w:hint="eastAsia"/>
          <w:b w:val="0"/>
          <w:bdr w:val="none" w:sz="0" w:space="0" w:color="auto"/>
        </w:rPr>
        <w:t>（</w:t>
      </w:r>
      <w:proofErr w:type="gramEnd"/>
      <w:r w:rsidR="003412A9" w:rsidRPr="0032248B">
        <w:rPr>
          <w:b w:val="0"/>
          <w:bdr w:val="none" w:sz="0" w:space="0" w:color="auto"/>
        </w:rPr>
        <w:t>pp.</w:t>
      </w:r>
      <w:r w:rsidR="003412A9">
        <w:rPr>
          <w:rFonts w:hint="eastAsia"/>
          <w:b w:val="0"/>
          <w:bdr w:val="none" w:sz="0" w:space="0" w:color="auto"/>
        </w:rPr>
        <w:t>2</w:t>
      </w:r>
      <w:r w:rsidR="003412A9">
        <w:rPr>
          <w:b w:val="0"/>
          <w:bdr w:val="none" w:sz="0" w:space="0" w:color="auto"/>
        </w:rPr>
        <w:t>0</w:t>
      </w:r>
      <w:r w:rsidR="003412A9">
        <w:rPr>
          <w:rFonts w:hint="eastAsia"/>
          <w:b w:val="0"/>
          <w:bdr w:val="none" w:sz="0" w:space="0" w:color="auto"/>
        </w:rPr>
        <w:t>9</w:t>
      </w:r>
      <w:r w:rsidR="003412A9">
        <w:rPr>
          <w:b w:val="0"/>
          <w:bdr w:val="none" w:sz="0" w:space="0" w:color="auto"/>
        </w:rPr>
        <w:t>-21</w:t>
      </w:r>
      <w:r w:rsidR="003412A9">
        <w:rPr>
          <w:rFonts w:hint="eastAsia"/>
          <w:b w:val="0"/>
          <w:bdr w:val="none" w:sz="0" w:space="0" w:color="auto"/>
        </w:rPr>
        <w:t>0</w:t>
      </w:r>
      <w:proofErr w:type="gramStart"/>
      <w:r w:rsidR="003412A9" w:rsidRPr="0032248B">
        <w:rPr>
          <w:rFonts w:hint="eastAsia"/>
          <w:b w:val="0"/>
          <w:bdr w:val="none" w:sz="0" w:space="0" w:color="auto"/>
        </w:rPr>
        <w:t>）</w:t>
      </w:r>
      <w:proofErr w:type="gramEnd"/>
    </w:p>
    <w:p w14:paraId="38EDBDFC" w14:textId="77777777" w:rsidR="001B356B" w:rsidRDefault="00812021" w:rsidP="00CC58FA">
      <w:pPr>
        <w:spacing w:afterLines="30" w:after="108"/>
        <w:ind w:leftChars="250" w:left="1080" w:hangingChars="200" w:hanging="480"/>
      </w:pPr>
      <w:r>
        <w:rPr>
          <w:rFonts w:hint="eastAsia"/>
        </w:rPr>
        <w:t>一、西元四世紀，</w:t>
      </w:r>
      <w:proofErr w:type="gramStart"/>
      <w:r>
        <w:rPr>
          <w:rFonts w:hint="eastAsia"/>
        </w:rPr>
        <w:t>虛妄識</w:t>
      </w:r>
      <w:proofErr w:type="gramEnd"/>
      <w:r>
        <w:rPr>
          <w:rFonts w:hint="eastAsia"/>
        </w:rPr>
        <w:t>為依止的</w:t>
      </w:r>
      <w:proofErr w:type="gramStart"/>
      <w:r>
        <w:rPr>
          <w:rFonts w:hint="eastAsia"/>
        </w:rPr>
        <w:t>唯識學</w:t>
      </w:r>
      <w:proofErr w:type="gramEnd"/>
      <w:r>
        <w:rPr>
          <w:rFonts w:hint="eastAsia"/>
        </w:rPr>
        <w:t>，在中印度興起。</w:t>
      </w:r>
    </w:p>
    <w:p w14:paraId="13A2A1D6" w14:textId="61273A20" w:rsidR="001B356B" w:rsidRDefault="00812021" w:rsidP="00CC58FA">
      <w:pPr>
        <w:spacing w:afterLines="30" w:after="108"/>
        <w:ind w:leftChars="250" w:left="1080" w:hangingChars="200" w:hanging="480"/>
      </w:pPr>
      <w:r>
        <w:rPr>
          <w:rFonts w:hint="eastAsia"/>
        </w:rPr>
        <w:t>二、</w:t>
      </w:r>
      <w:proofErr w:type="gramStart"/>
      <w:r>
        <w:rPr>
          <w:rFonts w:hint="eastAsia"/>
        </w:rPr>
        <w:t>世</w:t>
      </w:r>
      <w:proofErr w:type="gramEnd"/>
      <w:r>
        <w:rPr>
          <w:rFonts w:hint="eastAsia"/>
        </w:rPr>
        <w:t>親（</w:t>
      </w:r>
      <w:proofErr w:type="spellStart"/>
      <w:r>
        <w:t>Vasubandhu</w:t>
      </w:r>
      <w:proofErr w:type="spellEnd"/>
      <w:r>
        <w:rPr>
          <w:rFonts w:hint="eastAsia"/>
        </w:rPr>
        <w:t>）同時的僧護</w:t>
      </w:r>
      <w:proofErr w:type="gramStart"/>
      <w:r>
        <w:rPr>
          <w:rFonts w:hint="eastAsia"/>
        </w:rPr>
        <w:t>（</w:t>
      </w:r>
      <w:proofErr w:type="spellStart"/>
      <w:proofErr w:type="gramEnd"/>
      <w:r>
        <w:t>Saṃgharakṣa</w:t>
      </w:r>
      <w:proofErr w:type="spellEnd"/>
      <w:r>
        <w:rPr>
          <w:rFonts w:hint="eastAsia"/>
        </w:rPr>
        <w:t>）門下，有佛護（</w:t>
      </w:r>
      <w:proofErr w:type="spellStart"/>
      <w:r>
        <w:t>Buddhapālita</w:t>
      </w:r>
      <w:proofErr w:type="spellEnd"/>
      <w:r>
        <w:rPr>
          <w:rFonts w:hint="eastAsia"/>
        </w:rPr>
        <w:t>）與清辨（</w:t>
      </w:r>
      <w:r>
        <w:t>Bhavya</w:t>
      </w:r>
      <w:r>
        <w:rPr>
          <w:rFonts w:hint="eastAsia"/>
        </w:rPr>
        <w:t>），佛護的再傳弟子月稱（</w:t>
      </w:r>
      <w:proofErr w:type="spellStart"/>
      <w:r>
        <w:t>Candrakīrti</w:t>
      </w:r>
      <w:proofErr w:type="spellEnd"/>
      <w:r>
        <w:rPr>
          <w:rFonts w:hint="eastAsia"/>
        </w:rPr>
        <w:t>），使衰落了的龍樹（</w:t>
      </w:r>
      <w:proofErr w:type="spellStart"/>
      <w:r>
        <w:t>Nāgārjuna</w:t>
      </w:r>
      <w:proofErr w:type="spellEnd"/>
      <w:r>
        <w:rPr>
          <w:rFonts w:hint="eastAsia"/>
        </w:rPr>
        <w:t>）中觀學，大大的興盛起來。</w:t>
      </w:r>
    </w:p>
    <w:p w14:paraId="36C85895" w14:textId="78669D04" w:rsidR="001B356B" w:rsidRDefault="00812021" w:rsidP="00CC58FA">
      <w:pPr>
        <w:spacing w:afterLines="30" w:after="108"/>
        <w:ind w:leftChars="250" w:left="1080" w:hangingChars="200" w:hanging="480"/>
      </w:pPr>
      <w:r>
        <w:rPr>
          <w:rFonts w:hint="eastAsia"/>
        </w:rPr>
        <w:t>三、西元三世紀興起的如來藏，我，自性清淨心說，在西元五、六世紀間，</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210</w:t>
      </w:r>
      <w:proofErr w:type="gramStart"/>
      <w:r w:rsidR="000C2A48" w:rsidRPr="0032248B">
        <w:rPr>
          <w:rFonts w:hint="eastAsia"/>
          <w:sz w:val="22"/>
          <w:shd w:val="pct15" w:color="auto" w:fill="FFFFFF"/>
        </w:rPr>
        <w:t>）</w:t>
      </w:r>
      <w:proofErr w:type="gramEnd"/>
      <w:r>
        <w:rPr>
          <w:rFonts w:hint="eastAsia"/>
        </w:rPr>
        <w:t>集成《楞伽經》，《密嚴經》，</w:t>
      </w:r>
      <w:proofErr w:type="gramStart"/>
      <w:r>
        <w:rPr>
          <w:rFonts w:hint="eastAsia"/>
        </w:rPr>
        <w:t>融攝了唯識學</w:t>
      </w:r>
      <w:proofErr w:type="gramEnd"/>
      <w:r>
        <w:rPr>
          <w:rFonts w:hint="eastAsia"/>
        </w:rPr>
        <w:t>，而</w:t>
      </w:r>
      <w:proofErr w:type="gramStart"/>
      <w:r>
        <w:rPr>
          <w:rFonts w:hint="eastAsia"/>
        </w:rPr>
        <w:t>成真常心</w:t>
      </w:r>
      <w:proofErr w:type="gramEnd"/>
      <w:r>
        <w:rPr>
          <w:rFonts w:hint="eastAsia"/>
        </w:rPr>
        <w:t>為依止的唯心論。</w:t>
      </w:r>
    </w:p>
    <w:p w14:paraId="0AC66010" w14:textId="5965DBFB" w:rsidR="001B356B" w:rsidRDefault="001B356B" w:rsidP="001B356B">
      <w:pPr>
        <w:pStyle w:val="06-1"/>
      </w:pPr>
      <w:r>
        <w:rPr>
          <w:rFonts w:hint="eastAsia"/>
        </w:rPr>
        <w:t>（</w:t>
      </w:r>
      <w:r>
        <w:rPr>
          <w:rFonts w:hint="eastAsia"/>
        </w:rPr>
        <w:t>2</w:t>
      </w:r>
      <w:r>
        <w:rPr>
          <w:rFonts w:hint="eastAsia"/>
        </w:rPr>
        <w:t>）</w:t>
      </w:r>
      <w:r w:rsidR="00CC58FA">
        <w:rPr>
          <w:rFonts w:hint="eastAsia"/>
        </w:rPr>
        <w:t>大乘三系思想的對立</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091064F7" w14:textId="4EFEFB8B" w:rsidR="00CC58FA" w:rsidRDefault="00812021" w:rsidP="0043386D">
      <w:pPr>
        <w:spacing w:afterLines="30" w:after="108"/>
        <w:ind w:leftChars="250" w:left="600"/>
      </w:pPr>
      <w:r>
        <w:rPr>
          <w:rFonts w:hint="eastAsia"/>
        </w:rPr>
        <w:t>大乘佛法（中觀見，唯識見，</w:t>
      </w:r>
      <w:r w:rsidRPr="00036B1E">
        <w:rPr>
          <w:rFonts w:hint="eastAsia"/>
          <w:vertAlign w:val="subscript"/>
        </w:rPr>
        <w:t>如來</w:t>
      </w:r>
      <w:r>
        <w:rPr>
          <w:rFonts w:hint="eastAsia"/>
        </w:rPr>
        <w:t>藏心見）三大系的思想，對立、融合而複雜起來。</w:t>
      </w:r>
    </w:p>
    <w:p w14:paraId="67367255" w14:textId="5E15E573" w:rsidR="00CC58FA" w:rsidRDefault="00812021" w:rsidP="0043386D">
      <w:pPr>
        <w:spacing w:afterLines="30" w:after="108"/>
        <w:ind w:leftChars="250" w:left="600"/>
      </w:pPr>
      <w:r>
        <w:rPr>
          <w:rFonts w:hint="eastAsia"/>
        </w:rPr>
        <w:t>《楞伽》與《密嚴》是經說，傾向於實踐；</w:t>
      </w:r>
      <w:proofErr w:type="gramStart"/>
      <w:r>
        <w:rPr>
          <w:rFonts w:hint="eastAsia"/>
        </w:rPr>
        <w:t>中觀與唯識是論義</w:t>
      </w:r>
      <w:proofErr w:type="gramEnd"/>
      <w:r>
        <w:rPr>
          <w:rFonts w:hint="eastAsia"/>
        </w:rPr>
        <w:t>，重於義理的論究，</w:t>
      </w:r>
      <w:proofErr w:type="gramStart"/>
      <w:r>
        <w:rPr>
          <w:rFonts w:hint="eastAsia"/>
        </w:rPr>
        <w:t>互相評破而</w:t>
      </w:r>
      <w:proofErr w:type="gramEnd"/>
      <w:r>
        <w:rPr>
          <w:rFonts w:hint="eastAsia"/>
        </w:rPr>
        <w:t>形成「空有之</w:t>
      </w:r>
      <w:proofErr w:type="gramStart"/>
      <w:r>
        <w:rPr>
          <w:rFonts w:hint="eastAsia"/>
        </w:rPr>
        <w:t>諍</w:t>
      </w:r>
      <w:proofErr w:type="gramEnd"/>
      <w:r>
        <w:rPr>
          <w:rFonts w:hint="eastAsia"/>
        </w:rPr>
        <w:t>」。</w:t>
      </w:r>
    </w:p>
    <w:p w14:paraId="0BFFE93B" w14:textId="6C53796B" w:rsidR="00CC58FA" w:rsidRDefault="0043386D" w:rsidP="0043386D">
      <w:pPr>
        <w:pStyle w:val="06-1"/>
      </w:pPr>
      <w:r>
        <w:rPr>
          <w:rFonts w:hint="eastAsia"/>
        </w:rPr>
        <w:t>（</w:t>
      </w:r>
      <w:r>
        <w:rPr>
          <w:rFonts w:hint="eastAsia"/>
        </w:rPr>
        <w:t>3</w:t>
      </w:r>
      <w:r>
        <w:rPr>
          <w:rFonts w:hint="eastAsia"/>
        </w:rPr>
        <w:t>）</w:t>
      </w:r>
      <w:proofErr w:type="gramStart"/>
      <w:r w:rsidRPr="00CC58FA">
        <w:rPr>
          <w:rFonts w:hint="eastAsia"/>
        </w:rPr>
        <w:t>融合真常</w:t>
      </w:r>
      <w:r>
        <w:rPr>
          <w:rFonts w:hint="eastAsia"/>
        </w:rPr>
        <w:t>思想</w:t>
      </w:r>
      <w:proofErr w:type="gramEnd"/>
      <w:r>
        <w:rPr>
          <w:rFonts w:hint="eastAsia"/>
        </w:rPr>
        <w:t>的後期學派</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50398A46" w14:textId="4A9FB79A" w:rsidR="00CC58FA" w:rsidRDefault="00CC58FA" w:rsidP="0043386D">
      <w:pPr>
        <w:pStyle w:val="07-A"/>
      </w:pPr>
      <w:r>
        <w:rPr>
          <w:rFonts w:hint="eastAsia"/>
        </w:rPr>
        <w:t>A</w:t>
      </w:r>
      <w:r w:rsidR="0043386D">
        <w:rPr>
          <w:rFonts w:hint="eastAsia"/>
        </w:rPr>
        <w:t>、</w:t>
      </w:r>
      <w:proofErr w:type="gramStart"/>
      <w:r w:rsidRPr="00CC58FA">
        <w:rPr>
          <w:rFonts w:hint="eastAsia"/>
        </w:rPr>
        <w:t>融合真常</w:t>
      </w:r>
      <w:r>
        <w:rPr>
          <w:rFonts w:hint="eastAsia"/>
        </w:rPr>
        <w:t>的</w:t>
      </w:r>
      <w:proofErr w:type="gramEnd"/>
      <w:r>
        <w:rPr>
          <w:rFonts w:hint="eastAsia"/>
        </w:rPr>
        <w:t>後期中觀學派</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396FF00C" w14:textId="2704F4CA" w:rsidR="0043386D" w:rsidRDefault="00812021" w:rsidP="0043386D">
      <w:pPr>
        <w:spacing w:afterLines="30" w:after="108"/>
        <w:ind w:leftChars="300" w:left="720"/>
      </w:pPr>
      <w:proofErr w:type="gramStart"/>
      <w:r>
        <w:rPr>
          <w:rFonts w:hint="eastAsia"/>
        </w:rPr>
        <w:t>論師們</w:t>
      </w:r>
      <w:proofErr w:type="gramEnd"/>
      <w:r>
        <w:rPr>
          <w:rFonts w:hint="eastAsia"/>
        </w:rPr>
        <w:t>為了</w:t>
      </w:r>
      <w:proofErr w:type="gramStart"/>
      <w:r>
        <w:rPr>
          <w:rFonts w:hint="eastAsia"/>
        </w:rPr>
        <w:t>維護自宗</w:t>
      </w:r>
      <w:proofErr w:type="gramEnd"/>
      <w:r>
        <w:rPr>
          <w:rFonts w:hint="eastAsia"/>
        </w:rPr>
        <w:t>，如</w:t>
      </w:r>
      <w:proofErr w:type="gramStart"/>
      <w:r>
        <w:rPr>
          <w:rFonts w:hint="eastAsia"/>
        </w:rPr>
        <w:t>中觀派的清辨，以為唯識</w:t>
      </w:r>
      <w:proofErr w:type="gramEnd"/>
      <w:r>
        <w:rPr>
          <w:rFonts w:hint="eastAsia"/>
        </w:rPr>
        <w:t>不合經意；在解釋《中論》的《般若燈論》中，引《楞伽經》來</w:t>
      </w:r>
      <w:proofErr w:type="gramStart"/>
      <w:r>
        <w:rPr>
          <w:rFonts w:hint="eastAsia"/>
        </w:rPr>
        <w:t>證明自宗</w:t>
      </w:r>
      <w:proofErr w:type="gramEnd"/>
      <w:r>
        <w:rPr>
          <w:rFonts w:hint="eastAsia"/>
        </w:rPr>
        <w:t>（四、七、一三、二二品等）。</w:t>
      </w:r>
      <w:r w:rsidR="006A1898" w:rsidRPr="006474C0">
        <w:rPr>
          <w:rStyle w:val="ac"/>
          <w:rFonts w:cs="Times New Roman"/>
        </w:rPr>
        <w:footnoteReference w:id="206"/>
      </w:r>
    </w:p>
    <w:p w14:paraId="7DE23EC3" w14:textId="02FB396F" w:rsidR="00CC58FA" w:rsidRDefault="00812021" w:rsidP="0043386D">
      <w:pPr>
        <w:spacing w:afterLines="30" w:after="108"/>
        <w:ind w:leftChars="300" w:left="720"/>
      </w:pPr>
      <w:r>
        <w:rPr>
          <w:rFonts w:hint="eastAsia"/>
        </w:rPr>
        <w:t>西元八世紀</w:t>
      </w:r>
      <w:proofErr w:type="gramStart"/>
      <w:r>
        <w:rPr>
          <w:rFonts w:hint="eastAsia"/>
        </w:rPr>
        <w:t>的寂護（</w:t>
      </w:r>
      <w:proofErr w:type="spellStart"/>
      <w:proofErr w:type="gramEnd"/>
      <w:r>
        <w:rPr>
          <w:rFonts w:hint="cs"/>
        </w:rPr>
        <w:t>Śā</w:t>
      </w:r>
      <w:r>
        <w:t>ntarakṣita</w:t>
      </w:r>
      <w:proofErr w:type="spellEnd"/>
      <w:r>
        <w:rPr>
          <w:rFonts w:hint="eastAsia"/>
        </w:rPr>
        <w:t>），成立世俗唯識，勝義皆空的中觀，並引《楞伽經》偈來證明。</w:t>
      </w:r>
      <w:r w:rsidR="006A1898" w:rsidRPr="006474C0">
        <w:rPr>
          <w:rStyle w:val="ac"/>
          <w:rFonts w:cs="Times New Roman"/>
        </w:rPr>
        <w:footnoteReference w:id="207"/>
      </w:r>
    </w:p>
    <w:p w14:paraId="5C04F49B" w14:textId="699D179C" w:rsidR="00CC58FA" w:rsidRDefault="00CC58FA" w:rsidP="0043386D">
      <w:pPr>
        <w:pStyle w:val="07-A"/>
      </w:pPr>
      <w:r>
        <w:rPr>
          <w:rFonts w:hint="eastAsia"/>
        </w:rPr>
        <w:t>B</w:t>
      </w:r>
      <w:r w:rsidR="0043386D">
        <w:rPr>
          <w:rFonts w:hint="eastAsia"/>
        </w:rPr>
        <w:t>、</w:t>
      </w:r>
      <w:proofErr w:type="gramStart"/>
      <w:r w:rsidRPr="00CC58FA">
        <w:rPr>
          <w:rFonts w:hint="eastAsia"/>
        </w:rPr>
        <w:t>融合真常的後期唯識學派</w:t>
      </w:r>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698E4F27" w14:textId="686C8996" w:rsidR="0043386D" w:rsidRDefault="00812021" w:rsidP="0043386D">
      <w:pPr>
        <w:spacing w:afterLines="30" w:after="108"/>
        <w:ind w:leftChars="300" w:left="720"/>
      </w:pPr>
      <w:r>
        <w:rPr>
          <w:rFonts w:hint="eastAsia"/>
        </w:rPr>
        <w:t>而</w:t>
      </w:r>
      <w:proofErr w:type="gramStart"/>
      <w:r>
        <w:rPr>
          <w:rFonts w:hint="eastAsia"/>
        </w:rPr>
        <w:t>唯識學</w:t>
      </w:r>
      <w:proofErr w:type="gramEnd"/>
      <w:r>
        <w:rPr>
          <w:rFonts w:hint="eastAsia"/>
        </w:rPr>
        <w:t>中，如玄奘於西元七世紀傳來的護法</w:t>
      </w:r>
      <w:proofErr w:type="gramStart"/>
      <w:r>
        <w:rPr>
          <w:rFonts w:hint="eastAsia"/>
        </w:rPr>
        <w:t>（</w:t>
      </w:r>
      <w:proofErr w:type="spellStart"/>
      <w:proofErr w:type="gramEnd"/>
      <w:r>
        <w:t>Dharmapāla</w:t>
      </w:r>
      <w:proofErr w:type="spellEnd"/>
      <w:r>
        <w:rPr>
          <w:rFonts w:hint="eastAsia"/>
        </w:rPr>
        <w:t>）學（糅合為《成唯識論》），竟以《楞伽》與《密嚴》為成立自宗所依的經典。</w:t>
      </w:r>
      <w:r w:rsidR="006A1898" w:rsidRPr="006474C0">
        <w:rPr>
          <w:rStyle w:val="ac"/>
          <w:rFonts w:cs="Times New Roman"/>
        </w:rPr>
        <w:footnoteReference w:id="208"/>
      </w:r>
    </w:p>
    <w:p w14:paraId="5C25E792" w14:textId="56E9FD09" w:rsidR="0043386D" w:rsidRDefault="0043386D" w:rsidP="0043386D">
      <w:pPr>
        <w:pStyle w:val="07-A"/>
      </w:pPr>
      <w:r>
        <w:rPr>
          <w:rFonts w:hint="eastAsia"/>
        </w:rPr>
        <w:lastRenderedPageBreak/>
        <w:t>C</w:t>
      </w:r>
      <w:r>
        <w:rPr>
          <w:rFonts w:hint="eastAsia"/>
        </w:rPr>
        <w:t>、</w:t>
      </w:r>
      <w:r w:rsidR="00E61869">
        <w:rPr>
          <w:rFonts w:hint="eastAsia"/>
        </w:rPr>
        <w:t>小結</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1DEA7A82" w14:textId="476A82BA" w:rsidR="0043386D" w:rsidRDefault="00812021" w:rsidP="00E61869">
      <w:pPr>
        <w:spacing w:afterLines="30" w:after="108"/>
        <w:ind w:leftChars="300" w:left="720"/>
      </w:pPr>
      <w:proofErr w:type="gramStart"/>
      <w:r>
        <w:rPr>
          <w:rFonts w:hint="eastAsia"/>
        </w:rPr>
        <w:t>在論風高</w:t>
      </w:r>
      <w:proofErr w:type="gramEnd"/>
      <w:r>
        <w:rPr>
          <w:rFonts w:hint="eastAsia"/>
        </w:rPr>
        <w:t>揚的時代，《楞伽》與《密嚴》為</w:t>
      </w:r>
      <w:proofErr w:type="gramStart"/>
      <w:r>
        <w:rPr>
          <w:rFonts w:hint="eastAsia"/>
        </w:rPr>
        <w:t>中觀與唯識所</w:t>
      </w:r>
      <w:proofErr w:type="gramEnd"/>
      <w:r>
        <w:rPr>
          <w:rFonts w:hint="eastAsia"/>
        </w:rPr>
        <w:t>採用，而不知「</w:t>
      </w:r>
      <w:r w:rsidRPr="00E61869">
        <w:rPr>
          <w:rFonts w:ascii="標楷體" w:eastAsia="標楷體" w:hAnsi="標楷體" w:hint="eastAsia"/>
        </w:rPr>
        <w:t>如來藏</w:t>
      </w:r>
      <w:proofErr w:type="gramStart"/>
      <w:r w:rsidRPr="00E61869">
        <w:rPr>
          <w:rFonts w:ascii="標楷體" w:eastAsia="標楷體" w:hAnsi="標楷體" w:hint="eastAsia"/>
        </w:rPr>
        <w:t>藏識心</w:t>
      </w:r>
      <w:proofErr w:type="gramEnd"/>
      <w:r>
        <w:rPr>
          <w:rFonts w:hint="eastAsia"/>
        </w:rPr>
        <w:t>」，「</w:t>
      </w:r>
      <w:proofErr w:type="gramStart"/>
      <w:r w:rsidRPr="00E61869">
        <w:rPr>
          <w:rFonts w:ascii="標楷體" w:eastAsia="標楷體" w:hAnsi="標楷體" w:hint="eastAsia"/>
        </w:rPr>
        <w:t>藏識本非染</w:t>
      </w:r>
      <w:r>
        <w:rPr>
          <w:rFonts w:hint="eastAsia"/>
        </w:rPr>
        <w:t>」</w:t>
      </w:r>
      <w:proofErr w:type="gramEnd"/>
      <w:r>
        <w:rPr>
          <w:rFonts w:hint="eastAsia"/>
        </w:rPr>
        <w:t>，是自有思想體系的。</w:t>
      </w:r>
    </w:p>
    <w:p w14:paraId="007B3C62" w14:textId="137F5317" w:rsidR="00431EDD" w:rsidRDefault="00431EDD" w:rsidP="00431EDD">
      <w:pPr>
        <w:pStyle w:val="05-1"/>
      </w:pPr>
      <w:r>
        <w:rPr>
          <w:rFonts w:hint="eastAsia"/>
        </w:rPr>
        <w:t>2</w:t>
      </w:r>
      <w:r>
        <w:rPr>
          <w:rFonts w:hint="eastAsia"/>
        </w:rPr>
        <w:t>、</w:t>
      </w:r>
      <w:r w:rsidR="00695C86">
        <w:rPr>
          <w:rFonts w:hint="eastAsia"/>
        </w:rPr>
        <w:t>「秘密大乘」的興起與</w:t>
      </w:r>
      <w:r w:rsidR="00096B20">
        <w:rPr>
          <w:rFonts w:hint="eastAsia"/>
        </w:rPr>
        <w:t>發展</w:t>
      </w:r>
      <w:proofErr w:type="gramStart"/>
      <w:r w:rsidR="003412A9" w:rsidRPr="0032248B">
        <w:rPr>
          <w:rFonts w:hint="eastAsia"/>
          <w:b w:val="0"/>
          <w:bdr w:val="none" w:sz="0" w:space="0" w:color="auto"/>
        </w:rPr>
        <w:t>（</w:t>
      </w:r>
      <w:proofErr w:type="gramEnd"/>
      <w:r w:rsidR="003412A9" w:rsidRPr="0032248B">
        <w:rPr>
          <w:b w:val="0"/>
          <w:bdr w:val="none" w:sz="0" w:space="0" w:color="auto"/>
        </w:rPr>
        <w:t>pp.</w:t>
      </w:r>
      <w:r w:rsidR="003412A9">
        <w:rPr>
          <w:rFonts w:hint="eastAsia"/>
          <w:b w:val="0"/>
          <w:bdr w:val="none" w:sz="0" w:space="0" w:color="auto"/>
        </w:rPr>
        <w:t>2</w:t>
      </w:r>
      <w:r w:rsidR="003412A9">
        <w:rPr>
          <w:b w:val="0"/>
          <w:bdr w:val="none" w:sz="0" w:space="0" w:color="auto"/>
        </w:rPr>
        <w:t>10-213</w:t>
      </w:r>
      <w:proofErr w:type="gramStart"/>
      <w:r w:rsidR="003412A9" w:rsidRPr="0032248B">
        <w:rPr>
          <w:rFonts w:hint="eastAsia"/>
          <w:b w:val="0"/>
          <w:bdr w:val="none" w:sz="0" w:space="0" w:color="auto"/>
        </w:rPr>
        <w:t>）</w:t>
      </w:r>
      <w:proofErr w:type="gramEnd"/>
    </w:p>
    <w:p w14:paraId="4CD2C7A4" w14:textId="43979DE3" w:rsidR="00A523A5" w:rsidRDefault="00A523A5" w:rsidP="00A523A5">
      <w:pPr>
        <w:pStyle w:val="06-1"/>
      </w:pPr>
      <w:r>
        <w:rPr>
          <w:rFonts w:hint="eastAsia"/>
        </w:rPr>
        <w:t>（</w:t>
      </w:r>
      <w:r>
        <w:rPr>
          <w:rFonts w:hint="eastAsia"/>
        </w:rPr>
        <w:t>1</w:t>
      </w:r>
      <w:r>
        <w:rPr>
          <w:rFonts w:hint="eastAsia"/>
        </w:rPr>
        <w:t>）「秘密大乘」的興起與盛行</w:t>
      </w:r>
      <w:proofErr w:type="gramStart"/>
      <w:r w:rsidR="003412A9" w:rsidRPr="0032248B">
        <w:rPr>
          <w:rFonts w:hint="eastAsia"/>
          <w:b w:val="0"/>
          <w:bdr w:val="none" w:sz="0" w:space="0" w:color="auto"/>
        </w:rPr>
        <w:t>（</w:t>
      </w:r>
      <w:proofErr w:type="gramEnd"/>
      <w:r w:rsidR="003412A9" w:rsidRPr="0032248B">
        <w:rPr>
          <w:b w:val="0"/>
          <w:bdr w:val="none" w:sz="0" w:space="0" w:color="auto"/>
        </w:rPr>
        <w:t>p.</w:t>
      </w:r>
      <w:r w:rsidR="003412A9">
        <w:rPr>
          <w:rFonts w:hint="eastAsia"/>
          <w:b w:val="0"/>
          <w:bdr w:val="none" w:sz="0" w:space="0" w:color="auto"/>
        </w:rPr>
        <w:t>2</w:t>
      </w:r>
      <w:r w:rsidR="003412A9">
        <w:rPr>
          <w:b w:val="0"/>
          <w:bdr w:val="none" w:sz="0" w:space="0" w:color="auto"/>
        </w:rPr>
        <w:t>10</w:t>
      </w:r>
      <w:proofErr w:type="gramStart"/>
      <w:r w:rsidR="003412A9" w:rsidRPr="0032248B">
        <w:rPr>
          <w:rFonts w:hint="eastAsia"/>
          <w:b w:val="0"/>
          <w:bdr w:val="none" w:sz="0" w:space="0" w:color="auto"/>
        </w:rPr>
        <w:t>）</w:t>
      </w:r>
      <w:proofErr w:type="gramEnd"/>
    </w:p>
    <w:p w14:paraId="5BF58AB9" w14:textId="77777777" w:rsidR="00A523A5" w:rsidRDefault="00812021" w:rsidP="00A523A5">
      <w:pPr>
        <w:spacing w:afterLines="30" w:after="108"/>
        <w:ind w:leftChars="250" w:left="600"/>
      </w:pPr>
      <w:r>
        <w:rPr>
          <w:rFonts w:hint="eastAsia"/>
        </w:rPr>
        <w:t>西元四世紀起，重信仰，</w:t>
      </w:r>
      <w:proofErr w:type="gramStart"/>
      <w:r>
        <w:rPr>
          <w:rFonts w:hint="eastAsia"/>
        </w:rPr>
        <w:t>重事相</w:t>
      </w:r>
      <w:proofErr w:type="gramEnd"/>
      <w:r>
        <w:rPr>
          <w:rFonts w:hint="eastAsia"/>
        </w:rPr>
        <w:t>，重修行的「秘密大乘」興起，不斷的傳出密「續」，到西元九世紀傳出「時輪」而止，盛行於印度的東方。</w:t>
      </w:r>
    </w:p>
    <w:p w14:paraId="7203DF9A" w14:textId="23CDB68E" w:rsidR="00A523A5" w:rsidRDefault="00A523A5" w:rsidP="00A523A5">
      <w:pPr>
        <w:pStyle w:val="06-1"/>
      </w:pPr>
      <w:r>
        <w:rPr>
          <w:rFonts w:hint="eastAsia"/>
        </w:rPr>
        <w:t>（</w:t>
      </w:r>
      <w:r>
        <w:rPr>
          <w:rFonts w:hint="eastAsia"/>
        </w:rPr>
        <w:t>2</w:t>
      </w:r>
      <w:r>
        <w:rPr>
          <w:rFonts w:hint="eastAsia"/>
        </w:rPr>
        <w:t>）與</w:t>
      </w:r>
      <w:proofErr w:type="gramStart"/>
      <w:r>
        <w:rPr>
          <w:rFonts w:hint="eastAsia"/>
        </w:rPr>
        <w:t>中觀義相</w:t>
      </w:r>
      <w:proofErr w:type="gramEnd"/>
      <w:r>
        <w:rPr>
          <w:rFonts w:hint="eastAsia"/>
        </w:rPr>
        <w:t>結合並傳入西藏</w:t>
      </w:r>
      <w:proofErr w:type="gramStart"/>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10-211</w:t>
      </w:r>
      <w:proofErr w:type="gramStart"/>
      <w:r w:rsidR="00FB42D1" w:rsidRPr="0032248B">
        <w:rPr>
          <w:rFonts w:hint="eastAsia"/>
          <w:b w:val="0"/>
          <w:bdr w:val="none" w:sz="0" w:space="0" w:color="auto"/>
        </w:rPr>
        <w:t>）</w:t>
      </w:r>
      <w:proofErr w:type="gramEnd"/>
    </w:p>
    <w:p w14:paraId="0421FE48" w14:textId="77777777" w:rsidR="00A523A5" w:rsidRDefault="00812021" w:rsidP="00A523A5">
      <w:pPr>
        <w:spacing w:afterLines="30" w:after="108"/>
        <w:ind w:leftChars="250" w:left="600"/>
      </w:pPr>
      <w:r>
        <w:rPr>
          <w:rFonts w:hint="eastAsia"/>
        </w:rPr>
        <w:t>當時，</w:t>
      </w:r>
      <w:proofErr w:type="gramStart"/>
      <w:r>
        <w:rPr>
          <w:rFonts w:hint="eastAsia"/>
        </w:rPr>
        <w:t>中觀的</w:t>
      </w:r>
      <w:proofErr w:type="gramEnd"/>
      <w:r>
        <w:rPr>
          <w:rFonts w:hint="eastAsia"/>
        </w:rPr>
        <w:t>智藏</w:t>
      </w:r>
      <w:proofErr w:type="gramStart"/>
      <w:r>
        <w:rPr>
          <w:rFonts w:hint="eastAsia"/>
        </w:rPr>
        <w:t>（</w:t>
      </w:r>
      <w:proofErr w:type="spellStart"/>
      <w:proofErr w:type="gramEnd"/>
      <w:r>
        <w:t>Jñānagarbha</w:t>
      </w:r>
      <w:proofErr w:type="spellEnd"/>
      <w:r>
        <w:rPr>
          <w:rFonts w:hint="eastAsia"/>
        </w:rPr>
        <w:t>），寂護，弘化於東方；</w:t>
      </w:r>
      <w:proofErr w:type="gramStart"/>
      <w:r>
        <w:rPr>
          <w:rFonts w:hint="eastAsia"/>
        </w:rPr>
        <w:t>月稱也</w:t>
      </w:r>
      <w:proofErr w:type="gramEnd"/>
      <w:r>
        <w:rPr>
          <w:rFonts w:hint="eastAsia"/>
        </w:rPr>
        <w:t>在摩竭</w:t>
      </w:r>
      <w:proofErr w:type="gramStart"/>
      <w:r>
        <w:rPr>
          <w:rFonts w:hint="eastAsia"/>
        </w:rPr>
        <w:t>陀</w:t>
      </w:r>
      <w:proofErr w:type="gramEnd"/>
      <w:r>
        <w:rPr>
          <w:rFonts w:hint="eastAsia"/>
        </w:rPr>
        <w:t>（</w:t>
      </w:r>
      <w:r>
        <w:t>Magadha</w:t>
      </w:r>
      <w:r>
        <w:rPr>
          <w:rFonts w:hint="eastAsia"/>
        </w:rPr>
        <w:t>）弘化，與當時</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211</w:t>
      </w:r>
      <w:proofErr w:type="gramStart"/>
      <w:r w:rsidR="000C2A48" w:rsidRPr="0032248B">
        <w:rPr>
          <w:rFonts w:hint="eastAsia"/>
          <w:sz w:val="22"/>
          <w:shd w:val="pct15" w:color="auto" w:fill="FFFFFF"/>
        </w:rPr>
        <w:t>）</w:t>
      </w:r>
      <w:proofErr w:type="gramEnd"/>
      <w:r>
        <w:rPr>
          <w:rFonts w:hint="eastAsia"/>
        </w:rPr>
        <w:t>盛行</w:t>
      </w:r>
      <w:proofErr w:type="gramStart"/>
      <w:r>
        <w:rPr>
          <w:rFonts w:hint="eastAsia"/>
        </w:rPr>
        <w:t>的密乘</w:t>
      </w:r>
      <w:proofErr w:type="gramEnd"/>
      <w:r>
        <w:rPr>
          <w:rFonts w:hint="eastAsia"/>
        </w:rPr>
        <w:t>，結合起來。</w:t>
      </w:r>
    </w:p>
    <w:p w14:paraId="5BB8CA3C" w14:textId="6B7860AF" w:rsidR="00A523A5" w:rsidRDefault="00812021" w:rsidP="00A523A5">
      <w:pPr>
        <w:spacing w:afterLines="30" w:after="108"/>
        <w:ind w:leftChars="250" w:left="600"/>
      </w:pPr>
      <w:r>
        <w:rPr>
          <w:rFonts w:hint="eastAsia"/>
        </w:rPr>
        <w:t>無上瑜伽的解說者，當然有以</w:t>
      </w:r>
      <w:proofErr w:type="gramStart"/>
      <w:r>
        <w:rPr>
          <w:rFonts w:hint="eastAsia"/>
        </w:rPr>
        <w:t>中觀義</w:t>
      </w:r>
      <w:proofErr w:type="gramEnd"/>
      <w:r>
        <w:rPr>
          <w:rFonts w:hint="eastAsia"/>
        </w:rPr>
        <w:t>去解說的；傳入西藏，無上瑜伽</w:t>
      </w:r>
      <w:proofErr w:type="gramStart"/>
      <w:r>
        <w:rPr>
          <w:rFonts w:hint="eastAsia"/>
        </w:rPr>
        <w:t>與中觀</w:t>
      </w:r>
      <w:proofErr w:type="gramEnd"/>
      <w:r>
        <w:rPr>
          <w:rFonts w:hint="eastAsia"/>
        </w:rPr>
        <w:t>，同樣的盛行。</w:t>
      </w:r>
    </w:p>
    <w:p w14:paraId="6B5C3F8B" w14:textId="1CE6539E" w:rsidR="002E0F37" w:rsidRDefault="002E0F37" w:rsidP="002E0F37">
      <w:pPr>
        <w:pStyle w:val="06-1"/>
      </w:pPr>
      <w:r>
        <w:rPr>
          <w:rFonts w:hint="eastAsia"/>
        </w:rPr>
        <w:t>（</w:t>
      </w:r>
      <w:r>
        <w:rPr>
          <w:rFonts w:hint="eastAsia"/>
        </w:rPr>
        <w:t>3</w:t>
      </w:r>
      <w:r>
        <w:rPr>
          <w:rFonts w:hint="eastAsia"/>
        </w:rPr>
        <w:t>）</w:t>
      </w:r>
      <w:r w:rsidR="00F85BF5">
        <w:rPr>
          <w:rFonts w:hint="eastAsia"/>
        </w:rPr>
        <w:t>有關「秘密大乘」</w:t>
      </w:r>
      <w:proofErr w:type="gramStart"/>
      <w:r w:rsidR="00606D58">
        <w:rPr>
          <w:rFonts w:hint="eastAsia"/>
        </w:rPr>
        <w:t>融攝</w:t>
      </w:r>
      <w:r w:rsidR="00F85BF5">
        <w:rPr>
          <w:rFonts w:hint="eastAsia"/>
        </w:rPr>
        <w:t>中觀空義</w:t>
      </w:r>
      <w:proofErr w:type="gramEnd"/>
      <w:r w:rsidR="00F85BF5">
        <w:rPr>
          <w:rFonts w:hint="eastAsia"/>
        </w:rPr>
        <w:t>的質疑與解說</w:t>
      </w:r>
      <w:proofErr w:type="gramStart"/>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11-213</w:t>
      </w:r>
      <w:proofErr w:type="gramStart"/>
      <w:r w:rsidR="00FB42D1" w:rsidRPr="0032248B">
        <w:rPr>
          <w:rFonts w:hint="eastAsia"/>
          <w:b w:val="0"/>
          <w:bdr w:val="none" w:sz="0" w:space="0" w:color="auto"/>
        </w:rPr>
        <w:t>）</w:t>
      </w:r>
      <w:proofErr w:type="gramEnd"/>
    </w:p>
    <w:p w14:paraId="2610E674" w14:textId="4BD6D070" w:rsidR="00F85BF5" w:rsidRDefault="00F85BF5" w:rsidP="00F85BF5">
      <w:pPr>
        <w:pStyle w:val="07-A"/>
      </w:pPr>
      <w:r>
        <w:rPr>
          <w:rFonts w:hint="eastAsia"/>
        </w:rPr>
        <w:t>A</w:t>
      </w:r>
      <w:r>
        <w:rPr>
          <w:rFonts w:hint="eastAsia"/>
        </w:rPr>
        <w:t>、</w:t>
      </w:r>
      <w:r w:rsidR="002651A8">
        <w:rPr>
          <w:rFonts w:hint="eastAsia"/>
        </w:rPr>
        <w:t>問題的提出</w:t>
      </w:r>
      <w:proofErr w:type="gramStart"/>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11-212</w:t>
      </w:r>
      <w:proofErr w:type="gramStart"/>
      <w:r w:rsidR="00FB42D1" w:rsidRPr="0032248B">
        <w:rPr>
          <w:rFonts w:hint="eastAsia"/>
          <w:b w:val="0"/>
          <w:bdr w:val="none" w:sz="0" w:space="0" w:color="auto"/>
        </w:rPr>
        <w:t>）</w:t>
      </w:r>
      <w:proofErr w:type="gramEnd"/>
    </w:p>
    <w:p w14:paraId="05332011" w14:textId="4FB1FFEF" w:rsidR="0089225B" w:rsidRDefault="0089225B" w:rsidP="0089225B">
      <w:pPr>
        <w:pStyle w:val="08-A"/>
      </w:pPr>
      <w:r>
        <w:rPr>
          <w:rFonts w:hint="eastAsia"/>
        </w:rPr>
        <w:t>（</w:t>
      </w:r>
      <w:r>
        <w:rPr>
          <w:rFonts w:hint="eastAsia"/>
        </w:rPr>
        <w:t>A</w:t>
      </w:r>
      <w:r>
        <w:rPr>
          <w:rFonts w:hint="eastAsia"/>
        </w:rPr>
        <w:t>）</w:t>
      </w:r>
      <w:r w:rsidR="00D47E27">
        <w:rPr>
          <w:rFonts w:hint="eastAsia"/>
        </w:rPr>
        <w:t>《廣論》的</w:t>
      </w:r>
      <w:r>
        <w:rPr>
          <w:rFonts w:hint="eastAsia"/>
        </w:rPr>
        <w:t>修勝義菩提心不</w:t>
      </w:r>
      <w:proofErr w:type="gramStart"/>
      <w:r>
        <w:rPr>
          <w:rFonts w:hint="eastAsia"/>
        </w:rPr>
        <w:t>等於中觀者</w:t>
      </w:r>
      <w:proofErr w:type="gramEnd"/>
      <w:r>
        <w:rPr>
          <w:rFonts w:hint="eastAsia"/>
        </w:rPr>
        <w:t>的</w:t>
      </w:r>
      <w:proofErr w:type="gramStart"/>
      <w:r>
        <w:rPr>
          <w:rFonts w:hint="eastAsia"/>
        </w:rPr>
        <w:t>修空性</w:t>
      </w:r>
      <w:r w:rsidR="00FB42D1" w:rsidRPr="0032248B">
        <w:rPr>
          <w:rFonts w:hint="eastAsia"/>
          <w:b w:val="0"/>
          <w:bdr w:val="none" w:sz="0" w:space="0" w:color="auto"/>
        </w:rPr>
        <w:t>（</w:t>
      </w:r>
      <w:proofErr w:type="gramEnd"/>
      <w:r w:rsidR="00FB42D1" w:rsidRPr="0032248B">
        <w:rPr>
          <w:b w:val="0"/>
          <w:bdr w:val="none" w:sz="0" w:space="0" w:color="auto"/>
        </w:rPr>
        <w:t>p.</w:t>
      </w:r>
      <w:r w:rsidR="00FB42D1">
        <w:rPr>
          <w:rFonts w:hint="eastAsia"/>
          <w:b w:val="0"/>
          <w:bdr w:val="none" w:sz="0" w:space="0" w:color="auto"/>
        </w:rPr>
        <w:t>2</w:t>
      </w:r>
      <w:r w:rsidR="00FB42D1">
        <w:rPr>
          <w:b w:val="0"/>
          <w:bdr w:val="none" w:sz="0" w:space="0" w:color="auto"/>
        </w:rPr>
        <w:t>11</w:t>
      </w:r>
      <w:proofErr w:type="gramStart"/>
      <w:r w:rsidR="00FB42D1" w:rsidRPr="0032248B">
        <w:rPr>
          <w:rFonts w:hint="eastAsia"/>
          <w:b w:val="0"/>
          <w:bdr w:val="none" w:sz="0" w:space="0" w:color="auto"/>
        </w:rPr>
        <w:t>）</w:t>
      </w:r>
      <w:proofErr w:type="gramEnd"/>
    </w:p>
    <w:p w14:paraId="26DFB048" w14:textId="5FAF94B8" w:rsidR="002E0F37" w:rsidRDefault="00812021" w:rsidP="0089225B">
      <w:pPr>
        <w:spacing w:afterLines="30" w:after="108"/>
        <w:ind w:leftChars="350" w:left="840"/>
      </w:pPr>
      <w:r>
        <w:rPr>
          <w:rFonts w:hint="eastAsia"/>
        </w:rPr>
        <w:t>《密宗道次第廣論》說：「</w:t>
      </w:r>
      <w:proofErr w:type="gramStart"/>
      <w:r w:rsidRPr="00F40FD1">
        <w:rPr>
          <w:rFonts w:ascii="標楷體" w:eastAsia="標楷體" w:hAnsi="標楷體" w:hint="eastAsia"/>
        </w:rPr>
        <w:t>智資糧者，謂修虛達那</w:t>
      </w:r>
      <w:proofErr w:type="gramEnd"/>
      <w:r w:rsidRPr="00F40FD1">
        <w:rPr>
          <w:rFonts w:ascii="標楷體" w:eastAsia="標楷體" w:hAnsi="標楷體" w:hint="eastAsia"/>
        </w:rPr>
        <w:t>等，或修</w:t>
      </w:r>
      <w:proofErr w:type="gramStart"/>
      <w:r w:rsidRPr="00F40FD1">
        <w:rPr>
          <w:rFonts w:ascii="標楷體" w:eastAsia="標楷體" w:hAnsi="標楷體" w:hint="eastAsia"/>
        </w:rPr>
        <w:t>娑</w:t>
      </w:r>
      <w:proofErr w:type="gramEnd"/>
      <w:r w:rsidRPr="00F40FD1">
        <w:rPr>
          <w:rFonts w:ascii="標楷體" w:eastAsia="標楷體" w:hAnsi="標楷體" w:hint="eastAsia"/>
        </w:rPr>
        <w:t>跋嚩等咒義。</w:t>
      </w:r>
      <w:r w:rsidRPr="00F40FD1">
        <w:rPr>
          <w:rFonts w:ascii="標楷體" w:eastAsia="標楷體" w:hAnsi="標楷體"/>
        </w:rPr>
        <w:t>…</w:t>
      </w:r>
      <w:proofErr w:type="gramStart"/>
      <w:r w:rsidRPr="00F40FD1">
        <w:rPr>
          <w:rFonts w:ascii="標楷體" w:eastAsia="標楷體" w:hAnsi="標楷體"/>
        </w:rPr>
        <w:t>…</w:t>
      </w:r>
      <w:proofErr w:type="gramEnd"/>
      <w:r>
        <w:rPr>
          <w:rFonts w:hint="eastAsia"/>
        </w:rPr>
        <w:t>」</w:t>
      </w:r>
      <w:r w:rsidR="00F40FD1" w:rsidRPr="0032248B">
        <w:rPr>
          <w:rStyle w:val="ac"/>
        </w:rPr>
        <w:footnoteReference w:id="209"/>
      </w:r>
      <w:r>
        <w:rPr>
          <w:rFonts w:hint="eastAsia"/>
        </w:rPr>
        <w:t>以此為修勝義菩提心，也就是</w:t>
      </w:r>
      <w:proofErr w:type="gramStart"/>
      <w:r>
        <w:rPr>
          <w:rFonts w:hint="eastAsia"/>
        </w:rPr>
        <w:t>修空性</w:t>
      </w:r>
      <w:proofErr w:type="gramEnd"/>
      <w:r>
        <w:rPr>
          <w:rFonts w:hint="eastAsia"/>
        </w:rPr>
        <w:t>。</w:t>
      </w:r>
    </w:p>
    <w:p w14:paraId="193452EC" w14:textId="77777777" w:rsidR="0018263A" w:rsidRDefault="00812021" w:rsidP="0089225B">
      <w:pPr>
        <w:spacing w:afterLines="30" w:after="108"/>
        <w:ind w:leftChars="350" w:left="840"/>
      </w:pPr>
      <w:r>
        <w:rPr>
          <w:rFonts w:hint="eastAsia"/>
        </w:rPr>
        <w:t>「</w:t>
      </w:r>
      <w:proofErr w:type="gramStart"/>
      <w:r w:rsidRPr="003A4B24">
        <w:rPr>
          <w:rFonts w:ascii="標楷體" w:eastAsia="標楷體" w:hAnsi="標楷體" w:hint="eastAsia"/>
        </w:rPr>
        <w:t>虛達那</w:t>
      </w:r>
      <w:proofErr w:type="gramEnd"/>
      <w:r w:rsidRPr="003A4B24">
        <w:rPr>
          <w:rFonts w:ascii="標楷體" w:eastAsia="標楷體" w:hAnsi="標楷體" w:hint="eastAsia"/>
        </w:rPr>
        <w:t>、若那、班</w:t>
      </w:r>
      <w:r w:rsidRPr="003A4B24">
        <w:rPr>
          <w:rFonts w:ascii="標楷體" w:eastAsia="標楷體" w:hAnsi="標楷體"/>
        </w:rPr>
        <w:t>[</w:t>
      </w:r>
      <w:proofErr w:type="gramStart"/>
      <w:r w:rsidRPr="003A4B24">
        <w:rPr>
          <w:rFonts w:ascii="標楷體" w:eastAsia="標楷體" w:hAnsi="標楷體" w:hint="eastAsia"/>
        </w:rPr>
        <w:t>嗈</w:t>
      </w:r>
      <w:proofErr w:type="gramEnd"/>
      <w:r w:rsidRPr="003A4B24">
        <w:rPr>
          <w:rFonts w:ascii="標楷體" w:eastAsia="標楷體" w:hAnsi="標楷體"/>
        </w:rPr>
        <w:t>-</w:t>
      </w:r>
      <w:proofErr w:type="gramStart"/>
      <w:r w:rsidRPr="003A4B24">
        <w:rPr>
          <w:rFonts w:ascii="標楷體" w:eastAsia="標楷體" w:hAnsi="標楷體" w:hint="eastAsia"/>
        </w:rPr>
        <w:t>邑</w:t>
      </w:r>
      <w:proofErr w:type="gramEnd"/>
      <w:r w:rsidRPr="003A4B24">
        <w:rPr>
          <w:rFonts w:ascii="標楷體" w:eastAsia="標楷體" w:hAnsi="標楷體"/>
        </w:rPr>
        <w:t>+</w:t>
      </w:r>
      <w:r w:rsidRPr="003A4B24">
        <w:rPr>
          <w:rFonts w:ascii="標楷體" w:eastAsia="標楷體" w:hAnsi="標楷體" w:hint="eastAsia"/>
        </w:rPr>
        <w:t>夕</w:t>
      </w:r>
      <w:r w:rsidRPr="003A4B24">
        <w:rPr>
          <w:rFonts w:ascii="標楷體" w:eastAsia="標楷體" w:hAnsi="標楷體"/>
        </w:rPr>
        <w:t>]</w:t>
      </w:r>
      <w:r>
        <w:rPr>
          <w:rFonts w:hint="eastAsia"/>
        </w:rPr>
        <w:t>」，</w:t>
      </w:r>
      <w:proofErr w:type="gramStart"/>
      <w:r>
        <w:rPr>
          <w:rFonts w:hint="eastAsia"/>
        </w:rPr>
        <w:t>譯義為</w:t>
      </w:r>
      <w:proofErr w:type="gramEnd"/>
      <w:r>
        <w:rPr>
          <w:rFonts w:hint="eastAsia"/>
        </w:rPr>
        <w:t>「空（性）智金剛」；「</w:t>
      </w:r>
      <w:proofErr w:type="gramStart"/>
      <w:r w:rsidRPr="003A4B24">
        <w:rPr>
          <w:rFonts w:ascii="標楷體" w:eastAsia="標楷體" w:hAnsi="標楷體" w:hint="eastAsia"/>
        </w:rPr>
        <w:t>娑</w:t>
      </w:r>
      <w:proofErr w:type="gramEnd"/>
      <w:r w:rsidRPr="003A4B24">
        <w:rPr>
          <w:rFonts w:ascii="標楷體" w:eastAsia="標楷體" w:hAnsi="標楷體" w:hint="eastAsia"/>
        </w:rPr>
        <w:t>跋嚩、阿達摩迦、阿杭</w:t>
      </w:r>
      <w:r>
        <w:rPr>
          <w:rFonts w:hint="eastAsia"/>
        </w:rPr>
        <w:t>」，譯義為「自性清淨之體性即我」：這樣</w:t>
      </w:r>
      <w:proofErr w:type="gramStart"/>
      <w:r>
        <w:rPr>
          <w:rFonts w:hint="eastAsia"/>
        </w:rPr>
        <w:t>的咒義</w:t>
      </w:r>
      <w:proofErr w:type="gramEnd"/>
      <w:r>
        <w:rPr>
          <w:rFonts w:hint="eastAsia"/>
        </w:rPr>
        <w:t>，真的</w:t>
      </w:r>
      <w:proofErr w:type="gramStart"/>
      <w:r>
        <w:rPr>
          <w:rFonts w:hint="eastAsia"/>
        </w:rPr>
        <w:t>等於中觀者</w:t>
      </w:r>
      <w:proofErr w:type="gramEnd"/>
      <w:r>
        <w:rPr>
          <w:rFonts w:hint="eastAsia"/>
        </w:rPr>
        <w:t>的</w:t>
      </w:r>
      <w:proofErr w:type="gramStart"/>
      <w:r>
        <w:rPr>
          <w:rFonts w:hint="eastAsia"/>
        </w:rPr>
        <w:t>修空性（</w:t>
      </w:r>
      <w:proofErr w:type="spellStart"/>
      <w:proofErr w:type="gramEnd"/>
      <w:r>
        <w:rPr>
          <w:rFonts w:hint="cs"/>
        </w:rPr>
        <w:t>śū</w:t>
      </w:r>
      <w:r>
        <w:t>nyatā</w:t>
      </w:r>
      <w:proofErr w:type="spellEnd"/>
      <w:r>
        <w:rPr>
          <w:rFonts w:hint="eastAsia"/>
        </w:rPr>
        <w:t>）嗎？</w:t>
      </w:r>
    </w:p>
    <w:p w14:paraId="44474F23" w14:textId="4C662916" w:rsidR="0089225B" w:rsidRDefault="0089225B" w:rsidP="0089225B">
      <w:pPr>
        <w:pStyle w:val="08-A"/>
      </w:pPr>
      <w:r>
        <w:rPr>
          <w:rFonts w:hint="eastAsia"/>
        </w:rPr>
        <w:t>（</w:t>
      </w:r>
      <w:r>
        <w:rPr>
          <w:rFonts w:hint="eastAsia"/>
        </w:rPr>
        <w:t>B</w:t>
      </w:r>
      <w:r>
        <w:rPr>
          <w:rFonts w:hint="eastAsia"/>
        </w:rPr>
        <w:t>）以如來藏（空性的異名）為不了義</w:t>
      </w:r>
      <w:proofErr w:type="gramStart"/>
      <w:r w:rsidR="00FB42D1" w:rsidRPr="0032248B">
        <w:rPr>
          <w:rFonts w:hint="eastAsia"/>
          <w:b w:val="0"/>
          <w:bdr w:val="none" w:sz="0" w:space="0" w:color="auto"/>
        </w:rPr>
        <w:t>（</w:t>
      </w:r>
      <w:proofErr w:type="gramEnd"/>
      <w:r w:rsidR="00FB42D1" w:rsidRPr="0032248B">
        <w:rPr>
          <w:b w:val="0"/>
          <w:bdr w:val="none" w:sz="0" w:space="0" w:color="auto"/>
        </w:rPr>
        <w:t>p.</w:t>
      </w:r>
      <w:r w:rsidR="00FB42D1">
        <w:rPr>
          <w:rFonts w:hint="eastAsia"/>
          <w:b w:val="0"/>
          <w:bdr w:val="none" w:sz="0" w:space="0" w:color="auto"/>
        </w:rPr>
        <w:t>2</w:t>
      </w:r>
      <w:r w:rsidR="00FB42D1">
        <w:rPr>
          <w:b w:val="0"/>
          <w:bdr w:val="none" w:sz="0" w:space="0" w:color="auto"/>
        </w:rPr>
        <w:t>11</w:t>
      </w:r>
      <w:proofErr w:type="gramStart"/>
      <w:r w:rsidR="00FB42D1" w:rsidRPr="0032248B">
        <w:rPr>
          <w:rFonts w:hint="eastAsia"/>
          <w:b w:val="0"/>
          <w:bdr w:val="none" w:sz="0" w:space="0" w:color="auto"/>
        </w:rPr>
        <w:t>）</w:t>
      </w:r>
      <w:proofErr w:type="gramEnd"/>
    </w:p>
    <w:p w14:paraId="09D3C7C5" w14:textId="482EBE4C" w:rsidR="002651A8" w:rsidRDefault="00812021" w:rsidP="0089225B">
      <w:pPr>
        <w:spacing w:afterLines="30" w:after="108"/>
        <w:ind w:leftChars="350" w:left="840"/>
      </w:pPr>
      <w:r>
        <w:rPr>
          <w:rFonts w:hint="eastAsia"/>
        </w:rPr>
        <w:t>《大寶積經‧勝鬘夫人會》說：「</w:t>
      </w:r>
      <w:r w:rsidRPr="003A4B24">
        <w:rPr>
          <w:rFonts w:ascii="標楷體" w:eastAsia="標楷體" w:hAnsi="標楷體" w:hint="eastAsia"/>
        </w:rPr>
        <w:t>如來藏者，即是</w:t>
      </w:r>
      <w:proofErr w:type="gramStart"/>
      <w:r w:rsidRPr="003A4B24">
        <w:rPr>
          <w:rFonts w:ascii="標楷體" w:eastAsia="標楷體" w:hAnsi="標楷體" w:hint="eastAsia"/>
        </w:rPr>
        <w:t>如來空性之</w:t>
      </w:r>
      <w:proofErr w:type="gramEnd"/>
      <w:r w:rsidRPr="003A4B24">
        <w:rPr>
          <w:rFonts w:ascii="標楷體" w:eastAsia="標楷體" w:hAnsi="標楷體" w:hint="eastAsia"/>
        </w:rPr>
        <w:t>智。…</w:t>
      </w:r>
      <w:proofErr w:type="gramStart"/>
      <w:r w:rsidRPr="003A4B24">
        <w:rPr>
          <w:rFonts w:ascii="標楷體" w:eastAsia="標楷體" w:hAnsi="標楷體" w:hint="eastAsia"/>
        </w:rPr>
        <w:t>…如來藏空性之</w:t>
      </w:r>
      <w:proofErr w:type="gramEnd"/>
      <w:r w:rsidRPr="003A4B24">
        <w:rPr>
          <w:rFonts w:ascii="標楷體" w:eastAsia="標楷體" w:hAnsi="標楷體" w:hint="eastAsia"/>
        </w:rPr>
        <w:t>智，復有二種</w:t>
      </w:r>
      <w:r>
        <w:rPr>
          <w:rFonts w:hint="eastAsia"/>
        </w:rPr>
        <w:t>」，「</w:t>
      </w:r>
      <w:r w:rsidRPr="003A4B24">
        <w:rPr>
          <w:rFonts w:ascii="標楷體" w:eastAsia="標楷體" w:hAnsi="標楷體" w:hint="eastAsia"/>
        </w:rPr>
        <w:t>空如來藏</w:t>
      </w:r>
      <w:r>
        <w:rPr>
          <w:rFonts w:hint="eastAsia"/>
        </w:rPr>
        <w:t>」，「</w:t>
      </w:r>
      <w:r w:rsidRPr="003A4B24">
        <w:rPr>
          <w:rFonts w:ascii="標楷體" w:eastAsia="標楷體" w:hAnsi="標楷體" w:hint="eastAsia"/>
        </w:rPr>
        <w:t>不空如來藏</w:t>
      </w:r>
      <w:r>
        <w:rPr>
          <w:rFonts w:hint="eastAsia"/>
        </w:rPr>
        <w:t>」。</w:t>
      </w:r>
      <w:r w:rsidR="003A4B24" w:rsidRPr="0032248B">
        <w:rPr>
          <w:rStyle w:val="ac"/>
        </w:rPr>
        <w:footnoteReference w:id="210"/>
      </w:r>
      <w:proofErr w:type="gramStart"/>
      <w:r>
        <w:rPr>
          <w:rFonts w:hint="eastAsia"/>
        </w:rPr>
        <w:t>空性智</w:t>
      </w:r>
      <w:proofErr w:type="gramEnd"/>
      <w:r>
        <w:rPr>
          <w:rFonts w:hint="eastAsia"/>
        </w:rPr>
        <w:t>是如來藏別名，是（眾生本有）如智</w:t>
      </w:r>
      <w:proofErr w:type="gramStart"/>
      <w:r>
        <w:rPr>
          <w:rFonts w:hint="eastAsia"/>
        </w:rPr>
        <w:t>不</w:t>
      </w:r>
      <w:proofErr w:type="gramEnd"/>
      <w:r>
        <w:rPr>
          <w:rFonts w:hint="eastAsia"/>
        </w:rPr>
        <w:t>二的，所以《大乘密嚴經》說：「</w:t>
      </w:r>
      <w:r w:rsidRPr="003A4B24">
        <w:rPr>
          <w:rFonts w:ascii="標楷體" w:eastAsia="標楷體" w:hAnsi="標楷體" w:hint="eastAsia"/>
        </w:rPr>
        <w:t>如來清淨藏，</w:t>
      </w:r>
      <w:proofErr w:type="gramStart"/>
      <w:r w:rsidRPr="003A4B24">
        <w:rPr>
          <w:rFonts w:ascii="標楷體" w:eastAsia="標楷體" w:hAnsi="標楷體" w:hint="eastAsia"/>
        </w:rPr>
        <w:t>亦名無垢智</w:t>
      </w:r>
      <w:proofErr w:type="gramEnd"/>
      <w:r w:rsidR="003A4B24" w:rsidRPr="003A4B24">
        <w:rPr>
          <w:rFonts w:ascii="標楷體" w:eastAsia="標楷體" w:hAnsi="標楷體" w:hint="eastAsia"/>
        </w:rPr>
        <w:t>。</w:t>
      </w:r>
      <w:r>
        <w:rPr>
          <w:rFonts w:hint="eastAsia"/>
        </w:rPr>
        <w:t>」</w:t>
      </w:r>
      <w:r w:rsidR="003A4B24" w:rsidRPr="0032248B">
        <w:rPr>
          <w:rStyle w:val="ac"/>
        </w:rPr>
        <w:footnoteReference w:id="211"/>
      </w:r>
    </w:p>
    <w:p w14:paraId="6BB9D900" w14:textId="6565190E" w:rsidR="0018263A" w:rsidRDefault="00812021" w:rsidP="0089225B">
      <w:pPr>
        <w:spacing w:afterLines="30" w:after="108"/>
        <w:ind w:leftChars="350" w:left="840"/>
      </w:pPr>
      <w:r>
        <w:rPr>
          <w:rFonts w:hint="eastAsia"/>
        </w:rPr>
        <w:t>金剛（</w:t>
      </w:r>
      <w:r>
        <w:t>vajr</w:t>
      </w:r>
      <w:r>
        <w:rPr>
          <w:rFonts w:hint="eastAsia"/>
        </w:rPr>
        <w:t>a</w:t>
      </w:r>
      <w:r>
        <w:rPr>
          <w:rFonts w:hint="eastAsia"/>
        </w:rPr>
        <w:t>）是金剛</w:t>
      </w:r>
      <w:proofErr w:type="gramStart"/>
      <w:r>
        <w:rPr>
          <w:rFonts w:hint="eastAsia"/>
        </w:rPr>
        <w:t>杵</w:t>
      </w:r>
      <w:proofErr w:type="gramEnd"/>
      <w:r>
        <w:rPr>
          <w:rFonts w:hint="eastAsia"/>
        </w:rPr>
        <w:t>，也表示不變壞的</w:t>
      </w:r>
      <w:proofErr w:type="gramStart"/>
      <w:r>
        <w:rPr>
          <w:rFonts w:hint="eastAsia"/>
        </w:rPr>
        <w:t>常住性德</w:t>
      </w:r>
      <w:proofErr w:type="gramEnd"/>
      <w:r>
        <w:rPr>
          <w:rFonts w:hint="eastAsia"/>
        </w:rPr>
        <w:t>。《楞伽經》說：「</w:t>
      </w:r>
      <w:proofErr w:type="gramStart"/>
      <w:r w:rsidRPr="003A4B24">
        <w:rPr>
          <w:rFonts w:ascii="標楷體" w:eastAsia="標楷體" w:hAnsi="標楷體" w:hint="eastAsia"/>
        </w:rPr>
        <w:t>內證智</w:t>
      </w:r>
      <w:proofErr w:type="gramEnd"/>
      <w:r w:rsidRPr="003A4B24">
        <w:rPr>
          <w:rFonts w:ascii="標楷體" w:eastAsia="標楷體" w:hAnsi="標楷體" w:hint="eastAsia"/>
        </w:rPr>
        <w:t>所行，清淨真我相，此即如來藏，非外道所知</w:t>
      </w:r>
      <w:r w:rsidR="003A4B24">
        <w:rPr>
          <w:rFonts w:hint="eastAsia"/>
        </w:rPr>
        <w:t>。</w:t>
      </w:r>
      <w:r>
        <w:rPr>
          <w:rFonts w:hint="eastAsia"/>
        </w:rPr>
        <w:t>」</w:t>
      </w:r>
      <w:r w:rsidR="003A4B24" w:rsidRPr="0032248B">
        <w:rPr>
          <w:rStyle w:val="ac"/>
        </w:rPr>
        <w:footnoteReference w:id="212"/>
      </w:r>
      <w:r>
        <w:rPr>
          <w:rFonts w:hint="eastAsia"/>
        </w:rPr>
        <w:t>「</w:t>
      </w:r>
      <w:proofErr w:type="gramStart"/>
      <w:r>
        <w:rPr>
          <w:rFonts w:hint="eastAsia"/>
        </w:rPr>
        <w:t>空性智金剛</w:t>
      </w:r>
      <w:proofErr w:type="gramEnd"/>
      <w:r>
        <w:rPr>
          <w:rFonts w:hint="eastAsia"/>
        </w:rPr>
        <w:t>」等咒語，應該與這些經義相近。如以為如來藏是「不了義」，</w:t>
      </w:r>
      <w:proofErr w:type="gramStart"/>
      <w:r>
        <w:rPr>
          <w:rFonts w:hint="eastAsia"/>
        </w:rPr>
        <w:t>是空性異名</w:t>
      </w:r>
      <w:proofErr w:type="gramEnd"/>
      <w:r>
        <w:rPr>
          <w:rFonts w:hint="eastAsia"/>
        </w:rPr>
        <w:t>，為什麼高層次的無上瑜伽，要使用「不了義說」呢？</w:t>
      </w:r>
    </w:p>
    <w:p w14:paraId="727F09B8" w14:textId="12C92DFE" w:rsidR="00D47E27" w:rsidRDefault="00D47E27" w:rsidP="00D47E27">
      <w:pPr>
        <w:pStyle w:val="08-A"/>
      </w:pPr>
      <w:r>
        <w:rPr>
          <w:rFonts w:hint="eastAsia"/>
        </w:rPr>
        <w:t>（</w:t>
      </w:r>
      <w:r>
        <w:rPr>
          <w:rFonts w:hint="eastAsia"/>
        </w:rPr>
        <w:t>C</w:t>
      </w:r>
      <w:r>
        <w:rPr>
          <w:rFonts w:hint="eastAsia"/>
        </w:rPr>
        <w:t>）</w:t>
      </w:r>
      <w:r w:rsidR="00F1495A">
        <w:rPr>
          <w:rFonts w:hint="eastAsia"/>
        </w:rPr>
        <w:t>學派</w:t>
      </w:r>
      <w:proofErr w:type="gramStart"/>
      <w:r w:rsidR="00F1495A">
        <w:rPr>
          <w:rFonts w:hint="eastAsia"/>
        </w:rPr>
        <w:t>間對空性</w:t>
      </w:r>
      <w:proofErr w:type="gramEnd"/>
      <w:r w:rsidR="00F1495A">
        <w:rPr>
          <w:rFonts w:hint="eastAsia"/>
        </w:rPr>
        <w:t>的定義不盡相同</w:t>
      </w:r>
      <w:proofErr w:type="gramStart"/>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11-212</w:t>
      </w:r>
      <w:proofErr w:type="gramStart"/>
      <w:r w:rsidR="00FB42D1" w:rsidRPr="0032248B">
        <w:rPr>
          <w:rFonts w:hint="eastAsia"/>
          <w:b w:val="0"/>
          <w:bdr w:val="none" w:sz="0" w:space="0" w:color="auto"/>
        </w:rPr>
        <w:t>）</w:t>
      </w:r>
      <w:proofErr w:type="gramEnd"/>
    </w:p>
    <w:p w14:paraId="2574B3D5" w14:textId="71E7A84C" w:rsidR="002651A8" w:rsidRDefault="00812021" w:rsidP="0089225B">
      <w:pPr>
        <w:spacing w:afterLines="30" w:after="108"/>
        <w:ind w:leftChars="350" w:left="840"/>
      </w:pPr>
      <w:r>
        <w:rPr>
          <w:rFonts w:hint="eastAsia"/>
        </w:rPr>
        <w:t>而且，</w:t>
      </w:r>
      <w:proofErr w:type="gramStart"/>
      <w:r>
        <w:rPr>
          <w:rFonts w:hint="eastAsia"/>
        </w:rPr>
        <w:t>空性的</w:t>
      </w:r>
      <w:proofErr w:type="gramEnd"/>
      <w:r>
        <w:rPr>
          <w:rFonts w:hint="eastAsia"/>
        </w:rPr>
        <w:t>意義，</w:t>
      </w:r>
      <w:proofErr w:type="gramStart"/>
      <w:r>
        <w:rPr>
          <w:rFonts w:hint="eastAsia"/>
        </w:rPr>
        <w:t>中觀</w:t>
      </w:r>
      <w:proofErr w:type="gramEnd"/>
      <w:r>
        <w:rPr>
          <w:rFonts w:hint="eastAsia"/>
        </w:rPr>
        <w:t>，唯</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212</w:t>
      </w:r>
      <w:proofErr w:type="gramStart"/>
      <w:r w:rsidR="000C2A48" w:rsidRPr="0032248B">
        <w:rPr>
          <w:rFonts w:hint="eastAsia"/>
          <w:sz w:val="22"/>
          <w:shd w:val="pct15" w:color="auto" w:fill="FFFFFF"/>
        </w:rPr>
        <w:t>）</w:t>
      </w:r>
      <w:proofErr w:type="gramEnd"/>
      <w:r>
        <w:rPr>
          <w:rFonts w:hint="eastAsia"/>
        </w:rPr>
        <w:t>識，如來藏說，</w:t>
      </w:r>
      <w:proofErr w:type="gramStart"/>
      <w:r>
        <w:rPr>
          <w:rFonts w:hint="eastAsia"/>
        </w:rPr>
        <w:t>對空性的</w:t>
      </w:r>
      <w:proofErr w:type="gramEnd"/>
      <w:r>
        <w:rPr>
          <w:rFonts w:hint="eastAsia"/>
        </w:rPr>
        <w:t>見解，也是不</w:t>
      </w:r>
      <w:r>
        <w:rPr>
          <w:rFonts w:hint="eastAsia"/>
        </w:rPr>
        <w:lastRenderedPageBreak/>
        <w:t>一致的，怎知這些咒語是合於</w:t>
      </w:r>
      <w:proofErr w:type="gramStart"/>
      <w:r>
        <w:rPr>
          <w:rFonts w:hint="eastAsia"/>
        </w:rPr>
        <w:t>中觀見呢</w:t>
      </w:r>
      <w:proofErr w:type="gramEnd"/>
      <w:r>
        <w:rPr>
          <w:rFonts w:hint="eastAsia"/>
        </w:rPr>
        <w:t>？</w:t>
      </w:r>
    </w:p>
    <w:p w14:paraId="0106B3C6" w14:textId="179E5944" w:rsidR="0010411E" w:rsidRDefault="0010411E" w:rsidP="0010411E">
      <w:pPr>
        <w:pStyle w:val="07-A"/>
      </w:pPr>
      <w:r>
        <w:rPr>
          <w:rFonts w:hint="eastAsia"/>
        </w:rPr>
        <w:t>B</w:t>
      </w:r>
      <w:r>
        <w:rPr>
          <w:rFonts w:hint="eastAsia"/>
        </w:rPr>
        <w:t>、合理的解說</w:t>
      </w:r>
      <w:r w:rsidR="00A45856">
        <w:rPr>
          <w:rFonts w:hint="eastAsia"/>
        </w:rPr>
        <w:t>：「</w:t>
      </w:r>
      <w:proofErr w:type="gramStart"/>
      <w:r w:rsidR="00A45856">
        <w:rPr>
          <w:rFonts w:hint="eastAsia"/>
        </w:rPr>
        <w:t>祕</w:t>
      </w:r>
      <w:proofErr w:type="gramEnd"/>
      <w:r w:rsidR="00A45856">
        <w:rPr>
          <w:rFonts w:hint="eastAsia"/>
        </w:rPr>
        <w:t>密大乘」著重佛德本俱</w:t>
      </w:r>
      <w:proofErr w:type="gramStart"/>
      <w:r w:rsidR="00A45856">
        <w:rPr>
          <w:rFonts w:hint="eastAsia"/>
        </w:rPr>
        <w:t>──</w:t>
      </w:r>
      <w:proofErr w:type="gramEnd"/>
      <w:r w:rsidR="00A45856">
        <w:rPr>
          <w:rFonts w:hint="eastAsia"/>
        </w:rPr>
        <w:t>契合如來藏說</w:t>
      </w:r>
      <w:proofErr w:type="gramStart"/>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12-213</w:t>
      </w:r>
      <w:proofErr w:type="gramStart"/>
      <w:r w:rsidR="00FB42D1" w:rsidRPr="0032248B">
        <w:rPr>
          <w:rFonts w:hint="eastAsia"/>
          <w:b w:val="0"/>
          <w:bdr w:val="none" w:sz="0" w:space="0" w:color="auto"/>
        </w:rPr>
        <w:t>）</w:t>
      </w:r>
      <w:proofErr w:type="gramEnd"/>
    </w:p>
    <w:p w14:paraId="5F305A47" w14:textId="59B54BFC" w:rsidR="00F1495A" w:rsidRDefault="00F1495A" w:rsidP="00F1495A">
      <w:pPr>
        <w:pStyle w:val="08-A"/>
      </w:pPr>
      <w:r>
        <w:rPr>
          <w:rFonts w:hint="eastAsia"/>
        </w:rPr>
        <w:t>（</w:t>
      </w:r>
      <w:r w:rsidR="0010411E">
        <w:rPr>
          <w:rFonts w:hint="eastAsia"/>
        </w:rPr>
        <w:t>A</w:t>
      </w:r>
      <w:r>
        <w:rPr>
          <w:rFonts w:hint="eastAsia"/>
        </w:rPr>
        <w:t>）</w:t>
      </w:r>
      <w:r w:rsidR="00A45856">
        <w:rPr>
          <w:rFonts w:hint="eastAsia"/>
        </w:rPr>
        <w:t>一切眾生本有如來果德</w:t>
      </w:r>
      <w:proofErr w:type="gramStart"/>
      <w:r w:rsidR="00FB42D1" w:rsidRPr="0032248B">
        <w:rPr>
          <w:rFonts w:hint="eastAsia"/>
          <w:b w:val="0"/>
          <w:bdr w:val="none" w:sz="0" w:space="0" w:color="auto"/>
        </w:rPr>
        <w:t>（</w:t>
      </w:r>
      <w:proofErr w:type="gramEnd"/>
      <w:r w:rsidR="00FB42D1" w:rsidRPr="0032248B">
        <w:rPr>
          <w:b w:val="0"/>
          <w:bdr w:val="none" w:sz="0" w:space="0" w:color="auto"/>
        </w:rPr>
        <w:t>p.</w:t>
      </w:r>
      <w:r w:rsidR="00FB42D1">
        <w:rPr>
          <w:rFonts w:hint="eastAsia"/>
          <w:b w:val="0"/>
          <w:bdr w:val="none" w:sz="0" w:space="0" w:color="auto"/>
        </w:rPr>
        <w:t>2</w:t>
      </w:r>
      <w:r w:rsidR="00FB42D1">
        <w:rPr>
          <w:b w:val="0"/>
          <w:bdr w:val="none" w:sz="0" w:space="0" w:color="auto"/>
        </w:rPr>
        <w:t>12</w:t>
      </w:r>
      <w:proofErr w:type="gramStart"/>
      <w:r w:rsidR="00FB42D1" w:rsidRPr="0032248B">
        <w:rPr>
          <w:rFonts w:hint="eastAsia"/>
          <w:b w:val="0"/>
          <w:bdr w:val="none" w:sz="0" w:space="0" w:color="auto"/>
        </w:rPr>
        <w:t>）</w:t>
      </w:r>
      <w:proofErr w:type="gramEnd"/>
    </w:p>
    <w:p w14:paraId="6856409D" w14:textId="77777777" w:rsidR="0010411E" w:rsidRDefault="00812021" w:rsidP="0010411E">
      <w:pPr>
        <w:spacing w:afterLines="30" w:after="108"/>
        <w:ind w:leftChars="350" w:left="840"/>
      </w:pPr>
      <w:r>
        <w:rPr>
          <w:rFonts w:hint="eastAsia"/>
        </w:rPr>
        <w:t>不妨考慮一下，「</w:t>
      </w:r>
      <w:proofErr w:type="gramStart"/>
      <w:r>
        <w:rPr>
          <w:rFonts w:hint="eastAsia"/>
        </w:rPr>
        <w:t>祕</w:t>
      </w:r>
      <w:proofErr w:type="gramEnd"/>
      <w:r>
        <w:rPr>
          <w:rFonts w:hint="eastAsia"/>
        </w:rPr>
        <w:t>密大乘」為什麼被</w:t>
      </w:r>
      <w:proofErr w:type="gramStart"/>
      <w:r>
        <w:rPr>
          <w:rFonts w:hint="eastAsia"/>
        </w:rPr>
        <w:t>稱為果乘</w:t>
      </w:r>
      <w:proofErr w:type="gramEnd"/>
      <w:r>
        <w:rPr>
          <w:rFonts w:hint="eastAsia"/>
        </w:rPr>
        <w:t>？為什麼能「十六生成佛」，「即生成佛」呢？</w:t>
      </w:r>
    </w:p>
    <w:p w14:paraId="1243871A" w14:textId="4FF9B554" w:rsidR="0010411E" w:rsidRDefault="00812021" w:rsidP="0010411E">
      <w:pPr>
        <w:spacing w:afterLines="30" w:after="108"/>
        <w:ind w:leftChars="350" w:left="840"/>
      </w:pPr>
      <w:r>
        <w:rPr>
          <w:rFonts w:hint="eastAsia"/>
        </w:rPr>
        <w:t>最合理的解說是：一切眾生心</w:t>
      </w:r>
      <w:proofErr w:type="gramStart"/>
      <w:r>
        <w:rPr>
          <w:rFonts w:hint="eastAsia"/>
        </w:rPr>
        <w:t>相續中</w:t>
      </w:r>
      <w:proofErr w:type="gramEnd"/>
      <w:r>
        <w:rPr>
          <w:rFonts w:hint="eastAsia"/>
        </w:rPr>
        <w:t>，具有如來智慧；一切眾生有如來藏，具足如來智慧，色相</w:t>
      </w:r>
      <w:proofErr w:type="gramStart"/>
      <w:r>
        <w:rPr>
          <w:rFonts w:hint="eastAsia"/>
        </w:rPr>
        <w:t>端嚴，如佛</w:t>
      </w:r>
      <w:proofErr w:type="gramEnd"/>
      <w:r>
        <w:rPr>
          <w:rFonts w:hint="eastAsia"/>
        </w:rPr>
        <w:t>無異；眾生心自性</w:t>
      </w:r>
      <w:r w:rsidRPr="00C61460">
        <w:rPr>
          <w:rFonts w:hint="eastAsia"/>
          <w:vertAlign w:val="subscript"/>
        </w:rPr>
        <w:t>本性</w:t>
      </w:r>
      <w:r>
        <w:rPr>
          <w:rFonts w:hint="eastAsia"/>
        </w:rPr>
        <w:t>清淨。</w:t>
      </w:r>
    </w:p>
    <w:p w14:paraId="2CBFE410" w14:textId="792B6EB8" w:rsidR="00812021" w:rsidRDefault="00812021" w:rsidP="0010411E">
      <w:pPr>
        <w:spacing w:afterLines="30" w:after="108"/>
        <w:ind w:leftChars="350" w:left="840"/>
      </w:pPr>
      <w:r>
        <w:rPr>
          <w:rFonts w:hint="eastAsia"/>
        </w:rPr>
        <w:t>對於這，〈密宗道次第廣論讀後〉，有比較合理的見解，如《曲肱齋叢書》（</w:t>
      </w:r>
      <w:r w:rsidR="00EF3748">
        <w:rPr>
          <w:rFonts w:hint="eastAsia"/>
        </w:rPr>
        <w:t>1</w:t>
      </w:r>
      <w:r w:rsidR="00EF3748">
        <w:t>445</w:t>
      </w:r>
      <w:r>
        <w:rPr>
          <w:rFonts w:hint="eastAsia"/>
        </w:rPr>
        <w:t>）說：</w:t>
      </w:r>
    </w:p>
    <w:p w14:paraId="589CFC46" w14:textId="26D47908" w:rsidR="00812021" w:rsidRDefault="00812021" w:rsidP="0010411E">
      <w:pPr>
        <w:spacing w:afterLines="30" w:after="108"/>
        <w:ind w:leftChars="450" w:left="1320" w:hangingChars="100" w:hanging="240"/>
      </w:pPr>
      <w:r>
        <w:rPr>
          <w:rFonts w:hint="eastAsia"/>
        </w:rPr>
        <w:t>「</w:t>
      </w:r>
      <w:r w:rsidRPr="00EF3748">
        <w:rPr>
          <w:rFonts w:ascii="標楷體" w:eastAsia="標楷體" w:hAnsi="標楷體" w:hint="eastAsia"/>
        </w:rPr>
        <w:t>作者（指宗喀巴）標舉</w:t>
      </w:r>
      <w:proofErr w:type="gramStart"/>
      <w:r w:rsidRPr="00EF3748">
        <w:rPr>
          <w:rFonts w:ascii="標楷體" w:eastAsia="標楷體" w:hAnsi="標楷體" w:hint="eastAsia"/>
        </w:rPr>
        <w:t>果乘四種遍淨</w:t>
      </w:r>
      <w:proofErr w:type="gramEnd"/>
      <w:r w:rsidRPr="00EF3748">
        <w:rPr>
          <w:rFonts w:ascii="標楷體" w:eastAsia="標楷體" w:hAnsi="標楷體" w:hint="eastAsia"/>
        </w:rPr>
        <w:t>：佛剎、佛身、</w:t>
      </w:r>
      <w:proofErr w:type="gramStart"/>
      <w:r w:rsidRPr="00EF3748">
        <w:rPr>
          <w:rFonts w:ascii="標楷體" w:eastAsia="標楷體" w:hAnsi="標楷體" w:hint="eastAsia"/>
        </w:rPr>
        <w:t>佛財</w:t>
      </w:r>
      <w:proofErr w:type="gramEnd"/>
      <w:r w:rsidRPr="00EF3748">
        <w:rPr>
          <w:rFonts w:ascii="標楷體" w:eastAsia="標楷體" w:hAnsi="標楷體" w:hint="eastAsia"/>
        </w:rPr>
        <w:t>、佛事，順</w:t>
      </w:r>
      <w:proofErr w:type="gramStart"/>
      <w:r w:rsidRPr="00EF3748">
        <w:rPr>
          <w:rFonts w:ascii="標楷體" w:eastAsia="標楷體" w:hAnsi="標楷體" w:hint="eastAsia"/>
        </w:rPr>
        <w:t>此果相</w:t>
      </w:r>
      <w:proofErr w:type="gramEnd"/>
      <w:r w:rsidRPr="00EF3748">
        <w:rPr>
          <w:rFonts w:ascii="標楷體" w:eastAsia="標楷體" w:hAnsi="標楷體" w:hint="eastAsia"/>
        </w:rPr>
        <w:t>而運行，故</w:t>
      </w:r>
      <w:proofErr w:type="gramStart"/>
      <w:r w:rsidRPr="00EF3748">
        <w:rPr>
          <w:rFonts w:ascii="標楷體" w:eastAsia="標楷體" w:hAnsi="標楷體" w:hint="eastAsia"/>
        </w:rPr>
        <w:t>曰果乘</w:t>
      </w:r>
      <w:proofErr w:type="gramEnd"/>
      <w:r w:rsidR="00EF3748">
        <w:rPr>
          <w:rFonts w:ascii="標楷體" w:eastAsia="標楷體" w:hAnsi="標楷體" w:hint="eastAsia"/>
        </w:rPr>
        <w:t>。</w:t>
      </w:r>
      <w:r>
        <w:rPr>
          <w:rFonts w:hint="eastAsia"/>
        </w:rPr>
        <w:t>」</w:t>
      </w:r>
    </w:p>
    <w:p w14:paraId="1986E7B1" w14:textId="2157260F" w:rsidR="00812021" w:rsidRDefault="00812021" w:rsidP="0010411E">
      <w:pPr>
        <w:spacing w:afterLines="30" w:after="108"/>
        <w:ind w:leftChars="450" w:left="1320" w:hangingChars="100" w:hanging="240"/>
      </w:pPr>
      <w:r>
        <w:rPr>
          <w:rFonts w:hint="eastAsia"/>
        </w:rPr>
        <w:t>「</w:t>
      </w:r>
      <w:r w:rsidRPr="00EF3748">
        <w:rPr>
          <w:rFonts w:ascii="標楷體" w:eastAsia="標楷體" w:hAnsi="標楷體" w:hint="eastAsia"/>
        </w:rPr>
        <w:t>本人</w:t>
      </w:r>
      <w:proofErr w:type="gramStart"/>
      <w:r w:rsidRPr="00EF3748">
        <w:rPr>
          <w:rFonts w:ascii="標楷體" w:eastAsia="標楷體" w:hAnsi="標楷體" w:hint="eastAsia"/>
        </w:rPr>
        <w:t>以為果乘要義</w:t>
      </w:r>
      <w:proofErr w:type="gramEnd"/>
      <w:r w:rsidRPr="00EF3748">
        <w:rPr>
          <w:rFonts w:ascii="標楷體" w:eastAsia="標楷體" w:hAnsi="標楷體" w:hint="eastAsia"/>
        </w:rPr>
        <w:t>…</w:t>
      </w:r>
      <w:proofErr w:type="gramStart"/>
      <w:r w:rsidRPr="00EF3748">
        <w:rPr>
          <w:rFonts w:ascii="標楷體" w:eastAsia="標楷體" w:hAnsi="標楷體" w:hint="eastAsia"/>
        </w:rPr>
        <w:t>…</w:t>
      </w:r>
      <w:proofErr w:type="gramEnd"/>
      <w:r w:rsidRPr="00EF3748">
        <w:rPr>
          <w:rFonts w:ascii="標楷體" w:eastAsia="標楷體" w:hAnsi="標楷體" w:hint="eastAsia"/>
        </w:rPr>
        <w:t>行者入</w:t>
      </w:r>
      <w:proofErr w:type="gramStart"/>
      <w:r w:rsidRPr="00EF3748">
        <w:rPr>
          <w:rFonts w:ascii="標楷體" w:eastAsia="標楷體" w:hAnsi="標楷體" w:hint="eastAsia"/>
        </w:rPr>
        <w:t>此果乘</w:t>
      </w:r>
      <w:proofErr w:type="gramEnd"/>
      <w:r w:rsidRPr="00EF3748">
        <w:rPr>
          <w:rFonts w:ascii="標楷體" w:eastAsia="標楷體" w:hAnsi="標楷體" w:hint="eastAsia"/>
        </w:rPr>
        <w:t>，當先</w:t>
      </w:r>
      <w:proofErr w:type="gramStart"/>
      <w:r w:rsidRPr="00EF3748">
        <w:rPr>
          <w:rFonts w:ascii="標楷體" w:eastAsia="標楷體" w:hAnsi="標楷體" w:hint="eastAsia"/>
        </w:rPr>
        <w:t>具勝解</w:t>
      </w:r>
      <w:proofErr w:type="gramEnd"/>
      <w:r w:rsidRPr="00EF3748">
        <w:rPr>
          <w:rFonts w:ascii="標楷體" w:eastAsia="標楷體" w:hAnsi="標楷體" w:hint="eastAsia"/>
        </w:rPr>
        <w:t>，了達此四</w:t>
      </w:r>
      <w:proofErr w:type="gramStart"/>
      <w:r w:rsidRPr="00EF3748">
        <w:rPr>
          <w:rFonts w:ascii="標楷體" w:eastAsia="標楷體" w:hAnsi="標楷體" w:hint="eastAsia"/>
        </w:rPr>
        <w:t>種果體</w:t>
      </w:r>
      <w:proofErr w:type="gramEnd"/>
      <w:r w:rsidRPr="00EF3748">
        <w:rPr>
          <w:rFonts w:ascii="標楷體" w:eastAsia="標楷體" w:hAnsi="標楷體" w:hint="eastAsia"/>
        </w:rPr>
        <w:t>本來具足；然後能</w:t>
      </w:r>
      <w:proofErr w:type="gramStart"/>
      <w:r w:rsidRPr="00EF3748">
        <w:rPr>
          <w:rFonts w:ascii="標楷體" w:eastAsia="標楷體" w:hAnsi="標楷體" w:hint="eastAsia"/>
        </w:rPr>
        <w:t>于觀想</w:t>
      </w:r>
      <w:proofErr w:type="gramEnd"/>
      <w:r w:rsidRPr="00EF3748">
        <w:rPr>
          <w:rFonts w:ascii="標楷體" w:eastAsia="標楷體" w:hAnsi="標楷體" w:hint="eastAsia"/>
        </w:rPr>
        <w:t>、念誦，乃至事業手印，皆能配合果位本體功德，以為基礎而期實證</w:t>
      </w:r>
      <w:r w:rsidR="00EF3748">
        <w:rPr>
          <w:rFonts w:ascii="標楷體" w:eastAsia="標楷體" w:hAnsi="標楷體" w:hint="eastAsia"/>
        </w:rPr>
        <w:t>。</w:t>
      </w:r>
      <w:r>
        <w:rPr>
          <w:rFonts w:hint="eastAsia"/>
        </w:rPr>
        <w:t>」</w:t>
      </w:r>
    </w:p>
    <w:p w14:paraId="50D36B8B" w14:textId="77777777" w:rsidR="0010411E" w:rsidRDefault="00812021" w:rsidP="0010411E">
      <w:pPr>
        <w:spacing w:afterLines="30" w:after="108"/>
        <w:ind w:leftChars="350" w:left="840"/>
      </w:pPr>
      <w:r>
        <w:rPr>
          <w:rFonts w:hint="eastAsia"/>
        </w:rPr>
        <w:t>這是眾生本有如來</w:t>
      </w:r>
      <w:proofErr w:type="gramStart"/>
      <w:r>
        <w:rPr>
          <w:rFonts w:hint="eastAsia"/>
        </w:rPr>
        <w:t>果德說</w:t>
      </w:r>
      <w:proofErr w:type="gramEnd"/>
      <w:r>
        <w:rPr>
          <w:rFonts w:hint="eastAsia"/>
        </w:rPr>
        <w:t>，與</w:t>
      </w:r>
      <w:proofErr w:type="gramStart"/>
      <w:r>
        <w:rPr>
          <w:rFonts w:hint="eastAsia"/>
        </w:rPr>
        <w:t>如來藏說是契合</w:t>
      </w:r>
      <w:proofErr w:type="gramEnd"/>
      <w:r>
        <w:rPr>
          <w:rFonts w:hint="eastAsia"/>
        </w:rPr>
        <w:t>的。</w:t>
      </w:r>
    </w:p>
    <w:p w14:paraId="5AA8C590" w14:textId="3F016B7B" w:rsidR="0010411E" w:rsidRDefault="00BA3A36" w:rsidP="00BA3A36">
      <w:pPr>
        <w:pStyle w:val="08-A"/>
      </w:pPr>
      <w:r>
        <w:rPr>
          <w:rFonts w:hint="eastAsia"/>
        </w:rPr>
        <w:t>（</w:t>
      </w:r>
      <w:r w:rsidR="00A45856">
        <w:rPr>
          <w:rFonts w:hint="eastAsia"/>
        </w:rPr>
        <w:t>B</w:t>
      </w:r>
      <w:r>
        <w:rPr>
          <w:rFonts w:hint="eastAsia"/>
        </w:rPr>
        <w:t>）</w:t>
      </w:r>
      <w:r w:rsidR="003A0D25">
        <w:rPr>
          <w:rFonts w:hint="eastAsia"/>
        </w:rPr>
        <w:t>「</w:t>
      </w:r>
      <w:proofErr w:type="gramStart"/>
      <w:r w:rsidR="003A0D25">
        <w:rPr>
          <w:rFonts w:hint="eastAsia"/>
        </w:rPr>
        <w:t>最勝念佛</w:t>
      </w:r>
      <w:proofErr w:type="gramEnd"/>
      <w:r w:rsidR="003A0D25">
        <w:rPr>
          <w:rFonts w:hint="eastAsia"/>
        </w:rPr>
        <w:t>」能成就「現生成佛」</w:t>
      </w:r>
      <w:proofErr w:type="gramStart"/>
      <w:r w:rsidR="003A0D25">
        <w:rPr>
          <w:rFonts w:hint="eastAsia"/>
        </w:rPr>
        <w:t>──</w:t>
      </w:r>
      <w:proofErr w:type="gramEnd"/>
      <w:r w:rsidR="003A0D25">
        <w:rPr>
          <w:rFonts w:hint="eastAsia"/>
        </w:rPr>
        <w:t>不是緣起的勝</w:t>
      </w:r>
      <w:proofErr w:type="gramStart"/>
      <w:r w:rsidR="003A0D25">
        <w:rPr>
          <w:rFonts w:hint="eastAsia"/>
        </w:rPr>
        <w:t>義空觀</w:t>
      </w:r>
      <w:r w:rsidR="00FB42D1" w:rsidRPr="0032248B">
        <w:rPr>
          <w:rFonts w:hint="eastAsia"/>
          <w:b w:val="0"/>
          <w:bdr w:val="none" w:sz="0" w:space="0" w:color="auto"/>
        </w:rPr>
        <w:t>（</w:t>
      </w:r>
      <w:proofErr w:type="gramEnd"/>
      <w:r w:rsidR="00FB42D1" w:rsidRPr="0032248B">
        <w:rPr>
          <w:b w:val="0"/>
          <w:bdr w:val="none" w:sz="0" w:space="0" w:color="auto"/>
        </w:rPr>
        <w:t>pp.</w:t>
      </w:r>
      <w:r w:rsidR="00FB42D1">
        <w:rPr>
          <w:rFonts w:hint="eastAsia"/>
          <w:b w:val="0"/>
          <w:bdr w:val="none" w:sz="0" w:space="0" w:color="auto"/>
        </w:rPr>
        <w:t>2</w:t>
      </w:r>
      <w:r w:rsidR="00FB42D1">
        <w:rPr>
          <w:b w:val="0"/>
          <w:bdr w:val="none" w:sz="0" w:space="0" w:color="auto"/>
        </w:rPr>
        <w:t>12-213</w:t>
      </w:r>
      <w:proofErr w:type="gramStart"/>
      <w:r w:rsidR="00FB42D1" w:rsidRPr="0032248B">
        <w:rPr>
          <w:rFonts w:hint="eastAsia"/>
          <w:b w:val="0"/>
          <w:bdr w:val="none" w:sz="0" w:space="0" w:color="auto"/>
        </w:rPr>
        <w:t>）</w:t>
      </w:r>
      <w:proofErr w:type="gramEnd"/>
    </w:p>
    <w:p w14:paraId="62183437" w14:textId="77777777" w:rsidR="00BA3A36" w:rsidRDefault="00812021" w:rsidP="0010411E">
      <w:pPr>
        <w:spacing w:afterLines="30" w:after="108"/>
        <w:ind w:leftChars="350" w:left="840"/>
      </w:pPr>
      <w:r>
        <w:rPr>
          <w:rFonts w:hint="eastAsia"/>
        </w:rPr>
        <w:t>「念佛三昧」本是想念外在的佛，由於傳出了眾生有如來藏，如來藏是（真）我的經說，念佛三</w:t>
      </w:r>
      <w:proofErr w:type="gramStart"/>
      <w:r>
        <w:rPr>
          <w:rFonts w:hint="eastAsia"/>
        </w:rPr>
        <w:t>摩地</w:t>
      </w:r>
      <w:proofErr w:type="gramEnd"/>
      <w:r>
        <w:rPr>
          <w:rFonts w:hint="eastAsia"/>
        </w:rPr>
        <w:t>，不</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213</w:t>
      </w:r>
      <w:proofErr w:type="gramStart"/>
      <w:r w:rsidR="000C2A48" w:rsidRPr="0032248B">
        <w:rPr>
          <w:rFonts w:hint="eastAsia"/>
          <w:sz w:val="22"/>
          <w:shd w:val="pct15" w:color="auto" w:fill="FFFFFF"/>
        </w:rPr>
        <w:t>）</w:t>
      </w:r>
      <w:proofErr w:type="gramEnd"/>
      <w:r>
        <w:rPr>
          <w:rFonts w:hint="eastAsia"/>
        </w:rPr>
        <w:t>再只是觀他佛現前，進而</w:t>
      </w:r>
      <w:proofErr w:type="gramStart"/>
      <w:r>
        <w:rPr>
          <w:rFonts w:hint="eastAsia"/>
        </w:rPr>
        <w:t>觀佛入</w:t>
      </w:r>
      <w:proofErr w:type="gramEnd"/>
      <w:r>
        <w:rPr>
          <w:rFonts w:hint="eastAsia"/>
        </w:rPr>
        <w:t>自身（「本尊入我，我入本尊」），引生自身是佛</w:t>
      </w:r>
      <w:proofErr w:type="gramStart"/>
      <w:r>
        <w:rPr>
          <w:rFonts w:hint="eastAsia"/>
        </w:rPr>
        <w:t>的天慢</w:t>
      </w:r>
      <w:proofErr w:type="gramEnd"/>
      <w:r>
        <w:rPr>
          <w:rFonts w:hint="eastAsia"/>
        </w:rPr>
        <w:t>，發展到「現生成佛」。</w:t>
      </w:r>
    </w:p>
    <w:p w14:paraId="00BF090A" w14:textId="3BCA7C88" w:rsidR="00BA3A36" w:rsidRDefault="00812021" w:rsidP="0010411E">
      <w:pPr>
        <w:spacing w:afterLines="30" w:after="108"/>
        <w:ind w:leftChars="350" w:left="840"/>
      </w:pPr>
      <w:proofErr w:type="gramStart"/>
      <w:r>
        <w:rPr>
          <w:rFonts w:hint="eastAsia"/>
        </w:rPr>
        <w:t>宗喀巴稱</w:t>
      </w:r>
      <w:proofErr w:type="gramEnd"/>
      <w:r>
        <w:rPr>
          <w:rFonts w:hint="eastAsia"/>
        </w:rPr>
        <w:t>無上瑜伽為「</w:t>
      </w:r>
      <w:proofErr w:type="gramStart"/>
      <w:r>
        <w:rPr>
          <w:rFonts w:hint="eastAsia"/>
        </w:rPr>
        <w:t>最勝念佛</w:t>
      </w:r>
      <w:proofErr w:type="gramEnd"/>
      <w:r>
        <w:rPr>
          <w:rFonts w:hint="eastAsia"/>
        </w:rPr>
        <w:t>」，是非常正確的！</w:t>
      </w:r>
    </w:p>
    <w:p w14:paraId="76756D1F" w14:textId="6ABD71AE" w:rsidR="00BA3A36" w:rsidRDefault="00812021" w:rsidP="0010411E">
      <w:pPr>
        <w:spacing w:afterLines="30" w:after="108"/>
        <w:ind w:leftChars="350" w:left="840"/>
      </w:pPr>
      <w:r>
        <w:rPr>
          <w:rFonts w:hint="eastAsia"/>
        </w:rPr>
        <w:t>但如不能肯認眾生本有</w:t>
      </w:r>
      <w:proofErr w:type="gramStart"/>
      <w:r>
        <w:rPr>
          <w:rFonts w:hint="eastAsia"/>
        </w:rPr>
        <w:t>如來果德</w:t>
      </w:r>
      <w:proofErr w:type="gramEnd"/>
      <w:r>
        <w:rPr>
          <w:rFonts w:hint="eastAsia"/>
        </w:rPr>
        <w:t>，還在修緣起（不能說是「本具」）的勝</w:t>
      </w:r>
      <w:proofErr w:type="gramStart"/>
      <w:r>
        <w:rPr>
          <w:rFonts w:hint="eastAsia"/>
        </w:rPr>
        <w:t>義空觀</w:t>
      </w:r>
      <w:proofErr w:type="gramEnd"/>
      <w:r>
        <w:rPr>
          <w:rFonts w:hint="eastAsia"/>
        </w:rPr>
        <w:t>，雖在佛教發展中，不免有這類「續」、「論」，其實只是附會、雜</w:t>
      </w:r>
      <w:proofErr w:type="gramStart"/>
      <w:r>
        <w:rPr>
          <w:rFonts w:hint="eastAsia"/>
        </w:rPr>
        <w:t>糅</w:t>
      </w:r>
      <w:proofErr w:type="gramEnd"/>
      <w:r>
        <w:rPr>
          <w:rFonts w:hint="eastAsia"/>
        </w:rPr>
        <w:t>而已。</w:t>
      </w:r>
    </w:p>
    <w:p w14:paraId="1297D0AD" w14:textId="6146A42B" w:rsidR="00BA3A36" w:rsidRDefault="00BA3A36" w:rsidP="00BA3A36">
      <w:pPr>
        <w:pStyle w:val="08-A"/>
      </w:pPr>
      <w:r>
        <w:rPr>
          <w:rFonts w:hint="eastAsia"/>
        </w:rPr>
        <w:t>（</w:t>
      </w:r>
      <w:r w:rsidR="00C83A59">
        <w:rPr>
          <w:rFonts w:hint="eastAsia"/>
        </w:rPr>
        <w:t>C</w:t>
      </w:r>
      <w:r>
        <w:rPr>
          <w:rFonts w:hint="eastAsia"/>
        </w:rPr>
        <w:t>）</w:t>
      </w:r>
      <w:r w:rsidR="00C83A59">
        <w:rPr>
          <w:rFonts w:hint="eastAsia"/>
        </w:rPr>
        <w:t>無上瑜伽著重「</w:t>
      </w:r>
      <w:proofErr w:type="gramStart"/>
      <w:r w:rsidR="00C83A59">
        <w:rPr>
          <w:rFonts w:hint="eastAsia"/>
        </w:rPr>
        <w:t>俱生</w:t>
      </w:r>
      <w:proofErr w:type="gramEnd"/>
      <w:r w:rsidR="00C83A59">
        <w:rPr>
          <w:rFonts w:hint="eastAsia"/>
        </w:rPr>
        <w:t>」（本</w:t>
      </w:r>
      <w:r w:rsidR="00B03E7F">
        <w:rPr>
          <w:rFonts w:hint="eastAsia"/>
        </w:rPr>
        <w:t>俱</w:t>
      </w:r>
      <w:r w:rsidR="00C83A59">
        <w:rPr>
          <w:rFonts w:hint="eastAsia"/>
        </w:rPr>
        <w:t>）</w:t>
      </w:r>
      <w:proofErr w:type="gramStart"/>
      <w:r w:rsidR="00FB42D1" w:rsidRPr="0032248B">
        <w:rPr>
          <w:rFonts w:hint="eastAsia"/>
          <w:b w:val="0"/>
          <w:bdr w:val="none" w:sz="0" w:space="0" w:color="auto"/>
        </w:rPr>
        <w:t>（</w:t>
      </w:r>
      <w:proofErr w:type="gramEnd"/>
      <w:r w:rsidR="00FB42D1" w:rsidRPr="0032248B">
        <w:rPr>
          <w:b w:val="0"/>
          <w:bdr w:val="none" w:sz="0" w:space="0" w:color="auto"/>
        </w:rPr>
        <w:t>p.</w:t>
      </w:r>
      <w:r w:rsidR="00FB42D1">
        <w:rPr>
          <w:rFonts w:hint="eastAsia"/>
          <w:b w:val="0"/>
          <w:bdr w:val="none" w:sz="0" w:space="0" w:color="auto"/>
        </w:rPr>
        <w:t>2</w:t>
      </w:r>
      <w:r w:rsidR="00FB42D1">
        <w:rPr>
          <w:b w:val="0"/>
          <w:bdr w:val="none" w:sz="0" w:space="0" w:color="auto"/>
        </w:rPr>
        <w:t>13</w:t>
      </w:r>
      <w:proofErr w:type="gramStart"/>
      <w:r w:rsidR="00FB42D1" w:rsidRPr="0032248B">
        <w:rPr>
          <w:rFonts w:hint="eastAsia"/>
          <w:b w:val="0"/>
          <w:bdr w:val="none" w:sz="0" w:space="0" w:color="auto"/>
        </w:rPr>
        <w:t>）</w:t>
      </w:r>
      <w:proofErr w:type="gramEnd"/>
    </w:p>
    <w:p w14:paraId="52627D85" w14:textId="77777777" w:rsidR="00C83A59" w:rsidRDefault="00812021" w:rsidP="0010411E">
      <w:pPr>
        <w:spacing w:afterLines="30" w:after="108"/>
        <w:ind w:leftChars="350" w:left="840"/>
      </w:pPr>
      <w:r>
        <w:rPr>
          <w:rFonts w:hint="eastAsia"/>
        </w:rPr>
        <w:t>在無上瑜伽中，有「</w:t>
      </w:r>
      <w:proofErr w:type="gramStart"/>
      <w:r>
        <w:rPr>
          <w:rFonts w:hint="eastAsia"/>
        </w:rPr>
        <w:t>俱生</w:t>
      </w:r>
      <w:proofErr w:type="gramEnd"/>
      <w:r>
        <w:rPr>
          <w:rFonts w:hint="eastAsia"/>
        </w:rPr>
        <w:t>」一詞，</w:t>
      </w:r>
      <w:proofErr w:type="gramStart"/>
      <w:r>
        <w:rPr>
          <w:rFonts w:hint="eastAsia"/>
        </w:rPr>
        <w:t>如俱生</w:t>
      </w:r>
      <w:proofErr w:type="gramEnd"/>
      <w:r>
        <w:rPr>
          <w:rFonts w:hint="eastAsia"/>
        </w:rPr>
        <w:t>瑜伽（</w:t>
      </w:r>
      <w:proofErr w:type="spellStart"/>
      <w:r>
        <w:t>sahajayoga</w:t>
      </w:r>
      <w:proofErr w:type="spellEnd"/>
      <w:r>
        <w:rPr>
          <w:rFonts w:hint="eastAsia"/>
        </w:rPr>
        <w:t>），</w:t>
      </w:r>
      <w:proofErr w:type="gramStart"/>
      <w:r>
        <w:rPr>
          <w:rFonts w:hint="eastAsia"/>
        </w:rPr>
        <w:t>俱生喜（</w:t>
      </w:r>
      <w:proofErr w:type="spellStart"/>
      <w:proofErr w:type="gramEnd"/>
      <w:r>
        <w:t>sahajānanda</w:t>
      </w:r>
      <w:proofErr w:type="spellEnd"/>
      <w:r>
        <w:rPr>
          <w:rFonts w:hint="eastAsia"/>
        </w:rPr>
        <w:t>），俱生乘（</w:t>
      </w:r>
      <w:proofErr w:type="spellStart"/>
      <w:r>
        <w:t>sahajayāna</w:t>
      </w:r>
      <w:proofErr w:type="spellEnd"/>
      <w:r>
        <w:rPr>
          <w:rFonts w:hint="eastAsia"/>
        </w:rPr>
        <w:t>），俱生智（</w:t>
      </w:r>
      <w:proofErr w:type="spellStart"/>
      <w:r>
        <w:t>sahajajñāna</w:t>
      </w:r>
      <w:proofErr w:type="spellEnd"/>
      <w:r>
        <w:rPr>
          <w:rFonts w:hint="eastAsia"/>
        </w:rPr>
        <w:t>），俱生成就（</w:t>
      </w:r>
      <w:proofErr w:type="spellStart"/>
      <w:r>
        <w:t>sahajasiddhi</w:t>
      </w:r>
      <w:proofErr w:type="spellEnd"/>
      <w:r>
        <w:rPr>
          <w:rFonts w:hint="eastAsia"/>
        </w:rPr>
        <w:t>），俱生光明（</w:t>
      </w:r>
      <w:proofErr w:type="spellStart"/>
      <w:r>
        <w:t>sahajaprabhāsvara</w:t>
      </w:r>
      <w:proofErr w:type="spellEnd"/>
      <w:r>
        <w:rPr>
          <w:rFonts w:hint="eastAsia"/>
        </w:rPr>
        <w:t>）等。</w:t>
      </w:r>
    </w:p>
    <w:p w14:paraId="7BDB621D" w14:textId="77777777" w:rsidR="00C83A59" w:rsidRDefault="00812021" w:rsidP="0010411E">
      <w:pPr>
        <w:spacing w:afterLines="30" w:after="108"/>
        <w:ind w:leftChars="350" w:left="840"/>
      </w:pPr>
      <w:proofErr w:type="gramStart"/>
      <w:r>
        <w:rPr>
          <w:rFonts w:hint="eastAsia"/>
        </w:rPr>
        <w:t>俱生是</w:t>
      </w:r>
      <w:proofErr w:type="gramEnd"/>
      <w:r>
        <w:rPr>
          <w:rFonts w:hint="eastAsia"/>
        </w:rPr>
        <w:t>與生俱來的，也就是本具的。</w:t>
      </w:r>
    </w:p>
    <w:p w14:paraId="5E3240BF" w14:textId="27762E4F" w:rsidR="00BA3A36" w:rsidRDefault="00812021" w:rsidP="0010411E">
      <w:pPr>
        <w:spacing w:afterLines="30" w:after="108"/>
        <w:ind w:leftChars="350" w:left="840"/>
      </w:pPr>
      <w:r>
        <w:rPr>
          <w:rFonts w:hint="eastAsia"/>
        </w:rPr>
        <w:t>因</w:t>
      </w:r>
      <w:proofErr w:type="gramStart"/>
      <w:r>
        <w:rPr>
          <w:rFonts w:hint="eastAsia"/>
        </w:rPr>
        <w:t>修持而生</w:t>
      </w:r>
      <w:proofErr w:type="gramEnd"/>
      <w:r>
        <w:rPr>
          <w:rFonts w:hint="eastAsia"/>
        </w:rPr>
        <w:t>起，那只</w:t>
      </w:r>
      <w:proofErr w:type="gramStart"/>
      <w:r>
        <w:rPr>
          <w:rFonts w:hint="eastAsia"/>
        </w:rPr>
        <w:t>如燈照物般</w:t>
      </w:r>
      <w:proofErr w:type="gramEnd"/>
      <w:r>
        <w:rPr>
          <w:rFonts w:hint="eastAsia"/>
        </w:rPr>
        <w:t>的（顯）「了因所了」，而不是「生因所生」的。</w:t>
      </w:r>
    </w:p>
    <w:p w14:paraId="7185A415" w14:textId="5F948F34" w:rsidR="00BA3A36" w:rsidRDefault="00BA3A36" w:rsidP="00BA3A36">
      <w:pPr>
        <w:pStyle w:val="08-A"/>
      </w:pPr>
      <w:r>
        <w:rPr>
          <w:rFonts w:hint="eastAsia"/>
        </w:rPr>
        <w:t>（</w:t>
      </w:r>
      <w:r w:rsidR="0074583D">
        <w:rPr>
          <w:rFonts w:hint="eastAsia"/>
        </w:rPr>
        <w:t>D</w:t>
      </w:r>
      <w:r>
        <w:rPr>
          <w:rFonts w:hint="eastAsia"/>
        </w:rPr>
        <w:t>）小結</w:t>
      </w:r>
      <w:proofErr w:type="gramStart"/>
      <w:r w:rsidR="00FB42D1" w:rsidRPr="0032248B">
        <w:rPr>
          <w:rFonts w:hint="eastAsia"/>
          <w:b w:val="0"/>
          <w:bdr w:val="none" w:sz="0" w:space="0" w:color="auto"/>
        </w:rPr>
        <w:t>（</w:t>
      </w:r>
      <w:proofErr w:type="gramEnd"/>
      <w:r w:rsidR="00FB42D1" w:rsidRPr="0032248B">
        <w:rPr>
          <w:b w:val="0"/>
          <w:bdr w:val="none" w:sz="0" w:space="0" w:color="auto"/>
        </w:rPr>
        <w:t>p.</w:t>
      </w:r>
      <w:r w:rsidR="00FB42D1">
        <w:rPr>
          <w:rFonts w:hint="eastAsia"/>
          <w:b w:val="0"/>
          <w:bdr w:val="none" w:sz="0" w:space="0" w:color="auto"/>
        </w:rPr>
        <w:t>2</w:t>
      </w:r>
      <w:r w:rsidR="00FB42D1">
        <w:rPr>
          <w:b w:val="0"/>
          <w:bdr w:val="none" w:sz="0" w:space="0" w:color="auto"/>
        </w:rPr>
        <w:t>13</w:t>
      </w:r>
      <w:proofErr w:type="gramStart"/>
      <w:r w:rsidR="00FB42D1" w:rsidRPr="0032248B">
        <w:rPr>
          <w:rFonts w:hint="eastAsia"/>
          <w:b w:val="0"/>
          <w:bdr w:val="none" w:sz="0" w:space="0" w:color="auto"/>
        </w:rPr>
        <w:t>）</w:t>
      </w:r>
      <w:proofErr w:type="gramEnd"/>
    </w:p>
    <w:p w14:paraId="6773381B" w14:textId="48EAC49D" w:rsidR="00812021" w:rsidRDefault="00812021" w:rsidP="0010411E">
      <w:pPr>
        <w:spacing w:afterLines="30" w:after="108"/>
        <w:ind w:leftChars="350" w:left="840"/>
      </w:pPr>
      <w:r>
        <w:rPr>
          <w:rFonts w:hint="eastAsia"/>
        </w:rPr>
        <w:t>因為佛德本具，所以依果而起修，能</w:t>
      </w:r>
      <w:proofErr w:type="gramStart"/>
      <w:r>
        <w:rPr>
          <w:rFonts w:hint="eastAsia"/>
        </w:rPr>
        <w:t>速疾的圓成佛果</w:t>
      </w:r>
      <w:proofErr w:type="gramEnd"/>
      <w:r>
        <w:rPr>
          <w:rFonts w:hint="eastAsia"/>
        </w:rPr>
        <w:t>。中國古德所說「</w:t>
      </w:r>
      <w:proofErr w:type="gramStart"/>
      <w:r>
        <w:rPr>
          <w:rFonts w:hint="eastAsia"/>
        </w:rPr>
        <w:t>一生取辦</w:t>
      </w:r>
      <w:proofErr w:type="gramEnd"/>
      <w:r>
        <w:rPr>
          <w:rFonts w:hint="eastAsia"/>
        </w:rPr>
        <w:t>」，「即</w:t>
      </w:r>
      <w:proofErr w:type="gramStart"/>
      <w:r>
        <w:rPr>
          <w:rFonts w:hint="eastAsia"/>
        </w:rPr>
        <w:t>心即佛</w:t>
      </w:r>
      <w:proofErr w:type="gramEnd"/>
      <w:r>
        <w:rPr>
          <w:rFonts w:hint="eastAsia"/>
        </w:rPr>
        <w:t>」，都是本著這一原則而來的。</w:t>
      </w:r>
    </w:p>
    <w:p w14:paraId="2380E8DB" w14:textId="0A8CA312" w:rsidR="00096B20" w:rsidRDefault="00096B20" w:rsidP="00096B20">
      <w:pPr>
        <w:pStyle w:val="03-"/>
      </w:pPr>
      <w:r>
        <w:rPr>
          <w:rFonts w:hint="eastAsia"/>
        </w:rPr>
        <w:t>三、</w:t>
      </w:r>
      <w:proofErr w:type="gramStart"/>
      <w:r>
        <w:rPr>
          <w:rFonts w:hint="eastAsia"/>
        </w:rPr>
        <w:t>著重禪</w:t>
      </w:r>
      <w:r w:rsidR="008D0B36">
        <w:rPr>
          <w:rFonts w:hint="eastAsia"/>
        </w:rPr>
        <w:t>樂</w:t>
      </w:r>
      <w:proofErr w:type="gramEnd"/>
      <w:r w:rsidR="006C56DC">
        <w:rPr>
          <w:rFonts w:hint="eastAsia"/>
        </w:rPr>
        <w:t>（與欲樂）</w:t>
      </w:r>
      <w:r>
        <w:rPr>
          <w:rFonts w:hint="eastAsia"/>
        </w:rPr>
        <w:t>的淵源與演變</w:t>
      </w:r>
      <w:proofErr w:type="gramStart"/>
      <w:r w:rsidR="00EE74A6" w:rsidRPr="0032248B">
        <w:rPr>
          <w:rFonts w:hint="eastAsia"/>
          <w:b w:val="0"/>
          <w:bdr w:val="none" w:sz="0" w:space="0" w:color="auto"/>
        </w:rPr>
        <w:t>（</w:t>
      </w:r>
      <w:proofErr w:type="gramEnd"/>
      <w:r w:rsidR="00EE74A6" w:rsidRPr="0032248B">
        <w:rPr>
          <w:b w:val="0"/>
          <w:bdr w:val="none" w:sz="0" w:space="0" w:color="auto"/>
        </w:rPr>
        <w:t>pp.</w:t>
      </w:r>
      <w:r w:rsidR="00EE74A6">
        <w:rPr>
          <w:rFonts w:hint="eastAsia"/>
          <w:b w:val="0"/>
          <w:bdr w:val="none" w:sz="0" w:space="0" w:color="auto"/>
        </w:rPr>
        <w:t>2</w:t>
      </w:r>
      <w:r w:rsidR="00EE74A6">
        <w:rPr>
          <w:b w:val="0"/>
          <w:bdr w:val="none" w:sz="0" w:space="0" w:color="auto"/>
        </w:rPr>
        <w:t>13-216</w:t>
      </w:r>
      <w:proofErr w:type="gramStart"/>
      <w:r w:rsidR="00EE74A6" w:rsidRPr="0032248B">
        <w:rPr>
          <w:rFonts w:hint="eastAsia"/>
          <w:b w:val="0"/>
          <w:bdr w:val="none" w:sz="0" w:space="0" w:color="auto"/>
        </w:rPr>
        <w:t>）</w:t>
      </w:r>
      <w:proofErr w:type="gramEnd"/>
    </w:p>
    <w:p w14:paraId="5F080B81" w14:textId="2A2CFE92" w:rsidR="00096B20" w:rsidRDefault="00096B20" w:rsidP="00096B20">
      <w:pPr>
        <w:pStyle w:val="04-"/>
      </w:pPr>
      <w:r>
        <w:rPr>
          <w:rFonts w:hint="eastAsia"/>
        </w:rPr>
        <w:t>（一）引言</w:t>
      </w:r>
      <w:proofErr w:type="gramStart"/>
      <w:r w:rsidR="00EE74A6" w:rsidRPr="0032248B">
        <w:rPr>
          <w:rFonts w:hint="eastAsia"/>
          <w:b w:val="0"/>
          <w:bdr w:val="none" w:sz="0" w:space="0" w:color="auto"/>
        </w:rPr>
        <w:t>（</w:t>
      </w:r>
      <w:proofErr w:type="gramEnd"/>
      <w:r w:rsidR="00EE74A6" w:rsidRPr="0032248B">
        <w:rPr>
          <w:b w:val="0"/>
          <w:bdr w:val="none" w:sz="0" w:space="0" w:color="auto"/>
        </w:rPr>
        <w:t>p.</w:t>
      </w:r>
      <w:r w:rsidR="00EE74A6">
        <w:rPr>
          <w:rFonts w:hint="eastAsia"/>
          <w:b w:val="0"/>
          <w:bdr w:val="none" w:sz="0" w:space="0" w:color="auto"/>
        </w:rPr>
        <w:t>2</w:t>
      </w:r>
      <w:r w:rsidR="00EE74A6">
        <w:rPr>
          <w:b w:val="0"/>
          <w:bdr w:val="none" w:sz="0" w:space="0" w:color="auto"/>
        </w:rPr>
        <w:t>13</w:t>
      </w:r>
      <w:proofErr w:type="gramStart"/>
      <w:r w:rsidR="00EE74A6" w:rsidRPr="0032248B">
        <w:rPr>
          <w:rFonts w:hint="eastAsia"/>
          <w:b w:val="0"/>
          <w:bdr w:val="none" w:sz="0" w:space="0" w:color="auto"/>
        </w:rPr>
        <w:t>）</w:t>
      </w:r>
      <w:proofErr w:type="gramEnd"/>
    </w:p>
    <w:p w14:paraId="3DAD36F4" w14:textId="77777777" w:rsidR="00096B20" w:rsidRDefault="00812021" w:rsidP="00A629C5">
      <w:pPr>
        <w:spacing w:afterLines="30" w:after="108"/>
        <w:ind w:leftChars="150" w:left="360"/>
      </w:pPr>
      <w:r>
        <w:rPr>
          <w:rFonts w:hint="eastAsia"/>
        </w:rPr>
        <w:lastRenderedPageBreak/>
        <w:t>「秘密大乘」</w:t>
      </w:r>
      <w:proofErr w:type="gramStart"/>
      <w:r>
        <w:rPr>
          <w:rFonts w:hint="eastAsia"/>
        </w:rPr>
        <w:t>重勝解觀</w:t>
      </w:r>
      <w:proofErr w:type="gramEnd"/>
      <w:r>
        <w:rPr>
          <w:rFonts w:hint="eastAsia"/>
        </w:rPr>
        <w:t>，重三</w:t>
      </w:r>
      <w:proofErr w:type="gramStart"/>
      <w:r>
        <w:rPr>
          <w:rFonts w:hint="eastAsia"/>
        </w:rPr>
        <w:t>摩地</w:t>
      </w:r>
      <w:proofErr w:type="gramEnd"/>
      <w:r>
        <w:rPr>
          <w:rFonts w:hint="eastAsia"/>
        </w:rPr>
        <w:t>，</w:t>
      </w:r>
      <w:proofErr w:type="gramStart"/>
      <w:r>
        <w:rPr>
          <w:rFonts w:hint="eastAsia"/>
        </w:rPr>
        <w:t>所以行續的</w:t>
      </w:r>
      <w:proofErr w:type="gramEnd"/>
      <w:r>
        <w:rPr>
          <w:rFonts w:hint="eastAsia"/>
        </w:rPr>
        <w:t>《大日經》以來，</w:t>
      </w:r>
      <w:proofErr w:type="gramStart"/>
      <w:r>
        <w:rPr>
          <w:rFonts w:hint="eastAsia"/>
        </w:rPr>
        <w:t>都說到命</w:t>
      </w:r>
      <w:proofErr w:type="gramEnd"/>
      <w:r>
        <w:rPr>
          <w:rFonts w:hint="eastAsia"/>
        </w:rPr>
        <w:t>力</w:t>
      </w:r>
      <w:proofErr w:type="gramStart"/>
      <w:r>
        <w:rPr>
          <w:rFonts w:hint="eastAsia"/>
        </w:rPr>
        <w:t>（</w:t>
      </w:r>
      <w:proofErr w:type="spellStart"/>
      <w:proofErr w:type="gramEnd"/>
      <w:r>
        <w:t>prāṇāyāma</w:t>
      </w:r>
      <w:proofErr w:type="spellEnd"/>
      <w:r>
        <w:rPr>
          <w:rFonts w:hint="eastAsia"/>
        </w:rPr>
        <w:t>）風息的修持。</w:t>
      </w:r>
    </w:p>
    <w:p w14:paraId="6958CC1B" w14:textId="1C191D7A" w:rsidR="00096B20" w:rsidRDefault="00096B20" w:rsidP="00096B20">
      <w:pPr>
        <w:pStyle w:val="04-"/>
      </w:pPr>
      <w:r>
        <w:rPr>
          <w:rFonts w:hint="eastAsia"/>
        </w:rPr>
        <w:t>（二）</w:t>
      </w:r>
      <w:r w:rsidR="008D0B36">
        <w:rPr>
          <w:rFonts w:hint="eastAsia"/>
        </w:rPr>
        <w:t>約「四修定」說</w:t>
      </w:r>
      <w:proofErr w:type="gramStart"/>
      <w:r w:rsidR="00EE74A6" w:rsidRPr="0032248B">
        <w:rPr>
          <w:rFonts w:hint="eastAsia"/>
          <w:b w:val="0"/>
          <w:bdr w:val="none" w:sz="0" w:space="0" w:color="auto"/>
        </w:rPr>
        <w:t>（</w:t>
      </w:r>
      <w:proofErr w:type="gramEnd"/>
      <w:r w:rsidR="00EE74A6" w:rsidRPr="0032248B">
        <w:rPr>
          <w:b w:val="0"/>
          <w:bdr w:val="none" w:sz="0" w:space="0" w:color="auto"/>
        </w:rPr>
        <w:t>pp.</w:t>
      </w:r>
      <w:r w:rsidR="00EE74A6">
        <w:rPr>
          <w:rFonts w:hint="eastAsia"/>
          <w:b w:val="0"/>
          <w:bdr w:val="none" w:sz="0" w:space="0" w:color="auto"/>
        </w:rPr>
        <w:t>2</w:t>
      </w:r>
      <w:r w:rsidR="00EE74A6">
        <w:rPr>
          <w:b w:val="0"/>
          <w:bdr w:val="none" w:sz="0" w:space="0" w:color="auto"/>
        </w:rPr>
        <w:t>13-216</w:t>
      </w:r>
      <w:proofErr w:type="gramStart"/>
      <w:r w:rsidR="00EE74A6" w:rsidRPr="0032248B">
        <w:rPr>
          <w:rFonts w:hint="eastAsia"/>
          <w:b w:val="0"/>
          <w:bdr w:val="none" w:sz="0" w:space="0" w:color="auto"/>
        </w:rPr>
        <w:t>）</w:t>
      </w:r>
      <w:proofErr w:type="gramEnd"/>
    </w:p>
    <w:p w14:paraId="69FC0DE1" w14:textId="4B1DA720" w:rsidR="008D0B36" w:rsidRDefault="008D0B36" w:rsidP="008D0B36">
      <w:pPr>
        <w:pStyle w:val="05-1"/>
      </w:pPr>
      <w:r>
        <w:rPr>
          <w:rFonts w:hint="eastAsia"/>
        </w:rPr>
        <w:t>1</w:t>
      </w:r>
      <w:r>
        <w:rPr>
          <w:rFonts w:hint="eastAsia"/>
        </w:rPr>
        <w:t>、總說</w:t>
      </w:r>
      <w:proofErr w:type="gramStart"/>
      <w:r w:rsidR="00EE74A6" w:rsidRPr="0032248B">
        <w:rPr>
          <w:rFonts w:hint="eastAsia"/>
          <w:b w:val="0"/>
          <w:bdr w:val="none" w:sz="0" w:space="0" w:color="auto"/>
        </w:rPr>
        <w:t>（</w:t>
      </w:r>
      <w:proofErr w:type="gramEnd"/>
      <w:r w:rsidR="00EE74A6" w:rsidRPr="0032248B">
        <w:rPr>
          <w:b w:val="0"/>
          <w:bdr w:val="none" w:sz="0" w:space="0" w:color="auto"/>
        </w:rPr>
        <w:t>p.</w:t>
      </w:r>
      <w:r w:rsidR="00EE74A6">
        <w:rPr>
          <w:rFonts w:hint="eastAsia"/>
          <w:b w:val="0"/>
          <w:bdr w:val="none" w:sz="0" w:space="0" w:color="auto"/>
        </w:rPr>
        <w:t>2</w:t>
      </w:r>
      <w:r w:rsidR="00EE74A6">
        <w:rPr>
          <w:b w:val="0"/>
          <w:bdr w:val="none" w:sz="0" w:space="0" w:color="auto"/>
        </w:rPr>
        <w:t>13</w:t>
      </w:r>
      <w:proofErr w:type="gramStart"/>
      <w:r w:rsidR="00EE74A6" w:rsidRPr="0032248B">
        <w:rPr>
          <w:rFonts w:hint="eastAsia"/>
          <w:b w:val="0"/>
          <w:bdr w:val="none" w:sz="0" w:space="0" w:color="auto"/>
        </w:rPr>
        <w:t>）</w:t>
      </w:r>
      <w:proofErr w:type="gramEnd"/>
    </w:p>
    <w:p w14:paraId="11A09E94" w14:textId="77777777" w:rsidR="008D0B36" w:rsidRDefault="00812021" w:rsidP="00A629C5">
      <w:pPr>
        <w:spacing w:afterLines="30" w:after="108"/>
        <w:ind w:leftChars="200" w:left="480"/>
      </w:pPr>
      <w:proofErr w:type="gramStart"/>
      <w:r>
        <w:rPr>
          <w:rFonts w:hint="eastAsia"/>
        </w:rPr>
        <w:t>上面說到</w:t>
      </w:r>
      <w:proofErr w:type="gramEnd"/>
      <w:r>
        <w:rPr>
          <w:rFonts w:hint="eastAsia"/>
        </w:rPr>
        <w:t>「四修定」，修定是為</w:t>
      </w:r>
      <w:proofErr w:type="gramStart"/>
      <w:r>
        <w:rPr>
          <w:rFonts w:hint="eastAsia"/>
        </w:rPr>
        <w:t>了得現法樂</w:t>
      </w:r>
      <w:proofErr w:type="gramEnd"/>
      <w:r>
        <w:rPr>
          <w:rFonts w:hint="eastAsia"/>
        </w:rPr>
        <w:t>，</w:t>
      </w:r>
      <w:proofErr w:type="gramStart"/>
      <w:r>
        <w:rPr>
          <w:rFonts w:hint="eastAsia"/>
        </w:rPr>
        <w:t>得勝知見</w:t>
      </w:r>
      <w:proofErr w:type="gramEnd"/>
      <w:r>
        <w:rPr>
          <w:rFonts w:hint="eastAsia"/>
        </w:rPr>
        <w:t>。</w:t>
      </w:r>
    </w:p>
    <w:p w14:paraId="7106D169" w14:textId="51A249E7" w:rsidR="008D0B36" w:rsidRDefault="008D0B36" w:rsidP="008D0B36">
      <w:pPr>
        <w:pStyle w:val="05-1"/>
      </w:pPr>
      <w:r>
        <w:rPr>
          <w:rFonts w:hint="eastAsia"/>
        </w:rPr>
        <w:t>2</w:t>
      </w:r>
      <w:r>
        <w:rPr>
          <w:rFonts w:hint="eastAsia"/>
        </w:rPr>
        <w:t>、別釋</w:t>
      </w:r>
      <w:proofErr w:type="gramStart"/>
      <w:r w:rsidR="00EE74A6" w:rsidRPr="0032248B">
        <w:rPr>
          <w:rFonts w:hint="eastAsia"/>
          <w:b w:val="0"/>
          <w:bdr w:val="none" w:sz="0" w:space="0" w:color="auto"/>
        </w:rPr>
        <w:t>（</w:t>
      </w:r>
      <w:proofErr w:type="gramEnd"/>
      <w:r w:rsidR="00EE74A6" w:rsidRPr="0032248B">
        <w:rPr>
          <w:b w:val="0"/>
          <w:bdr w:val="none" w:sz="0" w:space="0" w:color="auto"/>
        </w:rPr>
        <w:t>pp.</w:t>
      </w:r>
      <w:r w:rsidR="00EE74A6">
        <w:rPr>
          <w:rFonts w:hint="eastAsia"/>
          <w:b w:val="0"/>
          <w:bdr w:val="none" w:sz="0" w:space="0" w:color="auto"/>
        </w:rPr>
        <w:t>2</w:t>
      </w:r>
      <w:r w:rsidR="00EE74A6">
        <w:rPr>
          <w:b w:val="0"/>
          <w:bdr w:val="none" w:sz="0" w:space="0" w:color="auto"/>
        </w:rPr>
        <w:t>13-216</w:t>
      </w:r>
      <w:proofErr w:type="gramStart"/>
      <w:r w:rsidR="00EE74A6" w:rsidRPr="0032248B">
        <w:rPr>
          <w:rFonts w:hint="eastAsia"/>
          <w:b w:val="0"/>
          <w:bdr w:val="none" w:sz="0" w:space="0" w:color="auto"/>
        </w:rPr>
        <w:t>）</w:t>
      </w:r>
      <w:proofErr w:type="gramEnd"/>
    </w:p>
    <w:p w14:paraId="6704DE01" w14:textId="540B71FF" w:rsidR="008D0B36" w:rsidRDefault="008D0B36" w:rsidP="008D0B36">
      <w:pPr>
        <w:pStyle w:val="06-1"/>
      </w:pPr>
      <w:r>
        <w:rPr>
          <w:rFonts w:hint="eastAsia"/>
        </w:rPr>
        <w:t>（</w:t>
      </w:r>
      <w:r>
        <w:rPr>
          <w:rFonts w:hint="eastAsia"/>
        </w:rPr>
        <w:t>1</w:t>
      </w:r>
      <w:r>
        <w:rPr>
          <w:rFonts w:hint="eastAsia"/>
        </w:rPr>
        <w:t>）「得勝</w:t>
      </w:r>
      <w:proofErr w:type="gramStart"/>
      <w:r>
        <w:rPr>
          <w:rFonts w:hint="eastAsia"/>
        </w:rPr>
        <w:t>知見」──</w:t>
      </w:r>
      <w:proofErr w:type="gramEnd"/>
      <w:r>
        <w:rPr>
          <w:rFonts w:hint="eastAsia"/>
        </w:rPr>
        <w:t>光明想</w:t>
      </w:r>
      <w:proofErr w:type="gramStart"/>
      <w:r w:rsidR="00EE74A6" w:rsidRPr="0032248B">
        <w:rPr>
          <w:rFonts w:hint="eastAsia"/>
          <w:b w:val="0"/>
          <w:bdr w:val="none" w:sz="0" w:space="0" w:color="auto"/>
        </w:rPr>
        <w:t>（</w:t>
      </w:r>
      <w:proofErr w:type="gramEnd"/>
      <w:r w:rsidR="00EE74A6" w:rsidRPr="0032248B">
        <w:rPr>
          <w:b w:val="0"/>
          <w:bdr w:val="none" w:sz="0" w:space="0" w:color="auto"/>
        </w:rPr>
        <w:t>pp.</w:t>
      </w:r>
      <w:r w:rsidR="00EE74A6">
        <w:rPr>
          <w:rFonts w:hint="eastAsia"/>
          <w:b w:val="0"/>
          <w:bdr w:val="none" w:sz="0" w:space="0" w:color="auto"/>
        </w:rPr>
        <w:t>2</w:t>
      </w:r>
      <w:r w:rsidR="00EE74A6">
        <w:rPr>
          <w:b w:val="0"/>
          <w:bdr w:val="none" w:sz="0" w:space="0" w:color="auto"/>
        </w:rPr>
        <w:t>13-214</w:t>
      </w:r>
      <w:proofErr w:type="gramStart"/>
      <w:r w:rsidR="00EE74A6" w:rsidRPr="0032248B">
        <w:rPr>
          <w:rFonts w:hint="eastAsia"/>
          <w:b w:val="0"/>
          <w:bdr w:val="none" w:sz="0" w:space="0" w:color="auto"/>
        </w:rPr>
        <w:t>）</w:t>
      </w:r>
      <w:proofErr w:type="gramEnd"/>
    </w:p>
    <w:p w14:paraId="6A379EBF" w14:textId="77777777" w:rsidR="003A17D5" w:rsidRDefault="00812021" w:rsidP="00A629C5">
      <w:pPr>
        <w:spacing w:afterLines="30" w:after="108"/>
        <w:ind w:leftChars="250" w:left="600"/>
      </w:pPr>
      <w:r>
        <w:rPr>
          <w:rFonts w:hint="eastAsia"/>
        </w:rPr>
        <w:t>「</w:t>
      </w:r>
      <w:proofErr w:type="gramStart"/>
      <w:r>
        <w:rPr>
          <w:rFonts w:hint="eastAsia"/>
        </w:rPr>
        <w:t>勝知見</w:t>
      </w:r>
      <w:proofErr w:type="gramEnd"/>
      <w:r>
        <w:rPr>
          <w:rFonts w:hint="eastAsia"/>
        </w:rPr>
        <w:t>」是從光明想</w:t>
      </w:r>
      <w:proofErr w:type="gramStart"/>
      <w:r>
        <w:rPr>
          <w:rFonts w:hint="eastAsia"/>
        </w:rPr>
        <w:t>（</w:t>
      </w:r>
      <w:proofErr w:type="spellStart"/>
      <w:proofErr w:type="gramEnd"/>
      <w:r>
        <w:rPr>
          <w:rFonts w:hint="cs"/>
        </w:rPr>
        <w:t>ā</w:t>
      </w:r>
      <w:r>
        <w:t>loka-saṃjñā</w:t>
      </w:r>
      <w:proofErr w:type="spellEnd"/>
      <w:r>
        <w:rPr>
          <w:rFonts w:hint="eastAsia"/>
        </w:rPr>
        <w:t>）中，見天人；從淨想</w:t>
      </w:r>
      <w:proofErr w:type="gramStart"/>
      <w:r>
        <w:rPr>
          <w:rFonts w:hint="eastAsia"/>
        </w:rPr>
        <w:t>（</w:t>
      </w:r>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214</w:t>
      </w:r>
      <w:proofErr w:type="gramStart"/>
      <w:r w:rsidR="000C2A48" w:rsidRPr="0032248B">
        <w:rPr>
          <w:rFonts w:hint="eastAsia"/>
          <w:sz w:val="22"/>
          <w:shd w:val="pct15" w:color="auto" w:fill="FFFFFF"/>
        </w:rPr>
        <w:t>）</w:t>
      </w:r>
      <w:proofErr w:type="spellStart"/>
      <w:proofErr w:type="gramEnd"/>
      <w:r>
        <w:rPr>
          <w:rFonts w:hint="cs"/>
        </w:rPr>
        <w:t>ś</w:t>
      </w:r>
      <w:r>
        <w:t>ubha-saṃjñā</w:t>
      </w:r>
      <w:proofErr w:type="spellEnd"/>
      <w:r>
        <w:rPr>
          <w:rFonts w:hint="eastAsia"/>
        </w:rPr>
        <w:t>）中，修地、水、火、風、青、黃、赤、白。</w:t>
      </w:r>
    </w:p>
    <w:p w14:paraId="6BDBA407" w14:textId="71DA994A" w:rsidR="008D0B36" w:rsidRDefault="00812021" w:rsidP="00A629C5">
      <w:pPr>
        <w:spacing w:afterLines="30" w:after="108"/>
        <w:ind w:leftChars="250" w:left="600"/>
      </w:pPr>
      <w:r>
        <w:rPr>
          <w:rFonts w:hint="eastAsia"/>
        </w:rPr>
        <w:t>經大乘而發展到「秘密大乘」中，這就是從三</w:t>
      </w:r>
      <w:proofErr w:type="gramStart"/>
      <w:r>
        <w:rPr>
          <w:rFonts w:hint="eastAsia"/>
        </w:rPr>
        <w:t>摩地中</w:t>
      </w:r>
      <w:proofErr w:type="gramEnd"/>
      <w:r>
        <w:rPr>
          <w:rFonts w:hint="eastAsia"/>
        </w:rPr>
        <w:t>，見佛、菩薩、明王、</w:t>
      </w:r>
      <w:proofErr w:type="gramStart"/>
      <w:r>
        <w:rPr>
          <w:rFonts w:hint="eastAsia"/>
        </w:rPr>
        <w:t>明妃</w:t>
      </w:r>
      <w:proofErr w:type="gramEnd"/>
      <w:r>
        <w:rPr>
          <w:rFonts w:hint="eastAsia"/>
        </w:rPr>
        <w:t>、淨土、宮殿了。</w:t>
      </w:r>
    </w:p>
    <w:p w14:paraId="3803D79A" w14:textId="1AB656AF" w:rsidR="008D0B36" w:rsidRDefault="008D0B36" w:rsidP="008D0B36">
      <w:pPr>
        <w:pStyle w:val="06-1"/>
      </w:pPr>
      <w:r>
        <w:rPr>
          <w:rFonts w:hint="eastAsia"/>
        </w:rPr>
        <w:t>（</w:t>
      </w:r>
      <w:r>
        <w:rPr>
          <w:rFonts w:hint="eastAsia"/>
        </w:rPr>
        <w:t>2</w:t>
      </w:r>
      <w:r>
        <w:rPr>
          <w:rFonts w:hint="eastAsia"/>
        </w:rPr>
        <w:t>）</w:t>
      </w:r>
      <w:proofErr w:type="gramStart"/>
      <w:r>
        <w:rPr>
          <w:rFonts w:hint="eastAsia"/>
        </w:rPr>
        <w:t>得現法</w:t>
      </w:r>
      <w:proofErr w:type="gramEnd"/>
      <w:r>
        <w:rPr>
          <w:rFonts w:hint="eastAsia"/>
        </w:rPr>
        <w:t>樂</w:t>
      </w:r>
      <w:proofErr w:type="gramStart"/>
      <w:r w:rsidR="00EE74A6" w:rsidRPr="0032248B">
        <w:rPr>
          <w:rFonts w:hint="eastAsia"/>
          <w:b w:val="0"/>
          <w:bdr w:val="none" w:sz="0" w:space="0" w:color="auto"/>
        </w:rPr>
        <w:t>（</w:t>
      </w:r>
      <w:proofErr w:type="gramEnd"/>
      <w:r w:rsidR="00EE74A6" w:rsidRPr="0032248B">
        <w:rPr>
          <w:b w:val="0"/>
          <w:bdr w:val="none" w:sz="0" w:space="0" w:color="auto"/>
        </w:rPr>
        <w:t>pp.</w:t>
      </w:r>
      <w:r w:rsidR="00EE74A6">
        <w:rPr>
          <w:rFonts w:hint="eastAsia"/>
          <w:b w:val="0"/>
          <w:bdr w:val="none" w:sz="0" w:space="0" w:color="auto"/>
        </w:rPr>
        <w:t>2</w:t>
      </w:r>
      <w:r w:rsidR="00EE74A6">
        <w:rPr>
          <w:b w:val="0"/>
          <w:bdr w:val="none" w:sz="0" w:space="0" w:color="auto"/>
        </w:rPr>
        <w:t>14-216</w:t>
      </w:r>
      <w:proofErr w:type="gramStart"/>
      <w:r w:rsidR="00EE74A6" w:rsidRPr="0032248B">
        <w:rPr>
          <w:rFonts w:hint="eastAsia"/>
          <w:b w:val="0"/>
          <w:bdr w:val="none" w:sz="0" w:space="0" w:color="auto"/>
        </w:rPr>
        <w:t>）</w:t>
      </w:r>
      <w:proofErr w:type="gramEnd"/>
    </w:p>
    <w:p w14:paraId="51C39F44" w14:textId="023F9D30" w:rsidR="003A17D5" w:rsidRDefault="003A17D5" w:rsidP="003A17D5">
      <w:pPr>
        <w:pStyle w:val="07-A"/>
      </w:pPr>
      <w:r>
        <w:rPr>
          <w:rFonts w:hint="eastAsia"/>
        </w:rPr>
        <w:t>A</w:t>
      </w:r>
      <w:r>
        <w:rPr>
          <w:rFonts w:hint="eastAsia"/>
        </w:rPr>
        <w:t>、</w:t>
      </w:r>
      <w:proofErr w:type="gramStart"/>
      <w:r>
        <w:rPr>
          <w:rFonts w:hint="eastAsia"/>
        </w:rPr>
        <w:t>得現法</w:t>
      </w:r>
      <w:proofErr w:type="gramEnd"/>
      <w:r>
        <w:rPr>
          <w:rFonts w:hint="eastAsia"/>
        </w:rPr>
        <w:t>樂的原始</w:t>
      </w:r>
      <w:r w:rsidR="00BC0D38">
        <w:rPr>
          <w:rFonts w:hint="eastAsia"/>
        </w:rPr>
        <w:t>意義</w:t>
      </w:r>
      <w:proofErr w:type="gramStart"/>
      <w:r w:rsidR="00EE74A6" w:rsidRPr="0032248B">
        <w:rPr>
          <w:rFonts w:hint="eastAsia"/>
          <w:b w:val="0"/>
          <w:bdr w:val="none" w:sz="0" w:space="0" w:color="auto"/>
        </w:rPr>
        <w:t>（</w:t>
      </w:r>
      <w:proofErr w:type="gramEnd"/>
      <w:r w:rsidR="00EE74A6" w:rsidRPr="0032248B">
        <w:rPr>
          <w:b w:val="0"/>
          <w:bdr w:val="none" w:sz="0" w:space="0" w:color="auto"/>
        </w:rPr>
        <w:t>p.</w:t>
      </w:r>
      <w:r w:rsidR="00EE74A6">
        <w:rPr>
          <w:rFonts w:hint="eastAsia"/>
          <w:b w:val="0"/>
          <w:bdr w:val="none" w:sz="0" w:space="0" w:color="auto"/>
        </w:rPr>
        <w:t>2</w:t>
      </w:r>
      <w:r w:rsidR="00EE74A6">
        <w:rPr>
          <w:b w:val="0"/>
          <w:bdr w:val="none" w:sz="0" w:space="0" w:color="auto"/>
        </w:rPr>
        <w:t>14</w:t>
      </w:r>
      <w:proofErr w:type="gramStart"/>
      <w:r w:rsidR="00EE74A6" w:rsidRPr="0032248B">
        <w:rPr>
          <w:rFonts w:hint="eastAsia"/>
          <w:b w:val="0"/>
          <w:bdr w:val="none" w:sz="0" w:space="0" w:color="auto"/>
        </w:rPr>
        <w:t>）</w:t>
      </w:r>
      <w:proofErr w:type="gramEnd"/>
    </w:p>
    <w:p w14:paraId="338C4EAD" w14:textId="2B4E9F3C" w:rsidR="00BC0D38" w:rsidRDefault="00BC0D38" w:rsidP="00BC0D38">
      <w:pPr>
        <w:pStyle w:val="08-A"/>
      </w:pPr>
      <w:r>
        <w:rPr>
          <w:rFonts w:hint="eastAsia"/>
        </w:rPr>
        <w:t>（</w:t>
      </w:r>
      <w:r>
        <w:rPr>
          <w:rFonts w:hint="eastAsia"/>
        </w:rPr>
        <w:t>A</w:t>
      </w:r>
      <w:r>
        <w:rPr>
          <w:rFonts w:hint="eastAsia"/>
        </w:rPr>
        <w:t>）得現在身心的禪定安樂</w:t>
      </w:r>
      <w:proofErr w:type="gramStart"/>
      <w:r w:rsidR="00EE74A6" w:rsidRPr="0032248B">
        <w:rPr>
          <w:rFonts w:hint="eastAsia"/>
          <w:b w:val="0"/>
          <w:bdr w:val="none" w:sz="0" w:space="0" w:color="auto"/>
        </w:rPr>
        <w:t>（</w:t>
      </w:r>
      <w:proofErr w:type="gramEnd"/>
      <w:r w:rsidR="00EE74A6" w:rsidRPr="0032248B">
        <w:rPr>
          <w:b w:val="0"/>
          <w:bdr w:val="none" w:sz="0" w:space="0" w:color="auto"/>
        </w:rPr>
        <w:t>p.</w:t>
      </w:r>
      <w:r w:rsidR="00EE74A6">
        <w:rPr>
          <w:rFonts w:hint="eastAsia"/>
          <w:b w:val="0"/>
          <w:bdr w:val="none" w:sz="0" w:space="0" w:color="auto"/>
        </w:rPr>
        <w:t>2</w:t>
      </w:r>
      <w:r w:rsidR="00EE74A6">
        <w:rPr>
          <w:b w:val="0"/>
          <w:bdr w:val="none" w:sz="0" w:space="0" w:color="auto"/>
        </w:rPr>
        <w:t>14</w:t>
      </w:r>
      <w:proofErr w:type="gramStart"/>
      <w:r w:rsidR="00EE74A6" w:rsidRPr="0032248B">
        <w:rPr>
          <w:rFonts w:hint="eastAsia"/>
          <w:b w:val="0"/>
          <w:bdr w:val="none" w:sz="0" w:space="0" w:color="auto"/>
        </w:rPr>
        <w:t>）</w:t>
      </w:r>
      <w:proofErr w:type="gramEnd"/>
    </w:p>
    <w:p w14:paraId="3FA17ECB" w14:textId="77777777" w:rsidR="00BC0D38" w:rsidRDefault="00812021" w:rsidP="00BC0D38">
      <w:pPr>
        <w:spacing w:afterLines="30" w:after="108"/>
        <w:ind w:leftChars="350" w:left="840"/>
      </w:pPr>
      <w:proofErr w:type="gramStart"/>
      <w:r>
        <w:rPr>
          <w:rFonts w:hint="eastAsia"/>
        </w:rPr>
        <w:t>得現法</w:t>
      </w:r>
      <w:proofErr w:type="gramEnd"/>
      <w:r>
        <w:rPr>
          <w:rFonts w:hint="eastAsia"/>
        </w:rPr>
        <w:t>樂是，聖者能</w:t>
      </w:r>
      <w:proofErr w:type="gramStart"/>
      <w:r>
        <w:rPr>
          <w:rFonts w:hint="eastAsia"/>
        </w:rPr>
        <w:t>得深定的</w:t>
      </w:r>
      <w:proofErr w:type="gramEnd"/>
      <w:r>
        <w:rPr>
          <w:rFonts w:hint="eastAsia"/>
        </w:rPr>
        <w:t>，</w:t>
      </w:r>
      <w:proofErr w:type="gramStart"/>
      <w:r>
        <w:rPr>
          <w:rFonts w:hint="eastAsia"/>
        </w:rPr>
        <w:t>如俱解脫</w:t>
      </w:r>
      <w:proofErr w:type="gramEnd"/>
      <w:r>
        <w:rPr>
          <w:rFonts w:hint="eastAsia"/>
        </w:rPr>
        <w:t>阿羅漢</w:t>
      </w:r>
      <w:proofErr w:type="gramStart"/>
      <w:r>
        <w:rPr>
          <w:rFonts w:hint="eastAsia"/>
        </w:rPr>
        <w:t>（</w:t>
      </w:r>
      <w:proofErr w:type="spellStart"/>
      <w:proofErr w:type="gramEnd"/>
      <w:r>
        <w:t>ubhayatobhāga</w:t>
      </w:r>
      <w:proofErr w:type="spellEnd"/>
      <w:r>
        <w:t>-</w:t>
      </w:r>
      <w:proofErr w:type="spellStart"/>
      <w:r>
        <w:t>vimukta</w:t>
      </w:r>
      <w:proofErr w:type="spellEnd"/>
      <w:r>
        <w:t>-arhat</w:t>
      </w:r>
      <w:r>
        <w:rPr>
          <w:rFonts w:hint="eastAsia"/>
        </w:rPr>
        <w:t>）。不但心情自在，</w:t>
      </w:r>
      <w:proofErr w:type="gramStart"/>
      <w:r>
        <w:rPr>
          <w:rFonts w:hint="eastAsia"/>
        </w:rPr>
        <w:t>也堪能忍受</w:t>
      </w:r>
      <w:proofErr w:type="gramEnd"/>
      <w:r>
        <w:rPr>
          <w:rFonts w:hint="eastAsia"/>
        </w:rPr>
        <w:t>身體的苦痛。如</w:t>
      </w:r>
      <w:proofErr w:type="gramStart"/>
      <w:r>
        <w:rPr>
          <w:rFonts w:hint="eastAsia"/>
        </w:rPr>
        <w:t>釋尊在毘</w:t>
      </w:r>
      <w:proofErr w:type="gramEnd"/>
      <w:r>
        <w:rPr>
          <w:rFonts w:hint="eastAsia"/>
        </w:rPr>
        <w:t>舍離</w:t>
      </w:r>
      <w:proofErr w:type="gramStart"/>
      <w:r>
        <w:rPr>
          <w:rFonts w:hint="eastAsia"/>
        </w:rPr>
        <w:t>（</w:t>
      </w:r>
      <w:proofErr w:type="spellStart"/>
      <w:proofErr w:type="gramEnd"/>
      <w:r>
        <w:t>Vaiśālī</w:t>
      </w:r>
      <w:proofErr w:type="spellEnd"/>
      <w:r>
        <w:rPr>
          <w:rFonts w:hint="eastAsia"/>
        </w:rPr>
        <w:t>），「</w:t>
      </w:r>
      <w:r w:rsidRPr="00EF3748">
        <w:rPr>
          <w:rFonts w:ascii="標楷體" w:eastAsia="標楷體" w:hAnsi="標楷體" w:hint="eastAsia"/>
        </w:rPr>
        <w:t>佛身疾生，舉體皆痛。…</w:t>
      </w:r>
      <w:proofErr w:type="gramStart"/>
      <w:r w:rsidRPr="00EF3748">
        <w:rPr>
          <w:rFonts w:ascii="標楷體" w:eastAsia="標楷體" w:hAnsi="標楷體" w:hint="eastAsia"/>
        </w:rPr>
        <w:t>…</w:t>
      </w:r>
      <w:proofErr w:type="gramEnd"/>
      <w:r w:rsidRPr="00EF3748">
        <w:rPr>
          <w:rFonts w:ascii="新細明體" w:hAnsi="新細明體" w:hint="eastAsia"/>
        </w:rPr>
        <w:t>（釋尊）</w:t>
      </w:r>
      <w:r w:rsidRPr="00EF3748">
        <w:rPr>
          <w:rFonts w:ascii="標楷體" w:eastAsia="標楷體" w:hAnsi="標楷體" w:hint="eastAsia"/>
        </w:rPr>
        <w:t>不念一切想。入</w:t>
      </w:r>
      <w:proofErr w:type="gramStart"/>
      <w:r w:rsidRPr="00EF3748">
        <w:rPr>
          <w:rFonts w:ascii="標楷體" w:eastAsia="標楷體" w:hAnsi="標楷體" w:hint="eastAsia"/>
        </w:rPr>
        <w:t>無想</w:t>
      </w:r>
      <w:r w:rsidRPr="00261501">
        <w:rPr>
          <w:rFonts w:ascii="標楷體" w:eastAsia="標楷體" w:hAnsi="標楷體" w:hint="eastAsia"/>
          <w:vertAlign w:val="subscript"/>
        </w:rPr>
        <w:t>相</w:t>
      </w:r>
      <w:r w:rsidRPr="00EF3748">
        <w:rPr>
          <w:rFonts w:ascii="標楷體" w:eastAsia="標楷體" w:hAnsi="標楷體" w:hint="eastAsia"/>
        </w:rPr>
        <w:t>定時</w:t>
      </w:r>
      <w:proofErr w:type="gramEnd"/>
      <w:r w:rsidRPr="00EF3748">
        <w:rPr>
          <w:rFonts w:ascii="標楷體" w:eastAsia="標楷體" w:hAnsi="標楷體" w:hint="eastAsia"/>
        </w:rPr>
        <w:t>，我</w:t>
      </w:r>
      <w:proofErr w:type="gramStart"/>
      <w:r w:rsidRPr="00EF3748">
        <w:rPr>
          <w:rFonts w:ascii="標楷體" w:eastAsia="標楷體" w:hAnsi="標楷體" w:hint="eastAsia"/>
        </w:rPr>
        <w:t>身安隱</w:t>
      </w:r>
      <w:proofErr w:type="gramEnd"/>
      <w:r w:rsidRPr="00EF3748">
        <w:rPr>
          <w:rFonts w:ascii="標楷體" w:eastAsia="標楷體" w:hAnsi="標楷體" w:hint="eastAsia"/>
        </w:rPr>
        <w:t>，無</w:t>
      </w:r>
      <w:proofErr w:type="gramStart"/>
      <w:r w:rsidRPr="00EF3748">
        <w:rPr>
          <w:rFonts w:ascii="標楷體" w:eastAsia="標楷體" w:hAnsi="標楷體" w:hint="eastAsia"/>
        </w:rPr>
        <w:t>有惱患</w:t>
      </w:r>
      <w:proofErr w:type="gramEnd"/>
      <w:r w:rsidR="00EF3748">
        <w:rPr>
          <w:rFonts w:ascii="標楷體" w:eastAsia="標楷體" w:hAnsi="標楷體" w:hint="eastAsia"/>
        </w:rPr>
        <w:t>。</w:t>
      </w:r>
      <w:r>
        <w:rPr>
          <w:rFonts w:hint="eastAsia"/>
        </w:rPr>
        <w:t>」</w:t>
      </w:r>
      <w:r w:rsidR="00EF3748" w:rsidRPr="0032248B">
        <w:rPr>
          <w:rStyle w:val="ac"/>
        </w:rPr>
        <w:footnoteReference w:id="213"/>
      </w:r>
      <w:r>
        <w:rPr>
          <w:rFonts w:hint="eastAsia"/>
        </w:rPr>
        <w:t>又如</w:t>
      </w:r>
      <w:proofErr w:type="gramStart"/>
      <w:r>
        <w:rPr>
          <w:rFonts w:hint="eastAsia"/>
        </w:rPr>
        <w:t>優波先那</w:t>
      </w:r>
      <w:proofErr w:type="gramEnd"/>
      <w:r>
        <w:rPr>
          <w:rFonts w:hint="eastAsia"/>
        </w:rPr>
        <w:t>（</w:t>
      </w:r>
      <w:proofErr w:type="spellStart"/>
      <w:r>
        <w:t>Upasena</w:t>
      </w:r>
      <w:proofErr w:type="spellEnd"/>
      <w:r>
        <w:rPr>
          <w:rFonts w:hint="eastAsia"/>
        </w:rPr>
        <w:t>）為毒蛇所傷，臨終前「</w:t>
      </w:r>
      <w:proofErr w:type="gramStart"/>
      <w:r w:rsidRPr="00EF3748">
        <w:rPr>
          <w:rFonts w:ascii="標楷體" w:eastAsia="標楷體" w:hAnsi="標楷體" w:hint="eastAsia"/>
        </w:rPr>
        <w:t>色貌諸根不</w:t>
      </w:r>
      <w:proofErr w:type="gramEnd"/>
      <w:r w:rsidRPr="00EF3748">
        <w:rPr>
          <w:rFonts w:ascii="標楷體" w:eastAsia="標楷體" w:hAnsi="標楷體" w:hint="eastAsia"/>
        </w:rPr>
        <w:t>異於常</w:t>
      </w:r>
      <w:r>
        <w:rPr>
          <w:rFonts w:hint="eastAsia"/>
        </w:rPr>
        <w:t>（時）</w:t>
      </w:r>
      <w:r w:rsidR="00EF3748">
        <w:rPr>
          <w:rFonts w:hint="eastAsia"/>
        </w:rPr>
        <w:t>。</w:t>
      </w:r>
      <w:r>
        <w:rPr>
          <w:rFonts w:hint="eastAsia"/>
        </w:rPr>
        <w:t>」</w:t>
      </w:r>
      <w:r w:rsidR="00EF3748" w:rsidRPr="0032248B">
        <w:rPr>
          <w:rStyle w:val="ac"/>
        </w:rPr>
        <w:footnoteReference w:id="214"/>
      </w:r>
      <w:r>
        <w:rPr>
          <w:rFonts w:hint="eastAsia"/>
        </w:rPr>
        <w:t>這比起不得根本定的慧解脫阿羅漢</w:t>
      </w:r>
      <w:proofErr w:type="gramStart"/>
      <w:r>
        <w:rPr>
          <w:rFonts w:hint="eastAsia"/>
        </w:rPr>
        <w:t>（</w:t>
      </w:r>
      <w:proofErr w:type="spellStart"/>
      <w:proofErr w:type="gramEnd"/>
      <w:r>
        <w:t>prajñā-vimuktaḥ</w:t>
      </w:r>
      <w:proofErr w:type="spellEnd"/>
      <w:r>
        <w:t xml:space="preserve"> </w:t>
      </w:r>
      <w:proofErr w:type="spellStart"/>
      <w:r>
        <w:t>arhan</w:t>
      </w:r>
      <w:proofErr w:type="spellEnd"/>
      <w:r>
        <w:rPr>
          <w:rFonts w:hint="eastAsia"/>
        </w:rPr>
        <w:t>），雖同樣的解脫生死，而沒有現在身心的禪定安樂，俱解脫者是好得多了！</w:t>
      </w:r>
    </w:p>
    <w:p w14:paraId="17C8CCB8" w14:textId="3DF2B5FB" w:rsidR="00BC0D38" w:rsidRDefault="00BC0D38" w:rsidP="00BC0D38">
      <w:pPr>
        <w:pStyle w:val="08-A"/>
      </w:pPr>
      <w:r>
        <w:rPr>
          <w:rFonts w:hint="eastAsia"/>
        </w:rPr>
        <w:t>（</w:t>
      </w:r>
      <w:r>
        <w:rPr>
          <w:rFonts w:hint="eastAsia"/>
        </w:rPr>
        <w:t>B</w:t>
      </w:r>
      <w:r>
        <w:rPr>
          <w:rFonts w:hint="eastAsia"/>
        </w:rPr>
        <w:t>）</w:t>
      </w:r>
      <w:proofErr w:type="gramStart"/>
      <w:r>
        <w:rPr>
          <w:rFonts w:hint="eastAsia"/>
        </w:rPr>
        <w:t>利根又得現法樂──</w:t>
      </w:r>
      <w:proofErr w:type="gramEnd"/>
      <w:r>
        <w:rPr>
          <w:rFonts w:hint="eastAsia"/>
        </w:rPr>
        <w:t>「</w:t>
      </w:r>
      <w:proofErr w:type="gramStart"/>
      <w:r>
        <w:rPr>
          <w:rFonts w:hint="eastAsia"/>
        </w:rPr>
        <w:t>樂速通行</w:t>
      </w:r>
      <w:proofErr w:type="gramEnd"/>
      <w:r>
        <w:rPr>
          <w:rFonts w:hint="eastAsia"/>
        </w:rPr>
        <w:t>」為最理想</w:t>
      </w:r>
      <w:proofErr w:type="gramStart"/>
      <w:r w:rsidR="00C01CA9" w:rsidRPr="0032248B">
        <w:rPr>
          <w:rFonts w:hint="eastAsia"/>
          <w:b w:val="0"/>
          <w:bdr w:val="none" w:sz="0" w:space="0" w:color="auto"/>
        </w:rPr>
        <w:t>（</w:t>
      </w:r>
      <w:proofErr w:type="gramEnd"/>
      <w:r w:rsidR="00C01CA9" w:rsidRPr="0032248B">
        <w:rPr>
          <w:b w:val="0"/>
          <w:bdr w:val="none" w:sz="0" w:space="0" w:color="auto"/>
        </w:rPr>
        <w:t>p.</w:t>
      </w:r>
      <w:r w:rsidR="00C01CA9">
        <w:rPr>
          <w:rFonts w:hint="eastAsia"/>
          <w:b w:val="0"/>
          <w:bdr w:val="none" w:sz="0" w:space="0" w:color="auto"/>
        </w:rPr>
        <w:t>2</w:t>
      </w:r>
      <w:r w:rsidR="00C01CA9">
        <w:rPr>
          <w:b w:val="0"/>
          <w:bdr w:val="none" w:sz="0" w:space="0" w:color="auto"/>
        </w:rPr>
        <w:t>14</w:t>
      </w:r>
      <w:proofErr w:type="gramStart"/>
      <w:r w:rsidR="00C01CA9" w:rsidRPr="0032248B">
        <w:rPr>
          <w:rFonts w:hint="eastAsia"/>
          <w:b w:val="0"/>
          <w:bdr w:val="none" w:sz="0" w:space="0" w:color="auto"/>
        </w:rPr>
        <w:t>）</w:t>
      </w:r>
      <w:proofErr w:type="gramEnd"/>
    </w:p>
    <w:p w14:paraId="2C571D18" w14:textId="0C7637F3" w:rsidR="00BC0D38" w:rsidRDefault="00812021" w:rsidP="00BC0D38">
      <w:pPr>
        <w:spacing w:afterLines="30" w:after="108"/>
        <w:ind w:leftChars="350" w:left="840"/>
      </w:pPr>
      <w:proofErr w:type="gramStart"/>
      <w:r>
        <w:rPr>
          <w:rFonts w:hint="eastAsia"/>
        </w:rPr>
        <w:t>現法安</w:t>
      </w:r>
      <w:proofErr w:type="gramEnd"/>
      <w:r>
        <w:rPr>
          <w:rFonts w:hint="eastAsia"/>
        </w:rPr>
        <w:t>住的</w:t>
      </w:r>
      <w:proofErr w:type="gramStart"/>
      <w:r>
        <w:rPr>
          <w:rFonts w:hint="eastAsia"/>
        </w:rPr>
        <w:t>禪樂，有的聖</w:t>
      </w:r>
      <w:proofErr w:type="gramEnd"/>
      <w:r>
        <w:rPr>
          <w:rFonts w:hint="eastAsia"/>
        </w:rPr>
        <w:t>者是有的，有的可沒有，所以</w:t>
      </w:r>
      <w:proofErr w:type="gramStart"/>
      <w:r>
        <w:rPr>
          <w:rFonts w:hint="eastAsia"/>
        </w:rPr>
        <w:t>從初果到</w:t>
      </w:r>
      <w:proofErr w:type="gramEnd"/>
      <w:r>
        <w:rPr>
          <w:rFonts w:hint="eastAsia"/>
        </w:rPr>
        <w:t>究竟的四果，有了「</w:t>
      </w:r>
      <w:proofErr w:type="gramStart"/>
      <w:r>
        <w:rPr>
          <w:rFonts w:hint="eastAsia"/>
        </w:rPr>
        <w:t>苦遲通行</w:t>
      </w:r>
      <w:proofErr w:type="gramEnd"/>
      <w:r>
        <w:rPr>
          <w:rFonts w:hint="eastAsia"/>
        </w:rPr>
        <w:t>」，「</w:t>
      </w:r>
      <w:proofErr w:type="gramStart"/>
      <w:r>
        <w:rPr>
          <w:rFonts w:hint="eastAsia"/>
        </w:rPr>
        <w:t>苦速通行</w:t>
      </w:r>
      <w:proofErr w:type="gramEnd"/>
      <w:r>
        <w:rPr>
          <w:rFonts w:hint="eastAsia"/>
        </w:rPr>
        <w:t>」，「</w:t>
      </w:r>
      <w:proofErr w:type="gramStart"/>
      <w:r>
        <w:rPr>
          <w:rFonts w:hint="eastAsia"/>
        </w:rPr>
        <w:t>樂遲通行</w:t>
      </w:r>
      <w:proofErr w:type="gramEnd"/>
      <w:r>
        <w:rPr>
          <w:rFonts w:hint="eastAsia"/>
        </w:rPr>
        <w:t>」，「</w:t>
      </w:r>
      <w:proofErr w:type="gramStart"/>
      <w:r>
        <w:rPr>
          <w:rFonts w:hint="eastAsia"/>
        </w:rPr>
        <w:t>樂速通行</w:t>
      </w:r>
      <w:proofErr w:type="gramEnd"/>
      <w:r>
        <w:rPr>
          <w:rFonts w:hint="eastAsia"/>
        </w:rPr>
        <w:t>」</w:t>
      </w:r>
      <w:proofErr w:type="gramStart"/>
      <w:r>
        <w:rPr>
          <w:rFonts w:hint="eastAsia"/>
        </w:rPr>
        <w:t>——</w:t>
      </w:r>
      <w:proofErr w:type="gramEnd"/>
      <w:r>
        <w:rPr>
          <w:rFonts w:hint="eastAsia"/>
        </w:rPr>
        <w:t>四通行</w:t>
      </w:r>
      <w:proofErr w:type="gramStart"/>
      <w:r>
        <w:rPr>
          <w:rFonts w:hint="eastAsia"/>
        </w:rPr>
        <w:t>（</w:t>
      </w:r>
      <w:proofErr w:type="spellStart"/>
      <w:proofErr w:type="gramEnd"/>
      <w:r>
        <w:t>catvāri</w:t>
      </w:r>
      <w:proofErr w:type="spellEnd"/>
      <w:r>
        <w:t xml:space="preserve"> </w:t>
      </w:r>
      <w:proofErr w:type="spellStart"/>
      <w:r>
        <w:t>pratipadāni</w:t>
      </w:r>
      <w:proofErr w:type="spellEnd"/>
      <w:r>
        <w:rPr>
          <w:rFonts w:hint="eastAsia"/>
        </w:rPr>
        <w:t>）的差別。</w:t>
      </w:r>
      <w:r w:rsidR="000856D5" w:rsidRPr="006474C0">
        <w:rPr>
          <w:rStyle w:val="ac"/>
          <w:rFonts w:cs="Times New Roman"/>
        </w:rPr>
        <w:footnoteReference w:id="215"/>
      </w:r>
    </w:p>
    <w:p w14:paraId="200DE5B7" w14:textId="77777777" w:rsidR="00BC0D38" w:rsidRDefault="00812021" w:rsidP="00BC0D38">
      <w:pPr>
        <w:spacing w:afterLines="30" w:after="108"/>
        <w:ind w:leftChars="350" w:left="840"/>
      </w:pPr>
      <w:r>
        <w:rPr>
          <w:rFonts w:hint="eastAsia"/>
        </w:rPr>
        <w:t>如根</w:t>
      </w:r>
      <w:proofErr w:type="gramStart"/>
      <w:r>
        <w:rPr>
          <w:rFonts w:hint="eastAsia"/>
        </w:rPr>
        <w:t>性利而速證</w:t>
      </w:r>
      <w:proofErr w:type="gramEnd"/>
      <w:r>
        <w:rPr>
          <w:rFonts w:hint="eastAsia"/>
        </w:rPr>
        <w:t>究竟，又</w:t>
      </w:r>
      <w:proofErr w:type="gramStart"/>
      <w:r>
        <w:rPr>
          <w:rFonts w:hint="eastAsia"/>
        </w:rPr>
        <w:t>得現法</w:t>
      </w:r>
      <w:proofErr w:type="gramEnd"/>
      <w:r>
        <w:rPr>
          <w:rFonts w:hint="eastAsia"/>
        </w:rPr>
        <w:t>樂住</w:t>
      </w:r>
      <w:proofErr w:type="gramStart"/>
      <w:r>
        <w:rPr>
          <w:rFonts w:hint="eastAsia"/>
        </w:rPr>
        <w:t>——</w:t>
      </w:r>
      <w:proofErr w:type="gramEnd"/>
      <w:r>
        <w:rPr>
          <w:rFonts w:hint="eastAsia"/>
        </w:rPr>
        <w:t>「</w:t>
      </w:r>
      <w:proofErr w:type="gramStart"/>
      <w:r>
        <w:rPr>
          <w:rFonts w:hint="eastAsia"/>
        </w:rPr>
        <w:t>樂速通行</w:t>
      </w:r>
      <w:proofErr w:type="gramEnd"/>
      <w:r>
        <w:rPr>
          <w:rFonts w:hint="eastAsia"/>
        </w:rPr>
        <w:t>」是最理想的。</w:t>
      </w:r>
    </w:p>
    <w:p w14:paraId="0F350FD7" w14:textId="2503DBA4" w:rsidR="008D0B36" w:rsidRDefault="00812021" w:rsidP="00BC0D38">
      <w:pPr>
        <w:spacing w:afterLines="30" w:after="108"/>
        <w:ind w:leftChars="350" w:left="840"/>
      </w:pPr>
      <w:r>
        <w:rPr>
          <w:rFonts w:hint="eastAsia"/>
        </w:rPr>
        <w:t>也就因為這樣，</w:t>
      </w:r>
      <w:proofErr w:type="gramStart"/>
      <w:r>
        <w:rPr>
          <w:rFonts w:hint="eastAsia"/>
        </w:rPr>
        <w:t>修得深定雖然</w:t>
      </w:r>
      <w:proofErr w:type="gramEnd"/>
      <w:r>
        <w:rPr>
          <w:rFonts w:hint="eastAsia"/>
        </w:rPr>
        <w:t>並不等於解脫生死，而佛教界會多少重視「修心」的禪定行者。</w:t>
      </w:r>
    </w:p>
    <w:p w14:paraId="0C1C6837" w14:textId="4742A7D5" w:rsidR="00BC0D38" w:rsidRDefault="00BC0D38" w:rsidP="00BC0D38">
      <w:pPr>
        <w:pStyle w:val="07-A"/>
      </w:pPr>
      <w:r>
        <w:rPr>
          <w:rFonts w:hint="eastAsia"/>
        </w:rPr>
        <w:t>B</w:t>
      </w:r>
      <w:r>
        <w:rPr>
          <w:rFonts w:hint="eastAsia"/>
        </w:rPr>
        <w:t>、</w:t>
      </w:r>
      <w:r w:rsidR="00064FF0">
        <w:rPr>
          <w:rFonts w:hint="eastAsia"/>
        </w:rPr>
        <w:t>演變為「秘密大乘」的男女欲樂</w:t>
      </w:r>
      <w:proofErr w:type="gramStart"/>
      <w:r w:rsidR="00C01CA9" w:rsidRPr="0032248B">
        <w:rPr>
          <w:rFonts w:hint="eastAsia"/>
          <w:b w:val="0"/>
          <w:bdr w:val="none" w:sz="0" w:space="0" w:color="auto"/>
        </w:rPr>
        <w:t>（</w:t>
      </w:r>
      <w:proofErr w:type="gramEnd"/>
      <w:r w:rsidR="00C01CA9" w:rsidRPr="0032248B">
        <w:rPr>
          <w:b w:val="0"/>
          <w:bdr w:val="none" w:sz="0" w:space="0" w:color="auto"/>
        </w:rPr>
        <w:t>pp.</w:t>
      </w:r>
      <w:r w:rsidR="00C01CA9">
        <w:rPr>
          <w:rFonts w:hint="eastAsia"/>
          <w:b w:val="0"/>
          <w:bdr w:val="none" w:sz="0" w:space="0" w:color="auto"/>
        </w:rPr>
        <w:t>2</w:t>
      </w:r>
      <w:r w:rsidR="00C01CA9">
        <w:rPr>
          <w:b w:val="0"/>
          <w:bdr w:val="none" w:sz="0" w:space="0" w:color="auto"/>
        </w:rPr>
        <w:t>14-216</w:t>
      </w:r>
      <w:proofErr w:type="gramStart"/>
      <w:r w:rsidR="00C01CA9" w:rsidRPr="0032248B">
        <w:rPr>
          <w:rFonts w:hint="eastAsia"/>
          <w:b w:val="0"/>
          <w:bdr w:val="none" w:sz="0" w:space="0" w:color="auto"/>
        </w:rPr>
        <w:t>）</w:t>
      </w:r>
      <w:proofErr w:type="gramEnd"/>
    </w:p>
    <w:p w14:paraId="2F9B9F4E" w14:textId="0C5414DF" w:rsidR="00064FF0" w:rsidRDefault="00064FF0" w:rsidP="00064FF0">
      <w:pPr>
        <w:pStyle w:val="08-A"/>
      </w:pPr>
      <w:r>
        <w:rPr>
          <w:rFonts w:hint="eastAsia"/>
        </w:rPr>
        <w:t>（</w:t>
      </w:r>
      <w:r>
        <w:rPr>
          <w:rFonts w:hint="eastAsia"/>
        </w:rPr>
        <w:t>A</w:t>
      </w:r>
      <w:r>
        <w:rPr>
          <w:rFonts w:hint="eastAsia"/>
        </w:rPr>
        <w:t>）總說：「秘密大乘」的大樂可</w:t>
      </w:r>
      <w:proofErr w:type="gramStart"/>
      <w:r>
        <w:rPr>
          <w:rFonts w:hint="eastAsia"/>
        </w:rPr>
        <w:t>說是欲樂與定樂</w:t>
      </w:r>
      <w:proofErr w:type="gramEnd"/>
      <w:r>
        <w:rPr>
          <w:rFonts w:hint="eastAsia"/>
        </w:rPr>
        <w:t>的統一</w:t>
      </w:r>
      <w:proofErr w:type="gramStart"/>
      <w:r w:rsidR="00C01CA9" w:rsidRPr="0032248B">
        <w:rPr>
          <w:rFonts w:hint="eastAsia"/>
          <w:b w:val="0"/>
          <w:bdr w:val="none" w:sz="0" w:space="0" w:color="auto"/>
        </w:rPr>
        <w:t>（</w:t>
      </w:r>
      <w:proofErr w:type="gramEnd"/>
      <w:r w:rsidR="00C01CA9" w:rsidRPr="0032248B">
        <w:rPr>
          <w:b w:val="0"/>
          <w:bdr w:val="none" w:sz="0" w:space="0" w:color="auto"/>
        </w:rPr>
        <w:t>pp.</w:t>
      </w:r>
      <w:r w:rsidR="00C01CA9">
        <w:rPr>
          <w:rFonts w:hint="eastAsia"/>
          <w:b w:val="0"/>
          <w:bdr w:val="none" w:sz="0" w:space="0" w:color="auto"/>
        </w:rPr>
        <w:t>2</w:t>
      </w:r>
      <w:r w:rsidR="00C01CA9">
        <w:rPr>
          <w:b w:val="0"/>
          <w:bdr w:val="none" w:sz="0" w:space="0" w:color="auto"/>
        </w:rPr>
        <w:t>14-215</w:t>
      </w:r>
      <w:proofErr w:type="gramStart"/>
      <w:r w:rsidR="00C01CA9" w:rsidRPr="0032248B">
        <w:rPr>
          <w:rFonts w:hint="eastAsia"/>
          <w:b w:val="0"/>
          <w:bdr w:val="none" w:sz="0" w:space="0" w:color="auto"/>
        </w:rPr>
        <w:t>）</w:t>
      </w:r>
      <w:proofErr w:type="gramEnd"/>
    </w:p>
    <w:p w14:paraId="1582F477" w14:textId="77777777" w:rsidR="00C37183" w:rsidRDefault="00812021" w:rsidP="00C37183">
      <w:pPr>
        <w:spacing w:afterLines="30" w:after="108"/>
        <w:ind w:leftChars="350" w:left="840"/>
      </w:pPr>
      <w:r>
        <w:rPr>
          <w:rFonts w:hint="eastAsia"/>
        </w:rPr>
        <w:t>依佛法說，</w:t>
      </w:r>
      <w:proofErr w:type="gramStart"/>
      <w:r>
        <w:rPr>
          <w:rFonts w:hint="eastAsia"/>
        </w:rPr>
        <w:t>欲界樂以淫欲樂</w:t>
      </w:r>
      <w:proofErr w:type="gramEnd"/>
      <w:r>
        <w:rPr>
          <w:rFonts w:hint="eastAsia"/>
        </w:rPr>
        <w:t>為最，色界</w:t>
      </w:r>
      <w:proofErr w:type="gramStart"/>
      <w:r w:rsidR="000C2A48" w:rsidRPr="0032248B">
        <w:rPr>
          <w:rFonts w:hint="eastAsia"/>
          <w:sz w:val="22"/>
          <w:shd w:val="pct15" w:color="auto" w:fill="FFFFFF"/>
        </w:rPr>
        <w:t>（</w:t>
      </w:r>
      <w:proofErr w:type="gramEnd"/>
      <w:r w:rsidR="000C2A48" w:rsidRPr="0032248B">
        <w:rPr>
          <w:sz w:val="22"/>
          <w:shd w:val="pct15" w:color="auto" w:fill="FFFFFF"/>
        </w:rPr>
        <w:t>p.</w:t>
      </w:r>
      <w:r w:rsidR="000C2A48">
        <w:rPr>
          <w:rFonts w:hint="eastAsia"/>
          <w:sz w:val="22"/>
          <w:shd w:val="pct15" w:color="auto" w:fill="FFFFFF"/>
        </w:rPr>
        <w:t>215</w:t>
      </w:r>
      <w:proofErr w:type="gramStart"/>
      <w:r w:rsidR="000C2A48" w:rsidRPr="0032248B">
        <w:rPr>
          <w:rFonts w:hint="eastAsia"/>
          <w:sz w:val="22"/>
          <w:shd w:val="pct15" w:color="auto" w:fill="FFFFFF"/>
        </w:rPr>
        <w:t>）</w:t>
      </w:r>
      <w:r>
        <w:rPr>
          <w:rFonts w:hint="eastAsia"/>
        </w:rPr>
        <w:t>定樂以</w:t>
      </w:r>
      <w:proofErr w:type="gramEnd"/>
      <w:r>
        <w:rPr>
          <w:rFonts w:hint="eastAsia"/>
        </w:rPr>
        <w:t>三禪</w:t>
      </w:r>
      <w:proofErr w:type="gramStart"/>
      <w:r>
        <w:rPr>
          <w:rFonts w:hint="eastAsia"/>
        </w:rPr>
        <w:t>的妙樂為</w:t>
      </w:r>
      <w:proofErr w:type="gramEnd"/>
      <w:r>
        <w:rPr>
          <w:rFonts w:hint="eastAsia"/>
        </w:rPr>
        <w:t>最（都不是解脫樂）。</w:t>
      </w:r>
    </w:p>
    <w:p w14:paraId="12F9B7CC" w14:textId="373673CF" w:rsidR="00064FF0" w:rsidRDefault="00812021" w:rsidP="00C37183">
      <w:pPr>
        <w:spacing w:afterLines="30" w:after="108"/>
        <w:ind w:leftChars="350" w:left="840"/>
      </w:pPr>
      <w:r>
        <w:rPr>
          <w:rFonts w:hint="eastAsia"/>
        </w:rPr>
        <w:lastRenderedPageBreak/>
        <w:t>「秘密大乘」從男女和合中，修得不變的大樂</w:t>
      </w:r>
      <w:proofErr w:type="gramStart"/>
      <w:r>
        <w:rPr>
          <w:rFonts w:hint="eastAsia"/>
        </w:rPr>
        <w:t>（</w:t>
      </w:r>
      <w:proofErr w:type="spellStart"/>
      <w:proofErr w:type="gramEnd"/>
      <w:r>
        <w:t>mahāsukha</w:t>
      </w:r>
      <w:proofErr w:type="spellEnd"/>
      <w:r>
        <w:rPr>
          <w:rFonts w:hint="eastAsia"/>
        </w:rPr>
        <w:t>），</w:t>
      </w:r>
      <w:r w:rsidR="00566197" w:rsidRPr="006474C0">
        <w:rPr>
          <w:rStyle w:val="ac"/>
          <w:rFonts w:cs="Times New Roman"/>
        </w:rPr>
        <w:footnoteReference w:id="216"/>
      </w:r>
      <w:r>
        <w:rPr>
          <w:rFonts w:hint="eastAsia"/>
        </w:rPr>
        <w:t>可說是欲樂與定樂的統一，發展出「佛法」所沒有的大樂。</w:t>
      </w:r>
    </w:p>
    <w:p w14:paraId="70AAE606" w14:textId="78C999A6" w:rsidR="00064FF0" w:rsidRDefault="00064FF0" w:rsidP="00064FF0">
      <w:pPr>
        <w:pStyle w:val="08-A"/>
      </w:pPr>
      <w:r>
        <w:rPr>
          <w:rFonts w:hint="eastAsia"/>
        </w:rPr>
        <w:t>（</w:t>
      </w:r>
      <w:r>
        <w:rPr>
          <w:rFonts w:hint="eastAsia"/>
        </w:rPr>
        <w:t>B</w:t>
      </w:r>
      <w:r>
        <w:rPr>
          <w:rFonts w:hint="eastAsia"/>
        </w:rPr>
        <w:t>）別釋</w:t>
      </w:r>
      <w:proofErr w:type="gramStart"/>
      <w:r w:rsidR="00C01CA9" w:rsidRPr="0032248B">
        <w:rPr>
          <w:rFonts w:hint="eastAsia"/>
          <w:b w:val="0"/>
          <w:bdr w:val="none" w:sz="0" w:space="0" w:color="auto"/>
        </w:rPr>
        <w:t>（</w:t>
      </w:r>
      <w:proofErr w:type="gramEnd"/>
      <w:r w:rsidR="00C01CA9" w:rsidRPr="0032248B">
        <w:rPr>
          <w:b w:val="0"/>
          <w:bdr w:val="none" w:sz="0" w:space="0" w:color="auto"/>
        </w:rPr>
        <w:t>pp.</w:t>
      </w:r>
      <w:r w:rsidR="00C01CA9">
        <w:rPr>
          <w:rFonts w:hint="eastAsia"/>
          <w:b w:val="0"/>
          <w:bdr w:val="none" w:sz="0" w:space="0" w:color="auto"/>
        </w:rPr>
        <w:t>2</w:t>
      </w:r>
      <w:r w:rsidR="00C01CA9">
        <w:rPr>
          <w:b w:val="0"/>
          <w:bdr w:val="none" w:sz="0" w:space="0" w:color="auto"/>
        </w:rPr>
        <w:t>15-216</w:t>
      </w:r>
      <w:proofErr w:type="gramStart"/>
      <w:r w:rsidR="00C01CA9" w:rsidRPr="0032248B">
        <w:rPr>
          <w:rFonts w:hint="eastAsia"/>
          <w:b w:val="0"/>
          <w:bdr w:val="none" w:sz="0" w:space="0" w:color="auto"/>
        </w:rPr>
        <w:t>）</w:t>
      </w:r>
      <w:proofErr w:type="gramEnd"/>
    </w:p>
    <w:p w14:paraId="20AA2C2F" w14:textId="7136AD5B" w:rsidR="00064FF0" w:rsidRDefault="00064FF0" w:rsidP="00064FF0">
      <w:pPr>
        <w:pStyle w:val="09-a"/>
      </w:pPr>
      <w:r>
        <w:rPr>
          <w:rFonts w:hint="eastAsia"/>
        </w:rPr>
        <w:t>a</w:t>
      </w:r>
      <w:r>
        <w:rPr>
          <w:rFonts w:hint="eastAsia"/>
        </w:rPr>
        <w:t>、世俗中</w:t>
      </w:r>
      <w:proofErr w:type="gramStart"/>
      <w:r>
        <w:rPr>
          <w:rFonts w:hint="eastAsia"/>
        </w:rPr>
        <w:t>對</w:t>
      </w:r>
      <w:r w:rsidR="0066334F">
        <w:rPr>
          <w:rFonts w:hint="eastAsia"/>
        </w:rPr>
        <w:t>淫</w:t>
      </w:r>
      <w:r w:rsidR="00C37183">
        <w:rPr>
          <w:rFonts w:hint="eastAsia"/>
        </w:rPr>
        <w:t>事</w:t>
      </w:r>
      <w:proofErr w:type="gramEnd"/>
      <w:r w:rsidR="0066334F">
        <w:rPr>
          <w:rFonts w:hint="eastAsia"/>
        </w:rPr>
        <w:t>的認同</w:t>
      </w:r>
      <w:proofErr w:type="gramStart"/>
      <w:r w:rsidR="00C01CA9" w:rsidRPr="0032248B">
        <w:rPr>
          <w:rFonts w:hint="eastAsia"/>
          <w:b w:val="0"/>
          <w:bdr w:val="none" w:sz="0" w:space="0" w:color="auto"/>
        </w:rPr>
        <w:t>（</w:t>
      </w:r>
      <w:proofErr w:type="gramEnd"/>
      <w:r w:rsidR="00C01CA9" w:rsidRPr="0032248B">
        <w:rPr>
          <w:b w:val="0"/>
          <w:bdr w:val="none" w:sz="0" w:space="0" w:color="auto"/>
        </w:rPr>
        <w:t>p.</w:t>
      </w:r>
      <w:r w:rsidR="00C01CA9">
        <w:rPr>
          <w:rFonts w:hint="eastAsia"/>
          <w:b w:val="0"/>
          <w:bdr w:val="none" w:sz="0" w:space="0" w:color="auto"/>
        </w:rPr>
        <w:t>2</w:t>
      </w:r>
      <w:r w:rsidR="00C01CA9">
        <w:rPr>
          <w:b w:val="0"/>
          <w:bdr w:val="none" w:sz="0" w:space="0" w:color="auto"/>
        </w:rPr>
        <w:t>15</w:t>
      </w:r>
      <w:proofErr w:type="gramStart"/>
      <w:r w:rsidR="00C01CA9" w:rsidRPr="0032248B">
        <w:rPr>
          <w:rFonts w:hint="eastAsia"/>
          <w:b w:val="0"/>
          <w:bdr w:val="none" w:sz="0" w:space="0" w:color="auto"/>
        </w:rPr>
        <w:t>）</w:t>
      </w:r>
      <w:proofErr w:type="gramEnd"/>
    </w:p>
    <w:p w14:paraId="32297976" w14:textId="77777777" w:rsidR="001269F9" w:rsidRDefault="00812021" w:rsidP="0066334F">
      <w:pPr>
        <w:spacing w:afterLines="30" w:after="108"/>
        <w:ind w:leftChars="400" w:left="960"/>
      </w:pPr>
      <w:r>
        <w:rPr>
          <w:rFonts w:hint="eastAsia"/>
        </w:rPr>
        <w:t>原始人類對性行為是有神秘感的。女權的氏族社會，對女根</w:t>
      </w:r>
      <w:proofErr w:type="gramStart"/>
      <w:r>
        <w:rPr>
          <w:rFonts w:hint="eastAsia"/>
        </w:rPr>
        <w:t>——</w:t>
      </w:r>
      <w:proofErr w:type="gramEnd"/>
      <w:r>
        <w:rPr>
          <w:rFonts w:hint="eastAsia"/>
        </w:rPr>
        <w:t>印度人稱為婆伽（</w:t>
      </w:r>
      <w:proofErr w:type="spellStart"/>
      <w:r>
        <w:t>bhaga</w:t>
      </w:r>
      <w:proofErr w:type="spellEnd"/>
      <w:r>
        <w:rPr>
          <w:rFonts w:hint="eastAsia"/>
        </w:rPr>
        <w:t>），有神秘的敬畏感。</w:t>
      </w:r>
    </w:p>
    <w:p w14:paraId="591297A8" w14:textId="0660A5C8" w:rsidR="00064FF0" w:rsidRDefault="00812021" w:rsidP="0066334F">
      <w:pPr>
        <w:spacing w:afterLines="30" w:after="108"/>
        <w:ind w:leftChars="400" w:left="960"/>
      </w:pPr>
      <w:r>
        <w:rPr>
          <w:rFonts w:hint="eastAsia"/>
        </w:rPr>
        <w:t>文明進步，演化為哲理，《老子》也還重視「玄牝」</w:t>
      </w:r>
      <w:r w:rsidR="009A7964" w:rsidRPr="006474C0">
        <w:rPr>
          <w:rStyle w:val="ac"/>
          <w:rFonts w:cs="Times New Roman"/>
        </w:rPr>
        <w:footnoteReference w:id="217"/>
      </w:r>
      <w:r>
        <w:rPr>
          <w:rFonts w:hint="eastAsia"/>
        </w:rPr>
        <w:t>呢！如說：「</w:t>
      </w:r>
      <w:proofErr w:type="gramStart"/>
      <w:r w:rsidRPr="0059480A">
        <w:rPr>
          <w:rFonts w:ascii="標楷體" w:eastAsia="標楷體" w:hAnsi="標楷體" w:hint="eastAsia"/>
        </w:rPr>
        <w:t>谷神不</w:t>
      </w:r>
      <w:proofErr w:type="gramEnd"/>
      <w:r w:rsidRPr="0059480A">
        <w:rPr>
          <w:rFonts w:ascii="標楷體" w:eastAsia="標楷體" w:hAnsi="標楷體" w:hint="eastAsia"/>
        </w:rPr>
        <w:t>死，是謂玄</w:t>
      </w:r>
      <w:proofErr w:type="gramStart"/>
      <w:r w:rsidRPr="0059480A">
        <w:rPr>
          <w:rFonts w:ascii="標楷體" w:eastAsia="標楷體" w:hAnsi="標楷體" w:hint="eastAsia"/>
        </w:rPr>
        <w:t>牝</w:t>
      </w:r>
      <w:proofErr w:type="gramEnd"/>
      <w:r w:rsidRPr="0059480A">
        <w:rPr>
          <w:rFonts w:ascii="標楷體" w:eastAsia="標楷體" w:hAnsi="標楷體" w:hint="eastAsia"/>
        </w:rPr>
        <w:t>；玄牝之門，是謂天地根</w:t>
      </w:r>
      <w:r w:rsidR="000D42AA">
        <w:rPr>
          <w:rFonts w:ascii="標楷體" w:eastAsia="標楷體" w:hAnsi="標楷體" w:hint="eastAsia"/>
        </w:rPr>
        <w:t>。</w:t>
      </w:r>
      <w:r>
        <w:rPr>
          <w:rFonts w:hint="eastAsia"/>
        </w:rPr>
        <w:t>」</w:t>
      </w:r>
      <w:r w:rsidR="000D42AA">
        <w:rPr>
          <w:rStyle w:val="ac"/>
        </w:rPr>
        <w:footnoteReference w:id="218"/>
      </w:r>
    </w:p>
    <w:p w14:paraId="6BCA4B24" w14:textId="0BED8AB5" w:rsidR="0066334F" w:rsidRDefault="0066334F" w:rsidP="0066334F">
      <w:pPr>
        <w:pStyle w:val="09-a"/>
      </w:pPr>
      <w:r>
        <w:t>b</w:t>
      </w:r>
      <w:r>
        <w:rPr>
          <w:rFonts w:hint="eastAsia"/>
        </w:rPr>
        <w:t>、佛教內部</w:t>
      </w:r>
      <w:r w:rsidR="002F6507">
        <w:rPr>
          <w:rFonts w:hint="eastAsia"/>
        </w:rPr>
        <w:t>的</w:t>
      </w:r>
      <w:r>
        <w:rPr>
          <w:rFonts w:hint="eastAsia"/>
        </w:rPr>
        <w:t>潛</w:t>
      </w:r>
      <w:r w:rsidR="002F6507">
        <w:rPr>
          <w:rFonts w:hint="eastAsia"/>
        </w:rPr>
        <w:t>流</w:t>
      </w:r>
      <w:r>
        <w:rPr>
          <w:rFonts w:hint="eastAsia"/>
        </w:rPr>
        <w:t>變化</w:t>
      </w:r>
      <w:proofErr w:type="gramStart"/>
      <w:r w:rsidR="00C01CA9" w:rsidRPr="0032248B">
        <w:rPr>
          <w:rFonts w:hint="eastAsia"/>
          <w:b w:val="0"/>
          <w:bdr w:val="none" w:sz="0" w:space="0" w:color="auto"/>
        </w:rPr>
        <w:t>（</w:t>
      </w:r>
      <w:proofErr w:type="gramEnd"/>
      <w:r w:rsidR="00C01CA9" w:rsidRPr="0032248B">
        <w:rPr>
          <w:b w:val="0"/>
          <w:bdr w:val="none" w:sz="0" w:space="0" w:color="auto"/>
        </w:rPr>
        <w:t>p.</w:t>
      </w:r>
      <w:r w:rsidR="00C01CA9">
        <w:rPr>
          <w:rFonts w:hint="eastAsia"/>
          <w:b w:val="0"/>
          <w:bdr w:val="none" w:sz="0" w:space="0" w:color="auto"/>
        </w:rPr>
        <w:t>2</w:t>
      </w:r>
      <w:r w:rsidR="00C01CA9">
        <w:rPr>
          <w:b w:val="0"/>
          <w:bdr w:val="none" w:sz="0" w:space="0" w:color="auto"/>
        </w:rPr>
        <w:t>15</w:t>
      </w:r>
      <w:proofErr w:type="gramStart"/>
      <w:r w:rsidR="00C01CA9" w:rsidRPr="0032248B">
        <w:rPr>
          <w:rFonts w:hint="eastAsia"/>
          <w:b w:val="0"/>
          <w:bdr w:val="none" w:sz="0" w:space="0" w:color="auto"/>
        </w:rPr>
        <w:t>）</w:t>
      </w:r>
      <w:proofErr w:type="gramEnd"/>
    </w:p>
    <w:p w14:paraId="42467D9A" w14:textId="77777777" w:rsidR="001269F9" w:rsidRDefault="00812021" w:rsidP="0066334F">
      <w:pPr>
        <w:spacing w:afterLines="30" w:after="108"/>
        <w:ind w:leftChars="400" w:left="960"/>
      </w:pPr>
      <w:r>
        <w:rPr>
          <w:rFonts w:hint="eastAsia"/>
        </w:rPr>
        <w:t>「佛法」出家眾，是修「離欲</w:t>
      </w:r>
      <w:proofErr w:type="gramStart"/>
      <w:r>
        <w:rPr>
          <w:rFonts w:hint="eastAsia"/>
        </w:rPr>
        <w:t>梵</w:t>
      </w:r>
      <w:proofErr w:type="gramEnd"/>
      <w:r>
        <w:rPr>
          <w:rFonts w:hint="eastAsia"/>
        </w:rPr>
        <w:t>行」的。</w:t>
      </w:r>
    </w:p>
    <w:p w14:paraId="243DA0BA" w14:textId="77777777" w:rsidR="001269F9" w:rsidRDefault="00812021" w:rsidP="0066334F">
      <w:pPr>
        <w:spacing w:afterLines="30" w:after="108"/>
        <w:ind w:leftChars="400" w:left="960"/>
      </w:pPr>
      <w:proofErr w:type="gramStart"/>
      <w:r>
        <w:rPr>
          <w:rFonts w:hint="eastAsia"/>
        </w:rPr>
        <w:t>然釋尊</w:t>
      </w:r>
      <w:proofErr w:type="gramEnd"/>
      <w:r>
        <w:rPr>
          <w:rFonts w:hint="eastAsia"/>
        </w:rPr>
        <w:t>時代，六師之一的末伽離</w:t>
      </w:r>
      <w:proofErr w:type="gramStart"/>
      <w:r>
        <w:rPr>
          <w:rFonts w:hint="eastAsia"/>
        </w:rPr>
        <w:t>拘舍羅</w:t>
      </w:r>
      <w:proofErr w:type="gramEnd"/>
      <w:r>
        <w:rPr>
          <w:rFonts w:hint="eastAsia"/>
        </w:rPr>
        <w:t>子</w:t>
      </w:r>
      <w:proofErr w:type="gramStart"/>
      <w:r>
        <w:rPr>
          <w:rFonts w:hint="eastAsia"/>
        </w:rPr>
        <w:t>（</w:t>
      </w:r>
      <w:proofErr w:type="spellStart"/>
      <w:proofErr w:type="gramEnd"/>
      <w:r>
        <w:t>Maskarī-gośālīputra</w:t>
      </w:r>
      <w:proofErr w:type="spellEnd"/>
      <w:r>
        <w:rPr>
          <w:rFonts w:hint="eastAsia"/>
        </w:rPr>
        <w:t>），宣說「淫樂無害」；佛教的阿梨</w:t>
      </w:r>
      <w:proofErr w:type="gramStart"/>
      <w:r>
        <w:rPr>
          <w:rFonts w:hint="eastAsia"/>
        </w:rPr>
        <w:t>吒（</w:t>
      </w:r>
      <w:proofErr w:type="spellStart"/>
      <w:proofErr w:type="gramEnd"/>
      <w:r>
        <w:t>Ariṣṭa</w:t>
      </w:r>
      <w:proofErr w:type="spellEnd"/>
      <w:r>
        <w:rPr>
          <w:rFonts w:hint="eastAsia"/>
        </w:rPr>
        <w:t>）比丘，也說「</w:t>
      </w:r>
      <w:r w:rsidRPr="000D42AA">
        <w:rPr>
          <w:rFonts w:ascii="標楷體" w:eastAsia="標楷體" w:hAnsi="標楷體" w:hint="eastAsia"/>
        </w:rPr>
        <w:t>行欲者無障礙</w:t>
      </w:r>
      <w:r>
        <w:rPr>
          <w:rFonts w:hint="eastAsia"/>
        </w:rPr>
        <w:t>」，就是淫欲不障道的惡見。</w:t>
      </w:r>
      <w:r w:rsidR="00EF3748" w:rsidRPr="0032248B">
        <w:rPr>
          <w:rStyle w:val="ac"/>
        </w:rPr>
        <w:footnoteReference w:id="219"/>
      </w:r>
      <w:proofErr w:type="gramStart"/>
      <w:r>
        <w:rPr>
          <w:rFonts w:hint="eastAsia"/>
        </w:rPr>
        <w:t>淫欲</w:t>
      </w:r>
      <w:proofErr w:type="gramEnd"/>
      <w:r>
        <w:rPr>
          <w:rFonts w:hint="eastAsia"/>
        </w:rPr>
        <w:t>，對人來說，是本能的，是生理所引發的。</w:t>
      </w:r>
    </w:p>
    <w:p w14:paraId="5459CB6C" w14:textId="77777777" w:rsidR="001269F9" w:rsidRDefault="00812021" w:rsidP="0066334F">
      <w:pPr>
        <w:spacing w:afterLines="30" w:after="108"/>
        <w:ind w:leftChars="400" w:left="960"/>
      </w:pPr>
      <w:r>
        <w:rPr>
          <w:rFonts w:hint="eastAsia"/>
        </w:rPr>
        <w:t>出家人中，不能以般若</w:t>
      </w:r>
      <w:proofErr w:type="gramStart"/>
      <w:r>
        <w:rPr>
          <w:rFonts w:hint="eastAsia"/>
        </w:rPr>
        <w:t>正觀得</w:t>
      </w:r>
      <w:proofErr w:type="gramEnd"/>
      <w:r>
        <w:rPr>
          <w:rFonts w:hint="eastAsia"/>
        </w:rPr>
        <w:t>解脫，求解脫心與欲念的內在矛盾，在禪定中得到對立的統一，這可能早已潛流在（部派）佛教中了。</w:t>
      </w:r>
    </w:p>
    <w:p w14:paraId="1D564807" w14:textId="6B4BC1E1" w:rsidR="0066334F" w:rsidRDefault="00812021" w:rsidP="0066334F">
      <w:pPr>
        <w:spacing w:afterLines="30" w:after="108"/>
        <w:ind w:leftChars="400" w:left="960"/>
      </w:pPr>
      <w:r>
        <w:rPr>
          <w:rFonts w:hint="eastAsia"/>
        </w:rPr>
        <w:t>《論事》說：方廣部</w:t>
      </w:r>
      <w:proofErr w:type="gramStart"/>
      <w:r>
        <w:rPr>
          <w:rFonts w:hint="eastAsia"/>
        </w:rPr>
        <w:t>（</w:t>
      </w:r>
      <w:proofErr w:type="spellStart"/>
      <w:proofErr w:type="gramEnd"/>
      <w:r>
        <w:t>Vetulyavāda</w:t>
      </w:r>
      <w:proofErr w:type="spellEnd"/>
      <w:r>
        <w:rPr>
          <w:rFonts w:hint="eastAsia"/>
        </w:rPr>
        <w:t>）以為：為了悲</w:t>
      </w:r>
      <w:proofErr w:type="gramStart"/>
      <w:r>
        <w:rPr>
          <w:rFonts w:hint="eastAsia"/>
        </w:rPr>
        <w:t>憫</w:t>
      </w:r>
      <w:proofErr w:type="gramEnd"/>
      <w:r>
        <w:rPr>
          <w:rFonts w:hint="eastAsia"/>
        </w:rPr>
        <w:t>，供養佛，如男女同意，可以</w:t>
      </w:r>
      <w:proofErr w:type="gramStart"/>
      <w:r>
        <w:rPr>
          <w:rFonts w:hint="eastAsia"/>
        </w:rPr>
        <w:t>行淫；</w:t>
      </w:r>
      <w:proofErr w:type="gramEnd"/>
      <w:r w:rsidR="00EF3748" w:rsidRPr="0032248B">
        <w:rPr>
          <w:rStyle w:val="ac"/>
        </w:rPr>
        <w:footnoteReference w:id="220"/>
      </w:r>
      <w:r>
        <w:rPr>
          <w:rFonts w:hint="eastAsia"/>
        </w:rPr>
        <w:t>北道部</w:t>
      </w:r>
      <w:proofErr w:type="gramStart"/>
      <w:r>
        <w:rPr>
          <w:rFonts w:hint="eastAsia"/>
        </w:rPr>
        <w:t>（</w:t>
      </w:r>
      <w:proofErr w:type="spellStart"/>
      <w:proofErr w:type="gramEnd"/>
      <w:r>
        <w:t>Uttarāpathaka</w:t>
      </w:r>
      <w:proofErr w:type="spellEnd"/>
      <w:r>
        <w:rPr>
          <w:rFonts w:hint="eastAsia"/>
        </w:rPr>
        <w:t>）以為有在家阿羅漢，</w:t>
      </w:r>
      <w:r w:rsidR="00EF3748" w:rsidRPr="0032248B">
        <w:rPr>
          <w:rStyle w:val="ac"/>
        </w:rPr>
        <w:footnoteReference w:id="221"/>
      </w:r>
      <w:r>
        <w:rPr>
          <w:rFonts w:hint="eastAsia"/>
        </w:rPr>
        <w:t>這都暗示了佛教內部的變化。</w:t>
      </w:r>
    </w:p>
    <w:p w14:paraId="6FC8BE96" w14:textId="5A07B6B3" w:rsidR="0066334F" w:rsidRDefault="0066334F" w:rsidP="0066334F">
      <w:pPr>
        <w:pStyle w:val="09-a"/>
      </w:pPr>
      <w:r>
        <w:rPr>
          <w:rFonts w:hint="eastAsia"/>
        </w:rPr>
        <w:t>c</w:t>
      </w:r>
      <w:r>
        <w:rPr>
          <w:rFonts w:hint="eastAsia"/>
        </w:rPr>
        <w:t>、「秘密大乘」的公開推崇</w:t>
      </w:r>
      <w:proofErr w:type="gramStart"/>
      <w:r w:rsidR="00C01CA9" w:rsidRPr="0032248B">
        <w:rPr>
          <w:rFonts w:hint="eastAsia"/>
          <w:b w:val="0"/>
          <w:bdr w:val="none" w:sz="0" w:space="0" w:color="auto"/>
        </w:rPr>
        <w:t>（</w:t>
      </w:r>
      <w:proofErr w:type="gramEnd"/>
      <w:r w:rsidR="00C01CA9" w:rsidRPr="0032248B">
        <w:rPr>
          <w:b w:val="0"/>
          <w:bdr w:val="none" w:sz="0" w:space="0" w:color="auto"/>
        </w:rPr>
        <w:t>pp.</w:t>
      </w:r>
      <w:r w:rsidR="00C01CA9">
        <w:rPr>
          <w:rFonts w:hint="eastAsia"/>
          <w:b w:val="0"/>
          <w:bdr w:val="none" w:sz="0" w:space="0" w:color="auto"/>
        </w:rPr>
        <w:t>2</w:t>
      </w:r>
      <w:r w:rsidR="00C01CA9">
        <w:rPr>
          <w:b w:val="0"/>
          <w:bdr w:val="none" w:sz="0" w:space="0" w:color="auto"/>
        </w:rPr>
        <w:t>15-216</w:t>
      </w:r>
      <w:proofErr w:type="gramStart"/>
      <w:r w:rsidR="00C01CA9" w:rsidRPr="0032248B">
        <w:rPr>
          <w:rFonts w:hint="eastAsia"/>
          <w:b w:val="0"/>
          <w:bdr w:val="none" w:sz="0" w:space="0" w:color="auto"/>
        </w:rPr>
        <w:t>）</w:t>
      </w:r>
      <w:proofErr w:type="gramEnd"/>
    </w:p>
    <w:p w14:paraId="313FCF17" w14:textId="77777777" w:rsidR="002F6507" w:rsidRDefault="00812021" w:rsidP="0066334F">
      <w:pPr>
        <w:spacing w:afterLines="30" w:after="108"/>
        <w:ind w:leftChars="400" w:left="960"/>
      </w:pPr>
      <w:r>
        <w:rPr>
          <w:rFonts w:hint="eastAsia"/>
        </w:rPr>
        <w:t>「秘密大乘」是佛法的天（神）化；理</w:t>
      </w:r>
      <w:proofErr w:type="gramStart"/>
      <w:r w:rsidR="004E2E39" w:rsidRPr="0032248B">
        <w:rPr>
          <w:rFonts w:hint="eastAsia"/>
          <w:sz w:val="22"/>
          <w:shd w:val="pct15" w:color="auto" w:fill="FFFFFF"/>
        </w:rPr>
        <w:t>（</w:t>
      </w:r>
      <w:proofErr w:type="gramEnd"/>
      <w:r w:rsidR="004E2E39" w:rsidRPr="0032248B">
        <w:rPr>
          <w:sz w:val="22"/>
          <w:shd w:val="pct15" w:color="auto" w:fill="FFFFFF"/>
        </w:rPr>
        <w:t>p.</w:t>
      </w:r>
      <w:r w:rsidR="004E2E39">
        <w:rPr>
          <w:rFonts w:hint="eastAsia"/>
          <w:sz w:val="22"/>
          <w:shd w:val="pct15" w:color="auto" w:fill="FFFFFF"/>
        </w:rPr>
        <w:t>216</w:t>
      </w:r>
      <w:proofErr w:type="gramStart"/>
      <w:r w:rsidR="004E2E39" w:rsidRPr="0032248B">
        <w:rPr>
          <w:rFonts w:hint="eastAsia"/>
          <w:sz w:val="22"/>
          <w:shd w:val="pct15" w:color="auto" w:fill="FFFFFF"/>
        </w:rPr>
        <w:t>）</w:t>
      </w:r>
      <w:proofErr w:type="gramEnd"/>
      <w:r>
        <w:rPr>
          <w:rFonts w:hint="eastAsia"/>
        </w:rPr>
        <w:t>論（如如來藏、我、自性清淨心）與修法（如秘密傳授，持咒，手印，護摩等），都與印度教相類似；印度教有性力派</w:t>
      </w:r>
      <w:proofErr w:type="gramStart"/>
      <w:r>
        <w:rPr>
          <w:rFonts w:hint="eastAsia"/>
        </w:rPr>
        <w:t>（</w:t>
      </w:r>
      <w:proofErr w:type="spellStart"/>
      <w:proofErr w:type="gramEnd"/>
      <w:r>
        <w:rPr>
          <w:rFonts w:hint="cs"/>
        </w:rPr>
        <w:t>Śā</w:t>
      </w:r>
      <w:r>
        <w:t>kta</w:t>
      </w:r>
      <w:proofErr w:type="spellEnd"/>
      <w:r>
        <w:rPr>
          <w:rFonts w:hint="eastAsia"/>
        </w:rPr>
        <w:t>），密乘修男女和合的秘法，公開流行，在當時的環境裡，也不算奇突了。</w:t>
      </w:r>
    </w:p>
    <w:p w14:paraId="4A3C5699" w14:textId="71B11356" w:rsidR="00812021" w:rsidRDefault="00812021" w:rsidP="0066334F">
      <w:pPr>
        <w:spacing w:afterLines="30" w:after="108"/>
        <w:ind w:leftChars="400" w:left="960"/>
      </w:pPr>
      <w:r>
        <w:rPr>
          <w:rFonts w:hint="eastAsia"/>
        </w:rPr>
        <w:t>西元五世紀初，來中國傳譯如來藏、我經典的</w:t>
      </w:r>
      <w:proofErr w:type="gramStart"/>
      <w:r>
        <w:rPr>
          <w:rFonts w:hint="eastAsia"/>
        </w:rPr>
        <w:t>曇</w:t>
      </w:r>
      <w:proofErr w:type="gramEnd"/>
      <w:r>
        <w:rPr>
          <w:rFonts w:hint="eastAsia"/>
        </w:rPr>
        <w:t>無</w:t>
      </w:r>
      <w:proofErr w:type="gramStart"/>
      <w:r>
        <w:rPr>
          <w:rFonts w:hint="eastAsia"/>
        </w:rPr>
        <w:t>讖（</w:t>
      </w:r>
      <w:proofErr w:type="spellStart"/>
      <w:proofErr w:type="gramEnd"/>
      <w:r>
        <w:t>Dharmarakṣa</w:t>
      </w:r>
      <w:proofErr w:type="spellEnd"/>
      <w:r>
        <w:rPr>
          <w:rFonts w:hint="eastAsia"/>
        </w:rPr>
        <w:t>），就是一位「善男女交接之術」的上師呢！</w:t>
      </w:r>
    </w:p>
    <w:p w14:paraId="006C038A" w14:textId="1B0600AB" w:rsidR="00096B20" w:rsidRDefault="00096B20" w:rsidP="00096B20">
      <w:pPr>
        <w:pStyle w:val="03-"/>
      </w:pPr>
      <w:r>
        <w:rPr>
          <w:rFonts w:hint="eastAsia"/>
        </w:rPr>
        <w:lastRenderedPageBreak/>
        <w:t>四、</w:t>
      </w:r>
      <w:r w:rsidR="005432C5">
        <w:rPr>
          <w:rFonts w:hint="eastAsia"/>
        </w:rPr>
        <w:t>佛</w:t>
      </w:r>
      <w:r w:rsidR="0086442D">
        <w:rPr>
          <w:rFonts w:hint="eastAsia"/>
        </w:rPr>
        <w:t>德</w:t>
      </w:r>
      <w:proofErr w:type="gramStart"/>
      <w:r w:rsidR="0086442D">
        <w:rPr>
          <w:rFonts w:hint="eastAsia"/>
        </w:rPr>
        <w:t>本俱而</w:t>
      </w:r>
      <w:proofErr w:type="gramEnd"/>
      <w:r w:rsidR="0086442D">
        <w:rPr>
          <w:rFonts w:hint="eastAsia"/>
        </w:rPr>
        <w:t>量有差別</w:t>
      </w:r>
      <w:proofErr w:type="gramStart"/>
      <w:r w:rsidR="00C01CA9" w:rsidRPr="0032248B">
        <w:rPr>
          <w:rFonts w:hint="eastAsia"/>
          <w:b w:val="0"/>
          <w:bdr w:val="none" w:sz="0" w:space="0" w:color="auto"/>
        </w:rPr>
        <w:t>（</w:t>
      </w:r>
      <w:proofErr w:type="gramEnd"/>
      <w:r w:rsidR="00C01CA9" w:rsidRPr="0032248B">
        <w:rPr>
          <w:b w:val="0"/>
          <w:bdr w:val="none" w:sz="0" w:space="0" w:color="auto"/>
        </w:rPr>
        <w:t>pp.</w:t>
      </w:r>
      <w:r w:rsidR="00C01CA9">
        <w:rPr>
          <w:rFonts w:hint="eastAsia"/>
          <w:b w:val="0"/>
          <w:bdr w:val="none" w:sz="0" w:space="0" w:color="auto"/>
        </w:rPr>
        <w:t>2</w:t>
      </w:r>
      <w:r w:rsidR="00C01CA9">
        <w:rPr>
          <w:b w:val="0"/>
          <w:bdr w:val="none" w:sz="0" w:space="0" w:color="auto"/>
        </w:rPr>
        <w:t>16-219</w:t>
      </w:r>
      <w:proofErr w:type="gramStart"/>
      <w:r w:rsidR="00C01CA9" w:rsidRPr="0032248B">
        <w:rPr>
          <w:rFonts w:hint="eastAsia"/>
          <w:b w:val="0"/>
          <w:bdr w:val="none" w:sz="0" w:space="0" w:color="auto"/>
        </w:rPr>
        <w:t>）</w:t>
      </w:r>
      <w:proofErr w:type="gramEnd"/>
    </w:p>
    <w:p w14:paraId="0185B2D3" w14:textId="098D3FAE" w:rsidR="00B01F03" w:rsidRDefault="00B01F03" w:rsidP="00B01F03">
      <w:pPr>
        <w:pStyle w:val="04-"/>
      </w:pPr>
      <w:r>
        <w:rPr>
          <w:rFonts w:hint="eastAsia"/>
        </w:rPr>
        <w:t>（一）</w:t>
      </w:r>
      <w:r w:rsidR="00543213">
        <w:rPr>
          <w:rFonts w:hint="eastAsia"/>
        </w:rPr>
        <w:t>總說</w:t>
      </w:r>
      <w:proofErr w:type="gramStart"/>
      <w:r w:rsidR="0044680B" w:rsidRPr="0032248B">
        <w:rPr>
          <w:rFonts w:hint="eastAsia"/>
          <w:b w:val="0"/>
          <w:bdr w:val="none" w:sz="0" w:space="0" w:color="auto"/>
        </w:rPr>
        <w:t>（</w:t>
      </w:r>
      <w:proofErr w:type="gramEnd"/>
      <w:r w:rsidR="0044680B" w:rsidRPr="0032248B">
        <w:rPr>
          <w:b w:val="0"/>
          <w:bdr w:val="none" w:sz="0" w:space="0" w:color="auto"/>
        </w:rPr>
        <w:t>p.</w:t>
      </w:r>
      <w:r w:rsidR="0044680B">
        <w:rPr>
          <w:rFonts w:hint="eastAsia"/>
          <w:b w:val="0"/>
          <w:bdr w:val="none" w:sz="0" w:space="0" w:color="auto"/>
        </w:rPr>
        <w:t>2</w:t>
      </w:r>
      <w:r w:rsidR="0044680B">
        <w:rPr>
          <w:b w:val="0"/>
          <w:bdr w:val="none" w:sz="0" w:space="0" w:color="auto"/>
        </w:rPr>
        <w:t>16</w:t>
      </w:r>
      <w:proofErr w:type="gramStart"/>
      <w:r w:rsidR="0044680B" w:rsidRPr="0032248B">
        <w:rPr>
          <w:rFonts w:hint="eastAsia"/>
          <w:b w:val="0"/>
          <w:bdr w:val="none" w:sz="0" w:space="0" w:color="auto"/>
        </w:rPr>
        <w:t>）</w:t>
      </w:r>
      <w:proofErr w:type="gramEnd"/>
    </w:p>
    <w:p w14:paraId="08026A71" w14:textId="5FBA1A09" w:rsidR="00B01F03" w:rsidRDefault="00812021" w:rsidP="00543213">
      <w:pPr>
        <w:spacing w:afterLines="30" w:after="108"/>
        <w:ind w:leftChars="150" w:left="360"/>
      </w:pPr>
      <w:proofErr w:type="gramStart"/>
      <w:r>
        <w:rPr>
          <w:rFonts w:hint="eastAsia"/>
        </w:rPr>
        <w:t>在依佛德</w:t>
      </w:r>
      <w:proofErr w:type="gramEnd"/>
      <w:r>
        <w:rPr>
          <w:rFonts w:hint="eastAsia"/>
        </w:rPr>
        <w:t>本來具足而修的無上瑜伽中，有兩點是值得注意的。</w:t>
      </w:r>
    </w:p>
    <w:p w14:paraId="47993AB4" w14:textId="28873C2C" w:rsidR="00543213" w:rsidRDefault="00543213" w:rsidP="00543213">
      <w:pPr>
        <w:pStyle w:val="04-"/>
      </w:pPr>
      <w:r>
        <w:rPr>
          <w:rFonts w:hint="eastAsia"/>
        </w:rPr>
        <w:t>（二）別述</w:t>
      </w:r>
      <w:proofErr w:type="gramStart"/>
      <w:r w:rsidR="0044680B" w:rsidRPr="0032248B">
        <w:rPr>
          <w:rFonts w:hint="eastAsia"/>
          <w:b w:val="0"/>
          <w:bdr w:val="none" w:sz="0" w:space="0" w:color="auto"/>
        </w:rPr>
        <w:t>（</w:t>
      </w:r>
      <w:proofErr w:type="gramEnd"/>
      <w:r w:rsidR="0044680B" w:rsidRPr="0032248B">
        <w:rPr>
          <w:b w:val="0"/>
          <w:bdr w:val="none" w:sz="0" w:space="0" w:color="auto"/>
        </w:rPr>
        <w:t>pp.</w:t>
      </w:r>
      <w:r w:rsidR="0044680B">
        <w:rPr>
          <w:rFonts w:hint="eastAsia"/>
          <w:b w:val="0"/>
          <w:bdr w:val="none" w:sz="0" w:space="0" w:color="auto"/>
        </w:rPr>
        <w:t>2</w:t>
      </w:r>
      <w:r w:rsidR="0044680B">
        <w:rPr>
          <w:b w:val="0"/>
          <w:bdr w:val="none" w:sz="0" w:space="0" w:color="auto"/>
        </w:rPr>
        <w:t>16-217</w:t>
      </w:r>
      <w:proofErr w:type="gramStart"/>
      <w:r w:rsidR="0044680B" w:rsidRPr="0032248B">
        <w:rPr>
          <w:rFonts w:hint="eastAsia"/>
          <w:b w:val="0"/>
          <w:bdr w:val="none" w:sz="0" w:space="0" w:color="auto"/>
        </w:rPr>
        <w:t>）</w:t>
      </w:r>
      <w:proofErr w:type="gramEnd"/>
    </w:p>
    <w:p w14:paraId="23931EBF" w14:textId="686F10C4" w:rsidR="00543213" w:rsidRDefault="00543213" w:rsidP="00543213">
      <w:pPr>
        <w:pStyle w:val="05-1"/>
      </w:pPr>
      <w:r>
        <w:rPr>
          <w:rFonts w:hint="eastAsia"/>
        </w:rPr>
        <w:t>1</w:t>
      </w:r>
      <w:r>
        <w:rPr>
          <w:rFonts w:hint="eastAsia"/>
        </w:rPr>
        <w:t>、</w:t>
      </w:r>
      <w:r w:rsidR="005C573C">
        <w:rPr>
          <w:rFonts w:hint="eastAsia"/>
        </w:rPr>
        <w:t>陳健民對於</w:t>
      </w:r>
      <w:r>
        <w:rPr>
          <w:rFonts w:hint="eastAsia"/>
        </w:rPr>
        <w:t>「</w:t>
      </w:r>
      <w:proofErr w:type="gramStart"/>
      <w:r>
        <w:rPr>
          <w:rFonts w:hint="eastAsia"/>
        </w:rPr>
        <w:t>明相</w:t>
      </w:r>
      <w:proofErr w:type="gramEnd"/>
      <w:r>
        <w:rPr>
          <w:rFonts w:hint="eastAsia"/>
        </w:rPr>
        <w:t>」的解說</w:t>
      </w:r>
      <w:proofErr w:type="gramStart"/>
      <w:r w:rsidR="0044680B" w:rsidRPr="0032248B">
        <w:rPr>
          <w:rFonts w:hint="eastAsia"/>
          <w:b w:val="0"/>
          <w:bdr w:val="none" w:sz="0" w:space="0" w:color="auto"/>
        </w:rPr>
        <w:t>（</w:t>
      </w:r>
      <w:proofErr w:type="gramEnd"/>
      <w:r w:rsidR="0044680B" w:rsidRPr="0032248B">
        <w:rPr>
          <w:b w:val="0"/>
          <w:bdr w:val="none" w:sz="0" w:space="0" w:color="auto"/>
        </w:rPr>
        <w:t>pp.</w:t>
      </w:r>
      <w:r w:rsidR="0044680B">
        <w:rPr>
          <w:rFonts w:hint="eastAsia"/>
          <w:b w:val="0"/>
          <w:bdr w:val="none" w:sz="0" w:space="0" w:color="auto"/>
        </w:rPr>
        <w:t>2</w:t>
      </w:r>
      <w:r w:rsidR="0044680B">
        <w:rPr>
          <w:b w:val="0"/>
          <w:bdr w:val="none" w:sz="0" w:space="0" w:color="auto"/>
        </w:rPr>
        <w:t>16-217</w:t>
      </w:r>
      <w:proofErr w:type="gramStart"/>
      <w:r w:rsidR="0044680B" w:rsidRPr="0032248B">
        <w:rPr>
          <w:rFonts w:hint="eastAsia"/>
          <w:b w:val="0"/>
          <w:bdr w:val="none" w:sz="0" w:space="0" w:color="auto"/>
        </w:rPr>
        <w:t>）</w:t>
      </w:r>
      <w:proofErr w:type="gramEnd"/>
    </w:p>
    <w:p w14:paraId="2A27DDDB" w14:textId="77777777" w:rsidR="00F71C3E" w:rsidRDefault="00812021" w:rsidP="00543213">
      <w:pPr>
        <w:spacing w:afterLines="30" w:after="108"/>
        <w:ind w:leftChars="200" w:left="480"/>
      </w:pPr>
      <w:r>
        <w:rPr>
          <w:rFonts w:hint="eastAsia"/>
        </w:rPr>
        <w:t>一、陳健民傳述（西康）</w:t>
      </w:r>
      <w:proofErr w:type="gramStart"/>
      <w:r>
        <w:rPr>
          <w:rFonts w:hint="eastAsia"/>
        </w:rPr>
        <w:t>貢格所說的七種</w:t>
      </w:r>
      <w:proofErr w:type="gramEnd"/>
      <w:r>
        <w:rPr>
          <w:rFonts w:hint="eastAsia"/>
        </w:rPr>
        <w:t>見：</w:t>
      </w:r>
      <w:proofErr w:type="gramStart"/>
      <w:r>
        <w:rPr>
          <w:rFonts w:hint="eastAsia"/>
        </w:rPr>
        <w:t>實執見</w:t>
      </w:r>
      <w:proofErr w:type="gramEnd"/>
      <w:r>
        <w:rPr>
          <w:rFonts w:hint="eastAsia"/>
        </w:rPr>
        <w:t>，外道見外，佛法有「</w:t>
      </w:r>
      <w:proofErr w:type="gramStart"/>
      <w:r>
        <w:rPr>
          <w:rFonts w:hint="eastAsia"/>
        </w:rPr>
        <w:t>小乘見</w:t>
      </w:r>
      <w:proofErr w:type="gramEnd"/>
      <w:r>
        <w:rPr>
          <w:rFonts w:hint="eastAsia"/>
        </w:rPr>
        <w:t>」，「</w:t>
      </w:r>
      <w:proofErr w:type="gramStart"/>
      <w:r>
        <w:rPr>
          <w:rFonts w:hint="eastAsia"/>
        </w:rPr>
        <w:t>唯識見</w:t>
      </w:r>
      <w:proofErr w:type="gramEnd"/>
      <w:r>
        <w:rPr>
          <w:rFonts w:hint="eastAsia"/>
        </w:rPr>
        <w:t>」，「</w:t>
      </w:r>
      <w:proofErr w:type="gramStart"/>
      <w:r>
        <w:rPr>
          <w:rFonts w:hint="eastAsia"/>
        </w:rPr>
        <w:t>中觀見</w:t>
      </w:r>
      <w:proofErr w:type="gramEnd"/>
      <w:r>
        <w:rPr>
          <w:rFonts w:hint="eastAsia"/>
        </w:rPr>
        <w:t>」，大手印的「</w:t>
      </w:r>
      <w:proofErr w:type="gramStart"/>
      <w:r>
        <w:rPr>
          <w:rFonts w:hint="eastAsia"/>
        </w:rPr>
        <w:t>俱生智</w:t>
      </w:r>
      <w:proofErr w:type="gramEnd"/>
      <w:r>
        <w:rPr>
          <w:rFonts w:hint="eastAsia"/>
        </w:rPr>
        <w:t>見」，大圓滿的「</w:t>
      </w:r>
      <w:proofErr w:type="gramStart"/>
      <w:r>
        <w:rPr>
          <w:rFonts w:hint="eastAsia"/>
        </w:rPr>
        <w:t>本淨見</w:t>
      </w:r>
      <w:proofErr w:type="gramEnd"/>
      <w:r>
        <w:rPr>
          <w:rFonts w:hint="eastAsia"/>
        </w:rPr>
        <w:t>」。</w:t>
      </w:r>
    </w:p>
    <w:p w14:paraId="2A65B76E" w14:textId="77777777" w:rsidR="00F71C3E" w:rsidRDefault="00812021" w:rsidP="00543213">
      <w:pPr>
        <w:spacing w:afterLines="30" w:after="108"/>
        <w:ind w:leftChars="200" w:left="480"/>
      </w:pPr>
      <w:r>
        <w:rPr>
          <w:rFonts w:hint="eastAsia"/>
        </w:rPr>
        <w:t>陳氏以為中國禪宗不立見，</w:t>
      </w:r>
      <w:proofErr w:type="gramStart"/>
      <w:r>
        <w:rPr>
          <w:rFonts w:hint="eastAsia"/>
        </w:rPr>
        <w:t>而悟入</w:t>
      </w:r>
      <w:proofErr w:type="gramEnd"/>
      <w:r>
        <w:rPr>
          <w:rFonts w:hint="eastAsia"/>
        </w:rPr>
        <w:t>的與大手印、大圓滿相同。</w:t>
      </w:r>
    </w:p>
    <w:p w14:paraId="1286C603" w14:textId="5676E616" w:rsidR="00F71C3E" w:rsidRDefault="00812021" w:rsidP="00543213">
      <w:pPr>
        <w:spacing w:afterLines="30" w:after="108"/>
        <w:ind w:leftChars="200" w:left="480"/>
      </w:pPr>
      <w:r>
        <w:rPr>
          <w:rFonts w:hint="eastAsia"/>
        </w:rPr>
        <w:t>這是</w:t>
      </w:r>
      <w:proofErr w:type="gramStart"/>
      <w:r>
        <w:rPr>
          <w:rFonts w:hint="eastAsia"/>
        </w:rPr>
        <w:t>不可說示的</w:t>
      </w:r>
      <w:proofErr w:type="gramEnd"/>
      <w:r>
        <w:rPr>
          <w:rFonts w:hint="eastAsia"/>
        </w:rPr>
        <w:t>，勉強的說，提出四項條件：一、「</w:t>
      </w:r>
      <w:proofErr w:type="gramStart"/>
      <w:r>
        <w:rPr>
          <w:rFonts w:hint="eastAsia"/>
        </w:rPr>
        <w:t>明相</w:t>
      </w:r>
      <w:proofErr w:type="gramEnd"/>
      <w:r>
        <w:rPr>
          <w:rFonts w:hint="eastAsia"/>
        </w:rPr>
        <w:t>」；二、「</w:t>
      </w:r>
      <w:proofErr w:type="gramStart"/>
      <w:r>
        <w:rPr>
          <w:rFonts w:hint="eastAsia"/>
        </w:rPr>
        <w:t>無念</w:t>
      </w:r>
      <w:proofErr w:type="gramEnd"/>
      <w:r>
        <w:rPr>
          <w:rFonts w:hint="eastAsia"/>
        </w:rPr>
        <w:t>」；三、「</w:t>
      </w:r>
      <w:proofErr w:type="gramStart"/>
      <w:r>
        <w:rPr>
          <w:rFonts w:hint="eastAsia"/>
        </w:rPr>
        <w:t>心離能</w:t>
      </w:r>
      <w:proofErr w:type="gramEnd"/>
      <w:r>
        <w:rPr>
          <w:rFonts w:hint="eastAsia"/>
        </w:rPr>
        <w:t>所」；四、「</w:t>
      </w:r>
      <w:proofErr w:type="gramStart"/>
      <w:r>
        <w:rPr>
          <w:rFonts w:hint="eastAsia"/>
        </w:rPr>
        <w:t>氣離出入</w:t>
      </w:r>
      <w:proofErr w:type="gramEnd"/>
      <w:r>
        <w:rPr>
          <w:rFonts w:hint="eastAsia"/>
        </w:rPr>
        <w:t>」。稱這一境地為「明體」，就是如來藏心，自性清淨心，</w:t>
      </w:r>
      <w:proofErr w:type="gramStart"/>
      <w:r>
        <w:rPr>
          <w:rFonts w:hint="eastAsia"/>
        </w:rPr>
        <w:t>圓覺妙心</w:t>
      </w:r>
      <w:proofErr w:type="gramEnd"/>
      <w:r>
        <w:rPr>
          <w:rFonts w:hint="eastAsia"/>
        </w:rPr>
        <w:t>。</w:t>
      </w:r>
      <w:r w:rsidR="00EF3748" w:rsidRPr="0032248B">
        <w:rPr>
          <w:rStyle w:val="ac"/>
        </w:rPr>
        <w:footnoteReference w:id="222"/>
      </w:r>
    </w:p>
    <w:p w14:paraId="07D30FEA" w14:textId="5D07DEED" w:rsidR="00812021" w:rsidRDefault="00812021" w:rsidP="00543213">
      <w:pPr>
        <w:spacing w:afterLines="30" w:after="108"/>
        <w:ind w:leftChars="200" w:left="480"/>
      </w:pPr>
      <w:r>
        <w:rPr>
          <w:rFonts w:hint="eastAsia"/>
        </w:rPr>
        <w:t>在他</w:t>
      </w:r>
      <w:proofErr w:type="gramStart"/>
      <w:r>
        <w:rPr>
          <w:rFonts w:hint="eastAsia"/>
        </w:rPr>
        <w:t>所說的</w:t>
      </w:r>
      <w:proofErr w:type="gramEnd"/>
      <w:r>
        <w:rPr>
          <w:rFonts w:hint="eastAsia"/>
        </w:rPr>
        <w:t>四條件中，有關「</w:t>
      </w:r>
      <w:proofErr w:type="gramStart"/>
      <w:r>
        <w:rPr>
          <w:rFonts w:hint="eastAsia"/>
        </w:rPr>
        <w:t>明相</w:t>
      </w:r>
      <w:proofErr w:type="gramEnd"/>
      <w:r>
        <w:rPr>
          <w:rFonts w:hint="eastAsia"/>
        </w:rPr>
        <w:t>」的解說，如《曲肱齋叢書》（《禪海燈塔》）</w:t>
      </w:r>
      <w:proofErr w:type="gramStart"/>
      <w:r>
        <w:rPr>
          <w:rFonts w:hint="eastAsia"/>
        </w:rPr>
        <w:t>（一</w:t>
      </w:r>
      <w:proofErr w:type="gramEnd"/>
      <w:r>
        <w:rPr>
          <w:rFonts w:hint="eastAsia"/>
        </w:rPr>
        <w:t>〇二一）說：</w:t>
      </w:r>
    </w:p>
    <w:p w14:paraId="47163FCD" w14:textId="6FDA0131" w:rsidR="00812021" w:rsidRDefault="00812021" w:rsidP="00543213">
      <w:pPr>
        <w:spacing w:afterLines="30" w:after="108"/>
        <w:ind w:leftChars="300" w:left="960" w:hangingChars="100" w:hanging="240"/>
      </w:pPr>
      <w:r>
        <w:rPr>
          <w:rFonts w:hint="eastAsia"/>
        </w:rPr>
        <w:t>「</w:t>
      </w:r>
      <w:r w:rsidRPr="00EF3748">
        <w:rPr>
          <w:rFonts w:ascii="標楷體" w:eastAsia="標楷體" w:hAnsi="標楷體" w:hint="eastAsia"/>
        </w:rPr>
        <w:t>所見山河大地，一切事物，如同戴了一副水晶眼鏡，非常清淨，</w:t>
      </w:r>
      <w:proofErr w:type="gramStart"/>
      <w:r w:rsidRPr="00EF3748">
        <w:rPr>
          <w:rFonts w:ascii="標楷體" w:eastAsia="標楷體" w:hAnsi="標楷體" w:hint="eastAsia"/>
        </w:rPr>
        <w:t>非常</w:t>
      </w:r>
      <w:proofErr w:type="gramEnd"/>
      <w:r w:rsidRPr="00EF3748">
        <w:rPr>
          <w:rFonts w:ascii="標楷體" w:eastAsia="標楷體" w:hAnsi="標楷體" w:hint="eastAsia"/>
        </w:rPr>
        <w:t>潔</w:t>
      </w:r>
      <w:proofErr w:type="gramStart"/>
      <w:r w:rsidR="004E2E39" w:rsidRPr="0032248B">
        <w:rPr>
          <w:rFonts w:hint="eastAsia"/>
          <w:sz w:val="22"/>
          <w:shd w:val="pct15" w:color="auto" w:fill="FFFFFF"/>
        </w:rPr>
        <w:t>（</w:t>
      </w:r>
      <w:proofErr w:type="gramEnd"/>
      <w:r w:rsidR="004E2E39" w:rsidRPr="0032248B">
        <w:rPr>
          <w:sz w:val="22"/>
          <w:shd w:val="pct15" w:color="auto" w:fill="FFFFFF"/>
        </w:rPr>
        <w:t>p.</w:t>
      </w:r>
      <w:r w:rsidR="004E2E39">
        <w:rPr>
          <w:rFonts w:hint="eastAsia"/>
          <w:sz w:val="22"/>
          <w:shd w:val="pct15" w:color="auto" w:fill="FFFFFF"/>
        </w:rPr>
        <w:t>217</w:t>
      </w:r>
      <w:proofErr w:type="gramStart"/>
      <w:r w:rsidR="004E2E39" w:rsidRPr="0032248B">
        <w:rPr>
          <w:rFonts w:hint="eastAsia"/>
          <w:sz w:val="22"/>
          <w:shd w:val="pct15" w:color="auto" w:fill="FFFFFF"/>
        </w:rPr>
        <w:t>）</w:t>
      </w:r>
      <w:proofErr w:type="gramEnd"/>
      <w:r w:rsidRPr="00EF3748">
        <w:rPr>
          <w:rFonts w:ascii="標楷體" w:eastAsia="標楷體" w:hAnsi="標楷體" w:hint="eastAsia"/>
        </w:rPr>
        <w:t>白。…</w:t>
      </w:r>
      <w:proofErr w:type="gramStart"/>
      <w:r w:rsidRPr="00EF3748">
        <w:rPr>
          <w:rFonts w:ascii="標楷體" w:eastAsia="標楷體" w:hAnsi="標楷體" w:hint="eastAsia"/>
        </w:rPr>
        <w:t>…</w:t>
      </w:r>
      <w:proofErr w:type="gramEnd"/>
      <w:r w:rsidRPr="00EF3748">
        <w:rPr>
          <w:rFonts w:ascii="標楷體" w:eastAsia="標楷體" w:hAnsi="標楷體" w:hint="eastAsia"/>
        </w:rPr>
        <w:t>普通修行人，也未嘗無光明現前，或者眼角一閃，或者只見一片，或者只見一室，或者只在一時。者</w:t>
      </w:r>
      <w:proofErr w:type="gramStart"/>
      <w:r w:rsidRPr="00EF3748">
        <w:rPr>
          <w:rFonts w:ascii="標楷體" w:eastAsia="標楷體" w:hAnsi="標楷體" w:hint="eastAsia"/>
        </w:rPr>
        <w:t>個明相是觸處皆明</w:t>
      </w:r>
      <w:proofErr w:type="gramEnd"/>
      <w:r w:rsidRPr="00EF3748">
        <w:rPr>
          <w:rFonts w:ascii="標楷體" w:eastAsia="標楷體" w:hAnsi="標楷體" w:hint="eastAsia"/>
        </w:rPr>
        <w:t>，</w:t>
      </w:r>
      <w:proofErr w:type="gramStart"/>
      <w:r w:rsidRPr="00EF3748">
        <w:rPr>
          <w:rFonts w:ascii="標楷體" w:eastAsia="標楷體" w:hAnsi="標楷體" w:hint="eastAsia"/>
        </w:rPr>
        <w:t>隨時皆明</w:t>
      </w:r>
      <w:proofErr w:type="gramEnd"/>
      <w:r w:rsidRPr="00EF3748">
        <w:rPr>
          <w:rFonts w:ascii="標楷體" w:eastAsia="標楷體" w:hAnsi="標楷體" w:hint="eastAsia"/>
        </w:rPr>
        <w:t>，較日後只有厚薄之分，</w:t>
      </w:r>
      <w:proofErr w:type="gramStart"/>
      <w:r w:rsidRPr="00EF3748">
        <w:rPr>
          <w:rFonts w:ascii="標楷體" w:eastAsia="標楷體" w:hAnsi="標楷體" w:hint="eastAsia"/>
        </w:rPr>
        <w:t>厚時如</w:t>
      </w:r>
      <w:proofErr w:type="gramEnd"/>
      <w:r w:rsidRPr="00EF3748">
        <w:rPr>
          <w:rFonts w:ascii="標楷體" w:eastAsia="標楷體" w:hAnsi="標楷體" w:hint="eastAsia"/>
        </w:rPr>
        <w:t>坐水晶宮裡</w:t>
      </w:r>
      <w:r w:rsidR="00EF3748" w:rsidRPr="00EF3748">
        <w:rPr>
          <w:rFonts w:ascii="標楷體" w:eastAsia="標楷體" w:hAnsi="標楷體" w:hint="eastAsia"/>
        </w:rPr>
        <w:t>。</w:t>
      </w:r>
      <w:r>
        <w:rPr>
          <w:rFonts w:hint="eastAsia"/>
        </w:rPr>
        <w:t>」</w:t>
      </w:r>
      <w:r w:rsidR="00EF3748" w:rsidRPr="0032248B">
        <w:rPr>
          <w:rStyle w:val="ac"/>
        </w:rPr>
        <w:footnoteReference w:id="223"/>
      </w:r>
    </w:p>
    <w:p w14:paraId="2D9CA811" w14:textId="6979FC9B" w:rsidR="00B01F03" w:rsidRDefault="00812021" w:rsidP="00543213">
      <w:pPr>
        <w:spacing w:afterLines="30" w:after="108"/>
        <w:ind w:leftChars="200" w:left="480"/>
      </w:pPr>
      <w:r>
        <w:rPr>
          <w:rFonts w:hint="eastAsia"/>
        </w:rPr>
        <w:t>明體的比喻，與《般若經》等相同，但所比喻的，《般若》</w:t>
      </w:r>
      <w:proofErr w:type="gramStart"/>
      <w:r>
        <w:rPr>
          <w:rFonts w:hint="eastAsia"/>
        </w:rPr>
        <w:t>中觀指「空性</w:t>
      </w:r>
      <w:proofErr w:type="gramEnd"/>
      <w:r>
        <w:rPr>
          <w:rFonts w:hint="eastAsia"/>
        </w:rPr>
        <w:t>」，而大手印等，指明體與妙用，如說：「</w:t>
      </w:r>
      <w:r w:rsidRPr="00EF3748">
        <w:rPr>
          <w:rFonts w:ascii="標楷體" w:eastAsia="標楷體" w:hAnsi="標楷體" w:hint="eastAsia"/>
        </w:rPr>
        <w:t>於</w:t>
      </w:r>
      <w:proofErr w:type="gramStart"/>
      <w:r w:rsidRPr="00EF3748">
        <w:rPr>
          <w:rFonts w:ascii="標楷體" w:eastAsia="標楷體" w:hAnsi="標楷體" w:hint="eastAsia"/>
        </w:rPr>
        <w:t>空性法</w:t>
      </w:r>
      <w:proofErr w:type="gramEnd"/>
      <w:r w:rsidRPr="00EF3748">
        <w:rPr>
          <w:rFonts w:ascii="標楷體" w:eastAsia="標楷體" w:hAnsi="標楷體" w:hint="eastAsia"/>
        </w:rPr>
        <w:t>身之內在智力光明，逐漸增進</w:t>
      </w:r>
      <w:r>
        <w:rPr>
          <w:rFonts w:hint="eastAsia"/>
        </w:rPr>
        <w:t>」</w:t>
      </w:r>
      <w:r w:rsidR="00EF3748" w:rsidRPr="0032248B">
        <w:rPr>
          <w:rStyle w:val="ac"/>
        </w:rPr>
        <w:footnoteReference w:id="224"/>
      </w:r>
      <w:r>
        <w:rPr>
          <w:rFonts w:hint="eastAsia"/>
        </w:rPr>
        <w:t>，正是「</w:t>
      </w:r>
      <w:proofErr w:type="gramStart"/>
      <w:r>
        <w:rPr>
          <w:rFonts w:hint="eastAsia"/>
        </w:rPr>
        <w:t>如來藏空性之</w:t>
      </w:r>
      <w:proofErr w:type="gramEnd"/>
      <w:r>
        <w:rPr>
          <w:rFonts w:hint="eastAsia"/>
        </w:rPr>
        <w:t>智」的意義。</w:t>
      </w:r>
    </w:p>
    <w:p w14:paraId="07DCBC1A" w14:textId="6820C9CF" w:rsidR="00543213" w:rsidRDefault="00543213" w:rsidP="00543213">
      <w:pPr>
        <w:pStyle w:val="05-1"/>
      </w:pPr>
      <w:r>
        <w:rPr>
          <w:rFonts w:hint="eastAsia"/>
        </w:rPr>
        <w:t>2</w:t>
      </w:r>
      <w:r>
        <w:rPr>
          <w:rFonts w:hint="eastAsia"/>
        </w:rPr>
        <w:t>、</w:t>
      </w:r>
      <w:r w:rsidR="005C573C">
        <w:rPr>
          <w:rFonts w:hint="eastAsia"/>
        </w:rPr>
        <w:t>《廣論》對於「</w:t>
      </w:r>
      <w:proofErr w:type="gramStart"/>
      <w:r w:rsidR="005C573C">
        <w:rPr>
          <w:rFonts w:hint="eastAsia"/>
        </w:rPr>
        <w:t>法身喜</w:t>
      </w:r>
      <w:proofErr w:type="gramEnd"/>
      <w:r w:rsidR="005C573C">
        <w:rPr>
          <w:rFonts w:hint="eastAsia"/>
        </w:rPr>
        <w:t>」</w:t>
      </w:r>
      <w:r>
        <w:rPr>
          <w:rFonts w:hint="eastAsia"/>
        </w:rPr>
        <w:t>的解說</w:t>
      </w:r>
      <w:proofErr w:type="gramStart"/>
      <w:r w:rsidR="0044680B" w:rsidRPr="0032248B">
        <w:rPr>
          <w:rFonts w:hint="eastAsia"/>
          <w:b w:val="0"/>
          <w:bdr w:val="none" w:sz="0" w:space="0" w:color="auto"/>
        </w:rPr>
        <w:t>（</w:t>
      </w:r>
      <w:proofErr w:type="gramEnd"/>
      <w:r w:rsidR="0044680B" w:rsidRPr="0032248B">
        <w:rPr>
          <w:b w:val="0"/>
          <w:bdr w:val="none" w:sz="0" w:space="0" w:color="auto"/>
        </w:rPr>
        <w:t>p.</w:t>
      </w:r>
      <w:r w:rsidR="0044680B">
        <w:rPr>
          <w:rFonts w:hint="eastAsia"/>
          <w:b w:val="0"/>
          <w:bdr w:val="none" w:sz="0" w:space="0" w:color="auto"/>
        </w:rPr>
        <w:t>2</w:t>
      </w:r>
      <w:r w:rsidR="0044680B">
        <w:rPr>
          <w:b w:val="0"/>
          <w:bdr w:val="none" w:sz="0" w:space="0" w:color="auto"/>
        </w:rPr>
        <w:t>17</w:t>
      </w:r>
      <w:proofErr w:type="gramStart"/>
      <w:r w:rsidR="0044680B" w:rsidRPr="0032248B">
        <w:rPr>
          <w:rFonts w:hint="eastAsia"/>
          <w:b w:val="0"/>
          <w:bdr w:val="none" w:sz="0" w:space="0" w:color="auto"/>
        </w:rPr>
        <w:t>）</w:t>
      </w:r>
      <w:proofErr w:type="gramEnd"/>
    </w:p>
    <w:p w14:paraId="3B9A735D" w14:textId="0CB2420D" w:rsidR="00812021" w:rsidRDefault="00812021" w:rsidP="00543213">
      <w:pPr>
        <w:spacing w:afterLines="30" w:after="108"/>
        <w:ind w:leftChars="200" w:left="480"/>
      </w:pPr>
      <w:r>
        <w:rPr>
          <w:rFonts w:hint="eastAsia"/>
        </w:rPr>
        <w:t>二、《密宗道次第廣論》卷</w:t>
      </w:r>
      <w:r w:rsidR="00B068D9">
        <w:rPr>
          <w:rFonts w:hint="eastAsia"/>
        </w:rPr>
        <w:t>14</w:t>
      </w:r>
      <w:r w:rsidRPr="00B2307B">
        <w:rPr>
          <w:rFonts w:hint="eastAsia"/>
          <w:vertAlign w:val="subscript"/>
        </w:rPr>
        <w:t>（</w:t>
      </w:r>
      <w:r w:rsidR="00B068D9" w:rsidRPr="00B2307B">
        <w:rPr>
          <w:rFonts w:hint="eastAsia"/>
          <w:vertAlign w:val="subscript"/>
        </w:rPr>
        <w:t>5</w:t>
      </w:r>
      <w:r w:rsidRPr="00B2307B">
        <w:rPr>
          <w:rFonts w:hint="eastAsia"/>
          <w:vertAlign w:val="subscript"/>
        </w:rPr>
        <w:t>）</w:t>
      </w:r>
      <w:r>
        <w:rPr>
          <w:rFonts w:hint="eastAsia"/>
        </w:rPr>
        <w:t>說：</w:t>
      </w:r>
    </w:p>
    <w:p w14:paraId="2F489319" w14:textId="77777777" w:rsidR="00812021" w:rsidRDefault="00812021" w:rsidP="00543213">
      <w:pPr>
        <w:spacing w:afterLines="30" w:after="108"/>
        <w:ind w:leftChars="300" w:left="960" w:hangingChars="100" w:hanging="240"/>
      </w:pPr>
      <w:r>
        <w:rPr>
          <w:rFonts w:hint="eastAsia"/>
        </w:rPr>
        <w:t>「</w:t>
      </w:r>
      <w:r w:rsidRPr="00B068D9">
        <w:rPr>
          <w:rFonts w:ascii="標楷體" w:eastAsia="標楷體" w:hAnsi="標楷體" w:hint="eastAsia"/>
        </w:rPr>
        <w:t>由菩提心至摩尼，以</w:t>
      </w:r>
      <w:proofErr w:type="gramStart"/>
      <w:r w:rsidRPr="00B068D9">
        <w:rPr>
          <w:rFonts w:ascii="標楷體" w:eastAsia="標楷體" w:hAnsi="標楷體" w:hint="eastAsia"/>
        </w:rPr>
        <w:t>泮</w:t>
      </w:r>
      <w:proofErr w:type="gramEnd"/>
      <w:r w:rsidRPr="00B068D9">
        <w:rPr>
          <w:rFonts w:ascii="標楷體" w:eastAsia="標楷體" w:hAnsi="標楷體" w:hint="eastAsia"/>
        </w:rPr>
        <w:t>字</w:t>
      </w:r>
      <w:proofErr w:type="gramStart"/>
      <w:r w:rsidRPr="00B068D9">
        <w:rPr>
          <w:rFonts w:ascii="標楷體" w:eastAsia="標楷體" w:hAnsi="標楷體" w:hint="eastAsia"/>
        </w:rPr>
        <w:t>等阻令</w:t>
      </w:r>
      <w:proofErr w:type="gramEnd"/>
      <w:r w:rsidRPr="00B068D9">
        <w:rPr>
          <w:rFonts w:ascii="標楷體" w:eastAsia="標楷體" w:hAnsi="標楷體" w:hint="eastAsia"/>
        </w:rPr>
        <w:t>不出，住須臾頃，</w:t>
      </w:r>
      <w:proofErr w:type="gramStart"/>
      <w:r w:rsidRPr="00B068D9">
        <w:rPr>
          <w:rFonts w:ascii="標楷體" w:eastAsia="標楷體" w:hAnsi="標楷體" w:hint="eastAsia"/>
        </w:rPr>
        <w:t>息滅眾生粗動分別</w:t>
      </w:r>
      <w:proofErr w:type="gramEnd"/>
      <w:r w:rsidRPr="00B068D9">
        <w:rPr>
          <w:rFonts w:ascii="標楷體" w:eastAsia="標楷體" w:hAnsi="標楷體" w:hint="eastAsia"/>
        </w:rPr>
        <w:t>，發生安樂無分別心。</w:t>
      </w:r>
      <w:proofErr w:type="gramStart"/>
      <w:r w:rsidRPr="00B068D9">
        <w:rPr>
          <w:rFonts w:ascii="標楷體" w:eastAsia="標楷體" w:hAnsi="標楷體" w:hint="eastAsia"/>
        </w:rPr>
        <w:t>以唯彼</w:t>
      </w:r>
      <w:proofErr w:type="gramEnd"/>
      <w:r w:rsidRPr="00B068D9">
        <w:rPr>
          <w:rFonts w:ascii="新細明體" w:hAnsi="新細明體" w:hint="eastAsia"/>
        </w:rPr>
        <w:t>（安樂無分別）</w:t>
      </w:r>
      <w:r w:rsidRPr="00B068D9">
        <w:rPr>
          <w:rFonts w:ascii="標楷體" w:eastAsia="標楷體" w:hAnsi="標楷體" w:hint="eastAsia"/>
        </w:rPr>
        <w:t>心，雖無通達</w:t>
      </w:r>
      <w:proofErr w:type="gramStart"/>
      <w:r w:rsidRPr="00B068D9">
        <w:rPr>
          <w:rFonts w:ascii="標楷體" w:eastAsia="標楷體" w:hAnsi="標楷體" w:hint="eastAsia"/>
        </w:rPr>
        <w:t>實性見者</w:t>
      </w:r>
      <w:proofErr w:type="gramEnd"/>
      <w:r w:rsidRPr="00B068D9">
        <w:rPr>
          <w:rFonts w:ascii="標楷體" w:eastAsia="標楷體" w:hAnsi="標楷體" w:hint="eastAsia"/>
        </w:rPr>
        <w:t>，亦可生起，</w:t>
      </w:r>
      <w:proofErr w:type="gramStart"/>
      <w:r w:rsidRPr="00B068D9">
        <w:rPr>
          <w:rFonts w:ascii="標楷體" w:eastAsia="標楷體" w:hAnsi="標楷體" w:hint="eastAsia"/>
        </w:rPr>
        <w:t>以彼未達真實義故</w:t>
      </w:r>
      <w:proofErr w:type="gramEnd"/>
      <w:r w:rsidRPr="00B068D9">
        <w:rPr>
          <w:rFonts w:ascii="標楷體" w:eastAsia="標楷體" w:hAnsi="標楷體" w:hint="eastAsia"/>
        </w:rPr>
        <w:t>。口授論</w:t>
      </w:r>
      <w:proofErr w:type="gramStart"/>
      <w:r w:rsidRPr="00B068D9">
        <w:rPr>
          <w:rFonts w:ascii="標楷體" w:eastAsia="標楷體" w:hAnsi="標楷體" w:hint="eastAsia"/>
        </w:rPr>
        <w:t>云</w:t>
      </w:r>
      <w:proofErr w:type="gramEnd"/>
      <w:r w:rsidRPr="00B068D9">
        <w:rPr>
          <w:rFonts w:ascii="標楷體" w:eastAsia="標楷體" w:hAnsi="標楷體" w:hint="eastAsia"/>
        </w:rPr>
        <w:t>：法</w:t>
      </w:r>
      <w:proofErr w:type="gramStart"/>
      <w:r w:rsidRPr="00B068D9">
        <w:rPr>
          <w:rFonts w:ascii="標楷體" w:eastAsia="標楷體" w:hAnsi="標楷體" w:hint="eastAsia"/>
        </w:rPr>
        <w:t>身喜遍空，死悶絕</w:t>
      </w:r>
      <w:proofErr w:type="gramEnd"/>
      <w:r w:rsidRPr="00B068D9">
        <w:rPr>
          <w:rFonts w:ascii="標楷體" w:eastAsia="標楷體" w:hAnsi="標楷體" w:hint="eastAsia"/>
        </w:rPr>
        <w:t>睡眠，呵欠及噴嚏，</w:t>
      </w:r>
      <w:proofErr w:type="gramStart"/>
      <w:r w:rsidRPr="00B068D9">
        <w:rPr>
          <w:rFonts w:ascii="標楷體" w:eastAsia="標楷體" w:hAnsi="標楷體" w:hint="eastAsia"/>
        </w:rPr>
        <w:t>剎那能覺知</w:t>
      </w:r>
      <w:proofErr w:type="gramEnd"/>
      <w:r w:rsidRPr="00B068D9">
        <w:rPr>
          <w:rFonts w:ascii="標楷體" w:eastAsia="標楷體" w:hAnsi="標楷體" w:hint="eastAsia"/>
        </w:rPr>
        <w:t>。</w:t>
      </w:r>
      <w:proofErr w:type="gramStart"/>
      <w:r w:rsidRPr="00B068D9">
        <w:rPr>
          <w:rFonts w:ascii="標楷體" w:eastAsia="標楷體" w:hAnsi="標楷體" w:hint="eastAsia"/>
        </w:rPr>
        <w:t>此說死等</w:t>
      </w:r>
      <w:proofErr w:type="gramEnd"/>
      <w:r w:rsidRPr="00B068D9">
        <w:rPr>
          <w:rFonts w:ascii="標楷體" w:eastAsia="標楷體" w:hAnsi="標楷體" w:hint="eastAsia"/>
        </w:rPr>
        <w:t>五位，</w:t>
      </w:r>
      <w:proofErr w:type="gramStart"/>
      <w:r w:rsidRPr="00B068D9">
        <w:rPr>
          <w:rFonts w:ascii="標楷體" w:eastAsia="標楷體" w:hAnsi="標楷體" w:hint="eastAsia"/>
        </w:rPr>
        <w:t>亦能覺受</w:t>
      </w:r>
      <w:proofErr w:type="gramEnd"/>
      <w:r w:rsidRPr="00B068D9">
        <w:rPr>
          <w:rFonts w:ascii="標楷體" w:eastAsia="標楷體" w:hAnsi="標楷體" w:hint="eastAsia"/>
        </w:rPr>
        <w:t>法身</w:t>
      </w:r>
      <w:r>
        <w:rPr>
          <w:rFonts w:hint="eastAsia"/>
        </w:rPr>
        <w:t>」。</w:t>
      </w:r>
    </w:p>
    <w:p w14:paraId="20A490B6" w14:textId="3B2055B1" w:rsidR="00543213" w:rsidRDefault="00543213" w:rsidP="00543213">
      <w:pPr>
        <w:pStyle w:val="04-"/>
      </w:pPr>
      <w:r>
        <w:rPr>
          <w:rFonts w:hint="eastAsia"/>
        </w:rPr>
        <w:t>（三）合論</w:t>
      </w:r>
      <w:proofErr w:type="gramStart"/>
      <w:r w:rsidR="0044680B" w:rsidRPr="0032248B">
        <w:rPr>
          <w:rFonts w:hint="eastAsia"/>
          <w:b w:val="0"/>
          <w:bdr w:val="none" w:sz="0" w:space="0" w:color="auto"/>
        </w:rPr>
        <w:t>（</w:t>
      </w:r>
      <w:proofErr w:type="gramEnd"/>
      <w:r w:rsidR="0044680B" w:rsidRPr="0032248B">
        <w:rPr>
          <w:b w:val="0"/>
          <w:bdr w:val="none" w:sz="0" w:space="0" w:color="auto"/>
        </w:rPr>
        <w:t>pp.</w:t>
      </w:r>
      <w:r w:rsidR="0044680B">
        <w:rPr>
          <w:rFonts w:hint="eastAsia"/>
          <w:b w:val="0"/>
          <w:bdr w:val="none" w:sz="0" w:space="0" w:color="auto"/>
        </w:rPr>
        <w:t>2</w:t>
      </w:r>
      <w:r w:rsidR="0044680B">
        <w:rPr>
          <w:b w:val="0"/>
          <w:bdr w:val="none" w:sz="0" w:space="0" w:color="auto"/>
        </w:rPr>
        <w:t>17-218</w:t>
      </w:r>
      <w:proofErr w:type="gramStart"/>
      <w:r w:rsidR="0044680B" w:rsidRPr="0032248B">
        <w:rPr>
          <w:rFonts w:hint="eastAsia"/>
          <w:b w:val="0"/>
          <w:bdr w:val="none" w:sz="0" w:space="0" w:color="auto"/>
        </w:rPr>
        <w:t>）</w:t>
      </w:r>
      <w:proofErr w:type="gramEnd"/>
    </w:p>
    <w:p w14:paraId="6B353F7F" w14:textId="50CB372D" w:rsidR="00F71C3E" w:rsidRDefault="00F71C3E" w:rsidP="00F71C3E">
      <w:pPr>
        <w:pStyle w:val="05-1"/>
      </w:pPr>
      <w:r>
        <w:rPr>
          <w:rFonts w:hint="eastAsia"/>
        </w:rPr>
        <w:t>1</w:t>
      </w:r>
      <w:r>
        <w:rPr>
          <w:rFonts w:hint="eastAsia"/>
        </w:rPr>
        <w:t>、</w:t>
      </w:r>
      <w:proofErr w:type="gramStart"/>
      <w:r w:rsidRPr="00F71C3E">
        <w:rPr>
          <w:rFonts w:hint="eastAsia"/>
        </w:rPr>
        <w:t>中觀見</w:t>
      </w:r>
      <w:proofErr w:type="gramEnd"/>
      <w:r w:rsidRPr="00F71C3E">
        <w:rPr>
          <w:rFonts w:hint="eastAsia"/>
        </w:rPr>
        <w:t>者與佛德本有論者對「</w:t>
      </w:r>
      <w:proofErr w:type="gramStart"/>
      <w:r w:rsidRPr="00F71C3E">
        <w:rPr>
          <w:rFonts w:hint="eastAsia"/>
        </w:rPr>
        <w:t>明相</w:t>
      </w:r>
      <w:proofErr w:type="gramEnd"/>
      <w:r w:rsidRPr="00F71C3E">
        <w:rPr>
          <w:rFonts w:hint="eastAsia"/>
        </w:rPr>
        <w:t>」與「喜」的不同抉擇</w:t>
      </w:r>
      <w:proofErr w:type="gramStart"/>
      <w:r w:rsidR="0044680B" w:rsidRPr="0032248B">
        <w:rPr>
          <w:rFonts w:hint="eastAsia"/>
          <w:b w:val="0"/>
          <w:bdr w:val="none" w:sz="0" w:space="0" w:color="auto"/>
        </w:rPr>
        <w:t>（</w:t>
      </w:r>
      <w:proofErr w:type="gramEnd"/>
      <w:r w:rsidR="0044680B" w:rsidRPr="0032248B">
        <w:rPr>
          <w:b w:val="0"/>
          <w:bdr w:val="none" w:sz="0" w:space="0" w:color="auto"/>
        </w:rPr>
        <w:t>pp.</w:t>
      </w:r>
      <w:r w:rsidR="0044680B">
        <w:rPr>
          <w:rFonts w:hint="eastAsia"/>
          <w:b w:val="0"/>
          <w:bdr w:val="none" w:sz="0" w:space="0" w:color="auto"/>
        </w:rPr>
        <w:t>2</w:t>
      </w:r>
      <w:r w:rsidR="0044680B">
        <w:rPr>
          <w:b w:val="0"/>
          <w:bdr w:val="none" w:sz="0" w:space="0" w:color="auto"/>
        </w:rPr>
        <w:t>17-218</w:t>
      </w:r>
      <w:proofErr w:type="gramStart"/>
      <w:r w:rsidR="0044680B" w:rsidRPr="0032248B">
        <w:rPr>
          <w:rFonts w:hint="eastAsia"/>
          <w:b w:val="0"/>
          <w:bdr w:val="none" w:sz="0" w:space="0" w:color="auto"/>
        </w:rPr>
        <w:t>）</w:t>
      </w:r>
      <w:proofErr w:type="gramEnd"/>
    </w:p>
    <w:p w14:paraId="38E6E37F" w14:textId="4BF56806" w:rsidR="00B01F03" w:rsidRDefault="00812021" w:rsidP="003F2D1D">
      <w:pPr>
        <w:spacing w:afterLines="30" w:after="108"/>
        <w:ind w:leftChars="200" w:left="480"/>
      </w:pPr>
      <w:r>
        <w:rPr>
          <w:rFonts w:hint="eastAsia"/>
        </w:rPr>
        <w:t>依上來引述的二文，</w:t>
      </w:r>
      <w:proofErr w:type="gramStart"/>
      <w:r>
        <w:rPr>
          <w:rFonts w:hint="eastAsia"/>
        </w:rPr>
        <w:t>可見悟入的</w:t>
      </w:r>
      <w:proofErr w:type="gramEnd"/>
      <w:r>
        <w:rPr>
          <w:rFonts w:hint="eastAsia"/>
        </w:rPr>
        <w:t>「</w:t>
      </w:r>
      <w:proofErr w:type="gramStart"/>
      <w:r>
        <w:rPr>
          <w:rFonts w:hint="eastAsia"/>
        </w:rPr>
        <w:t>明相</w:t>
      </w:r>
      <w:proofErr w:type="gramEnd"/>
      <w:r>
        <w:rPr>
          <w:rFonts w:hint="eastAsia"/>
        </w:rPr>
        <w:t>」，</w:t>
      </w:r>
      <w:proofErr w:type="gramStart"/>
      <w:r>
        <w:rPr>
          <w:rFonts w:hint="eastAsia"/>
        </w:rPr>
        <w:t>雙身和</w:t>
      </w:r>
      <w:proofErr w:type="gramEnd"/>
      <w:r>
        <w:rPr>
          <w:rFonts w:hint="eastAsia"/>
        </w:rPr>
        <w:t>合而引生的（俱生）「喜」，一般人也是能夠得到的。</w:t>
      </w:r>
    </w:p>
    <w:p w14:paraId="5D2DB5FA" w14:textId="7CFEB2F5" w:rsidR="00F71C3E" w:rsidRDefault="00812021" w:rsidP="003F2D1D">
      <w:pPr>
        <w:spacing w:afterLines="30" w:after="108"/>
        <w:ind w:leftChars="200" w:left="480"/>
      </w:pPr>
      <w:r>
        <w:rPr>
          <w:rFonts w:hint="eastAsia"/>
        </w:rPr>
        <w:t>陳健民是佛德本有論，所以說一般人只是「</w:t>
      </w:r>
      <w:r w:rsidRPr="004E2E39">
        <w:rPr>
          <w:rFonts w:ascii="標楷體" w:eastAsia="標楷體" w:hAnsi="標楷體" w:hint="eastAsia"/>
        </w:rPr>
        <w:t>眼角一閃</w:t>
      </w:r>
      <w:proofErr w:type="gramStart"/>
      <w:r w:rsidR="004E2E39" w:rsidRPr="0032248B">
        <w:rPr>
          <w:rFonts w:hint="eastAsia"/>
          <w:sz w:val="22"/>
          <w:shd w:val="pct15" w:color="auto" w:fill="FFFFFF"/>
        </w:rPr>
        <w:t>（</w:t>
      </w:r>
      <w:proofErr w:type="gramEnd"/>
      <w:r w:rsidR="004E2E39" w:rsidRPr="0032248B">
        <w:rPr>
          <w:sz w:val="22"/>
          <w:shd w:val="pct15" w:color="auto" w:fill="FFFFFF"/>
        </w:rPr>
        <w:t>p.</w:t>
      </w:r>
      <w:r w:rsidR="004E2E39">
        <w:rPr>
          <w:rFonts w:hint="eastAsia"/>
          <w:sz w:val="22"/>
          <w:shd w:val="pct15" w:color="auto" w:fill="FFFFFF"/>
        </w:rPr>
        <w:t>218</w:t>
      </w:r>
      <w:proofErr w:type="gramStart"/>
      <w:r w:rsidR="004E2E39" w:rsidRPr="0032248B">
        <w:rPr>
          <w:rFonts w:hint="eastAsia"/>
          <w:sz w:val="22"/>
          <w:shd w:val="pct15" w:color="auto" w:fill="FFFFFF"/>
        </w:rPr>
        <w:t>）</w:t>
      </w:r>
      <w:proofErr w:type="gramEnd"/>
      <w:r w:rsidRPr="004E2E39">
        <w:rPr>
          <w:rFonts w:ascii="標楷體" w:eastAsia="標楷體" w:hAnsi="標楷體" w:hint="eastAsia"/>
        </w:rPr>
        <w:t>，或者只見一片，或者只見一室，或者只在一時。</w:t>
      </w:r>
      <w:r>
        <w:rPr>
          <w:rFonts w:hint="eastAsia"/>
        </w:rPr>
        <w:t>（而）</w:t>
      </w:r>
      <w:r w:rsidRPr="004E2E39">
        <w:rPr>
          <w:rFonts w:ascii="標楷體" w:eastAsia="標楷體" w:hAnsi="標楷體" w:hint="eastAsia"/>
        </w:rPr>
        <w:t>者</w:t>
      </w:r>
      <w:proofErr w:type="gramStart"/>
      <w:r w:rsidRPr="004E2E39">
        <w:rPr>
          <w:rFonts w:ascii="標楷體" w:eastAsia="標楷體" w:hAnsi="標楷體" w:hint="eastAsia"/>
        </w:rPr>
        <w:t>個明相是觸處皆明</w:t>
      </w:r>
      <w:proofErr w:type="gramEnd"/>
      <w:r w:rsidRPr="004E2E39">
        <w:rPr>
          <w:rFonts w:ascii="標楷體" w:eastAsia="標楷體" w:hAnsi="標楷體" w:hint="eastAsia"/>
        </w:rPr>
        <w:t>，</w:t>
      </w:r>
      <w:proofErr w:type="gramStart"/>
      <w:r w:rsidRPr="004E2E39">
        <w:rPr>
          <w:rFonts w:ascii="標楷體" w:eastAsia="標楷體" w:hAnsi="標楷體" w:hint="eastAsia"/>
        </w:rPr>
        <w:t>隨時皆明</w:t>
      </w:r>
      <w:proofErr w:type="gramEnd"/>
      <w:r>
        <w:rPr>
          <w:rFonts w:hint="eastAsia"/>
        </w:rPr>
        <w:t>」。但這只</w:t>
      </w:r>
      <w:proofErr w:type="gramStart"/>
      <w:r>
        <w:rPr>
          <w:rFonts w:hint="eastAsia"/>
        </w:rPr>
        <w:t>能</w:t>
      </w:r>
      <w:r>
        <w:rPr>
          <w:rFonts w:hint="eastAsia"/>
        </w:rPr>
        <w:lastRenderedPageBreak/>
        <w:t>說是量</w:t>
      </w:r>
      <w:proofErr w:type="gramEnd"/>
      <w:r>
        <w:rPr>
          <w:rFonts w:hint="eastAsia"/>
        </w:rPr>
        <w:t>的差別，</w:t>
      </w:r>
      <w:proofErr w:type="gramStart"/>
      <w:r>
        <w:rPr>
          <w:rFonts w:hint="eastAsia"/>
        </w:rPr>
        <w:t>不能說是質</w:t>
      </w:r>
      <w:proofErr w:type="gramEnd"/>
      <w:r>
        <w:rPr>
          <w:rFonts w:hint="eastAsia"/>
        </w:rPr>
        <w:t>的不同。</w:t>
      </w:r>
    </w:p>
    <w:p w14:paraId="6229D954" w14:textId="77777777" w:rsidR="005C573C" w:rsidRDefault="00812021" w:rsidP="003F2D1D">
      <w:pPr>
        <w:spacing w:afterLines="30" w:after="108"/>
        <w:ind w:leftChars="200" w:left="480"/>
      </w:pPr>
      <w:r>
        <w:rPr>
          <w:rFonts w:hint="eastAsia"/>
        </w:rPr>
        <w:t>「</w:t>
      </w:r>
      <w:proofErr w:type="gramStart"/>
      <w:r>
        <w:rPr>
          <w:rFonts w:hint="eastAsia"/>
        </w:rPr>
        <w:t>法身喜</w:t>
      </w:r>
      <w:proofErr w:type="gramEnd"/>
      <w:r>
        <w:rPr>
          <w:rFonts w:hint="eastAsia"/>
        </w:rPr>
        <w:t>」，一般人在五位中，都有引發的可能。</w:t>
      </w:r>
      <w:proofErr w:type="gramStart"/>
      <w:r>
        <w:rPr>
          <w:rFonts w:hint="eastAsia"/>
        </w:rPr>
        <w:t>宗喀巴是中觀見</w:t>
      </w:r>
      <w:proofErr w:type="gramEnd"/>
      <w:r>
        <w:rPr>
          <w:rFonts w:hint="eastAsia"/>
        </w:rPr>
        <w:t>者，所以約有沒有「通達真實義」來分別。</w:t>
      </w:r>
    </w:p>
    <w:p w14:paraId="432825FA" w14:textId="77777777" w:rsidR="003F2D1D" w:rsidRDefault="00812021" w:rsidP="003F2D1D">
      <w:pPr>
        <w:spacing w:afterLines="30" w:after="108"/>
        <w:ind w:leftChars="200" w:left="480"/>
      </w:pPr>
      <w:r>
        <w:rPr>
          <w:rFonts w:hint="eastAsia"/>
        </w:rPr>
        <w:t>如是佛德本有論者，</w:t>
      </w:r>
      <w:proofErr w:type="gramStart"/>
      <w:r>
        <w:rPr>
          <w:rFonts w:hint="eastAsia"/>
        </w:rPr>
        <w:t>一定說是量</w:t>
      </w:r>
      <w:proofErr w:type="gramEnd"/>
      <w:r>
        <w:rPr>
          <w:rFonts w:hint="eastAsia"/>
        </w:rPr>
        <w:t>的差別，一般人偶而生起，卻不能把握。</w:t>
      </w:r>
    </w:p>
    <w:p w14:paraId="6B2F1891" w14:textId="1A0E7D1E" w:rsidR="003F2D1D" w:rsidRDefault="003F2D1D" w:rsidP="003F2D1D">
      <w:pPr>
        <w:pStyle w:val="05-1"/>
      </w:pPr>
      <w:r>
        <w:rPr>
          <w:rFonts w:hint="eastAsia"/>
        </w:rPr>
        <w:t>2</w:t>
      </w:r>
      <w:r>
        <w:rPr>
          <w:rFonts w:hint="eastAsia"/>
        </w:rPr>
        <w:t>、中國禪法中相似的</w:t>
      </w:r>
      <w:r w:rsidR="00631549">
        <w:rPr>
          <w:rFonts w:hint="eastAsia"/>
        </w:rPr>
        <w:t>修</w:t>
      </w:r>
      <w:r>
        <w:rPr>
          <w:rFonts w:hint="eastAsia"/>
        </w:rPr>
        <w:t>法</w:t>
      </w:r>
      <w:proofErr w:type="gramStart"/>
      <w:r w:rsidR="0044680B" w:rsidRPr="0032248B">
        <w:rPr>
          <w:rFonts w:hint="eastAsia"/>
          <w:b w:val="0"/>
          <w:bdr w:val="none" w:sz="0" w:space="0" w:color="auto"/>
        </w:rPr>
        <w:t>（</w:t>
      </w:r>
      <w:proofErr w:type="gramEnd"/>
      <w:r w:rsidR="0044680B" w:rsidRPr="0032248B">
        <w:rPr>
          <w:b w:val="0"/>
          <w:bdr w:val="none" w:sz="0" w:space="0" w:color="auto"/>
        </w:rPr>
        <w:t>p.</w:t>
      </w:r>
      <w:r w:rsidR="0044680B">
        <w:rPr>
          <w:rFonts w:hint="eastAsia"/>
          <w:b w:val="0"/>
          <w:bdr w:val="none" w:sz="0" w:space="0" w:color="auto"/>
        </w:rPr>
        <w:t>2</w:t>
      </w:r>
      <w:r w:rsidR="0044680B">
        <w:rPr>
          <w:b w:val="0"/>
          <w:bdr w:val="none" w:sz="0" w:space="0" w:color="auto"/>
        </w:rPr>
        <w:t>18</w:t>
      </w:r>
      <w:proofErr w:type="gramStart"/>
      <w:r w:rsidR="0044680B" w:rsidRPr="0032248B">
        <w:rPr>
          <w:rFonts w:hint="eastAsia"/>
          <w:b w:val="0"/>
          <w:bdr w:val="none" w:sz="0" w:space="0" w:color="auto"/>
        </w:rPr>
        <w:t>）</w:t>
      </w:r>
      <w:proofErr w:type="gramEnd"/>
    </w:p>
    <w:p w14:paraId="4DBBB278" w14:textId="77777777" w:rsidR="00631549" w:rsidRDefault="00812021" w:rsidP="003F2D1D">
      <w:pPr>
        <w:spacing w:afterLines="30" w:after="108"/>
        <w:ind w:leftChars="200" w:left="480"/>
      </w:pPr>
      <w:r>
        <w:rPr>
          <w:rFonts w:hint="eastAsia"/>
        </w:rPr>
        <w:t>「</w:t>
      </w:r>
      <w:proofErr w:type="gramStart"/>
      <w:r>
        <w:rPr>
          <w:rFonts w:hint="eastAsia"/>
        </w:rPr>
        <w:t>明相</w:t>
      </w:r>
      <w:proofErr w:type="gramEnd"/>
      <w:r>
        <w:rPr>
          <w:rFonts w:hint="eastAsia"/>
        </w:rPr>
        <w:t>」，在佛法傳入中國以前，《莊子》已</w:t>
      </w:r>
      <w:proofErr w:type="gramStart"/>
      <w:r>
        <w:rPr>
          <w:rFonts w:hint="eastAsia"/>
        </w:rPr>
        <w:t>說到「虛室生白</w:t>
      </w:r>
      <w:proofErr w:type="gramEnd"/>
      <w:r>
        <w:rPr>
          <w:rFonts w:hint="eastAsia"/>
        </w:rPr>
        <w:t>，吉祥止</w:t>
      </w:r>
      <w:proofErr w:type="gramStart"/>
      <w:r>
        <w:rPr>
          <w:rFonts w:hint="eastAsia"/>
        </w:rPr>
        <w:t>止</w:t>
      </w:r>
      <w:proofErr w:type="gramEnd"/>
      <w:r>
        <w:rPr>
          <w:rFonts w:hint="eastAsia"/>
        </w:rPr>
        <w:t>」，這無疑是定力所引發的。</w:t>
      </w:r>
    </w:p>
    <w:p w14:paraId="7515F032" w14:textId="77777777" w:rsidR="00631549" w:rsidRDefault="00812021" w:rsidP="003F2D1D">
      <w:pPr>
        <w:spacing w:afterLines="30" w:after="108"/>
        <w:ind w:leftChars="200" w:left="480"/>
      </w:pPr>
      <w:r>
        <w:rPr>
          <w:rFonts w:hint="eastAsia"/>
        </w:rPr>
        <w:t>如中國禪宗，不說定慧，宋明以來，多數以「看話頭」，「起疑情」為方便。按下思量分別、妄想雜念，參到</w:t>
      </w:r>
      <w:proofErr w:type="gramStart"/>
      <w:r>
        <w:rPr>
          <w:rFonts w:hint="eastAsia"/>
        </w:rPr>
        <w:t>疑情成</w:t>
      </w:r>
      <w:proofErr w:type="gramEnd"/>
      <w:r>
        <w:rPr>
          <w:rFonts w:hint="eastAsia"/>
        </w:rPr>
        <w:t>片，緣到而</w:t>
      </w:r>
      <w:proofErr w:type="gramStart"/>
      <w:r>
        <w:rPr>
          <w:rFonts w:hint="eastAsia"/>
        </w:rPr>
        <w:t>頓然悟入</w:t>
      </w:r>
      <w:proofErr w:type="gramEnd"/>
      <w:r>
        <w:rPr>
          <w:rFonts w:hint="eastAsia"/>
        </w:rPr>
        <w:t>。</w:t>
      </w:r>
      <w:proofErr w:type="gramStart"/>
      <w:r>
        <w:rPr>
          <w:rFonts w:hint="eastAsia"/>
        </w:rPr>
        <w:t>疑</w:t>
      </w:r>
      <w:proofErr w:type="gramEnd"/>
      <w:r>
        <w:rPr>
          <w:rFonts w:hint="eastAsia"/>
        </w:rPr>
        <w:t>情打成一片，依教義說，這是「心</w:t>
      </w:r>
      <w:proofErr w:type="gramStart"/>
      <w:r>
        <w:rPr>
          <w:rFonts w:hint="eastAsia"/>
        </w:rPr>
        <w:t>不</w:t>
      </w:r>
      <w:proofErr w:type="gramEnd"/>
      <w:r>
        <w:rPr>
          <w:rFonts w:hint="eastAsia"/>
        </w:rPr>
        <w:t>散亂」的修定過程；</w:t>
      </w:r>
      <w:proofErr w:type="gramStart"/>
      <w:r>
        <w:rPr>
          <w:rFonts w:hint="eastAsia"/>
        </w:rPr>
        <w:t>禪者的悟入明</w:t>
      </w:r>
      <w:proofErr w:type="gramEnd"/>
      <w:r>
        <w:rPr>
          <w:rFonts w:hint="eastAsia"/>
        </w:rPr>
        <w:t>體，也還是依於定力的。</w:t>
      </w:r>
    </w:p>
    <w:p w14:paraId="67B423B2" w14:textId="34BA95EA" w:rsidR="003F2D1D" w:rsidRDefault="00812021" w:rsidP="003F2D1D">
      <w:pPr>
        <w:spacing w:afterLines="30" w:after="108"/>
        <w:ind w:leftChars="200" w:left="480"/>
      </w:pPr>
      <w:r>
        <w:rPr>
          <w:rFonts w:hint="eastAsia"/>
        </w:rPr>
        <w:t>「</w:t>
      </w:r>
      <w:proofErr w:type="gramStart"/>
      <w:r>
        <w:rPr>
          <w:rFonts w:hint="eastAsia"/>
        </w:rPr>
        <w:t>法身喜</w:t>
      </w:r>
      <w:proofErr w:type="gramEnd"/>
      <w:r>
        <w:rPr>
          <w:rFonts w:hint="eastAsia"/>
        </w:rPr>
        <w:t>」的引起，也</w:t>
      </w:r>
      <w:proofErr w:type="gramStart"/>
      <w:r>
        <w:rPr>
          <w:rFonts w:hint="eastAsia"/>
        </w:rPr>
        <w:t>正是修風火</w:t>
      </w:r>
      <w:proofErr w:type="gramEnd"/>
      <w:r>
        <w:rPr>
          <w:rFonts w:hint="eastAsia"/>
        </w:rPr>
        <w:t>瑜伽，通</w:t>
      </w:r>
      <w:proofErr w:type="gramStart"/>
      <w:r>
        <w:rPr>
          <w:rFonts w:hint="eastAsia"/>
        </w:rPr>
        <w:t>中脈，</w:t>
      </w:r>
      <w:proofErr w:type="gramEnd"/>
      <w:r>
        <w:rPr>
          <w:rFonts w:hint="eastAsia"/>
        </w:rPr>
        <w:t>（滾打）菩提心下注而引發的（通俗的說是氣功）。</w:t>
      </w:r>
    </w:p>
    <w:p w14:paraId="6074FAAB" w14:textId="5FEAC878" w:rsidR="003F2D1D" w:rsidRDefault="003F2D1D" w:rsidP="003F2D1D">
      <w:pPr>
        <w:pStyle w:val="05-1"/>
      </w:pPr>
      <w:r>
        <w:rPr>
          <w:rFonts w:hint="eastAsia"/>
        </w:rPr>
        <w:t>3</w:t>
      </w:r>
      <w:r>
        <w:rPr>
          <w:rFonts w:hint="eastAsia"/>
        </w:rPr>
        <w:t>、</w:t>
      </w:r>
      <w:r w:rsidR="00631549">
        <w:rPr>
          <w:rFonts w:hint="eastAsia"/>
        </w:rPr>
        <w:t>秘密瑜伽者在「</w:t>
      </w:r>
      <w:proofErr w:type="gramStart"/>
      <w:r w:rsidR="00631549">
        <w:rPr>
          <w:rFonts w:hint="eastAsia"/>
        </w:rPr>
        <w:t>明相</w:t>
      </w:r>
      <w:proofErr w:type="gramEnd"/>
      <w:r w:rsidR="00631549">
        <w:rPr>
          <w:rFonts w:hint="eastAsia"/>
        </w:rPr>
        <w:t>」與「</w:t>
      </w:r>
      <w:proofErr w:type="gramStart"/>
      <w:r w:rsidR="00631549">
        <w:rPr>
          <w:rFonts w:hint="eastAsia"/>
        </w:rPr>
        <w:t>法身喜</w:t>
      </w:r>
      <w:proofErr w:type="gramEnd"/>
      <w:r w:rsidR="00631549">
        <w:rPr>
          <w:rFonts w:hint="eastAsia"/>
        </w:rPr>
        <w:t>」痛下工夫</w:t>
      </w:r>
      <w:proofErr w:type="gramStart"/>
      <w:r w:rsidR="0044680B" w:rsidRPr="0032248B">
        <w:rPr>
          <w:rFonts w:hint="eastAsia"/>
          <w:b w:val="0"/>
          <w:bdr w:val="none" w:sz="0" w:space="0" w:color="auto"/>
        </w:rPr>
        <w:t>（</w:t>
      </w:r>
      <w:proofErr w:type="gramEnd"/>
      <w:r w:rsidR="0044680B" w:rsidRPr="0032248B">
        <w:rPr>
          <w:b w:val="0"/>
          <w:bdr w:val="none" w:sz="0" w:space="0" w:color="auto"/>
        </w:rPr>
        <w:t>p.</w:t>
      </w:r>
      <w:r w:rsidR="0044680B">
        <w:rPr>
          <w:rFonts w:hint="eastAsia"/>
          <w:b w:val="0"/>
          <w:bdr w:val="none" w:sz="0" w:space="0" w:color="auto"/>
        </w:rPr>
        <w:t>2</w:t>
      </w:r>
      <w:r w:rsidR="0044680B">
        <w:rPr>
          <w:b w:val="0"/>
          <w:bdr w:val="none" w:sz="0" w:space="0" w:color="auto"/>
        </w:rPr>
        <w:t>18</w:t>
      </w:r>
      <w:proofErr w:type="gramStart"/>
      <w:r w:rsidR="0044680B" w:rsidRPr="0032248B">
        <w:rPr>
          <w:rFonts w:hint="eastAsia"/>
          <w:b w:val="0"/>
          <w:bdr w:val="none" w:sz="0" w:space="0" w:color="auto"/>
        </w:rPr>
        <w:t>）</w:t>
      </w:r>
      <w:proofErr w:type="gramEnd"/>
    </w:p>
    <w:p w14:paraId="368AAD50" w14:textId="04CA503E" w:rsidR="003F2D1D" w:rsidRDefault="00812021" w:rsidP="003F2D1D">
      <w:pPr>
        <w:spacing w:afterLines="30" w:after="108"/>
        <w:ind w:leftChars="200" w:left="480"/>
      </w:pPr>
      <w:r>
        <w:rPr>
          <w:rFonts w:hint="eastAsia"/>
        </w:rPr>
        <w:t>「</w:t>
      </w:r>
      <w:proofErr w:type="gramStart"/>
      <w:r>
        <w:rPr>
          <w:rFonts w:hint="eastAsia"/>
        </w:rPr>
        <w:t>明相</w:t>
      </w:r>
      <w:proofErr w:type="gramEnd"/>
      <w:r>
        <w:rPr>
          <w:rFonts w:hint="eastAsia"/>
        </w:rPr>
        <w:t>」與「</w:t>
      </w:r>
      <w:proofErr w:type="gramStart"/>
      <w:r>
        <w:rPr>
          <w:rFonts w:hint="eastAsia"/>
        </w:rPr>
        <w:t>法身喜</w:t>
      </w:r>
      <w:proofErr w:type="gramEnd"/>
      <w:r>
        <w:rPr>
          <w:rFonts w:hint="eastAsia"/>
        </w:rPr>
        <w:t>」，一般人也偶而有之，不過秘密瑜伽者，在這裡痛下工夫，依定力而發為一般人所沒有</w:t>
      </w:r>
      <w:proofErr w:type="gramStart"/>
      <w:r>
        <w:rPr>
          <w:rFonts w:hint="eastAsia"/>
        </w:rPr>
        <w:t>的修驗</w:t>
      </w:r>
      <w:proofErr w:type="gramEnd"/>
      <w:r>
        <w:rPr>
          <w:rFonts w:hint="eastAsia"/>
        </w:rPr>
        <w:t>。</w:t>
      </w:r>
    </w:p>
    <w:p w14:paraId="0A6DC681" w14:textId="7ECDE05D" w:rsidR="003F2D1D" w:rsidRDefault="003F2D1D" w:rsidP="003F2D1D">
      <w:pPr>
        <w:pStyle w:val="04-"/>
      </w:pPr>
      <w:r>
        <w:rPr>
          <w:rFonts w:hint="eastAsia"/>
        </w:rPr>
        <w:t>（四）</w:t>
      </w:r>
      <w:r w:rsidR="00631549">
        <w:rPr>
          <w:rFonts w:hint="eastAsia"/>
        </w:rPr>
        <w:t>導師評</w:t>
      </w:r>
      <w:proofErr w:type="gramStart"/>
      <w:r w:rsidR="0044680B" w:rsidRPr="0032248B">
        <w:rPr>
          <w:rFonts w:hint="eastAsia"/>
          <w:b w:val="0"/>
          <w:bdr w:val="none" w:sz="0" w:space="0" w:color="auto"/>
        </w:rPr>
        <w:t>（</w:t>
      </w:r>
      <w:proofErr w:type="gramEnd"/>
      <w:r w:rsidR="0044680B" w:rsidRPr="0032248B">
        <w:rPr>
          <w:b w:val="0"/>
          <w:bdr w:val="none" w:sz="0" w:space="0" w:color="auto"/>
        </w:rPr>
        <w:t>pp.</w:t>
      </w:r>
      <w:r w:rsidR="0044680B">
        <w:rPr>
          <w:rFonts w:hint="eastAsia"/>
          <w:b w:val="0"/>
          <w:bdr w:val="none" w:sz="0" w:space="0" w:color="auto"/>
        </w:rPr>
        <w:t>2</w:t>
      </w:r>
      <w:r w:rsidR="0044680B">
        <w:rPr>
          <w:b w:val="0"/>
          <w:bdr w:val="none" w:sz="0" w:space="0" w:color="auto"/>
        </w:rPr>
        <w:t>18-219</w:t>
      </w:r>
      <w:proofErr w:type="gramStart"/>
      <w:r w:rsidR="0044680B" w:rsidRPr="0032248B">
        <w:rPr>
          <w:rFonts w:hint="eastAsia"/>
          <w:b w:val="0"/>
          <w:bdr w:val="none" w:sz="0" w:space="0" w:color="auto"/>
        </w:rPr>
        <w:t>）</w:t>
      </w:r>
      <w:proofErr w:type="gramEnd"/>
    </w:p>
    <w:p w14:paraId="360F5ED0" w14:textId="77777777" w:rsidR="00631549" w:rsidRDefault="00812021" w:rsidP="00631549">
      <w:pPr>
        <w:spacing w:afterLines="30" w:after="108"/>
        <w:ind w:leftChars="150" w:left="360"/>
      </w:pPr>
      <w:r>
        <w:rPr>
          <w:rFonts w:hint="eastAsia"/>
        </w:rPr>
        <w:t>如依「佛法」，「大乘佛法」的</w:t>
      </w:r>
      <w:proofErr w:type="gramStart"/>
      <w:r>
        <w:rPr>
          <w:rFonts w:hint="eastAsia"/>
        </w:rPr>
        <w:t>中觀見，唯識</w:t>
      </w:r>
      <w:proofErr w:type="gramEnd"/>
      <w:r>
        <w:rPr>
          <w:rFonts w:hint="eastAsia"/>
        </w:rPr>
        <w:t>見來說：般若體悟的</w:t>
      </w:r>
      <w:proofErr w:type="gramStart"/>
      <w:r>
        <w:rPr>
          <w:rFonts w:hint="eastAsia"/>
        </w:rPr>
        <w:t>諦</w:t>
      </w:r>
      <w:proofErr w:type="gramEnd"/>
      <w:r>
        <w:rPr>
          <w:rFonts w:hint="eastAsia"/>
        </w:rPr>
        <w:t>理，名</w:t>
      </w:r>
      <w:proofErr w:type="gramStart"/>
      <w:r>
        <w:rPr>
          <w:rFonts w:hint="eastAsia"/>
        </w:rPr>
        <w:t>為空性</w:t>
      </w:r>
      <w:proofErr w:type="gramEnd"/>
      <w:r>
        <w:rPr>
          <w:rFonts w:hint="eastAsia"/>
        </w:rPr>
        <w:t>、真如等。</w:t>
      </w:r>
    </w:p>
    <w:p w14:paraId="17E70662" w14:textId="54098F98" w:rsidR="001640A2" w:rsidRDefault="00812021" w:rsidP="00631549">
      <w:pPr>
        <w:spacing w:afterLines="30" w:after="108"/>
        <w:ind w:leftChars="150" w:left="360"/>
      </w:pPr>
      <w:r>
        <w:rPr>
          <w:rFonts w:hint="eastAsia"/>
        </w:rPr>
        <w:t>這是「</w:t>
      </w:r>
      <w:proofErr w:type="gramStart"/>
      <w:r>
        <w:rPr>
          <w:rFonts w:hint="eastAsia"/>
        </w:rPr>
        <w:t>一</w:t>
      </w:r>
      <w:proofErr w:type="gramEnd"/>
      <w:r>
        <w:rPr>
          <w:rFonts w:hint="eastAsia"/>
        </w:rPr>
        <w:t>得永得」（「證不退」），為凡夫與聖者的差別所在</w:t>
      </w:r>
      <w:proofErr w:type="gramStart"/>
      <w:r w:rsidR="004E2E39" w:rsidRPr="0032248B">
        <w:rPr>
          <w:rFonts w:hint="eastAsia"/>
          <w:sz w:val="22"/>
          <w:shd w:val="pct15" w:color="auto" w:fill="FFFFFF"/>
        </w:rPr>
        <w:t>（</w:t>
      </w:r>
      <w:proofErr w:type="gramEnd"/>
      <w:r w:rsidR="004E2E39" w:rsidRPr="0032248B">
        <w:rPr>
          <w:sz w:val="22"/>
          <w:shd w:val="pct15" w:color="auto" w:fill="FFFFFF"/>
        </w:rPr>
        <w:t>p.</w:t>
      </w:r>
      <w:r w:rsidR="004E2E39">
        <w:rPr>
          <w:rFonts w:hint="eastAsia"/>
          <w:sz w:val="22"/>
          <w:shd w:val="pct15" w:color="auto" w:fill="FFFFFF"/>
        </w:rPr>
        <w:t>219</w:t>
      </w:r>
      <w:proofErr w:type="gramStart"/>
      <w:r w:rsidR="004E2E39" w:rsidRPr="0032248B">
        <w:rPr>
          <w:rFonts w:hint="eastAsia"/>
          <w:sz w:val="22"/>
          <w:shd w:val="pct15" w:color="auto" w:fill="FFFFFF"/>
        </w:rPr>
        <w:t>）</w:t>
      </w:r>
      <w:proofErr w:type="gramEnd"/>
      <w:r>
        <w:rPr>
          <w:rFonts w:hint="eastAsia"/>
        </w:rPr>
        <w:t>，決沒有一般人也能偶而得到的。如一般人也</w:t>
      </w:r>
      <w:proofErr w:type="gramStart"/>
      <w:r>
        <w:rPr>
          <w:rFonts w:hint="eastAsia"/>
        </w:rPr>
        <w:t>能現起</w:t>
      </w:r>
      <w:proofErr w:type="gramEnd"/>
      <w:r>
        <w:rPr>
          <w:rFonts w:hint="eastAsia"/>
        </w:rPr>
        <w:t>，那只是生死世間的常法而已！</w:t>
      </w:r>
    </w:p>
    <w:p w14:paraId="0DD6A06D" w14:textId="358695F4" w:rsidR="008F539D" w:rsidRDefault="008F539D" w:rsidP="00631549">
      <w:pPr>
        <w:spacing w:afterLines="30" w:after="108"/>
        <w:ind w:leftChars="150" w:left="360"/>
      </w:pPr>
    </w:p>
    <w:p w14:paraId="07337382" w14:textId="61CBE558" w:rsidR="008F539D" w:rsidRDefault="008F539D" w:rsidP="008F539D">
      <w:pPr>
        <w:spacing w:afterLines="30" w:after="108"/>
        <w:rPr>
          <w:rFonts w:hint="eastAsia"/>
        </w:rPr>
      </w:pPr>
      <w:r>
        <w:rPr>
          <w:rFonts w:hint="eastAsia"/>
        </w:rPr>
        <w:t>【</w:t>
      </w:r>
      <w:r w:rsidRPr="008F539D">
        <w:rPr>
          <w:rFonts w:hint="eastAsia"/>
        </w:rPr>
        <w:t>附記</w:t>
      </w:r>
      <w:r>
        <w:rPr>
          <w:rFonts w:hint="eastAsia"/>
        </w:rPr>
        <w:t>】</w:t>
      </w:r>
    </w:p>
    <w:p w14:paraId="52DF59C7" w14:textId="77777777" w:rsidR="00B51462" w:rsidRDefault="008F539D" w:rsidP="004D412B">
      <w:pPr>
        <w:spacing w:afterLines="30" w:after="108"/>
        <w:ind w:firstLine="480"/>
      </w:pPr>
      <w:r w:rsidRPr="008F539D">
        <w:rPr>
          <w:rFonts w:hint="eastAsia"/>
        </w:rPr>
        <w:t>最近在《萬行》月刊上，見到日本高楠</w:t>
      </w:r>
      <w:proofErr w:type="gramStart"/>
      <w:r w:rsidRPr="008F539D">
        <w:rPr>
          <w:rFonts w:hint="eastAsia"/>
        </w:rPr>
        <w:t>順次郎</w:t>
      </w:r>
      <w:proofErr w:type="gramEnd"/>
      <w:r w:rsidRPr="008F539D">
        <w:rPr>
          <w:rFonts w:hint="eastAsia"/>
        </w:rPr>
        <w:t>《佛教哲學精義》的翻譯者，有所介紹。據說：佛教哲學，可分為二類：一、重「般若」的，稱為「理性的否定論」：內容為說一切有部，經部，瑜伽</w:t>
      </w:r>
      <w:proofErr w:type="gramStart"/>
      <w:r w:rsidRPr="008F539D">
        <w:rPr>
          <w:rFonts w:hint="eastAsia"/>
        </w:rPr>
        <w:t>行派（唯識</w:t>
      </w:r>
      <w:proofErr w:type="gramEnd"/>
      <w:r w:rsidRPr="008F539D">
        <w:rPr>
          <w:rFonts w:hint="eastAsia"/>
        </w:rPr>
        <w:t>），</w:t>
      </w:r>
      <w:proofErr w:type="gramStart"/>
      <w:r w:rsidRPr="008F539D">
        <w:rPr>
          <w:rFonts w:hint="eastAsia"/>
        </w:rPr>
        <w:t>中觀派</w:t>
      </w:r>
      <w:proofErr w:type="gramEnd"/>
      <w:r w:rsidRPr="008F539D">
        <w:rPr>
          <w:rFonts w:hint="eastAsia"/>
        </w:rPr>
        <w:t>。二、重「瑜伽」的，稱為「反省的直觀論」：內容為天</w:t>
      </w:r>
      <w:proofErr w:type="gramStart"/>
      <w:r w:rsidRPr="008F539D">
        <w:rPr>
          <w:rFonts w:hint="eastAsia"/>
        </w:rPr>
        <w:t>台宗的實相論</w:t>
      </w:r>
      <w:proofErr w:type="gramEnd"/>
      <w:r w:rsidRPr="008F539D">
        <w:rPr>
          <w:rFonts w:hint="eastAsia"/>
        </w:rPr>
        <w:t>、華嚴宗的</w:t>
      </w:r>
      <w:proofErr w:type="gramStart"/>
      <w:r w:rsidRPr="008F539D">
        <w:rPr>
          <w:rFonts w:hint="eastAsia"/>
        </w:rPr>
        <w:t>法界論</w:t>
      </w:r>
      <w:proofErr w:type="gramEnd"/>
      <w:r w:rsidRPr="008F539D">
        <w:rPr>
          <w:rFonts w:hint="eastAsia"/>
        </w:rPr>
        <w:t>，禪宗的直觀論，密宗的秘密論；此外有差別的，如淨土宗、</w:t>
      </w:r>
      <w:proofErr w:type="gramStart"/>
      <w:r w:rsidRPr="008F539D">
        <w:rPr>
          <w:rFonts w:hint="eastAsia"/>
        </w:rPr>
        <w:t>日蓮宗</w:t>
      </w:r>
      <w:proofErr w:type="gramEnd"/>
      <w:r w:rsidRPr="008F539D">
        <w:rPr>
          <w:rFonts w:hint="eastAsia"/>
        </w:rPr>
        <w:t>等。這是對印度，（傳於）中國的佛教（兼及日本），從修行方法與理論而加以分類的。重「瑜伽」而被稱為「反省的直觀論」，與本篇從印度佛教史的發展，</w:t>
      </w:r>
      <w:proofErr w:type="gramStart"/>
      <w:r w:rsidRPr="008F539D">
        <w:rPr>
          <w:rFonts w:hint="eastAsia"/>
        </w:rPr>
        <w:t>發見後期</w:t>
      </w:r>
      <w:proofErr w:type="gramEnd"/>
      <w:r w:rsidRPr="008F539D">
        <w:rPr>
          <w:rFonts w:hint="eastAsia"/>
        </w:rPr>
        <w:t>大乘與秘密大乘，所說如來藏、我、自性清淨心、</w:t>
      </w:r>
      <w:proofErr w:type="gramStart"/>
      <w:r w:rsidRPr="008F539D">
        <w:rPr>
          <w:rFonts w:hint="eastAsia"/>
        </w:rPr>
        <w:t>佛性等</w:t>
      </w:r>
      <w:proofErr w:type="gramEnd"/>
      <w:r w:rsidRPr="008F539D">
        <w:rPr>
          <w:rFonts w:hint="eastAsia"/>
        </w:rPr>
        <w:t>，存在於信仰與理想之中，不是理性</w:t>
      </w:r>
      <w:proofErr w:type="gramStart"/>
      <w:r w:rsidRPr="008F539D">
        <w:rPr>
          <w:rFonts w:hint="eastAsia"/>
        </w:rPr>
        <w:t>的觀慧所</w:t>
      </w:r>
      <w:proofErr w:type="gramEnd"/>
      <w:r w:rsidRPr="008F539D">
        <w:rPr>
          <w:rFonts w:hint="eastAsia"/>
        </w:rPr>
        <w:t>證知，而來於定心清淨的自覺；傾向以禪、三昧為主，與印度的瑜伽學派有共同處。我的論究方法不同，而所得的結論，與《佛教哲學精義》相近。後期大乘的傾向，確是與原始佛教、初期大乘佛教不同的。</w:t>
      </w:r>
    </w:p>
    <w:p w14:paraId="74311F9C" w14:textId="2FE081C6" w:rsidR="008F539D" w:rsidRPr="001A545E" w:rsidRDefault="008F539D" w:rsidP="00B51462">
      <w:pPr>
        <w:spacing w:afterLines="30" w:after="108"/>
        <w:jc w:val="right"/>
        <w:rPr>
          <w:rFonts w:hint="eastAsia"/>
        </w:rPr>
      </w:pPr>
      <w:proofErr w:type="gramStart"/>
      <w:r w:rsidRPr="008F539D">
        <w:rPr>
          <w:rFonts w:hint="eastAsia"/>
        </w:rPr>
        <w:t>印順附記</w:t>
      </w:r>
      <w:proofErr w:type="gramEnd"/>
    </w:p>
    <w:p w14:paraId="302712C6" w14:textId="03FD04DD" w:rsidR="001640A2" w:rsidRPr="001640A2" w:rsidRDefault="001640A2" w:rsidP="004A536A">
      <w:pPr>
        <w:spacing w:afterLines="30" w:after="108"/>
        <w:ind w:leftChars="200" w:left="480"/>
      </w:pPr>
    </w:p>
    <w:sectPr w:rsidR="001640A2" w:rsidRPr="001640A2" w:rsidSect="006258F2">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5988" w14:textId="77777777" w:rsidR="00C077F3" w:rsidRDefault="00C077F3" w:rsidP="00AF2869">
      <w:r>
        <w:separator/>
      </w:r>
    </w:p>
  </w:endnote>
  <w:endnote w:type="continuationSeparator" w:id="0">
    <w:p w14:paraId="77300BBF" w14:textId="77777777" w:rsidR="00C077F3" w:rsidRDefault="00C077F3" w:rsidP="00AF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Roman Unicode">
    <w:altName w:val="微軟正黑體"/>
    <w:charset w:val="88"/>
    <w:family w:val="auto"/>
    <w:pitch w:val="variable"/>
    <w:sig w:usb0="00000000" w:usb1="FBDFFFFF" w:usb2="FFFFFFFF" w:usb3="00000000" w:csb0="803F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41796"/>
      <w:docPartObj>
        <w:docPartGallery w:val="Page Numbers (Bottom of Page)"/>
        <w:docPartUnique/>
      </w:docPartObj>
    </w:sdtPr>
    <w:sdtEndPr/>
    <w:sdtContent>
      <w:p w14:paraId="0AC8D148" w14:textId="3045CA9A" w:rsidR="009B13D6" w:rsidRDefault="009B13D6" w:rsidP="009B13D6">
        <w:pPr>
          <w:pStyle w:val="a8"/>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8740"/>
      <w:docPartObj>
        <w:docPartGallery w:val="Page Numbers (Bottom of Page)"/>
        <w:docPartUnique/>
      </w:docPartObj>
    </w:sdtPr>
    <w:sdtEndPr/>
    <w:sdtContent>
      <w:p w14:paraId="44489011" w14:textId="77777777" w:rsidR="005E357D" w:rsidRDefault="005E357D" w:rsidP="00AF2869">
        <w:pPr>
          <w:pStyle w:val="a8"/>
          <w:jc w:val="center"/>
        </w:pPr>
        <w:r>
          <w:rPr>
            <w:noProof/>
            <w:lang w:val="zh-TW"/>
          </w:rPr>
          <w:fldChar w:fldCharType="begin"/>
        </w:r>
        <w:r>
          <w:rPr>
            <w:noProof/>
            <w:lang w:val="zh-TW"/>
          </w:rPr>
          <w:instrText xml:space="preserve"> PAGE   \* MERGEFORMAT </w:instrText>
        </w:r>
        <w:r>
          <w:rPr>
            <w:noProof/>
            <w:lang w:val="zh-TW"/>
          </w:rPr>
          <w:fldChar w:fldCharType="separate"/>
        </w:r>
        <w:r>
          <w:rPr>
            <w:noProof/>
            <w:lang w:val="zh-TW"/>
          </w:rPr>
          <w:t>17</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61A2" w14:textId="77777777" w:rsidR="00C077F3" w:rsidRDefault="00C077F3" w:rsidP="00AF2869">
      <w:r>
        <w:separator/>
      </w:r>
    </w:p>
  </w:footnote>
  <w:footnote w:type="continuationSeparator" w:id="0">
    <w:p w14:paraId="029E8063" w14:textId="77777777" w:rsidR="00C077F3" w:rsidRDefault="00C077F3" w:rsidP="00AF2869">
      <w:r>
        <w:continuationSeparator/>
      </w:r>
    </w:p>
  </w:footnote>
  <w:footnote w:id="1">
    <w:p w14:paraId="44470BAA" w14:textId="77777777" w:rsidR="00826994" w:rsidRPr="00E06234" w:rsidRDefault="00826994" w:rsidP="00826994">
      <w:pPr>
        <w:pStyle w:val="aa"/>
        <w:adjustRightInd w:val="0"/>
        <w:ind w:left="627" w:hangingChars="285" w:hanging="627"/>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）書籍紙本：印順</w:t>
      </w:r>
      <w:proofErr w:type="gramStart"/>
      <w:r w:rsidRPr="00E06234">
        <w:rPr>
          <w:rFonts w:hint="eastAsia"/>
          <w:sz w:val="22"/>
          <w:szCs w:val="22"/>
        </w:rPr>
        <w:t>法師著</w:t>
      </w:r>
      <w:proofErr w:type="gramEnd"/>
      <w:r w:rsidRPr="00E06234">
        <w:rPr>
          <w:rFonts w:hint="eastAsia"/>
          <w:sz w:val="22"/>
          <w:szCs w:val="22"/>
        </w:rPr>
        <w:t>，</w:t>
      </w:r>
      <w:r w:rsidRPr="00E06234">
        <w:rPr>
          <w:rFonts w:hAnsi="新細明體"/>
          <w:sz w:val="22"/>
          <w:szCs w:val="22"/>
        </w:rPr>
        <w:t>《</w:t>
      </w:r>
      <w:r w:rsidRPr="00E06234">
        <w:rPr>
          <w:rFonts w:hAnsi="新細明體" w:hint="eastAsia"/>
          <w:sz w:val="22"/>
          <w:szCs w:val="22"/>
        </w:rPr>
        <w:t>華雨集</w:t>
      </w:r>
      <w:r w:rsidRPr="00E06234">
        <w:rPr>
          <w:rFonts w:hAnsi="新細明體"/>
          <w:sz w:val="22"/>
          <w:szCs w:val="22"/>
        </w:rPr>
        <w:t>》</w:t>
      </w:r>
      <w:r w:rsidRPr="00E06234">
        <w:rPr>
          <w:rFonts w:hAnsi="新細明體" w:hint="eastAsia"/>
          <w:sz w:val="22"/>
          <w:szCs w:val="22"/>
        </w:rPr>
        <w:t>（三），</w:t>
      </w:r>
      <w:proofErr w:type="gramStart"/>
      <w:r w:rsidRPr="00E06234">
        <w:rPr>
          <w:rFonts w:hAnsi="新細明體" w:hint="eastAsia"/>
          <w:sz w:val="22"/>
          <w:szCs w:val="22"/>
        </w:rPr>
        <w:t>正聞出版社</w:t>
      </w:r>
      <w:proofErr w:type="gramEnd"/>
      <w:r w:rsidRPr="00E06234">
        <w:rPr>
          <w:rFonts w:hAnsi="新細明體" w:hint="eastAsia"/>
          <w:sz w:val="22"/>
          <w:szCs w:val="22"/>
        </w:rPr>
        <w:t>，民國</w:t>
      </w:r>
      <w:r w:rsidRPr="00E06234">
        <w:rPr>
          <w:rFonts w:hAnsi="新細明體"/>
          <w:sz w:val="22"/>
          <w:szCs w:val="22"/>
        </w:rPr>
        <w:t>94</w:t>
      </w:r>
      <w:r w:rsidRPr="00E06234">
        <w:rPr>
          <w:rFonts w:hAnsi="新細明體" w:hint="eastAsia"/>
          <w:sz w:val="22"/>
          <w:szCs w:val="22"/>
        </w:rPr>
        <w:t>年</w:t>
      </w:r>
      <w:r w:rsidRPr="00E06234">
        <w:rPr>
          <w:rFonts w:hAnsi="新細明體"/>
          <w:sz w:val="22"/>
          <w:szCs w:val="22"/>
        </w:rPr>
        <w:t>10</w:t>
      </w:r>
      <w:r w:rsidRPr="00E06234">
        <w:rPr>
          <w:rFonts w:hAnsi="新細明體" w:hint="eastAsia"/>
          <w:sz w:val="22"/>
          <w:szCs w:val="22"/>
        </w:rPr>
        <w:t>月初版四刷。電子檔：《</w:t>
      </w:r>
      <w:r w:rsidRPr="00E06234">
        <w:rPr>
          <w:rFonts w:hAnsi="新細明體"/>
          <w:sz w:val="22"/>
          <w:szCs w:val="22"/>
          <w:lang w:bidi="en-US"/>
        </w:rPr>
        <w:t>印順導師佛學著作集》</w:t>
      </w:r>
      <w:r w:rsidRPr="00E06234">
        <w:rPr>
          <w:rFonts w:hAnsi="新細明體" w:hint="eastAsia"/>
          <w:sz w:val="22"/>
          <w:szCs w:val="22"/>
          <w:lang w:bidi="en-US"/>
        </w:rPr>
        <w:t>（</w:t>
      </w:r>
      <w:r w:rsidRPr="00E06234">
        <w:rPr>
          <w:rFonts w:hAnsi="新細明體"/>
          <w:sz w:val="22"/>
          <w:szCs w:val="22"/>
          <w:lang w:bidi="en-US"/>
        </w:rPr>
        <w:t>2017</w:t>
      </w:r>
      <w:r w:rsidRPr="00E06234">
        <w:rPr>
          <w:rFonts w:hAnsi="新細明體" w:hint="eastAsia"/>
          <w:sz w:val="22"/>
          <w:szCs w:val="22"/>
          <w:lang w:bidi="en-US"/>
        </w:rPr>
        <w:t>）</w:t>
      </w:r>
      <w:r w:rsidRPr="00E06234">
        <w:rPr>
          <w:rFonts w:hAnsi="新細明體"/>
          <w:sz w:val="22"/>
          <w:szCs w:val="22"/>
          <w:lang w:bidi="en-US"/>
        </w:rPr>
        <w:t>，新竹，財團法人印順</w:t>
      </w:r>
      <w:r w:rsidRPr="00E06234">
        <w:rPr>
          <w:rFonts w:hAnsi="新細明體" w:hint="eastAsia"/>
          <w:sz w:val="22"/>
          <w:szCs w:val="22"/>
          <w:lang w:bidi="en-US"/>
        </w:rPr>
        <w:t>文</w:t>
      </w:r>
      <w:r w:rsidRPr="00E06234">
        <w:rPr>
          <w:rFonts w:hAnsi="新細明體"/>
          <w:sz w:val="22"/>
          <w:szCs w:val="22"/>
          <w:lang w:bidi="en-US"/>
        </w:rPr>
        <w:t>教基金會。</w:t>
      </w:r>
    </w:p>
    <w:p w14:paraId="7497446F" w14:textId="641C4C0C" w:rsidR="00826994" w:rsidRPr="00E06234" w:rsidRDefault="00826994" w:rsidP="00826994">
      <w:pPr>
        <w:pStyle w:val="aa"/>
        <w:adjustRightInd w:val="0"/>
        <w:ind w:leftChars="30" w:left="622"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）此講義</w:t>
      </w:r>
      <w:r w:rsidR="00F669D7">
        <w:rPr>
          <w:rFonts w:hint="eastAsia"/>
          <w:sz w:val="22"/>
          <w:szCs w:val="22"/>
        </w:rPr>
        <w:t>初稿為</w:t>
      </w:r>
      <w:r w:rsidR="00F669D7">
        <w:rPr>
          <w:rFonts w:hint="eastAsia"/>
          <w:sz w:val="22"/>
          <w:szCs w:val="22"/>
        </w:rPr>
        <w:t>2</w:t>
      </w:r>
      <w:r w:rsidR="00F669D7">
        <w:rPr>
          <w:sz w:val="22"/>
          <w:szCs w:val="22"/>
        </w:rPr>
        <w:t>018</w:t>
      </w:r>
      <w:r w:rsidR="00F669D7">
        <w:rPr>
          <w:sz w:val="22"/>
          <w:szCs w:val="22"/>
        </w:rPr>
        <w:t>年</w:t>
      </w:r>
      <w:r w:rsidR="00F669D7">
        <w:rPr>
          <w:rFonts w:hint="eastAsia"/>
          <w:sz w:val="22"/>
          <w:szCs w:val="22"/>
        </w:rPr>
        <w:t>「</w:t>
      </w:r>
      <w:proofErr w:type="gramStart"/>
      <w:r w:rsidR="00F669D7">
        <w:rPr>
          <w:rFonts w:hint="eastAsia"/>
          <w:sz w:val="22"/>
          <w:szCs w:val="22"/>
        </w:rPr>
        <w:t>如來藏專提研究</w:t>
      </w:r>
      <w:proofErr w:type="gramEnd"/>
      <w:r w:rsidR="00F669D7">
        <w:rPr>
          <w:rFonts w:hint="eastAsia"/>
          <w:sz w:val="22"/>
          <w:szCs w:val="22"/>
        </w:rPr>
        <w:t>」課程指導同學（顯禪法師）所成，</w:t>
      </w:r>
      <w:r w:rsidRPr="00E06234">
        <w:rPr>
          <w:rFonts w:hint="eastAsia"/>
          <w:sz w:val="22"/>
          <w:szCs w:val="22"/>
        </w:rPr>
        <w:t>編輯</w:t>
      </w:r>
      <w:r w:rsidR="00F669D7">
        <w:rPr>
          <w:rFonts w:hint="eastAsia"/>
          <w:sz w:val="22"/>
          <w:szCs w:val="22"/>
        </w:rPr>
        <w:t>過程中</w:t>
      </w:r>
      <w:r w:rsidRPr="00E06234">
        <w:rPr>
          <w:rFonts w:hint="eastAsia"/>
          <w:sz w:val="22"/>
          <w:szCs w:val="22"/>
        </w:rPr>
        <w:t>曾</w:t>
      </w:r>
      <w:proofErr w:type="gramStart"/>
      <w:r w:rsidRPr="00E06234">
        <w:rPr>
          <w:rFonts w:hint="eastAsia"/>
          <w:sz w:val="22"/>
          <w:szCs w:val="22"/>
        </w:rPr>
        <w:t>參考開仁法師</w:t>
      </w:r>
      <w:proofErr w:type="gramEnd"/>
      <w:r w:rsidRPr="00E06234">
        <w:rPr>
          <w:rFonts w:hint="eastAsia"/>
          <w:sz w:val="22"/>
          <w:szCs w:val="22"/>
        </w:rPr>
        <w:t>，</w:t>
      </w:r>
      <w:proofErr w:type="gramStart"/>
      <w:r w:rsidRPr="00E06234">
        <w:rPr>
          <w:rFonts w:hint="eastAsia"/>
          <w:sz w:val="22"/>
          <w:szCs w:val="22"/>
        </w:rPr>
        <w:t>慧日佛學</w:t>
      </w:r>
      <w:proofErr w:type="gramEnd"/>
      <w:r w:rsidRPr="00E06234">
        <w:rPr>
          <w:rFonts w:hint="eastAsia"/>
          <w:sz w:val="22"/>
          <w:szCs w:val="22"/>
        </w:rPr>
        <w:t>班第</w:t>
      </w:r>
      <w:r w:rsidRPr="00E06234">
        <w:rPr>
          <w:sz w:val="22"/>
          <w:szCs w:val="22"/>
        </w:rPr>
        <w:t>18</w:t>
      </w:r>
      <w:r w:rsidRPr="00E06234">
        <w:rPr>
          <w:rFonts w:hint="eastAsia"/>
          <w:sz w:val="22"/>
          <w:szCs w:val="22"/>
        </w:rPr>
        <w:t>期講義，以及</w:t>
      </w:r>
      <w:proofErr w:type="gramStart"/>
      <w:r w:rsidRPr="00E06234">
        <w:rPr>
          <w:rFonts w:hint="eastAsia"/>
          <w:sz w:val="22"/>
          <w:szCs w:val="22"/>
        </w:rPr>
        <w:t>貫</w:t>
      </w:r>
      <w:proofErr w:type="gramEnd"/>
      <w:r w:rsidRPr="00E06234">
        <w:rPr>
          <w:rFonts w:hint="eastAsia"/>
          <w:sz w:val="22"/>
          <w:szCs w:val="22"/>
        </w:rPr>
        <w:t>藏法師</w:t>
      </w:r>
      <w:r w:rsidRPr="00E06234">
        <w:rPr>
          <w:rFonts w:hAnsi="新細明體" w:hint="eastAsia"/>
          <w:bCs/>
          <w:sz w:val="22"/>
          <w:szCs w:val="22"/>
        </w:rPr>
        <w:t>福嚴推廣教育班第</w:t>
      </w:r>
      <w:r w:rsidRPr="00E06234">
        <w:rPr>
          <w:rFonts w:hAnsi="新細明體"/>
          <w:bCs/>
          <w:sz w:val="22"/>
          <w:szCs w:val="22"/>
        </w:rPr>
        <w:t>23</w:t>
      </w:r>
      <w:r w:rsidRPr="00E06234">
        <w:rPr>
          <w:rFonts w:hAnsi="新細明體" w:hint="eastAsia"/>
          <w:bCs/>
          <w:sz w:val="22"/>
          <w:szCs w:val="22"/>
        </w:rPr>
        <w:t>期</w:t>
      </w:r>
      <w:r w:rsidRPr="00E06234">
        <w:rPr>
          <w:rFonts w:hint="eastAsia"/>
          <w:sz w:val="22"/>
          <w:szCs w:val="22"/>
        </w:rPr>
        <w:t>講義。</w:t>
      </w:r>
    </w:p>
  </w:footnote>
  <w:footnote w:id="2">
    <w:p w14:paraId="7719E996" w14:textId="50657C94"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4B4BCA">
        <w:rPr>
          <w:rFonts w:cs="Times New Roman"/>
          <w:sz w:val="22"/>
          <w:szCs w:val="22"/>
        </w:rPr>
        <w:t>《</w:t>
      </w:r>
      <w:r w:rsidRPr="00E06234">
        <w:rPr>
          <w:rFonts w:cs="Times New Roman" w:hint="eastAsia"/>
          <w:sz w:val="22"/>
          <w:szCs w:val="22"/>
        </w:rPr>
        <w:t>如來藏之研究》，〈自序〉，</w:t>
      </w:r>
      <w:r w:rsidRPr="00E06234">
        <w:rPr>
          <w:rFonts w:cs="Times New Roman"/>
          <w:sz w:val="22"/>
          <w:szCs w:val="22"/>
        </w:rPr>
        <w:t>p.a1</w:t>
      </w:r>
      <w:r w:rsidRPr="00E06234">
        <w:rPr>
          <w:rFonts w:cs="Times New Roman" w:hint="eastAsia"/>
          <w:sz w:val="22"/>
          <w:szCs w:val="22"/>
        </w:rPr>
        <w:t>。</w:t>
      </w:r>
    </w:p>
  </w:footnote>
  <w:footnote w:id="3">
    <w:p w14:paraId="382318BA" w14:textId="4A3FD7D8" w:rsidR="005E357D" w:rsidRPr="00E06234" w:rsidRDefault="005E357D">
      <w:pPr>
        <w:pStyle w:val="aa"/>
        <w:adjustRightInd w:val="0"/>
        <w:ind w:left="176" w:hangingChars="80" w:hanging="176"/>
        <w:rPr>
          <w:rFonts w:cs="Times New Roman"/>
          <w:sz w:val="22"/>
          <w:szCs w:val="22"/>
        </w:rPr>
      </w:pPr>
      <w:r w:rsidRPr="00E06234">
        <w:rPr>
          <w:rStyle w:val="ac"/>
          <w:rFonts w:cs="Times New Roman"/>
          <w:sz w:val="22"/>
          <w:szCs w:val="22"/>
        </w:rPr>
        <w:footnoteRef/>
      </w:r>
      <w:r w:rsidRPr="00E06234">
        <w:rPr>
          <w:rFonts w:cs="Times New Roman"/>
          <w:sz w:val="22"/>
          <w:szCs w:val="22"/>
        </w:rPr>
        <w:t xml:space="preserve"> </w:t>
      </w:r>
      <w:proofErr w:type="gramStart"/>
      <w:r w:rsidRPr="00E06234">
        <w:rPr>
          <w:rFonts w:cs="Times New Roman" w:hint="eastAsia"/>
          <w:sz w:val="22"/>
          <w:szCs w:val="22"/>
        </w:rPr>
        <w:t>詳參《如來藏之研究》</w:t>
      </w:r>
      <w:proofErr w:type="gramEnd"/>
      <w:r w:rsidRPr="00E06234">
        <w:rPr>
          <w:rFonts w:cs="Times New Roman" w:hint="eastAsia"/>
          <w:sz w:val="22"/>
          <w:szCs w:val="22"/>
        </w:rPr>
        <w:t>，第三章〈心性本淨說之發展〉，</w:t>
      </w:r>
      <w:r w:rsidRPr="00E06234">
        <w:rPr>
          <w:rFonts w:cs="Times New Roman"/>
          <w:sz w:val="22"/>
          <w:szCs w:val="22"/>
        </w:rPr>
        <w:t>pp.67-88</w:t>
      </w:r>
      <w:r w:rsidRPr="00E06234">
        <w:rPr>
          <w:rFonts w:cs="Times New Roman" w:hint="eastAsia"/>
          <w:sz w:val="22"/>
          <w:szCs w:val="22"/>
        </w:rPr>
        <w:t>；第六章〈如來藏說之主流〉，</w:t>
      </w:r>
      <w:r w:rsidRPr="00E06234">
        <w:rPr>
          <w:rFonts w:cs="Times New Roman"/>
          <w:sz w:val="22"/>
          <w:szCs w:val="22"/>
        </w:rPr>
        <w:t>pp.172-182</w:t>
      </w:r>
      <w:r w:rsidRPr="00E06234">
        <w:rPr>
          <w:rFonts w:cs="Times New Roman" w:hint="eastAsia"/>
          <w:sz w:val="22"/>
          <w:szCs w:val="22"/>
        </w:rPr>
        <w:t>。</w:t>
      </w:r>
    </w:p>
  </w:footnote>
  <w:footnote w:id="4">
    <w:p w14:paraId="35786D84" w14:textId="0DA54B21"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B103D2" w:rsidRPr="00E06234">
        <w:rPr>
          <w:rFonts w:cs="Times New Roman" w:hint="eastAsia"/>
          <w:sz w:val="22"/>
          <w:szCs w:val="22"/>
        </w:rPr>
        <w:t>［唐］</w:t>
      </w:r>
      <w:proofErr w:type="gramStart"/>
      <w:r w:rsidR="00B103D2" w:rsidRPr="00E06234">
        <w:rPr>
          <w:rFonts w:cs="Times New Roman" w:hint="eastAsia"/>
          <w:sz w:val="22"/>
          <w:szCs w:val="22"/>
        </w:rPr>
        <w:t>不空譯</w:t>
      </w:r>
      <w:proofErr w:type="gramEnd"/>
      <w:r w:rsidR="00B103D2" w:rsidRPr="00E06234">
        <w:rPr>
          <w:rFonts w:cs="Times New Roman" w:hint="eastAsia"/>
          <w:sz w:val="22"/>
          <w:szCs w:val="22"/>
        </w:rPr>
        <w:t>，</w:t>
      </w:r>
      <w:r w:rsidRPr="00E06234">
        <w:rPr>
          <w:rFonts w:cs="Times New Roman" w:hint="eastAsia"/>
          <w:sz w:val="22"/>
          <w:szCs w:val="22"/>
        </w:rPr>
        <w:t>《大乘密嚴經》卷</w:t>
      </w:r>
      <w:r w:rsidRPr="00E06234">
        <w:rPr>
          <w:rFonts w:cs="Times New Roman"/>
          <w:sz w:val="22"/>
          <w:szCs w:val="22"/>
        </w:rPr>
        <w:t>3</w:t>
      </w:r>
      <w:r w:rsidRPr="00E06234">
        <w:rPr>
          <w:rFonts w:cs="Times New Roman" w:hint="eastAsia"/>
          <w:sz w:val="22"/>
          <w:szCs w:val="22"/>
        </w:rPr>
        <w:t>〈</w:t>
      </w:r>
      <w:r w:rsidRPr="00E06234">
        <w:rPr>
          <w:rFonts w:cs="Times New Roman"/>
          <w:sz w:val="22"/>
          <w:szCs w:val="22"/>
        </w:rPr>
        <w:t xml:space="preserve">8 </w:t>
      </w:r>
      <w:r w:rsidRPr="00E06234">
        <w:rPr>
          <w:rFonts w:cs="Times New Roman" w:hint="eastAsia"/>
          <w:sz w:val="22"/>
          <w:szCs w:val="22"/>
        </w:rPr>
        <w:t>阿賴耶即密嚴品〉（大正</w:t>
      </w:r>
      <w:r w:rsidRPr="00E06234">
        <w:rPr>
          <w:rFonts w:cs="Times New Roman"/>
          <w:sz w:val="22"/>
          <w:szCs w:val="22"/>
        </w:rPr>
        <w:t>16</w:t>
      </w:r>
      <w:r w:rsidRPr="00E06234">
        <w:rPr>
          <w:rFonts w:cs="Times New Roman" w:hint="eastAsia"/>
          <w:sz w:val="22"/>
          <w:szCs w:val="22"/>
        </w:rPr>
        <w:t>，</w:t>
      </w:r>
      <w:r w:rsidRPr="00E06234">
        <w:rPr>
          <w:rFonts w:cs="Times New Roman"/>
          <w:sz w:val="22"/>
          <w:szCs w:val="22"/>
        </w:rPr>
        <w:t>768c6-7</w:t>
      </w:r>
      <w:r w:rsidRPr="00E06234">
        <w:rPr>
          <w:rFonts w:cs="Times New Roman" w:hint="eastAsia"/>
          <w:sz w:val="22"/>
          <w:szCs w:val="22"/>
        </w:rPr>
        <w:t>）。</w:t>
      </w:r>
    </w:p>
  </w:footnote>
  <w:footnote w:id="5">
    <w:p w14:paraId="680E218A" w14:textId="68EFB0D4"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B103D2" w:rsidRPr="00E06234">
        <w:rPr>
          <w:rFonts w:cs="Times New Roman" w:hint="eastAsia"/>
          <w:sz w:val="22"/>
          <w:szCs w:val="22"/>
        </w:rPr>
        <w:t>［唐］</w:t>
      </w:r>
      <w:proofErr w:type="gramStart"/>
      <w:r w:rsidR="00B103D2" w:rsidRPr="00E06234">
        <w:rPr>
          <w:rFonts w:cs="Times New Roman" w:hint="eastAsia"/>
          <w:sz w:val="22"/>
          <w:szCs w:val="22"/>
        </w:rPr>
        <w:t>不空譯</w:t>
      </w:r>
      <w:proofErr w:type="gramEnd"/>
      <w:r w:rsidR="00B103D2" w:rsidRPr="00E06234">
        <w:rPr>
          <w:rFonts w:cs="Times New Roman" w:hint="eastAsia"/>
          <w:sz w:val="22"/>
          <w:szCs w:val="22"/>
        </w:rPr>
        <w:t>，</w:t>
      </w:r>
      <w:r w:rsidRPr="00E06234">
        <w:rPr>
          <w:rFonts w:cs="Times New Roman" w:hint="eastAsia"/>
          <w:sz w:val="22"/>
          <w:szCs w:val="22"/>
        </w:rPr>
        <w:t>《大乘密嚴經》卷</w:t>
      </w:r>
      <w:r w:rsidRPr="00E06234">
        <w:rPr>
          <w:rFonts w:cs="Times New Roman"/>
          <w:sz w:val="22"/>
          <w:szCs w:val="22"/>
        </w:rPr>
        <w:t>3</w:t>
      </w:r>
      <w:r w:rsidRPr="00E06234">
        <w:rPr>
          <w:rFonts w:cs="Times New Roman" w:hint="eastAsia"/>
          <w:sz w:val="22"/>
          <w:szCs w:val="22"/>
        </w:rPr>
        <w:t>〈</w:t>
      </w:r>
      <w:r w:rsidRPr="00E06234">
        <w:rPr>
          <w:rFonts w:cs="Times New Roman"/>
          <w:sz w:val="22"/>
          <w:szCs w:val="22"/>
        </w:rPr>
        <w:t xml:space="preserve">8 </w:t>
      </w:r>
      <w:r w:rsidRPr="00E06234">
        <w:rPr>
          <w:rFonts w:cs="Times New Roman" w:hint="eastAsia"/>
          <w:sz w:val="22"/>
          <w:szCs w:val="22"/>
        </w:rPr>
        <w:t>阿賴耶即密嚴品〉（大正</w:t>
      </w:r>
      <w:r w:rsidRPr="00E06234">
        <w:rPr>
          <w:rFonts w:cs="Times New Roman"/>
          <w:sz w:val="22"/>
          <w:szCs w:val="22"/>
        </w:rPr>
        <w:t>16</w:t>
      </w:r>
      <w:r w:rsidRPr="00E06234">
        <w:rPr>
          <w:rFonts w:cs="Times New Roman" w:hint="eastAsia"/>
          <w:sz w:val="22"/>
          <w:szCs w:val="22"/>
        </w:rPr>
        <w:t>，</w:t>
      </w:r>
      <w:r w:rsidRPr="00E06234">
        <w:rPr>
          <w:rFonts w:cs="Times New Roman"/>
          <w:sz w:val="22"/>
          <w:szCs w:val="22"/>
        </w:rPr>
        <w:t>775b24</w:t>
      </w:r>
      <w:r w:rsidRPr="00E06234">
        <w:rPr>
          <w:rFonts w:cs="Times New Roman" w:hint="eastAsia"/>
          <w:sz w:val="22"/>
          <w:szCs w:val="22"/>
        </w:rPr>
        <w:t>）。</w:t>
      </w:r>
    </w:p>
  </w:footnote>
  <w:footnote w:id="6">
    <w:p w14:paraId="01299B01" w14:textId="0E4843BA" w:rsidR="005E357D" w:rsidRPr="00E06234" w:rsidRDefault="005E357D">
      <w:pPr>
        <w:pStyle w:val="aa"/>
        <w:adjustRightInd w:val="0"/>
        <w:ind w:left="176" w:hangingChars="80" w:hanging="176"/>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w:t>
      </w:r>
      <w:r w:rsidRPr="00E06234">
        <w:rPr>
          <w:rFonts w:cs="Times New Roman" w:hint="eastAsia"/>
          <w:sz w:val="22"/>
          <w:szCs w:val="22"/>
        </w:rPr>
        <w:t>《華雨集》</w:t>
      </w:r>
      <w:proofErr w:type="gramEnd"/>
      <w:r w:rsidRPr="00E06234">
        <w:rPr>
          <w:rFonts w:cs="Times New Roman" w:hint="eastAsia"/>
          <w:sz w:val="22"/>
          <w:szCs w:val="22"/>
        </w:rPr>
        <w:t>（</w:t>
      </w:r>
      <w:r w:rsidRPr="00E06234">
        <w:rPr>
          <w:rFonts w:cs="Times New Roman" w:hint="eastAsia"/>
          <w:sz w:val="22"/>
          <w:szCs w:val="22"/>
        </w:rPr>
        <w:t>三），</w:t>
      </w:r>
      <w:r w:rsidRPr="00E06234">
        <w:rPr>
          <w:rFonts w:ascii="新細明體" w:hAnsi="新細明體" w:cs="Times New Roman" w:hint="eastAsia"/>
          <w:sz w:val="22"/>
          <w:szCs w:val="22"/>
        </w:rPr>
        <w:t>〈</w:t>
      </w:r>
      <w:r w:rsidRPr="00E06234">
        <w:rPr>
          <w:rFonts w:ascii="新細明體" w:hAnsi="新細明體" w:hint="eastAsia"/>
          <w:sz w:val="22"/>
          <w:szCs w:val="22"/>
        </w:rPr>
        <w:t>修定──修心與唯心</w:t>
      </w:r>
      <w:r w:rsidRPr="00E06234">
        <w:rPr>
          <w:rFonts w:ascii="新細明體" w:hAnsi="新細明體" w:cs="Times New Roman" w:hint="eastAsia"/>
          <w:sz w:val="22"/>
          <w:szCs w:val="22"/>
        </w:rPr>
        <w:t>‧</w:t>
      </w:r>
      <w:r w:rsidRPr="00E06234">
        <w:rPr>
          <w:rFonts w:ascii="新細明體" w:hAnsi="新細明體" w:hint="eastAsia"/>
          <w:sz w:val="22"/>
          <w:szCs w:val="22"/>
        </w:rPr>
        <w:t>秘密乘</w:t>
      </w:r>
      <w:r w:rsidRPr="00E06234">
        <w:rPr>
          <w:rFonts w:ascii="新細明體" w:hAnsi="新細明體" w:cs="Times New Roman" w:hint="eastAsia"/>
          <w:sz w:val="22"/>
          <w:szCs w:val="22"/>
        </w:rPr>
        <w:t>〉，</w:t>
      </w:r>
      <w:r w:rsidRPr="00E06234">
        <w:rPr>
          <w:rFonts w:cs="Times New Roman" w:hint="eastAsia"/>
          <w:sz w:val="22"/>
          <w:szCs w:val="22"/>
        </w:rPr>
        <w:t>六〈如來藏心與修定〉，</w:t>
      </w:r>
      <w:r w:rsidRPr="00E06234">
        <w:rPr>
          <w:sz w:val="22"/>
          <w:szCs w:val="22"/>
        </w:rPr>
        <w:t>pp.188-194</w:t>
      </w:r>
      <w:r w:rsidRPr="00E06234">
        <w:rPr>
          <w:rFonts w:hint="eastAsia"/>
          <w:sz w:val="22"/>
          <w:szCs w:val="22"/>
        </w:rPr>
        <w:t>。</w:t>
      </w:r>
    </w:p>
  </w:footnote>
  <w:footnote w:id="7">
    <w:p w14:paraId="342C301C"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）《雜阿含經》（大正</w:t>
      </w:r>
      <w:r w:rsidRPr="00E06234">
        <w:rPr>
          <w:sz w:val="22"/>
          <w:szCs w:val="22"/>
        </w:rPr>
        <w:t>2</w:t>
      </w:r>
      <w:r w:rsidRPr="00E06234">
        <w:rPr>
          <w:rFonts w:hint="eastAsia"/>
          <w:sz w:val="22"/>
          <w:szCs w:val="22"/>
        </w:rPr>
        <w:t>，</w:t>
      </w:r>
      <w:r w:rsidRPr="00E06234">
        <w:rPr>
          <w:sz w:val="22"/>
          <w:szCs w:val="22"/>
        </w:rPr>
        <w:t>81c-82a</w:t>
      </w:r>
      <w:r w:rsidRPr="00E06234">
        <w:rPr>
          <w:rFonts w:hint="eastAsia"/>
          <w:sz w:val="22"/>
          <w:szCs w:val="22"/>
        </w:rPr>
        <w:t>）、</w:t>
      </w:r>
      <w:r w:rsidRPr="00E06234">
        <w:rPr>
          <w:rFonts w:cs="Times New Roman" w:hint="eastAsia"/>
          <w:sz w:val="22"/>
          <w:szCs w:val="22"/>
        </w:rPr>
        <w:t>《相應部》</w:t>
      </w:r>
      <w:r w:rsidRPr="00E06234">
        <w:rPr>
          <w:rFonts w:hint="eastAsia"/>
          <w:sz w:val="22"/>
          <w:szCs w:val="22"/>
        </w:rPr>
        <w:t>（南傳</w:t>
      </w:r>
      <w:r w:rsidRPr="00E06234">
        <w:rPr>
          <w:sz w:val="22"/>
          <w:szCs w:val="22"/>
        </w:rPr>
        <w:t>13</w:t>
      </w:r>
      <w:r w:rsidRPr="00E06234">
        <w:rPr>
          <w:rFonts w:hint="eastAsia"/>
          <w:sz w:val="22"/>
          <w:szCs w:val="22"/>
        </w:rPr>
        <w:t>，</w:t>
      </w:r>
      <w:r w:rsidRPr="00E06234">
        <w:rPr>
          <w:sz w:val="22"/>
          <w:szCs w:val="22"/>
        </w:rPr>
        <w:t>137-140</w:t>
      </w:r>
      <w:r w:rsidRPr="00E06234">
        <w:rPr>
          <w:rFonts w:hint="eastAsia"/>
          <w:sz w:val="22"/>
          <w:szCs w:val="22"/>
        </w:rPr>
        <w:t>）。</w:t>
      </w:r>
    </w:p>
    <w:p w14:paraId="1E3E653C" w14:textId="5F26254B" w:rsidR="005E357D" w:rsidRPr="00E06234" w:rsidRDefault="005E357D">
      <w:pPr>
        <w:pStyle w:val="aa"/>
        <w:adjustRightInd w:val="0"/>
        <w:ind w:leftChars="30" w:left="72"/>
        <w:rPr>
          <w:rFonts w:cs="Times New Roman"/>
          <w:sz w:val="22"/>
          <w:szCs w:val="22"/>
        </w:rPr>
      </w:pPr>
      <w:r w:rsidRPr="00E06234">
        <w:rPr>
          <w:rFonts w:hint="eastAsia"/>
          <w:sz w:val="22"/>
          <w:szCs w:val="22"/>
        </w:rPr>
        <w:t>（</w:t>
      </w:r>
      <w:r w:rsidRPr="00E06234">
        <w:rPr>
          <w:sz w:val="22"/>
          <w:szCs w:val="22"/>
        </w:rPr>
        <w:t>2</w:t>
      </w:r>
      <w:r w:rsidRPr="00E06234">
        <w:rPr>
          <w:rFonts w:hint="eastAsia"/>
          <w:sz w:val="22"/>
          <w:szCs w:val="22"/>
        </w:rPr>
        <w:t>）</w:t>
      </w:r>
      <w:r w:rsidR="000E12FF" w:rsidRPr="00E06234">
        <w:rPr>
          <w:rFonts w:hint="eastAsia"/>
          <w:sz w:val="22"/>
          <w:szCs w:val="22"/>
        </w:rPr>
        <w:t>《雜阿含經》</w:t>
      </w:r>
      <w:r w:rsidRPr="00E06234">
        <w:rPr>
          <w:rFonts w:cs="Times New Roman" w:hint="eastAsia"/>
          <w:sz w:val="22"/>
          <w:szCs w:val="22"/>
        </w:rPr>
        <w:t>卷</w:t>
      </w:r>
      <w:r w:rsidRPr="00E06234">
        <w:rPr>
          <w:rFonts w:cs="Times New Roman"/>
          <w:sz w:val="22"/>
          <w:szCs w:val="22"/>
        </w:rPr>
        <w:t>12</w:t>
      </w:r>
      <w:r w:rsidRPr="00E06234">
        <w:rPr>
          <w:rFonts w:cs="Times New Roman" w:hint="eastAsia"/>
          <w:sz w:val="22"/>
          <w:szCs w:val="22"/>
        </w:rPr>
        <w:t>〈</w:t>
      </w:r>
      <w:r w:rsidRPr="00E06234">
        <w:rPr>
          <w:rFonts w:cs="Times New Roman"/>
          <w:sz w:val="22"/>
          <w:szCs w:val="22"/>
        </w:rPr>
        <w:t>289</w:t>
      </w:r>
      <w:r w:rsidRPr="00E06234">
        <w:rPr>
          <w:rFonts w:cs="Times New Roman" w:hint="eastAsia"/>
          <w:sz w:val="22"/>
          <w:szCs w:val="22"/>
        </w:rPr>
        <w:t>經〉（大正</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81c14-17</w:t>
      </w:r>
      <w:r w:rsidRPr="00E06234">
        <w:rPr>
          <w:rFonts w:cs="Times New Roman" w:hint="eastAsia"/>
          <w:sz w:val="22"/>
          <w:szCs w:val="22"/>
        </w:rPr>
        <w:t>）：</w:t>
      </w:r>
    </w:p>
    <w:p w14:paraId="5ABE8394" w14:textId="77777777" w:rsidR="005E357D" w:rsidRPr="00E06234" w:rsidRDefault="005E357D">
      <w:pPr>
        <w:pStyle w:val="aa"/>
        <w:adjustRightInd w:val="0"/>
        <w:ind w:leftChars="260" w:left="624"/>
        <w:rPr>
          <w:rFonts w:eastAsia="標楷體" w:cs="Times New Roman"/>
          <w:sz w:val="22"/>
          <w:szCs w:val="22"/>
        </w:rPr>
      </w:pPr>
      <w:proofErr w:type="gramStart"/>
      <w:r w:rsidRPr="00E06234">
        <w:rPr>
          <w:rFonts w:eastAsia="標楷體" w:cs="Times New Roman" w:hint="eastAsia"/>
          <w:b/>
          <w:bCs/>
          <w:sz w:val="22"/>
          <w:szCs w:val="22"/>
        </w:rPr>
        <w:t>彼心</w:t>
      </w:r>
      <w:proofErr w:type="gramEnd"/>
      <w:r w:rsidRPr="00E06234">
        <w:rPr>
          <w:rFonts w:eastAsia="標楷體" w:cs="Times New Roman" w:hint="eastAsia"/>
          <w:b/>
          <w:bCs/>
          <w:sz w:val="22"/>
          <w:szCs w:val="22"/>
        </w:rPr>
        <w:t>、意、識日夜時刻，須臾轉變，</w:t>
      </w:r>
      <w:proofErr w:type="gramStart"/>
      <w:r w:rsidRPr="00E06234">
        <w:rPr>
          <w:rFonts w:eastAsia="標楷體" w:cs="Times New Roman" w:hint="eastAsia"/>
          <w:b/>
          <w:bCs/>
          <w:sz w:val="22"/>
          <w:szCs w:val="22"/>
        </w:rPr>
        <w:t>異生、異滅</w:t>
      </w:r>
      <w:proofErr w:type="gramEnd"/>
      <w:r w:rsidRPr="00E06234">
        <w:rPr>
          <w:rFonts w:eastAsia="標楷體" w:cs="Times New Roman" w:hint="eastAsia"/>
          <w:sz w:val="22"/>
          <w:szCs w:val="22"/>
        </w:rPr>
        <w:t>，猶如獼猴遊林樹間，須臾處處，</w:t>
      </w:r>
      <w:proofErr w:type="gramStart"/>
      <w:r w:rsidRPr="00E06234">
        <w:rPr>
          <w:rFonts w:eastAsia="標楷體" w:cs="Times New Roman" w:hint="eastAsia"/>
          <w:sz w:val="22"/>
          <w:szCs w:val="22"/>
        </w:rPr>
        <w:t>攀捉枝條</w:t>
      </w:r>
      <w:proofErr w:type="gramEnd"/>
      <w:r w:rsidRPr="00E06234">
        <w:rPr>
          <w:rFonts w:eastAsia="標楷體" w:cs="Times New Roman" w:hint="eastAsia"/>
          <w:sz w:val="22"/>
          <w:szCs w:val="22"/>
        </w:rPr>
        <w:t>，放</w:t>
      </w:r>
      <w:proofErr w:type="gramStart"/>
      <w:r w:rsidRPr="00E06234">
        <w:rPr>
          <w:rFonts w:eastAsia="標楷體" w:cs="Times New Roman" w:hint="eastAsia"/>
          <w:sz w:val="22"/>
          <w:szCs w:val="22"/>
        </w:rPr>
        <w:t>一</w:t>
      </w:r>
      <w:proofErr w:type="gramEnd"/>
      <w:r w:rsidRPr="00E06234">
        <w:rPr>
          <w:rFonts w:eastAsia="標楷體" w:cs="Times New Roman" w:hint="eastAsia"/>
          <w:sz w:val="22"/>
          <w:szCs w:val="22"/>
        </w:rPr>
        <w:t>取</w:t>
      </w:r>
      <w:proofErr w:type="gramStart"/>
      <w:r w:rsidRPr="00E06234">
        <w:rPr>
          <w:rFonts w:eastAsia="標楷體" w:cs="Times New Roman" w:hint="eastAsia"/>
          <w:sz w:val="22"/>
          <w:szCs w:val="22"/>
        </w:rPr>
        <w:t>一</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彼</w:t>
      </w:r>
      <w:r w:rsidRPr="00E06234">
        <w:rPr>
          <w:rFonts w:eastAsia="標楷體" w:cs="Times New Roman" w:hint="eastAsia"/>
          <w:b/>
          <w:sz w:val="22"/>
          <w:szCs w:val="22"/>
        </w:rPr>
        <w:t>心</w:t>
      </w:r>
      <w:proofErr w:type="gramEnd"/>
      <w:r w:rsidRPr="00E06234">
        <w:rPr>
          <w:rFonts w:eastAsia="標楷體" w:cs="Times New Roman" w:hint="eastAsia"/>
          <w:b/>
          <w:sz w:val="22"/>
          <w:szCs w:val="22"/>
        </w:rPr>
        <w:t>、意、識</w:t>
      </w:r>
      <w:r w:rsidRPr="00E06234">
        <w:rPr>
          <w:rFonts w:eastAsia="標楷體" w:cs="Times New Roman" w:hint="eastAsia"/>
          <w:sz w:val="22"/>
          <w:szCs w:val="22"/>
        </w:rPr>
        <w:t>亦復如是，</w:t>
      </w:r>
      <w:proofErr w:type="gramStart"/>
      <w:r w:rsidRPr="00E06234">
        <w:rPr>
          <w:rFonts w:eastAsia="標楷體" w:cs="Times New Roman" w:hint="eastAsia"/>
          <w:sz w:val="22"/>
          <w:szCs w:val="22"/>
        </w:rPr>
        <w:t>異生、異滅</w:t>
      </w:r>
      <w:proofErr w:type="gramEnd"/>
      <w:r w:rsidRPr="00E06234">
        <w:rPr>
          <w:rFonts w:eastAsia="標楷體" w:cs="Times New Roman" w:hint="eastAsia"/>
          <w:sz w:val="22"/>
          <w:szCs w:val="22"/>
        </w:rPr>
        <w:t>。</w:t>
      </w:r>
    </w:p>
    <w:p w14:paraId="59CA9F9D" w14:textId="77777777" w:rsidR="005E357D" w:rsidRPr="00E06234" w:rsidRDefault="005E357D" w:rsidP="0032248B">
      <w:pPr>
        <w:pStyle w:val="aa"/>
        <w:adjustRightInd w:val="0"/>
        <w:ind w:leftChars="30" w:left="622" w:hangingChars="250" w:hanging="550"/>
        <w:rPr>
          <w:sz w:val="22"/>
          <w:szCs w:val="22"/>
        </w:rPr>
      </w:pPr>
      <w:r w:rsidRPr="00E06234">
        <w:rPr>
          <w:rFonts w:hint="eastAsia"/>
          <w:sz w:val="22"/>
          <w:szCs w:val="22"/>
        </w:rPr>
        <w:t>（</w:t>
      </w:r>
      <w:r w:rsidRPr="00E06234">
        <w:rPr>
          <w:sz w:val="22"/>
          <w:szCs w:val="22"/>
        </w:rPr>
        <w:t>3</w:t>
      </w:r>
      <w:r w:rsidRPr="00E06234">
        <w:rPr>
          <w:rFonts w:hint="eastAsia"/>
          <w:sz w:val="22"/>
          <w:szCs w:val="22"/>
        </w:rPr>
        <w:t>）《相應部經典》〈</w:t>
      </w:r>
      <w:r w:rsidRPr="00E06234">
        <w:rPr>
          <w:sz w:val="22"/>
          <w:szCs w:val="22"/>
        </w:rPr>
        <w:t>12</w:t>
      </w:r>
      <w:r w:rsidRPr="00E06234">
        <w:rPr>
          <w:rFonts w:hint="eastAsia"/>
          <w:sz w:val="22"/>
          <w:szCs w:val="22"/>
        </w:rPr>
        <w:t>因緣相應〉（</w:t>
      </w:r>
      <w:r w:rsidRPr="00E06234">
        <w:rPr>
          <w:sz w:val="22"/>
          <w:szCs w:val="22"/>
        </w:rPr>
        <w:t>61</w:t>
      </w:r>
      <w:r w:rsidRPr="00E06234">
        <w:rPr>
          <w:rFonts w:hint="eastAsia"/>
          <w:sz w:val="22"/>
          <w:szCs w:val="22"/>
        </w:rPr>
        <w:t>無聞）</w:t>
      </w:r>
      <w:proofErr w:type="gramStart"/>
      <w:r w:rsidRPr="00E06234">
        <w:rPr>
          <w:rFonts w:hint="eastAsia"/>
          <w:sz w:val="22"/>
          <w:szCs w:val="22"/>
        </w:rPr>
        <w:t>（</w:t>
      </w:r>
      <w:proofErr w:type="gramEnd"/>
      <w:r w:rsidRPr="00E06234">
        <w:rPr>
          <w:sz w:val="22"/>
          <w:szCs w:val="22"/>
        </w:rPr>
        <w:t>CBETA, N14, no. 6, p. 113, a7-10 // PTS. S. 2. 95</w:t>
      </w:r>
      <w:proofErr w:type="gramStart"/>
      <w:r w:rsidRPr="00E06234">
        <w:rPr>
          <w:rFonts w:hint="eastAsia"/>
          <w:sz w:val="22"/>
          <w:szCs w:val="22"/>
        </w:rPr>
        <w:t>）</w:t>
      </w:r>
      <w:proofErr w:type="gramEnd"/>
      <w:r w:rsidRPr="00E06234">
        <w:rPr>
          <w:rFonts w:hint="eastAsia"/>
          <w:sz w:val="22"/>
          <w:szCs w:val="22"/>
        </w:rPr>
        <w:t>：</w:t>
      </w:r>
    </w:p>
    <w:p w14:paraId="4D5A4046" w14:textId="77777777" w:rsidR="005E357D" w:rsidRPr="00E06234" w:rsidRDefault="005E357D">
      <w:pPr>
        <w:pStyle w:val="aa"/>
        <w:adjustRightInd w:val="0"/>
        <w:ind w:leftChars="260" w:left="624"/>
        <w:rPr>
          <w:rFonts w:ascii="標楷體" w:eastAsia="標楷體" w:hAnsi="標楷體"/>
          <w:sz w:val="22"/>
          <w:szCs w:val="22"/>
        </w:rPr>
      </w:pPr>
      <w:r w:rsidRPr="00E06234">
        <w:rPr>
          <w:rFonts w:ascii="標楷體" w:eastAsia="標楷體" w:hAnsi="標楷體" w:hint="eastAsia"/>
          <w:sz w:val="22"/>
          <w:szCs w:val="22"/>
        </w:rPr>
        <w:t>諸比丘！</w:t>
      </w:r>
      <w:proofErr w:type="gramStart"/>
      <w:r w:rsidRPr="00E06234">
        <w:rPr>
          <w:rFonts w:ascii="標楷體" w:eastAsia="標楷體" w:hAnsi="標楷體" w:hint="eastAsia"/>
          <w:sz w:val="22"/>
          <w:szCs w:val="22"/>
        </w:rPr>
        <w:t>然稱此</w:t>
      </w:r>
      <w:proofErr w:type="gramEnd"/>
      <w:r w:rsidRPr="00E06234">
        <w:rPr>
          <w:rFonts w:ascii="標楷體" w:eastAsia="標楷體" w:hAnsi="標楷體" w:hint="eastAsia"/>
          <w:sz w:val="22"/>
          <w:szCs w:val="22"/>
        </w:rPr>
        <w:t>為</w:t>
      </w:r>
      <w:r w:rsidRPr="00E06234">
        <w:rPr>
          <w:rFonts w:ascii="標楷體" w:eastAsia="標楷體" w:hAnsi="標楷體" w:hint="eastAsia"/>
          <w:b/>
          <w:sz w:val="22"/>
          <w:szCs w:val="22"/>
        </w:rPr>
        <w:t>心、意、識</w:t>
      </w:r>
      <w:r w:rsidRPr="00E06234">
        <w:rPr>
          <w:rFonts w:ascii="標楷體" w:eastAsia="標楷體" w:hAnsi="標楷體" w:hint="eastAsia"/>
          <w:sz w:val="22"/>
          <w:szCs w:val="22"/>
        </w:rPr>
        <w:t>者，則</w:t>
      </w:r>
      <w:r w:rsidRPr="00E06234">
        <w:rPr>
          <w:rFonts w:ascii="標楷體" w:eastAsia="標楷體" w:hAnsi="標楷體" w:hint="eastAsia"/>
          <w:b/>
          <w:bCs/>
          <w:sz w:val="22"/>
          <w:szCs w:val="22"/>
        </w:rPr>
        <w:t>日夜轉變異生、</w:t>
      </w:r>
      <w:proofErr w:type="gramStart"/>
      <w:r w:rsidRPr="00E06234">
        <w:rPr>
          <w:rFonts w:ascii="標楷體" w:eastAsia="標楷體" w:hAnsi="標楷體" w:hint="eastAsia"/>
          <w:b/>
          <w:bCs/>
          <w:sz w:val="22"/>
          <w:szCs w:val="22"/>
        </w:rPr>
        <w:t>異滅</w:t>
      </w:r>
      <w:proofErr w:type="gramEnd"/>
      <w:r w:rsidRPr="00E06234">
        <w:rPr>
          <w:rFonts w:ascii="標楷體" w:eastAsia="標楷體" w:hAnsi="標楷體" w:hint="eastAsia"/>
          <w:sz w:val="22"/>
          <w:szCs w:val="22"/>
        </w:rPr>
        <w:t>。</w:t>
      </w:r>
    </w:p>
    <w:p w14:paraId="1A608909" w14:textId="77777777" w:rsidR="005E357D" w:rsidRPr="00E06234" w:rsidRDefault="005E357D">
      <w:pPr>
        <w:pStyle w:val="aa"/>
        <w:adjustRightInd w:val="0"/>
        <w:ind w:leftChars="260" w:left="624"/>
        <w:rPr>
          <w:sz w:val="22"/>
          <w:szCs w:val="22"/>
        </w:rPr>
      </w:pPr>
      <w:r w:rsidRPr="00E06234">
        <w:rPr>
          <w:rFonts w:ascii="標楷體" w:eastAsia="標楷體" w:hAnsi="標楷體" w:hint="eastAsia"/>
          <w:sz w:val="22"/>
          <w:szCs w:val="22"/>
        </w:rPr>
        <w:t>諸比丘！譬如彌猴徘徊</w:t>
      </w:r>
      <w:proofErr w:type="gramStart"/>
      <w:r w:rsidRPr="00E06234">
        <w:rPr>
          <w:rFonts w:ascii="標楷體" w:eastAsia="標楷體" w:hAnsi="標楷體" w:hint="eastAsia"/>
          <w:sz w:val="22"/>
          <w:szCs w:val="22"/>
        </w:rPr>
        <w:t>森林中縱放</w:t>
      </w:r>
      <w:proofErr w:type="gramEnd"/>
      <w:r w:rsidRPr="00E06234">
        <w:rPr>
          <w:rFonts w:ascii="標楷體" w:eastAsia="標楷體" w:hAnsi="標楷體" w:hint="eastAsia"/>
          <w:sz w:val="22"/>
          <w:szCs w:val="22"/>
        </w:rPr>
        <w:t>一枝，</w:t>
      </w:r>
      <w:proofErr w:type="gramStart"/>
      <w:r w:rsidRPr="00E06234">
        <w:rPr>
          <w:rFonts w:ascii="標楷體" w:eastAsia="標楷體" w:hAnsi="標楷體" w:hint="eastAsia"/>
          <w:sz w:val="22"/>
          <w:szCs w:val="22"/>
        </w:rPr>
        <w:t>又另捉一枝</w:t>
      </w:r>
      <w:proofErr w:type="gramEnd"/>
      <w:r w:rsidRPr="00E06234">
        <w:rPr>
          <w:rFonts w:ascii="標楷體" w:eastAsia="標楷體" w:hAnsi="標楷體" w:hint="eastAsia"/>
          <w:sz w:val="22"/>
          <w:szCs w:val="22"/>
        </w:rPr>
        <w:t>。諸比丘！同此，稱此是</w:t>
      </w:r>
      <w:r w:rsidRPr="00E06234">
        <w:rPr>
          <w:rFonts w:ascii="標楷體" w:eastAsia="標楷體" w:hAnsi="標楷體" w:hint="eastAsia"/>
          <w:b/>
          <w:sz w:val="22"/>
          <w:szCs w:val="22"/>
        </w:rPr>
        <w:t>心、意、識</w:t>
      </w:r>
      <w:r w:rsidRPr="00E06234">
        <w:rPr>
          <w:rFonts w:ascii="標楷體" w:eastAsia="標楷體" w:hAnsi="標楷體" w:hint="eastAsia"/>
          <w:sz w:val="22"/>
          <w:szCs w:val="22"/>
        </w:rPr>
        <w:t>者，亦日夜轉變，</w:t>
      </w:r>
      <w:proofErr w:type="gramStart"/>
      <w:r w:rsidRPr="00E06234">
        <w:rPr>
          <w:rFonts w:ascii="標楷體" w:eastAsia="標楷體" w:hAnsi="標楷體" w:hint="eastAsia"/>
          <w:sz w:val="22"/>
          <w:szCs w:val="22"/>
        </w:rPr>
        <w:t>異生、異滅</w:t>
      </w:r>
      <w:proofErr w:type="gramEnd"/>
      <w:r w:rsidRPr="00E06234">
        <w:rPr>
          <w:rFonts w:ascii="標楷體" w:eastAsia="標楷體" w:hAnsi="標楷體" w:hint="eastAsia"/>
          <w:sz w:val="22"/>
          <w:szCs w:val="22"/>
        </w:rPr>
        <w:t>。</w:t>
      </w:r>
    </w:p>
  </w:footnote>
  <w:footnote w:id="8">
    <w:p w14:paraId="0475DC50" w14:textId="14D82D18" w:rsidR="005E357D" w:rsidRPr="00E06234" w:rsidRDefault="005E357D">
      <w:pPr>
        <w:pStyle w:val="aa"/>
        <w:adjustRightInd w:val="0"/>
        <w:ind w:left="220" w:hanging="220"/>
        <w:rPr>
          <w:rFonts w:cs="Times New Roman"/>
          <w:sz w:val="22"/>
          <w:szCs w:val="22"/>
        </w:rPr>
      </w:pPr>
      <w:r w:rsidRPr="00E06234">
        <w:rPr>
          <w:rStyle w:val="ac"/>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000E12FF" w:rsidRPr="00E06234">
        <w:rPr>
          <w:rFonts w:hint="eastAsia"/>
          <w:sz w:val="22"/>
          <w:szCs w:val="22"/>
        </w:rPr>
        <w:t>《阿毘達磨大毘婆沙論》</w:t>
      </w:r>
      <w:r w:rsidRPr="00E06234">
        <w:rPr>
          <w:rFonts w:cs="Times New Roman" w:hint="eastAsia"/>
          <w:sz w:val="22"/>
          <w:szCs w:val="22"/>
        </w:rPr>
        <w:t>卷</w:t>
      </w:r>
      <w:r w:rsidRPr="00E06234">
        <w:rPr>
          <w:rFonts w:cs="Times New Roman"/>
          <w:sz w:val="22"/>
          <w:szCs w:val="22"/>
        </w:rPr>
        <w:t>72</w:t>
      </w:r>
      <w:r w:rsidRPr="00E06234">
        <w:rPr>
          <w:rFonts w:cs="Times New Roman" w:hint="eastAsia"/>
          <w:sz w:val="22"/>
          <w:szCs w:val="22"/>
        </w:rPr>
        <w:t>（大正</w:t>
      </w:r>
      <w:r w:rsidRPr="00E06234">
        <w:rPr>
          <w:rFonts w:cs="Times New Roman"/>
          <w:sz w:val="22"/>
          <w:szCs w:val="22"/>
        </w:rPr>
        <w:t>27</w:t>
      </w:r>
      <w:r w:rsidRPr="00E06234">
        <w:rPr>
          <w:rFonts w:cs="Times New Roman" w:hint="eastAsia"/>
          <w:sz w:val="22"/>
          <w:szCs w:val="22"/>
        </w:rPr>
        <w:t>，</w:t>
      </w:r>
      <w:r w:rsidRPr="00E06234">
        <w:rPr>
          <w:rFonts w:cs="Times New Roman"/>
          <w:sz w:val="22"/>
          <w:szCs w:val="22"/>
        </w:rPr>
        <w:t>371b9-18</w:t>
      </w:r>
      <w:r w:rsidRPr="00E06234">
        <w:rPr>
          <w:rFonts w:cs="Times New Roman" w:hint="eastAsia"/>
          <w:sz w:val="22"/>
          <w:szCs w:val="22"/>
        </w:rPr>
        <w:t>）：</w:t>
      </w:r>
    </w:p>
    <w:p w14:paraId="3891ABD3" w14:textId="77777777" w:rsidR="005E357D" w:rsidRPr="00E06234" w:rsidRDefault="005E357D">
      <w:pPr>
        <w:pStyle w:val="aa"/>
        <w:adjustRightInd w:val="0"/>
        <w:ind w:leftChars="260" w:left="624"/>
        <w:rPr>
          <w:rFonts w:ascii="標楷體" w:eastAsia="標楷體" w:hAnsi="標楷體"/>
          <w:sz w:val="22"/>
          <w:szCs w:val="22"/>
        </w:rPr>
      </w:pPr>
      <w:proofErr w:type="gramStart"/>
      <w:r w:rsidRPr="00E06234">
        <w:rPr>
          <w:rFonts w:ascii="標楷體" w:eastAsia="標楷體" w:hAnsi="標楷體" w:hint="eastAsia"/>
          <w:sz w:val="22"/>
          <w:szCs w:val="22"/>
        </w:rPr>
        <w:t>復次</w:t>
      </w:r>
      <w:proofErr w:type="gramEnd"/>
      <w:r w:rsidRPr="00E06234">
        <w:rPr>
          <w:rFonts w:ascii="標楷體" w:eastAsia="標楷體" w:hAnsi="標楷體" w:hint="eastAsia"/>
          <w:sz w:val="22"/>
          <w:szCs w:val="22"/>
        </w:rPr>
        <w:t>，業亦有差別。謂</w:t>
      </w:r>
    </w:p>
    <w:p w14:paraId="4779916C" w14:textId="77777777" w:rsidR="005E357D" w:rsidRPr="00E06234" w:rsidRDefault="005E357D">
      <w:pPr>
        <w:pStyle w:val="aa"/>
        <w:adjustRightInd w:val="0"/>
        <w:ind w:leftChars="260" w:left="624"/>
        <w:rPr>
          <w:rFonts w:ascii="標楷體" w:eastAsia="標楷體" w:hAnsi="標楷體"/>
          <w:b/>
          <w:sz w:val="22"/>
          <w:szCs w:val="22"/>
        </w:rPr>
      </w:pPr>
      <w:r w:rsidRPr="00E06234">
        <w:rPr>
          <w:rFonts w:ascii="標楷體" w:eastAsia="標楷體" w:hAnsi="標楷體" w:hint="eastAsia"/>
          <w:b/>
          <w:sz w:val="22"/>
          <w:szCs w:val="22"/>
        </w:rPr>
        <w:t>遠行</w:t>
      </w:r>
      <w:proofErr w:type="gramStart"/>
      <w:r w:rsidRPr="00E06234">
        <w:rPr>
          <w:rFonts w:ascii="標楷體" w:eastAsia="標楷體" w:hAnsi="標楷體" w:hint="eastAsia"/>
          <w:b/>
          <w:sz w:val="22"/>
          <w:szCs w:val="22"/>
        </w:rPr>
        <w:t>是心業</w:t>
      </w:r>
      <w:proofErr w:type="gramEnd"/>
      <w:r w:rsidRPr="00E06234">
        <w:rPr>
          <w:rFonts w:ascii="標楷體" w:eastAsia="標楷體" w:hAnsi="標楷體" w:hint="eastAsia"/>
          <w:b/>
          <w:sz w:val="22"/>
          <w:szCs w:val="22"/>
        </w:rPr>
        <w:t>，如</w:t>
      </w:r>
      <w:proofErr w:type="gramStart"/>
      <w:r w:rsidRPr="00E06234">
        <w:rPr>
          <w:rFonts w:ascii="標楷體" w:eastAsia="標楷體" w:hAnsi="標楷體" w:hint="eastAsia"/>
          <w:b/>
          <w:sz w:val="22"/>
          <w:szCs w:val="22"/>
        </w:rPr>
        <w:t>有頌曰</w:t>
      </w:r>
      <w:proofErr w:type="gramEnd"/>
      <w:r w:rsidRPr="00E06234">
        <w:rPr>
          <w:rFonts w:ascii="標楷體" w:eastAsia="標楷體" w:hAnsi="標楷體" w:hint="eastAsia"/>
          <w:b/>
          <w:sz w:val="22"/>
          <w:szCs w:val="22"/>
        </w:rPr>
        <w:t>：「能遠行獨行，無身</w:t>
      </w:r>
      <w:proofErr w:type="gramStart"/>
      <w:r w:rsidRPr="00E06234">
        <w:rPr>
          <w:rFonts w:ascii="標楷體" w:eastAsia="標楷體" w:hAnsi="標楷體" w:hint="eastAsia"/>
          <w:b/>
          <w:sz w:val="22"/>
          <w:szCs w:val="22"/>
        </w:rPr>
        <w:t>寐於窟，調伏此</w:t>
      </w:r>
      <w:proofErr w:type="gramEnd"/>
      <w:r w:rsidRPr="00E06234">
        <w:rPr>
          <w:rFonts w:ascii="標楷體" w:eastAsia="標楷體" w:hAnsi="標楷體" w:hint="eastAsia"/>
          <w:b/>
          <w:sz w:val="22"/>
          <w:szCs w:val="22"/>
        </w:rPr>
        <w:t>心者，解脫大</w:t>
      </w:r>
      <w:proofErr w:type="gramStart"/>
      <w:r w:rsidRPr="00E06234">
        <w:rPr>
          <w:rFonts w:ascii="標楷體" w:eastAsia="標楷體" w:hAnsi="標楷體" w:hint="eastAsia"/>
          <w:b/>
          <w:sz w:val="22"/>
          <w:szCs w:val="22"/>
        </w:rPr>
        <w:t>怖</w:t>
      </w:r>
      <w:proofErr w:type="gramEnd"/>
      <w:r w:rsidRPr="00E06234">
        <w:rPr>
          <w:rFonts w:ascii="標楷體" w:eastAsia="標楷體" w:hAnsi="標楷體" w:hint="eastAsia"/>
          <w:b/>
          <w:sz w:val="22"/>
          <w:szCs w:val="22"/>
        </w:rPr>
        <w:t>畏。」</w:t>
      </w:r>
    </w:p>
    <w:p w14:paraId="1DCCB8EC" w14:textId="77777777" w:rsidR="005E357D" w:rsidRPr="00E06234" w:rsidRDefault="005E357D">
      <w:pPr>
        <w:pStyle w:val="aa"/>
        <w:adjustRightInd w:val="0"/>
        <w:ind w:leftChars="260" w:left="624"/>
        <w:rPr>
          <w:rFonts w:ascii="標楷體" w:eastAsia="標楷體" w:hAnsi="標楷體"/>
          <w:sz w:val="22"/>
          <w:szCs w:val="22"/>
        </w:rPr>
      </w:pPr>
      <w:r w:rsidRPr="00E06234">
        <w:rPr>
          <w:rFonts w:ascii="標楷體" w:eastAsia="標楷體" w:hAnsi="標楷體" w:hint="eastAsia"/>
          <w:sz w:val="22"/>
          <w:szCs w:val="22"/>
        </w:rPr>
        <w:t>前行</w:t>
      </w:r>
      <w:proofErr w:type="gramStart"/>
      <w:r w:rsidRPr="00E06234">
        <w:rPr>
          <w:rFonts w:ascii="標楷體" w:eastAsia="標楷體" w:hAnsi="標楷體" w:hint="eastAsia"/>
          <w:sz w:val="22"/>
          <w:szCs w:val="22"/>
        </w:rPr>
        <w:t>是意業</w:t>
      </w:r>
      <w:proofErr w:type="gramEnd"/>
      <w:r w:rsidRPr="00E06234">
        <w:rPr>
          <w:rFonts w:ascii="標楷體" w:eastAsia="標楷體" w:hAnsi="標楷體" w:hint="eastAsia"/>
          <w:sz w:val="22"/>
          <w:szCs w:val="22"/>
        </w:rPr>
        <w:t>，如</w:t>
      </w:r>
      <w:proofErr w:type="gramStart"/>
      <w:r w:rsidRPr="00E06234">
        <w:rPr>
          <w:rFonts w:ascii="標楷體" w:eastAsia="標楷體" w:hAnsi="標楷體" w:hint="eastAsia"/>
          <w:sz w:val="22"/>
          <w:szCs w:val="22"/>
        </w:rPr>
        <w:t>有頌曰</w:t>
      </w:r>
      <w:proofErr w:type="gramEnd"/>
      <w:r w:rsidRPr="00E06234">
        <w:rPr>
          <w:rFonts w:ascii="標楷體" w:eastAsia="標楷體" w:hAnsi="標楷體" w:hint="eastAsia"/>
          <w:sz w:val="22"/>
          <w:szCs w:val="22"/>
        </w:rPr>
        <w:t>：「諸</w:t>
      </w:r>
      <w:proofErr w:type="gramStart"/>
      <w:r w:rsidRPr="00E06234">
        <w:rPr>
          <w:rFonts w:ascii="標楷體" w:eastAsia="標楷體" w:hAnsi="標楷體" w:hint="eastAsia"/>
          <w:sz w:val="22"/>
          <w:szCs w:val="22"/>
        </w:rPr>
        <w:t>法意前</w:t>
      </w:r>
      <w:proofErr w:type="gramEnd"/>
      <w:r w:rsidRPr="00E06234">
        <w:rPr>
          <w:rFonts w:ascii="標楷體" w:eastAsia="標楷體" w:hAnsi="標楷體" w:hint="eastAsia"/>
          <w:sz w:val="22"/>
          <w:szCs w:val="22"/>
        </w:rPr>
        <w:t>行，</w:t>
      </w:r>
      <w:proofErr w:type="gramStart"/>
      <w:r w:rsidRPr="00E06234">
        <w:rPr>
          <w:rFonts w:ascii="標楷體" w:eastAsia="標楷體" w:hAnsi="標楷體" w:hint="eastAsia"/>
          <w:sz w:val="22"/>
          <w:szCs w:val="22"/>
        </w:rPr>
        <w:t>意尊意所</w:t>
      </w:r>
      <w:proofErr w:type="gramEnd"/>
      <w:r w:rsidRPr="00E06234">
        <w:rPr>
          <w:rFonts w:ascii="標楷體" w:eastAsia="標楷體" w:hAnsi="標楷體" w:hint="eastAsia"/>
          <w:sz w:val="22"/>
          <w:szCs w:val="22"/>
        </w:rPr>
        <w:t>引，</w:t>
      </w:r>
      <w:proofErr w:type="gramStart"/>
      <w:r w:rsidRPr="00E06234">
        <w:rPr>
          <w:rFonts w:ascii="標楷體" w:eastAsia="標楷體" w:hAnsi="標楷體" w:hint="eastAsia"/>
          <w:sz w:val="22"/>
          <w:szCs w:val="22"/>
        </w:rPr>
        <w:t>意染淨言</w:t>
      </w:r>
      <w:proofErr w:type="gramEnd"/>
      <w:r w:rsidRPr="00E06234">
        <w:rPr>
          <w:rFonts w:ascii="標楷體" w:eastAsia="標楷體" w:hAnsi="標楷體" w:hint="eastAsia"/>
          <w:sz w:val="22"/>
          <w:szCs w:val="22"/>
        </w:rPr>
        <w:t>作，苦樂</w:t>
      </w:r>
      <w:proofErr w:type="gramStart"/>
      <w:r w:rsidRPr="00E06234">
        <w:rPr>
          <w:rFonts w:ascii="標楷體" w:eastAsia="標楷體" w:hAnsi="標楷體" w:hint="eastAsia"/>
          <w:sz w:val="22"/>
          <w:szCs w:val="22"/>
        </w:rPr>
        <w:t>如影隨</w:t>
      </w:r>
      <w:proofErr w:type="gramEnd"/>
      <w:r w:rsidRPr="00E06234">
        <w:rPr>
          <w:rFonts w:ascii="標楷體" w:eastAsia="標楷體" w:hAnsi="標楷體" w:hint="eastAsia"/>
          <w:sz w:val="22"/>
          <w:szCs w:val="22"/>
        </w:rPr>
        <w:t>。」</w:t>
      </w:r>
    </w:p>
    <w:p w14:paraId="51DF03A9" w14:textId="77777777" w:rsidR="005E357D" w:rsidRPr="00E06234" w:rsidRDefault="005E357D">
      <w:pPr>
        <w:pStyle w:val="aa"/>
        <w:adjustRightInd w:val="0"/>
        <w:ind w:leftChars="260" w:left="624"/>
        <w:rPr>
          <w:rFonts w:cs="Times New Roman"/>
          <w:sz w:val="22"/>
          <w:szCs w:val="22"/>
        </w:rPr>
      </w:pPr>
      <w:r w:rsidRPr="00E06234">
        <w:rPr>
          <w:rFonts w:ascii="標楷體" w:eastAsia="標楷體" w:hAnsi="標楷體" w:hint="eastAsia"/>
          <w:sz w:val="22"/>
          <w:szCs w:val="22"/>
        </w:rPr>
        <w:t>續生</w:t>
      </w:r>
      <w:proofErr w:type="gramStart"/>
      <w:r w:rsidRPr="00E06234">
        <w:rPr>
          <w:rFonts w:ascii="標楷體" w:eastAsia="標楷體" w:hAnsi="標楷體" w:hint="eastAsia"/>
          <w:sz w:val="22"/>
          <w:szCs w:val="22"/>
        </w:rPr>
        <w:t>是識業</w:t>
      </w:r>
      <w:proofErr w:type="gramEnd"/>
      <w:r w:rsidRPr="00E06234">
        <w:rPr>
          <w:rFonts w:ascii="標楷體" w:eastAsia="標楷體" w:hAnsi="標楷體" w:hint="eastAsia"/>
          <w:sz w:val="22"/>
          <w:szCs w:val="22"/>
        </w:rPr>
        <w:t>，如〈契經〉說：「</w:t>
      </w:r>
      <w:proofErr w:type="gramStart"/>
      <w:r w:rsidRPr="00E06234">
        <w:rPr>
          <w:rFonts w:ascii="標楷體" w:eastAsia="標楷體" w:hAnsi="標楷體" w:hint="eastAsia"/>
          <w:sz w:val="22"/>
          <w:szCs w:val="22"/>
        </w:rPr>
        <w:t>入母胎時</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識若無者，羯刺藍</w:t>
      </w:r>
      <w:proofErr w:type="gramEnd"/>
      <w:r w:rsidRPr="00E06234">
        <w:rPr>
          <w:rFonts w:ascii="標楷體" w:eastAsia="標楷體" w:hAnsi="標楷體" w:hint="eastAsia"/>
          <w:sz w:val="22"/>
          <w:szCs w:val="22"/>
        </w:rPr>
        <w:t>等，不得成就。」故知續生，</w:t>
      </w:r>
      <w:proofErr w:type="gramStart"/>
      <w:r w:rsidRPr="00E06234">
        <w:rPr>
          <w:rFonts w:ascii="標楷體" w:eastAsia="標楷體" w:hAnsi="標楷體" w:hint="eastAsia"/>
          <w:sz w:val="22"/>
          <w:szCs w:val="22"/>
        </w:rPr>
        <w:t>是識業</w:t>
      </w:r>
      <w:proofErr w:type="gramEnd"/>
      <w:r w:rsidRPr="00E06234">
        <w:rPr>
          <w:rFonts w:ascii="標楷體" w:eastAsia="標楷體" w:hAnsi="標楷體" w:hint="eastAsia"/>
          <w:sz w:val="22"/>
          <w:szCs w:val="22"/>
        </w:rPr>
        <w:t>用。</w:t>
      </w:r>
    </w:p>
    <w:p w14:paraId="739C40A2" w14:textId="7AC44CD0" w:rsidR="005E357D" w:rsidRPr="00E06234" w:rsidRDefault="005E357D">
      <w:pPr>
        <w:pStyle w:val="aa"/>
        <w:adjustRightInd w:val="0"/>
        <w:ind w:leftChars="30" w:left="72"/>
        <w:rPr>
          <w:rFonts w:ascii="標楷體" w:eastAsia="標楷體" w:hAnsi="標楷體" w:cs="Times New Roman"/>
          <w:sz w:val="22"/>
          <w:szCs w:val="22"/>
        </w:rPr>
      </w:pPr>
      <w:r w:rsidRPr="00E06234">
        <w:rPr>
          <w:rFonts w:cs="Times New Roman" w:hint="eastAsia"/>
          <w:sz w:val="22"/>
          <w:szCs w:val="22"/>
        </w:rPr>
        <w:t>（</w:t>
      </w:r>
      <w:r w:rsidRPr="00E06234">
        <w:rPr>
          <w:rFonts w:cs="Times New Roman"/>
          <w:sz w:val="22"/>
          <w:szCs w:val="22"/>
        </w:rPr>
        <w:t>2</w:t>
      </w:r>
      <w:r w:rsidRPr="00E06234">
        <w:rPr>
          <w:rFonts w:cs="Times New Roman" w:hint="eastAsia"/>
          <w:sz w:val="22"/>
          <w:szCs w:val="22"/>
        </w:rPr>
        <w:t>）《出曜經》卷</w:t>
      </w:r>
      <w:r w:rsidRPr="00E06234">
        <w:rPr>
          <w:rFonts w:cs="Times New Roman"/>
          <w:sz w:val="22"/>
          <w:szCs w:val="22"/>
        </w:rPr>
        <w:t>30</w:t>
      </w:r>
      <w:r w:rsidRPr="00E06234">
        <w:rPr>
          <w:rFonts w:cs="Times New Roman" w:hint="eastAsia"/>
          <w:sz w:val="22"/>
          <w:szCs w:val="22"/>
        </w:rPr>
        <w:t>〈</w:t>
      </w:r>
      <w:r w:rsidRPr="00E06234">
        <w:rPr>
          <w:rFonts w:cs="Times New Roman"/>
          <w:sz w:val="22"/>
          <w:szCs w:val="22"/>
        </w:rPr>
        <w:t xml:space="preserve">34 </w:t>
      </w:r>
      <w:r w:rsidRPr="00E06234">
        <w:rPr>
          <w:rFonts w:cs="Times New Roman" w:hint="eastAsia"/>
          <w:sz w:val="22"/>
          <w:szCs w:val="22"/>
        </w:rPr>
        <w:t>梵志品〉（大正</w:t>
      </w:r>
      <w:r w:rsidRPr="00E06234">
        <w:rPr>
          <w:rFonts w:cs="Times New Roman"/>
          <w:sz w:val="22"/>
          <w:szCs w:val="22"/>
        </w:rPr>
        <w:t>4</w:t>
      </w:r>
      <w:r w:rsidRPr="00E06234">
        <w:rPr>
          <w:rFonts w:cs="Times New Roman" w:hint="eastAsia"/>
          <w:sz w:val="22"/>
          <w:szCs w:val="22"/>
        </w:rPr>
        <w:t>，</w:t>
      </w:r>
      <w:r w:rsidRPr="00E06234">
        <w:rPr>
          <w:rFonts w:cs="Times New Roman"/>
          <w:sz w:val="22"/>
          <w:szCs w:val="22"/>
        </w:rPr>
        <w:t>774a24-b16</w:t>
      </w:r>
      <w:r w:rsidRPr="00E06234">
        <w:rPr>
          <w:rFonts w:cs="Times New Roman" w:hint="eastAsia"/>
          <w:sz w:val="22"/>
          <w:szCs w:val="22"/>
        </w:rPr>
        <w:t>）：</w:t>
      </w:r>
    </w:p>
    <w:p w14:paraId="4C6889AD" w14:textId="77777777" w:rsidR="005E357D" w:rsidRPr="00E06234" w:rsidRDefault="005E357D">
      <w:pPr>
        <w:pStyle w:val="aa"/>
        <w:adjustRightInd w:val="0"/>
        <w:ind w:leftChars="260" w:left="624"/>
        <w:rPr>
          <w:rFonts w:ascii="標楷體" w:eastAsia="標楷體" w:hAnsi="標楷體" w:cs="Times New Roman"/>
          <w:b/>
          <w:sz w:val="22"/>
          <w:szCs w:val="22"/>
        </w:rPr>
      </w:pPr>
      <w:r w:rsidRPr="00E06234">
        <w:rPr>
          <w:rFonts w:ascii="標楷體" w:eastAsia="標楷體" w:hAnsi="標楷體" w:cs="Times New Roman" w:hint="eastAsia"/>
          <w:b/>
          <w:sz w:val="22"/>
          <w:szCs w:val="22"/>
        </w:rPr>
        <w:t>遠</w:t>
      </w:r>
      <w:proofErr w:type="gramStart"/>
      <w:r w:rsidRPr="00E06234">
        <w:rPr>
          <w:rFonts w:ascii="標楷體" w:eastAsia="標楷體" w:hAnsi="標楷體" w:cs="Times New Roman" w:hint="eastAsia"/>
          <w:b/>
          <w:sz w:val="22"/>
          <w:szCs w:val="22"/>
        </w:rPr>
        <w:t>逝獨遊</w:t>
      </w:r>
      <w:proofErr w:type="gramEnd"/>
      <w:r w:rsidRPr="00E06234">
        <w:rPr>
          <w:rFonts w:ascii="標楷體" w:eastAsia="標楷體" w:hAnsi="標楷體" w:cs="Times New Roman" w:hint="eastAsia"/>
          <w:b/>
          <w:sz w:val="22"/>
          <w:szCs w:val="22"/>
        </w:rPr>
        <w:t>，隱藏無形，</w:t>
      </w:r>
      <w:proofErr w:type="gramStart"/>
      <w:r w:rsidRPr="00E06234">
        <w:rPr>
          <w:rFonts w:ascii="標楷體" w:eastAsia="標楷體" w:hAnsi="標楷體" w:cs="Times New Roman" w:hint="eastAsia"/>
          <w:b/>
          <w:sz w:val="22"/>
          <w:szCs w:val="22"/>
        </w:rPr>
        <w:t>難降能</w:t>
      </w:r>
      <w:proofErr w:type="gramEnd"/>
      <w:r w:rsidRPr="00E06234">
        <w:rPr>
          <w:rFonts w:ascii="標楷體" w:eastAsia="標楷體" w:hAnsi="標楷體" w:cs="Times New Roman" w:hint="eastAsia"/>
          <w:b/>
          <w:sz w:val="22"/>
          <w:szCs w:val="22"/>
        </w:rPr>
        <w:t>降，是謂</w:t>
      </w:r>
      <w:proofErr w:type="gramStart"/>
      <w:r w:rsidRPr="00E06234">
        <w:rPr>
          <w:rFonts w:ascii="標楷體" w:eastAsia="標楷體" w:hAnsi="標楷體" w:cs="Times New Roman" w:hint="eastAsia"/>
          <w:b/>
          <w:sz w:val="22"/>
          <w:szCs w:val="22"/>
        </w:rPr>
        <w:t>梵</w:t>
      </w:r>
      <w:proofErr w:type="gramEnd"/>
      <w:r w:rsidRPr="00E06234">
        <w:rPr>
          <w:rFonts w:ascii="標楷體" w:eastAsia="標楷體" w:hAnsi="標楷體" w:cs="Times New Roman" w:hint="eastAsia"/>
          <w:b/>
          <w:sz w:val="22"/>
          <w:szCs w:val="22"/>
        </w:rPr>
        <w:t>志。</w:t>
      </w:r>
    </w:p>
    <w:p w14:paraId="61769161" w14:textId="77777777" w:rsidR="005E357D" w:rsidRPr="00E06234" w:rsidRDefault="005E357D">
      <w:pPr>
        <w:pStyle w:val="aa"/>
        <w:adjustRightInd w:val="0"/>
        <w:ind w:leftChars="260" w:left="624"/>
        <w:rPr>
          <w:rFonts w:ascii="標楷體" w:eastAsia="標楷體" w:hAnsi="標楷體" w:cs="Times New Roman"/>
          <w:sz w:val="22"/>
          <w:szCs w:val="22"/>
        </w:rPr>
      </w:pPr>
      <w:proofErr w:type="gramStart"/>
      <w:r w:rsidRPr="00E06234">
        <w:rPr>
          <w:rFonts w:ascii="標楷體" w:eastAsia="標楷體" w:hAnsi="標楷體" w:cs="Times New Roman" w:hint="eastAsia"/>
          <w:sz w:val="22"/>
          <w:szCs w:val="22"/>
        </w:rPr>
        <w:t>如彼行人</w:t>
      </w:r>
      <w:proofErr w:type="gramEnd"/>
      <w:r w:rsidRPr="00E06234">
        <w:rPr>
          <w:rFonts w:ascii="標楷體" w:eastAsia="標楷體" w:hAnsi="標楷體" w:cs="Times New Roman" w:hint="eastAsia"/>
          <w:sz w:val="22"/>
          <w:szCs w:val="22"/>
        </w:rPr>
        <w:t>興無</w:t>
      </w:r>
      <w:proofErr w:type="gramStart"/>
      <w:r w:rsidRPr="00E06234">
        <w:rPr>
          <w:rFonts w:ascii="標楷體" w:eastAsia="標楷體" w:hAnsi="標楷體" w:cs="Times New Roman" w:hint="eastAsia"/>
          <w:sz w:val="22"/>
          <w:szCs w:val="22"/>
        </w:rPr>
        <w:t>涯</w:t>
      </w:r>
      <w:proofErr w:type="gramEnd"/>
      <w:r w:rsidRPr="00E06234">
        <w:rPr>
          <w:rFonts w:ascii="標楷體" w:eastAsia="標楷體" w:hAnsi="標楷體" w:cs="Times New Roman" w:hint="eastAsia"/>
          <w:sz w:val="22"/>
          <w:szCs w:val="22"/>
        </w:rPr>
        <w:t>之想、散</w:t>
      </w:r>
      <w:proofErr w:type="gramStart"/>
      <w:r w:rsidRPr="00E06234">
        <w:rPr>
          <w:rFonts w:ascii="標楷體" w:eastAsia="標楷體" w:hAnsi="標楷體" w:cs="Times New Roman" w:hint="eastAsia"/>
          <w:sz w:val="22"/>
          <w:szCs w:val="22"/>
        </w:rPr>
        <w:t>無邊之</w:t>
      </w:r>
      <w:proofErr w:type="gramEnd"/>
      <w:r w:rsidRPr="00E06234">
        <w:rPr>
          <w:rFonts w:ascii="標楷體" w:eastAsia="標楷體" w:hAnsi="標楷體" w:cs="Times New Roman" w:hint="eastAsia"/>
          <w:sz w:val="22"/>
          <w:szCs w:val="22"/>
        </w:rPr>
        <w:t>念，身形在此心在海表，人</w:t>
      </w:r>
      <w:proofErr w:type="gramStart"/>
      <w:r w:rsidRPr="00E06234">
        <w:rPr>
          <w:rFonts w:ascii="標楷體" w:eastAsia="標楷體" w:hAnsi="標楷體" w:cs="Times New Roman" w:hint="eastAsia"/>
          <w:sz w:val="22"/>
          <w:szCs w:val="22"/>
        </w:rPr>
        <w:t>欲觀意知</w:t>
      </w:r>
      <w:proofErr w:type="gramEnd"/>
      <w:r w:rsidRPr="00E06234">
        <w:rPr>
          <w:rFonts w:ascii="標楷體" w:eastAsia="標楷體" w:hAnsi="標楷體" w:cs="Times New Roman" w:hint="eastAsia"/>
          <w:sz w:val="22"/>
          <w:szCs w:val="22"/>
        </w:rPr>
        <w:t>其形狀者甚為難</w:t>
      </w:r>
      <w:proofErr w:type="gramStart"/>
      <w:r w:rsidRPr="00E06234">
        <w:rPr>
          <w:rFonts w:ascii="標楷體" w:eastAsia="標楷體" w:hAnsi="標楷體" w:cs="Times New Roman" w:hint="eastAsia"/>
          <w:sz w:val="22"/>
          <w:szCs w:val="22"/>
        </w:rPr>
        <w:t>剋</w:t>
      </w:r>
      <w:proofErr w:type="gramEnd"/>
      <w:r w:rsidRPr="00E06234">
        <w:rPr>
          <w:rFonts w:ascii="標楷體" w:eastAsia="標楷體" w:hAnsi="標楷體" w:cs="Times New Roman" w:hint="eastAsia"/>
          <w:sz w:val="22"/>
          <w:szCs w:val="22"/>
        </w:rPr>
        <w:t>。</w:t>
      </w:r>
      <w:proofErr w:type="gramStart"/>
      <w:r w:rsidRPr="00E06234">
        <w:rPr>
          <w:rFonts w:ascii="標楷體" w:eastAsia="標楷體" w:hAnsi="標楷體" w:cs="Times New Roman" w:hint="eastAsia"/>
          <w:sz w:val="22"/>
          <w:szCs w:val="22"/>
        </w:rPr>
        <w:t>心意流馳彈指</w:t>
      </w:r>
      <w:proofErr w:type="gramEnd"/>
      <w:r w:rsidRPr="00E06234">
        <w:rPr>
          <w:rFonts w:ascii="標楷體" w:eastAsia="標楷體" w:hAnsi="標楷體" w:cs="Times New Roman" w:hint="eastAsia"/>
          <w:sz w:val="22"/>
          <w:szCs w:val="22"/>
        </w:rPr>
        <w:t>之頃，過數千萬億江河山表，是</w:t>
      </w:r>
      <w:proofErr w:type="gramStart"/>
      <w:r w:rsidRPr="00E06234">
        <w:rPr>
          <w:rFonts w:ascii="標楷體" w:eastAsia="標楷體" w:hAnsi="標楷體" w:cs="Times New Roman" w:hint="eastAsia"/>
          <w:sz w:val="22"/>
          <w:szCs w:val="22"/>
        </w:rPr>
        <w:t>以故說遠逝獨遊</w:t>
      </w:r>
      <w:proofErr w:type="gramEnd"/>
      <w:r w:rsidRPr="00E06234">
        <w:rPr>
          <w:rFonts w:ascii="標楷體" w:eastAsia="標楷體" w:hAnsi="標楷體" w:cs="Times New Roman" w:hint="eastAsia"/>
          <w:sz w:val="22"/>
          <w:szCs w:val="22"/>
        </w:rPr>
        <w:t>。</w:t>
      </w:r>
    </w:p>
    <w:p w14:paraId="1CB426C8" w14:textId="77777777" w:rsidR="005E357D" w:rsidRPr="00E06234" w:rsidRDefault="005E357D">
      <w:pPr>
        <w:pStyle w:val="aa"/>
        <w:adjustRightInd w:val="0"/>
        <w:ind w:leftChars="260" w:left="624"/>
        <w:rPr>
          <w:rFonts w:ascii="標楷體" w:eastAsia="標楷體" w:hAnsi="標楷體" w:cs="Times New Roman"/>
          <w:sz w:val="22"/>
          <w:szCs w:val="22"/>
        </w:rPr>
      </w:pPr>
      <w:r w:rsidRPr="00E06234">
        <w:rPr>
          <w:rFonts w:ascii="標楷體" w:eastAsia="標楷體" w:hAnsi="標楷體" w:cs="Times New Roman" w:hint="eastAsia"/>
          <w:sz w:val="22"/>
          <w:szCs w:val="22"/>
        </w:rPr>
        <w:t>復有問者，心有十大地法，心為十一，何以故</w:t>
      </w:r>
      <w:proofErr w:type="gramStart"/>
      <w:r w:rsidRPr="00E06234">
        <w:rPr>
          <w:rFonts w:ascii="標楷體" w:eastAsia="標楷體" w:hAnsi="標楷體" w:cs="Times New Roman" w:hint="eastAsia"/>
          <w:sz w:val="22"/>
          <w:szCs w:val="22"/>
        </w:rPr>
        <w:t>說遠逝獨遊乎</w:t>
      </w:r>
      <w:proofErr w:type="gramEnd"/>
      <w:r w:rsidRPr="00E06234">
        <w:rPr>
          <w:rFonts w:ascii="標楷體" w:eastAsia="標楷體" w:hAnsi="標楷體" w:cs="Times New Roman" w:hint="eastAsia"/>
          <w:sz w:val="22"/>
          <w:szCs w:val="22"/>
        </w:rPr>
        <w:t>？</w:t>
      </w:r>
    </w:p>
    <w:p w14:paraId="464099C0" w14:textId="77777777" w:rsidR="005E357D" w:rsidRPr="00E06234" w:rsidRDefault="005E357D">
      <w:pPr>
        <w:pStyle w:val="aa"/>
        <w:adjustRightInd w:val="0"/>
        <w:ind w:leftChars="260" w:left="624"/>
        <w:rPr>
          <w:rFonts w:ascii="標楷體" w:eastAsia="標楷體" w:hAnsi="標楷體" w:cs="Times New Roman"/>
          <w:sz w:val="22"/>
          <w:szCs w:val="22"/>
        </w:rPr>
      </w:pPr>
      <w:proofErr w:type="gramStart"/>
      <w:r w:rsidRPr="00E06234">
        <w:rPr>
          <w:rFonts w:ascii="標楷體" w:eastAsia="標楷體" w:hAnsi="標楷體" w:cs="Times New Roman" w:hint="eastAsia"/>
          <w:sz w:val="22"/>
          <w:szCs w:val="22"/>
        </w:rPr>
        <w:t>報曰</w:t>
      </w:r>
      <w:proofErr w:type="gramEnd"/>
      <w:r w:rsidRPr="00E06234">
        <w:rPr>
          <w:rFonts w:ascii="標楷體" w:eastAsia="標楷體" w:hAnsi="標楷體" w:cs="Times New Roman" w:hint="eastAsia"/>
          <w:sz w:val="22"/>
          <w:szCs w:val="22"/>
        </w:rPr>
        <w:t>：「心者</w:t>
      </w:r>
      <w:proofErr w:type="gramStart"/>
      <w:r w:rsidRPr="00E06234">
        <w:rPr>
          <w:rFonts w:ascii="標楷體" w:eastAsia="標楷體" w:hAnsi="標楷體" w:cs="Times New Roman" w:hint="eastAsia"/>
          <w:sz w:val="22"/>
          <w:szCs w:val="22"/>
        </w:rPr>
        <w:t>恒</w:t>
      </w:r>
      <w:proofErr w:type="gramEnd"/>
      <w:r w:rsidRPr="00E06234">
        <w:rPr>
          <w:rFonts w:ascii="標楷體" w:eastAsia="標楷體" w:hAnsi="標楷體" w:cs="Times New Roman" w:hint="eastAsia"/>
          <w:sz w:val="22"/>
          <w:szCs w:val="22"/>
        </w:rPr>
        <w:t>逐因緣隨前任行，當心在色聲，</w:t>
      </w:r>
      <w:proofErr w:type="gramStart"/>
      <w:r w:rsidRPr="00E06234">
        <w:rPr>
          <w:rFonts w:ascii="標楷體" w:eastAsia="標楷體" w:hAnsi="標楷體" w:cs="Times New Roman" w:hint="eastAsia"/>
          <w:sz w:val="22"/>
          <w:szCs w:val="22"/>
        </w:rPr>
        <w:t>爾時無</w:t>
      </w:r>
      <w:proofErr w:type="gramEnd"/>
      <w:r w:rsidRPr="00E06234">
        <w:rPr>
          <w:rFonts w:ascii="標楷體" w:eastAsia="標楷體" w:hAnsi="標楷體" w:cs="Times New Roman" w:hint="eastAsia"/>
          <w:sz w:val="22"/>
          <w:szCs w:val="22"/>
        </w:rPr>
        <w:t>有香味</w:t>
      </w:r>
      <w:proofErr w:type="gramStart"/>
      <w:r w:rsidRPr="00E06234">
        <w:rPr>
          <w:rFonts w:ascii="標楷體" w:eastAsia="標楷體" w:hAnsi="標楷體" w:cs="Times New Roman" w:hint="eastAsia"/>
          <w:sz w:val="22"/>
          <w:szCs w:val="22"/>
        </w:rPr>
        <w:t>細滑法</w:t>
      </w:r>
      <w:proofErr w:type="gramEnd"/>
      <w:r w:rsidRPr="00E06234">
        <w:rPr>
          <w:rFonts w:ascii="標楷體" w:eastAsia="標楷體" w:hAnsi="標楷體" w:cs="Times New Roman" w:hint="eastAsia"/>
          <w:sz w:val="22"/>
          <w:szCs w:val="22"/>
        </w:rPr>
        <w:t>；當心在香，</w:t>
      </w:r>
      <w:proofErr w:type="gramStart"/>
      <w:r w:rsidRPr="00E06234">
        <w:rPr>
          <w:rFonts w:ascii="標楷體" w:eastAsia="標楷體" w:hAnsi="標楷體" w:cs="Times New Roman" w:hint="eastAsia"/>
          <w:sz w:val="22"/>
          <w:szCs w:val="22"/>
        </w:rPr>
        <w:t>爾時無</w:t>
      </w:r>
      <w:proofErr w:type="gramEnd"/>
      <w:r w:rsidRPr="00E06234">
        <w:rPr>
          <w:rFonts w:ascii="標楷體" w:eastAsia="標楷體" w:hAnsi="標楷體" w:cs="Times New Roman" w:hint="eastAsia"/>
          <w:sz w:val="22"/>
          <w:szCs w:val="22"/>
        </w:rPr>
        <w:t>有</w:t>
      </w:r>
      <w:proofErr w:type="gramStart"/>
      <w:r w:rsidRPr="00E06234">
        <w:rPr>
          <w:rFonts w:ascii="標楷體" w:eastAsia="標楷體" w:hAnsi="標楷體" w:cs="Times New Roman" w:hint="eastAsia"/>
          <w:sz w:val="22"/>
          <w:szCs w:val="22"/>
        </w:rPr>
        <w:t>色味細滑法</w:t>
      </w:r>
      <w:proofErr w:type="gramEnd"/>
      <w:r w:rsidRPr="00E06234">
        <w:rPr>
          <w:rFonts w:ascii="標楷體" w:eastAsia="標楷體" w:hAnsi="標楷體" w:cs="Times New Roman" w:hint="eastAsia"/>
          <w:sz w:val="22"/>
          <w:szCs w:val="22"/>
        </w:rPr>
        <w:t>；</w:t>
      </w:r>
      <w:proofErr w:type="gramStart"/>
      <w:r w:rsidRPr="00E06234">
        <w:rPr>
          <w:rFonts w:ascii="標楷體" w:eastAsia="標楷體" w:hAnsi="標楷體" w:cs="Times New Roman" w:hint="eastAsia"/>
          <w:sz w:val="22"/>
          <w:szCs w:val="22"/>
        </w:rPr>
        <w:t>心在味</w:t>
      </w:r>
      <w:proofErr w:type="gramEnd"/>
      <w:r w:rsidRPr="00E06234">
        <w:rPr>
          <w:rFonts w:ascii="標楷體" w:eastAsia="標楷體" w:hAnsi="標楷體" w:cs="Times New Roman" w:hint="eastAsia"/>
          <w:sz w:val="22"/>
          <w:szCs w:val="22"/>
        </w:rPr>
        <w:t>，無色</w:t>
      </w:r>
      <w:proofErr w:type="gramStart"/>
      <w:r w:rsidRPr="00E06234">
        <w:rPr>
          <w:rFonts w:ascii="標楷體" w:eastAsia="標楷體" w:hAnsi="標楷體" w:cs="Times New Roman" w:hint="eastAsia"/>
          <w:sz w:val="22"/>
          <w:szCs w:val="22"/>
        </w:rPr>
        <w:t>香細滑法</w:t>
      </w:r>
      <w:proofErr w:type="gramEnd"/>
      <w:r w:rsidRPr="00E06234">
        <w:rPr>
          <w:rFonts w:ascii="標楷體" w:eastAsia="標楷體" w:hAnsi="標楷體" w:cs="Times New Roman" w:hint="eastAsia"/>
          <w:sz w:val="22"/>
          <w:szCs w:val="22"/>
        </w:rPr>
        <w:t>；心在細滑，</w:t>
      </w:r>
      <w:proofErr w:type="gramStart"/>
      <w:r w:rsidRPr="00E06234">
        <w:rPr>
          <w:rFonts w:ascii="標楷體" w:eastAsia="標楷體" w:hAnsi="標楷體" w:cs="Times New Roman" w:hint="eastAsia"/>
          <w:sz w:val="22"/>
          <w:szCs w:val="22"/>
        </w:rPr>
        <w:t>爾時無色</w:t>
      </w:r>
      <w:proofErr w:type="gramEnd"/>
      <w:r w:rsidRPr="00E06234">
        <w:rPr>
          <w:rFonts w:ascii="標楷體" w:eastAsia="標楷體" w:hAnsi="標楷體" w:cs="Times New Roman" w:hint="eastAsia"/>
          <w:sz w:val="22"/>
          <w:szCs w:val="22"/>
        </w:rPr>
        <w:t>聲香味法；心在法，無上五事。當在色時心為法本，猶如王</w:t>
      </w:r>
      <w:proofErr w:type="gramStart"/>
      <w:r w:rsidRPr="00E06234">
        <w:rPr>
          <w:rFonts w:ascii="標楷體" w:eastAsia="標楷體" w:hAnsi="標楷體" w:cs="Times New Roman" w:hint="eastAsia"/>
          <w:sz w:val="22"/>
          <w:szCs w:val="22"/>
        </w:rPr>
        <w:t>行羽儀賓從</w:t>
      </w:r>
      <w:proofErr w:type="gramEnd"/>
      <w:r w:rsidRPr="00E06234">
        <w:rPr>
          <w:rFonts w:ascii="標楷體" w:eastAsia="標楷體" w:hAnsi="標楷體" w:cs="Times New Roman" w:hint="eastAsia"/>
          <w:sz w:val="22"/>
          <w:szCs w:val="22"/>
        </w:rPr>
        <w:t>無不備有。但以王為名。此亦如是，</w:t>
      </w:r>
      <w:proofErr w:type="gramStart"/>
      <w:r w:rsidRPr="00E06234">
        <w:rPr>
          <w:rFonts w:ascii="標楷體" w:eastAsia="標楷體" w:hAnsi="標楷體" w:cs="Times New Roman" w:hint="eastAsia"/>
          <w:sz w:val="22"/>
          <w:szCs w:val="22"/>
        </w:rPr>
        <w:t>心造因緣</w:t>
      </w:r>
      <w:proofErr w:type="gramEnd"/>
      <w:r w:rsidRPr="00E06234">
        <w:rPr>
          <w:rFonts w:ascii="標楷體" w:eastAsia="標楷體" w:hAnsi="標楷體" w:cs="Times New Roman" w:hint="eastAsia"/>
          <w:sz w:val="22"/>
          <w:szCs w:val="22"/>
        </w:rPr>
        <w:t>十法備有但不受名，亦如飛鳥飛行空中依其六</w:t>
      </w:r>
      <w:proofErr w:type="gramStart"/>
      <w:r w:rsidRPr="00E06234">
        <w:rPr>
          <w:rFonts w:ascii="標楷體" w:eastAsia="標楷體" w:hAnsi="標楷體" w:cs="Times New Roman" w:hint="eastAsia"/>
          <w:sz w:val="22"/>
          <w:szCs w:val="22"/>
        </w:rPr>
        <w:t>翮</w:t>
      </w:r>
      <w:proofErr w:type="gramEnd"/>
      <w:r w:rsidRPr="00E06234">
        <w:rPr>
          <w:rFonts w:ascii="標楷體" w:eastAsia="標楷體" w:hAnsi="標楷體" w:cs="Times New Roman" w:hint="eastAsia"/>
          <w:sz w:val="22"/>
          <w:szCs w:val="22"/>
        </w:rPr>
        <w:t>，</w:t>
      </w:r>
      <w:proofErr w:type="gramStart"/>
      <w:r w:rsidRPr="00E06234">
        <w:rPr>
          <w:rFonts w:ascii="標楷體" w:eastAsia="標楷體" w:hAnsi="標楷體" w:cs="Times New Roman" w:hint="eastAsia"/>
          <w:sz w:val="22"/>
          <w:szCs w:val="22"/>
        </w:rPr>
        <w:t>然但以鳥</w:t>
      </w:r>
      <w:proofErr w:type="gramEnd"/>
      <w:r w:rsidRPr="00E06234">
        <w:rPr>
          <w:rFonts w:ascii="標楷體" w:eastAsia="標楷體" w:hAnsi="標楷體" w:cs="Times New Roman" w:hint="eastAsia"/>
          <w:sz w:val="22"/>
          <w:szCs w:val="22"/>
        </w:rPr>
        <w:t>為名。此亦如是，心之無形亦無</w:t>
      </w:r>
      <w:proofErr w:type="gramStart"/>
      <w:r w:rsidRPr="00E06234">
        <w:rPr>
          <w:rFonts w:ascii="標楷體" w:eastAsia="標楷體" w:hAnsi="標楷體" w:cs="Times New Roman" w:hint="eastAsia"/>
          <w:sz w:val="22"/>
          <w:szCs w:val="22"/>
        </w:rPr>
        <w:t>窠</w:t>
      </w:r>
      <w:proofErr w:type="gramEnd"/>
      <w:r w:rsidRPr="00E06234">
        <w:rPr>
          <w:rFonts w:ascii="標楷體" w:eastAsia="標楷體" w:hAnsi="標楷體" w:cs="Times New Roman" w:hint="eastAsia"/>
          <w:sz w:val="22"/>
          <w:szCs w:val="22"/>
        </w:rPr>
        <w:t>窟，非是世人肉眼所見，依止五陰，</w:t>
      </w:r>
      <w:proofErr w:type="gramStart"/>
      <w:r w:rsidRPr="00E06234">
        <w:rPr>
          <w:rFonts w:ascii="標楷體" w:eastAsia="標楷體" w:hAnsi="標楷體" w:cs="Times New Roman" w:hint="eastAsia"/>
          <w:sz w:val="22"/>
          <w:szCs w:val="22"/>
        </w:rPr>
        <w:t>陰散則離</w:t>
      </w:r>
      <w:proofErr w:type="gramEnd"/>
      <w:r w:rsidRPr="00E06234">
        <w:rPr>
          <w:rFonts w:ascii="標楷體" w:eastAsia="標楷體" w:hAnsi="標楷體" w:cs="Times New Roman" w:hint="eastAsia"/>
          <w:sz w:val="22"/>
          <w:szCs w:val="22"/>
        </w:rPr>
        <w:t>非有形質，心之</w:t>
      </w:r>
      <w:proofErr w:type="gramStart"/>
      <w:r w:rsidRPr="00E06234">
        <w:rPr>
          <w:rFonts w:ascii="標楷體" w:eastAsia="標楷體" w:hAnsi="標楷體" w:cs="Times New Roman" w:hint="eastAsia"/>
          <w:sz w:val="22"/>
          <w:szCs w:val="22"/>
        </w:rPr>
        <w:t>難化猶木鑽鋼</w:t>
      </w:r>
      <w:proofErr w:type="gramEnd"/>
      <w:r w:rsidRPr="00E06234">
        <w:rPr>
          <w:rFonts w:ascii="標楷體" w:eastAsia="標楷體" w:hAnsi="標楷體" w:cs="Times New Roman" w:hint="eastAsia"/>
          <w:sz w:val="22"/>
          <w:szCs w:val="22"/>
        </w:rPr>
        <w:t>。是以聖人遺教後生，欲降伏心者，</w:t>
      </w:r>
      <w:proofErr w:type="gramStart"/>
      <w:r w:rsidRPr="00E06234">
        <w:rPr>
          <w:rFonts w:ascii="標楷體" w:eastAsia="標楷體" w:hAnsi="標楷體" w:cs="Times New Roman" w:hint="eastAsia"/>
          <w:sz w:val="22"/>
          <w:szCs w:val="22"/>
        </w:rPr>
        <w:t>晨用百</w:t>
      </w:r>
      <w:proofErr w:type="gramEnd"/>
      <w:r w:rsidRPr="00E06234">
        <w:rPr>
          <w:rFonts w:ascii="標楷體" w:eastAsia="標楷體" w:hAnsi="標楷體" w:cs="Times New Roman" w:hint="eastAsia"/>
          <w:sz w:val="22"/>
          <w:szCs w:val="22"/>
        </w:rPr>
        <w:t>藥中用百藥</w:t>
      </w:r>
      <w:proofErr w:type="gramStart"/>
      <w:r w:rsidRPr="00E06234">
        <w:rPr>
          <w:rFonts w:ascii="標楷體" w:eastAsia="標楷體" w:hAnsi="標楷體" w:cs="Times New Roman" w:hint="eastAsia"/>
          <w:sz w:val="22"/>
          <w:szCs w:val="22"/>
        </w:rPr>
        <w:t>暮</w:t>
      </w:r>
      <w:proofErr w:type="gramEnd"/>
      <w:r w:rsidRPr="00E06234">
        <w:rPr>
          <w:rFonts w:ascii="標楷體" w:eastAsia="標楷體" w:hAnsi="標楷體" w:cs="Times New Roman" w:hint="eastAsia"/>
          <w:sz w:val="22"/>
          <w:szCs w:val="22"/>
        </w:rPr>
        <w:t>用百藥，空無</w:t>
      </w:r>
      <w:proofErr w:type="gramStart"/>
      <w:r w:rsidRPr="00E06234">
        <w:rPr>
          <w:rFonts w:ascii="標楷體" w:eastAsia="標楷體" w:hAnsi="標楷體" w:cs="Times New Roman" w:hint="eastAsia"/>
          <w:sz w:val="22"/>
          <w:szCs w:val="22"/>
        </w:rPr>
        <w:t>想願止觀滅盡，用療</w:t>
      </w:r>
      <w:proofErr w:type="gramEnd"/>
      <w:r w:rsidRPr="00E06234">
        <w:rPr>
          <w:rFonts w:ascii="標楷體" w:eastAsia="標楷體" w:hAnsi="標楷體" w:cs="Times New Roman" w:hint="eastAsia"/>
          <w:sz w:val="22"/>
          <w:szCs w:val="22"/>
        </w:rPr>
        <w:t>心病使得</w:t>
      </w:r>
      <w:proofErr w:type="gramStart"/>
      <w:r w:rsidRPr="00E06234">
        <w:rPr>
          <w:rFonts w:ascii="標楷體" w:eastAsia="標楷體" w:hAnsi="標楷體" w:cs="Times New Roman" w:hint="eastAsia"/>
          <w:sz w:val="22"/>
          <w:szCs w:val="22"/>
        </w:rPr>
        <w:t>除愈，</w:t>
      </w:r>
      <w:proofErr w:type="gramEnd"/>
      <w:r w:rsidRPr="00E06234">
        <w:rPr>
          <w:rFonts w:ascii="標楷體" w:eastAsia="標楷體" w:hAnsi="標楷體" w:cs="Times New Roman" w:hint="eastAsia"/>
          <w:sz w:val="22"/>
          <w:szCs w:val="22"/>
        </w:rPr>
        <w:t>能具此</w:t>
      </w:r>
      <w:proofErr w:type="gramStart"/>
      <w:r w:rsidRPr="00E06234">
        <w:rPr>
          <w:rFonts w:ascii="標楷體" w:eastAsia="標楷體" w:hAnsi="標楷體" w:cs="Times New Roman" w:hint="eastAsia"/>
          <w:sz w:val="22"/>
          <w:szCs w:val="22"/>
        </w:rPr>
        <w:t>者故曰梵</w:t>
      </w:r>
      <w:proofErr w:type="gramEnd"/>
      <w:r w:rsidRPr="00E06234">
        <w:rPr>
          <w:rFonts w:ascii="標楷體" w:eastAsia="標楷體" w:hAnsi="標楷體" w:cs="Times New Roman" w:hint="eastAsia"/>
          <w:sz w:val="22"/>
          <w:szCs w:val="22"/>
        </w:rPr>
        <w:t>志。」</w:t>
      </w:r>
    </w:p>
    <w:p w14:paraId="37574573" w14:textId="77777777" w:rsidR="005E357D" w:rsidRPr="00E06234" w:rsidRDefault="005E357D">
      <w:pPr>
        <w:pStyle w:val="aa"/>
        <w:adjustRightInd w:val="0"/>
        <w:ind w:leftChars="260" w:left="624"/>
        <w:rPr>
          <w:rFonts w:ascii="標楷體" w:eastAsia="標楷體" w:hAnsi="標楷體" w:cs="Times New Roman"/>
          <w:sz w:val="22"/>
          <w:szCs w:val="22"/>
        </w:rPr>
      </w:pPr>
      <w:proofErr w:type="gramStart"/>
      <w:r w:rsidRPr="00E06234">
        <w:rPr>
          <w:rFonts w:ascii="標楷體" w:eastAsia="標楷體" w:hAnsi="標楷體" w:cs="Times New Roman" w:hint="eastAsia"/>
          <w:sz w:val="22"/>
          <w:szCs w:val="22"/>
        </w:rPr>
        <w:t>是故說曰</w:t>
      </w:r>
      <w:proofErr w:type="gramEnd"/>
      <w:r w:rsidRPr="00E06234">
        <w:rPr>
          <w:rFonts w:ascii="標楷體" w:eastAsia="標楷體" w:hAnsi="標楷體" w:cs="Times New Roman" w:hint="eastAsia"/>
          <w:sz w:val="22"/>
          <w:szCs w:val="22"/>
        </w:rPr>
        <w:t>：「遠</w:t>
      </w:r>
      <w:proofErr w:type="gramStart"/>
      <w:r w:rsidRPr="00E06234">
        <w:rPr>
          <w:rFonts w:ascii="標楷體" w:eastAsia="標楷體" w:hAnsi="標楷體" w:cs="Times New Roman" w:hint="eastAsia"/>
          <w:sz w:val="22"/>
          <w:szCs w:val="22"/>
        </w:rPr>
        <w:t>逝獨遊</w:t>
      </w:r>
      <w:proofErr w:type="gramEnd"/>
      <w:r w:rsidRPr="00E06234">
        <w:rPr>
          <w:rFonts w:ascii="標楷體" w:eastAsia="標楷體" w:hAnsi="標楷體" w:cs="Times New Roman" w:hint="eastAsia"/>
          <w:sz w:val="22"/>
          <w:szCs w:val="22"/>
        </w:rPr>
        <w:t>，隱藏無形，</w:t>
      </w:r>
      <w:proofErr w:type="gramStart"/>
      <w:r w:rsidRPr="00E06234">
        <w:rPr>
          <w:rFonts w:ascii="標楷體" w:eastAsia="標楷體" w:hAnsi="標楷體" w:cs="Times New Roman" w:hint="eastAsia"/>
          <w:sz w:val="22"/>
          <w:szCs w:val="22"/>
        </w:rPr>
        <w:t>難降能</w:t>
      </w:r>
      <w:proofErr w:type="gramEnd"/>
      <w:r w:rsidRPr="00E06234">
        <w:rPr>
          <w:rFonts w:ascii="標楷體" w:eastAsia="標楷體" w:hAnsi="標楷體" w:cs="Times New Roman" w:hint="eastAsia"/>
          <w:sz w:val="22"/>
          <w:szCs w:val="22"/>
        </w:rPr>
        <w:t>降，是謂</w:t>
      </w:r>
      <w:proofErr w:type="gramStart"/>
      <w:r w:rsidRPr="00E06234">
        <w:rPr>
          <w:rFonts w:ascii="標楷體" w:eastAsia="標楷體" w:hAnsi="標楷體" w:cs="Times New Roman" w:hint="eastAsia"/>
          <w:sz w:val="22"/>
          <w:szCs w:val="22"/>
        </w:rPr>
        <w:t>梵</w:t>
      </w:r>
      <w:proofErr w:type="gramEnd"/>
      <w:r w:rsidRPr="00E06234">
        <w:rPr>
          <w:rFonts w:ascii="標楷體" w:eastAsia="標楷體" w:hAnsi="標楷體" w:cs="Times New Roman" w:hint="eastAsia"/>
          <w:sz w:val="22"/>
          <w:szCs w:val="22"/>
        </w:rPr>
        <w:t>志。」</w:t>
      </w:r>
    </w:p>
    <w:p w14:paraId="2A10196E" w14:textId="055AEA46" w:rsidR="005E357D" w:rsidRPr="00E06234" w:rsidRDefault="005E357D">
      <w:pPr>
        <w:pStyle w:val="aa"/>
        <w:adjustRightInd w:val="0"/>
        <w:ind w:leftChars="30" w:left="72"/>
        <w:rPr>
          <w:rFonts w:ascii="Times Ext Roman" w:eastAsia="標楷體" w:hAnsi="Times Ext Roman" w:cs="Times Ext Roman"/>
          <w:kern w:val="0"/>
          <w:sz w:val="22"/>
          <w:szCs w:val="22"/>
          <w:lang w:bidi="en-US"/>
        </w:rPr>
      </w:pPr>
      <w:r w:rsidRPr="00E06234">
        <w:rPr>
          <w:rFonts w:hint="eastAsia"/>
          <w:sz w:val="22"/>
          <w:szCs w:val="22"/>
        </w:rPr>
        <w:t>（</w:t>
      </w:r>
      <w:r w:rsidRPr="00E06234">
        <w:rPr>
          <w:sz w:val="22"/>
          <w:szCs w:val="22"/>
        </w:rPr>
        <w:t>3</w:t>
      </w:r>
      <w:r w:rsidRPr="00E06234">
        <w:rPr>
          <w:rFonts w:hint="eastAsia"/>
          <w:sz w:val="22"/>
          <w:szCs w:val="22"/>
        </w:rPr>
        <w:t>）《攝大乘論講記》，第三章，第一節，第二項〈廣成唯識〉，</w:t>
      </w:r>
      <w:r w:rsidRPr="00E06234">
        <w:rPr>
          <w:sz w:val="22"/>
          <w:szCs w:val="22"/>
        </w:rPr>
        <w:t>pp.214-215</w:t>
      </w:r>
      <w:r w:rsidRPr="00E06234">
        <w:rPr>
          <w:rFonts w:hint="eastAsia"/>
          <w:sz w:val="22"/>
          <w:szCs w:val="22"/>
        </w:rPr>
        <w:t>：</w:t>
      </w:r>
    </w:p>
    <w:p w14:paraId="46AC63D5" w14:textId="77777777" w:rsidR="005E357D" w:rsidRPr="00E06234" w:rsidRDefault="005E357D">
      <w:pPr>
        <w:pStyle w:val="aa"/>
        <w:widowControl/>
        <w:adjustRightInd w:val="0"/>
        <w:ind w:leftChars="260" w:left="624"/>
        <w:rPr>
          <w:sz w:val="22"/>
          <w:szCs w:val="22"/>
        </w:rPr>
      </w:pPr>
      <w:r w:rsidRPr="00E06234">
        <w:rPr>
          <w:rFonts w:ascii="Times Ext Roman" w:eastAsia="標楷體" w:hAnsi="Times Ext Roman" w:cs="Times Ext Roman" w:hint="eastAsia"/>
          <w:kern w:val="0"/>
          <w:sz w:val="22"/>
          <w:szCs w:val="22"/>
          <w:lang w:bidi="en-US"/>
        </w:rPr>
        <w:t>有一分學者，不信受</w:t>
      </w:r>
      <w:proofErr w:type="gramStart"/>
      <w:r w:rsidRPr="00E06234">
        <w:rPr>
          <w:rFonts w:ascii="Times Ext Roman" w:eastAsia="標楷體" w:hAnsi="Times Ext Roman" w:cs="Times Ext Roman" w:hint="eastAsia"/>
          <w:kern w:val="0"/>
          <w:sz w:val="22"/>
          <w:szCs w:val="22"/>
          <w:lang w:bidi="en-US"/>
        </w:rPr>
        <w:t>一</w:t>
      </w:r>
      <w:proofErr w:type="gramEnd"/>
      <w:r w:rsidRPr="00E06234">
        <w:rPr>
          <w:rFonts w:ascii="Times Ext Roman" w:eastAsia="標楷體" w:hAnsi="Times Ext Roman" w:cs="Times Ext Roman" w:hint="eastAsia"/>
          <w:kern w:val="0"/>
          <w:sz w:val="22"/>
          <w:szCs w:val="22"/>
          <w:lang w:bidi="en-US"/>
        </w:rPr>
        <w:t>意識的理論，所以要引《阿含》</w:t>
      </w:r>
      <w:proofErr w:type="gramStart"/>
      <w:r w:rsidRPr="00E06234">
        <w:rPr>
          <w:rFonts w:ascii="Times Ext Roman" w:eastAsia="標楷體" w:hAnsi="Times Ext Roman" w:cs="Times Ext Roman" w:hint="eastAsia"/>
          <w:kern w:val="0"/>
          <w:sz w:val="22"/>
          <w:szCs w:val="22"/>
          <w:lang w:bidi="en-US"/>
        </w:rPr>
        <w:t>本教來</w:t>
      </w:r>
      <w:proofErr w:type="gramEnd"/>
      <w:r w:rsidRPr="00E06234">
        <w:rPr>
          <w:rFonts w:ascii="Times Ext Roman" w:eastAsia="標楷體" w:hAnsi="Times Ext Roman" w:cs="Times Ext Roman" w:hint="eastAsia"/>
          <w:kern w:val="0"/>
          <w:sz w:val="22"/>
          <w:szCs w:val="22"/>
          <w:lang w:bidi="en-US"/>
        </w:rPr>
        <w:t>證明：一、引《法句經》的獨行教：</w:t>
      </w:r>
      <w:r w:rsidRPr="00E06234">
        <w:rPr>
          <w:rFonts w:ascii="Times Ext Roman" w:eastAsia="標楷體" w:hAnsi="Times Ext Roman" w:cs="Times Ext Roman" w:hint="eastAsia"/>
          <w:b/>
          <w:kern w:val="0"/>
          <w:sz w:val="22"/>
          <w:szCs w:val="22"/>
          <w:lang w:bidi="en-US"/>
        </w:rPr>
        <w:t>一切時、一切處無不隨心所至，</w:t>
      </w:r>
      <w:proofErr w:type="gramStart"/>
      <w:r w:rsidRPr="00E06234">
        <w:rPr>
          <w:rFonts w:ascii="Times Ext Roman" w:eastAsia="標楷體" w:hAnsi="Times Ext Roman" w:cs="Times Ext Roman" w:hint="eastAsia"/>
          <w:b/>
          <w:kern w:val="0"/>
          <w:sz w:val="22"/>
          <w:szCs w:val="22"/>
          <w:lang w:bidi="en-US"/>
        </w:rPr>
        <w:t>所以心叫</w:t>
      </w:r>
      <w:proofErr w:type="gramEnd"/>
      <w:r w:rsidRPr="00E06234">
        <w:rPr>
          <w:rFonts w:ascii="Times Ext Roman" w:eastAsia="標楷體" w:hAnsi="Times Ext Roman" w:cs="Times Ext Roman" w:hint="eastAsia"/>
          <w:b/>
          <w:kern w:val="0"/>
          <w:sz w:val="22"/>
          <w:szCs w:val="22"/>
          <w:lang w:bidi="en-US"/>
        </w:rPr>
        <w:t>「遠行」</w:t>
      </w:r>
      <w:r w:rsidRPr="00E06234">
        <w:rPr>
          <w:rFonts w:ascii="Times Ext Roman" w:eastAsia="標楷體" w:hAnsi="Times Ext Roman" w:cs="Times Ext Roman" w:hint="eastAsia"/>
          <w:kern w:val="0"/>
          <w:sz w:val="22"/>
          <w:szCs w:val="22"/>
          <w:lang w:bidi="en-US"/>
        </w:rPr>
        <w:t>。</w:t>
      </w:r>
      <w:r w:rsidRPr="00E06234">
        <w:rPr>
          <w:rFonts w:ascii="Times Ext Roman" w:eastAsia="標楷體" w:hAnsi="Times Ext Roman" w:cs="Times Ext Roman" w:hint="eastAsia"/>
          <w:b/>
          <w:kern w:val="0"/>
          <w:sz w:val="22"/>
          <w:szCs w:val="22"/>
          <w:lang w:bidi="en-US"/>
        </w:rPr>
        <w:t>心又是「獨行」的，每一個有情，唯有</w:t>
      </w:r>
      <w:proofErr w:type="gramStart"/>
      <w:r w:rsidRPr="00E06234">
        <w:rPr>
          <w:rFonts w:ascii="Times Ext Roman" w:eastAsia="標楷體" w:hAnsi="Times Ext Roman" w:cs="Times Ext Roman" w:hint="eastAsia"/>
          <w:b/>
          <w:kern w:val="0"/>
          <w:sz w:val="22"/>
          <w:szCs w:val="22"/>
          <w:lang w:bidi="en-US"/>
        </w:rPr>
        <w:t>一</w:t>
      </w:r>
      <w:proofErr w:type="gramEnd"/>
      <w:r w:rsidRPr="00E06234">
        <w:rPr>
          <w:rFonts w:ascii="Times Ext Roman" w:eastAsia="標楷體" w:hAnsi="Times Ext Roman" w:cs="Times Ext Roman" w:hint="eastAsia"/>
          <w:b/>
          <w:kern w:val="0"/>
          <w:sz w:val="22"/>
          <w:szCs w:val="22"/>
          <w:lang w:bidi="en-US"/>
        </w:rPr>
        <w:t>意識，並非有</w:t>
      </w:r>
      <w:proofErr w:type="gramStart"/>
      <w:r w:rsidRPr="00E06234">
        <w:rPr>
          <w:rFonts w:ascii="Times Ext Roman" w:eastAsia="標楷體" w:hAnsi="Times Ext Roman" w:cs="Times Ext Roman" w:hint="eastAsia"/>
          <w:b/>
          <w:kern w:val="0"/>
          <w:sz w:val="22"/>
          <w:szCs w:val="22"/>
          <w:lang w:bidi="en-US"/>
        </w:rPr>
        <w:t>多識共同取境</w:t>
      </w:r>
      <w:proofErr w:type="gramEnd"/>
      <w:r w:rsidRPr="00E06234">
        <w:rPr>
          <w:rFonts w:ascii="Times Ext Roman" w:eastAsia="標楷體" w:hAnsi="Times Ext Roman" w:cs="Times Ext Roman" w:hint="eastAsia"/>
          <w:kern w:val="0"/>
          <w:sz w:val="22"/>
          <w:szCs w:val="22"/>
          <w:lang w:bidi="en-US"/>
        </w:rPr>
        <w:t>。「無身」是</w:t>
      </w:r>
      <w:proofErr w:type="gramStart"/>
      <w:r w:rsidRPr="00E06234">
        <w:rPr>
          <w:rFonts w:ascii="Times Ext Roman" w:eastAsia="標楷體" w:hAnsi="Times Ext Roman" w:cs="Times Ext Roman" w:hint="eastAsia"/>
          <w:kern w:val="0"/>
          <w:sz w:val="22"/>
          <w:szCs w:val="22"/>
          <w:lang w:bidi="en-US"/>
        </w:rPr>
        <w:t>說心沒有質礙的色法</w:t>
      </w:r>
      <w:proofErr w:type="gramEnd"/>
      <w:r w:rsidRPr="00E06234">
        <w:rPr>
          <w:rFonts w:ascii="Times Ext Roman" w:eastAsia="標楷體" w:hAnsi="Times Ext Roman" w:cs="Times Ext Roman" w:hint="eastAsia"/>
          <w:kern w:val="0"/>
          <w:sz w:val="22"/>
          <w:szCs w:val="22"/>
          <w:lang w:bidi="en-US"/>
        </w:rPr>
        <w:t>，這</w:t>
      </w:r>
      <w:proofErr w:type="gramStart"/>
      <w:r w:rsidRPr="00E06234">
        <w:rPr>
          <w:rFonts w:ascii="Times Ext Roman" w:eastAsia="標楷體" w:hAnsi="Times Ext Roman" w:cs="Times Ext Roman" w:hint="eastAsia"/>
          <w:kern w:val="0"/>
          <w:sz w:val="22"/>
          <w:szCs w:val="22"/>
          <w:lang w:bidi="en-US"/>
        </w:rPr>
        <w:t>無質礙的</w:t>
      </w:r>
      <w:proofErr w:type="gramEnd"/>
      <w:r w:rsidRPr="00E06234">
        <w:rPr>
          <w:rFonts w:ascii="Times Ext Roman" w:eastAsia="標楷體" w:hAnsi="Times Ext Roman" w:cs="Times Ext Roman" w:hint="eastAsia"/>
          <w:kern w:val="0"/>
          <w:sz w:val="22"/>
          <w:szCs w:val="22"/>
          <w:lang w:bidi="en-US"/>
        </w:rPr>
        <w:t>住在身中，所以上面說『依止於身』，這叫「</w:t>
      </w:r>
      <w:proofErr w:type="gramStart"/>
      <w:r w:rsidRPr="00E06234">
        <w:rPr>
          <w:rFonts w:ascii="Times Ext Roman" w:eastAsia="標楷體" w:hAnsi="Times Ext Roman" w:cs="Times Ext Roman" w:hint="eastAsia"/>
          <w:kern w:val="0"/>
          <w:sz w:val="22"/>
          <w:szCs w:val="22"/>
          <w:lang w:bidi="en-US"/>
        </w:rPr>
        <w:t>寐於窟</w:t>
      </w:r>
      <w:proofErr w:type="gramEnd"/>
      <w:r w:rsidRPr="00E06234">
        <w:rPr>
          <w:rFonts w:ascii="Times Ext Roman" w:eastAsia="標楷體" w:hAnsi="Times Ext Roman" w:cs="Times Ext Roman" w:hint="eastAsia"/>
          <w:kern w:val="0"/>
          <w:sz w:val="22"/>
          <w:szCs w:val="22"/>
          <w:lang w:bidi="en-US"/>
        </w:rPr>
        <w:t>」。有的說：</w:t>
      </w:r>
      <w:proofErr w:type="gramStart"/>
      <w:r w:rsidRPr="00E06234">
        <w:rPr>
          <w:rFonts w:ascii="Times Ext Roman" w:eastAsia="標楷體" w:hAnsi="Times Ext Roman" w:cs="Times Ext Roman" w:hint="eastAsia"/>
          <w:kern w:val="0"/>
          <w:sz w:val="22"/>
          <w:szCs w:val="22"/>
          <w:lang w:bidi="en-US"/>
        </w:rPr>
        <w:t>窟是心臟</w:t>
      </w:r>
      <w:proofErr w:type="gramEnd"/>
      <w:r w:rsidRPr="00E06234">
        <w:rPr>
          <w:rFonts w:ascii="Times Ext Roman" w:eastAsia="標楷體" w:hAnsi="Times Ext Roman" w:cs="Times Ext Roman" w:hint="eastAsia"/>
          <w:kern w:val="0"/>
          <w:sz w:val="22"/>
          <w:szCs w:val="22"/>
          <w:lang w:bidi="en-US"/>
        </w:rPr>
        <w:t>。這猿猴般的心，</w:t>
      </w:r>
      <w:proofErr w:type="gramStart"/>
      <w:r w:rsidRPr="00E06234">
        <w:rPr>
          <w:rFonts w:ascii="Times Ext Roman" w:eastAsia="標楷體" w:hAnsi="Times Ext Roman" w:cs="Times Ext Roman" w:hint="eastAsia"/>
          <w:kern w:val="0"/>
          <w:sz w:val="22"/>
          <w:szCs w:val="22"/>
          <w:lang w:bidi="en-US"/>
        </w:rPr>
        <w:t>難調難伏，</w:t>
      </w:r>
      <w:proofErr w:type="gramEnd"/>
      <w:r w:rsidRPr="00E06234">
        <w:rPr>
          <w:rFonts w:ascii="Times Ext Roman" w:eastAsia="標楷體" w:hAnsi="Times Ext Roman" w:cs="Times Ext Roman" w:hint="eastAsia"/>
          <w:kern w:val="0"/>
          <w:sz w:val="22"/>
          <w:szCs w:val="22"/>
          <w:lang w:bidi="en-US"/>
        </w:rPr>
        <w:t>假使能「調」伏「</w:t>
      </w:r>
      <w:proofErr w:type="gramStart"/>
      <w:r w:rsidRPr="00E06234">
        <w:rPr>
          <w:rFonts w:ascii="Times Ext Roman" w:eastAsia="標楷體" w:hAnsi="Times Ext Roman" w:cs="Times Ext Roman" w:hint="eastAsia"/>
          <w:kern w:val="0"/>
          <w:sz w:val="22"/>
          <w:szCs w:val="22"/>
          <w:lang w:bidi="en-US"/>
        </w:rPr>
        <w:t>此難調</w:t>
      </w:r>
      <w:proofErr w:type="gramEnd"/>
      <w:r w:rsidRPr="00E06234">
        <w:rPr>
          <w:rFonts w:ascii="Times Ext Roman" w:eastAsia="標楷體" w:hAnsi="Times Ext Roman" w:cs="Times Ext Roman" w:hint="eastAsia"/>
          <w:kern w:val="0"/>
          <w:sz w:val="22"/>
          <w:szCs w:val="22"/>
          <w:lang w:bidi="en-US"/>
        </w:rPr>
        <w:t>」伏的「心」，就能得自在，可以自己控制自己，遠離一切三</w:t>
      </w:r>
      <w:proofErr w:type="gramStart"/>
      <w:r w:rsidRPr="00E06234">
        <w:rPr>
          <w:rFonts w:ascii="Times Ext Roman" w:eastAsia="標楷體" w:hAnsi="Times Ext Roman" w:cs="Times Ext Roman" w:hint="eastAsia"/>
          <w:kern w:val="0"/>
          <w:sz w:val="22"/>
          <w:szCs w:val="22"/>
          <w:lang w:bidi="en-US"/>
        </w:rPr>
        <w:t>業不淨</w:t>
      </w:r>
      <w:proofErr w:type="gramEnd"/>
      <w:r w:rsidRPr="00E06234">
        <w:rPr>
          <w:rFonts w:ascii="Times Ext Roman" w:eastAsia="標楷體" w:hAnsi="Times Ext Roman" w:cs="Times Ext Roman" w:hint="eastAsia"/>
          <w:kern w:val="0"/>
          <w:sz w:val="22"/>
          <w:szCs w:val="22"/>
          <w:lang w:bidi="en-US"/>
        </w:rPr>
        <w:t>，這才可說他是「真</w:t>
      </w:r>
      <w:proofErr w:type="gramStart"/>
      <w:r w:rsidRPr="00E06234">
        <w:rPr>
          <w:rFonts w:ascii="Times Ext Roman" w:eastAsia="標楷體" w:hAnsi="Times Ext Roman" w:cs="Times Ext Roman" w:hint="eastAsia"/>
          <w:kern w:val="0"/>
          <w:sz w:val="22"/>
          <w:szCs w:val="22"/>
          <w:lang w:bidi="en-US"/>
        </w:rPr>
        <w:t>梵</w:t>
      </w:r>
      <w:proofErr w:type="gramEnd"/>
      <w:r w:rsidRPr="00E06234">
        <w:rPr>
          <w:rFonts w:ascii="Times Ext Roman" w:eastAsia="標楷體" w:hAnsi="Times Ext Roman" w:cs="Times Ext Roman" w:hint="eastAsia"/>
          <w:kern w:val="0"/>
          <w:sz w:val="22"/>
          <w:szCs w:val="22"/>
          <w:lang w:bidi="en-US"/>
        </w:rPr>
        <w:t>志」（淨行）。</w:t>
      </w:r>
      <w:proofErr w:type="gramStart"/>
      <w:r w:rsidRPr="00E06234">
        <w:rPr>
          <w:rFonts w:ascii="Times Ext Roman" w:eastAsia="標楷體" w:hAnsi="Times Ext Roman" w:cs="Times Ext Roman" w:hint="eastAsia"/>
          <w:kern w:val="0"/>
          <w:sz w:val="22"/>
          <w:szCs w:val="22"/>
          <w:lang w:bidi="en-US"/>
        </w:rPr>
        <w:t>引此經證明一</w:t>
      </w:r>
      <w:proofErr w:type="gramEnd"/>
      <w:r w:rsidRPr="00E06234">
        <w:rPr>
          <w:rFonts w:ascii="Times Ext Roman" w:eastAsia="標楷體" w:hAnsi="Times Ext Roman" w:cs="Times Ext Roman" w:hint="eastAsia"/>
          <w:kern w:val="0"/>
          <w:sz w:val="22"/>
          <w:szCs w:val="22"/>
          <w:lang w:bidi="en-US"/>
        </w:rPr>
        <w:t>意識，重要在獨行二字。</w:t>
      </w:r>
    </w:p>
  </w:footnote>
  <w:footnote w:id="9">
    <w:p w14:paraId="5E7EB82C" w14:textId="66393574" w:rsidR="005E357D" w:rsidRPr="00E06234" w:rsidRDefault="005E357D">
      <w:pPr>
        <w:pStyle w:val="aa"/>
        <w:adjustRightInd w:val="0"/>
        <w:ind w:left="220" w:hanging="220"/>
        <w:rPr>
          <w:rFonts w:cs="Times New Roman"/>
          <w:sz w:val="22"/>
          <w:szCs w:val="22"/>
        </w:rPr>
      </w:pPr>
      <w:r w:rsidRPr="00E06234">
        <w:rPr>
          <w:rStyle w:val="ac"/>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000E12FF" w:rsidRPr="00E06234">
        <w:rPr>
          <w:rFonts w:hint="eastAsia"/>
          <w:sz w:val="22"/>
          <w:szCs w:val="22"/>
        </w:rPr>
        <w:t>《阿毘達磨大毘婆沙論》</w:t>
      </w:r>
      <w:r w:rsidRPr="00E06234">
        <w:rPr>
          <w:rFonts w:cs="Times New Roman" w:hint="eastAsia"/>
          <w:sz w:val="22"/>
          <w:szCs w:val="22"/>
        </w:rPr>
        <w:t>卷</w:t>
      </w:r>
      <w:r w:rsidRPr="00E06234">
        <w:rPr>
          <w:rFonts w:cs="Times New Roman"/>
          <w:sz w:val="22"/>
          <w:szCs w:val="22"/>
        </w:rPr>
        <w:t>72</w:t>
      </w:r>
      <w:r w:rsidRPr="00E06234">
        <w:rPr>
          <w:rFonts w:cs="Times New Roman" w:hint="eastAsia"/>
          <w:sz w:val="22"/>
          <w:szCs w:val="22"/>
        </w:rPr>
        <w:t>（大正</w:t>
      </w:r>
      <w:r w:rsidRPr="00E06234">
        <w:rPr>
          <w:rFonts w:cs="Times New Roman"/>
          <w:sz w:val="22"/>
          <w:szCs w:val="22"/>
        </w:rPr>
        <w:t>27</w:t>
      </w:r>
      <w:r w:rsidRPr="00E06234">
        <w:rPr>
          <w:rFonts w:cs="Times New Roman" w:hint="eastAsia"/>
          <w:sz w:val="22"/>
          <w:szCs w:val="22"/>
        </w:rPr>
        <w:t>，</w:t>
      </w:r>
      <w:r w:rsidRPr="00E06234">
        <w:rPr>
          <w:rFonts w:cs="Times New Roman"/>
          <w:sz w:val="22"/>
          <w:szCs w:val="22"/>
        </w:rPr>
        <w:t>371b18-23</w:t>
      </w:r>
      <w:r w:rsidRPr="00E06234">
        <w:rPr>
          <w:rFonts w:cs="Times New Roman" w:hint="eastAsia"/>
          <w:sz w:val="22"/>
          <w:szCs w:val="22"/>
        </w:rPr>
        <w:t>）：</w:t>
      </w:r>
    </w:p>
    <w:p w14:paraId="3E6C4900" w14:textId="77777777" w:rsidR="005E357D" w:rsidRPr="00E06234" w:rsidRDefault="005E357D">
      <w:pPr>
        <w:pStyle w:val="aa"/>
        <w:adjustRightInd w:val="0"/>
        <w:ind w:leftChars="290" w:left="696"/>
        <w:rPr>
          <w:rFonts w:eastAsia="標楷體" w:cs="Times New Roman"/>
          <w:sz w:val="22"/>
          <w:szCs w:val="22"/>
        </w:rPr>
      </w:pPr>
      <w:proofErr w:type="gramStart"/>
      <w:r w:rsidRPr="00E06234">
        <w:rPr>
          <w:rFonts w:eastAsia="標楷體" w:hAnsi="標楷體" w:cs="Times New Roman"/>
          <w:sz w:val="22"/>
          <w:szCs w:val="22"/>
        </w:rPr>
        <w:t>復次</w:t>
      </w:r>
      <w:proofErr w:type="gramEnd"/>
      <w:r w:rsidRPr="00E06234">
        <w:rPr>
          <w:rFonts w:eastAsia="標楷體" w:hAnsi="標楷體" w:cs="Times New Roman"/>
          <w:sz w:val="22"/>
          <w:szCs w:val="22"/>
        </w:rPr>
        <w:t>，</w:t>
      </w:r>
      <w:r w:rsidRPr="00E06234">
        <w:rPr>
          <w:rFonts w:eastAsia="標楷體" w:hAnsi="標楷體" w:cs="Times New Roman"/>
          <w:b/>
          <w:sz w:val="22"/>
          <w:szCs w:val="22"/>
        </w:rPr>
        <w:t>彩畫</w:t>
      </w:r>
      <w:proofErr w:type="gramStart"/>
      <w:r w:rsidRPr="00E06234">
        <w:rPr>
          <w:rFonts w:eastAsia="標楷體" w:hAnsi="標楷體" w:cs="Times New Roman"/>
          <w:b/>
          <w:sz w:val="22"/>
          <w:szCs w:val="22"/>
        </w:rPr>
        <w:t>是心業</w:t>
      </w:r>
      <w:proofErr w:type="gramEnd"/>
      <w:r w:rsidRPr="00E06234">
        <w:rPr>
          <w:rFonts w:eastAsia="標楷體" w:hAnsi="標楷體" w:cs="Times New Roman"/>
          <w:sz w:val="22"/>
          <w:szCs w:val="22"/>
        </w:rPr>
        <w:t>，如〈契經〉說：「</w:t>
      </w:r>
      <w:proofErr w:type="gramStart"/>
      <w:r w:rsidRPr="00E06234">
        <w:rPr>
          <w:rFonts w:eastAsia="標楷體" w:hAnsi="標楷體" w:cs="Times New Roman"/>
          <w:sz w:val="22"/>
          <w:szCs w:val="22"/>
        </w:rPr>
        <w:t>苾芻</w:t>
      </w:r>
      <w:proofErr w:type="gramEnd"/>
      <w:r w:rsidRPr="00E06234">
        <w:rPr>
          <w:rFonts w:eastAsia="標楷體" w:hAnsi="標楷體" w:cs="Times New Roman"/>
          <w:sz w:val="22"/>
          <w:szCs w:val="22"/>
        </w:rPr>
        <w:t>！當知！</w:t>
      </w:r>
      <w:proofErr w:type="gramStart"/>
      <w:r w:rsidRPr="00E06234">
        <w:rPr>
          <w:rFonts w:eastAsia="標楷體" w:hAnsi="標楷體" w:cs="Times New Roman"/>
          <w:sz w:val="22"/>
          <w:szCs w:val="22"/>
        </w:rPr>
        <w:t>諸傍生趣</w:t>
      </w:r>
      <w:proofErr w:type="gramEnd"/>
      <w:r w:rsidRPr="00E06234">
        <w:rPr>
          <w:rFonts w:eastAsia="標楷體" w:hAnsi="標楷體" w:cs="Times New Roman"/>
          <w:sz w:val="22"/>
          <w:szCs w:val="22"/>
        </w:rPr>
        <w:t>，</w:t>
      </w:r>
      <w:r w:rsidRPr="00E06234">
        <w:rPr>
          <w:rFonts w:eastAsia="標楷體" w:hAnsi="標楷體" w:cs="Times New Roman"/>
          <w:b/>
          <w:sz w:val="22"/>
          <w:szCs w:val="22"/>
        </w:rPr>
        <w:t>由心彩畫，有種種色</w:t>
      </w:r>
      <w:r w:rsidRPr="00E06234">
        <w:rPr>
          <w:rFonts w:eastAsia="標楷體" w:hAnsi="標楷體" w:cs="Times New Roman"/>
          <w:sz w:val="22"/>
          <w:szCs w:val="22"/>
        </w:rPr>
        <w:t>。」</w:t>
      </w:r>
    </w:p>
    <w:p w14:paraId="5B3956BF" w14:textId="77777777" w:rsidR="005E357D" w:rsidRPr="00E06234" w:rsidRDefault="005E357D">
      <w:pPr>
        <w:pStyle w:val="aa"/>
        <w:adjustRightInd w:val="0"/>
        <w:ind w:leftChars="290" w:left="696"/>
        <w:rPr>
          <w:rFonts w:eastAsia="標楷體" w:cs="Times New Roman"/>
          <w:sz w:val="22"/>
          <w:szCs w:val="22"/>
        </w:rPr>
      </w:pPr>
      <w:proofErr w:type="gramStart"/>
      <w:r w:rsidRPr="00E06234">
        <w:rPr>
          <w:rFonts w:eastAsia="標楷體" w:hAnsi="標楷體" w:cs="Times New Roman"/>
          <w:sz w:val="22"/>
          <w:szCs w:val="22"/>
        </w:rPr>
        <w:t>歸趣是意業</w:t>
      </w:r>
      <w:proofErr w:type="gramEnd"/>
      <w:r w:rsidRPr="00E06234">
        <w:rPr>
          <w:rFonts w:eastAsia="標楷體" w:hAnsi="標楷體" w:cs="Times New Roman"/>
          <w:sz w:val="22"/>
          <w:szCs w:val="22"/>
        </w:rPr>
        <w:t>，如〈契經〉說：「</w:t>
      </w:r>
      <w:proofErr w:type="gramStart"/>
      <w:r w:rsidRPr="00E06234">
        <w:rPr>
          <w:rFonts w:eastAsia="標楷體" w:hAnsi="標楷體" w:cs="Times New Roman"/>
          <w:sz w:val="22"/>
          <w:szCs w:val="22"/>
        </w:rPr>
        <w:t>苾芻</w:t>
      </w:r>
      <w:proofErr w:type="gramEnd"/>
      <w:r w:rsidRPr="00E06234">
        <w:rPr>
          <w:rFonts w:eastAsia="標楷體" w:hAnsi="標楷體" w:cs="Times New Roman"/>
          <w:sz w:val="22"/>
          <w:szCs w:val="22"/>
        </w:rPr>
        <w:t>！當知！如是五根，各別所行，各別境界。</w:t>
      </w:r>
      <w:proofErr w:type="gramStart"/>
      <w:r w:rsidRPr="00E06234">
        <w:rPr>
          <w:rFonts w:eastAsia="標楷體" w:hAnsi="標楷體" w:cs="Times New Roman"/>
          <w:sz w:val="22"/>
          <w:szCs w:val="22"/>
        </w:rPr>
        <w:t>意根總領受彼所</w:t>
      </w:r>
      <w:proofErr w:type="gramEnd"/>
      <w:r w:rsidRPr="00E06234">
        <w:rPr>
          <w:rFonts w:eastAsia="標楷體" w:hAnsi="標楷體" w:cs="Times New Roman"/>
          <w:sz w:val="22"/>
          <w:szCs w:val="22"/>
        </w:rPr>
        <w:t>行、境界，</w:t>
      </w:r>
      <w:proofErr w:type="gramStart"/>
      <w:r w:rsidRPr="00E06234">
        <w:rPr>
          <w:rFonts w:eastAsia="標楷體" w:hAnsi="標楷體" w:cs="Times New Roman"/>
          <w:sz w:val="22"/>
          <w:szCs w:val="22"/>
        </w:rPr>
        <w:t>意歸趣彼，作諸</w:t>
      </w:r>
      <w:proofErr w:type="gramEnd"/>
      <w:r w:rsidRPr="00E06234">
        <w:rPr>
          <w:rFonts w:eastAsia="標楷體" w:hAnsi="標楷體" w:cs="Times New Roman"/>
          <w:sz w:val="22"/>
          <w:szCs w:val="22"/>
        </w:rPr>
        <w:t>事業。」</w:t>
      </w:r>
    </w:p>
    <w:p w14:paraId="41C1BDBF" w14:textId="77777777" w:rsidR="005E357D" w:rsidRPr="00E06234" w:rsidRDefault="005E357D">
      <w:pPr>
        <w:pStyle w:val="aa"/>
        <w:adjustRightInd w:val="0"/>
        <w:ind w:leftChars="290" w:left="696"/>
        <w:rPr>
          <w:rFonts w:ascii="標楷體" w:eastAsia="標楷體" w:hAnsi="標楷體"/>
          <w:sz w:val="22"/>
          <w:szCs w:val="22"/>
        </w:rPr>
      </w:pPr>
      <w:r w:rsidRPr="00E06234">
        <w:rPr>
          <w:rFonts w:eastAsia="標楷體" w:hAnsi="標楷體" w:cs="Times New Roman"/>
          <w:sz w:val="22"/>
          <w:szCs w:val="22"/>
        </w:rPr>
        <w:t>了</w:t>
      </w:r>
      <w:proofErr w:type="gramStart"/>
      <w:r w:rsidRPr="00E06234">
        <w:rPr>
          <w:rFonts w:eastAsia="標楷體" w:hAnsi="標楷體" w:cs="Times New Roman"/>
          <w:sz w:val="22"/>
          <w:szCs w:val="22"/>
        </w:rPr>
        <w:t>別是識業</w:t>
      </w:r>
      <w:proofErr w:type="gramEnd"/>
      <w:r w:rsidRPr="00E06234">
        <w:rPr>
          <w:rFonts w:eastAsia="標楷體" w:hAnsi="標楷體" w:cs="Times New Roman"/>
          <w:sz w:val="22"/>
          <w:szCs w:val="22"/>
        </w:rPr>
        <w:t>，如〈契經</w:t>
      </w:r>
      <w:r w:rsidRPr="00E06234">
        <w:rPr>
          <w:rFonts w:ascii="標楷體" w:eastAsia="標楷體" w:hAnsi="標楷體" w:hint="eastAsia"/>
          <w:sz w:val="22"/>
          <w:szCs w:val="22"/>
        </w:rPr>
        <w:t>〉說：「</w:t>
      </w:r>
      <w:proofErr w:type="gramStart"/>
      <w:r w:rsidRPr="00E06234">
        <w:rPr>
          <w:rFonts w:ascii="標楷體" w:eastAsia="標楷體" w:hAnsi="標楷體" w:hint="eastAsia"/>
          <w:sz w:val="22"/>
          <w:szCs w:val="22"/>
        </w:rPr>
        <w:t>苾芻</w:t>
      </w:r>
      <w:proofErr w:type="gramEnd"/>
      <w:r w:rsidRPr="00E06234">
        <w:rPr>
          <w:rFonts w:ascii="標楷體" w:eastAsia="標楷體" w:hAnsi="標楷體" w:hint="eastAsia"/>
          <w:sz w:val="22"/>
          <w:szCs w:val="22"/>
        </w:rPr>
        <w:t>！當知！</w:t>
      </w:r>
      <w:proofErr w:type="gramStart"/>
      <w:r w:rsidRPr="00E06234">
        <w:rPr>
          <w:rFonts w:ascii="標楷體" w:eastAsia="標楷體" w:hAnsi="標楷體" w:hint="eastAsia"/>
          <w:sz w:val="22"/>
          <w:szCs w:val="22"/>
        </w:rPr>
        <w:t>識能了</w:t>
      </w:r>
      <w:proofErr w:type="gramEnd"/>
      <w:r w:rsidRPr="00E06234">
        <w:rPr>
          <w:rFonts w:ascii="標楷體" w:eastAsia="標楷體" w:hAnsi="標楷體" w:hint="eastAsia"/>
          <w:sz w:val="22"/>
          <w:szCs w:val="22"/>
        </w:rPr>
        <w:t>別</w:t>
      </w:r>
      <w:proofErr w:type="gramStart"/>
      <w:r w:rsidRPr="00E06234">
        <w:rPr>
          <w:rFonts w:ascii="標楷體" w:eastAsia="標楷體" w:hAnsi="標楷體" w:hint="eastAsia"/>
          <w:sz w:val="22"/>
          <w:szCs w:val="22"/>
        </w:rPr>
        <w:t>種種境事</w:t>
      </w:r>
      <w:proofErr w:type="gramEnd"/>
      <w:r w:rsidRPr="00E06234">
        <w:rPr>
          <w:rFonts w:ascii="標楷體" w:eastAsia="標楷體" w:hAnsi="標楷體" w:hint="eastAsia"/>
          <w:sz w:val="22"/>
          <w:szCs w:val="22"/>
        </w:rPr>
        <w:t>。」</w:t>
      </w:r>
    </w:p>
    <w:p w14:paraId="4099127E" w14:textId="0BDA3FA6" w:rsidR="005E357D" w:rsidRPr="00E06234" w:rsidRDefault="005E357D">
      <w:pPr>
        <w:adjustRightInd w:val="0"/>
        <w:snapToGrid w:val="0"/>
        <w:ind w:leftChars="60" w:left="144"/>
        <w:rPr>
          <w:sz w:val="22"/>
        </w:rPr>
      </w:pPr>
      <w:r w:rsidRPr="00E06234">
        <w:rPr>
          <w:rFonts w:hint="eastAsia"/>
          <w:sz w:val="22"/>
        </w:rPr>
        <w:t>（</w:t>
      </w:r>
      <w:r w:rsidRPr="00E06234">
        <w:rPr>
          <w:sz w:val="22"/>
        </w:rPr>
        <w:t>2</w:t>
      </w:r>
      <w:r w:rsidRPr="00E06234">
        <w:rPr>
          <w:rFonts w:hint="eastAsia"/>
          <w:sz w:val="22"/>
        </w:rPr>
        <w:t>）《如來藏之研究》，第三章，第一節〈聲聞經論的心淨說〉，</w:t>
      </w:r>
      <w:r w:rsidRPr="00E06234">
        <w:rPr>
          <w:sz w:val="22"/>
        </w:rPr>
        <w:t>pp.75-76</w:t>
      </w:r>
      <w:r w:rsidRPr="00E06234">
        <w:rPr>
          <w:rFonts w:hint="eastAsia"/>
          <w:sz w:val="22"/>
        </w:rPr>
        <w:t>：</w:t>
      </w:r>
    </w:p>
    <w:p w14:paraId="4B6737E6" w14:textId="77777777" w:rsidR="005E357D" w:rsidRPr="00E06234" w:rsidRDefault="005E357D">
      <w:pPr>
        <w:adjustRightInd w:val="0"/>
        <w:snapToGrid w:val="0"/>
        <w:ind w:leftChars="290" w:left="696"/>
        <w:rPr>
          <w:rFonts w:eastAsia="標楷體" w:cs="Times New Roman"/>
          <w:sz w:val="22"/>
        </w:rPr>
      </w:pPr>
      <w:r w:rsidRPr="00E06234">
        <w:rPr>
          <w:rFonts w:eastAsia="標楷體" w:hAnsi="標楷體" w:cs="Times New Roman"/>
          <w:sz w:val="22"/>
        </w:rPr>
        <w:t>心（</w:t>
      </w:r>
      <w:proofErr w:type="spellStart"/>
      <w:r w:rsidRPr="00E06234">
        <w:rPr>
          <w:rFonts w:eastAsia="標楷體" w:cs="Times New Roman"/>
          <w:sz w:val="22"/>
        </w:rPr>
        <w:t>citta</w:t>
      </w:r>
      <w:proofErr w:type="spellEnd"/>
      <w:r w:rsidRPr="00E06234">
        <w:rPr>
          <w:rFonts w:eastAsia="標楷體" w:hAnsi="標楷體" w:cs="Times New Roman"/>
          <w:sz w:val="22"/>
        </w:rPr>
        <w:t>）的</w:t>
      </w:r>
      <w:proofErr w:type="gramStart"/>
      <w:r w:rsidRPr="00E06234">
        <w:rPr>
          <w:rFonts w:eastAsia="標楷體" w:hAnsi="標楷體" w:cs="Times New Roman"/>
          <w:sz w:val="22"/>
        </w:rPr>
        <w:t>特</w:t>
      </w:r>
      <w:proofErr w:type="gramEnd"/>
      <w:r w:rsidRPr="00E06234">
        <w:rPr>
          <w:rFonts w:eastAsia="標楷體" w:hAnsi="標楷體" w:cs="Times New Roman"/>
          <w:sz w:val="22"/>
        </w:rPr>
        <w:t>義，如古師說：</w:t>
      </w:r>
    </w:p>
    <w:p w14:paraId="51D8615F" w14:textId="77777777" w:rsidR="005E357D" w:rsidRPr="00E06234" w:rsidRDefault="005E357D">
      <w:pPr>
        <w:adjustRightInd w:val="0"/>
        <w:snapToGrid w:val="0"/>
        <w:ind w:leftChars="290" w:left="696"/>
        <w:rPr>
          <w:rFonts w:eastAsia="標楷體" w:cs="Times New Roman"/>
          <w:sz w:val="22"/>
        </w:rPr>
      </w:pPr>
      <w:r w:rsidRPr="00E06234">
        <w:rPr>
          <w:rFonts w:eastAsia="標楷體" w:cs="Times New Roman"/>
          <w:sz w:val="22"/>
        </w:rPr>
        <w:t>1.</w:t>
      </w:r>
      <w:r w:rsidRPr="00E06234">
        <w:rPr>
          <w:rFonts w:eastAsia="標楷體" w:hAnsi="標楷體" w:cs="Times New Roman"/>
          <w:sz w:val="22"/>
        </w:rPr>
        <w:t>「心是種族義</w:t>
      </w:r>
      <w:r w:rsidRPr="00E06234">
        <w:rPr>
          <w:rFonts w:ascii="標楷體" w:eastAsia="標楷體" w:hAnsi="標楷體" w:cs="Times New Roman"/>
          <w:sz w:val="22"/>
        </w:rPr>
        <w:t>。……彩畫是心業。……滋長</w:t>
      </w:r>
      <w:r w:rsidRPr="00E06234">
        <w:rPr>
          <w:rFonts w:eastAsia="標楷體" w:hAnsi="標楷體" w:cs="Times New Roman"/>
          <w:sz w:val="22"/>
        </w:rPr>
        <w:t>是心業」。</w:t>
      </w:r>
    </w:p>
    <w:p w14:paraId="751C6C26" w14:textId="77777777" w:rsidR="005E357D" w:rsidRPr="00E06234" w:rsidRDefault="005E357D">
      <w:pPr>
        <w:adjustRightInd w:val="0"/>
        <w:snapToGrid w:val="0"/>
        <w:ind w:leftChars="290" w:left="696"/>
        <w:rPr>
          <w:rFonts w:eastAsia="標楷體" w:cs="Times New Roman"/>
          <w:sz w:val="22"/>
        </w:rPr>
      </w:pPr>
      <w:r w:rsidRPr="00E06234">
        <w:rPr>
          <w:rFonts w:eastAsia="標楷體" w:cs="Times New Roman"/>
          <w:sz w:val="22"/>
        </w:rPr>
        <w:t>2.</w:t>
      </w:r>
      <w:r w:rsidRPr="00E06234">
        <w:rPr>
          <w:rFonts w:eastAsia="標楷體" w:hAnsi="標楷體" w:cs="Times New Roman"/>
          <w:sz w:val="22"/>
        </w:rPr>
        <w:t>「</w:t>
      </w:r>
      <w:proofErr w:type="gramStart"/>
      <w:r w:rsidRPr="00E06234">
        <w:rPr>
          <w:rFonts w:eastAsia="標楷體" w:hAnsi="標楷體" w:cs="Times New Roman"/>
          <w:sz w:val="22"/>
        </w:rPr>
        <w:t>集起故名心</w:t>
      </w:r>
      <w:proofErr w:type="gramEnd"/>
      <w:r w:rsidRPr="00E06234">
        <w:rPr>
          <w:rFonts w:ascii="標楷體" w:eastAsia="標楷體" w:hAnsi="標楷體" w:cs="Times New Roman"/>
          <w:sz w:val="22"/>
        </w:rPr>
        <w:t>。……淨不淨</w:t>
      </w:r>
      <w:r w:rsidRPr="00E06234">
        <w:rPr>
          <w:rFonts w:eastAsia="標楷體" w:hAnsi="標楷體" w:cs="Times New Roman"/>
          <w:sz w:val="22"/>
        </w:rPr>
        <w:t>界種種差別故名為心」。</w:t>
      </w:r>
    </w:p>
    <w:p w14:paraId="5E6DEA8F" w14:textId="77777777" w:rsidR="005E357D" w:rsidRPr="00E06234" w:rsidRDefault="005E357D">
      <w:pPr>
        <w:adjustRightInd w:val="0"/>
        <w:snapToGrid w:val="0"/>
        <w:ind w:leftChars="290" w:left="696"/>
        <w:rPr>
          <w:rFonts w:eastAsia="標楷體" w:cs="Times New Roman"/>
          <w:sz w:val="22"/>
        </w:rPr>
      </w:pPr>
      <w:r w:rsidRPr="00E06234">
        <w:rPr>
          <w:rFonts w:eastAsia="標楷體" w:hAnsi="標楷體" w:cs="Times New Roman"/>
          <w:sz w:val="22"/>
        </w:rPr>
        <w:t>滋長、</w:t>
      </w:r>
      <w:proofErr w:type="gramStart"/>
      <w:r w:rsidRPr="00E06234">
        <w:rPr>
          <w:rFonts w:eastAsia="標楷體" w:hAnsi="標楷體" w:cs="Times New Roman"/>
          <w:sz w:val="22"/>
        </w:rPr>
        <w:t>集起</w:t>
      </w:r>
      <w:proofErr w:type="gramEnd"/>
      <w:r w:rsidRPr="00E06234">
        <w:rPr>
          <w:rFonts w:eastAsia="標楷體" w:hAnsi="標楷體" w:cs="Times New Roman"/>
          <w:sz w:val="22"/>
        </w:rPr>
        <w:t>、種族，這些「心」的意義，都是種種的</w:t>
      </w:r>
      <w:proofErr w:type="gramStart"/>
      <w:r w:rsidRPr="00E06234">
        <w:rPr>
          <w:rFonts w:eastAsia="標楷體" w:hAnsi="標楷體" w:cs="Times New Roman"/>
          <w:sz w:val="22"/>
        </w:rPr>
        <w:t>積集，依積集</w:t>
      </w:r>
      <w:proofErr w:type="gramEnd"/>
      <w:r w:rsidRPr="00E06234">
        <w:rPr>
          <w:rFonts w:eastAsia="標楷體" w:hAnsi="標楷體" w:cs="Times New Roman"/>
          <w:sz w:val="22"/>
        </w:rPr>
        <w:t>而有所生起。</w:t>
      </w:r>
      <w:r w:rsidRPr="00E06234">
        <w:rPr>
          <w:rFonts w:eastAsia="標楷體" w:hAnsi="標楷體" w:cs="Times New Roman"/>
          <w:b/>
          <w:sz w:val="22"/>
        </w:rPr>
        <w:t>「彩畫」的譬喻，也是以種種色彩，畫成種種圖像的意思</w:t>
      </w:r>
      <w:r w:rsidRPr="00E06234">
        <w:rPr>
          <w:rFonts w:eastAsia="標楷體" w:hAnsi="標楷體" w:cs="Times New Roman"/>
          <w:sz w:val="22"/>
        </w:rPr>
        <w:t>。所以，對於</w:t>
      </w:r>
      <w:r w:rsidRPr="00E06234">
        <w:rPr>
          <w:rFonts w:eastAsia="標楷體" w:hAnsi="標楷體" w:cs="Times New Roman"/>
          <w:b/>
          <w:sz w:val="22"/>
        </w:rPr>
        <w:t>種種的統一</w:t>
      </w:r>
      <w:r w:rsidRPr="00E06234">
        <w:rPr>
          <w:rFonts w:eastAsia="標楷體" w:hAnsi="標楷體" w:cs="Times New Roman"/>
          <w:sz w:val="22"/>
        </w:rPr>
        <w:t>，不離種種而起的心，</w:t>
      </w:r>
      <w:r w:rsidRPr="00E06234">
        <w:rPr>
          <w:rFonts w:eastAsia="標楷體" w:hAnsi="標楷體" w:cs="Times New Roman"/>
          <w:b/>
          <w:sz w:val="22"/>
        </w:rPr>
        <w:t>並不表示單一性</w:t>
      </w:r>
      <w:r w:rsidRPr="00E06234">
        <w:rPr>
          <w:rFonts w:eastAsia="標楷體" w:hAnsi="標楷體" w:cs="Times New Roman"/>
          <w:sz w:val="22"/>
        </w:rPr>
        <w:t>。</w:t>
      </w:r>
    </w:p>
  </w:footnote>
  <w:footnote w:id="10">
    <w:p w14:paraId="39CC5A6C" w14:textId="7F0F176B"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000E12FF" w:rsidRPr="00E06234">
        <w:rPr>
          <w:rFonts w:hint="eastAsia"/>
          <w:sz w:val="22"/>
          <w:szCs w:val="22"/>
        </w:rPr>
        <w:t>《阿毘達磨大毘婆沙論》</w:t>
      </w:r>
      <w:r w:rsidRPr="00E06234">
        <w:rPr>
          <w:rFonts w:cs="Times New Roman" w:hint="eastAsia"/>
          <w:sz w:val="22"/>
          <w:szCs w:val="22"/>
        </w:rPr>
        <w:t>卷</w:t>
      </w:r>
      <w:r w:rsidRPr="00E06234">
        <w:rPr>
          <w:rFonts w:cs="Times New Roman"/>
          <w:sz w:val="22"/>
          <w:szCs w:val="22"/>
        </w:rPr>
        <w:t>71</w:t>
      </w:r>
      <w:r w:rsidRPr="00E06234">
        <w:rPr>
          <w:rFonts w:cs="Times New Roman" w:hint="eastAsia"/>
          <w:sz w:val="22"/>
          <w:szCs w:val="22"/>
        </w:rPr>
        <w:t>（大正</w:t>
      </w:r>
      <w:r w:rsidRPr="00E06234">
        <w:rPr>
          <w:rFonts w:cs="Times New Roman"/>
          <w:sz w:val="22"/>
          <w:szCs w:val="22"/>
        </w:rPr>
        <w:t>27</w:t>
      </w:r>
      <w:r w:rsidRPr="00E06234">
        <w:rPr>
          <w:rFonts w:cs="Times New Roman" w:hint="eastAsia"/>
          <w:sz w:val="22"/>
          <w:szCs w:val="22"/>
        </w:rPr>
        <w:t>，</w:t>
      </w:r>
      <w:r w:rsidRPr="00E06234">
        <w:rPr>
          <w:rFonts w:cs="Times New Roman"/>
          <w:sz w:val="22"/>
          <w:szCs w:val="22"/>
        </w:rPr>
        <w:t>367c21-368a19</w:t>
      </w:r>
      <w:r w:rsidRPr="00E06234">
        <w:rPr>
          <w:rFonts w:cs="Times New Roman" w:hint="eastAsia"/>
          <w:sz w:val="22"/>
          <w:szCs w:val="22"/>
        </w:rPr>
        <w:t>）。</w:t>
      </w:r>
    </w:p>
    <w:p w14:paraId="6FB5BF57" w14:textId="4EC869F8" w:rsidR="005E357D" w:rsidRPr="00E06234" w:rsidRDefault="005E357D">
      <w:pPr>
        <w:pStyle w:val="aa"/>
        <w:adjustRightInd w:val="0"/>
        <w:ind w:leftChars="60" w:left="144"/>
        <w:rPr>
          <w:sz w:val="22"/>
          <w:szCs w:val="22"/>
        </w:rPr>
      </w:pPr>
      <w:r w:rsidRPr="00E06234">
        <w:rPr>
          <w:rFonts w:hint="eastAsia"/>
          <w:sz w:val="22"/>
          <w:szCs w:val="22"/>
        </w:rPr>
        <w:t>（</w:t>
      </w:r>
      <w:r w:rsidRPr="00E06234">
        <w:rPr>
          <w:sz w:val="22"/>
          <w:szCs w:val="22"/>
        </w:rPr>
        <w:t>2</w:t>
      </w:r>
      <w:r w:rsidRPr="00E06234">
        <w:rPr>
          <w:rFonts w:hint="eastAsia"/>
          <w:sz w:val="22"/>
          <w:szCs w:val="22"/>
        </w:rPr>
        <w:t>）《大乘起信論講記》，第四章，第二節，第二項〈心真如門〉，</w:t>
      </w:r>
      <w:r w:rsidRPr="00E06234">
        <w:rPr>
          <w:sz w:val="22"/>
          <w:szCs w:val="22"/>
        </w:rPr>
        <w:t>pp.65-66</w:t>
      </w:r>
      <w:r w:rsidRPr="00E06234">
        <w:rPr>
          <w:rFonts w:hint="eastAsia"/>
          <w:sz w:val="22"/>
          <w:szCs w:val="22"/>
        </w:rPr>
        <w:t>：</w:t>
      </w:r>
    </w:p>
    <w:p w14:paraId="2A7A7234" w14:textId="77777777" w:rsidR="005E357D" w:rsidRPr="00E06234" w:rsidRDefault="005E357D">
      <w:pPr>
        <w:pStyle w:val="aa"/>
        <w:widowControl/>
        <w:adjustRightInd w:val="0"/>
        <w:ind w:leftChars="290" w:left="696"/>
        <w:rPr>
          <w:rFonts w:ascii="標楷體" w:eastAsia="標楷體" w:hAnsi="標楷體"/>
          <w:sz w:val="22"/>
          <w:szCs w:val="22"/>
        </w:rPr>
      </w:pPr>
      <w:r w:rsidRPr="00E06234">
        <w:rPr>
          <w:rFonts w:ascii="標楷體" w:eastAsia="標楷體" w:hAnsi="標楷體" w:hint="eastAsia"/>
          <w:b/>
          <w:sz w:val="22"/>
          <w:szCs w:val="22"/>
        </w:rPr>
        <w:t>界</w:t>
      </w:r>
      <w:r w:rsidRPr="00E06234">
        <w:rPr>
          <w:rFonts w:ascii="標楷體" w:eastAsia="標楷體" w:hAnsi="標楷體" w:hint="eastAsia"/>
          <w:sz w:val="22"/>
          <w:szCs w:val="22"/>
        </w:rPr>
        <w:t>，佛法中使用的地方很多，</w:t>
      </w:r>
      <w:proofErr w:type="gramStart"/>
      <w:r w:rsidRPr="00E06234">
        <w:rPr>
          <w:rFonts w:ascii="標楷體" w:eastAsia="標楷體" w:hAnsi="標楷體" w:hint="eastAsia"/>
          <w:sz w:val="22"/>
          <w:szCs w:val="22"/>
        </w:rPr>
        <w:t>討究起來</w:t>
      </w:r>
      <w:proofErr w:type="gramEnd"/>
      <w:r w:rsidRPr="00E06234">
        <w:rPr>
          <w:rFonts w:ascii="標楷體" w:eastAsia="標楷體" w:hAnsi="標楷體" w:hint="eastAsia"/>
          <w:sz w:val="22"/>
          <w:szCs w:val="22"/>
        </w:rPr>
        <w:t>，可有二義：</w:t>
      </w:r>
      <w:r w:rsidRPr="00E06234">
        <w:rPr>
          <w:rFonts w:ascii="標楷體" w:eastAsia="標楷體" w:hAnsi="標楷體"/>
          <w:b/>
          <w:sz w:val="22"/>
          <w:szCs w:val="22"/>
        </w:rPr>
        <w:t>(</w:t>
      </w:r>
      <w:proofErr w:type="gramStart"/>
      <w:r w:rsidRPr="00E06234">
        <w:rPr>
          <w:rFonts w:ascii="標楷體" w:eastAsia="標楷體" w:hAnsi="標楷體"/>
          <w:b/>
          <w:sz w:val="22"/>
          <w:szCs w:val="22"/>
        </w:rPr>
        <w:t>一</w:t>
      </w:r>
      <w:proofErr w:type="gramEnd"/>
      <w:r w:rsidRPr="00E06234">
        <w:rPr>
          <w:rFonts w:ascii="標楷體" w:eastAsia="標楷體" w:hAnsi="標楷體"/>
          <w:b/>
          <w:sz w:val="22"/>
          <w:szCs w:val="22"/>
        </w:rPr>
        <w:t xml:space="preserve">) </w:t>
      </w:r>
      <w:r w:rsidRPr="00E06234">
        <w:rPr>
          <w:rFonts w:ascii="標楷體" w:eastAsia="標楷體" w:hAnsi="標楷體" w:hint="eastAsia"/>
          <w:b/>
          <w:sz w:val="22"/>
          <w:szCs w:val="22"/>
        </w:rPr>
        <w:t>、類性，</w:t>
      </w:r>
      <w:r w:rsidRPr="00E06234">
        <w:rPr>
          <w:rFonts w:ascii="標楷體" w:eastAsia="標楷體" w:hAnsi="標楷體"/>
          <w:b/>
          <w:sz w:val="22"/>
          <w:szCs w:val="22"/>
        </w:rPr>
        <w:t>(二)、因性</w:t>
      </w:r>
      <w:r w:rsidRPr="00E06234">
        <w:rPr>
          <w:rFonts w:ascii="標楷體" w:eastAsia="標楷體" w:hAnsi="標楷體" w:hint="eastAsia"/>
          <w:sz w:val="22"/>
          <w:szCs w:val="22"/>
        </w:rPr>
        <w:t>。</w:t>
      </w:r>
    </w:p>
    <w:p w14:paraId="367C09A3" w14:textId="77777777" w:rsidR="005E357D" w:rsidRPr="00E06234" w:rsidRDefault="005E357D">
      <w:pPr>
        <w:pStyle w:val="aa"/>
        <w:widowControl/>
        <w:adjustRightInd w:val="0"/>
        <w:ind w:leftChars="290" w:left="1356" w:hangingChars="300" w:hanging="660"/>
        <w:rPr>
          <w:rFonts w:ascii="標楷體" w:eastAsia="標楷體" w:hAnsi="標楷體"/>
          <w:sz w:val="22"/>
          <w:szCs w:val="22"/>
        </w:rPr>
      </w:pPr>
      <w:r w:rsidRPr="00E06234">
        <w:rPr>
          <w:rFonts w:ascii="標楷體" w:eastAsia="標楷體" w:hAnsi="標楷體"/>
          <w:sz w:val="22"/>
          <w:szCs w:val="22"/>
        </w:rPr>
        <w:t>(</w:t>
      </w:r>
      <w:proofErr w:type="gramStart"/>
      <w:r w:rsidRPr="00E06234">
        <w:rPr>
          <w:rFonts w:ascii="標楷體" w:eastAsia="標楷體" w:hAnsi="標楷體"/>
          <w:sz w:val="22"/>
          <w:szCs w:val="22"/>
        </w:rPr>
        <w:t>一</w:t>
      </w:r>
      <w:proofErr w:type="gramEnd"/>
      <w:r w:rsidRPr="00E06234">
        <w:rPr>
          <w:rFonts w:ascii="標楷體" w:eastAsia="標楷體" w:hAnsi="標楷體"/>
          <w:sz w:val="22"/>
          <w:szCs w:val="22"/>
        </w:rPr>
        <w:t>)、</w:t>
      </w:r>
      <w:r w:rsidRPr="00E06234">
        <w:rPr>
          <w:rFonts w:ascii="標楷體" w:eastAsia="標楷體" w:hAnsi="標楷體" w:hint="eastAsia"/>
          <w:b/>
          <w:sz w:val="22"/>
          <w:szCs w:val="22"/>
        </w:rPr>
        <w:t>類性，此說一類一類不相同的事物為界。</w:t>
      </w:r>
      <w:r w:rsidRPr="00E06234">
        <w:rPr>
          <w:rFonts w:ascii="標楷體" w:eastAsia="標楷體" w:hAnsi="標楷體" w:hint="eastAsia"/>
          <w:sz w:val="22"/>
          <w:szCs w:val="22"/>
        </w:rPr>
        <w:t>如說眼界，</w:t>
      </w:r>
      <w:proofErr w:type="gramStart"/>
      <w:r w:rsidRPr="00E06234">
        <w:rPr>
          <w:rFonts w:ascii="標楷體" w:eastAsia="標楷體" w:hAnsi="標楷體" w:hint="eastAsia"/>
          <w:sz w:val="22"/>
          <w:szCs w:val="22"/>
        </w:rPr>
        <w:t>只攝眼</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色界，只攝青</w:t>
      </w:r>
      <w:proofErr w:type="gramEnd"/>
      <w:r w:rsidRPr="00E06234">
        <w:rPr>
          <w:rFonts w:ascii="標楷體" w:eastAsia="標楷體" w:hAnsi="標楷體" w:hint="eastAsia"/>
          <w:sz w:val="22"/>
          <w:szCs w:val="22"/>
        </w:rPr>
        <w:t>黃等色；也即</w:t>
      </w:r>
      <w:proofErr w:type="gramStart"/>
      <w:r w:rsidRPr="00E06234">
        <w:rPr>
          <w:rFonts w:ascii="標楷體" w:eastAsia="標楷體" w:hAnsi="標楷體" w:hint="eastAsia"/>
          <w:sz w:val="22"/>
          <w:szCs w:val="22"/>
        </w:rPr>
        <w:t>是眼與眼</w:t>
      </w:r>
      <w:proofErr w:type="gramEnd"/>
      <w:r w:rsidRPr="00E06234">
        <w:rPr>
          <w:rFonts w:ascii="標楷體" w:eastAsia="標楷體" w:hAnsi="標楷體" w:hint="eastAsia"/>
          <w:sz w:val="22"/>
          <w:szCs w:val="22"/>
        </w:rPr>
        <w:t>是一類，色與色是一類，</w:t>
      </w:r>
      <w:proofErr w:type="gramStart"/>
      <w:r w:rsidRPr="00E06234">
        <w:rPr>
          <w:rFonts w:ascii="標楷體" w:eastAsia="標楷體" w:hAnsi="標楷體" w:hint="eastAsia"/>
          <w:sz w:val="22"/>
          <w:szCs w:val="22"/>
        </w:rPr>
        <w:t>不能相混</w:t>
      </w:r>
      <w:proofErr w:type="gramEnd"/>
      <w:r w:rsidRPr="00E06234">
        <w:rPr>
          <w:rFonts w:ascii="標楷體" w:eastAsia="標楷體" w:hAnsi="標楷體" w:hint="eastAsia"/>
          <w:sz w:val="22"/>
          <w:szCs w:val="22"/>
        </w:rPr>
        <w:t>，故名眼界、</w:t>
      </w:r>
      <w:proofErr w:type="gramStart"/>
      <w:r w:rsidRPr="00E06234">
        <w:rPr>
          <w:rFonts w:ascii="標楷體" w:eastAsia="標楷體" w:hAnsi="標楷體" w:hint="eastAsia"/>
          <w:sz w:val="22"/>
          <w:szCs w:val="22"/>
        </w:rPr>
        <w:t>色界等</w:t>
      </w:r>
      <w:proofErr w:type="gramEnd"/>
      <w:r w:rsidRPr="00E06234">
        <w:rPr>
          <w:rFonts w:ascii="標楷體" w:eastAsia="標楷體" w:hAnsi="標楷體" w:hint="eastAsia"/>
          <w:sz w:val="22"/>
          <w:szCs w:val="22"/>
        </w:rPr>
        <w:t>。如</w:t>
      </w:r>
      <w:r w:rsidRPr="00E06234">
        <w:rPr>
          <w:rFonts w:ascii="標楷體" w:eastAsia="標楷體" w:hAnsi="標楷體" w:hint="eastAsia"/>
          <w:b/>
          <w:sz w:val="22"/>
          <w:szCs w:val="22"/>
        </w:rPr>
        <w:t>阿</w:t>
      </w:r>
      <w:proofErr w:type="gramStart"/>
      <w:r w:rsidRPr="00E06234">
        <w:rPr>
          <w:rFonts w:ascii="標楷體" w:eastAsia="標楷體" w:hAnsi="標楷體" w:hint="eastAsia"/>
          <w:b/>
          <w:sz w:val="22"/>
          <w:szCs w:val="22"/>
        </w:rPr>
        <w:t>毘</w:t>
      </w:r>
      <w:proofErr w:type="gramEnd"/>
      <w:r w:rsidRPr="00E06234">
        <w:rPr>
          <w:rFonts w:ascii="標楷體" w:eastAsia="標楷體" w:hAnsi="標楷體" w:hint="eastAsia"/>
          <w:b/>
          <w:sz w:val="22"/>
          <w:szCs w:val="22"/>
        </w:rPr>
        <w:t>達</w:t>
      </w:r>
      <w:proofErr w:type="gramStart"/>
      <w:r w:rsidRPr="00E06234">
        <w:rPr>
          <w:rFonts w:ascii="標楷體" w:eastAsia="標楷體" w:hAnsi="標楷體" w:hint="eastAsia"/>
          <w:b/>
          <w:sz w:val="22"/>
          <w:szCs w:val="22"/>
        </w:rPr>
        <w:t>磨者釋界</w:t>
      </w:r>
      <w:proofErr w:type="gramEnd"/>
      <w:r w:rsidRPr="00E06234">
        <w:rPr>
          <w:rFonts w:ascii="標楷體" w:eastAsia="標楷體" w:hAnsi="標楷體" w:hint="eastAsia"/>
          <w:b/>
          <w:sz w:val="22"/>
          <w:szCs w:val="22"/>
        </w:rPr>
        <w:t>為種類義</w:t>
      </w:r>
      <w:r w:rsidRPr="00E06234">
        <w:rPr>
          <w:rFonts w:ascii="標楷體" w:eastAsia="標楷體" w:hAnsi="標楷體" w:hint="eastAsia"/>
          <w:sz w:val="22"/>
          <w:szCs w:val="22"/>
        </w:rPr>
        <w:t>。</w:t>
      </w:r>
      <w:r w:rsidRPr="00E06234">
        <w:rPr>
          <w:rFonts w:ascii="標楷體" w:eastAsia="標楷體" w:hAnsi="標楷體"/>
          <w:sz w:val="22"/>
          <w:szCs w:val="22"/>
        </w:rPr>
        <w:t>……</w:t>
      </w:r>
    </w:p>
    <w:p w14:paraId="4F8A7666" w14:textId="77777777" w:rsidR="005E357D" w:rsidRPr="00E06234" w:rsidRDefault="005E357D">
      <w:pPr>
        <w:pStyle w:val="aa"/>
        <w:widowControl/>
        <w:adjustRightInd w:val="0"/>
        <w:ind w:leftChars="290" w:left="1356" w:hangingChars="300" w:hanging="660"/>
        <w:rPr>
          <w:rFonts w:cs="Times New Roman"/>
          <w:sz w:val="22"/>
          <w:szCs w:val="22"/>
        </w:rPr>
      </w:pPr>
      <w:r w:rsidRPr="00E06234">
        <w:rPr>
          <w:rFonts w:ascii="標楷體" w:eastAsia="標楷體" w:hAnsi="標楷體"/>
          <w:sz w:val="22"/>
          <w:szCs w:val="22"/>
        </w:rPr>
        <w:t>(二)、</w:t>
      </w:r>
      <w:r w:rsidRPr="00E06234">
        <w:rPr>
          <w:rFonts w:ascii="標楷體" w:eastAsia="標楷體" w:hAnsi="標楷體" w:hint="eastAsia"/>
          <w:b/>
          <w:sz w:val="22"/>
          <w:szCs w:val="22"/>
        </w:rPr>
        <w:t>因性，是</w:t>
      </w:r>
      <w:proofErr w:type="gramStart"/>
      <w:r w:rsidRPr="00E06234">
        <w:rPr>
          <w:rFonts w:ascii="標楷體" w:eastAsia="標楷體" w:hAnsi="標楷體" w:hint="eastAsia"/>
          <w:b/>
          <w:sz w:val="22"/>
          <w:szCs w:val="22"/>
        </w:rPr>
        <w:t>所依義</w:t>
      </w:r>
      <w:proofErr w:type="gramEnd"/>
      <w:r w:rsidRPr="00E06234">
        <w:rPr>
          <w:rFonts w:ascii="標楷體" w:eastAsia="標楷體" w:hAnsi="標楷體" w:hint="eastAsia"/>
          <w:b/>
          <w:sz w:val="22"/>
          <w:szCs w:val="22"/>
        </w:rPr>
        <w:t>、功能義、種子義</w:t>
      </w:r>
      <w:r w:rsidRPr="00E06234">
        <w:rPr>
          <w:rFonts w:ascii="標楷體" w:eastAsia="標楷體" w:hAnsi="標楷體" w:hint="eastAsia"/>
          <w:sz w:val="22"/>
          <w:szCs w:val="22"/>
        </w:rPr>
        <w:t>；凡是依此法而</w:t>
      </w:r>
      <w:proofErr w:type="gramStart"/>
      <w:r w:rsidRPr="00E06234">
        <w:rPr>
          <w:rFonts w:ascii="標楷體" w:eastAsia="標楷體" w:hAnsi="標楷體" w:hint="eastAsia"/>
          <w:sz w:val="22"/>
          <w:szCs w:val="22"/>
        </w:rPr>
        <w:t>有彼法的</w:t>
      </w:r>
      <w:proofErr w:type="gramEnd"/>
      <w:r w:rsidRPr="00E06234">
        <w:rPr>
          <w:rFonts w:ascii="標楷體" w:eastAsia="標楷體" w:hAnsi="標楷體" w:hint="eastAsia"/>
          <w:sz w:val="22"/>
          <w:szCs w:val="22"/>
        </w:rPr>
        <w:t>，此法即名</w:t>
      </w:r>
      <w:proofErr w:type="gramStart"/>
      <w:r w:rsidRPr="00E06234">
        <w:rPr>
          <w:rFonts w:ascii="標楷體" w:eastAsia="標楷體" w:hAnsi="標楷體" w:hint="eastAsia"/>
          <w:sz w:val="22"/>
          <w:szCs w:val="22"/>
        </w:rPr>
        <w:t>為彼依</w:t>
      </w:r>
      <w:proofErr w:type="gramEnd"/>
      <w:r w:rsidRPr="00E06234">
        <w:rPr>
          <w:rFonts w:ascii="標楷體" w:eastAsia="標楷體" w:hAnsi="標楷體" w:hint="eastAsia"/>
          <w:sz w:val="22"/>
          <w:szCs w:val="22"/>
        </w:rPr>
        <w:t>、彼因，所以界</w:t>
      </w:r>
      <w:proofErr w:type="gramStart"/>
      <w:r w:rsidRPr="00E06234">
        <w:rPr>
          <w:rFonts w:ascii="標楷體" w:eastAsia="標楷體" w:hAnsi="標楷體" w:hint="eastAsia"/>
          <w:sz w:val="22"/>
          <w:szCs w:val="22"/>
        </w:rPr>
        <w:t>又訓釋為</w:t>
      </w:r>
      <w:proofErr w:type="gramEnd"/>
      <w:r w:rsidRPr="00E06234">
        <w:rPr>
          <w:rFonts w:ascii="標楷體" w:eastAsia="標楷體" w:hAnsi="標楷體" w:hint="eastAsia"/>
          <w:b/>
          <w:sz w:val="22"/>
          <w:szCs w:val="22"/>
        </w:rPr>
        <w:t>種族</w:t>
      </w:r>
      <w:r w:rsidRPr="00E06234">
        <w:rPr>
          <w:rFonts w:ascii="標楷體" w:eastAsia="標楷體" w:hAnsi="標楷體" w:hint="eastAsia"/>
          <w:sz w:val="22"/>
          <w:szCs w:val="22"/>
        </w:rPr>
        <w:t>義。</w:t>
      </w:r>
    </w:p>
  </w:footnote>
  <w:footnote w:id="11">
    <w:p w14:paraId="0DED0C23" w14:textId="494E335E" w:rsidR="005E357D" w:rsidRPr="00E06234" w:rsidRDefault="005E357D">
      <w:pPr>
        <w:pStyle w:val="aa"/>
        <w:adjustRightInd w:val="0"/>
        <w:ind w:left="242" w:hangingChars="110" w:hanging="242"/>
        <w:rPr>
          <w:rFonts w:eastAsia="標楷體" w:cs="Times New Roman"/>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A1118A">
        <w:rPr>
          <w:rFonts w:hint="eastAsia"/>
          <w:sz w:val="22"/>
          <w:szCs w:val="22"/>
        </w:rPr>
        <w:t>［唐］玄奘譯，《阿毘達磨俱舍論》</w:t>
      </w:r>
      <w:r w:rsidRPr="00E06234">
        <w:rPr>
          <w:rFonts w:hint="eastAsia"/>
          <w:sz w:val="22"/>
          <w:szCs w:val="22"/>
        </w:rPr>
        <w:t>卷</w:t>
      </w:r>
      <w:r w:rsidRPr="00E06234">
        <w:rPr>
          <w:sz w:val="22"/>
          <w:szCs w:val="22"/>
        </w:rPr>
        <w:t>4</w:t>
      </w:r>
      <w:r w:rsidRPr="00E06234">
        <w:rPr>
          <w:rFonts w:hint="eastAsia"/>
          <w:sz w:val="22"/>
          <w:szCs w:val="22"/>
        </w:rPr>
        <w:t>〈</w:t>
      </w:r>
      <w:r w:rsidRPr="00E06234">
        <w:rPr>
          <w:sz w:val="22"/>
          <w:szCs w:val="22"/>
        </w:rPr>
        <w:t>2</w:t>
      </w:r>
      <w:r w:rsidRPr="00E06234">
        <w:rPr>
          <w:rFonts w:hint="eastAsia"/>
          <w:sz w:val="22"/>
          <w:szCs w:val="22"/>
        </w:rPr>
        <w:t>分別根品〉（大正</w:t>
      </w:r>
      <w:r w:rsidRPr="00E06234">
        <w:rPr>
          <w:sz w:val="22"/>
          <w:szCs w:val="22"/>
        </w:rPr>
        <w:t>29</w:t>
      </w:r>
      <w:r w:rsidRPr="00E06234">
        <w:rPr>
          <w:rFonts w:hint="eastAsia"/>
          <w:sz w:val="22"/>
          <w:szCs w:val="22"/>
        </w:rPr>
        <w:t>，</w:t>
      </w:r>
      <w:r w:rsidRPr="00E06234">
        <w:rPr>
          <w:sz w:val="22"/>
          <w:szCs w:val="22"/>
        </w:rPr>
        <w:t>21c20-22</w:t>
      </w:r>
      <w:r w:rsidRPr="00E06234">
        <w:rPr>
          <w:rFonts w:hint="eastAsia"/>
          <w:sz w:val="22"/>
          <w:szCs w:val="22"/>
        </w:rPr>
        <w:t>）。</w:t>
      </w:r>
    </w:p>
  </w:footnote>
  <w:footnote w:id="12">
    <w:p w14:paraId="59F74F77"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無著造，［唐］玄奘譯，《攝大乘論本》卷</w:t>
      </w:r>
      <w:r w:rsidRPr="00E06234">
        <w:rPr>
          <w:sz w:val="22"/>
          <w:szCs w:val="22"/>
        </w:rPr>
        <w:t>1</w:t>
      </w:r>
      <w:r w:rsidRPr="00E06234">
        <w:rPr>
          <w:rFonts w:hint="eastAsia"/>
          <w:sz w:val="22"/>
          <w:szCs w:val="22"/>
        </w:rPr>
        <w:t>（大正</w:t>
      </w:r>
      <w:r w:rsidRPr="00E06234">
        <w:rPr>
          <w:sz w:val="22"/>
          <w:szCs w:val="22"/>
        </w:rPr>
        <w:t>31</w:t>
      </w:r>
      <w:r w:rsidRPr="00E06234">
        <w:rPr>
          <w:rFonts w:hint="eastAsia"/>
          <w:sz w:val="22"/>
          <w:szCs w:val="22"/>
        </w:rPr>
        <w:t>，</w:t>
      </w:r>
      <w:r w:rsidRPr="00E06234">
        <w:rPr>
          <w:sz w:val="22"/>
          <w:szCs w:val="22"/>
        </w:rPr>
        <w:t>134a9-10</w:t>
      </w:r>
      <w:r w:rsidRPr="00E06234">
        <w:rPr>
          <w:rFonts w:hint="eastAsia"/>
          <w:sz w:val="22"/>
          <w:szCs w:val="22"/>
        </w:rPr>
        <w:t>）。</w:t>
      </w:r>
    </w:p>
  </w:footnote>
  <w:footnote w:id="13">
    <w:p w14:paraId="7FB05D45" w14:textId="79961E71"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Pr="00E06234">
        <w:rPr>
          <w:rFonts w:cs="Times New Roman" w:hint="eastAsia"/>
          <w:sz w:val="22"/>
          <w:szCs w:val="22"/>
        </w:rPr>
        <w:t>《攝大乘論講記》，第二章〈所知依〉，</w:t>
      </w:r>
      <w:r w:rsidRPr="00E06234">
        <w:rPr>
          <w:rFonts w:cs="Times New Roman"/>
          <w:sz w:val="22"/>
          <w:szCs w:val="22"/>
        </w:rPr>
        <w:t>p.59</w:t>
      </w:r>
      <w:r w:rsidRPr="00E06234">
        <w:rPr>
          <w:rFonts w:cs="Times New Roman" w:hint="eastAsia"/>
          <w:sz w:val="22"/>
          <w:szCs w:val="22"/>
        </w:rPr>
        <w:t>：</w:t>
      </w:r>
    </w:p>
    <w:p w14:paraId="2BF7267D" w14:textId="77777777" w:rsidR="005E357D" w:rsidRPr="00E06234" w:rsidRDefault="005E357D">
      <w:pPr>
        <w:pStyle w:val="aa"/>
        <w:adjustRightInd w:val="0"/>
        <w:ind w:leftChars="290" w:left="696"/>
        <w:jc w:val="both"/>
        <w:rPr>
          <w:rFonts w:eastAsia="標楷體" w:cs="Times New Roman"/>
          <w:sz w:val="22"/>
          <w:szCs w:val="22"/>
        </w:rPr>
      </w:pPr>
      <w:proofErr w:type="gramStart"/>
      <w:r w:rsidRPr="00E06234">
        <w:rPr>
          <w:rFonts w:eastAsia="標楷體" w:cs="Times New Roman" w:hint="eastAsia"/>
          <w:sz w:val="22"/>
          <w:szCs w:val="22"/>
        </w:rPr>
        <w:t>阿賴耶識</w:t>
      </w:r>
      <w:proofErr w:type="gramEnd"/>
      <w:r w:rsidRPr="00E06234">
        <w:rPr>
          <w:rFonts w:eastAsia="標楷體" w:cs="Times New Roman" w:hint="eastAsia"/>
          <w:sz w:val="22"/>
          <w:szCs w:val="22"/>
        </w:rPr>
        <w:t>，「由種種</w:t>
      </w:r>
      <w:proofErr w:type="gramStart"/>
      <w:r w:rsidRPr="00E06234">
        <w:rPr>
          <w:rFonts w:eastAsia="標楷體" w:cs="Times New Roman" w:hint="eastAsia"/>
          <w:sz w:val="22"/>
          <w:szCs w:val="22"/>
        </w:rPr>
        <w:t>法熏習種子所積集</w:t>
      </w:r>
      <w:proofErr w:type="gramEnd"/>
      <w:r w:rsidRPr="00E06234">
        <w:rPr>
          <w:rFonts w:eastAsia="標楷體" w:cs="Times New Roman" w:hint="eastAsia"/>
          <w:sz w:val="22"/>
          <w:szCs w:val="22"/>
        </w:rPr>
        <w:t>」，所以也叫心；心就是</w:t>
      </w:r>
      <w:proofErr w:type="gramStart"/>
      <w:r w:rsidRPr="00E06234">
        <w:rPr>
          <w:rFonts w:eastAsia="標楷體" w:cs="Times New Roman" w:hint="eastAsia"/>
          <w:sz w:val="22"/>
          <w:szCs w:val="22"/>
        </w:rPr>
        <w:t>種種積集的</w:t>
      </w:r>
      <w:proofErr w:type="gramEnd"/>
      <w:r w:rsidRPr="00E06234">
        <w:rPr>
          <w:rFonts w:eastAsia="標楷體" w:cs="Times New Roman" w:hint="eastAsia"/>
          <w:sz w:val="22"/>
          <w:szCs w:val="22"/>
        </w:rPr>
        <w:t>意思。能</w:t>
      </w:r>
      <w:proofErr w:type="gramStart"/>
      <w:r w:rsidRPr="00E06234">
        <w:rPr>
          <w:rFonts w:eastAsia="標楷體" w:cs="Times New Roman" w:hint="eastAsia"/>
          <w:sz w:val="22"/>
          <w:szCs w:val="22"/>
        </w:rPr>
        <w:t>熏習的轉識與本識俱生俱滅而熏成</w:t>
      </w:r>
      <w:proofErr w:type="gramEnd"/>
      <w:r w:rsidRPr="00E06234">
        <w:rPr>
          <w:rFonts w:eastAsia="標楷體" w:cs="Times New Roman" w:hint="eastAsia"/>
          <w:sz w:val="22"/>
          <w:szCs w:val="22"/>
        </w:rPr>
        <w:t>諸法種子的時候，</w:t>
      </w:r>
      <w:proofErr w:type="gramStart"/>
      <w:r w:rsidRPr="00E06234">
        <w:rPr>
          <w:rFonts w:eastAsia="標楷體" w:cs="Times New Roman" w:hint="eastAsia"/>
          <w:sz w:val="22"/>
          <w:szCs w:val="22"/>
        </w:rPr>
        <w:t>阿賴耶</w:t>
      </w:r>
      <w:proofErr w:type="gramEnd"/>
      <w:r w:rsidRPr="00E06234">
        <w:rPr>
          <w:rFonts w:eastAsia="標楷體" w:cs="Times New Roman" w:hint="eastAsia"/>
          <w:sz w:val="22"/>
          <w:szCs w:val="22"/>
        </w:rPr>
        <w:t>能為諸法</w:t>
      </w:r>
      <w:proofErr w:type="gramStart"/>
      <w:r w:rsidRPr="00E06234">
        <w:rPr>
          <w:rFonts w:eastAsia="標楷體" w:cs="Times New Roman" w:hint="eastAsia"/>
          <w:sz w:val="22"/>
          <w:szCs w:val="22"/>
        </w:rPr>
        <w:t>種子積集的</w:t>
      </w:r>
      <w:proofErr w:type="gramEnd"/>
      <w:r w:rsidRPr="00E06234">
        <w:rPr>
          <w:rFonts w:eastAsia="標楷體" w:cs="Times New Roman" w:hint="eastAsia"/>
          <w:sz w:val="22"/>
          <w:szCs w:val="22"/>
        </w:rPr>
        <w:t>處所；</w:t>
      </w:r>
      <w:proofErr w:type="gramStart"/>
      <w:r w:rsidRPr="00E06234">
        <w:rPr>
          <w:rFonts w:eastAsia="標楷體" w:cs="Times New Roman" w:hint="eastAsia"/>
          <w:sz w:val="22"/>
          <w:szCs w:val="22"/>
        </w:rPr>
        <w:t>也因諸法</w:t>
      </w:r>
      <w:proofErr w:type="gramEnd"/>
      <w:r w:rsidRPr="00E06234">
        <w:rPr>
          <w:rFonts w:eastAsia="標楷體" w:cs="Times New Roman" w:hint="eastAsia"/>
          <w:sz w:val="22"/>
          <w:szCs w:val="22"/>
        </w:rPr>
        <w:t>的</w:t>
      </w:r>
      <w:proofErr w:type="gramStart"/>
      <w:r w:rsidRPr="00E06234">
        <w:rPr>
          <w:rFonts w:eastAsia="標楷體" w:cs="Times New Roman" w:hint="eastAsia"/>
          <w:sz w:val="22"/>
          <w:szCs w:val="22"/>
        </w:rPr>
        <w:t>熏習而賴耶因</w:t>
      </w:r>
      <w:proofErr w:type="gramEnd"/>
      <w:r w:rsidRPr="00E06234">
        <w:rPr>
          <w:rFonts w:eastAsia="標楷體" w:cs="Times New Roman" w:hint="eastAsia"/>
          <w:sz w:val="22"/>
          <w:szCs w:val="22"/>
        </w:rPr>
        <w:t>之存在，所以叫它做心。</w:t>
      </w:r>
    </w:p>
    <w:p w14:paraId="438C5E27" w14:textId="0F1ABC9B" w:rsidR="005E357D" w:rsidRPr="00E06234" w:rsidRDefault="005E357D">
      <w:pPr>
        <w:adjustRightInd w:val="0"/>
        <w:snapToGrid w:val="0"/>
        <w:ind w:leftChars="60" w:left="144"/>
        <w:rPr>
          <w:spacing w:val="-4"/>
          <w:sz w:val="22"/>
        </w:rPr>
      </w:pPr>
      <w:r w:rsidRPr="00E06234">
        <w:rPr>
          <w:rFonts w:hint="eastAsia"/>
          <w:spacing w:val="-4"/>
          <w:sz w:val="22"/>
        </w:rPr>
        <w:t>（</w:t>
      </w:r>
      <w:r w:rsidRPr="00E06234">
        <w:rPr>
          <w:spacing w:val="-4"/>
          <w:sz w:val="22"/>
        </w:rPr>
        <w:t>2</w:t>
      </w:r>
      <w:r w:rsidRPr="00E06234">
        <w:rPr>
          <w:rFonts w:hint="eastAsia"/>
          <w:spacing w:val="-4"/>
          <w:sz w:val="22"/>
        </w:rPr>
        <w:t>）《印度佛教思想史》，第八章，第二節〈融唯識而成的「真常唯心論」〉，</w:t>
      </w:r>
      <w:r w:rsidRPr="00E06234">
        <w:rPr>
          <w:spacing w:val="-4"/>
          <w:sz w:val="22"/>
        </w:rPr>
        <w:t>p.295</w:t>
      </w:r>
      <w:r w:rsidRPr="00E06234">
        <w:rPr>
          <w:rFonts w:hint="eastAsia"/>
          <w:spacing w:val="-4"/>
          <w:sz w:val="22"/>
        </w:rPr>
        <w:t>：</w:t>
      </w:r>
    </w:p>
    <w:p w14:paraId="7B04E8B6" w14:textId="77777777" w:rsidR="005E357D" w:rsidRPr="00E06234" w:rsidRDefault="005E357D">
      <w:pPr>
        <w:pStyle w:val="aa"/>
        <w:adjustRightInd w:val="0"/>
        <w:ind w:leftChars="290" w:left="696"/>
        <w:rPr>
          <w:rFonts w:eastAsia="標楷體" w:cs="Times New Roman"/>
          <w:sz w:val="22"/>
          <w:szCs w:val="22"/>
        </w:rPr>
      </w:pPr>
      <w:r w:rsidRPr="00E06234">
        <w:rPr>
          <w:rFonts w:eastAsia="標楷體" w:hAnsi="標楷體" w:cs="Times New Roman"/>
          <w:sz w:val="22"/>
          <w:szCs w:val="22"/>
        </w:rPr>
        <w:t>如來藏，本來</w:t>
      </w:r>
      <w:proofErr w:type="gramStart"/>
      <w:r w:rsidRPr="00E06234">
        <w:rPr>
          <w:rFonts w:eastAsia="標楷體" w:hAnsi="標楷體" w:cs="Times New Roman"/>
          <w:sz w:val="22"/>
          <w:szCs w:val="22"/>
        </w:rPr>
        <w:t>不一定說是</w:t>
      </w:r>
      <w:proofErr w:type="gramEnd"/>
      <w:r w:rsidRPr="00E06234">
        <w:rPr>
          <w:rFonts w:eastAsia="標楷體" w:hAnsi="標楷體" w:cs="Times New Roman"/>
          <w:sz w:val="22"/>
          <w:szCs w:val="22"/>
        </w:rPr>
        <w:t>「心」的，後來也就名為「如來藏心」。心在梵文中，有二：一、</w:t>
      </w:r>
      <w:proofErr w:type="spellStart"/>
      <w:r w:rsidRPr="00E06234">
        <w:rPr>
          <w:rFonts w:eastAsia="標楷體" w:cs="Times New Roman"/>
          <w:sz w:val="22"/>
          <w:szCs w:val="22"/>
        </w:rPr>
        <w:t>citta</w:t>
      </w:r>
      <w:proofErr w:type="spellEnd"/>
      <w:r w:rsidRPr="00E06234">
        <w:rPr>
          <w:rFonts w:eastAsia="標楷體" w:hAnsi="標楷體" w:cs="Times New Roman"/>
          <w:sz w:val="22"/>
          <w:szCs w:val="22"/>
        </w:rPr>
        <w:t>，音譯為質多，是「心意識」的心。依</w:t>
      </w:r>
      <w:proofErr w:type="gramStart"/>
      <w:r w:rsidRPr="00E06234">
        <w:rPr>
          <w:rFonts w:eastAsia="標楷體" w:hAnsi="標楷體" w:cs="Times New Roman"/>
          <w:sz w:val="22"/>
          <w:szCs w:val="22"/>
        </w:rPr>
        <w:t>契</w:t>
      </w:r>
      <w:proofErr w:type="gramEnd"/>
      <w:r w:rsidRPr="00E06234">
        <w:rPr>
          <w:rFonts w:eastAsia="標楷體" w:hAnsi="標楷體" w:cs="Times New Roman"/>
          <w:sz w:val="22"/>
          <w:szCs w:val="22"/>
        </w:rPr>
        <w:t>經的習慣用法，是一般心理作用的通稱。特有的意義是：「心是種族義，</w:t>
      </w:r>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w:t>
      </w:r>
      <w:proofErr w:type="gramEnd"/>
      <w:r w:rsidRPr="00E06234">
        <w:rPr>
          <w:rFonts w:eastAsia="標楷體" w:hAnsi="標楷體" w:cs="Times New Roman"/>
          <w:sz w:val="22"/>
          <w:szCs w:val="22"/>
        </w:rPr>
        <w:t>滋長</w:t>
      </w:r>
      <w:proofErr w:type="gramStart"/>
      <w:r w:rsidRPr="00E06234">
        <w:rPr>
          <w:rFonts w:eastAsia="標楷體" w:hAnsi="標楷體" w:cs="Times New Roman"/>
          <w:sz w:val="22"/>
          <w:szCs w:val="22"/>
        </w:rPr>
        <w:t>是心業</w:t>
      </w:r>
      <w:proofErr w:type="gramEnd"/>
      <w:r w:rsidRPr="00E06234">
        <w:rPr>
          <w:rFonts w:eastAsia="標楷體" w:hAnsi="標楷體" w:cs="Times New Roman"/>
          <w:sz w:val="22"/>
          <w:szCs w:val="22"/>
        </w:rPr>
        <w:t>」；「</w:t>
      </w:r>
      <w:proofErr w:type="gramStart"/>
      <w:r w:rsidRPr="00E06234">
        <w:rPr>
          <w:rFonts w:eastAsia="標楷體" w:hAnsi="標楷體" w:cs="Times New Roman"/>
          <w:sz w:val="22"/>
          <w:szCs w:val="22"/>
        </w:rPr>
        <w:t>集起故名心</w:t>
      </w:r>
      <w:proofErr w:type="gramEnd"/>
      <w:r w:rsidRPr="00E06234">
        <w:rPr>
          <w:rFonts w:eastAsia="標楷體" w:hAnsi="標楷體" w:cs="Times New Roman"/>
          <w:sz w:val="22"/>
          <w:szCs w:val="22"/>
        </w:rPr>
        <w:t>」，表示種種（知識、經驗、業力）</w:t>
      </w:r>
      <w:proofErr w:type="gramStart"/>
      <w:r w:rsidRPr="00E06234">
        <w:rPr>
          <w:rFonts w:eastAsia="標楷體" w:hAnsi="標楷體" w:cs="Times New Roman"/>
          <w:sz w:val="22"/>
          <w:szCs w:val="22"/>
        </w:rPr>
        <w:t>積集滋長</w:t>
      </w:r>
      <w:proofErr w:type="gramEnd"/>
      <w:r w:rsidRPr="00E06234">
        <w:rPr>
          <w:rFonts w:eastAsia="標楷體" w:hAnsi="標楷體" w:cs="Times New Roman"/>
          <w:sz w:val="22"/>
          <w:szCs w:val="22"/>
        </w:rPr>
        <w:t>的心理作用。這是一般的，也是「</w:t>
      </w:r>
      <w:proofErr w:type="gramStart"/>
      <w:r w:rsidRPr="00E06234">
        <w:rPr>
          <w:rFonts w:eastAsia="標楷體" w:hAnsi="標楷體" w:cs="Times New Roman"/>
          <w:sz w:val="22"/>
          <w:szCs w:val="22"/>
        </w:rPr>
        <w:t>虛妄唯識論</w:t>
      </w:r>
      <w:proofErr w:type="gramEnd"/>
      <w:r w:rsidRPr="00E06234">
        <w:rPr>
          <w:rFonts w:eastAsia="標楷體" w:hAnsi="標楷體" w:cs="Times New Roman"/>
          <w:sz w:val="22"/>
          <w:szCs w:val="22"/>
        </w:rPr>
        <w:t>者」</w:t>
      </w:r>
      <w:proofErr w:type="gramStart"/>
      <w:r w:rsidRPr="00E06234">
        <w:rPr>
          <w:rFonts w:eastAsia="標楷體" w:hAnsi="標楷體" w:cs="Times New Roman"/>
          <w:sz w:val="22"/>
          <w:szCs w:val="22"/>
        </w:rPr>
        <w:t>所說的</w:t>
      </w:r>
      <w:proofErr w:type="gramEnd"/>
      <w:r w:rsidRPr="00E06234">
        <w:rPr>
          <w:rFonts w:eastAsia="標楷體" w:hAnsi="標楷體" w:cs="Times New Roman"/>
          <w:sz w:val="22"/>
          <w:szCs w:val="22"/>
        </w:rPr>
        <w:t>。</w:t>
      </w:r>
    </w:p>
  </w:footnote>
  <w:footnote w:id="14">
    <w:p w14:paraId="06609990" w14:textId="0FC23AFD"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Pr="00E06234">
        <w:rPr>
          <w:rFonts w:cs="Times New Roman" w:hint="eastAsia"/>
          <w:sz w:val="22"/>
          <w:szCs w:val="22"/>
        </w:rPr>
        <w:t>《印度佛教思想史》，第七章，第三節〈瑜伽行派學要〉，</w:t>
      </w:r>
      <w:r w:rsidRPr="00E06234">
        <w:rPr>
          <w:rFonts w:cs="Times New Roman"/>
          <w:sz w:val="22"/>
          <w:szCs w:val="22"/>
        </w:rPr>
        <w:t>pp.264-265</w:t>
      </w:r>
      <w:r w:rsidRPr="00E06234">
        <w:rPr>
          <w:rFonts w:cs="Times New Roman" w:hint="eastAsia"/>
          <w:sz w:val="22"/>
          <w:szCs w:val="22"/>
        </w:rPr>
        <w:t>：</w:t>
      </w:r>
    </w:p>
    <w:p w14:paraId="42EFDE23" w14:textId="77777777" w:rsidR="005E357D" w:rsidRPr="00E06234" w:rsidRDefault="005E357D">
      <w:pPr>
        <w:pStyle w:val="aa"/>
        <w:adjustRightInd w:val="0"/>
        <w:ind w:leftChars="290" w:left="696"/>
        <w:jc w:val="both"/>
        <w:rPr>
          <w:rFonts w:eastAsia="標楷體" w:cs="Times New Roman"/>
          <w:sz w:val="22"/>
          <w:szCs w:val="22"/>
        </w:rPr>
      </w:pPr>
      <w:r w:rsidRPr="00E06234">
        <w:rPr>
          <w:rFonts w:eastAsia="標楷體" w:cs="Times New Roman" w:hint="eastAsia"/>
          <w:sz w:val="22"/>
          <w:szCs w:val="22"/>
        </w:rPr>
        <w:t>在</w:t>
      </w:r>
      <w:proofErr w:type="gramStart"/>
      <w:r w:rsidRPr="00E06234">
        <w:rPr>
          <w:rFonts w:eastAsia="標楷體" w:cs="Times New Roman" w:hint="eastAsia"/>
          <w:sz w:val="22"/>
          <w:szCs w:val="22"/>
        </w:rPr>
        <w:t>經部中</w:t>
      </w:r>
      <w:proofErr w:type="gramEnd"/>
      <w:r w:rsidRPr="00E06234">
        <w:rPr>
          <w:rFonts w:eastAsia="標楷體" w:cs="Times New Roman" w:hint="eastAsia"/>
          <w:sz w:val="22"/>
          <w:szCs w:val="22"/>
        </w:rPr>
        <w:t>，有的就將種子（潛能）的存在，與</w:t>
      </w:r>
      <w:proofErr w:type="gramStart"/>
      <w:r w:rsidRPr="00E06234">
        <w:rPr>
          <w:rFonts w:eastAsia="標楷體" w:cs="Times New Roman" w:hint="eastAsia"/>
          <w:sz w:val="22"/>
          <w:szCs w:val="22"/>
        </w:rPr>
        <w:t>微細識</w:t>
      </w:r>
      <w:proofErr w:type="gramEnd"/>
      <w:r w:rsidRPr="00E06234">
        <w:rPr>
          <w:rFonts w:eastAsia="標楷體" w:cs="Times New Roman" w:hint="eastAsia"/>
          <w:sz w:val="22"/>
          <w:szCs w:val="22"/>
        </w:rPr>
        <w:t>統一起來，種子在</w:t>
      </w:r>
      <w:proofErr w:type="gramStart"/>
      <w:r w:rsidRPr="00E06234">
        <w:rPr>
          <w:rFonts w:eastAsia="標楷體" w:cs="Times New Roman" w:hint="eastAsia"/>
          <w:sz w:val="22"/>
          <w:szCs w:val="22"/>
        </w:rPr>
        <w:t>細心識中</w:t>
      </w:r>
      <w:proofErr w:type="gramEnd"/>
      <w:r w:rsidRPr="00E06234">
        <w:rPr>
          <w:rFonts w:eastAsia="標楷體" w:cs="Times New Roman" w:hint="eastAsia"/>
          <w:sz w:val="22"/>
          <w:szCs w:val="22"/>
        </w:rPr>
        <w:t>；</w:t>
      </w:r>
      <w:r w:rsidRPr="00E06234">
        <w:rPr>
          <w:rFonts w:eastAsia="標楷體" w:cs="Times New Roman" w:hint="eastAsia"/>
          <w:b/>
          <w:sz w:val="22"/>
          <w:szCs w:val="22"/>
        </w:rPr>
        <w:t>瑜伽學者也就依此而</w:t>
      </w:r>
      <w:proofErr w:type="gramStart"/>
      <w:r w:rsidRPr="00E06234">
        <w:rPr>
          <w:rFonts w:eastAsia="標楷體" w:cs="Times New Roman" w:hint="eastAsia"/>
          <w:b/>
          <w:sz w:val="22"/>
          <w:szCs w:val="22"/>
        </w:rPr>
        <w:t>成立攝藏一切</w:t>
      </w:r>
      <w:proofErr w:type="gramEnd"/>
      <w:r w:rsidRPr="00E06234">
        <w:rPr>
          <w:rFonts w:eastAsia="標楷體" w:cs="Times New Roman" w:hint="eastAsia"/>
          <w:b/>
          <w:sz w:val="22"/>
          <w:szCs w:val="22"/>
        </w:rPr>
        <w:t>種子的</w:t>
      </w:r>
      <w:proofErr w:type="gramStart"/>
      <w:r w:rsidRPr="00E06234">
        <w:rPr>
          <w:rFonts w:eastAsia="標楷體" w:cs="Times New Roman" w:hint="eastAsia"/>
          <w:b/>
          <w:sz w:val="22"/>
          <w:szCs w:val="22"/>
        </w:rPr>
        <w:t>阿賴耶識</w:t>
      </w:r>
      <w:r w:rsidRPr="00E06234">
        <w:rPr>
          <w:rFonts w:eastAsia="標楷體" w:cs="Times New Roman" w:hint="eastAsia"/>
          <w:sz w:val="22"/>
          <w:szCs w:val="22"/>
        </w:rPr>
        <w:t>（</w:t>
      </w:r>
      <w:proofErr w:type="spellStart"/>
      <w:proofErr w:type="gramEnd"/>
      <w:r w:rsidRPr="00E06234">
        <w:rPr>
          <w:rFonts w:cs="Times New Roman"/>
          <w:sz w:val="22"/>
          <w:szCs w:val="22"/>
        </w:rPr>
        <w:t>ā</w:t>
      </w:r>
      <w:r w:rsidRPr="00E06234">
        <w:rPr>
          <w:rFonts w:eastAsia="標楷體" w:cs="Times New Roman"/>
          <w:sz w:val="22"/>
          <w:szCs w:val="22"/>
        </w:rPr>
        <w:t>layavijñ</w:t>
      </w:r>
      <w:r w:rsidRPr="00E06234">
        <w:rPr>
          <w:rFonts w:cs="Times New Roman"/>
          <w:sz w:val="22"/>
          <w:szCs w:val="22"/>
        </w:rPr>
        <w:t>ā</w:t>
      </w:r>
      <w:r w:rsidRPr="00E06234">
        <w:rPr>
          <w:rFonts w:eastAsia="標楷體" w:cs="Times New Roman"/>
          <w:sz w:val="22"/>
          <w:szCs w:val="22"/>
        </w:rPr>
        <w:t>na</w:t>
      </w:r>
      <w:proofErr w:type="spellEnd"/>
      <w:r w:rsidRPr="00E06234">
        <w:rPr>
          <w:rFonts w:eastAsia="標楷體" w:cs="Times New Roman" w:hint="eastAsia"/>
          <w:sz w:val="22"/>
          <w:szCs w:val="22"/>
        </w:rPr>
        <w:t>）。</w:t>
      </w:r>
    </w:p>
    <w:p w14:paraId="0729C0BB" w14:textId="77777777" w:rsidR="005E357D" w:rsidRPr="00E06234" w:rsidRDefault="005E357D">
      <w:pPr>
        <w:pStyle w:val="aa"/>
        <w:adjustRightInd w:val="0"/>
        <w:ind w:leftChars="290" w:left="696"/>
        <w:jc w:val="both"/>
        <w:rPr>
          <w:rFonts w:eastAsia="標楷體" w:cs="Times New Roman"/>
          <w:sz w:val="22"/>
          <w:szCs w:val="22"/>
        </w:rPr>
      </w:pPr>
      <w:r w:rsidRPr="00E06234">
        <w:rPr>
          <w:rFonts w:eastAsia="標楷體" w:cs="Times New Roman" w:hint="eastAsia"/>
          <w:sz w:val="22"/>
          <w:szCs w:val="22"/>
        </w:rPr>
        <w:t>如</w:t>
      </w:r>
      <w:proofErr w:type="gramStart"/>
      <w:r w:rsidRPr="00E06234">
        <w:rPr>
          <w:rFonts w:eastAsia="標楷體" w:cs="Times New Roman" w:hint="eastAsia"/>
          <w:sz w:val="22"/>
          <w:szCs w:val="22"/>
        </w:rPr>
        <w:t>世</w:t>
      </w:r>
      <w:proofErr w:type="gramEnd"/>
      <w:r w:rsidRPr="00E06234">
        <w:rPr>
          <w:rFonts w:eastAsia="標楷體" w:cs="Times New Roman" w:hint="eastAsia"/>
          <w:sz w:val="22"/>
          <w:szCs w:val="22"/>
        </w:rPr>
        <w:t>親所造的《大乘成業論》（大正</w:t>
      </w:r>
      <w:r w:rsidRPr="00E06234">
        <w:rPr>
          <w:rFonts w:eastAsia="標楷體" w:cs="Times New Roman"/>
          <w:sz w:val="22"/>
          <w:szCs w:val="22"/>
        </w:rPr>
        <w:t>31</w:t>
      </w:r>
      <w:r w:rsidRPr="00E06234">
        <w:rPr>
          <w:rFonts w:ascii="新細明體" w:hAnsi="新細明體" w:cs="新細明體" w:hint="eastAsia"/>
          <w:sz w:val="22"/>
          <w:szCs w:val="22"/>
        </w:rPr>
        <w:t>，</w:t>
      </w:r>
      <w:r w:rsidRPr="00E06234">
        <w:rPr>
          <w:rFonts w:cs="Times New Roman"/>
          <w:sz w:val="22"/>
          <w:szCs w:val="22"/>
        </w:rPr>
        <w:t>784b-c</w:t>
      </w:r>
      <w:r w:rsidRPr="00E06234">
        <w:rPr>
          <w:rFonts w:eastAsia="標楷體" w:cs="Times New Roman" w:hint="eastAsia"/>
          <w:sz w:val="22"/>
          <w:szCs w:val="22"/>
        </w:rPr>
        <w:t>）說：「一類經為量者，</w:t>
      </w:r>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w:t>
      </w:r>
      <w:proofErr w:type="gramEnd"/>
      <w:r w:rsidRPr="00E06234">
        <w:rPr>
          <w:rFonts w:eastAsia="標楷體" w:cs="Times New Roman" w:hint="eastAsia"/>
          <w:sz w:val="22"/>
          <w:szCs w:val="22"/>
        </w:rPr>
        <w:t>心有二種：一、</w:t>
      </w:r>
      <w:proofErr w:type="gramStart"/>
      <w:r w:rsidRPr="00E06234">
        <w:rPr>
          <w:rFonts w:eastAsia="標楷體" w:cs="Times New Roman" w:hint="eastAsia"/>
          <w:b/>
          <w:sz w:val="22"/>
          <w:szCs w:val="22"/>
        </w:rPr>
        <w:t>集起心</w:t>
      </w:r>
      <w:proofErr w:type="gramEnd"/>
      <w:r w:rsidRPr="00E06234">
        <w:rPr>
          <w:rFonts w:eastAsia="標楷體" w:cs="Times New Roman" w:hint="eastAsia"/>
          <w:sz w:val="22"/>
          <w:szCs w:val="22"/>
        </w:rPr>
        <w:t>，無量種子集</w:t>
      </w:r>
      <w:proofErr w:type="gramStart"/>
      <w:r w:rsidRPr="00E06234">
        <w:rPr>
          <w:rFonts w:eastAsia="標楷體" w:cs="Times New Roman" w:hint="eastAsia"/>
          <w:sz w:val="22"/>
          <w:szCs w:val="22"/>
        </w:rPr>
        <w:t>起處故</w:t>
      </w:r>
      <w:proofErr w:type="gramEnd"/>
      <w:r w:rsidRPr="00E06234">
        <w:rPr>
          <w:rFonts w:eastAsia="標楷體" w:cs="Times New Roman" w:hint="eastAsia"/>
          <w:sz w:val="22"/>
          <w:szCs w:val="22"/>
        </w:rPr>
        <w:t>；二、</w:t>
      </w:r>
      <w:r w:rsidRPr="00E06234">
        <w:rPr>
          <w:rFonts w:eastAsia="標楷體" w:cs="Times New Roman" w:hint="eastAsia"/>
          <w:b/>
          <w:sz w:val="22"/>
          <w:szCs w:val="22"/>
        </w:rPr>
        <w:t>種種心</w:t>
      </w:r>
      <w:r w:rsidRPr="00E06234">
        <w:rPr>
          <w:rFonts w:eastAsia="標楷體" w:cs="Times New Roman" w:hint="eastAsia"/>
          <w:sz w:val="22"/>
          <w:szCs w:val="22"/>
        </w:rPr>
        <w:t>，</w:t>
      </w:r>
      <w:proofErr w:type="gramStart"/>
      <w:r w:rsidRPr="00E06234">
        <w:rPr>
          <w:rFonts w:eastAsia="標楷體" w:cs="Times New Roman" w:hint="eastAsia"/>
          <w:sz w:val="22"/>
          <w:szCs w:val="22"/>
        </w:rPr>
        <w:t>所緣行相差別轉故</w:t>
      </w:r>
      <w:proofErr w:type="gramEnd"/>
      <w:r w:rsidRPr="00E06234">
        <w:rPr>
          <w:rFonts w:eastAsia="標楷體" w:cs="Times New Roman" w:hint="eastAsia"/>
          <w:sz w:val="22"/>
          <w:szCs w:val="22"/>
        </w:rPr>
        <w:t>。</w:t>
      </w:r>
      <w:r w:rsidRPr="00E06234">
        <w:rPr>
          <w:rFonts w:ascii="標楷體" w:eastAsia="標楷體" w:hAnsi="標楷體" w:cs="Times New Roman"/>
          <w:sz w:val="22"/>
          <w:szCs w:val="22"/>
        </w:rPr>
        <w:t>……異熟果識，攝藏種種諸法種子。……</w:t>
      </w:r>
      <w:r w:rsidRPr="00E06234">
        <w:rPr>
          <w:rFonts w:eastAsia="標楷體" w:cs="Times New Roman" w:hint="eastAsia"/>
          <w:sz w:val="22"/>
          <w:szCs w:val="22"/>
        </w:rPr>
        <w:t>有說頌言：心與無邊種，俱相續恆流。遇各別熏緣，心種便增盛，種力漸次熟，緣合時與果」。</w:t>
      </w:r>
    </w:p>
    <w:p w14:paraId="67D37B81" w14:textId="295DA3A0" w:rsidR="005E357D" w:rsidRPr="00E06234" w:rsidRDefault="005E357D">
      <w:pPr>
        <w:pStyle w:val="aa"/>
        <w:adjustRightInd w:val="0"/>
        <w:ind w:leftChars="60" w:left="144"/>
        <w:rPr>
          <w:rFonts w:ascii="Times Ext Roman" w:eastAsia="標楷體" w:hAnsi="Times Ext Roman" w:cs="Times Ext Roman"/>
          <w:kern w:val="0"/>
          <w:sz w:val="22"/>
          <w:szCs w:val="22"/>
          <w:lang w:bidi="en-US"/>
        </w:rPr>
      </w:pPr>
      <w:r w:rsidRPr="00E06234">
        <w:rPr>
          <w:rFonts w:hint="eastAsia"/>
          <w:sz w:val="22"/>
          <w:szCs w:val="22"/>
        </w:rPr>
        <w:t>（</w:t>
      </w:r>
      <w:r w:rsidRPr="00E06234">
        <w:rPr>
          <w:sz w:val="22"/>
          <w:szCs w:val="22"/>
        </w:rPr>
        <w:t>2</w:t>
      </w:r>
      <w:r w:rsidRPr="00E06234">
        <w:rPr>
          <w:rFonts w:hint="eastAsia"/>
          <w:sz w:val="22"/>
          <w:szCs w:val="22"/>
        </w:rPr>
        <w:t>）</w:t>
      </w:r>
      <w:proofErr w:type="gramStart"/>
      <w:r w:rsidRPr="00E06234">
        <w:rPr>
          <w:rFonts w:hint="eastAsia"/>
          <w:sz w:val="22"/>
          <w:szCs w:val="22"/>
        </w:rPr>
        <w:t>《唯識學探源》下編</w:t>
      </w:r>
      <w:proofErr w:type="gramEnd"/>
      <w:r w:rsidRPr="00E06234">
        <w:rPr>
          <w:rFonts w:hint="eastAsia"/>
          <w:sz w:val="22"/>
          <w:szCs w:val="22"/>
        </w:rPr>
        <w:t>，第二章〈本識論探源〉，</w:t>
      </w:r>
      <w:r w:rsidRPr="00E06234">
        <w:rPr>
          <w:sz w:val="22"/>
          <w:szCs w:val="22"/>
        </w:rPr>
        <w:t>p.80</w:t>
      </w:r>
      <w:r w:rsidRPr="00E06234">
        <w:rPr>
          <w:rFonts w:hint="eastAsia"/>
          <w:sz w:val="22"/>
          <w:szCs w:val="22"/>
        </w:rPr>
        <w:t>：</w:t>
      </w:r>
    </w:p>
    <w:p w14:paraId="3735FF32" w14:textId="77777777" w:rsidR="005E357D" w:rsidRPr="00E06234" w:rsidRDefault="005E357D">
      <w:pPr>
        <w:pStyle w:val="aa"/>
        <w:widowControl/>
        <w:adjustRightInd w:val="0"/>
        <w:ind w:leftChars="290" w:left="696"/>
        <w:rPr>
          <w:rFonts w:cs="Times New Roman"/>
          <w:sz w:val="22"/>
          <w:szCs w:val="22"/>
        </w:rPr>
      </w:pPr>
      <w:r w:rsidRPr="00E06234">
        <w:rPr>
          <w:rFonts w:ascii="Times Ext Roman" w:eastAsia="標楷體" w:hAnsi="Times Ext Roman" w:cs="Times Ext Roman" w:hint="eastAsia"/>
          <w:b/>
          <w:kern w:val="0"/>
          <w:sz w:val="22"/>
          <w:szCs w:val="22"/>
          <w:lang w:bidi="en-US"/>
        </w:rPr>
        <w:t>一類經為量者</w:t>
      </w:r>
      <w:r w:rsidRPr="00E06234">
        <w:rPr>
          <w:rFonts w:ascii="Times Ext Roman" w:eastAsia="標楷體" w:hAnsi="Times Ext Roman" w:cs="Times Ext Roman" w:hint="eastAsia"/>
          <w:kern w:val="0"/>
          <w:sz w:val="22"/>
          <w:szCs w:val="22"/>
          <w:lang w:bidi="en-US"/>
        </w:rPr>
        <w:t>，把心</w:t>
      </w:r>
      <w:proofErr w:type="gramStart"/>
      <w:r w:rsidRPr="00E06234">
        <w:rPr>
          <w:rFonts w:ascii="Times Ext Roman" w:eastAsia="標楷體" w:hAnsi="Times Ext Roman" w:cs="Times Ext Roman" w:hint="eastAsia"/>
          <w:kern w:val="0"/>
          <w:sz w:val="22"/>
          <w:szCs w:val="22"/>
          <w:lang w:bidi="en-US"/>
        </w:rPr>
        <w:t>分成</w:t>
      </w:r>
      <w:r w:rsidRPr="00E06234">
        <w:rPr>
          <w:rFonts w:ascii="Times Ext Roman" w:eastAsia="標楷體" w:hAnsi="Times Ext Roman" w:cs="Times Ext Roman" w:hint="eastAsia"/>
          <w:b/>
          <w:kern w:val="0"/>
          <w:sz w:val="22"/>
          <w:szCs w:val="22"/>
          <w:lang w:bidi="en-US"/>
        </w:rPr>
        <w:t>集起</w:t>
      </w:r>
      <w:proofErr w:type="gramEnd"/>
      <w:r w:rsidRPr="00E06234">
        <w:rPr>
          <w:rFonts w:ascii="Times Ext Roman" w:eastAsia="標楷體" w:hAnsi="Times Ext Roman" w:cs="Times Ext Roman" w:hint="eastAsia"/>
          <w:b/>
          <w:kern w:val="0"/>
          <w:sz w:val="22"/>
          <w:szCs w:val="22"/>
          <w:lang w:bidi="en-US"/>
        </w:rPr>
        <w:t>、種種</w:t>
      </w:r>
      <w:r w:rsidRPr="00E06234">
        <w:rPr>
          <w:rFonts w:ascii="Times Ext Roman" w:eastAsia="標楷體" w:hAnsi="Times Ext Roman" w:cs="Times Ext Roman" w:hint="eastAsia"/>
          <w:kern w:val="0"/>
          <w:sz w:val="22"/>
          <w:szCs w:val="22"/>
          <w:lang w:bidi="en-US"/>
        </w:rPr>
        <w:t>二類。</w:t>
      </w:r>
      <w:r w:rsidRPr="00E06234">
        <w:rPr>
          <w:rFonts w:ascii="Times Ext Roman" w:eastAsia="標楷體" w:hAnsi="Times Ext Roman" w:cs="Times Ext Roman" w:hint="eastAsia"/>
          <w:b/>
          <w:kern w:val="0"/>
          <w:sz w:val="22"/>
          <w:szCs w:val="22"/>
          <w:lang w:bidi="en-US"/>
        </w:rPr>
        <w:t>種種心，就是六識</w:t>
      </w:r>
      <w:r w:rsidRPr="00E06234">
        <w:rPr>
          <w:rFonts w:ascii="Times Ext Roman" w:eastAsia="標楷體" w:hAnsi="Times Ext Roman" w:cs="Times Ext Roman" w:hint="eastAsia"/>
          <w:kern w:val="0"/>
          <w:sz w:val="22"/>
          <w:szCs w:val="22"/>
          <w:lang w:bidi="en-US"/>
        </w:rPr>
        <w:t>。</w:t>
      </w:r>
      <w:proofErr w:type="gramStart"/>
      <w:r w:rsidRPr="00E06234">
        <w:rPr>
          <w:rFonts w:ascii="Times Ext Roman" w:eastAsia="標楷體" w:hAnsi="Times Ext Roman" w:cs="Times Ext Roman" w:hint="eastAsia"/>
          <w:kern w:val="0"/>
          <w:sz w:val="22"/>
          <w:szCs w:val="22"/>
          <w:lang w:bidi="en-US"/>
        </w:rPr>
        <w:t>所緣的</w:t>
      </w:r>
      <w:proofErr w:type="gramEnd"/>
      <w:r w:rsidRPr="00E06234">
        <w:rPr>
          <w:rFonts w:ascii="Times Ext Roman" w:eastAsia="標楷體" w:hAnsi="Times Ext Roman" w:cs="Times Ext Roman" w:hint="eastAsia"/>
          <w:kern w:val="0"/>
          <w:sz w:val="22"/>
          <w:szCs w:val="22"/>
          <w:lang w:bidi="en-US"/>
        </w:rPr>
        <w:t>境界，</w:t>
      </w:r>
      <w:proofErr w:type="gramStart"/>
      <w:r w:rsidRPr="00E06234">
        <w:rPr>
          <w:rFonts w:ascii="Times Ext Roman" w:eastAsia="標楷體" w:hAnsi="Times Ext Roman" w:cs="Times Ext Roman" w:hint="eastAsia"/>
          <w:kern w:val="0"/>
          <w:sz w:val="22"/>
          <w:szCs w:val="22"/>
          <w:lang w:bidi="en-US"/>
        </w:rPr>
        <w:t>取境的行相</w:t>
      </w:r>
      <w:proofErr w:type="gramEnd"/>
      <w:r w:rsidRPr="00E06234">
        <w:rPr>
          <w:rFonts w:ascii="Times Ext Roman" w:eastAsia="標楷體" w:hAnsi="Times Ext Roman" w:cs="Times Ext Roman" w:hint="eastAsia"/>
          <w:kern w:val="0"/>
          <w:sz w:val="22"/>
          <w:szCs w:val="22"/>
          <w:lang w:bidi="en-US"/>
        </w:rPr>
        <w:t>，都有種種的差別，所以叫種種。這種種心</w:t>
      </w:r>
      <w:proofErr w:type="gramStart"/>
      <w:r w:rsidRPr="00E06234">
        <w:rPr>
          <w:rFonts w:ascii="Times Ext Roman" w:eastAsia="標楷體" w:hAnsi="Times Ext Roman" w:cs="Times Ext Roman" w:hint="eastAsia"/>
          <w:kern w:val="0"/>
          <w:sz w:val="22"/>
          <w:szCs w:val="22"/>
          <w:lang w:bidi="en-US"/>
        </w:rPr>
        <w:t>──</w:t>
      </w:r>
      <w:proofErr w:type="gramEnd"/>
      <w:r w:rsidRPr="00E06234">
        <w:rPr>
          <w:rFonts w:ascii="Times Ext Roman" w:eastAsia="標楷體" w:hAnsi="Times Ext Roman" w:cs="Times Ext Roman" w:hint="eastAsia"/>
          <w:kern w:val="0"/>
          <w:sz w:val="22"/>
          <w:szCs w:val="22"/>
          <w:lang w:bidi="en-US"/>
        </w:rPr>
        <w:t>六識，是一般人所能經驗與自覺的。</w:t>
      </w:r>
      <w:r w:rsidRPr="00E06234">
        <w:rPr>
          <w:rFonts w:ascii="Times Ext Roman" w:eastAsia="標楷體" w:hAnsi="Times Ext Roman" w:cs="Times Ext Roman" w:hint="eastAsia"/>
          <w:b/>
          <w:kern w:val="0"/>
          <w:sz w:val="22"/>
          <w:szCs w:val="22"/>
          <w:lang w:bidi="en-US"/>
        </w:rPr>
        <w:t>離種種心</w:t>
      </w:r>
      <w:proofErr w:type="gramStart"/>
      <w:r w:rsidRPr="00E06234">
        <w:rPr>
          <w:rFonts w:ascii="Times Ext Roman" w:eastAsia="標楷體" w:hAnsi="Times Ext Roman" w:cs="Times Ext Roman" w:hint="eastAsia"/>
          <w:b/>
          <w:kern w:val="0"/>
          <w:sz w:val="22"/>
          <w:szCs w:val="22"/>
          <w:lang w:bidi="en-US"/>
        </w:rPr>
        <w:t>以外，</w:t>
      </w:r>
      <w:proofErr w:type="gramEnd"/>
      <w:r w:rsidRPr="00E06234">
        <w:rPr>
          <w:rFonts w:ascii="Times Ext Roman" w:eastAsia="標楷體" w:hAnsi="Times Ext Roman" w:cs="Times Ext Roman" w:hint="eastAsia"/>
          <w:b/>
          <w:kern w:val="0"/>
          <w:sz w:val="22"/>
          <w:szCs w:val="22"/>
          <w:lang w:bidi="en-US"/>
        </w:rPr>
        <w:t>還有一味相續</w:t>
      </w:r>
      <w:proofErr w:type="gramStart"/>
      <w:r w:rsidRPr="00E06234">
        <w:rPr>
          <w:rFonts w:ascii="Times Ext Roman" w:eastAsia="標楷體" w:hAnsi="Times Ext Roman" w:cs="Times Ext Roman" w:hint="eastAsia"/>
          <w:b/>
          <w:kern w:val="0"/>
          <w:sz w:val="22"/>
          <w:szCs w:val="22"/>
          <w:lang w:bidi="en-US"/>
        </w:rPr>
        <w:t>的集起心</w:t>
      </w:r>
      <w:proofErr w:type="gramEnd"/>
      <w:r w:rsidRPr="00E06234">
        <w:rPr>
          <w:rFonts w:ascii="Times Ext Roman" w:eastAsia="標楷體" w:hAnsi="Times Ext Roman" w:cs="Times Ext Roman" w:hint="eastAsia"/>
          <w:kern w:val="0"/>
          <w:sz w:val="22"/>
          <w:szCs w:val="22"/>
          <w:lang w:bidi="en-US"/>
        </w:rPr>
        <w:t>。依《成業論》的解說，</w:t>
      </w:r>
      <w:proofErr w:type="gramStart"/>
      <w:r w:rsidRPr="00E06234">
        <w:rPr>
          <w:rFonts w:ascii="Times Ext Roman" w:eastAsia="標楷體" w:hAnsi="Times Ext Roman" w:cs="Times Ext Roman" w:hint="eastAsia"/>
          <w:b/>
          <w:kern w:val="0"/>
          <w:sz w:val="22"/>
          <w:szCs w:val="22"/>
          <w:lang w:bidi="en-US"/>
        </w:rPr>
        <w:t>集起心</w:t>
      </w:r>
      <w:proofErr w:type="gramEnd"/>
      <w:r w:rsidRPr="00E06234">
        <w:rPr>
          <w:rFonts w:ascii="Times Ext Roman" w:eastAsia="標楷體" w:hAnsi="Times Ext Roman" w:cs="Times Ext Roman" w:hint="eastAsia"/>
          <w:b/>
          <w:kern w:val="0"/>
          <w:sz w:val="22"/>
          <w:szCs w:val="22"/>
          <w:lang w:bidi="en-US"/>
        </w:rPr>
        <w:t>，是一切有情的</w:t>
      </w:r>
      <w:proofErr w:type="gramStart"/>
      <w:r w:rsidRPr="00E06234">
        <w:rPr>
          <w:rFonts w:ascii="Times Ext Roman" w:eastAsia="標楷體" w:hAnsi="Times Ext Roman" w:cs="Times Ext Roman" w:hint="eastAsia"/>
          <w:b/>
          <w:kern w:val="0"/>
          <w:sz w:val="22"/>
          <w:szCs w:val="22"/>
          <w:lang w:bidi="en-US"/>
        </w:rPr>
        <w:t>異熟果識</w:t>
      </w:r>
      <w:proofErr w:type="gramEnd"/>
      <w:r w:rsidRPr="00E06234">
        <w:rPr>
          <w:rFonts w:ascii="Times Ext Roman" w:eastAsia="標楷體" w:hAnsi="Times Ext Roman" w:cs="Times Ext Roman" w:hint="eastAsia"/>
          <w:kern w:val="0"/>
          <w:sz w:val="22"/>
          <w:szCs w:val="22"/>
          <w:lang w:bidi="en-US"/>
        </w:rPr>
        <w:t>。</w:t>
      </w:r>
    </w:p>
  </w:footnote>
  <w:footnote w:id="15">
    <w:p w14:paraId="2D8BFA41" w14:textId="24CCEBF8"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南傳</w:t>
      </w:r>
      <w:r w:rsidRPr="00E06234">
        <w:rPr>
          <w:sz w:val="22"/>
          <w:szCs w:val="22"/>
        </w:rPr>
        <w:t>16</w:t>
      </w:r>
      <w:r w:rsidRPr="00E06234">
        <w:rPr>
          <w:rFonts w:cs="Times New Roman" w:hint="eastAsia"/>
          <w:sz w:val="22"/>
          <w:szCs w:val="22"/>
        </w:rPr>
        <w:t>下</w:t>
      </w:r>
      <w:r w:rsidRPr="00E06234">
        <w:rPr>
          <w:rFonts w:hint="eastAsia"/>
          <w:sz w:val="22"/>
          <w:szCs w:val="22"/>
        </w:rPr>
        <w:t>，</w:t>
      </w:r>
      <w:r w:rsidRPr="00E06234">
        <w:rPr>
          <w:sz w:val="22"/>
          <w:szCs w:val="22"/>
        </w:rPr>
        <w:t>114</w:t>
      </w:r>
      <w:r w:rsidRPr="00E06234">
        <w:rPr>
          <w:rFonts w:hint="eastAsia"/>
          <w:sz w:val="22"/>
          <w:szCs w:val="22"/>
        </w:rPr>
        <w:t>）。</w:t>
      </w:r>
    </w:p>
    <w:p w14:paraId="6E0C6853" w14:textId="52BF1CAB" w:rsidR="005E357D" w:rsidRPr="00E06234" w:rsidRDefault="005E357D">
      <w:pPr>
        <w:pStyle w:val="aa"/>
        <w:adjustRightInd w:val="0"/>
        <w:ind w:leftChars="60" w:left="144"/>
        <w:rPr>
          <w:sz w:val="22"/>
          <w:szCs w:val="22"/>
        </w:rPr>
      </w:pPr>
      <w:r w:rsidRPr="00E06234">
        <w:rPr>
          <w:rFonts w:hint="eastAsia"/>
          <w:sz w:val="22"/>
          <w:szCs w:val="22"/>
        </w:rPr>
        <w:t>按：參見</w:t>
      </w:r>
      <w:r w:rsidRPr="00E06234">
        <w:rPr>
          <w:rFonts w:cs="Times New Roman" w:hint="eastAsia"/>
          <w:sz w:val="22"/>
          <w:szCs w:val="22"/>
        </w:rPr>
        <w:t>《相應部經典》〈</w:t>
      </w:r>
      <w:r w:rsidRPr="00E06234">
        <w:rPr>
          <w:rFonts w:cs="Times New Roman"/>
          <w:sz w:val="22"/>
          <w:szCs w:val="22"/>
        </w:rPr>
        <w:t>51</w:t>
      </w:r>
      <w:r w:rsidRPr="00E06234">
        <w:rPr>
          <w:rFonts w:cs="Times New Roman" w:hint="eastAsia"/>
          <w:sz w:val="22"/>
          <w:szCs w:val="22"/>
        </w:rPr>
        <w:t>神足相應〉</w:t>
      </w:r>
      <w:proofErr w:type="gramStart"/>
      <w:r w:rsidRPr="00E06234">
        <w:rPr>
          <w:rFonts w:hint="eastAsia"/>
          <w:sz w:val="22"/>
          <w:szCs w:val="22"/>
        </w:rPr>
        <w:t>（</w:t>
      </w:r>
      <w:proofErr w:type="gramEnd"/>
      <w:r w:rsidRPr="00E06234">
        <w:rPr>
          <w:sz w:val="22"/>
          <w:szCs w:val="22"/>
        </w:rPr>
        <w:t>CBETA, N18, no. 6, p. 103, a6-11 // PTS. S. 5. 265</w:t>
      </w:r>
      <w:proofErr w:type="gramStart"/>
      <w:r w:rsidRPr="00E06234">
        <w:rPr>
          <w:rFonts w:hint="eastAsia"/>
          <w:sz w:val="22"/>
          <w:szCs w:val="22"/>
        </w:rPr>
        <w:t>）</w:t>
      </w:r>
      <w:proofErr w:type="gramEnd"/>
      <w:r w:rsidRPr="00E06234">
        <w:rPr>
          <w:rFonts w:cs="Times New Roman" w:hint="eastAsia"/>
          <w:sz w:val="22"/>
          <w:szCs w:val="22"/>
        </w:rPr>
        <w:t>。</w:t>
      </w:r>
    </w:p>
  </w:footnote>
  <w:footnote w:id="16">
    <w:p w14:paraId="6D0B3AC0" w14:textId="00FFB457" w:rsidR="005E357D" w:rsidRPr="00E06234" w:rsidRDefault="005E357D">
      <w:pPr>
        <w:pStyle w:val="aa"/>
        <w:adjustRightInd w:val="0"/>
        <w:ind w:left="715" w:hangingChars="325" w:hanging="715"/>
        <w:rPr>
          <w:rFonts w:cs="Times New Roman"/>
          <w:spacing w:val="-4"/>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pacing w:val="-4"/>
          <w:sz w:val="22"/>
          <w:szCs w:val="22"/>
        </w:rPr>
        <w:t>（</w:t>
      </w:r>
      <w:r w:rsidRPr="00E06234">
        <w:rPr>
          <w:rFonts w:hint="eastAsia"/>
          <w:spacing w:val="-4"/>
          <w:sz w:val="22"/>
          <w:szCs w:val="22"/>
        </w:rPr>
        <w:t>原書</w:t>
      </w:r>
      <w:proofErr w:type="gramStart"/>
      <w:r w:rsidRPr="00E06234">
        <w:rPr>
          <w:rFonts w:hint="eastAsia"/>
          <w:spacing w:val="-4"/>
          <w:sz w:val="22"/>
          <w:szCs w:val="22"/>
        </w:rPr>
        <w:t>註</w:t>
      </w:r>
      <w:proofErr w:type="gramEnd"/>
      <w:r w:rsidRPr="00E06234">
        <w:rPr>
          <w:rFonts w:hint="eastAsia"/>
          <w:spacing w:val="-4"/>
          <w:sz w:val="22"/>
          <w:szCs w:val="22"/>
        </w:rPr>
        <w:t>）</w:t>
      </w:r>
      <w:r w:rsidR="000E12FF" w:rsidRPr="00E06234">
        <w:rPr>
          <w:rFonts w:hint="eastAsia"/>
          <w:sz w:val="22"/>
          <w:szCs w:val="22"/>
        </w:rPr>
        <w:t>《雜阿含經》</w:t>
      </w:r>
      <w:r w:rsidRPr="00E06234">
        <w:rPr>
          <w:rFonts w:hint="eastAsia"/>
          <w:spacing w:val="-4"/>
          <w:sz w:val="22"/>
          <w:szCs w:val="22"/>
        </w:rPr>
        <w:t>卷</w:t>
      </w:r>
      <w:r w:rsidRPr="00E06234">
        <w:rPr>
          <w:spacing w:val="-4"/>
          <w:sz w:val="22"/>
          <w:szCs w:val="22"/>
        </w:rPr>
        <w:t>10</w:t>
      </w:r>
      <w:r w:rsidRPr="00E06234">
        <w:rPr>
          <w:rFonts w:hint="eastAsia"/>
          <w:spacing w:val="-4"/>
          <w:sz w:val="22"/>
          <w:szCs w:val="22"/>
        </w:rPr>
        <w:t>〈</w:t>
      </w:r>
      <w:r w:rsidRPr="00E06234">
        <w:rPr>
          <w:spacing w:val="-4"/>
          <w:sz w:val="22"/>
          <w:szCs w:val="22"/>
        </w:rPr>
        <w:t>267</w:t>
      </w:r>
      <w:r w:rsidRPr="00E06234">
        <w:rPr>
          <w:rFonts w:hint="eastAsia"/>
          <w:spacing w:val="-4"/>
          <w:sz w:val="22"/>
          <w:szCs w:val="22"/>
        </w:rPr>
        <w:t>經〉（大正</w:t>
      </w:r>
      <w:r w:rsidRPr="00E06234">
        <w:rPr>
          <w:spacing w:val="-4"/>
          <w:sz w:val="22"/>
          <w:szCs w:val="22"/>
        </w:rPr>
        <w:t>2</w:t>
      </w:r>
      <w:r w:rsidRPr="00E06234">
        <w:rPr>
          <w:rFonts w:hint="eastAsia"/>
          <w:spacing w:val="-4"/>
          <w:sz w:val="22"/>
          <w:szCs w:val="22"/>
        </w:rPr>
        <w:t>，</w:t>
      </w:r>
      <w:r w:rsidRPr="00E06234">
        <w:rPr>
          <w:spacing w:val="-4"/>
          <w:sz w:val="22"/>
          <w:szCs w:val="22"/>
        </w:rPr>
        <w:t>69c12-13</w:t>
      </w:r>
      <w:r w:rsidRPr="00E06234">
        <w:rPr>
          <w:rFonts w:hint="eastAsia"/>
          <w:spacing w:val="-4"/>
          <w:sz w:val="22"/>
          <w:szCs w:val="22"/>
        </w:rPr>
        <w:t>）、《相應部》（南傳</w:t>
      </w:r>
      <w:r w:rsidRPr="00E06234">
        <w:rPr>
          <w:spacing w:val="-4"/>
          <w:sz w:val="22"/>
          <w:szCs w:val="22"/>
        </w:rPr>
        <w:t>14</w:t>
      </w:r>
      <w:r w:rsidRPr="00E06234">
        <w:rPr>
          <w:rFonts w:hint="eastAsia"/>
          <w:spacing w:val="-4"/>
          <w:sz w:val="22"/>
          <w:szCs w:val="22"/>
        </w:rPr>
        <w:t>，</w:t>
      </w:r>
      <w:r w:rsidRPr="00E06234">
        <w:rPr>
          <w:spacing w:val="-4"/>
          <w:sz w:val="22"/>
          <w:szCs w:val="22"/>
        </w:rPr>
        <w:t>237</w:t>
      </w:r>
      <w:r w:rsidRPr="00E06234">
        <w:rPr>
          <w:rFonts w:hint="eastAsia"/>
          <w:spacing w:val="-4"/>
          <w:sz w:val="22"/>
          <w:szCs w:val="22"/>
        </w:rPr>
        <w:t>）</w:t>
      </w:r>
      <w:r w:rsidRPr="00E06234">
        <w:rPr>
          <w:rFonts w:ascii="新細明體" w:hAnsi="新細明體" w:hint="eastAsia"/>
          <w:spacing w:val="-4"/>
          <w:sz w:val="22"/>
          <w:szCs w:val="22"/>
          <w:vertAlign w:val="superscript"/>
        </w:rPr>
        <w:t>※</w:t>
      </w:r>
      <w:r w:rsidRPr="00E06234">
        <w:rPr>
          <w:rFonts w:cs="Times New Roman" w:hint="eastAsia"/>
          <w:spacing w:val="-4"/>
          <w:sz w:val="22"/>
          <w:szCs w:val="22"/>
        </w:rPr>
        <w:t>。</w:t>
      </w:r>
    </w:p>
    <w:p w14:paraId="62D9C8AA" w14:textId="77777777" w:rsidR="005E357D" w:rsidRPr="00E06234" w:rsidRDefault="005E357D" w:rsidP="0032248B">
      <w:pPr>
        <w:pStyle w:val="aa"/>
        <w:adjustRightInd w:val="0"/>
        <w:ind w:leftChars="290" w:left="696"/>
        <w:rPr>
          <w:rFonts w:cs="Times New Roman"/>
          <w:sz w:val="22"/>
          <w:szCs w:val="22"/>
        </w:rPr>
      </w:pPr>
      <w:r w:rsidRPr="00E06234">
        <w:rPr>
          <w:rFonts w:ascii="新細明體" w:hAnsi="新細明體" w:cs="Times New Roman" w:hint="eastAsia"/>
          <w:sz w:val="22"/>
          <w:szCs w:val="22"/>
        </w:rPr>
        <w:t>※</w:t>
      </w:r>
      <w:r w:rsidRPr="00E06234">
        <w:rPr>
          <w:rFonts w:cs="Times New Roman" w:hint="eastAsia"/>
          <w:sz w:val="22"/>
          <w:szCs w:val="22"/>
        </w:rPr>
        <w:t>參見</w:t>
      </w:r>
      <w:r w:rsidRPr="00E06234">
        <w:rPr>
          <w:rFonts w:hint="eastAsia"/>
          <w:spacing w:val="-4"/>
          <w:sz w:val="22"/>
          <w:szCs w:val="22"/>
        </w:rPr>
        <w:t>《相應部經典》〈</w:t>
      </w:r>
      <w:r w:rsidRPr="00E06234">
        <w:rPr>
          <w:spacing w:val="-4"/>
          <w:sz w:val="22"/>
          <w:szCs w:val="22"/>
        </w:rPr>
        <w:t>22</w:t>
      </w:r>
      <w:r w:rsidRPr="00E06234">
        <w:rPr>
          <w:rFonts w:hint="eastAsia"/>
          <w:spacing w:val="-4"/>
          <w:sz w:val="22"/>
          <w:szCs w:val="22"/>
        </w:rPr>
        <w:t>蘊相應〉（</w:t>
      </w:r>
      <w:r w:rsidRPr="00E06234">
        <w:rPr>
          <w:spacing w:val="-4"/>
          <w:sz w:val="22"/>
          <w:szCs w:val="22"/>
        </w:rPr>
        <w:t>100</w:t>
      </w:r>
      <w:proofErr w:type="gramStart"/>
      <w:r w:rsidRPr="00E06234">
        <w:rPr>
          <w:rFonts w:hint="eastAsia"/>
          <w:bCs/>
          <w:spacing w:val="-4"/>
          <w:sz w:val="22"/>
          <w:szCs w:val="22"/>
        </w:rPr>
        <w:t>繫</w:t>
      </w:r>
      <w:proofErr w:type="gramEnd"/>
      <w:r w:rsidRPr="00E06234">
        <w:rPr>
          <w:rFonts w:hint="eastAsia"/>
          <w:bCs/>
          <w:spacing w:val="-4"/>
          <w:sz w:val="22"/>
          <w:szCs w:val="22"/>
        </w:rPr>
        <w:t>繩</w:t>
      </w:r>
      <w:r w:rsidRPr="00E06234">
        <w:rPr>
          <w:rFonts w:hint="eastAsia"/>
          <w:spacing w:val="-4"/>
          <w:sz w:val="22"/>
          <w:szCs w:val="22"/>
        </w:rPr>
        <w:t>）</w:t>
      </w:r>
      <w:proofErr w:type="gramStart"/>
      <w:r w:rsidRPr="00E06234">
        <w:rPr>
          <w:rFonts w:hint="eastAsia"/>
          <w:sz w:val="22"/>
          <w:szCs w:val="22"/>
        </w:rPr>
        <w:t>（</w:t>
      </w:r>
      <w:proofErr w:type="gramEnd"/>
      <w:r w:rsidRPr="00E06234">
        <w:rPr>
          <w:sz w:val="22"/>
          <w:szCs w:val="22"/>
        </w:rPr>
        <w:t>CBETA, N15, no. 6, p. 213, a14 // PTS. S. 3. 151</w:t>
      </w:r>
      <w:proofErr w:type="gramStart"/>
      <w:r w:rsidRPr="00E06234">
        <w:rPr>
          <w:rFonts w:hint="eastAsia"/>
          <w:sz w:val="22"/>
          <w:szCs w:val="22"/>
        </w:rPr>
        <w:t>）</w:t>
      </w:r>
      <w:proofErr w:type="gramEnd"/>
      <w:r w:rsidRPr="00E06234">
        <w:rPr>
          <w:rFonts w:hint="eastAsia"/>
          <w:sz w:val="22"/>
          <w:szCs w:val="22"/>
        </w:rPr>
        <w:t>。</w:t>
      </w:r>
    </w:p>
    <w:p w14:paraId="57F417C5" w14:textId="085AEEF2" w:rsidR="005E357D" w:rsidRPr="00E06234" w:rsidRDefault="005E357D">
      <w:pPr>
        <w:adjustRightInd w:val="0"/>
        <w:snapToGrid w:val="0"/>
        <w:ind w:leftChars="60" w:left="144"/>
        <w:rPr>
          <w:sz w:val="22"/>
        </w:rPr>
      </w:pPr>
      <w:r w:rsidRPr="00E06234">
        <w:rPr>
          <w:rFonts w:hint="eastAsia"/>
          <w:sz w:val="22"/>
        </w:rPr>
        <w:t>（</w:t>
      </w:r>
      <w:r w:rsidRPr="00E06234">
        <w:rPr>
          <w:sz w:val="22"/>
        </w:rPr>
        <w:t>2</w:t>
      </w:r>
      <w:r w:rsidRPr="00E06234">
        <w:rPr>
          <w:rFonts w:hint="eastAsia"/>
          <w:sz w:val="22"/>
        </w:rPr>
        <w:t>）《如來藏之研究》，第三章，第一節〈聲聞經論的心淨說〉，</w:t>
      </w:r>
      <w:r w:rsidRPr="00E06234">
        <w:rPr>
          <w:sz w:val="22"/>
        </w:rPr>
        <w:t>p.76</w:t>
      </w:r>
      <w:r w:rsidRPr="00E06234">
        <w:rPr>
          <w:rFonts w:hint="eastAsia"/>
          <w:sz w:val="22"/>
        </w:rPr>
        <w:t>：</w:t>
      </w:r>
    </w:p>
    <w:p w14:paraId="4A40BDA1"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如與身相對的心，</w:t>
      </w:r>
      <w:proofErr w:type="gramStart"/>
      <w:r w:rsidRPr="00E06234">
        <w:rPr>
          <w:rFonts w:ascii="標楷體" w:eastAsia="標楷體" w:hAnsi="標楷體" w:hint="eastAsia"/>
          <w:sz w:val="22"/>
        </w:rPr>
        <w:t>身行與心行</w:t>
      </w:r>
      <w:proofErr w:type="gramEnd"/>
      <w:r w:rsidRPr="00E06234">
        <w:rPr>
          <w:rFonts w:ascii="標楷體" w:eastAsia="標楷體" w:hAnsi="標楷體" w:hint="eastAsia"/>
          <w:sz w:val="22"/>
        </w:rPr>
        <w:t>，身受與</w:t>
      </w:r>
      <w:proofErr w:type="gramStart"/>
      <w:r w:rsidRPr="00E06234">
        <w:rPr>
          <w:rFonts w:ascii="標楷體" w:eastAsia="標楷體" w:hAnsi="標楷體" w:hint="eastAsia"/>
          <w:sz w:val="22"/>
        </w:rPr>
        <w:t>心受，身精</w:t>
      </w:r>
      <w:proofErr w:type="gramEnd"/>
      <w:r w:rsidRPr="00E06234">
        <w:rPr>
          <w:rFonts w:ascii="標楷體" w:eastAsia="標楷體" w:hAnsi="標楷體" w:hint="eastAsia"/>
          <w:sz w:val="22"/>
        </w:rPr>
        <w:t>進</w:t>
      </w:r>
      <w:proofErr w:type="gramStart"/>
      <w:r w:rsidRPr="00E06234">
        <w:rPr>
          <w:rFonts w:ascii="標楷體" w:eastAsia="標楷體" w:hAnsi="標楷體" w:hint="eastAsia"/>
          <w:sz w:val="22"/>
        </w:rPr>
        <w:t>與心精進</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身輕安與心輕安</w:t>
      </w:r>
      <w:proofErr w:type="gramEnd"/>
      <w:r w:rsidRPr="00E06234">
        <w:rPr>
          <w:rFonts w:ascii="標楷體" w:eastAsia="標楷體" w:hAnsi="標楷體" w:hint="eastAsia"/>
          <w:sz w:val="22"/>
        </w:rPr>
        <w:t>，身遠離與心遠離，都是內心的通稱。由於心為通稱，所以《雜阿含經》</w:t>
      </w:r>
      <w:r w:rsidRPr="00E06234">
        <w:rPr>
          <w:rFonts w:eastAsia="標楷體" w:hAnsi="標楷體" w:cs="Times New Roman"/>
          <w:sz w:val="22"/>
        </w:rPr>
        <w:t>卷</w:t>
      </w:r>
      <w:r w:rsidRPr="00E06234">
        <w:rPr>
          <w:rFonts w:eastAsia="標楷體" w:cs="Times New Roman"/>
          <w:sz w:val="22"/>
        </w:rPr>
        <w:t>10</w:t>
      </w:r>
      <w:r w:rsidRPr="00E06234">
        <w:rPr>
          <w:rFonts w:eastAsia="標楷體" w:hAnsi="標楷體" w:cs="Times New Roman"/>
          <w:sz w:val="22"/>
        </w:rPr>
        <w:t>（大正</w:t>
      </w:r>
      <w:r w:rsidRPr="00E06234">
        <w:rPr>
          <w:rFonts w:eastAsia="標楷體" w:cs="Times New Roman"/>
          <w:sz w:val="22"/>
        </w:rPr>
        <w:t>2</w:t>
      </w:r>
      <w:r w:rsidRPr="00E06234">
        <w:rPr>
          <w:rFonts w:eastAsia="標楷體" w:hAnsi="標楷體" w:cs="Times New Roman"/>
          <w:sz w:val="22"/>
        </w:rPr>
        <w:t>，</w:t>
      </w:r>
      <w:r w:rsidRPr="00E06234">
        <w:rPr>
          <w:rFonts w:eastAsia="標楷體" w:cs="Times New Roman"/>
          <w:sz w:val="22"/>
        </w:rPr>
        <w:t>69c</w:t>
      </w:r>
      <w:r w:rsidRPr="00E06234">
        <w:rPr>
          <w:rFonts w:eastAsia="標楷體" w:hAnsi="標楷體" w:cs="Times New Roman"/>
          <w:sz w:val="22"/>
        </w:rPr>
        <w:t>）</w:t>
      </w:r>
      <w:r w:rsidRPr="00E06234">
        <w:rPr>
          <w:rFonts w:ascii="標楷體" w:eastAsia="標楷體" w:hAnsi="標楷體" w:hint="eastAsia"/>
          <w:sz w:val="22"/>
        </w:rPr>
        <w:t>說：</w:t>
      </w:r>
    </w:p>
    <w:p w14:paraId="30B793E5"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「比丘！</w:t>
      </w:r>
      <w:proofErr w:type="gramStart"/>
      <w:r w:rsidRPr="00E06234">
        <w:rPr>
          <w:rFonts w:ascii="標楷體" w:eastAsia="標楷體" w:hAnsi="標楷體" w:hint="eastAsia"/>
          <w:sz w:val="22"/>
        </w:rPr>
        <w:t>心惱故眾生</w:t>
      </w:r>
      <w:proofErr w:type="gramEnd"/>
      <w:r w:rsidRPr="00E06234">
        <w:rPr>
          <w:rFonts w:ascii="標楷體" w:eastAsia="標楷體" w:hAnsi="標楷體" w:hint="eastAsia"/>
          <w:sz w:val="22"/>
        </w:rPr>
        <w:t>惱，</w:t>
      </w:r>
      <w:proofErr w:type="gramStart"/>
      <w:r w:rsidRPr="00E06234">
        <w:rPr>
          <w:rFonts w:ascii="標楷體" w:eastAsia="標楷體" w:hAnsi="標楷體" w:hint="eastAsia"/>
          <w:sz w:val="22"/>
        </w:rPr>
        <w:t>心淨故</w:t>
      </w:r>
      <w:proofErr w:type="gramEnd"/>
      <w:r w:rsidRPr="00E06234">
        <w:rPr>
          <w:rFonts w:ascii="標楷體" w:eastAsia="標楷體" w:hAnsi="標楷體" w:hint="eastAsia"/>
          <w:sz w:val="22"/>
        </w:rPr>
        <w:t>眾生淨。比丘！我不見一色種種</w:t>
      </w:r>
      <w:proofErr w:type="gramStart"/>
      <w:r w:rsidRPr="00E06234">
        <w:rPr>
          <w:rFonts w:ascii="標楷體" w:eastAsia="標楷體" w:hAnsi="標楷體" w:hint="eastAsia"/>
          <w:sz w:val="22"/>
        </w:rPr>
        <w:t>如斑色</w:t>
      </w:r>
      <w:proofErr w:type="gramEnd"/>
      <w:r w:rsidRPr="00E06234">
        <w:rPr>
          <w:rFonts w:ascii="標楷體" w:eastAsia="標楷體" w:hAnsi="標楷體" w:hint="eastAsia"/>
          <w:sz w:val="22"/>
        </w:rPr>
        <w:t>鳥，</w:t>
      </w:r>
      <w:proofErr w:type="gramStart"/>
      <w:r w:rsidRPr="00E06234">
        <w:rPr>
          <w:rFonts w:ascii="標楷體" w:eastAsia="標楷體" w:hAnsi="標楷體" w:hint="eastAsia"/>
          <w:sz w:val="22"/>
        </w:rPr>
        <w:t>心復過</w:t>
      </w:r>
      <w:proofErr w:type="gramEnd"/>
      <w:r w:rsidRPr="00E06234">
        <w:rPr>
          <w:rFonts w:ascii="標楷體" w:eastAsia="標楷體" w:hAnsi="標楷體" w:hint="eastAsia"/>
          <w:sz w:val="22"/>
        </w:rPr>
        <w:t>是。所以者何？</w:t>
      </w:r>
      <w:proofErr w:type="gramStart"/>
      <w:r w:rsidRPr="00E06234">
        <w:rPr>
          <w:rFonts w:ascii="標楷體" w:eastAsia="標楷體" w:hAnsi="標楷體" w:hint="eastAsia"/>
          <w:sz w:val="22"/>
        </w:rPr>
        <w:t>彼</w:t>
      </w:r>
      <w:proofErr w:type="gramEnd"/>
      <w:r w:rsidRPr="00E06234">
        <w:rPr>
          <w:rFonts w:ascii="標楷體" w:eastAsia="標楷體" w:hAnsi="標楷體" w:hint="eastAsia"/>
          <w:sz w:val="22"/>
        </w:rPr>
        <w:t>畜生心</w:t>
      </w:r>
      <w:proofErr w:type="gramStart"/>
      <w:r w:rsidRPr="00E06234">
        <w:rPr>
          <w:rFonts w:ascii="標楷體" w:eastAsia="標楷體" w:hAnsi="標楷體" w:hint="eastAsia"/>
          <w:sz w:val="22"/>
        </w:rPr>
        <w:t>種種故色種種</w:t>
      </w:r>
      <w:proofErr w:type="gramEnd"/>
      <w:r w:rsidRPr="00E06234">
        <w:rPr>
          <w:rFonts w:ascii="標楷體" w:eastAsia="標楷體" w:hAnsi="標楷體" w:hint="eastAsia"/>
          <w:sz w:val="22"/>
        </w:rPr>
        <w:t>」。</w:t>
      </w:r>
    </w:p>
    <w:p w14:paraId="0DB179D5"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b/>
          <w:sz w:val="22"/>
        </w:rPr>
        <w:t>眾生的惱</w:t>
      </w:r>
      <w:proofErr w:type="gramStart"/>
      <w:r w:rsidRPr="00E06234">
        <w:rPr>
          <w:rFonts w:ascii="標楷體" w:eastAsia="標楷體" w:hAnsi="標楷體" w:hint="eastAsia"/>
          <w:b/>
          <w:sz w:val="22"/>
        </w:rPr>
        <w:t>──雜染</w:t>
      </w:r>
      <w:proofErr w:type="gramEnd"/>
      <w:r w:rsidRPr="00E06234">
        <w:rPr>
          <w:rFonts w:ascii="標楷體" w:eastAsia="標楷體" w:hAnsi="標楷體" w:hint="eastAsia"/>
          <w:b/>
          <w:sz w:val="22"/>
        </w:rPr>
        <w:t>與清淨，是以心為主導的</w:t>
      </w:r>
      <w:r w:rsidRPr="00E06234">
        <w:rPr>
          <w:rFonts w:ascii="標楷體" w:eastAsia="標楷體" w:hAnsi="標楷體" w:hint="eastAsia"/>
          <w:sz w:val="22"/>
        </w:rPr>
        <w:t>，因心</w:t>
      </w:r>
      <w:proofErr w:type="gramStart"/>
      <w:r w:rsidRPr="00E06234">
        <w:rPr>
          <w:rFonts w:ascii="標楷體" w:eastAsia="標楷體" w:hAnsi="標楷體" w:hint="eastAsia"/>
          <w:sz w:val="22"/>
        </w:rPr>
        <w:t>的雜染而</w:t>
      </w:r>
      <w:proofErr w:type="gramEnd"/>
      <w:r w:rsidRPr="00E06234">
        <w:rPr>
          <w:rFonts w:ascii="標楷體" w:eastAsia="標楷體" w:hAnsi="標楷體" w:hint="eastAsia"/>
          <w:sz w:val="22"/>
        </w:rPr>
        <w:t>成為</w:t>
      </w:r>
      <w:proofErr w:type="gramStart"/>
      <w:r w:rsidRPr="00E06234">
        <w:rPr>
          <w:rFonts w:ascii="標楷體" w:eastAsia="標楷體" w:hAnsi="標楷體" w:hint="eastAsia"/>
          <w:sz w:val="22"/>
        </w:rPr>
        <w:t>雜染，</w:t>
      </w:r>
      <w:proofErr w:type="gramEnd"/>
      <w:r w:rsidRPr="00E06234">
        <w:rPr>
          <w:rFonts w:ascii="標楷體" w:eastAsia="標楷體" w:hAnsi="標楷體" w:hint="eastAsia"/>
          <w:sz w:val="22"/>
        </w:rPr>
        <w:t>心的清淨而成為清淨。心是種種心，</w:t>
      </w:r>
      <w:r w:rsidRPr="00E06234">
        <w:rPr>
          <w:rFonts w:ascii="標楷體" w:eastAsia="標楷體" w:hAnsi="標楷體" w:hint="eastAsia"/>
          <w:b/>
          <w:sz w:val="22"/>
        </w:rPr>
        <w:t>一切內心作用，都是可以稱為心的</w:t>
      </w:r>
      <w:r w:rsidRPr="00E06234">
        <w:rPr>
          <w:rFonts w:ascii="標楷體" w:eastAsia="標楷體" w:hAnsi="標楷體" w:hint="eastAsia"/>
          <w:sz w:val="22"/>
        </w:rPr>
        <w:t>。</w:t>
      </w:r>
    </w:p>
    <w:p w14:paraId="6C9B9859" w14:textId="238D67C6" w:rsidR="005E357D" w:rsidRPr="00E06234" w:rsidRDefault="005E357D">
      <w:pPr>
        <w:adjustRightInd w:val="0"/>
        <w:snapToGrid w:val="0"/>
        <w:ind w:leftChars="60" w:left="144"/>
        <w:rPr>
          <w:sz w:val="22"/>
        </w:rPr>
      </w:pPr>
      <w:r w:rsidRPr="00E06234">
        <w:rPr>
          <w:rFonts w:hint="eastAsia"/>
          <w:sz w:val="22"/>
        </w:rPr>
        <w:t>（</w:t>
      </w:r>
      <w:r w:rsidRPr="00E06234">
        <w:rPr>
          <w:sz w:val="22"/>
        </w:rPr>
        <w:t>3</w:t>
      </w:r>
      <w:r w:rsidRPr="00E06234">
        <w:rPr>
          <w:rFonts w:hint="eastAsia"/>
          <w:sz w:val="22"/>
        </w:rPr>
        <w:t>）《初期大乘佛教之起源與開展》，第八章，第二節〈淨土的仰信〉，</w:t>
      </w:r>
      <w:r w:rsidRPr="00E06234">
        <w:rPr>
          <w:sz w:val="22"/>
        </w:rPr>
        <w:t>p.491</w:t>
      </w:r>
      <w:r w:rsidRPr="00E06234">
        <w:rPr>
          <w:rFonts w:hint="eastAsia"/>
          <w:sz w:val="22"/>
        </w:rPr>
        <w:t>：</w:t>
      </w:r>
    </w:p>
    <w:p w14:paraId="28308279"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佛法的根本意趣，是「</w:t>
      </w:r>
      <w:proofErr w:type="gramStart"/>
      <w:r w:rsidRPr="00E06234">
        <w:rPr>
          <w:rFonts w:ascii="標楷體" w:eastAsia="標楷體" w:hAnsi="標楷體" w:hint="eastAsia"/>
          <w:sz w:val="22"/>
        </w:rPr>
        <w:t>心惱故眾生</w:t>
      </w:r>
      <w:proofErr w:type="gramEnd"/>
      <w:r w:rsidRPr="00E06234">
        <w:rPr>
          <w:rFonts w:ascii="標楷體" w:eastAsia="標楷體" w:hAnsi="標楷體" w:hint="eastAsia"/>
          <w:sz w:val="22"/>
        </w:rPr>
        <w:t>惱，</w:t>
      </w:r>
      <w:proofErr w:type="gramStart"/>
      <w:r w:rsidRPr="00E06234">
        <w:rPr>
          <w:rFonts w:ascii="標楷體" w:eastAsia="標楷體" w:hAnsi="標楷體" w:hint="eastAsia"/>
          <w:sz w:val="22"/>
        </w:rPr>
        <w:t>心淨故</w:t>
      </w:r>
      <w:proofErr w:type="gramEnd"/>
      <w:r w:rsidRPr="00E06234">
        <w:rPr>
          <w:rFonts w:ascii="標楷體" w:eastAsia="標楷體" w:hAnsi="標楷體" w:hint="eastAsia"/>
          <w:sz w:val="22"/>
        </w:rPr>
        <w:t>眾生淨」：</w:t>
      </w:r>
      <w:r w:rsidRPr="00E06234">
        <w:rPr>
          <w:rFonts w:ascii="標楷體" w:eastAsia="標楷體" w:hAnsi="標楷體" w:hint="eastAsia"/>
          <w:b/>
          <w:sz w:val="22"/>
        </w:rPr>
        <w:t>重視自己理智與道德的完成</w:t>
      </w:r>
      <w:r w:rsidRPr="00E06234">
        <w:rPr>
          <w:rFonts w:ascii="標楷體" w:eastAsia="標楷體" w:hAnsi="標楷體" w:hint="eastAsia"/>
          <w:sz w:val="22"/>
        </w:rPr>
        <w:t>。</w:t>
      </w:r>
    </w:p>
  </w:footnote>
  <w:footnote w:id="17">
    <w:p w14:paraId="680A2469" w14:textId="5E35B063" w:rsidR="005E357D" w:rsidRPr="00E06234" w:rsidRDefault="005E357D">
      <w:pPr>
        <w:pStyle w:val="aa"/>
        <w:adjustRightInd w:val="0"/>
        <w:rPr>
          <w:rFonts w:cs="Times New Roman"/>
          <w:sz w:val="22"/>
          <w:szCs w:val="22"/>
        </w:rPr>
      </w:pPr>
      <w:r w:rsidRPr="00E06234">
        <w:rPr>
          <w:rStyle w:val="ac"/>
          <w:rFonts w:cs="Times New Roman"/>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000E12FF" w:rsidRPr="00E06234">
        <w:rPr>
          <w:rFonts w:hint="eastAsia"/>
          <w:sz w:val="22"/>
          <w:szCs w:val="22"/>
        </w:rPr>
        <w:t>《瑜伽師地論》</w:t>
      </w:r>
      <w:r w:rsidRPr="00E06234">
        <w:rPr>
          <w:rFonts w:cs="Times New Roman" w:hint="eastAsia"/>
          <w:sz w:val="22"/>
          <w:szCs w:val="22"/>
        </w:rPr>
        <w:t>卷</w:t>
      </w:r>
      <w:r w:rsidRPr="00E06234">
        <w:rPr>
          <w:rFonts w:cs="Times New Roman"/>
          <w:sz w:val="22"/>
          <w:szCs w:val="22"/>
        </w:rPr>
        <w:t>29</w:t>
      </w:r>
      <w:r w:rsidRPr="00E06234">
        <w:rPr>
          <w:rFonts w:cs="Times New Roman" w:hint="eastAsia"/>
          <w:sz w:val="22"/>
          <w:szCs w:val="22"/>
        </w:rPr>
        <w:t>〈聲聞地〉（大正</w:t>
      </w:r>
      <w:r w:rsidRPr="00E06234">
        <w:rPr>
          <w:rFonts w:cs="Times New Roman"/>
          <w:sz w:val="22"/>
          <w:szCs w:val="22"/>
        </w:rPr>
        <w:t>30</w:t>
      </w:r>
      <w:r w:rsidRPr="00E06234">
        <w:rPr>
          <w:rFonts w:cs="Times New Roman" w:hint="eastAsia"/>
          <w:sz w:val="22"/>
          <w:szCs w:val="22"/>
        </w:rPr>
        <w:t>，</w:t>
      </w:r>
      <w:r w:rsidRPr="00E06234">
        <w:rPr>
          <w:rFonts w:cs="Times New Roman"/>
          <w:sz w:val="22"/>
          <w:szCs w:val="22"/>
        </w:rPr>
        <w:t>444a5-29</w:t>
      </w:r>
      <w:r w:rsidRPr="00E06234">
        <w:rPr>
          <w:rFonts w:cs="Times New Roman" w:hint="eastAsia"/>
          <w:sz w:val="22"/>
          <w:szCs w:val="22"/>
        </w:rPr>
        <w:t>）：</w:t>
      </w:r>
    </w:p>
    <w:p w14:paraId="6823C2C8"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何等名為</w:t>
      </w:r>
      <w:r w:rsidRPr="00E06234">
        <w:rPr>
          <w:rFonts w:eastAsia="標楷體" w:hAnsi="Times Ext Roman" w:cs="Times New Roman" w:hint="eastAsia"/>
          <w:b/>
          <w:kern w:val="0"/>
          <w:sz w:val="22"/>
          <w:szCs w:val="22"/>
          <w:lang w:bidi="en-US"/>
        </w:rPr>
        <w:t>八種斷行</w:t>
      </w:r>
      <w:r w:rsidRPr="00E06234">
        <w:rPr>
          <w:rFonts w:eastAsia="標楷體" w:hAnsi="Times Ext Roman" w:cs="Times New Roman" w:hint="eastAsia"/>
          <w:kern w:val="0"/>
          <w:sz w:val="22"/>
          <w:szCs w:val="22"/>
          <w:lang w:bidi="en-US"/>
        </w:rPr>
        <w:t>？</w:t>
      </w:r>
    </w:p>
    <w:p w14:paraId="3EF46F6A"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proofErr w:type="gramStart"/>
      <w:r w:rsidRPr="00E06234">
        <w:rPr>
          <w:rFonts w:eastAsia="標楷體" w:hAnsi="Times Ext Roman" w:cs="Times New Roman" w:hint="eastAsia"/>
          <w:kern w:val="0"/>
          <w:sz w:val="22"/>
          <w:szCs w:val="22"/>
          <w:lang w:bidi="en-US"/>
        </w:rPr>
        <w:t>一</w:t>
      </w:r>
      <w:proofErr w:type="gramEnd"/>
      <w:r w:rsidRPr="00E06234">
        <w:rPr>
          <w:rFonts w:eastAsia="標楷體" w:hAnsi="Times Ext Roman" w:cs="Times New Roman" w:hint="eastAsia"/>
          <w:kern w:val="0"/>
          <w:sz w:val="22"/>
          <w:szCs w:val="22"/>
          <w:lang w:bidi="en-US"/>
        </w:rPr>
        <w:t>者、欲，</w:t>
      </w:r>
      <w:proofErr w:type="gramStart"/>
      <w:r w:rsidRPr="00E06234">
        <w:rPr>
          <w:rFonts w:eastAsia="標楷體" w:hAnsi="Times Ext Roman" w:cs="Times New Roman" w:hint="eastAsia"/>
          <w:kern w:val="0"/>
          <w:sz w:val="22"/>
          <w:szCs w:val="22"/>
          <w:lang w:bidi="en-US"/>
        </w:rPr>
        <w:t>謂起如是希望樂欲</w:t>
      </w:r>
      <w:proofErr w:type="gramEnd"/>
      <w:r w:rsidRPr="00E06234">
        <w:rPr>
          <w:rFonts w:eastAsia="標楷體" w:hAnsi="Times Ext Roman" w:cs="Times New Roman" w:hint="eastAsia"/>
          <w:kern w:val="0"/>
          <w:sz w:val="22"/>
          <w:szCs w:val="22"/>
          <w:lang w:bidi="en-US"/>
        </w:rPr>
        <w:t>：我於何時修三</w:t>
      </w:r>
      <w:proofErr w:type="gramStart"/>
      <w:r w:rsidRPr="00E06234">
        <w:rPr>
          <w:rFonts w:eastAsia="標楷體" w:hAnsi="Times Ext Roman" w:cs="Times New Roman" w:hint="eastAsia"/>
          <w:kern w:val="0"/>
          <w:sz w:val="22"/>
          <w:szCs w:val="22"/>
          <w:lang w:bidi="en-US"/>
        </w:rPr>
        <w:t>摩地當</w:t>
      </w:r>
      <w:proofErr w:type="gramEnd"/>
      <w:r w:rsidRPr="00E06234">
        <w:rPr>
          <w:rFonts w:eastAsia="標楷體" w:hAnsi="Times Ext Roman" w:cs="Times New Roman" w:hint="eastAsia"/>
          <w:kern w:val="0"/>
          <w:sz w:val="22"/>
          <w:szCs w:val="22"/>
          <w:lang w:bidi="en-US"/>
        </w:rPr>
        <w:t>得圓滿，我於何時當</w:t>
      </w:r>
      <w:proofErr w:type="gramStart"/>
      <w:r w:rsidRPr="00E06234">
        <w:rPr>
          <w:rFonts w:eastAsia="標楷體" w:hAnsi="Times Ext Roman" w:cs="Times New Roman" w:hint="eastAsia"/>
          <w:kern w:val="0"/>
          <w:sz w:val="22"/>
          <w:szCs w:val="22"/>
          <w:lang w:bidi="en-US"/>
        </w:rPr>
        <w:t>能斷滅惡</w:t>
      </w:r>
      <w:proofErr w:type="gramEnd"/>
      <w:r w:rsidRPr="00E06234">
        <w:rPr>
          <w:rFonts w:eastAsia="標楷體" w:hAnsi="Times Ext Roman" w:cs="Times New Roman" w:hint="eastAsia"/>
          <w:kern w:val="0"/>
          <w:sz w:val="22"/>
          <w:szCs w:val="22"/>
          <w:lang w:bidi="en-US"/>
        </w:rPr>
        <w:t>不善法所有</w:t>
      </w:r>
      <w:proofErr w:type="gramStart"/>
      <w:r w:rsidRPr="00E06234">
        <w:rPr>
          <w:rFonts w:eastAsia="標楷體" w:hAnsi="Times Ext Roman" w:cs="Times New Roman" w:hint="eastAsia"/>
          <w:kern w:val="0"/>
          <w:sz w:val="22"/>
          <w:szCs w:val="22"/>
          <w:lang w:bidi="en-US"/>
        </w:rPr>
        <w:t>隨眠！</w:t>
      </w:r>
      <w:proofErr w:type="gramEnd"/>
    </w:p>
    <w:p w14:paraId="4262F98B"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二者、策</w:t>
      </w:r>
      <w:proofErr w:type="gramStart"/>
      <w:r w:rsidRPr="00E06234">
        <w:rPr>
          <w:rFonts w:eastAsia="標楷體" w:hAnsi="Times Ext Roman" w:cs="Times New Roman" w:hint="eastAsia"/>
          <w:kern w:val="0"/>
          <w:sz w:val="22"/>
          <w:szCs w:val="22"/>
          <w:lang w:bidi="en-US"/>
        </w:rPr>
        <w:t>勵</w:t>
      </w:r>
      <w:proofErr w:type="gramEnd"/>
      <w:r w:rsidRPr="00E06234">
        <w:rPr>
          <w:rFonts w:eastAsia="標楷體" w:hAnsi="Times Ext Roman" w:cs="Times New Roman" w:hint="eastAsia"/>
          <w:kern w:val="0"/>
          <w:sz w:val="22"/>
          <w:szCs w:val="22"/>
          <w:lang w:bidi="en-US"/>
        </w:rPr>
        <w:t>，謂乃至修所有對治不</w:t>
      </w:r>
      <w:proofErr w:type="gramStart"/>
      <w:r w:rsidRPr="00E06234">
        <w:rPr>
          <w:rFonts w:eastAsia="標楷體" w:hAnsi="Times Ext Roman" w:cs="Times New Roman" w:hint="eastAsia"/>
          <w:kern w:val="0"/>
          <w:sz w:val="22"/>
          <w:szCs w:val="22"/>
          <w:lang w:bidi="en-US"/>
        </w:rPr>
        <w:t>捨</w:t>
      </w:r>
      <w:proofErr w:type="gramEnd"/>
      <w:r w:rsidRPr="00E06234">
        <w:rPr>
          <w:rFonts w:eastAsia="標楷體" w:hAnsi="Times Ext Roman" w:cs="Times New Roman" w:hint="eastAsia"/>
          <w:kern w:val="0"/>
          <w:sz w:val="22"/>
          <w:szCs w:val="22"/>
          <w:lang w:bidi="en-US"/>
        </w:rPr>
        <w:t>加行。</w:t>
      </w:r>
    </w:p>
    <w:p w14:paraId="6A0C20A3"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三者、信，謂不</w:t>
      </w:r>
      <w:proofErr w:type="gramStart"/>
      <w:r w:rsidRPr="00E06234">
        <w:rPr>
          <w:rFonts w:eastAsia="標楷體" w:hAnsi="Times Ext Roman" w:cs="Times New Roman" w:hint="eastAsia"/>
          <w:kern w:val="0"/>
          <w:sz w:val="22"/>
          <w:szCs w:val="22"/>
          <w:lang w:bidi="en-US"/>
        </w:rPr>
        <w:t>捨</w:t>
      </w:r>
      <w:proofErr w:type="gramEnd"/>
      <w:r w:rsidRPr="00E06234">
        <w:rPr>
          <w:rFonts w:eastAsia="標楷體" w:hAnsi="Times Ext Roman" w:cs="Times New Roman" w:hint="eastAsia"/>
          <w:kern w:val="0"/>
          <w:sz w:val="22"/>
          <w:szCs w:val="22"/>
          <w:lang w:bidi="en-US"/>
        </w:rPr>
        <w:t>加行正</w:t>
      </w:r>
      <w:proofErr w:type="gramStart"/>
      <w:r w:rsidRPr="00E06234">
        <w:rPr>
          <w:rFonts w:eastAsia="標楷體" w:hAnsi="Times Ext Roman" w:cs="Times New Roman" w:hint="eastAsia"/>
          <w:kern w:val="0"/>
          <w:sz w:val="22"/>
          <w:szCs w:val="22"/>
          <w:lang w:bidi="en-US"/>
        </w:rPr>
        <w:t>安住故</w:t>
      </w:r>
      <w:proofErr w:type="gramEnd"/>
      <w:r w:rsidRPr="00E06234">
        <w:rPr>
          <w:rFonts w:eastAsia="標楷體" w:hAnsi="Times Ext Roman" w:cs="Times New Roman" w:hint="eastAsia"/>
          <w:kern w:val="0"/>
          <w:sz w:val="22"/>
          <w:szCs w:val="22"/>
          <w:lang w:bidi="en-US"/>
        </w:rPr>
        <w:t>，於上所</w:t>
      </w:r>
      <w:proofErr w:type="gramStart"/>
      <w:r w:rsidRPr="00E06234">
        <w:rPr>
          <w:rFonts w:eastAsia="標楷體" w:hAnsi="Times Ext Roman" w:cs="Times New Roman" w:hint="eastAsia"/>
          <w:kern w:val="0"/>
          <w:sz w:val="22"/>
          <w:szCs w:val="22"/>
          <w:lang w:bidi="en-US"/>
        </w:rPr>
        <w:t>證深生信解</w:t>
      </w:r>
      <w:proofErr w:type="gramEnd"/>
      <w:r w:rsidRPr="00E06234">
        <w:rPr>
          <w:rFonts w:eastAsia="標楷體" w:hAnsi="Times Ext Roman" w:cs="Times New Roman" w:hint="eastAsia"/>
          <w:kern w:val="0"/>
          <w:sz w:val="22"/>
          <w:szCs w:val="22"/>
          <w:lang w:bidi="en-US"/>
        </w:rPr>
        <w:t>。</w:t>
      </w:r>
    </w:p>
    <w:p w14:paraId="6E4CF091"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四者、安，謂清淨信而為</w:t>
      </w:r>
      <w:proofErr w:type="gramStart"/>
      <w:r w:rsidRPr="00E06234">
        <w:rPr>
          <w:rFonts w:eastAsia="標楷體" w:hAnsi="Times Ext Roman" w:cs="Times New Roman" w:hint="eastAsia"/>
          <w:kern w:val="0"/>
          <w:sz w:val="22"/>
          <w:szCs w:val="22"/>
          <w:lang w:bidi="en-US"/>
        </w:rPr>
        <w:t>上首心</w:t>
      </w:r>
      <w:proofErr w:type="gramEnd"/>
      <w:r w:rsidRPr="00E06234">
        <w:rPr>
          <w:rFonts w:eastAsia="標楷體" w:hAnsi="Times Ext Roman" w:cs="Times New Roman" w:hint="eastAsia"/>
          <w:kern w:val="0"/>
          <w:sz w:val="22"/>
          <w:szCs w:val="22"/>
          <w:lang w:bidi="en-US"/>
        </w:rPr>
        <w:t>生歡喜，心歡喜故</w:t>
      </w:r>
      <w:proofErr w:type="gramStart"/>
      <w:r w:rsidRPr="00E06234">
        <w:rPr>
          <w:rFonts w:eastAsia="標楷體" w:hAnsi="Times Ext Roman" w:cs="Times New Roman" w:hint="eastAsia"/>
          <w:kern w:val="0"/>
          <w:sz w:val="22"/>
          <w:szCs w:val="22"/>
          <w:lang w:bidi="en-US"/>
        </w:rPr>
        <w:t>漸次息除諸</w:t>
      </w:r>
      <w:proofErr w:type="gramEnd"/>
      <w:r w:rsidRPr="00E06234">
        <w:rPr>
          <w:rFonts w:eastAsia="標楷體" w:hAnsi="Times Ext Roman" w:cs="Times New Roman" w:hint="eastAsia"/>
          <w:kern w:val="0"/>
          <w:sz w:val="22"/>
          <w:szCs w:val="22"/>
          <w:lang w:bidi="en-US"/>
        </w:rPr>
        <w:t>惡</w:t>
      </w:r>
      <w:proofErr w:type="gramStart"/>
      <w:r w:rsidRPr="00E06234">
        <w:rPr>
          <w:rFonts w:eastAsia="標楷體" w:hAnsi="Times Ext Roman" w:cs="Times New Roman" w:hint="eastAsia"/>
          <w:kern w:val="0"/>
          <w:sz w:val="22"/>
          <w:szCs w:val="22"/>
          <w:lang w:bidi="en-US"/>
        </w:rPr>
        <w:t>不善法品</w:t>
      </w:r>
      <w:proofErr w:type="gramEnd"/>
      <w:r w:rsidRPr="00E06234">
        <w:rPr>
          <w:rFonts w:eastAsia="標楷體" w:hAnsi="Times Ext Roman" w:cs="Times New Roman" w:hint="eastAsia"/>
          <w:kern w:val="0"/>
          <w:sz w:val="22"/>
          <w:szCs w:val="22"/>
          <w:lang w:bidi="en-US"/>
        </w:rPr>
        <w:t>麁重。</w:t>
      </w:r>
    </w:p>
    <w:p w14:paraId="18B5E556"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五者、念，謂九種相，於九種相安住其心，</w:t>
      </w:r>
      <w:proofErr w:type="gramStart"/>
      <w:r w:rsidRPr="00E06234">
        <w:rPr>
          <w:rFonts w:eastAsia="標楷體" w:hAnsi="Times Ext Roman" w:cs="Times New Roman" w:hint="eastAsia"/>
          <w:kern w:val="0"/>
          <w:sz w:val="22"/>
          <w:szCs w:val="22"/>
          <w:lang w:bidi="en-US"/>
        </w:rPr>
        <w:t>奢</w:t>
      </w:r>
      <w:proofErr w:type="gramEnd"/>
      <w:r w:rsidRPr="00E06234">
        <w:rPr>
          <w:rFonts w:eastAsia="標楷體" w:hAnsi="Times Ext Roman" w:cs="Times New Roman" w:hint="eastAsia"/>
          <w:kern w:val="0"/>
          <w:sz w:val="22"/>
          <w:szCs w:val="22"/>
          <w:lang w:bidi="en-US"/>
        </w:rPr>
        <w:t>摩他品能</w:t>
      </w:r>
      <w:proofErr w:type="gramStart"/>
      <w:r w:rsidRPr="00E06234">
        <w:rPr>
          <w:rFonts w:eastAsia="標楷體" w:hAnsi="Times Ext Roman" w:cs="Times New Roman" w:hint="eastAsia"/>
          <w:kern w:val="0"/>
          <w:sz w:val="22"/>
          <w:szCs w:val="22"/>
          <w:lang w:bidi="en-US"/>
        </w:rPr>
        <w:t>攝持故</w:t>
      </w:r>
      <w:proofErr w:type="gramEnd"/>
      <w:r w:rsidRPr="00E06234">
        <w:rPr>
          <w:rFonts w:eastAsia="標楷體" w:hAnsi="Times Ext Roman" w:cs="Times New Roman" w:hint="eastAsia"/>
          <w:kern w:val="0"/>
          <w:sz w:val="22"/>
          <w:szCs w:val="22"/>
          <w:lang w:bidi="en-US"/>
        </w:rPr>
        <w:t>。</w:t>
      </w:r>
    </w:p>
    <w:p w14:paraId="152BD50F"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六者、正知，謂</w:t>
      </w:r>
      <w:proofErr w:type="gramStart"/>
      <w:r w:rsidRPr="00E06234">
        <w:rPr>
          <w:rFonts w:eastAsia="標楷體" w:hAnsi="Times Ext Roman" w:cs="Times New Roman" w:hint="eastAsia"/>
          <w:kern w:val="0"/>
          <w:sz w:val="22"/>
          <w:szCs w:val="22"/>
          <w:lang w:bidi="en-US"/>
        </w:rPr>
        <w:t>毘</w:t>
      </w:r>
      <w:proofErr w:type="gramEnd"/>
      <w:r w:rsidRPr="00E06234">
        <w:rPr>
          <w:rFonts w:eastAsia="標楷體" w:hAnsi="Times Ext Roman" w:cs="Times New Roman" w:hint="eastAsia"/>
          <w:kern w:val="0"/>
          <w:sz w:val="22"/>
          <w:szCs w:val="22"/>
          <w:lang w:bidi="en-US"/>
        </w:rPr>
        <w:t>鉢舍那品慧。</w:t>
      </w:r>
    </w:p>
    <w:p w14:paraId="4D99587F"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七者、思，</w:t>
      </w:r>
      <w:proofErr w:type="gramStart"/>
      <w:r w:rsidRPr="00E06234">
        <w:rPr>
          <w:rFonts w:eastAsia="標楷體" w:hAnsi="Times Ext Roman" w:cs="Times New Roman" w:hint="eastAsia"/>
          <w:kern w:val="0"/>
          <w:sz w:val="22"/>
          <w:szCs w:val="22"/>
          <w:lang w:bidi="en-US"/>
        </w:rPr>
        <w:t>謂心造作</w:t>
      </w:r>
      <w:proofErr w:type="gramEnd"/>
      <w:r w:rsidRPr="00E06234">
        <w:rPr>
          <w:rFonts w:eastAsia="標楷體" w:hAnsi="Times Ext Roman" w:cs="Times New Roman" w:hint="eastAsia"/>
          <w:kern w:val="0"/>
          <w:sz w:val="22"/>
          <w:szCs w:val="22"/>
          <w:lang w:bidi="en-US"/>
        </w:rPr>
        <w:t>，於</w:t>
      </w:r>
      <w:proofErr w:type="gramStart"/>
      <w:r w:rsidRPr="00E06234">
        <w:rPr>
          <w:rFonts w:eastAsia="標楷體" w:hAnsi="Times Ext Roman" w:cs="Times New Roman" w:hint="eastAsia"/>
          <w:kern w:val="0"/>
          <w:sz w:val="22"/>
          <w:szCs w:val="22"/>
          <w:lang w:bidi="en-US"/>
        </w:rPr>
        <w:t>斷未斷正</w:t>
      </w:r>
      <w:proofErr w:type="gramEnd"/>
      <w:r w:rsidRPr="00E06234">
        <w:rPr>
          <w:rFonts w:eastAsia="標楷體" w:hAnsi="Times Ext Roman" w:cs="Times New Roman" w:hint="eastAsia"/>
          <w:kern w:val="0"/>
          <w:sz w:val="22"/>
          <w:szCs w:val="22"/>
          <w:lang w:bidi="en-US"/>
        </w:rPr>
        <w:t>觀察時造作其心，發起能</w:t>
      </w:r>
      <w:proofErr w:type="gramStart"/>
      <w:r w:rsidRPr="00E06234">
        <w:rPr>
          <w:rFonts w:eastAsia="標楷體" w:hAnsi="Times Ext Roman" w:cs="Times New Roman" w:hint="eastAsia"/>
          <w:kern w:val="0"/>
          <w:sz w:val="22"/>
          <w:szCs w:val="22"/>
          <w:lang w:bidi="en-US"/>
        </w:rPr>
        <w:t>順止觀二品身業語業</w:t>
      </w:r>
      <w:proofErr w:type="gramEnd"/>
      <w:r w:rsidRPr="00E06234">
        <w:rPr>
          <w:rFonts w:eastAsia="標楷體" w:hAnsi="Times Ext Roman" w:cs="Times New Roman" w:hint="eastAsia"/>
          <w:kern w:val="0"/>
          <w:sz w:val="22"/>
          <w:szCs w:val="22"/>
          <w:lang w:bidi="en-US"/>
        </w:rPr>
        <w:t>。</w:t>
      </w:r>
    </w:p>
    <w:p w14:paraId="0EE4D4E2" w14:textId="77777777" w:rsidR="005E357D" w:rsidRPr="00E06234" w:rsidRDefault="005E357D">
      <w:pPr>
        <w:pStyle w:val="aa"/>
        <w:widowControl/>
        <w:adjustRightInd w:val="0"/>
        <w:ind w:leftChars="290" w:left="696"/>
        <w:rPr>
          <w:rFonts w:eastAsia="標楷體" w:hAnsi="Times Ext Roman" w:cs="Times New Roman"/>
          <w:kern w:val="0"/>
          <w:sz w:val="22"/>
          <w:szCs w:val="22"/>
          <w:lang w:bidi="en-US"/>
        </w:rPr>
      </w:pPr>
      <w:r w:rsidRPr="00E06234">
        <w:rPr>
          <w:rFonts w:eastAsia="標楷體" w:hAnsi="Times Ext Roman" w:cs="Times New Roman" w:hint="eastAsia"/>
          <w:kern w:val="0"/>
          <w:sz w:val="22"/>
          <w:szCs w:val="22"/>
          <w:lang w:bidi="en-US"/>
        </w:rPr>
        <w:t>八者、</w:t>
      </w:r>
      <w:proofErr w:type="gramStart"/>
      <w:r w:rsidRPr="00E06234">
        <w:rPr>
          <w:rFonts w:eastAsia="標楷體" w:hAnsi="Times Ext Roman" w:cs="Times New Roman" w:hint="eastAsia"/>
          <w:kern w:val="0"/>
          <w:sz w:val="22"/>
          <w:szCs w:val="22"/>
          <w:lang w:bidi="en-US"/>
        </w:rPr>
        <w:t>捨</w:t>
      </w:r>
      <w:proofErr w:type="gramEnd"/>
      <w:r w:rsidRPr="00E06234">
        <w:rPr>
          <w:rFonts w:eastAsia="標楷體" w:hAnsi="Times Ext Roman" w:cs="Times New Roman" w:hint="eastAsia"/>
          <w:kern w:val="0"/>
          <w:sz w:val="22"/>
          <w:szCs w:val="22"/>
          <w:lang w:bidi="en-US"/>
        </w:rPr>
        <w:t>，謂行過去未來現在，</w:t>
      </w:r>
      <w:proofErr w:type="gramStart"/>
      <w:r w:rsidRPr="00E06234">
        <w:rPr>
          <w:rFonts w:eastAsia="標楷體" w:hAnsi="Times Ext Roman" w:cs="Times New Roman" w:hint="eastAsia"/>
          <w:kern w:val="0"/>
          <w:sz w:val="22"/>
          <w:szCs w:val="22"/>
          <w:lang w:bidi="en-US"/>
        </w:rPr>
        <w:t>隨順諸惡</w:t>
      </w:r>
      <w:proofErr w:type="gramEnd"/>
      <w:r w:rsidRPr="00E06234">
        <w:rPr>
          <w:rFonts w:eastAsia="標楷體" w:hAnsi="Times Ext Roman" w:cs="Times New Roman" w:hint="eastAsia"/>
          <w:kern w:val="0"/>
          <w:sz w:val="22"/>
          <w:szCs w:val="22"/>
          <w:lang w:bidi="en-US"/>
        </w:rPr>
        <w:t>不善法中心</w:t>
      </w:r>
      <w:proofErr w:type="gramStart"/>
      <w:r w:rsidRPr="00E06234">
        <w:rPr>
          <w:rFonts w:eastAsia="標楷體" w:hAnsi="Times Ext Roman" w:cs="Times New Roman" w:hint="eastAsia"/>
          <w:kern w:val="0"/>
          <w:sz w:val="22"/>
          <w:szCs w:val="22"/>
          <w:lang w:bidi="en-US"/>
        </w:rPr>
        <w:t>無染污心</w:t>
      </w:r>
      <w:proofErr w:type="gramEnd"/>
      <w:r w:rsidRPr="00E06234">
        <w:rPr>
          <w:rFonts w:eastAsia="標楷體" w:hAnsi="Times Ext Roman" w:cs="Times New Roman" w:hint="eastAsia"/>
          <w:kern w:val="0"/>
          <w:sz w:val="22"/>
          <w:szCs w:val="22"/>
          <w:lang w:bidi="en-US"/>
        </w:rPr>
        <w:t>平等性，由二因緣於</w:t>
      </w:r>
      <w:proofErr w:type="gramStart"/>
      <w:r w:rsidRPr="00E06234">
        <w:rPr>
          <w:rFonts w:eastAsia="標楷體" w:hAnsi="Times Ext Roman" w:cs="Times New Roman" w:hint="eastAsia"/>
          <w:kern w:val="0"/>
          <w:sz w:val="22"/>
          <w:szCs w:val="22"/>
          <w:lang w:bidi="en-US"/>
        </w:rPr>
        <w:t>隨眠斷</w:t>
      </w:r>
      <w:proofErr w:type="gramEnd"/>
      <w:r w:rsidRPr="00E06234">
        <w:rPr>
          <w:rFonts w:eastAsia="標楷體" w:hAnsi="Times Ext Roman" w:cs="Times New Roman" w:hint="eastAsia"/>
          <w:kern w:val="0"/>
          <w:sz w:val="22"/>
          <w:szCs w:val="22"/>
          <w:lang w:bidi="en-US"/>
        </w:rPr>
        <w:t>分別了知，</w:t>
      </w:r>
      <w:proofErr w:type="gramStart"/>
      <w:r w:rsidRPr="00E06234">
        <w:rPr>
          <w:rFonts w:eastAsia="標楷體" w:hAnsi="Times Ext Roman" w:cs="Times New Roman" w:hint="eastAsia"/>
          <w:kern w:val="0"/>
          <w:sz w:val="22"/>
          <w:szCs w:val="22"/>
          <w:lang w:bidi="en-US"/>
        </w:rPr>
        <w:t>謂由境界</w:t>
      </w:r>
      <w:proofErr w:type="gramEnd"/>
      <w:r w:rsidRPr="00E06234">
        <w:rPr>
          <w:rFonts w:eastAsia="標楷體" w:hAnsi="Times Ext Roman" w:cs="Times New Roman" w:hint="eastAsia"/>
          <w:kern w:val="0"/>
          <w:sz w:val="22"/>
          <w:szCs w:val="22"/>
          <w:lang w:bidi="en-US"/>
        </w:rPr>
        <w:t>不</w:t>
      </w:r>
      <w:proofErr w:type="gramStart"/>
      <w:r w:rsidRPr="00E06234">
        <w:rPr>
          <w:rFonts w:eastAsia="標楷體" w:hAnsi="Times Ext Roman" w:cs="Times New Roman" w:hint="eastAsia"/>
          <w:kern w:val="0"/>
          <w:sz w:val="22"/>
          <w:szCs w:val="22"/>
          <w:lang w:bidi="en-US"/>
        </w:rPr>
        <w:t>現見思</w:t>
      </w:r>
      <w:proofErr w:type="gramEnd"/>
      <w:r w:rsidRPr="00E06234">
        <w:rPr>
          <w:rFonts w:eastAsia="標楷體" w:hAnsi="Times Ext Roman" w:cs="Times New Roman" w:hint="eastAsia"/>
          <w:kern w:val="0"/>
          <w:sz w:val="22"/>
          <w:szCs w:val="22"/>
          <w:lang w:bidi="en-US"/>
        </w:rPr>
        <w:t>，及由境界現見</w:t>
      </w:r>
      <w:proofErr w:type="gramStart"/>
      <w:r w:rsidRPr="00E06234">
        <w:rPr>
          <w:rFonts w:eastAsia="標楷體" w:hAnsi="Times Ext Roman" w:cs="Times New Roman" w:hint="eastAsia"/>
          <w:kern w:val="0"/>
          <w:sz w:val="22"/>
          <w:szCs w:val="22"/>
          <w:lang w:bidi="en-US"/>
        </w:rPr>
        <w:t>捨</w:t>
      </w:r>
      <w:proofErr w:type="gramEnd"/>
      <w:r w:rsidRPr="00E06234">
        <w:rPr>
          <w:rFonts w:eastAsia="標楷體" w:hAnsi="Times Ext Roman" w:cs="Times New Roman" w:hint="eastAsia"/>
          <w:kern w:val="0"/>
          <w:sz w:val="22"/>
          <w:szCs w:val="22"/>
          <w:lang w:bidi="en-US"/>
        </w:rPr>
        <w:t>故。</w:t>
      </w:r>
    </w:p>
    <w:p w14:paraId="7BC7A648" w14:textId="77777777" w:rsidR="005E357D" w:rsidRPr="00E06234" w:rsidRDefault="005E357D">
      <w:pPr>
        <w:pStyle w:val="aa"/>
        <w:widowControl/>
        <w:adjustRightInd w:val="0"/>
        <w:ind w:leftChars="290" w:left="696"/>
        <w:rPr>
          <w:rFonts w:eastAsia="標楷體" w:cs="Times New Roman"/>
          <w:b/>
          <w:kern w:val="0"/>
          <w:sz w:val="22"/>
          <w:szCs w:val="22"/>
          <w:lang w:bidi="en-US"/>
        </w:rPr>
      </w:pPr>
      <w:r w:rsidRPr="00E06234">
        <w:rPr>
          <w:rFonts w:eastAsia="標楷體" w:hAnsi="Times Ext Roman" w:cs="Times New Roman" w:hint="eastAsia"/>
          <w:b/>
          <w:kern w:val="0"/>
          <w:sz w:val="22"/>
          <w:szCs w:val="22"/>
          <w:lang w:bidi="en-US"/>
        </w:rPr>
        <w:t>如是名為八種斷行，亦名勝行。</w:t>
      </w:r>
    </w:p>
    <w:p w14:paraId="35432399" w14:textId="77777777" w:rsidR="005E357D" w:rsidRPr="00E06234" w:rsidRDefault="005E357D">
      <w:pPr>
        <w:pStyle w:val="aa"/>
        <w:adjustRightInd w:val="0"/>
        <w:ind w:leftChars="290" w:left="696"/>
        <w:rPr>
          <w:rFonts w:eastAsia="標楷體" w:cs="Times New Roman"/>
          <w:kern w:val="0"/>
          <w:sz w:val="22"/>
          <w:szCs w:val="22"/>
          <w:lang w:bidi="en-US"/>
        </w:rPr>
      </w:pPr>
      <w:r w:rsidRPr="00E06234">
        <w:rPr>
          <w:rFonts w:eastAsia="標楷體" w:hAnsi="Times Ext Roman" w:cs="Times New Roman" w:hint="eastAsia"/>
          <w:kern w:val="0"/>
          <w:sz w:val="22"/>
          <w:szCs w:val="22"/>
          <w:lang w:bidi="en-US"/>
        </w:rPr>
        <w:t>如是八種斷</w:t>
      </w:r>
      <w:proofErr w:type="gramStart"/>
      <w:r w:rsidRPr="00E06234">
        <w:rPr>
          <w:rFonts w:eastAsia="標楷體" w:hAnsi="Times Ext Roman" w:cs="Times New Roman" w:hint="eastAsia"/>
          <w:kern w:val="0"/>
          <w:sz w:val="22"/>
          <w:szCs w:val="22"/>
          <w:lang w:bidi="en-US"/>
        </w:rPr>
        <w:t>行勝行</w:t>
      </w:r>
      <w:proofErr w:type="gramEnd"/>
      <w:r w:rsidRPr="00E06234">
        <w:rPr>
          <w:rFonts w:eastAsia="標楷體" w:hAnsi="Times Ext Roman" w:cs="Times New Roman" w:hint="eastAsia"/>
          <w:kern w:val="0"/>
          <w:sz w:val="22"/>
          <w:szCs w:val="22"/>
          <w:lang w:bidi="en-US"/>
        </w:rPr>
        <w:t>，即是</w:t>
      </w:r>
      <w:proofErr w:type="gramStart"/>
      <w:r w:rsidRPr="00E06234">
        <w:rPr>
          <w:rFonts w:eastAsia="標楷體" w:hAnsi="Times Ext Roman" w:cs="Times New Roman" w:hint="eastAsia"/>
          <w:kern w:val="0"/>
          <w:sz w:val="22"/>
          <w:szCs w:val="22"/>
          <w:lang w:bidi="en-US"/>
        </w:rPr>
        <w:t>為害隨眠瑜伽</w:t>
      </w:r>
      <w:proofErr w:type="gramEnd"/>
      <w:r w:rsidRPr="00E06234">
        <w:rPr>
          <w:rFonts w:eastAsia="標楷體" w:hAnsi="Times Ext Roman" w:cs="Times New Roman" w:hint="eastAsia"/>
          <w:kern w:val="0"/>
          <w:sz w:val="22"/>
          <w:szCs w:val="22"/>
          <w:lang w:bidi="en-US"/>
        </w:rPr>
        <w:t>。此</w:t>
      </w:r>
      <w:proofErr w:type="gramStart"/>
      <w:r w:rsidRPr="00E06234">
        <w:rPr>
          <w:rFonts w:eastAsia="標楷體" w:hAnsi="Times Ext Roman" w:cs="Times New Roman" w:hint="eastAsia"/>
          <w:kern w:val="0"/>
          <w:sz w:val="22"/>
          <w:szCs w:val="22"/>
          <w:lang w:bidi="en-US"/>
        </w:rPr>
        <w:t>中欲者</w:t>
      </w:r>
      <w:proofErr w:type="gramEnd"/>
      <w:r w:rsidRPr="00E06234">
        <w:rPr>
          <w:rFonts w:eastAsia="標楷體" w:hAnsi="Times Ext Roman" w:cs="Times New Roman" w:hint="eastAsia"/>
          <w:kern w:val="0"/>
          <w:sz w:val="22"/>
          <w:szCs w:val="22"/>
          <w:lang w:bidi="en-US"/>
        </w:rPr>
        <w:t>，即是彼欲；此中策</w:t>
      </w:r>
      <w:proofErr w:type="gramStart"/>
      <w:r w:rsidRPr="00E06234">
        <w:rPr>
          <w:rFonts w:eastAsia="標楷體" w:hAnsi="Times Ext Roman" w:cs="Times New Roman" w:hint="eastAsia"/>
          <w:kern w:val="0"/>
          <w:sz w:val="22"/>
          <w:szCs w:val="22"/>
          <w:lang w:bidi="en-US"/>
        </w:rPr>
        <w:t>勵</w:t>
      </w:r>
      <w:proofErr w:type="gramEnd"/>
      <w:r w:rsidRPr="00E06234">
        <w:rPr>
          <w:rFonts w:eastAsia="標楷體" w:hAnsi="Times Ext Roman" w:cs="Times New Roman" w:hint="eastAsia"/>
          <w:kern w:val="0"/>
          <w:sz w:val="22"/>
          <w:szCs w:val="22"/>
          <w:lang w:bidi="en-US"/>
        </w:rPr>
        <w:t>，</w:t>
      </w:r>
      <w:proofErr w:type="gramStart"/>
      <w:r w:rsidRPr="00E06234">
        <w:rPr>
          <w:rFonts w:eastAsia="標楷體" w:hAnsi="Times Ext Roman" w:cs="Times New Roman" w:hint="eastAsia"/>
          <w:kern w:val="0"/>
          <w:sz w:val="22"/>
          <w:szCs w:val="22"/>
          <w:lang w:bidi="en-US"/>
        </w:rPr>
        <w:t>即彼精</w:t>
      </w:r>
      <w:proofErr w:type="gramEnd"/>
      <w:r w:rsidRPr="00E06234">
        <w:rPr>
          <w:rFonts w:eastAsia="標楷體" w:hAnsi="Times Ext Roman" w:cs="Times New Roman" w:hint="eastAsia"/>
          <w:kern w:val="0"/>
          <w:sz w:val="22"/>
          <w:szCs w:val="22"/>
          <w:lang w:bidi="en-US"/>
        </w:rPr>
        <w:t>進；此中信者，即</w:t>
      </w:r>
      <w:proofErr w:type="gramStart"/>
      <w:r w:rsidRPr="00E06234">
        <w:rPr>
          <w:rFonts w:eastAsia="標楷體" w:hAnsi="Times Ext Roman" w:cs="Times New Roman" w:hint="eastAsia"/>
          <w:kern w:val="0"/>
          <w:sz w:val="22"/>
          <w:szCs w:val="22"/>
          <w:lang w:bidi="en-US"/>
        </w:rPr>
        <w:t>是彼信</w:t>
      </w:r>
      <w:proofErr w:type="gramEnd"/>
      <w:r w:rsidRPr="00E06234">
        <w:rPr>
          <w:rFonts w:eastAsia="標楷體" w:hAnsi="Times Ext Roman" w:cs="Times New Roman" w:hint="eastAsia"/>
          <w:kern w:val="0"/>
          <w:sz w:val="22"/>
          <w:szCs w:val="22"/>
          <w:lang w:bidi="en-US"/>
        </w:rPr>
        <w:t>；此中安、念、正知、思、</w:t>
      </w:r>
      <w:proofErr w:type="gramStart"/>
      <w:r w:rsidRPr="00E06234">
        <w:rPr>
          <w:rFonts w:eastAsia="標楷體" w:hAnsi="Times Ext Roman" w:cs="Times New Roman" w:hint="eastAsia"/>
          <w:kern w:val="0"/>
          <w:sz w:val="22"/>
          <w:szCs w:val="22"/>
          <w:lang w:bidi="en-US"/>
        </w:rPr>
        <w:t>捨</w:t>
      </w:r>
      <w:proofErr w:type="gramEnd"/>
      <w:r w:rsidRPr="00E06234">
        <w:rPr>
          <w:rFonts w:eastAsia="標楷體" w:hAnsi="Times Ext Roman" w:cs="Times New Roman" w:hint="eastAsia"/>
          <w:kern w:val="0"/>
          <w:sz w:val="22"/>
          <w:szCs w:val="22"/>
          <w:lang w:bidi="en-US"/>
        </w:rPr>
        <w:t>，</w:t>
      </w:r>
      <w:proofErr w:type="gramStart"/>
      <w:r w:rsidRPr="00E06234">
        <w:rPr>
          <w:rFonts w:eastAsia="標楷體" w:hAnsi="Times Ext Roman" w:cs="Times New Roman" w:hint="eastAsia"/>
          <w:kern w:val="0"/>
          <w:sz w:val="22"/>
          <w:szCs w:val="22"/>
          <w:lang w:bidi="en-US"/>
        </w:rPr>
        <w:t>即彼方便</w:t>
      </w:r>
      <w:proofErr w:type="gramEnd"/>
      <w:r w:rsidRPr="00E06234">
        <w:rPr>
          <w:rFonts w:eastAsia="標楷體" w:hAnsi="Times Ext Roman" w:cs="Times New Roman" w:hint="eastAsia"/>
          <w:kern w:val="0"/>
          <w:sz w:val="22"/>
          <w:szCs w:val="22"/>
          <w:lang w:bidi="en-US"/>
        </w:rPr>
        <w:t>。如是此中</w:t>
      </w:r>
      <w:proofErr w:type="gramStart"/>
      <w:r w:rsidRPr="00E06234">
        <w:rPr>
          <w:rFonts w:eastAsia="標楷體" w:hAnsi="Times Ext Roman" w:cs="Times New Roman" w:hint="eastAsia"/>
          <w:kern w:val="0"/>
          <w:sz w:val="22"/>
          <w:szCs w:val="22"/>
          <w:lang w:bidi="en-US"/>
        </w:rPr>
        <w:t>若先欲等四三摩地</w:t>
      </w:r>
      <w:proofErr w:type="gramEnd"/>
      <w:r w:rsidRPr="00E06234">
        <w:rPr>
          <w:rFonts w:eastAsia="標楷體" w:hAnsi="Times Ext Roman" w:cs="Times New Roman" w:hint="eastAsia"/>
          <w:kern w:val="0"/>
          <w:sz w:val="22"/>
          <w:szCs w:val="22"/>
          <w:lang w:bidi="en-US"/>
        </w:rPr>
        <w:t>，若</w:t>
      </w:r>
      <w:proofErr w:type="gramStart"/>
      <w:r w:rsidRPr="00E06234">
        <w:rPr>
          <w:rFonts w:eastAsia="標楷體" w:hAnsi="Times Ext Roman" w:cs="Times New Roman" w:hint="eastAsia"/>
          <w:kern w:val="0"/>
          <w:sz w:val="22"/>
          <w:szCs w:val="22"/>
          <w:lang w:bidi="en-US"/>
        </w:rPr>
        <w:t>今所說</w:t>
      </w:r>
      <w:proofErr w:type="gramEnd"/>
      <w:r w:rsidRPr="00E06234">
        <w:rPr>
          <w:rFonts w:eastAsia="標楷體" w:hAnsi="Times Ext Roman" w:cs="Times New Roman" w:hint="eastAsia"/>
          <w:kern w:val="0"/>
          <w:sz w:val="22"/>
          <w:szCs w:val="22"/>
          <w:lang w:bidi="en-US"/>
        </w:rPr>
        <w:t>八種斷行，於為</w:t>
      </w:r>
      <w:proofErr w:type="gramStart"/>
      <w:r w:rsidRPr="00E06234">
        <w:rPr>
          <w:rFonts w:eastAsia="標楷體" w:hAnsi="Times Ext Roman" w:cs="Times New Roman" w:hint="eastAsia"/>
          <w:kern w:val="0"/>
          <w:sz w:val="22"/>
          <w:szCs w:val="22"/>
          <w:lang w:bidi="en-US"/>
        </w:rPr>
        <w:t>永斷所有隨眠圓滿成辨</w:t>
      </w:r>
      <w:proofErr w:type="gramEnd"/>
      <w:r w:rsidRPr="00E06234">
        <w:rPr>
          <w:rFonts w:ascii="標楷體" w:eastAsia="標楷體" w:hAnsi="標楷體" w:cs="Times New Roman" w:hint="eastAsia"/>
          <w:kern w:val="0"/>
          <w:sz w:val="22"/>
          <w:szCs w:val="22"/>
          <w:vertAlign w:val="superscript"/>
          <w:lang w:bidi="en-US"/>
        </w:rPr>
        <w:t>※</w:t>
      </w:r>
      <w:r w:rsidRPr="00E06234">
        <w:rPr>
          <w:rFonts w:eastAsia="標楷體" w:hAnsi="Times Ext Roman" w:cs="Times New Roman" w:hint="eastAsia"/>
          <w:kern w:val="0"/>
          <w:sz w:val="22"/>
          <w:szCs w:val="22"/>
          <w:lang w:bidi="en-US"/>
        </w:rPr>
        <w:t>三</w:t>
      </w:r>
      <w:proofErr w:type="gramStart"/>
      <w:r w:rsidRPr="00E06234">
        <w:rPr>
          <w:rFonts w:eastAsia="標楷體" w:hAnsi="Times Ext Roman" w:cs="Times New Roman" w:hint="eastAsia"/>
          <w:kern w:val="0"/>
          <w:sz w:val="22"/>
          <w:szCs w:val="22"/>
          <w:lang w:bidi="en-US"/>
        </w:rPr>
        <w:t>摩地時</w:t>
      </w:r>
      <w:proofErr w:type="gramEnd"/>
      <w:r w:rsidRPr="00E06234">
        <w:rPr>
          <w:rFonts w:eastAsia="標楷體" w:hAnsi="Times Ext Roman" w:cs="Times New Roman" w:hint="eastAsia"/>
          <w:kern w:val="0"/>
          <w:sz w:val="22"/>
          <w:szCs w:val="22"/>
          <w:lang w:bidi="en-US"/>
        </w:rPr>
        <w:t>，</w:t>
      </w:r>
      <w:proofErr w:type="gramStart"/>
      <w:r w:rsidRPr="00E06234">
        <w:rPr>
          <w:rFonts w:eastAsia="標楷體" w:hAnsi="Times Ext Roman" w:cs="Times New Roman" w:hint="eastAsia"/>
          <w:kern w:val="0"/>
          <w:sz w:val="22"/>
          <w:szCs w:val="22"/>
          <w:lang w:bidi="en-US"/>
        </w:rPr>
        <w:t>一切總名</w:t>
      </w:r>
      <w:r w:rsidRPr="00E06234">
        <w:rPr>
          <w:rFonts w:eastAsia="標楷體" w:hAnsi="Times Ext Roman" w:cs="Times New Roman" w:hint="eastAsia"/>
          <w:b/>
          <w:kern w:val="0"/>
          <w:sz w:val="22"/>
          <w:szCs w:val="22"/>
          <w:lang w:bidi="en-US"/>
        </w:rPr>
        <w:t>欲</w:t>
      </w:r>
      <w:proofErr w:type="gramEnd"/>
      <w:r w:rsidRPr="00E06234">
        <w:rPr>
          <w:rFonts w:eastAsia="標楷體" w:hAnsi="Times Ext Roman" w:cs="Times New Roman" w:hint="eastAsia"/>
          <w:b/>
          <w:kern w:val="0"/>
          <w:sz w:val="22"/>
          <w:szCs w:val="22"/>
          <w:lang w:bidi="en-US"/>
        </w:rPr>
        <w:t>三</w:t>
      </w:r>
      <w:proofErr w:type="gramStart"/>
      <w:r w:rsidRPr="00E06234">
        <w:rPr>
          <w:rFonts w:eastAsia="標楷體" w:hAnsi="Times Ext Roman" w:cs="Times New Roman" w:hint="eastAsia"/>
          <w:b/>
          <w:kern w:val="0"/>
          <w:sz w:val="22"/>
          <w:szCs w:val="22"/>
          <w:lang w:bidi="en-US"/>
        </w:rPr>
        <w:t>摩地斷</w:t>
      </w:r>
      <w:proofErr w:type="gramEnd"/>
      <w:r w:rsidRPr="00E06234">
        <w:rPr>
          <w:rFonts w:eastAsia="標楷體" w:hAnsi="Times Ext Roman" w:cs="Times New Roman" w:hint="eastAsia"/>
          <w:b/>
          <w:kern w:val="0"/>
          <w:sz w:val="22"/>
          <w:szCs w:val="22"/>
          <w:lang w:bidi="en-US"/>
        </w:rPr>
        <w:t>行成就神足、勤三</w:t>
      </w:r>
      <w:proofErr w:type="gramStart"/>
      <w:r w:rsidRPr="00E06234">
        <w:rPr>
          <w:rFonts w:eastAsia="標楷體" w:hAnsi="Times Ext Roman" w:cs="Times New Roman" w:hint="eastAsia"/>
          <w:b/>
          <w:kern w:val="0"/>
          <w:sz w:val="22"/>
          <w:szCs w:val="22"/>
          <w:lang w:bidi="en-US"/>
        </w:rPr>
        <w:t>摩地斷</w:t>
      </w:r>
      <w:proofErr w:type="gramEnd"/>
      <w:r w:rsidRPr="00E06234">
        <w:rPr>
          <w:rFonts w:eastAsia="標楷體" w:hAnsi="Times Ext Roman" w:cs="Times New Roman" w:hint="eastAsia"/>
          <w:b/>
          <w:kern w:val="0"/>
          <w:sz w:val="22"/>
          <w:szCs w:val="22"/>
          <w:lang w:bidi="en-US"/>
        </w:rPr>
        <w:t>行成就神足、心三</w:t>
      </w:r>
      <w:proofErr w:type="gramStart"/>
      <w:r w:rsidRPr="00E06234">
        <w:rPr>
          <w:rFonts w:eastAsia="標楷體" w:hAnsi="Times Ext Roman" w:cs="Times New Roman" w:hint="eastAsia"/>
          <w:b/>
          <w:kern w:val="0"/>
          <w:sz w:val="22"/>
          <w:szCs w:val="22"/>
          <w:lang w:bidi="en-US"/>
        </w:rPr>
        <w:t>摩地斷</w:t>
      </w:r>
      <w:proofErr w:type="gramEnd"/>
      <w:r w:rsidRPr="00E06234">
        <w:rPr>
          <w:rFonts w:eastAsia="標楷體" w:hAnsi="Times Ext Roman" w:cs="Times New Roman" w:hint="eastAsia"/>
          <w:b/>
          <w:kern w:val="0"/>
          <w:sz w:val="22"/>
          <w:szCs w:val="22"/>
          <w:lang w:bidi="en-US"/>
        </w:rPr>
        <w:t>行成就神足、觀三</w:t>
      </w:r>
      <w:proofErr w:type="gramStart"/>
      <w:r w:rsidRPr="00E06234">
        <w:rPr>
          <w:rFonts w:eastAsia="標楷體" w:hAnsi="Times Ext Roman" w:cs="Times New Roman" w:hint="eastAsia"/>
          <w:b/>
          <w:kern w:val="0"/>
          <w:sz w:val="22"/>
          <w:szCs w:val="22"/>
          <w:lang w:bidi="en-US"/>
        </w:rPr>
        <w:t>摩地斷</w:t>
      </w:r>
      <w:proofErr w:type="gramEnd"/>
      <w:r w:rsidRPr="00E06234">
        <w:rPr>
          <w:rFonts w:eastAsia="標楷體" w:hAnsi="Times Ext Roman" w:cs="Times New Roman" w:hint="eastAsia"/>
          <w:b/>
          <w:kern w:val="0"/>
          <w:sz w:val="22"/>
          <w:szCs w:val="22"/>
          <w:lang w:bidi="en-US"/>
        </w:rPr>
        <w:t>行成就神足</w:t>
      </w:r>
      <w:r w:rsidRPr="00E06234">
        <w:rPr>
          <w:rFonts w:eastAsia="標楷體" w:hAnsi="Times Ext Roman" w:cs="Times New Roman" w:hint="eastAsia"/>
          <w:kern w:val="0"/>
          <w:sz w:val="22"/>
          <w:szCs w:val="22"/>
          <w:lang w:bidi="en-US"/>
        </w:rPr>
        <w:t>。</w:t>
      </w:r>
    </w:p>
    <w:p w14:paraId="6BB97FC4" w14:textId="77777777" w:rsidR="005E357D" w:rsidRPr="00E06234" w:rsidRDefault="005E357D">
      <w:pPr>
        <w:pStyle w:val="aa"/>
        <w:adjustRightInd w:val="0"/>
        <w:ind w:leftChars="290" w:left="696"/>
        <w:rPr>
          <w:rFonts w:cs="Times New Roman"/>
          <w:sz w:val="22"/>
          <w:szCs w:val="22"/>
        </w:rPr>
      </w:pPr>
      <w:r w:rsidRPr="00E06234">
        <w:rPr>
          <w:rFonts w:eastAsia="標楷體" w:hAnsi="Times Ext Roman" w:cs="Times New Roman" w:hint="eastAsia"/>
          <w:kern w:val="0"/>
          <w:sz w:val="22"/>
          <w:szCs w:val="22"/>
          <w:lang w:bidi="en-US"/>
        </w:rPr>
        <w:t>※</w:t>
      </w:r>
      <w:r w:rsidRPr="00E06234">
        <w:rPr>
          <w:rFonts w:cs="Times New Roman" w:hint="eastAsia"/>
          <w:sz w:val="22"/>
          <w:szCs w:val="22"/>
        </w:rPr>
        <w:t>辨＝辦【宋】【元】【明】。</w:t>
      </w:r>
      <w:proofErr w:type="gramStart"/>
      <w:r w:rsidRPr="00E06234">
        <w:rPr>
          <w:rFonts w:cs="Times New Roman" w:hint="eastAsia"/>
          <w:sz w:val="22"/>
          <w:szCs w:val="22"/>
        </w:rPr>
        <w:t>（</w:t>
      </w:r>
      <w:proofErr w:type="gramEnd"/>
      <w:r w:rsidRPr="00E06234">
        <w:rPr>
          <w:rFonts w:cs="Times New Roman" w:hint="eastAsia"/>
          <w:sz w:val="22"/>
          <w:szCs w:val="22"/>
        </w:rPr>
        <w:t>大正</w:t>
      </w:r>
      <w:r w:rsidRPr="00E06234">
        <w:rPr>
          <w:rFonts w:cs="Times New Roman"/>
          <w:sz w:val="22"/>
          <w:szCs w:val="22"/>
        </w:rPr>
        <w:t>30</w:t>
      </w:r>
      <w:r w:rsidRPr="00E06234">
        <w:rPr>
          <w:rFonts w:cs="Times New Roman" w:hint="eastAsia"/>
          <w:sz w:val="22"/>
          <w:szCs w:val="22"/>
        </w:rPr>
        <w:t>，</w:t>
      </w:r>
      <w:r w:rsidRPr="00E06234">
        <w:rPr>
          <w:rFonts w:cs="Times New Roman"/>
          <w:sz w:val="22"/>
          <w:szCs w:val="22"/>
        </w:rPr>
        <w:t>444d</w:t>
      </w:r>
      <w:r w:rsidRPr="00E06234">
        <w:rPr>
          <w:rFonts w:cs="Times New Roman" w:hint="eastAsia"/>
          <w:sz w:val="22"/>
          <w:szCs w:val="22"/>
        </w:rPr>
        <w:t>，</w:t>
      </w:r>
      <w:r w:rsidRPr="00E06234">
        <w:rPr>
          <w:rFonts w:cs="Times New Roman"/>
          <w:sz w:val="22"/>
          <w:szCs w:val="22"/>
        </w:rPr>
        <w:t>n.2</w:t>
      </w:r>
      <w:proofErr w:type="gramStart"/>
      <w:r w:rsidRPr="00E06234">
        <w:rPr>
          <w:rFonts w:cs="Times New Roman" w:hint="eastAsia"/>
          <w:sz w:val="22"/>
          <w:szCs w:val="22"/>
        </w:rPr>
        <w:t>）</w:t>
      </w:r>
      <w:proofErr w:type="gramEnd"/>
    </w:p>
    <w:p w14:paraId="46678494" w14:textId="02D2D0B4" w:rsidR="005E357D" w:rsidRPr="00E06234" w:rsidRDefault="005E357D">
      <w:pPr>
        <w:pStyle w:val="aa"/>
        <w:adjustRightInd w:val="0"/>
        <w:ind w:leftChars="60" w:left="144"/>
        <w:rPr>
          <w:rFonts w:cs="Times New Roman"/>
          <w:b/>
          <w:sz w:val="22"/>
          <w:szCs w:val="22"/>
        </w:rPr>
      </w:pPr>
      <w:r w:rsidRPr="00E06234">
        <w:rPr>
          <w:rFonts w:hint="eastAsia"/>
          <w:sz w:val="22"/>
          <w:szCs w:val="22"/>
        </w:rPr>
        <w:t>（</w:t>
      </w:r>
      <w:r w:rsidRPr="00E06234">
        <w:rPr>
          <w:sz w:val="22"/>
          <w:szCs w:val="22"/>
        </w:rPr>
        <w:t>2</w:t>
      </w:r>
      <w:r w:rsidRPr="00E06234">
        <w:rPr>
          <w:rFonts w:hint="eastAsia"/>
          <w:sz w:val="22"/>
          <w:szCs w:val="22"/>
        </w:rPr>
        <w:t>）</w:t>
      </w:r>
      <w:r w:rsidRPr="00E06234">
        <w:rPr>
          <w:rFonts w:cs="Times New Roman" w:hint="eastAsia"/>
          <w:sz w:val="22"/>
          <w:szCs w:val="22"/>
        </w:rPr>
        <w:t>《成佛之道》，第五章〈大乘不共法〉，</w:t>
      </w:r>
      <w:r w:rsidRPr="00E06234">
        <w:rPr>
          <w:rFonts w:cs="Times New Roman"/>
          <w:sz w:val="22"/>
          <w:szCs w:val="22"/>
        </w:rPr>
        <w:t>pp.306-307</w:t>
      </w:r>
      <w:r w:rsidRPr="00E06234">
        <w:rPr>
          <w:rFonts w:cs="Times New Roman" w:hint="eastAsia"/>
          <w:sz w:val="22"/>
          <w:szCs w:val="22"/>
        </w:rPr>
        <w:t>：</w:t>
      </w:r>
    </w:p>
    <w:p w14:paraId="0C55FDB5" w14:textId="77777777" w:rsidR="005E357D" w:rsidRPr="00E06234" w:rsidRDefault="005E357D">
      <w:pPr>
        <w:pStyle w:val="aa"/>
        <w:widowControl/>
        <w:adjustRightInd w:val="0"/>
        <w:ind w:leftChars="290" w:left="696"/>
        <w:rPr>
          <w:rFonts w:eastAsia="標楷體" w:cs="Times New Roman"/>
          <w:b/>
          <w:kern w:val="0"/>
          <w:sz w:val="22"/>
          <w:szCs w:val="22"/>
          <w:lang w:bidi="en-US"/>
        </w:rPr>
      </w:pPr>
      <w:proofErr w:type="gramStart"/>
      <w:r w:rsidRPr="00E06234">
        <w:rPr>
          <w:rFonts w:eastAsia="標楷體" w:hAnsi="Times Ext Roman" w:cs="Times New Roman" w:hint="eastAsia"/>
          <w:b/>
          <w:kern w:val="0"/>
          <w:sz w:val="22"/>
          <w:szCs w:val="22"/>
          <w:lang w:bidi="en-US"/>
        </w:rPr>
        <w:t>由滅</w:t>
      </w:r>
      <w:proofErr w:type="gramEnd"/>
      <w:r w:rsidRPr="00E06234">
        <w:rPr>
          <w:rFonts w:eastAsia="標楷體" w:hAnsi="Times Ext Roman" w:cs="Times New Roman" w:hint="eastAsia"/>
          <w:b/>
          <w:kern w:val="0"/>
          <w:sz w:val="22"/>
          <w:szCs w:val="22"/>
          <w:lang w:bidi="en-US"/>
        </w:rPr>
        <w:t>五過失，勤修八斷行。</w:t>
      </w:r>
    </w:p>
    <w:p w14:paraId="59F2B75C" w14:textId="77777777" w:rsidR="005E357D" w:rsidRPr="00E06234" w:rsidRDefault="005E357D">
      <w:pPr>
        <w:pStyle w:val="aa"/>
        <w:widowControl/>
        <w:adjustRightInd w:val="0"/>
        <w:ind w:leftChars="290" w:left="696"/>
        <w:rPr>
          <w:rFonts w:eastAsia="標楷體" w:cs="Times New Roman"/>
          <w:kern w:val="0"/>
          <w:sz w:val="22"/>
          <w:szCs w:val="22"/>
          <w:lang w:bidi="en-US"/>
        </w:rPr>
      </w:pPr>
      <w:r w:rsidRPr="00E06234">
        <w:rPr>
          <w:rFonts w:eastAsia="標楷體" w:hAnsi="Times Ext Roman" w:cs="Times New Roman" w:hint="eastAsia"/>
          <w:kern w:val="0"/>
          <w:sz w:val="22"/>
          <w:szCs w:val="22"/>
          <w:lang w:bidi="en-US"/>
        </w:rPr>
        <w:t>『</w:t>
      </w:r>
      <w:proofErr w:type="gramStart"/>
      <w:r w:rsidRPr="00E06234">
        <w:rPr>
          <w:rFonts w:eastAsia="標楷體" w:hAnsi="Times Ext Roman" w:cs="Times New Roman" w:hint="eastAsia"/>
          <w:kern w:val="0"/>
          <w:sz w:val="22"/>
          <w:szCs w:val="22"/>
          <w:lang w:bidi="en-US"/>
        </w:rPr>
        <w:t>依慈住淨戒</w:t>
      </w:r>
      <w:proofErr w:type="gramEnd"/>
      <w:r w:rsidRPr="00E06234">
        <w:rPr>
          <w:rFonts w:eastAsia="標楷體" w:hAnsi="Times Ext Roman" w:cs="Times New Roman" w:hint="eastAsia"/>
          <w:kern w:val="0"/>
          <w:sz w:val="22"/>
          <w:szCs w:val="22"/>
          <w:lang w:bidi="en-US"/>
        </w:rPr>
        <w:t>』，為修定所不可缺的</w:t>
      </w:r>
      <w:proofErr w:type="gramStart"/>
      <w:r w:rsidRPr="00E06234">
        <w:rPr>
          <w:rFonts w:eastAsia="標楷體" w:hAnsi="Times Ext Roman" w:cs="Times New Roman" w:hint="eastAsia"/>
          <w:kern w:val="0"/>
          <w:sz w:val="22"/>
          <w:szCs w:val="22"/>
          <w:lang w:bidi="en-US"/>
        </w:rPr>
        <w:t>資糧；調身</w:t>
      </w:r>
      <w:proofErr w:type="gramEnd"/>
      <w:r w:rsidRPr="00E06234">
        <w:rPr>
          <w:rFonts w:eastAsia="標楷體" w:hAnsi="Times Ext Roman" w:cs="Times New Roman" w:hint="eastAsia"/>
          <w:kern w:val="0"/>
          <w:sz w:val="22"/>
          <w:szCs w:val="22"/>
          <w:lang w:bidi="en-US"/>
        </w:rPr>
        <w:t>、調息等，</w:t>
      </w:r>
      <w:proofErr w:type="gramStart"/>
      <w:r w:rsidRPr="00E06234">
        <w:rPr>
          <w:rFonts w:eastAsia="標楷體" w:hAnsi="Times Ext Roman" w:cs="Times New Roman" w:hint="eastAsia"/>
          <w:kern w:val="0"/>
          <w:sz w:val="22"/>
          <w:szCs w:val="22"/>
          <w:lang w:bidi="en-US"/>
        </w:rPr>
        <w:t>略如五乘共法</w:t>
      </w:r>
      <w:proofErr w:type="gramEnd"/>
      <w:r w:rsidRPr="00E06234">
        <w:rPr>
          <w:rFonts w:eastAsia="標楷體" w:hAnsi="Times Ext Roman" w:cs="Times New Roman" w:hint="eastAsia"/>
          <w:kern w:val="0"/>
          <w:sz w:val="22"/>
          <w:szCs w:val="22"/>
          <w:lang w:bidi="en-US"/>
        </w:rPr>
        <w:t>中說。要怎樣用心修習，才能引生正定？這要「</w:t>
      </w:r>
      <w:proofErr w:type="gramStart"/>
      <w:r w:rsidRPr="00E06234">
        <w:rPr>
          <w:rFonts w:eastAsia="標楷體" w:hAnsi="Times Ext Roman" w:cs="Times New Roman" w:hint="eastAsia"/>
          <w:kern w:val="0"/>
          <w:sz w:val="22"/>
          <w:szCs w:val="22"/>
          <w:lang w:bidi="en-US"/>
        </w:rPr>
        <w:t>由滅</w:t>
      </w:r>
      <w:proofErr w:type="gramEnd"/>
      <w:r w:rsidRPr="00E06234">
        <w:rPr>
          <w:rFonts w:eastAsia="標楷體" w:hAnsi="Times Ext Roman" w:cs="Times New Roman" w:hint="eastAsia"/>
          <w:kern w:val="0"/>
          <w:sz w:val="22"/>
          <w:szCs w:val="22"/>
          <w:lang w:bidi="en-US"/>
        </w:rPr>
        <w:t>五」種的「過失」而成就。五過失是：懈怠，</w:t>
      </w:r>
      <w:proofErr w:type="gramStart"/>
      <w:r w:rsidRPr="00E06234">
        <w:rPr>
          <w:rFonts w:eastAsia="標楷體" w:hAnsi="Times Ext Roman" w:cs="Times New Roman" w:hint="eastAsia"/>
          <w:kern w:val="0"/>
          <w:sz w:val="22"/>
          <w:szCs w:val="22"/>
          <w:lang w:bidi="en-US"/>
        </w:rPr>
        <w:t>忘聖言，惛沈掉舉</w:t>
      </w:r>
      <w:proofErr w:type="gramEnd"/>
      <w:r w:rsidRPr="00E06234">
        <w:rPr>
          <w:rFonts w:eastAsia="標楷體" w:hAnsi="Times Ext Roman" w:cs="Times New Roman" w:hint="eastAsia"/>
          <w:kern w:val="0"/>
          <w:sz w:val="22"/>
          <w:szCs w:val="22"/>
          <w:lang w:bidi="en-US"/>
        </w:rPr>
        <w:t>，不作行，</w:t>
      </w:r>
      <w:proofErr w:type="gramStart"/>
      <w:r w:rsidRPr="00E06234">
        <w:rPr>
          <w:rFonts w:eastAsia="標楷體" w:hAnsi="Times Ext Roman" w:cs="Times New Roman" w:hint="eastAsia"/>
          <w:kern w:val="0"/>
          <w:sz w:val="22"/>
          <w:szCs w:val="22"/>
          <w:lang w:bidi="en-US"/>
        </w:rPr>
        <w:t>作行</w:t>
      </w:r>
      <w:proofErr w:type="gramEnd"/>
      <w:r w:rsidRPr="00E06234">
        <w:rPr>
          <w:rFonts w:eastAsia="標楷體" w:hAnsi="Times Ext Roman" w:cs="Times New Roman" w:hint="eastAsia"/>
          <w:kern w:val="0"/>
          <w:sz w:val="22"/>
          <w:szCs w:val="22"/>
          <w:lang w:bidi="en-US"/>
        </w:rPr>
        <w:t>。怎能</w:t>
      </w:r>
      <w:proofErr w:type="gramStart"/>
      <w:r w:rsidRPr="00E06234">
        <w:rPr>
          <w:rFonts w:eastAsia="標楷體" w:hAnsi="Times Ext Roman" w:cs="Times New Roman" w:hint="eastAsia"/>
          <w:kern w:val="0"/>
          <w:sz w:val="22"/>
          <w:szCs w:val="22"/>
          <w:lang w:bidi="en-US"/>
        </w:rPr>
        <w:t>滅除這五失呢</w:t>
      </w:r>
      <w:proofErr w:type="gramEnd"/>
      <w:r w:rsidRPr="00E06234">
        <w:rPr>
          <w:rFonts w:eastAsia="標楷體" w:hAnsi="Times Ext Roman" w:cs="Times New Roman" w:hint="eastAsia"/>
          <w:kern w:val="0"/>
          <w:sz w:val="22"/>
          <w:szCs w:val="22"/>
          <w:lang w:bidi="en-US"/>
        </w:rPr>
        <w:t>？這要「勤修八」種「斷行」。</w:t>
      </w:r>
      <w:r w:rsidRPr="00E06234">
        <w:rPr>
          <w:rFonts w:eastAsia="標楷體" w:hAnsi="Times Ext Roman" w:cs="Times New Roman" w:hint="eastAsia"/>
          <w:b/>
          <w:kern w:val="0"/>
          <w:sz w:val="22"/>
          <w:szCs w:val="22"/>
          <w:lang w:bidi="en-US"/>
        </w:rPr>
        <w:t>八斷行是：信、欲、勤、安、念、知、思、</w:t>
      </w:r>
      <w:proofErr w:type="gramStart"/>
      <w:r w:rsidRPr="00E06234">
        <w:rPr>
          <w:rFonts w:eastAsia="標楷體" w:hAnsi="Times Ext Roman" w:cs="Times New Roman" w:hint="eastAsia"/>
          <w:b/>
          <w:kern w:val="0"/>
          <w:sz w:val="22"/>
          <w:szCs w:val="22"/>
          <w:lang w:bidi="en-US"/>
        </w:rPr>
        <w:t>捨</w:t>
      </w:r>
      <w:proofErr w:type="gramEnd"/>
      <w:r w:rsidRPr="00E06234">
        <w:rPr>
          <w:rFonts w:eastAsia="標楷體" w:hAnsi="Times Ext Roman" w:cs="Times New Roman" w:hint="eastAsia"/>
          <w:b/>
          <w:kern w:val="0"/>
          <w:sz w:val="22"/>
          <w:szCs w:val="22"/>
          <w:lang w:bidi="en-US"/>
        </w:rPr>
        <w:t>。修八斷行，滅五過失，自能成就定心了</w:t>
      </w:r>
      <w:r w:rsidRPr="00E06234">
        <w:rPr>
          <w:rFonts w:eastAsia="標楷體" w:hAnsi="Times Ext Roman" w:cs="Times New Roman" w:hint="eastAsia"/>
          <w:kern w:val="0"/>
          <w:sz w:val="22"/>
          <w:szCs w:val="22"/>
          <w:lang w:bidi="en-US"/>
        </w:rPr>
        <w:t>。如破除了障礙，才能平安的到達目的地一樣。五過失與八斷行，以下會分別解說。現在總列</w:t>
      </w:r>
      <w:proofErr w:type="gramStart"/>
      <w:r w:rsidRPr="00E06234">
        <w:rPr>
          <w:rFonts w:eastAsia="標楷體" w:hAnsi="Times Ext Roman" w:cs="Times New Roman" w:hint="eastAsia"/>
          <w:kern w:val="0"/>
          <w:sz w:val="22"/>
          <w:szCs w:val="22"/>
          <w:lang w:bidi="en-US"/>
        </w:rPr>
        <w:t>一</w:t>
      </w:r>
      <w:proofErr w:type="gramEnd"/>
      <w:r w:rsidRPr="00E06234">
        <w:rPr>
          <w:rFonts w:eastAsia="標楷體" w:hAnsi="Times Ext Roman" w:cs="Times New Roman" w:hint="eastAsia"/>
          <w:kern w:val="0"/>
          <w:sz w:val="22"/>
          <w:szCs w:val="22"/>
          <w:lang w:bidi="en-US"/>
        </w:rPr>
        <w:t>表如下：</w:t>
      </w:r>
    </w:p>
    <w:p w14:paraId="4F711D83" w14:textId="77777777" w:rsidR="005E357D" w:rsidRPr="00E06234" w:rsidRDefault="005E357D">
      <w:pPr>
        <w:pStyle w:val="aa"/>
        <w:widowControl/>
        <w:adjustRightInd w:val="0"/>
        <w:ind w:leftChars="84" w:left="202"/>
        <w:rPr>
          <w:sz w:val="22"/>
          <w:szCs w:val="22"/>
        </w:rPr>
      </w:pPr>
      <w:r w:rsidRPr="00E06234">
        <w:rPr>
          <w:rFonts w:ascii="Times Ext Roman" w:eastAsia="標楷體" w:hAnsi="Times Ext Roman" w:cs="Times Ext Roman"/>
          <w:noProof/>
          <w:kern w:val="0"/>
          <w:sz w:val="22"/>
          <w:szCs w:val="22"/>
          <w:lang w:bidi="en-US"/>
        </w:rPr>
        <w:drawing>
          <wp:inline distT="0" distB="0" distL="0" distR="0" wp14:anchorId="41C5E18F" wp14:editId="5F6B01CA">
            <wp:extent cx="3452495" cy="1455420"/>
            <wp:effectExtent l="0" t="0" r="0" b="0"/>
            <wp:docPr id="2" name="圖片 2" descr="http://127.0.0.1:8080/accelon/yinshun/images/a12-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080/accelon/yinshun/images/a12-307.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2495" cy="1455420"/>
                    </a:xfrm>
                    <a:prstGeom prst="rect">
                      <a:avLst/>
                    </a:prstGeom>
                    <a:noFill/>
                    <a:ln>
                      <a:noFill/>
                    </a:ln>
                  </pic:spPr>
                </pic:pic>
              </a:graphicData>
            </a:graphic>
          </wp:inline>
        </w:drawing>
      </w:r>
    </w:p>
  </w:footnote>
  <w:footnote w:id="18">
    <w:p w14:paraId="4186034E" w14:textId="7D1D1E8E"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0E12FF" w:rsidRPr="00E06234">
        <w:rPr>
          <w:rFonts w:hint="eastAsia"/>
          <w:sz w:val="22"/>
          <w:szCs w:val="22"/>
        </w:rPr>
        <w:t>《瑜伽師地論》</w:t>
      </w:r>
      <w:r w:rsidRPr="00E06234">
        <w:rPr>
          <w:rFonts w:cs="Times New Roman" w:hint="eastAsia"/>
          <w:sz w:val="22"/>
          <w:szCs w:val="22"/>
        </w:rPr>
        <w:t>卷</w:t>
      </w:r>
      <w:r w:rsidRPr="00E06234">
        <w:rPr>
          <w:rFonts w:cs="Times New Roman"/>
          <w:sz w:val="22"/>
          <w:szCs w:val="22"/>
        </w:rPr>
        <w:t>29</w:t>
      </w:r>
      <w:r w:rsidRPr="00E06234">
        <w:rPr>
          <w:rFonts w:cs="Times New Roman" w:hint="eastAsia"/>
          <w:sz w:val="22"/>
          <w:szCs w:val="22"/>
        </w:rPr>
        <w:t>〈聲聞地〉</w:t>
      </w:r>
      <w:r w:rsidRPr="00E06234">
        <w:rPr>
          <w:rFonts w:cs="Times New Roman" w:hint="eastAsia"/>
          <w:color w:val="000000"/>
          <w:sz w:val="22"/>
          <w:szCs w:val="22"/>
        </w:rPr>
        <w:t>（</w:t>
      </w:r>
      <w:r w:rsidRPr="00E06234">
        <w:rPr>
          <w:rStyle w:val="ab"/>
          <w:rFonts w:cs="Times New Roman" w:hint="eastAsia"/>
          <w:sz w:val="22"/>
          <w:szCs w:val="22"/>
        </w:rPr>
        <w:t>大正</w:t>
      </w:r>
      <w:r w:rsidRPr="00E06234">
        <w:rPr>
          <w:rStyle w:val="ab"/>
          <w:rFonts w:cs="Times New Roman"/>
          <w:sz w:val="22"/>
          <w:szCs w:val="22"/>
        </w:rPr>
        <w:t>30</w:t>
      </w:r>
      <w:r w:rsidRPr="00E06234">
        <w:rPr>
          <w:rStyle w:val="ab"/>
          <w:rFonts w:cs="Times New Roman" w:hint="eastAsia"/>
          <w:sz w:val="22"/>
          <w:szCs w:val="22"/>
        </w:rPr>
        <w:t>，</w:t>
      </w:r>
      <w:r w:rsidRPr="00E06234">
        <w:rPr>
          <w:rFonts w:cs="Times New Roman"/>
          <w:sz w:val="22"/>
          <w:szCs w:val="22"/>
        </w:rPr>
        <w:t>443b17-23</w:t>
      </w:r>
      <w:r w:rsidRPr="00E06234">
        <w:rPr>
          <w:rFonts w:cs="Times New Roman" w:hint="eastAsia"/>
          <w:sz w:val="22"/>
          <w:szCs w:val="22"/>
        </w:rPr>
        <w:t>）。</w:t>
      </w:r>
    </w:p>
  </w:footnote>
  <w:footnote w:id="19">
    <w:p w14:paraId="4D39A392" w14:textId="39AC1849" w:rsidR="005E357D" w:rsidRPr="00E06234" w:rsidRDefault="005E357D">
      <w:pPr>
        <w:pStyle w:val="aa"/>
        <w:rPr>
          <w:rFonts w:cs="Times New Roman"/>
          <w:sz w:val="22"/>
          <w:szCs w:val="22"/>
        </w:rPr>
      </w:pPr>
      <w:r w:rsidRPr="00E06234">
        <w:rPr>
          <w:rStyle w:val="ac"/>
          <w:sz w:val="22"/>
          <w:szCs w:val="22"/>
        </w:rPr>
        <w:footnoteRef/>
      </w:r>
      <w:r w:rsidR="004B4BCA">
        <w:rPr>
          <w:sz w:val="22"/>
          <w:szCs w:val="22"/>
        </w:rPr>
        <w:t>《</w:t>
      </w:r>
      <w:r w:rsidRPr="00E06234">
        <w:rPr>
          <w:rFonts w:cs="Times New Roman" w:hint="eastAsia"/>
          <w:sz w:val="22"/>
          <w:szCs w:val="22"/>
        </w:rPr>
        <w:t>雜阿含經論會編》（</w:t>
      </w:r>
      <w:r w:rsidRPr="00E06234">
        <w:rPr>
          <w:rFonts w:cs="Times New Roman" w:hint="eastAsia"/>
          <w:sz w:val="22"/>
          <w:szCs w:val="22"/>
        </w:rPr>
        <w:t>上），〈</w:t>
      </w:r>
      <w:r w:rsidRPr="00E06234">
        <w:rPr>
          <w:rFonts w:hint="eastAsia"/>
          <w:sz w:val="22"/>
          <w:szCs w:val="22"/>
        </w:rPr>
        <w:t>雜阿含經部類之整編</w:t>
      </w:r>
      <w:r w:rsidRPr="00E06234">
        <w:rPr>
          <w:rFonts w:cs="Times New Roman" w:hint="eastAsia"/>
          <w:sz w:val="22"/>
          <w:szCs w:val="22"/>
        </w:rPr>
        <w:t>〉，</w:t>
      </w:r>
      <w:r w:rsidRPr="00E06234">
        <w:rPr>
          <w:rFonts w:cs="Times New Roman"/>
          <w:sz w:val="22"/>
          <w:szCs w:val="22"/>
        </w:rPr>
        <w:t>pp.b13-b14</w:t>
      </w:r>
      <w:r w:rsidRPr="00E06234">
        <w:rPr>
          <w:rFonts w:cs="Times New Roman" w:hint="eastAsia"/>
          <w:sz w:val="22"/>
          <w:szCs w:val="22"/>
        </w:rPr>
        <w:t>：</w:t>
      </w:r>
    </w:p>
    <w:p w14:paraId="374508E2" w14:textId="77777777" w:rsidR="005E357D" w:rsidRPr="00E06234" w:rsidRDefault="005E357D" w:rsidP="0032248B">
      <w:pPr>
        <w:pStyle w:val="aa"/>
        <w:ind w:leftChars="100" w:left="240"/>
        <w:rPr>
          <w:sz w:val="22"/>
          <w:szCs w:val="22"/>
        </w:rPr>
      </w:pPr>
      <w:r w:rsidRPr="00E06234">
        <w:rPr>
          <w:rFonts w:ascii="標楷體" w:eastAsia="標楷體" w:hAnsi="標楷體" w:cs="Times New Roman"/>
          <w:sz w:val="22"/>
          <w:szCs w:val="22"/>
        </w:rPr>
        <w:t>依據論文，〈道品〉的經文，是有缺失的。如「</w:t>
      </w:r>
      <w:proofErr w:type="gramStart"/>
      <w:r w:rsidRPr="00E06234">
        <w:rPr>
          <w:rFonts w:ascii="標楷體" w:eastAsia="標楷體" w:hAnsi="標楷體" w:cs="Times New Roman"/>
          <w:sz w:val="22"/>
          <w:szCs w:val="22"/>
        </w:rPr>
        <w:t>念住</w:t>
      </w:r>
      <w:proofErr w:type="gramEnd"/>
      <w:r w:rsidRPr="00E06234">
        <w:rPr>
          <w:rFonts w:ascii="標楷體" w:eastAsia="標楷體" w:hAnsi="標楷體" w:cs="Times New Roman"/>
          <w:sz w:val="22"/>
          <w:szCs w:val="22"/>
        </w:rPr>
        <w:t>」中，末後有「穗」與「成就」二門，而經文卻沒有。接著，《論》明「</w:t>
      </w:r>
      <w:proofErr w:type="gramStart"/>
      <w:r w:rsidRPr="00E06234">
        <w:rPr>
          <w:rFonts w:ascii="標楷體" w:eastAsia="標楷體" w:hAnsi="標楷體" w:cs="Times New Roman"/>
          <w:sz w:val="22"/>
          <w:szCs w:val="22"/>
        </w:rPr>
        <w:t>正斷</w:t>
      </w:r>
      <w:proofErr w:type="gramEnd"/>
      <w:r w:rsidRPr="00E06234">
        <w:rPr>
          <w:rFonts w:ascii="標楷體" w:eastAsia="標楷體" w:hAnsi="標楷體" w:cs="Times New Roman"/>
          <w:sz w:val="22"/>
          <w:szCs w:val="22"/>
        </w:rPr>
        <w:t>」、「神足」，僅</w:t>
      </w:r>
      <w:proofErr w:type="gramStart"/>
      <w:r w:rsidRPr="00E06234">
        <w:rPr>
          <w:rFonts w:ascii="標楷體" w:eastAsia="標楷體" w:hAnsi="標楷體" w:cs="Times New Roman"/>
          <w:sz w:val="22"/>
          <w:szCs w:val="22"/>
        </w:rPr>
        <w:t>一攝頌</w:t>
      </w:r>
      <w:proofErr w:type="gramEnd"/>
      <w:r w:rsidRPr="00E06234">
        <w:rPr>
          <w:rFonts w:ascii="標楷體" w:eastAsia="標楷體" w:hAnsi="標楷體" w:cs="Times New Roman"/>
          <w:sz w:val="22"/>
          <w:szCs w:val="22"/>
        </w:rPr>
        <w:t>，經文也沒有。</w:t>
      </w:r>
      <w:proofErr w:type="gramStart"/>
      <w:r w:rsidRPr="00E06234">
        <w:rPr>
          <w:rFonts w:ascii="標楷體" w:eastAsia="標楷體" w:hAnsi="標楷體" w:cs="Times New Roman"/>
          <w:sz w:val="22"/>
          <w:szCs w:val="22"/>
        </w:rPr>
        <w:t>次明</w:t>
      </w:r>
      <w:proofErr w:type="gramEnd"/>
      <w:r w:rsidRPr="00E06234">
        <w:rPr>
          <w:rFonts w:ascii="標楷體" w:eastAsia="標楷體" w:hAnsi="標楷體" w:cs="Times New Roman"/>
          <w:sz w:val="22"/>
          <w:szCs w:val="22"/>
        </w:rPr>
        <w:t>「根」：《論》明「安立」中，總明二十二根；次說「</w:t>
      </w:r>
      <w:proofErr w:type="gramStart"/>
      <w:r w:rsidRPr="00E06234">
        <w:rPr>
          <w:rFonts w:ascii="標楷體" w:eastAsia="標楷體" w:hAnsi="標楷體" w:cs="Times New Roman"/>
          <w:sz w:val="22"/>
          <w:szCs w:val="22"/>
        </w:rPr>
        <w:t>所行境</w:t>
      </w:r>
      <w:proofErr w:type="gramEnd"/>
      <w:r w:rsidRPr="00E06234">
        <w:rPr>
          <w:rFonts w:ascii="標楷體" w:eastAsia="標楷體" w:hAnsi="標楷體" w:cs="Times New Roman"/>
          <w:sz w:val="22"/>
          <w:szCs w:val="22"/>
        </w:rPr>
        <w:t>」，也不見經文。……所以今斷定為：《雜阿含經》的「念住」，末後有缺失；「正斷」、「神足」全缺；「根」的前分，也有缺文。「念住」為經的卷二四，「根」為經的卷二六，中間所缺的，應為《雜阿含經》卷</w:t>
      </w:r>
      <w:r w:rsidRPr="00E06234">
        <w:rPr>
          <w:rFonts w:eastAsia="標楷體" w:cs="Times New Roman"/>
          <w:sz w:val="22"/>
          <w:szCs w:val="22"/>
        </w:rPr>
        <w:t>25</w:t>
      </w:r>
      <w:r w:rsidRPr="00E06234">
        <w:rPr>
          <w:rFonts w:ascii="標楷體" w:eastAsia="標楷體" w:hAnsi="標楷體" w:cs="Times New Roman"/>
          <w:sz w:val="22"/>
          <w:szCs w:val="22"/>
        </w:rPr>
        <w:t>。</w:t>
      </w:r>
    </w:p>
  </w:footnote>
  <w:footnote w:id="20">
    <w:p w14:paraId="6E728EB4" w14:textId="27CA0B8C"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98</w:t>
      </w:r>
      <w:r w:rsidRPr="00E06234">
        <w:rPr>
          <w:rFonts w:cs="Times New Roman" w:hint="eastAsia"/>
          <w:sz w:val="22"/>
          <w:szCs w:val="22"/>
        </w:rPr>
        <w:t>〈</w:t>
      </w:r>
      <w:r w:rsidRPr="00E06234">
        <w:rPr>
          <w:rFonts w:hint="eastAsia"/>
          <w:sz w:val="22"/>
          <w:szCs w:val="22"/>
        </w:rPr>
        <w:t>攝事分</w:t>
      </w:r>
      <w:r w:rsidRPr="00E06234">
        <w:rPr>
          <w:rFonts w:cs="Times New Roman" w:hint="eastAsia"/>
          <w:sz w:val="22"/>
          <w:szCs w:val="22"/>
        </w:rPr>
        <w:t>〉</w:t>
      </w:r>
      <w:r w:rsidRPr="00E06234">
        <w:rPr>
          <w:rFonts w:hint="eastAsia"/>
          <w:sz w:val="22"/>
          <w:szCs w:val="22"/>
        </w:rPr>
        <w:t>（大正</w:t>
      </w:r>
      <w:r w:rsidRPr="00E06234">
        <w:rPr>
          <w:sz w:val="22"/>
          <w:szCs w:val="22"/>
        </w:rPr>
        <w:t>30</w:t>
      </w:r>
      <w:r w:rsidRPr="00E06234">
        <w:rPr>
          <w:rFonts w:hint="eastAsia"/>
          <w:sz w:val="22"/>
          <w:szCs w:val="22"/>
        </w:rPr>
        <w:t>，</w:t>
      </w:r>
      <w:r w:rsidRPr="00E06234">
        <w:rPr>
          <w:sz w:val="22"/>
          <w:szCs w:val="22"/>
        </w:rPr>
        <w:t>862a13-c22</w:t>
      </w:r>
      <w:r w:rsidRPr="00E06234">
        <w:rPr>
          <w:rFonts w:hint="eastAsia"/>
          <w:sz w:val="22"/>
          <w:szCs w:val="22"/>
        </w:rPr>
        <w:t>）</w:t>
      </w:r>
      <w:r w:rsidRPr="00E06234">
        <w:rPr>
          <w:rFonts w:cs="Times New Roman" w:hint="eastAsia"/>
          <w:sz w:val="22"/>
          <w:szCs w:val="22"/>
        </w:rPr>
        <w:t>。</w:t>
      </w:r>
    </w:p>
  </w:footnote>
  <w:footnote w:id="21">
    <w:p w14:paraId="3BD98FF8"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《相應部》（南傳</w:t>
      </w:r>
      <w:r w:rsidRPr="00E06234">
        <w:rPr>
          <w:sz w:val="22"/>
          <w:szCs w:val="22"/>
        </w:rPr>
        <w:t>16</w:t>
      </w:r>
      <w:r w:rsidRPr="00E06234">
        <w:rPr>
          <w:rFonts w:hint="eastAsia"/>
          <w:sz w:val="22"/>
          <w:szCs w:val="22"/>
        </w:rPr>
        <w:t>下，</w:t>
      </w:r>
      <w:r w:rsidRPr="00E06234">
        <w:rPr>
          <w:sz w:val="22"/>
          <w:szCs w:val="22"/>
        </w:rPr>
        <w:t>99-154</w:t>
      </w:r>
      <w:r w:rsidRPr="00E06234">
        <w:rPr>
          <w:rFonts w:hint="eastAsia"/>
          <w:sz w:val="22"/>
          <w:szCs w:val="22"/>
        </w:rPr>
        <w:t>）。</w:t>
      </w:r>
    </w:p>
    <w:p w14:paraId="2474EB3F" w14:textId="77777777" w:rsidR="005E357D" w:rsidRPr="00E06234" w:rsidRDefault="005E357D" w:rsidP="0032248B">
      <w:pPr>
        <w:pStyle w:val="aa"/>
        <w:adjustRightInd w:val="0"/>
        <w:ind w:leftChars="100" w:left="680" w:hangingChars="200" w:hanging="440"/>
        <w:rPr>
          <w:sz w:val="22"/>
          <w:szCs w:val="22"/>
        </w:rPr>
      </w:pPr>
      <w:r w:rsidRPr="00E06234">
        <w:rPr>
          <w:rFonts w:hint="eastAsia"/>
          <w:sz w:val="22"/>
          <w:szCs w:val="22"/>
        </w:rPr>
        <w:t>按：參見《相應部經典》〈</w:t>
      </w:r>
      <w:r w:rsidRPr="00E06234">
        <w:rPr>
          <w:sz w:val="22"/>
          <w:szCs w:val="22"/>
        </w:rPr>
        <w:t>51</w:t>
      </w:r>
      <w:r w:rsidRPr="00E06234">
        <w:rPr>
          <w:rFonts w:hint="eastAsia"/>
          <w:sz w:val="22"/>
          <w:szCs w:val="22"/>
        </w:rPr>
        <w:t>神足相應〉</w:t>
      </w:r>
      <w:r w:rsidRPr="00E06234">
        <w:rPr>
          <w:sz w:val="22"/>
          <w:szCs w:val="22"/>
        </w:rPr>
        <w:t xml:space="preserve">(CBETA, N18, no. 6, p. 91, a1-p. 139, a5 // PTS. S. 5. 254-PTS. S. 5. 293) </w:t>
      </w:r>
    </w:p>
  </w:footnote>
  <w:footnote w:id="22">
    <w:p w14:paraId="347194AC" w14:textId="4F9C1E96"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2318E" w:rsidRPr="00E06234">
        <w:rPr>
          <w:rFonts w:hint="eastAsia"/>
          <w:sz w:val="22"/>
          <w:szCs w:val="22"/>
        </w:rPr>
        <w:t>《阿毘達磨法蘊足論》</w:t>
      </w:r>
      <w:r w:rsidRPr="00E06234">
        <w:rPr>
          <w:rFonts w:hint="eastAsia"/>
          <w:sz w:val="22"/>
          <w:szCs w:val="22"/>
        </w:rPr>
        <w:t>卷</w:t>
      </w:r>
      <w:r w:rsidRPr="00E06234">
        <w:rPr>
          <w:sz w:val="22"/>
          <w:szCs w:val="22"/>
        </w:rPr>
        <w:t>5</w:t>
      </w:r>
      <w:r w:rsidRPr="00E06234">
        <w:rPr>
          <w:rFonts w:hint="eastAsia"/>
          <w:sz w:val="22"/>
          <w:szCs w:val="22"/>
        </w:rPr>
        <w:t>〈</w:t>
      </w:r>
      <w:r w:rsidRPr="00E06234">
        <w:rPr>
          <w:sz w:val="22"/>
          <w:szCs w:val="22"/>
        </w:rPr>
        <w:t>8</w:t>
      </w:r>
      <w:r w:rsidRPr="00E06234">
        <w:rPr>
          <w:rFonts w:hint="eastAsia"/>
          <w:sz w:val="22"/>
          <w:szCs w:val="22"/>
        </w:rPr>
        <w:t>神足品〉（大正</w:t>
      </w:r>
      <w:r w:rsidRPr="00E06234">
        <w:rPr>
          <w:sz w:val="22"/>
          <w:szCs w:val="22"/>
        </w:rPr>
        <w:t>26</w:t>
      </w:r>
      <w:r w:rsidRPr="00E06234">
        <w:rPr>
          <w:rFonts w:hint="eastAsia"/>
          <w:sz w:val="22"/>
          <w:szCs w:val="22"/>
        </w:rPr>
        <w:t>，</w:t>
      </w:r>
      <w:r w:rsidRPr="00E06234">
        <w:rPr>
          <w:sz w:val="22"/>
          <w:szCs w:val="22"/>
        </w:rPr>
        <w:t>473c21</w:t>
      </w:r>
      <w:r w:rsidRPr="00E06234">
        <w:rPr>
          <w:rFonts w:hint="eastAsia"/>
          <w:sz w:val="22"/>
          <w:szCs w:val="22"/>
        </w:rPr>
        <w:t>）。</w:t>
      </w:r>
    </w:p>
  </w:footnote>
  <w:footnote w:id="23">
    <w:p w14:paraId="04615A96" w14:textId="1857EF74"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29</w:t>
      </w:r>
      <w:r w:rsidRPr="00E06234">
        <w:rPr>
          <w:rFonts w:cs="Times New Roman" w:hint="eastAsia"/>
          <w:sz w:val="22"/>
          <w:szCs w:val="22"/>
        </w:rPr>
        <w:t>〈聲聞地〉</w:t>
      </w:r>
      <w:r w:rsidRPr="00E06234">
        <w:rPr>
          <w:rFonts w:hint="eastAsia"/>
          <w:sz w:val="22"/>
          <w:szCs w:val="22"/>
        </w:rPr>
        <w:t>（大正</w:t>
      </w:r>
      <w:r w:rsidRPr="00E06234">
        <w:rPr>
          <w:sz w:val="22"/>
          <w:szCs w:val="22"/>
        </w:rPr>
        <w:t>30</w:t>
      </w:r>
      <w:r w:rsidRPr="00E06234">
        <w:rPr>
          <w:rFonts w:hint="eastAsia"/>
          <w:sz w:val="22"/>
          <w:szCs w:val="22"/>
        </w:rPr>
        <w:t>，</w:t>
      </w:r>
      <w:r w:rsidRPr="00E06234">
        <w:rPr>
          <w:sz w:val="22"/>
          <w:szCs w:val="22"/>
        </w:rPr>
        <w:t>443c8-14</w:t>
      </w:r>
      <w:r w:rsidRPr="00E06234">
        <w:rPr>
          <w:rFonts w:hint="eastAsia"/>
          <w:sz w:val="22"/>
          <w:szCs w:val="22"/>
        </w:rPr>
        <w:t>）。</w:t>
      </w:r>
    </w:p>
    <w:p w14:paraId="25DCE6A3" w14:textId="46462037" w:rsidR="005E357D" w:rsidRPr="00E06234" w:rsidRDefault="005E357D" w:rsidP="0032248B">
      <w:pPr>
        <w:pStyle w:val="aa"/>
        <w:adjustRightInd w:val="0"/>
        <w:ind w:leftChars="60" w:left="144"/>
        <w:rPr>
          <w:sz w:val="22"/>
          <w:szCs w:val="22"/>
        </w:rPr>
      </w:pPr>
      <w:r w:rsidRPr="00E06234">
        <w:rPr>
          <w:rFonts w:hint="eastAsia"/>
          <w:sz w:val="22"/>
          <w:szCs w:val="22"/>
        </w:rPr>
        <w:t>（</w:t>
      </w:r>
      <w:r w:rsidRPr="00E06234">
        <w:rPr>
          <w:sz w:val="22"/>
          <w:szCs w:val="22"/>
        </w:rPr>
        <w:t>2</w:t>
      </w:r>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98</w:t>
      </w:r>
      <w:r w:rsidRPr="00E06234">
        <w:rPr>
          <w:rFonts w:cs="Times New Roman" w:hint="eastAsia"/>
          <w:sz w:val="22"/>
          <w:szCs w:val="22"/>
        </w:rPr>
        <w:t>〈</w:t>
      </w:r>
      <w:r w:rsidRPr="00E06234">
        <w:rPr>
          <w:rFonts w:hint="eastAsia"/>
          <w:sz w:val="22"/>
          <w:szCs w:val="22"/>
        </w:rPr>
        <w:t>攝事分</w:t>
      </w:r>
      <w:r w:rsidRPr="00E06234">
        <w:rPr>
          <w:rFonts w:cs="Times New Roman" w:hint="eastAsia"/>
          <w:sz w:val="22"/>
          <w:szCs w:val="22"/>
        </w:rPr>
        <w:t>〉</w:t>
      </w:r>
      <w:r w:rsidRPr="00E06234">
        <w:rPr>
          <w:rFonts w:hint="eastAsia"/>
          <w:sz w:val="22"/>
          <w:szCs w:val="22"/>
        </w:rPr>
        <w:t>（大正</w:t>
      </w:r>
      <w:r w:rsidRPr="00E06234">
        <w:rPr>
          <w:sz w:val="22"/>
          <w:szCs w:val="22"/>
        </w:rPr>
        <w:t>30</w:t>
      </w:r>
      <w:r w:rsidRPr="00E06234">
        <w:rPr>
          <w:rFonts w:hint="eastAsia"/>
          <w:sz w:val="22"/>
          <w:szCs w:val="22"/>
        </w:rPr>
        <w:t>，</w:t>
      </w:r>
      <w:r w:rsidRPr="00E06234">
        <w:rPr>
          <w:sz w:val="22"/>
          <w:szCs w:val="22"/>
        </w:rPr>
        <w:t>862a13-c22</w:t>
      </w:r>
      <w:r w:rsidRPr="00E06234">
        <w:rPr>
          <w:rFonts w:hint="eastAsia"/>
          <w:sz w:val="22"/>
          <w:szCs w:val="22"/>
        </w:rPr>
        <w:t>）：</w:t>
      </w:r>
    </w:p>
    <w:p w14:paraId="2688D342" w14:textId="77777777" w:rsidR="005E357D" w:rsidRPr="00E06234" w:rsidRDefault="005E357D" w:rsidP="0032248B">
      <w:pPr>
        <w:pStyle w:val="aa"/>
        <w:adjustRightInd w:val="0"/>
        <w:ind w:leftChars="290" w:left="696"/>
        <w:rPr>
          <w:rFonts w:ascii="標楷體" w:eastAsia="標楷體" w:hAnsi="標楷體"/>
          <w:sz w:val="22"/>
          <w:szCs w:val="22"/>
        </w:rPr>
      </w:pPr>
      <w:proofErr w:type="gramStart"/>
      <w:r w:rsidRPr="00E06234">
        <w:rPr>
          <w:rFonts w:ascii="標楷體" w:eastAsia="標楷體" w:hAnsi="標楷體" w:hint="eastAsia"/>
          <w:sz w:val="22"/>
          <w:szCs w:val="22"/>
        </w:rPr>
        <w:t>復次</w:t>
      </w:r>
      <w:proofErr w:type="gramEnd"/>
      <w:r w:rsidRPr="00E06234">
        <w:rPr>
          <w:rFonts w:ascii="標楷體" w:eastAsia="標楷體" w:hAnsi="標楷體" w:hint="eastAsia"/>
          <w:sz w:val="22"/>
          <w:szCs w:val="22"/>
        </w:rPr>
        <w:t>，應知建立四種神足，如聲聞地已廣分別。</w:t>
      </w:r>
      <w:r w:rsidRPr="00E06234">
        <w:rPr>
          <w:rFonts w:ascii="標楷體" w:eastAsia="標楷體" w:hAnsi="標楷體"/>
          <w:sz w:val="22"/>
          <w:szCs w:val="22"/>
        </w:rPr>
        <w:t>……</w:t>
      </w:r>
      <w:r w:rsidRPr="00E06234">
        <w:rPr>
          <w:rFonts w:ascii="標楷體" w:eastAsia="標楷體" w:hAnsi="標楷體" w:hint="eastAsia"/>
          <w:sz w:val="22"/>
          <w:szCs w:val="22"/>
        </w:rPr>
        <w:t>所餘分別義及分別斷行，如聲聞地應知其相。</w:t>
      </w:r>
    </w:p>
    <w:p w14:paraId="6A1D4EDC" w14:textId="67A0DCE5" w:rsidR="005E357D" w:rsidRPr="00E06234" w:rsidRDefault="005E357D">
      <w:pPr>
        <w:pStyle w:val="aa"/>
        <w:adjustRightInd w:val="0"/>
        <w:ind w:leftChars="60" w:left="144"/>
        <w:rPr>
          <w:sz w:val="22"/>
          <w:szCs w:val="22"/>
        </w:rPr>
      </w:pPr>
      <w:r w:rsidRPr="00E06234">
        <w:rPr>
          <w:rFonts w:hint="eastAsia"/>
          <w:sz w:val="22"/>
          <w:szCs w:val="22"/>
        </w:rPr>
        <w:t>（</w:t>
      </w:r>
      <w:r w:rsidRPr="00E06234">
        <w:rPr>
          <w:sz w:val="22"/>
          <w:szCs w:val="22"/>
        </w:rPr>
        <w:t>3</w:t>
      </w:r>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29</w:t>
      </w:r>
      <w:r w:rsidRPr="00E06234">
        <w:rPr>
          <w:rFonts w:cs="Times New Roman" w:hint="eastAsia"/>
          <w:sz w:val="22"/>
          <w:szCs w:val="22"/>
        </w:rPr>
        <w:t>〈聲聞地〉</w:t>
      </w:r>
      <w:r w:rsidRPr="00E06234">
        <w:rPr>
          <w:rFonts w:hint="eastAsia"/>
          <w:sz w:val="22"/>
          <w:szCs w:val="22"/>
        </w:rPr>
        <w:t>（大正</w:t>
      </w:r>
      <w:r w:rsidRPr="00E06234">
        <w:rPr>
          <w:sz w:val="22"/>
          <w:szCs w:val="22"/>
        </w:rPr>
        <w:t>30</w:t>
      </w:r>
      <w:r w:rsidRPr="00E06234">
        <w:rPr>
          <w:rFonts w:hint="eastAsia"/>
          <w:sz w:val="22"/>
          <w:szCs w:val="22"/>
        </w:rPr>
        <w:t>，</w:t>
      </w:r>
      <w:r w:rsidRPr="00E06234">
        <w:rPr>
          <w:sz w:val="22"/>
          <w:szCs w:val="22"/>
        </w:rPr>
        <w:t>443b17-22</w:t>
      </w:r>
      <w:r w:rsidRPr="00E06234">
        <w:rPr>
          <w:rFonts w:hint="eastAsia"/>
          <w:sz w:val="22"/>
          <w:szCs w:val="22"/>
        </w:rPr>
        <w:t>）</w:t>
      </w:r>
    </w:p>
    <w:p w14:paraId="01673D7F" w14:textId="77777777" w:rsidR="005E357D" w:rsidRPr="00E06234" w:rsidRDefault="005E357D" w:rsidP="0032248B">
      <w:pPr>
        <w:pStyle w:val="aa"/>
        <w:adjustRightInd w:val="0"/>
        <w:ind w:leftChars="290" w:left="696"/>
        <w:rPr>
          <w:rFonts w:ascii="標楷體" w:eastAsia="標楷體" w:hAnsi="標楷體"/>
          <w:sz w:val="22"/>
          <w:szCs w:val="22"/>
        </w:rPr>
      </w:pPr>
      <w:r w:rsidRPr="00E06234">
        <w:rPr>
          <w:rFonts w:ascii="標楷體" w:eastAsia="標楷體" w:hAnsi="標楷體" w:hint="eastAsia"/>
          <w:sz w:val="22"/>
          <w:szCs w:val="22"/>
        </w:rPr>
        <w:t>從此復修四三</w:t>
      </w:r>
      <w:proofErr w:type="gramStart"/>
      <w:r w:rsidRPr="00E06234">
        <w:rPr>
          <w:rFonts w:ascii="標楷體" w:eastAsia="標楷體" w:hAnsi="標楷體" w:hint="eastAsia"/>
          <w:sz w:val="22"/>
          <w:szCs w:val="22"/>
        </w:rPr>
        <w:t>摩地，謂欲三摩地</w:t>
      </w:r>
      <w:proofErr w:type="gramEnd"/>
      <w:r w:rsidRPr="00E06234">
        <w:rPr>
          <w:rFonts w:ascii="標楷體" w:eastAsia="標楷體" w:hAnsi="標楷體" w:hint="eastAsia"/>
          <w:sz w:val="22"/>
          <w:szCs w:val="22"/>
        </w:rPr>
        <w:t>、勤三</w:t>
      </w:r>
      <w:proofErr w:type="gramStart"/>
      <w:r w:rsidRPr="00E06234">
        <w:rPr>
          <w:rFonts w:ascii="標楷體" w:eastAsia="標楷體" w:hAnsi="標楷體" w:hint="eastAsia"/>
          <w:sz w:val="22"/>
          <w:szCs w:val="22"/>
        </w:rPr>
        <w:t>摩地</w:t>
      </w:r>
      <w:proofErr w:type="gramEnd"/>
      <w:r w:rsidRPr="00E06234">
        <w:rPr>
          <w:rFonts w:ascii="標楷體" w:eastAsia="標楷體" w:hAnsi="標楷體" w:hint="eastAsia"/>
          <w:sz w:val="22"/>
          <w:szCs w:val="22"/>
        </w:rPr>
        <w:t>、心三</w:t>
      </w:r>
      <w:proofErr w:type="gramStart"/>
      <w:r w:rsidRPr="00E06234">
        <w:rPr>
          <w:rFonts w:ascii="標楷體" w:eastAsia="標楷體" w:hAnsi="標楷體" w:hint="eastAsia"/>
          <w:sz w:val="22"/>
          <w:szCs w:val="22"/>
        </w:rPr>
        <w:t>摩地</w:t>
      </w:r>
      <w:proofErr w:type="gramEnd"/>
      <w:r w:rsidRPr="00E06234">
        <w:rPr>
          <w:rFonts w:ascii="標楷體" w:eastAsia="標楷體" w:hAnsi="標楷體" w:hint="eastAsia"/>
          <w:sz w:val="22"/>
          <w:szCs w:val="22"/>
        </w:rPr>
        <w:t>、觀三</w:t>
      </w:r>
      <w:proofErr w:type="gramStart"/>
      <w:r w:rsidRPr="00E06234">
        <w:rPr>
          <w:rFonts w:ascii="標楷體" w:eastAsia="標楷體" w:hAnsi="標楷體" w:hint="eastAsia"/>
          <w:sz w:val="22"/>
          <w:szCs w:val="22"/>
        </w:rPr>
        <w:t>摩地</w:t>
      </w:r>
      <w:proofErr w:type="gramEnd"/>
      <w:r w:rsidRPr="00E06234">
        <w:rPr>
          <w:rFonts w:ascii="標楷體" w:eastAsia="標楷體" w:hAnsi="標楷體" w:hint="eastAsia"/>
          <w:sz w:val="22"/>
          <w:szCs w:val="22"/>
        </w:rPr>
        <w:t>。</w:t>
      </w:r>
      <w:r w:rsidRPr="00E06234">
        <w:rPr>
          <w:rFonts w:ascii="標楷體" w:eastAsia="標楷體" w:hAnsi="標楷體"/>
          <w:sz w:val="22"/>
          <w:szCs w:val="22"/>
        </w:rPr>
        <w:t>……</w:t>
      </w:r>
      <w:r w:rsidRPr="00E06234">
        <w:rPr>
          <w:rFonts w:ascii="標楷體" w:eastAsia="標楷體" w:hAnsi="標楷體" w:hint="eastAsia"/>
          <w:sz w:val="22"/>
          <w:szCs w:val="22"/>
        </w:rPr>
        <w:t>由心增上力所得三摩地，名心三摩地。</w:t>
      </w:r>
      <w:r w:rsidRPr="00E06234">
        <w:rPr>
          <w:rFonts w:ascii="標楷體" w:eastAsia="標楷體" w:hAnsi="標楷體"/>
          <w:sz w:val="22"/>
          <w:szCs w:val="22"/>
        </w:rPr>
        <w:t>……</w:t>
      </w:r>
    </w:p>
    <w:p w14:paraId="70AED001" w14:textId="77777777" w:rsidR="005E357D" w:rsidRPr="00E06234" w:rsidRDefault="005E357D" w:rsidP="0032248B">
      <w:pPr>
        <w:pStyle w:val="aa"/>
        <w:adjustRightInd w:val="0"/>
        <w:ind w:leftChars="60" w:left="144"/>
        <w:rPr>
          <w:sz w:val="22"/>
          <w:szCs w:val="22"/>
        </w:rPr>
      </w:pPr>
      <w:r w:rsidRPr="00E06234">
        <w:rPr>
          <w:rFonts w:hint="eastAsia"/>
          <w:sz w:val="22"/>
          <w:szCs w:val="22"/>
        </w:rPr>
        <w:t>（</w:t>
      </w:r>
      <w:r w:rsidRPr="00E06234">
        <w:rPr>
          <w:sz w:val="22"/>
          <w:szCs w:val="22"/>
        </w:rPr>
        <w:t>4</w:t>
      </w:r>
      <w:r w:rsidRPr="00E06234">
        <w:rPr>
          <w:rFonts w:hint="eastAsia"/>
          <w:sz w:val="22"/>
          <w:szCs w:val="22"/>
        </w:rPr>
        <w:t>）韓清淨，《瑜伽師地論科句披尋記彙編》（十），</w:t>
      </w:r>
      <w:r w:rsidRPr="00E06234">
        <w:rPr>
          <w:sz w:val="22"/>
          <w:szCs w:val="22"/>
        </w:rPr>
        <w:t>p.7344</w:t>
      </w:r>
      <w:r w:rsidRPr="00E06234">
        <w:rPr>
          <w:rFonts w:hint="eastAsia"/>
          <w:sz w:val="22"/>
          <w:szCs w:val="22"/>
        </w:rPr>
        <w:t>：</w:t>
      </w:r>
    </w:p>
    <w:p w14:paraId="7D6EB045" w14:textId="77777777" w:rsidR="005E357D" w:rsidRPr="00E06234" w:rsidRDefault="005E357D">
      <w:pPr>
        <w:pStyle w:val="aa"/>
        <w:adjustRightInd w:val="0"/>
        <w:ind w:leftChars="290" w:left="696"/>
        <w:rPr>
          <w:rFonts w:ascii="標楷體" w:eastAsia="標楷體" w:hAnsi="標楷體"/>
          <w:sz w:val="22"/>
          <w:szCs w:val="22"/>
        </w:rPr>
      </w:pPr>
      <w:r w:rsidRPr="00E06234">
        <w:rPr>
          <w:rFonts w:ascii="標楷體" w:eastAsia="標楷體" w:hAnsi="標楷體" w:hint="eastAsia"/>
          <w:sz w:val="22"/>
          <w:szCs w:val="22"/>
        </w:rPr>
        <w:t>所餘分別義等者：聲聞地中正廣分別：</w:t>
      </w:r>
      <w:proofErr w:type="gramStart"/>
      <w:r w:rsidRPr="00E06234">
        <w:rPr>
          <w:rFonts w:ascii="標楷體" w:eastAsia="標楷體" w:hAnsi="標楷體" w:hint="eastAsia"/>
          <w:sz w:val="22"/>
          <w:szCs w:val="22"/>
        </w:rPr>
        <w:t>由欲增上</w:t>
      </w:r>
      <w:proofErr w:type="gramEnd"/>
      <w:r w:rsidRPr="00E06234">
        <w:rPr>
          <w:rFonts w:ascii="標楷體" w:eastAsia="標楷體" w:hAnsi="標楷體" w:hint="eastAsia"/>
          <w:sz w:val="22"/>
          <w:szCs w:val="22"/>
        </w:rPr>
        <w:t>力所得三</w:t>
      </w:r>
      <w:proofErr w:type="gramStart"/>
      <w:r w:rsidRPr="00E06234">
        <w:rPr>
          <w:rFonts w:ascii="標楷體" w:eastAsia="標楷體" w:hAnsi="標楷體" w:hint="eastAsia"/>
          <w:sz w:val="22"/>
          <w:szCs w:val="22"/>
        </w:rPr>
        <w:t>摩地</w:t>
      </w:r>
      <w:proofErr w:type="gramEnd"/>
      <w:r w:rsidRPr="00E06234">
        <w:rPr>
          <w:rFonts w:ascii="標楷體" w:eastAsia="標楷體" w:hAnsi="標楷體" w:hint="eastAsia"/>
          <w:sz w:val="22"/>
          <w:szCs w:val="22"/>
        </w:rPr>
        <w:t>，名欲三</w:t>
      </w:r>
      <w:proofErr w:type="gramStart"/>
      <w:r w:rsidRPr="00E06234">
        <w:rPr>
          <w:rFonts w:ascii="標楷體" w:eastAsia="標楷體" w:hAnsi="標楷體" w:hint="eastAsia"/>
          <w:sz w:val="22"/>
          <w:szCs w:val="22"/>
        </w:rPr>
        <w:t>摩地</w:t>
      </w:r>
      <w:proofErr w:type="gramEnd"/>
      <w:r w:rsidRPr="00E06234">
        <w:rPr>
          <w:rFonts w:ascii="標楷體" w:eastAsia="標楷體" w:hAnsi="標楷體" w:hint="eastAsia"/>
          <w:sz w:val="22"/>
          <w:szCs w:val="22"/>
        </w:rPr>
        <w:t>；乃至</w:t>
      </w:r>
      <w:proofErr w:type="gramStart"/>
      <w:r w:rsidRPr="00E06234">
        <w:rPr>
          <w:rFonts w:ascii="標楷體" w:eastAsia="標楷體" w:hAnsi="標楷體" w:hint="eastAsia"/>
          <w:sz w:val="22"/>
          <w:szCs w:val="22"/>
        </w:rPr>
        <w:t>由觀增上</w:t>
      </w:r>
      <w:proofErr w:type="gramEnd"/>
      <w:r w:rsidRPr="00E06234">
        <w:rPr>
          <w:rFonts w:ascii="標楷體" w:eastAsia="標楷體" w:hAnsi="標楷體" w:hint="eastAsia"/>
          <w:sz w:val="22"/>
          <w:szCs w:val="22"/>
        </w:rPr>
        <w:t>力所得三</w:t>
      </w:r>
      <w:proofErr w:type="gramStart"/>
      <w:r w:rsidRPr="00E06234">
        <w:rPr>
          <w:rFonts w:ascii="標楷體" w:eastAsia="標楷體" w:hAnsi="標楷體" w:hint="eastAsia"/>
          <w:sz w:val="22"/>
          <w:szCs w:val="22"/>
        </w:rPr>
        <w:t>摩地，名觀三摩地</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復廣分別</w:t>
      </w:r>
      <w:proofErr w:type="gramEnd"/>
      <w:r w:rsidRPr="00E06234">
        <w:rPr>
          <w:rFonts w:ascii="標楷體" w:eastAsia="標楷體" w:hAnsi="標楷體" w:hint="eastAsia"/>
          <w:sz w:val="22"/>
          <w:szCs w:val="22"/>
        </w:rPr>
        <w:t>：正修習時，有八斷行。</w:t>
      </w:r>
      <w:proofErr w:type="gramStart"/>
      <w:r w:rsidRPr="00E06234">
        <w:rPr>
          <w:rFonts w:ascii="標楷體" w:eastAsia="標楷體" w:hAnsi="標楷體" w:hint="eastAsia"/>
          <w:sz w:val="22"/>
          <w:szCs w:val="22"/>
        </w:rPr>
        <w:t>如彼釋</w:t>
      </w:r>
      <w:proofErr w:type="gramEnd"/>
      <w:r w:rsidRPr="00E06234">
        <w:rPr>
          <w:rFonts w:ascii="標楷體" w:eastAsia="標楷體" w:hAnsi="標楷體" w:hint="eastAsia"/>
          <w:sz w:val="22"/>
          <w:szCs w:val="22"/>
        </w:rPr>
        <w:t>相應知。（陵本二十九卷五頁</w:t>
      </w:r>
      <w:r w:rsidRPr="00E06234">
        <w:rPr>
          <w:rFonts w:eastAsia="標楷體" w:cs="Times New Roman"/>
          <w:sz w:val="22"/>
          <w:szCs w:val="22"/>
        </w:rPr>
        <w:t>2421</w:t>
      </w:r>
      <w:r w:rsidRPr="00E06234">
        <w:rPr>
          <w:rFonts w:ascii="標楷體" w:eastAsia="標楷體" w:hAnsi="標楷體" w:hint="eastAsia"/>
          <w:sz w:val="22"/>
          <w:szCs w:val="22"/>
        </w:rPr>
        <w:t>）</w:t>
      </w:r>
    </w:p>
    <w:p w14:paraId="1A6D40D4" w14:textId="77777777" w:rsidR="005E357D" w:rsidRPr="00E06234" w:rsidRDefault="005E357D">
      <w:pPr>
        <w:pStyle w:val="aa"/>
        <w:adjustRightInd w:val="0"/>
        <w:ind w:leftChars="290" w:left="1136" w:hangingChars="200" w:hanging="440"/>
        <w:rPr>
          <w:sz w:val="22"/>
          <w:szCs w:val="22"/>
        </w:rPr>
      </w:pPr>
      <w:r w:rsidRPr="00E06234">
        <w:rPr>
          <w:rFonts w:ascii="新細明體" w:hAnsi="新細明體" w:hint="eastAsia"/>
          <w:sz w:val="22"/>
          <w:szCs w:val="22"/>
        </w:rPr>
        <w:t>按：此處，《</w:t>
      </w:r>
      <w:r w:rsidRPr="00E06234">
        <w:rPr>
          <w:rFonts w:cs="Times New Roman" w:hint="eastAsia"/>
          <w:sz w:val="22"/>
          <w:szCs w:val="22"/>
        </w:rPr>
        <w:t>陵本</w:t>
      </w:r>
      <w:r w:rsidRPr="00E06234">
        <w:rPr>
          <w:rFonts w:ascii="新細明體" w:hAnsi="新細明體" w:hint="eastAsia"/>
          <w:sz w:val="22"/>
          <w:szCs w:val="22"/>
        </w:rPr>
        <w:t>》</w:t>
      </w:r>
      <w:r w:rsidRPr="00E06234">
        <w:rPr>
          <w:rFonts w:cs="Times New Roman"/>
          <w:sz w:val="22"/>
          <w:szCs w:val="22"/>
        </w:rPr>
        <w:t>二十九卷五頁</w:t>
      </w:r>
      <w:r w:rsidRPr="00E06234">
        <w:rPr>
          <w:rFonts w:cs="Times New Roman" w:hint="eastAsia"/>
          <w:sz w:val="22"/>
          <w:szCs w:val="22"/>
        </w:rPr>
        <w:t>，</w:t>
      </w:r>
      <w:r w:rsidRPr="00E06234">
        <w:rPr>
          <w:rFonts w:hint="eastAsia"/>
          <w:sz w:val="22"/>
          <w:szCs w:val="22"/>
        </w:rPr>
        <w:t>《彙編》</w:t>
      </w:r>
      <w:r w:rsidRPr="00E06234">
        <w:rPr>
          <w:sz w:val="22"/>
          <w:szCs w:val="22"/>
        </w:rPr>
        <w:t>p.</w:t>
      </w:r>
      <w:r w:rsidRPr="00E06234">
        <w:rPr>
          <w:rFonts w:cs="Times New Roman"/>
          <w:sz w:val="22"/>
          <w:szCs w:val="22"/>
        </w:rPr>
        <w:t>2421</w:t>
      </w:r>
      <w:r w:rsidRPr="00E06234">
        <w:rPr>
          <w:rFonts w:hint="eastAsia"/>
          <w:sz w:val="22"/>
          <w:szCs w:val="22"/>
        </w:rPr>
        <w:t>即（大正</w:t>
      </w:r>
      <w:r w:rsidRPr="00E06234">
        <w:rPr>
          <w:sz w:val="22"/>
          <w:szCs w:val="22"/>
        </w:rPr>
        <w:t>30</w:t>
      </w:r>
      <w:r w:rsidRPr="00E06234">
        <w:rPr>
          <w:rFonts w:hint="eastAsia"/>
          <w:sz w:val="22"/>
          <w:szCs w:val="22"/>
        </w:rPr>
        <w:t>，</w:t>
      </w:r>
      <w:r w:rsidRPr="00E06234">
        <w:rPr>
          <w:sz w:val="22"/>
          <w:szCs w:val="22"/>
        </w:rPr>
        <w:t>443b17-444a29</w:t>
      </w:r>
      <w:r w:rsidRPr="00E06234">
        <w:rPr>
          <w:rFonts w:hint="eastAsia"/>
          <w:sz w:val="22"/>
          <w:szCs w:val="22"/>
        </w:rPr>
        <w:t>），</w:t>
      </w:r>
      <w:proofErr w:type="gramStart"/>
      <w:r w:rsidRPr="00E06234">
        <w:rPr>
          <w:rFonts w:hint="eastAsia"/>
          <w:sz w:val="22"/>
          <w:szCs w:val="22"/>
        </w:rPr>
        <w:t>含攝此處</w:t>
      </w:r>
      <w:proofErr w:type="gramEnd"/>
      <w:r w:rsidRPr="00E06234">
        <w:rPr>
          <w:rFonts w:hint="eastAsia"/>
          <w:sz w:val="22"/>
          <w:szCs w:val="22"/>
        </w:rPr>
        <w:t>引文。</w:t>
      </w:r>
    </w:p>
    <w:p w14:paraId="6C5CBEEF" w14:textId="6776FF59" w:rsidR="005E357D" w:rsidRPr="00E06234" w:rsidRDefault="005E357D">
      <w:pPr>
        <w:pStyle w:val="aa"/>
        <w:adjustRightInd w:val="0"/>
        <w:ind w:leftChars="60" w:left="144"/>
        <w:rPr>
          <w:rFonts w:cs="Times New Roman"/>
          <w:sz w:val="22"/>
          <w:szCs w:val="22"/>
        </w:rPr>
      </w:pPr>
      <w:r w:rsidRPr="00E06234">
        <w:rPr>
          <w:rFonts w:hint="eastAsia"/>
          <w:sz w:val="22"/>
          <w:szCs w:val="22"/>
        </w:rPr>
        <w:t>（</w:t>
      </w:r>
      <w:r w:rsidRPr="00E06234">
        <w:rPr>
          <w:sz w:val="22"/>
          <w:szCs w:val="22"/>
        </w:rPr>
        <w:t>5</w:t>
      </w:r>
      <w:r w:rsidRPr="00E06234">
        <w:rPr>
          <w:rFonts w:hint="eastAsia"/>
          <w:sz w:val="22"/>
          <w:szCs w:val="22"/>
        </w:rPr>
        <w:t>）</w:t>
      </w:r>
      <w:proofErr w:type="gramStart"/>
      <w:r w:rsidRPr="00E06234">
        <w:rPr>
          <w:rFonts w:hint="eastAsia"/>
          <w:sz w:val="22"/>
          <w:szCs w:val="22"/>
        </w:rPr>
        <w:t>亦參</w:t>
      </w:r>
      <w:r w:rsidRPr="00E06234">
        <w:rPr>
          <w:rFonts w:cs="Times New Roman" w:hint="eastAsia"/>
          <w:sz w:val="22"/>
          <w:szCs w:val="22"/>
        </w:rPr>
        <w:t>《雜阿含經論會編》</w:t>
      </w:r>
      <w:proofErr w:type="gramEnd"/>
      <w:r w:rsidRPr="00E06234">
        <w:rPr>
          <w:rFonts w:cs="Times New Roman" w:hint="eastAsia"/>
          <w:sz w:val="22"/>
          <w:szCs w:val="22"/>
        </w:rPr>
        <w:t>（中），</w:t>
      </w:r>
      <w:r w:rsidRPr="00E06234">
        <w:rPr>
          <w:rFonts w:cs="Times New Roman"/>
          <w:sz w:val="22"/>
          <w:szCs w:val="22"/>
        </w:rPr>
        <w:t>pp.283-285</w:t>
      </w:r>
      <w:r w:rsidRPr="00E06234">
        <w:rPr>
          <w:rFonts w:cs="Times New Roman" w:hint="eastAsia"/>
          <w:sz w:val="22"/>
          <w:szCs w:val="22"/>
        </w:rPr>
        <w:t>。</w:t>
      </w:r>
    </w:p>
    <w:p w14:paraId="3D15C053" w14:textId="77777777" w:rsidR="005E357D" w:rsidRPr="00E06234" w:rsidRDefault="005E357D" w:rsidP="0032248B">
      <w:pPr>
        <w:pStyle w:val="aa"/>
        <w:adjustRightInd w:val="0"/>
        <w:ind w:leftChars="290" w:left="1136" w:hangingChars="200" w:hanging="440"/>
        <w:rPr>
          <w:rFonts w:ascii="新細明體" w:hAnsi="新細明體"/>
          <w:sz w:val="22"/>
          <w:szCs w:val="22"/>
        </w:rPr>
      </w:pPr>
      <w:r w:rsidRPr="00E06234">
        <w:rPr>
          <w:rFonts w:ascii="新細明體" w:hAnsi="新細明體" w:hint="eastAsia"/>
          <w:sz w:val="22"/>
          <w:szCs w:val="22"/>
        </w:rPr>
        <w:t>按：書中引</w:t>
      </w:r>
      <w:r w:rsidRPr="00E06234">
        <w:rPr>
          <w:rFonts w:cs="Times New Roman" w:hint="eastAsia"/>
          <w:sz w:val="22"/>
          <w:szCs w:val="22"/>
        </w:rPr>
        <w:t>〈</w:t>
      </w:r>
      <w:r w:rsidRPr="00E06234">
        <w:rPr>
          <w:rFonts w:hint="eastAsia"/>
          <w:sz w:val="22"/>
          <w:szCs w:val="22"/>
        </w:rPr>
        <w:t>攝事分</w:t>
      </w:r>
      <w:r w:rsidRPr="00E06234">
        <w:rPr>
          <w:rFonts w:cs="Times New Roman" w:hint="eastAsia"/>
          <w:sz w:val="22"/>
          <w:szCs w:val="22"/>
        </w:rPr>
        <w:t>〉「</w:t>
      </w:r>
      <w:r w:rsidRPr="00E06234">
        <w:rPr>
          <w:rFonts w:ascii="標楷體" w:eastAsia="標楷體" w:hAnsi="標楷體" w:hint="eastAsia"/>
          <w:sz w:val="22"/>
          <w:szCs w:val="22"/>
        </w:rPr>
        <w:t>如聲聞地已廣分別</w:t>
      </w:r>
      <w:r w:rsidRPr="00E06234">
        <w:rPr>
          <w:rFonts w:cs="Times New Roman" w:hint="eastAsia"/>
          <w:sz w:val="22"/>
          <w:szCs w:val="22"/>
        </w:rPr>
        <w:t>」後，</w:t>
      </w:r>
      <w:r w:rsidRPr="00E06234">
        <w:rPr>
          <w:rFonts w:ascii="新細明體" w:hAnsi="新細明體" w:hint="eastAsia"/>
          <w:sz w:val="22"/>
          <w:szCs w:val="22"/>
        </w:rPr>
        <w:t>亦引述此處內容。</w:t>
      </w:r>
    </w:p>
  </w:footnote>
  <w:footnote w:id="24">
    <w:p w14:paraId="06800068" w14:textId="1FCA0F34" w:rsidR="005E357D" w:rsidRPr="00E06234" w:rsidRDefault="005E357D">
      <w:pPr>
        <w:pStyle w:val="aa"/>
        <w:adjustRightInd w:val="0"/>
        <w:ind w:left="132" w:hangingChars="60" w:hanging="132"/>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0E12FF" w:rsidRPr="00E06234">
        <w:rPr>
          <w:rFonts w:hint="eastAsia"/>
          <w:sz w:val="22"/>
          <w:szCs w:val="22"/>
        </w:rPr>
        <w:t>《雜阿含經》</w:t>
      </w:r>
      <w:r w:rsidRPr="00E06234">
        <w:rPr>
          <w:rFonts w:hint="eastAsia"/>
          <w:sz w:val="22"/>
          <w:szCs w:val="22"/>
        </w:rPr>
        <w:t>卷</w:t>
      </w:r>
      <w:r w:rsidRPr="00E06234">
        <w:rPr>
          <w:sz w:val="22"/>
          <w:szCs w:val="22"/>
        </w:rPr>
        <w:t>47</w:t>
      </w:r>
      <w:r w:rsidRPr="00E06234">
        <w:rPr>
          <w:rFonts w:hint="eastAsia"/>
          <w:sz w:val="22"/>
          <w:szCs w:val="22"/>
        </w:rPr>
        <w:t>〈</w:t>
      </w:r>
      <w:r w:rsidRPr="00E06234">
        <w:rPr>
          <w:sz w:val="22"/>
          <w:szCs w:val="22"/>
        </w:rPr>
        <w:t>1246</w:t>
      </w:r>
      <w:r w:rsidRPr="00E06234">
        <w:rPr>
          <w:rFonts w:hint="eastAsia"/>
          <w:sz w:val="22"/>
          <w:szCs w:val="22"/>
        </w:rPr>
        <w:t>經〉（大正</w:t>
      </w:r>
      <w:r w:rsidRPr="00E06234">
        <w:rPr>
          <w:sz w:val="22"/>
          <w:szCs w:val="22"/>
        </w:rPr>
        <w:t>2</w:t>
      </w:r>
      <w:r w:rsidRPr="00E06234">
        <w:rPr>
          <w:rFonts w:hint="eastAsia"/>
          <w:sz w:val="22"/>
          <w:szCs w:val="22"/>
        </w:rPr>
        <w:t>，</w:t>
      </w:r>
      <w:r w:rsidRPr="00E06234">
        <w:rPr>
          <w:sz w:val="22"/>
          <w:szCs w:val="22"/>
        </w:rPr>
        <w:t>341c</w:t>
      </w:r>
      <w:r w:rsidRPr="00E06234">
        <w:rPr>
          <w:rFonts w:hint="eastAsia"/>
          <w:sz w:val="22"/>
          <w:szCs w:val="22"/>
        </w:rPr>
        <w:t>）、《增支部》（南傳</w:t>
      </w:r>
      <w:r w:rsidRPr="00E06234">
        <w:rPr>
          <w:sz w:val="22"/>
          <w:szCs w:val="22"/>
        </w:rPr>
        <w:t>17</w:t>
      </w:r>
      <w:r w:rsidRPr="00E06234">
        <w:rPr>
          <w:rFonts w:hint="eastAsia"/>
          <w:sz w:val="22"/>
          <w:szCs w:val="22"/>
        </w:rPr>
        <w:t>，</w:t>
      </w:r>
      <w:r w:rsidRPr="00E06234">
        <w:rPr>
          <w:sz w:val="22"/>
          <w:szCs w:val="22"/>
        </w:rPr>
        <w:t>416-424</w:t>
      </w:r>
      <w:r w:rsidRPr="00E06234">
        <w:rPr>
          <w:rFonts w:hint="eastAsia"/>
          <w:sz w:val="22"/>
          <w:szCs w:val="22"/>
        </w:rPr>
        <w:t>）</w:t>
      </w:r>
      <w:r w:rsidRPr="00E06234">
        <w:rPr>
          <w:rFonts w:ascii="新細明體" w:hAnsi="新細明體" w:hint="eastAsia"/>
          <w:sz w:val="22"/>
          <w:szCs w:val="22"/>
          <w:vertAlign w:val="superscript"/>
        </w:rPr>
        <w:t>※</w:t>
      </w:r>
      <w:r w:rsidRPr="00E06234">
        <w:rPr>
          <w:rFonts w:hint="eastAsia"/>
          <w:sz w:val="22"/>
          <w:szCs w:val="22"/>
        </w:rPr>
        <w:t>。</w:t>
      </w:r>
    </w:p>
    <w:p w14:paraId="779C377F" w14:textId="77777777" w:rsidR="005E357D" w:rsidRPr="00E06234" w:rsidRDefault="005E357D" w:rsidP="0032248B">
      <w:pPr>
        <w:pStyle w:val="aa"/>
        <w:adjustRightInd w:val="0"/>
        <w:ind w:leftChars="107" w:left="469" w:hangingChars="100" w:hanging="212"/>
        <w:rPr>
          <w:spacing w:val="-4"/>
          <w:sz w:val="22"/>
          <w:szCs w:val="22"/>
        </w:rPr>
      </w:pPr>
      <w:r w:rsidRPr="00E06234">
        <w:rPr>
          <w:rFonts w:ascii="新細明體" w:hAnsi="新細明體" w:hint="eastAsia"/>
          <w:spacing w:val="-4"/>
          <w:sz w:val="22"/>
          <w:szCs w:val="22"/>
        </w:rPr>
        <w:t>※</w:t>
      </w:r>
      <w:r w:rsidRPr="00E06234">
        <w:rPr>
          <w:rFonts w:hint="eastAsia"/>
          <w:spacing w:val="-4"/>
          <w:sz w:val="22"/>
          <w:szCs w:val="22"/>
        </w:rPr>
        <w:t>參見《增支部經典》（三集）〈</w:t>
      </w:r>
      <w:r w:rsidRPr="00E06234">
        <w:rPr>
          <w:rFonts w:hint="eastAsia"/>
          <w:bCs/>
          <w:spacing w:val="-4"/>
          <w:sz w:val="22"/>
          <w:szCs w:val="22"/>
        </w:rPr>
        <w:t>掬鹽品</w:t>
      </w:r>
      <w:r w:rsidRPr="00E06234">
        <w:rPr>
          <w:rFonts w:hint="eastAsia"/>
          <w:spacing w:val="-4"/>
          <w:sz w:val="22"/>
          <w:szCs w:val="22"/>
        </w:rPr>
        <w:t>〉（</w:t>
      </w:r>
      <w:r w:rsidRPr="00E06234">
        <w:rPr>
          <w:spacing w:val="-4"/>
          <w:sz w:val="22"/>
          <w:szCs w:val="22"/>
        </w:rPr>
        <w:t>100</w:t>
      </w:r>
      <w:r w:rsidRPr="00E06234">
        <w:rPr>
          <w:rFonts w:hint="eastAsia"/>
          <w:spacing w:val="-4"/>
          <w:sz w:val="22"/>
          <w:szCs w:val="22"/>
        </w:rPr>
        <w:t>經）</w:t>
      </w:r>
      <w:r w:rsidRPr="00E06234">
        <w:rPr>
          <w:spacing w:val="-4"/>
          <w:sz w:val="22"/>
          <w:szCs w:val="22"/>
        </w:rPr>
        <w:t>(CBETA, N19, no. 7, p. 361, a7-p. 367, a1 // PTS. A. 1. 253 - PTS. A. 1. 258)</w:t>
      </w:r>
      <w:r w:rsidRPr="00E06234">
        <w:rPr>
          <w:rFonts w:hint="eastAsia"/>
          <w:spacing w:val="-4"/>
          <w:sz w:val="22"/>
          <w:szCs w:val="22"/>
        </w:rPr>
        <w:t>。</w:t>
      </w:r>
    </w:p>
  </w:footnote>
  <w:footnote w:id="25">
    <w:p w14:paraId="3F09F94D" w14:textId="77777777" w:rsidR="005E357D" w:rsidRPr="00E06234" w:rsidRDefault="005E357D" w:rsidP="0032248B">
      <w:pPr>
        <w:pStyle w:val="aa"/>
        <w:ind w:left="242" w:hangingChars="110" w:hanging="242"/>
        <w:rPr>
          <w:sz w:val="22"/>
          <w:szCs w:val="22"/>
        </w:rPr>
      </w:pPr>
      <w:r w:rsidRPr="00E06234">
        <w:rPr>
          <w:rStyle w:val="ac"/>
          <w:sz w:val="22"/>
          <w:szCs w:val="22"/>
        </w:rPr>
        <w:footnoteRef/>
      </w:r>
      <w:r w:rsidRPr="00E06234">
        <w:rPr>
          <w:sz w:val="22"/>
          <w:szCs w:val="22"/>
        </w:rPr>
        <w:t xml:space="preserve"> </w:t>
      </w:r>
      <w:proofErr w:type="gramStart"/>
      <w:r w:rsidRPr="00E06234">
        <w:rPr>
          <w:rFonts w:cs="Times New Roman" w:hint="eastAsia"/>
          <w:sz w:val="22"/>
          <w:szCs w:val="22"/>
        </w:rPr>
        <w:t>錆</w:t>
      </w:r>
      <w:r w:rsidRPr="00E06234">
        <w:rPr>
          <w:rFonts w:hint="eastAsia"/>
          <w:sz w:val="22"/>
          <w:szCs w:val="22"/>
        </w:rPr>
        <w:t>〔</w:t>
      </w:r>
      <w:proofErr w:type="spellStart"/>
      <w:proofErr w:type="gramEnd"/>
      <w:r w:rsidRPr="00E06234">
        <w:rPr>
          <w:sz w:val="22"/>
          <w:szCs w:val="22"/>
        </w:rPr>
        <w:t>qiāng</w:t>
      </w:r>
      <w:proofErr w:type="spellEnd"/>
      <w:r w:rsidRPr="00E06234">
        <w:rPr>
          <w:sz w:val="22"/>
          <w:szCs w:val="22"/>
        </w:rPr>
        <w:t xml:space="preserve"> </w:t>
      </w:r>
      <w:r w:rsidRPr="00E06234">
        <w:rPr>
          <w:rFonts w:ascii="標楷體" w:eastAsia="標楷體" w:hAnsi="標楷體" w:hint="eastAsia"/>
          <w:sz w:val="22"/>
          <w:szCs w:val="22"/>
        </w:rPr>
        <w:t>ㄑ〡ㄤ</w:t>
      </w:r>
      <w:r w:rsidRPr="00E06234">
        <w:rPr>
          <w:rFonts w:hint="eastAsia"/>
          <w:sz w:val="22"/>
          <w:szCs w:val="22"/>
        </w:rPr>
        <w:t>〕：某些礦物表面因氧化作用而形成的薄膜所呈現的色彩，常常不同於礦物固有的顏色。</w:t>
      </w:r>
      <w:proofErr w:type="gramStart"/>
      <w:r w:rsidRPr="00E06234">
        <w:rPr>
          <w:rFonts w:hint="eastAsia"/>
          <w:sz w:val="22"/>
          <w:szCs w:val="22"/>
        </w:rPr>
        <w:t>（</w:t>
      </w:r>
      <w:proofErr w:type="gramEnd"/>
      <w:r w:rsidRPr="00E06234">
        <w:rPr>
          <w:rFonts w:hint="eastAsia"/>
          <w:sz w:val="22"/>
          <w:szCs w:val="22"/>
        </w:rPr>
        <w:t>《漢語大辭典》</w:t>
      </w:r>
      <w:proofErr w:type="gramStart"/>
      <w:r w:rsidRPr="00E06234">
        <w:rPr>
          <w:rFonts w:hint="eastAsia"/>
          <w:sz w:val="22"/>
          <w:szCs w:val="22"/>
        </w:rPr>
        <w:t>（</w:t>
      </w:r>
      <w:proofErr w:type="gramEnd"/>
      <w:r w:rsidRPr="00E06234">
        <w:rPr>
          <w:rFonts w:hint="eastAsia"/>
          <w:sz w:val="22"/>
          <w:szCs w:val="22"/>
        </w:rPr>
        <w:t>十一</w:t>
      </w:r>
      <w:proofErr w:type="gramStart"/>
      <w:r w:rsidRPr="00E06234">
        <w:rPr>
          <w:rFonts w:hint="eastAsia"/>
          <w:sz w:val="22"/>
          <w:szCs w:val="22"/>
        </w:rPr>
        <w:t>）</w:t>
      </w:r>
      <w:proofErr w:type="gramEnd"/>
      <w:r w:rsidRPr="00E06234">
        <w:rPr>
          <w:rFonts w:hint="eastAsia"/>
          <w:sz w:val="22"/>
          <w:szCs w:val="22"/>
        </w:rPr>
        <w:t>，</w:t>
      </w:r>
      <w:r w:rsidRPr="00E06234">
        <w:rPr>
          <w:sz w:val="22"/>
          <w:szCs w:val="22"/>
        </w:rPr>
        <w:t>p.1309</w:t>
      </w:r>
      <w:proofErr w:type="gramStart"/>
      <w:r w:rsidRPr="00E06234">
        <w:rPr>
          <w:rFonts w:hint="eastAsia"/>
          <w:sz w:val="22"/>
          <w:szCs w:val="22"/>
        </w:rPr>
        <w:t>）</w:t>
      </w:r>
      <w:proofErr w:type="gramEnd"/>
    </w:p>
  </w:footnote>
  <w:footnote w:id="26">
    <w:p w14:paraId="7CADC3AE"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）《增支部》（南傳</w:t>
      </w:r>
      <w:r w:rsidRPr="00E06234">
        <w:rPr>
          <w:sz w:val="22"/>
          <w:szCs w:val="22"/>
        </w:rPr>
        <w:t>19</w:t>
      </w:r>
      <w:r w:rsidRPr="00E06234">
        <w:rPr>
          <w:rFonts w:hint="eastAsia"/>
          <w:sz w:val="22"/>
          <w:szCs w:val="22"/>
        </w:rPr>
        <w:t>，</w:t>
      </w:r>
      <w:r w:rsidRPr="00E06234">
        <w:rPr>
          <w:sz w:val="22"/>
          <w:szCs w:val="22"/>
        </w:rPr>
        <w:t>22-26</w:t>
      </w:r>
      <w:r w:rsidRPr="00E06234">
        <w:rPr>
          <w:rFonts w:hint="eastAsia"/>
          <w:sz w:val="22"/>
          <w:szCs w:val="22"/>
        </w:rPr>
        <w:t>）。</w:t>
      </w:r>
    </w:p>
    <w:p w14:paraId="3138D9B5" w14:textId="77777777" w:rsidR="005E357D" w:rsidRPr="00E06234" w:rsidRDefault="005E357D" w:rsidP="0032248B">
      <w:pPr>
        <w:pStyle w:val="aa"/>
        <w:adjustRightInd w:val="0"/>
        <w:ind w:leftChars="100" w:left="680" w:hangingChars="200" w:hanging="440"/>
        <w:rPr>
          <w:sz w:val="22"/>
          <w:szCs w:val="22"/>
        </w:rPr>
      </w:pPr>
      <w:r w:rsidRPr="00E06234">
        <w:rPr>
          <w:rFonts w:hint="eastAsia"/>
          <w:sz w:val="22"/>
          <w:szCs w:val="22"/>
        </w:rPr>
        <w:t>按：參見《增支部</w:t>
      </w:r>
      <w:r w:rsidRPr="00E06234">
        <w:rPr>
          <w:rFonts w:hint="eastAsia"/>
          <w:spacing w:val="-4"/>
          <w:sz w:val="22"/>
          <w:szCs w:val="22"/>
        </w:rPr>
        <w:t>經典</w:t>
      </w:r>
      <w:r w:rsidRPr="00E06234">
        <w:rPr>
          <w:rFonts w:hint="eastAsia"/>
          <w:sz w:val="22"/>
          <w:szCs w:val="22"/>
        </w:rPr>
        <w:t>》（五集）〈五支品〉</w:t>
      </w:r>
      <w:r w:rsidRPr="00E06234">
        <w:rPr>
          <w:rFonts w:hint="eastAsia"/>
          <w:spacing w:val="-4"/>
          <w:sz w:val="22"/>
          <w:szCs w:val="22"/>
        </w:rPr>
        <w:t>（</w:t>
      </w:r>
      <w:r w:rsidRPr="00E06234">
        <w:rPr>
          <w:spacing w:val="-4"/>
          <w:sz w:val="22"/>
          <w:szCs w:val="22"/>
        </w:rPr>
        <w:t>23</w:t>
      </w:r>
      <w:r w:rsidRPr="00E06234">
        <w:rPr>
          <w:rFonts w:hint="eastAsia"/>
          <w:spacing w:val="-4"/>
          <w:sz w:val="22"/>
          <w:szCs w:val="22"/>
        </w:rPr>
        <w:t>經）</w:t>
      </w:r>
      <w:r w:rsidRPr="00E06234">
        <w:rPr>
          <w:sz w:val="22"/>
          <w:szCs w:val="22"/>
        </w:rPr>
        <w:t>(CBETA, N21, no. 7, p. 20, a2-p. 23, a3 // PTS. A. 3. 16 - PTS. A. 3. 19)</w:t>
      </w:r>
      <w:r w:rsidRPr="00E06234">
        <w:rPr>
          <w:rFonts w:hint="eastAsia"/>
          <w:sz w:val="22"/>
          <w:szCs w:val="22"/>
        </w:rPr>
        <w:t>。</w:t>
      </w:r>
    </w:p>
  </w:footnote>
  <w:footnote w:id="27">
    <w:p w14:paraId="6D04B304"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《增支部》（南傳</w:t>
      </w:r>
      <w:r w:rsidRPr="00E06234">
        <w:rPr>
          <w:sz w:val="22"/>
          <w:szCs w:val="22"/>
        </w:rPr>
        <w:t>17</w:t>
      </w:r>
      <w:r w:rsidRPr="00E06234">
        <w:rPr>
          <w:rFonts w:hint="eastAsia"/>
          <w:sz w:val="22"/>
          <w:szCs w:val="22"/>
        </w:rPr>
        <w:t>，</w:t>
      </w:r>
      <w:r w:rsidRPr="00E06234">
        <w:rPr>
          <w:sz w:val="22"/>
          <w:szCs w:val="22"/>
        </w:rPr>
        <w:t>336-341</w:t>
      </w:r>
      <w:r w:rsidRPr="00E06234">
        <w:rPr>
          <w:rFonts w:hint="eastAsia"/>
          <w:sz w:val="22"/>
          <w:szCs w:val="22"/>
        </w:rPr>
        <w:t>）。</w:t>
      </w:r>
    </w:p>
    <w:p w14:paraId="68549E7B" w14:textId="77777777" w:rsidR="005E357D" w:rsidRPr="00E06234" w:rsidRDefault="005E357D" w:rsidP="0032248B">
      <w:pPr>
        <w:pStyle w:val="aa"/>
        <w:adjustRightInd w:val="0"/>
        <w:ind w:leftChars="100" w:left="664" w:hangingChars="200" w:hanging="424"/>
        <w:rPr>
          <w:spacing w:val="-4"/>
          <w:sz w:val="22"/>
          <w:szCs w:val="22"/>
        </w:rPr>
      </w:pPr>
      <w:r w:rsidRPr="00E06234">
        <w:rPr>
          <w:rFonts w:hint="eastAsia"/>
          <w:spacing w:val="-4"/>
          <w:sz w:val="22"/>
          <w:szCs w:val="22"/>
        </w:rPr>
        <w:t>按：參見《增支部經典》（三集）〈大品〉（</w:t>
      </w:r>
      <w:r w:rsidRPr="00E06234">
        <w:rPr>
          <w:spacing w:val="-4"/>
          <w:sz w:val="22"/>
          <w:szCs w:val="22"/>
        </w:rPr>
        <w:t>70</w:t>
      </w:r>
      <w:r w:rsidRPr="00E06234">
        <w:rPr>
          <w:rFonts w:hint="eastAsia"/>
          <w:spacing w:val="-4"/>
          <w:sz w:val="22"/>
          <w:szCs w:val="22"/>
        </w:rPr>
        <w:t>經）</w:t>
      </w:r>
      <w:r w:rsidRPr="00E06234">
        <w:rPr>
          <w:spacing w:val="-4"/>
          <w:sz w:val="22"/>
          <w:szCs w:val="22"/>
        </w:rPr>
        <w:t>(CBETA, N19, no. 7, p. 293, a7-p. 298, a11 // PTS. A. 1. 206 - PTS. A. 1. 211)</w:t>
      </w:r>
      <w:r w:rsidRPr="00E06234">
        <w:rPr>
          <w:rFonts w:hint="eastAsia"/>
          <w:spacing w:val="-4"/>
          <w:sz w:val="22"/>
          <w:szCs w:val="22"/>
        </w:rPr>
        <w:t>。</w:t>
      </w:r>
    </w:p>
  </w:footnote>
  <w:footnote w:id="28">
    <w:p w14:paraId="1150C29B" w14:textId="3513DD51" w:rsidR="005E357D" w:rsidRPr="00E06234" w:rsidRDefault="005E357D">
      <w:pPr>
        <w:pStyle w:val="aa"/>
        <w:rPr>
          <w:sz w:val="22"/>
          <w:szCs w:val="22"/>
        </w:rPr>
      </w:pPr>
      <w:r w:rsidRPr="00E06234">
        <w:rPr>
          <w:rStyle w:val="ac"/>
          <w:sz w:val="22"/>
          <w:szCs w:val="22"/>
        </w:rPr>
        <w:footnoteRef/>
      </w:r>
      <w:r w:rsidR="004B4BCA">
        <w:rPr>
          <w:sz w:val="22"/>
          <w:szCs w:val="22"/>
        </w:rPr>
        <w:t>《</w:t>
      </w:r>
      <w:r w:rsidRPr="00E06234">
        <w:rPr>
          <w:rFonts w:hint="eastAsia"/>
          <w:sz w:val="22"/>
          <w:szCs w:val="22"/>
        </w:rPr>
        <w:t>如來藏之研究》，第三章，第一節〈聲聞經論的心淨說〉，</w:t>
      </w:r>
      <w:r w:rsidRPr="00E06234">
        <w:rPr>
          <w:sz w:val="22"/>
          <w:szCs w:val="22"/>
        </w:rPr>
        <w:t>pp.72-73</w:t>
      </w:r>
      <w:r w:rsidRPr="00E06234">
        <w:rPr>
          <w:rFonts w:hint="eastAsia"/>
          <w:sz w:val="22"/>
          <w:szCs w:val="22"/>
        </w:rPr>
        <w:t>：</w:t>
      </w:r>
    </w:p>
    <w:p w14:paraId="624679B1" w14:textId="77777777" w:rsidR="005E357D" w:rsidRPr="00E06234" w:rsidRDefault="005E357D">
      <w:pPr>
        <w:snapToGrid w:val="0"/>
        <w:ind w:leftChars="100" w:left="240"/>
        <w:rPr>
          <w:rFonts w:ascii="標楷體" w:eastAsia="標楷體" w:hAnsi="標楷體" w:cs="Times New Roman"/>
          <w:sz w:val="22"/>
        </w:rPr>
      </w:pPr>
      <w:r w:rsidRPr="00E06234">
        <w:rPr>
          <w:rFonts w:ascii="標楷體" w:eastAsia="標楷體" w:hAnsi="標楷體" w:cs="Times New Roman"/>
          <w:sz w:val="22"/>
        </w:rPr>
        <w:t>古傳的《雜阿含經》，實綜合了修多羅</w:t>
      </w:r>
      <w:proofErr w:type="gramStart"/>
      <w:r w:rsidRPr="00E06234">
        <w:rPr>
          <w:rFonts w:ascii="標楷體" w:eastAsia="標楷體" w:hAnsi="標楷體" w:cs="Times New Roman"/>
          <w:sz w:val="22"/>
        </w:rPr>
        <w:t>（</w:t>
      </w:r>
      <w:proofErr w:type="spellStart"/>
      <w:proofErr w:type="gramEnd"/>
      <w:r w:rsidRPr="00E06234">
        <w:rPr>
          <w:rFonts w:eastAsia="標楷體" w:cs="Times New Roman"/>
          <w:sz w:val="22"/>
        </w:rPr>
        <w:t>sūtra</w:t>
      </w:r>
      <w:proofErr w:type="spellEnd"/>
      <w:r w:rsidRPr="00E06234">
        <w:rPr>
          <w:rFonts w:ascii="標楷體" w:eastAsia="標楷體" w:hAnsi="標楷體" w:cs="Times New Roman"/>
          <w:sz w:val="22"/>
        </w:rPr>
        <w:t>）、祇夜（</w:t>
      </w:r>
      <w:proofErr w:type="spellStart"/>
      <w:r w:rsidRPr="00E06234">
        <w:rPr>
          <w:rFonts w:eastAsia="標楷體" w:cs="Times New Roman"/>
          <w:sz w:val="22"/>
        </w:rPr>
        <w:t>geya</w:t>
      </w:r>
      <w:proofErr w:type="spellEnd"/>
      <w:r w:rsidRPr="00E06234">
        <w:rPr>
          <w:rFonts w:ascii="標楷體" w:eastAsia="標楷體" w:hAnsi="標楷體" w:cs="Times New Roman"/>
          <w:sz w:val="22"/>
        </w:rPr>
        <w:t>）、記說（</w:t>
      </w:r>
      <w:proofErr w:type="spellStart"/>
      <w:r w:rsidRPr="00E06234">
        <w:rPr>
          <w:rFonts w:eastAsia="標楷體" w:cs="Times New Roman"/>
          <w:sz w:val="22"/>
        </w:rPr>
        <w:t>vyākaraṇa</w:t>
      </w:r>
      <w:proofErr w:type="spellEnd"/>
      <w:r w:rsidRPr="00E06234">
        <w:rPr>
          <w:rFonts w:ascii="標楷體" w:eastAsia="標楷體" w:hAnsi="標楷體" w:cs="Times New Roman"/>
          <w:sz w:val="22"/>
        </w:rPr>
        <w:t>）──三部分而成。依</w:t>
      </w:r>
      <w:proofErr w:type="gramStart"/>
      <w:r w:rsidRPr="00E06234">
        <w:rPr>
          <w:rFonts w:ascii="標楷體" w:eastAsia="標楷體" w:hAnsi="標楷體" w:cs="Times New Roman"/>
          <w:sz w:val="22"/>
        </w:rPr>
        <w:t>四種宗趣來說</w:t>
      </w:r>
      <w:proofErr w:type="gramEnd"/>
      <w:r w:rsidRPr="00E06234">
        <w:rPr>
          <w:rFonts w:ascii="標楷體" w:eastAsia="標楷體" w:hAnsi="標楷體" w:cs="Times New Roman"/>
          <w:sz w:val="22"/>
        </w:rPr>
        <w:t>，「修多羅」是原始結集的相應教，如</w:t>
      </w:r>
      <w:proofErr w:type="gramStart"/>
      <w:r w:rsidRPr="00E06234">
        <w:rPr>
          <w:rFonts w:ascii="標楷體" w:eastAsia="標楷體" w:hAnsi="標楷體" w:cs="Times New Roman"/>
          <w:sz w:val="22"/>
        </w:rPr>
        <w:t>蘊</w:t>
      </w:r>
      <w:proofErr w:type="gramEnd"/>
      <w:r w:rsidRPr="00E06234">
        <w:rPr>
          <w:rFonts w:ascii="標楷體" w:eastAsia="標楷體" w:hAnsi="標楷體" w:cs="Times New Roman"/>
          <w:sz w:val="22"/>
        </w:rPr>
        <w:t>相應、處相應等、是第一義悉</w:t>
      </w:r>
      <w:proofErr w:type="gramStart"/>
      <w:r w:rsidRPr="00E06234">
        <w:rPr>
          <w:rFonts w:ascii="標楷體" w:eastAsia="標楷體" w:hAnsi="標楷體" w:cs="Times New Roman"/>
          <w:sz w:val="22"/>
        </w:rPr>
        <w:t>檀</w:t>
      </w:r>
      <w:proofErr w:type="gramEnd"/>
      <w:r w:rsidRPr="00E06234">
        <w:rPr>
          <w:rFonts w:ascii="標楷體" w:eastAsia="標楷體" w:hAnsi="標楷體" w:cs="Times New Roman"/>
          <w:sz w:val="22"/>
        </w:rPr>
        <w:t>。「</w:t>
      </w:r>
      <w:proofErr w:type="gramStart"/>
      <w:r w:rsidRPr="00E06234">
        <w:rPr>
          <w:rFonts w:ascii="標楷體" w:eastAsia="標楷體" w:hAnsi="標楷體" w:cs="Times New Roman"/>
          <w:sz w:val="22"/>
        </w:rPr>
        <w:t>祇</w:t>
      </w:r>
      <w:proofErr w:type="gramEnd"/>
      <w:r w:rsidRPr="00E06234">
        <w:rPr>
          <w:rFonts w:ascii="標楷體" w:eastAsia="標楷體" w:hAnsi="標楷體" w:cs="Times New Roman"/>
          <w:sz w:val="22"/>
        </w:rPr>
        <w:t>夜」是</w:t>
      </w:r>
      <w:proofErr w:type="gramStart"/>
      <w:r w:rsidRPr="00E06234">
        <w:rPr>
          <w:rFonts w:ascii="標楷體" w:eastAsia="標楷體" w:hAnsi="標楷體" w:cs="Times New Roman"/>
          <w:sz w:val="22"/>
        </w:rPr>
        <w:t>順俗的偈</w:t>
      </w:r>
      <w:proofErr w:type="gramEnd"/>
      <w:r w:rsidRPr="00E06234">
        <w:rPr>
          <w:rFonts w:ascii="標楷體" w:eastAsia="標楷體" w:hAnsi="標楷體" w:cs="Times New Roman"/>
          <w:sz w:val="22"/>
        </w:rPr>
        <w:t>頌，起初是集十經為一頌的「結集文」。「記說」有如來記說、弟子記說、諸天記說。「諸天記說」，後來也稱為</w:t>
      </w:r>
      <w:proofErr w:type="gramStart"/>
      <w:r w:rsidRPr="00E06234">
        <w:rPr>
          <w:rFonts w:ascii="標楷體" w:eastAsia="標楷體" w:hAnsi="標楷體" w:cs="Times New Roman"/>
          <w:sz w:val="22"/>
        </w:rPr>
        <w:t>祇</w:t>
      </w:r>
      <w:proofErr w:type="gramEnd"/>
      <w:r w:rsidRPr="00E06234">
        <w:rPr>
          <w:rFonts w:ascii="標楷體" w:eastAsia="標楷體" w:hAnsi="標楷體" w:cs="Times New Roman"/>
          <w:sz w:val="22"/>
        </w:rPr>
        <w:t>夜，就是「八眾</w:t>
      </w:r>
      <w:proofErr w:type="gramStart"/>
      <w:r w:rsidRPr="00E06234">
        <w:rPr>
          <w:rFonts w:ascii="標楷體" w:eastAsia="標楷體" w:hAnsi="標楷體" w:cs="Times New Roman"/>
          <w:sz w:val="22"/>
        </w:rPr>
        <w:t>偈</w:t>
      </w:r>
      <w:proofErr w:type="gramEnd"/>
      <w:r w:rsidRPr="00E06234">
        <w:rPr>
          <w:rFonts w:ascii="標楷體" w:eastAsia="標楷體" w:hAnsi="標楷體" w:cs="Times New Roman"/>
          <w:sz w:val="22"/>
        </w:rPr>
        <w:t>」部分，是世界悉</w:t>
      </w:r>
      <w:proofErr w:type="gramStart"/>
      <w:r w:rsidRPr="00E06234">
        <w:rPr>
          <w:rFonts w:ascii="標楷體" w:eastAsia="標楷體" w:hAnsi="標楷體" w:cs="Times New Roman"/>
          <w:sz w:val="22"/>
        </w:rPr>
        <w:t>檀</w:t>
      </w:r>
      <w:proofErr w:type="gramEnd"/>
      <w:r w:rsidRPr="00E06234">
        <w:rPr>
          <w:rFonts w:ascii="標楷體" w:eastAsia="標楷體" w:hAnsi="標楷體" w:cs="Times New Roman"/>
          <w:sz w:val="22"/>
        </w:rPr>
        <w:t>。「弟子記說」，如舍利</w:t>
      </w:r>
      <w:proofErr w:type="gramStart"/>
      <w:r w:rsidRPr="00E06234">
        <w:rPr>
          <w:rFonts w:ascii="標楷體" w:eastAsia="標楷體" w:hAnsi="標楷體" w:cs="Times New Roman"/>
          <w:sz w:val="22"/>
        </w:rPr>
        <w:t>弗（</w:t>
      </w:r>
      <w:proofErr w:type="spellStart"/>
      <w:proofErr w:type="gramEnd"/>
      <w:r w:rsidRPr="00E06234">
        <w:rPr>
          <w:rFonts w:eastAsia="標楷體" w:cs="Times New Roman"/>
          <w:sz w:val="22"/>
        </w:rPr>
        <w:t>Śāriputra</w:t>
      </w:r>
      <w:proofErr w:type="spellEnd"/>
      <w:r w:rsidRPr="00E06234">
        <w:rPr>
          <w:rFonts w:eastAsia="標楷體" w:hAnsi="標楷體" w:cs="Times New Roman"/>
          <w:sz w:val="22"/>
        </w:rPr>
        <w:t>）說、目犍連（</w:t>
      </w:r>
      <w:proofErr w:type="spellStart"/>
      <w:r w:rsidRPr="00E06234">
        <w:rPr>
          <w:rFonts w:eastAsia="標楷體" w:cs="Times New Roman"/>
          <w:sz w:val="22"/>
        </w:rPr>
        <w:t>Mahāmaudgalyāyana</w:t>
      </w:r>
      <w:proofErr w:type="spellEnd"/>
      <w:r w:rsidRPr="00E06234">
        <w:rPr>
          <w:rFonts w:eastAsia="標楷體" w:hAnsi="標楷體" w:cs="Times New Roman"/>
          <w:sz w:val="22"/>
        </w:rPr>
        <w:t>）</w:t>
      </w:r>
      <w:r w:rsidRPr="00E06234">
        <w:rPr>
          <w:rFonts w:ascii="標楷體" w:eastAsia="標楷體" w:hAnsi="標楷體" w:cs="Times New Roman"/>
          <w:sz w:val="22"/>
        </w:rPr>
        <w:t>說等，是對治悉檀。</w:t>
      </w:r>
      <w:r w:rsidRPr="00E06234">
        <w:rPr>
          <w:rFonts w:ascii="標楷體" w:eastAsia="標楷體" w:hAnsi="標楷體" w:cs="Times New Roman"/>
          <w:b/>
          <w:sz w:val="22"/>
        </w:rPr>
        <w:t>「如來記說」，如聚落主、婆</w:t>
      </w:r>
      <w:proofErr w:type="gramStart"/>
      <w:r w:rsidRPr="00E06234">
        <w:rPr>
          <w:rFonts w:ascii="標楷體" w:eastAsia="標楷體" w:hAnsi="標楷體" w:cs="Times New Roman"/>
          <w:b/>
          <w:sz w:val="22"/>
        </w:rPr>
        <w:t>蹉</w:t>
      </w:r>
      <w:proofErr w:type="gramEnd"/>
      <w:r w:rsidRPr="00E06234">
        <w:rPr>
          <w:rFonts w:ascii="標楷體" w:eastAsia="標楷體" w:hAnsi="標楷體" w:cs="Times New Roman"/>
          <w:b/>
          <w:sz w:val="22"/>
        </w:rPr>
        <w:t>出家等，是為人生善悉</w:t>
      </w:r>
      <w:proofErr w:type="gramStart"/>
      <w:r w:rsidRPr="00E06234">
        <w:rPr>
          <w:rFonts w:ascii="標楷體" w:eastAsia="標楷體" w:hAnsi="標楷體" w:cs="Times New Roman"/>
          <w:b/>
          <w:sz w:val="22"/>
        </w:rPr>
        <w:t>檀</w:t>
      </w:r>
      <w:proofErr w:type="gramEnd"/>
      <w:r w:rsidRPr="00E06234">
        <w:rPr>
          <w:rFonts w:ascii="標楷體" w:eastAsia="標楷體" w:hAnsi="標楷體" w:cs="Times New Roman"/>
          <w:b/>
          <w:sz w:val="22"/>
        </w:rPr>
        <w:t>。</w:t>
      </w:r>
    </w:p>
    <w:p w14:paraId="44B75CC8" w14:textId="77777777" w:rsidR="005E357D" w:rsidRPr="00E06234" w:rsidRDefault="005E357D">
      <w:pPr>
        <w:snapToGrid w:val="0"/>
        <w:ind w:leftChars="100" w:left="240"/>
        <w:rPr>
          <w:sz w:val="22"/>
        </w:rPr>
      </w:pPr>
      <w:r w:rsidRPr="00E06234">
        <w:rPr>
          <w:rFonts w:ascii="標楷體" w:eastAsia="標楷體" w:hAnsi="標楷體" w:cs="Times New Roman"/>
          <w:sz w:val="22"/>
        </w:rPr>
        <w:t>在原始聖典</w:t>
      </w:r>
      <w:proofErr w:type="gramStart"/>
      <w:r w:rsidRPr="00E06234">
        <w:rPr>
          <w:rFonts w:ascii="標楷體" w:eastAsia="標楷體" w:hAnsi="標楷體" w:cs="Times New Roman"/>
          <w:sz w:val="22"/>
        </w:rPr>
        <w:t>的考論中</w:t>
      </w:r>
      <w:proofErr w:type="gramEnd"/>
      <w:r w:rsidRPr="00E06234">
        <w:rPr>
          <w:rFonts w:ascii="標楷體" w:eastAsia="標楷體" w:hAnsi="標楷體" w:cs="Times New Roman"/>
          <w:sz w:val="22"/>
        </w:rPr>
        <w:t>，知道《增壹阿含》</w:t>
      </w:r>
      <w:proofErr w:type="gramStart"/>
      <w:r w:rsidRPr="00E06234">
        <w:rPr>
          <w:rFonts w:ascii="標楷體" w:eastAsia="標楷體" w:hAnsi="標楷體" w:cs="Times New Roman"/>
          <w:sz w:val="22"/>
        </w:rPr>
        <w:t>──</w:t>
      </w:r>
      <w:proofErr w:type="gramEnd"/>
      <w:r w:rsidRPr="00E06234">
        <w:rPr>
          <w:rFonts w:ascii="標楷體" w:eastAsia="標楷體" w:hAnsi="標楷體" w:cs="Times New Roman"/>
          <w:sz w:val="22"/>
        </w:rPr>
        <w:t>《增支部》，主要是依「如來記說」（如說三念、四念、六念，四不壞信，慈心，十善等），經『如是語』（</w:t>
      </w:r>
      <w:proofErr w:type="spellStart"/>
      <w:r w:rsidRPr="00E06234">
        <w:rPr>
          <w:rFonts w:eastAsia="標楷體" w:cs="Times New Roman"/>
          <w:sz w:val="22"/>
        </w:rPr>
        <w:t>itivuttaka</w:t>
      </w:r>
      <w:proofErr w:type="spellEnd"/>
      <w:r w:rsidRPr="00E06234">
        <w:rPr>
          <w:rFonts w:eastAsia="標楷體" w:hAnsi="標楷體" w:cs="Times New Roman"/>
          <w:sz w:val="22"/>
        </w:rPr>
        <w:t>）而</w:t>
      </w:r>
      <w:r w:rsidRPr="00E06234">
        <w:rPr>
          <w:rFonts w:ascii="標楷體" w:eastAsia="標楷體" w:hAnsi="標楷體" w:cs="Times New Roman"/>
          <w:sz w:val="22"/>
        </w:rPr>
        <w:t>擴編所成的。</w:t>
      </w:r>
      <w:r w:rsidRPr="00E06234">
        <w:rPr>
          <w:rFonts w:ascii="標楷體" w:eastAsia="標楷體" w:hAnsi="標楷體" w:cs="Times New Roman"/>
          <w:b/>
          <w:sz w:val="22"/>
        </w:rPr>
        <w:t>「</w:t>
      </w:r>
      <w:proofErr w:type="gramStart"/>
      <w:r w:rsidRPr="00E06234">
        <w:rPr>
          <w:rFonts w:ascii="標楷體" w:eastAsia="標楷體" w:hAnsi="標楷體" w:cs="Times New Roman"/>
          <w:b/>
          <w:sz w:val="22"/>
        </w:rPr>
        <w:t>心性本淨</w:t>
      </w:r>
      <w:proofErr w:type="gramEnd"/>
      <w:r w:rsidRPr="00E06234">
        <w:rPr>
          <w:rFonts w:ascii="標楷體" w:eastAsia="標楷體" w:hAnsi="標楷體" w:cs="Times New Roman"/>
          <w:b/>
          <w:sz w:val="22"/>
        </w:rPr>
        <w:t>」與</w:t>
      </w:r>
      <w:proofErr w:type="gramStart"/>
      <w:r w:rsidRPr="00E06234">
        <w:rPr>
          <w:rFonts w:ascii="標楷體" w:eastAsia="標楷體" w:hAnsi="標楷體" w:cs="Times New Roman"/>
          <w:b/>
          <w:sz w:val="22"/>
        </w:rPr>
        <w:t>鍊</w:t>
      </w:r>
      <w:proofErr w:type="gramEnd"/>
      <w:r w:rsidRPr="00E06234">
        <w:rPr>
          <w:rFonts w:ascii="標楷體" w:eastAsia="標楷體" w:hAnsi="標楷體" w:cs="Times New Roman"/>
          <w:b/>
          <w:sz w:val="22"/>
        </w:rPr>
        <w:t>金等譬喻，《巴利藏》都在《增支部》中；</w:t>
      </w:r>
      <w:proofErr w:type="gramStart"/>
      <w:r w:rsidRPr="00E06234">
        <w:rPr>
          <w:rFonts w:ascii="標楷體" w:eastAsia="標楷體" w:hAnsi="標楷體" w:cs="Times New Roman"/>
          <w:b/>
          <w:sz w:val="22"/>
        </w:rPr>
        <w:t>漢譯《雜阿含經》</w:t>
      </w:r>
      <w:proofErr w:type="gramEnd"/>
      <w:r w:rsidRPr="00E06234">
        <w:rPr>
          <w:rFonts w:ascii="標楷體" w:eastAsia="標楷體" w:hAnsi="標楷體" w:cs="Times New Roman"/>
          <w:b/>
          <w:sz w:val="22"/>
        </w:rPr>
        <w:t>，</w:t>
      </w:r>
      <w:proofErr w:type="gramStart"/>
      <w:r w:rsidRPr="00E06234">
        <w:rPr>
          <w:rFonts w:ascii="標楷體" w:eastAsia="標楷體" w:hAnsi="標楷體" w:cs="Times New Roman"/>
          <w:b/>
          <w:sz w:val="22"/>
        </w:rPr>
        <w:t>鍊</w:t>
      </w:r>
      <w:proofErr w:type="gramEnd"/>
      <w:r w:rsidRPr="00E06234">
        <w:rPr>
          <w:rFonts w:ascii="標楷體" w:eastAsia="標楷體" w:hAnsi="標楷體" w:cs="Times New Roman"/>
          <w:b/>
          <w:sz w:val="22"/>
        </w:rPr>
        <w:t>金譬喻屬於「如來記說」部分</w:t>
      </w:r>
      <w:r w:rsidRPr="00E06234">
        <w:rPr>
          <w:rFonts w:ascii="標楷體" w:eastAsia="標楷體" w:hAnsi="標楷體" w:cs="Times New Roman"/>
          <w:sz w:val="22"/>
        </w:rPr>
        <w:t>。</w:t>
      </w:r>
      <w:proofErr w:type="gramStart"/>
      <w:r w:rsidRPr="00E06234">
        <w:rPr>
          <w:rFonts w:ascii="標楷體" w:eastAsia="標楷體" w:hAnsi="標楷體" w:cs="Times New Roman"/>
          <w:sz w:val="22"/>
        </w:rPr>
        <w:t>如考論</w:t>
      </w:r>
      <w:proofErr w:type="gramEnd"/>
      <w:r w:rsidRPr="00E06234">
        <w:rPr>
          <w:rFonts w:ascii="標楷體" w:eastAsia="標楷體" w:hAnsi="標楷體" w:cs="Times New Roman"/>
          <w:sz w:val="22"/>
        </w:rPr>
        <w:t>沒有錯誤，那末</w:t>
      </w:r>
      <w:r w:rsidRPr="00E06234">
        <w:rPr>
          <w:rFonts w:ascii="標楷體" w:eastAsia="標楷體" w:hAnsi="標楷體" w:cs="Times New Roman"/>
          <w:b/>
          <w:sz w:val="22"/>
        </w:rPr>
        <w:t>「如來記說」與《增支部》所說，「</w:t>
      </w:r>
      <w:proofErr w:type="gramStart"/>
      <w:r w:rsidRPr="00E06234">
        <w:rPr>
          <w:rFonts w:ascii="標楷體" w:eastAsia="標楷體" w:hAnsi="標楷體" w:cs="Times New Roman"/>
          <w:b/>
          <w:sz w:val="22"/>
        </w:rPr>
        <w:t>心性本淨</w:t>
      </w:r>
      <w:proofErr w:type="gramEnd"/>
      <w:r w:rsidRPr="00E06234">
        <w:rPr>
          <w:rFonts w:ascii="標楷體" w:eastAsia="標楷體" w:hAnsi="標楷體" w:cs="Times New Roman"/>
          <w:b/>
          <w:sz w:val="22"/>
        </w:rPr>
        <w:t>」與</w:t>
      </w:r>
      <w:proofErr w:type="gramStart"/>
      <w:r w:rsidRPr="00E06234">
        <w:rPr>
          <w:rFonts w:ascii="標楷體" w:eastAsia="標楷體" w:hAnsi="標楷體" w:cs="Times New Roman"/>
          <w:b/>
          <w:sz w:val="22"/>
        </w:rPr>
        <w:t>鍊</w:t>
      </w:r>
      <w:proofErr w:type="gramEnd"/>
      <w:r w:rsidRPr="00E06234">
        <w:rPr>
          <w:rFonts w:ascii="標楷體" w:eastAsia="標楷體" w:hAnsi="標楷體" w:cs="Times New Roman"/>
          <w:b/>
          <w:sz w:val="22"/>
        </w:rPr>
        <w:t>金等譬喻，都是「各</w:t>
      </w:r>
      <w:proofErr w:type="gramStart"/>
      <w:r w:rsidRPr="00E06234">
        <w:rPr>
          <w:rFonts w:ascii="標楷體" w:eastAsia="標楷體" w:hAnsi="標楷體" w:cs="Times New Roman"/>
          <w:b/>
          <w:sz w:val="22"/>
        </w:rPr>
        <w:t>各</w:t>
      </w:r>
      <w:proofErr w:type="gramEnd"/>
      <w:r w:rsidRPr="00E06234">
        <w:rPr>
          <w:rFonts w:ascii="標楷體" w:eastAsia="標楷體" w:hAnsi="標楷體" w:cs="Times New Roman"/>
          <w:b/>
          <w:sz w:val="22"/>
        </w:rPr>
        <w:t>為人」</w:t>
      </w:r>
      <w:proofErr w:type="gramStart"/>
      <w:r w:rsidRPr="00E06234">
        <w:rPr>
          <w:rFonts w:ascii="標楷體" w:eastAsia="標楷體" w:hAnsi="標楷體" w:cs="Times New Roman"/>
          <w:b/>
          <w:sz w:val="22"/>
        </w:rPr>
        <w:t>──</w:t>
      </w:r>
      <w:proofErr w:type="gramEnd"/>
      <w:r w:rsidRPr="00E06234">
        <w:rPr>
          <w:rFonts w:ascii="標楷體" w:eastAsia="標楷體" w:hAnsi="標楷體" w:cs="Times New Roman"/>
          <w:b/>
          <w:sz w:val="22"/>
        </w:rPr>
        <w:t>啟發人為善的意趣；不是第一義悉</w:t>
      </w:r>
      <w:proofErr w:type="gramStart"/>
      <w:r w:rsidRPr="00E06234">
        <w:rPr>
          <w:rFonts w:ascii="標楷體" w:eastAsia="標楷體" w:hAnsi="標楷體" w:cs="Times New Roman"/>
          <w:b/>
          <w:sz w:val="22"/>
        </w:rPr>
        <w:t>檀</w:t>
      </w:r>
      <w:proofErr w:type="gramEnd"/>
      <w:r w:rsidRPr="00E06234">
        <w:rPr>
          <w:rFonts w:ascii="標楷體" w:eastAsia="標楷體" w:hAnsi="標楷體" w:cs="Times New Roman"/>
          <w:b/>
          <w:sz w:val="22"/>
        </w:rPr>
        <w:t>（顯揚真義），當然是「</w:t>
      </w:r>
      <w:proofErr w:type="gramStart"/>
      <w:r w:rsidRPr="00E06234">
        <w:rPr>
          <w:rFonts w:ascii="標楷體" w:eastAsia="標楷體" w:hAnsi="標楷體" w:cs="Times New Roman"/>
          <w:b/>
          <w:sz w:val="22"/>
        </w:rPr>
        <w:t>非了義</w:t>
      </w:r>
      <w:proofErr w:type="gramEnd"/>
      <w:r w:rsidRPr="00E06234">
        <w:rPr>
          <w:rFonts w:ascii="標楷體" w:eastAsia="標楷體" w:hAnsi="標楷體" w:cs="Times New Roman"/>
          <w:b/>
          <w:sz w:val="22"/>
        </w:rPr>
        <w:t>說」了。</w:t>
      </w:r>
    </w:p>
  </w:footnote>
  <w:footnote w:id="29">
    <w:p w14:paraId="496F4A8F" w14:textId="539CCAEB" w:rsidR="005E357D" w:rsidRPr="00E06234" w:rsidRDefault="005E357D">
      <w:pPr>
        <w:pStyle w:val="aa"/>
        <w:adjustRightInd w:val="0"/>
        <w:rPr>
          <w:sz w:val="22"/>
          <w:szCs w:val="22"/>
        </w:rPr>
      </w:pPr>
      <w:r w:rsidRPr="00E06234">
        <w:rPr>
          <w:rStyle w:val="ac"/>
          <w:sz w:val="22"/>
          <w:szCs w:val="22"/>
        </w:rPr>
        <w:footnoteRef/>
      </w:r>
      <w:r w:rsidR="000E12FF" w:rsidRPr="00E06234">
        <w:rPr>
          <w:rFonts w:hint="eastAsia"/>
          <w:sz w:val="22"/>
          <w:szCs w:val="22"/>
        </w:rPr>
        <w:t>《雜阿含經》</w:t>
      </w:r>
      <w:r w:rsidRPr="00E06234">
        <w:rPr>
          <w:rFonts w:hint="eastAsia"/>
          <w:sz w:val="22"/>
          <w:szCs w:val="22"/>
        </w:rPr>
        <w:t>卷</w:t>
      </w:r>
      <w:r w:rsidRPr="00E06234">
        <w:rPr>
          <w:sz w:val="22"/>
          <w:szCs w:val="22"/>
        </w:rPr>
        <w:t>29</w:t>
      </w:r>
      <w:r w:rsidRPr="00E06234">
        <w:rPr>
          <w:rFonts w:ascii="新細明體" w:hAnsi="新細明體" w:hint="eastAsia"/>
          <w:sz w:val="22"/>
          <w:szCs w:val="22"/>
        </w:rPr>
        <w:t>〈</w:t>
      </w:r>
      <w:r w:rsidRPr="00E06234">
        <w:rPr>
          <w:rFonts w:ascii="Times Ext Roman" w:hAnsi="Times Ext Roman" w:cs="Times Ext Roman"/>
          <w:sz w:val="22"/>
          <w:szCs w:val="22"/>
        </w:rPr>
        <w:t>816</w:t>
      </w:r>
      <w:r w:rsidRPr="00E06234">
        <w:rPr>
          <w:rFonts w:ascii="新細明體" w:hAnsi="新細明體" w:hint="eastAsia"/>
          <w:sz w:val="22"/>
          <w:szCs w:val="22"/>
        </w:rPr>
        <w:t>經〉</w:t>
      </w:r>
      <w:r w:rsidRPr="00E06234">
        <w:rPr>
          <w:rFonts w:hint="eastAsia"/>
          <w:sz w:val="22"/>
          <w:szCs w:val="22"/>
        </w:rPr>
        <w:t>（大正</w:t>
      </w:r>
      <w:r w:rsidRPr="00E06234">
        <w:rPr>
          <w:sz w:val="22"/>
          <w:szCs w:val="22"/>
        </w:rPr>
        <w:t>2</w:t>
      </w:r>
      <w:r w:rsidRPr="00E06234">
        <w:rPr>
          <w:rFonts w:hint="eastAsia"/>
          <w:sz w:val="22"/>
          <w:szCs w:val="22"/>
        </w:rPr>
        <w:t>，</w:t>
      </w:r>
      <w:r w:rsidRPr="00E06234">
        <w:rPr>
          <w:sz w:val="22"/>
          <w:szCs w:val="22"/>
        </w:rPr>
        <w:t>210a6-22</w:t>
      </w:r>
      <w:r w:rsidRPr="00E06234">
        <w:rPr>
          <w:rFonts w:hint="eastAsia"/>
          <w:sz w:val="22"/>
          <w:szCs w:val="22"/>
        </w:rPr>
        <w:t>）。</w:t>
      </w:r>
    </w:p>
  </w:footnote>
  <w:footnote w:id="30">
    <w:p w14:paraId="4D8C2AFD" w14:textId="77777777" w:rsidR="005E357D" w:rsidRPr="00E06234" w:rsidRDefault="005E357D">
      <w:pPr>
        <w:pStyle w:val="aa"/>
        <w:adjustRightInd w:val="0"/>
        <w:rPr>
          <w:rFonts w:cs="Times New Roman"/>
          <w:sz w:val="22"/>
          <w:szCs w:val="22"/>
        </w:rPr>
      </w:pPr>
      <w:r w:rsidRPr="00E06234">
        <w:rPr>
          <w:rStyle w:val="ac"/>
          <w:rFonts w:cs="Times New Roman"/>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proofErr w:type="spellStart"/>
      <w:r w:rsidRPr="00E06234">
        <w:rPr>
          <w:rFonts w:cs="Times New Roman"/>
          <w:kern w:val="0"/>
          <w:sz w:val="22"/>
          <w:szCs w:val="22"/>
        </w:rPr>
        <w:t>Aṅguttaranikāyo</w:t>
      </w:r>
      <w:proofErr w:type="spellEnd"/>
      <w:r w:rsidRPr="00E06234">
        <w:rPr>
          <w:rFonts w:cs="Times New Roman"/>
          <w:kern w:val="0"/>
          <w:sz w:val="22"/>
          <w:szCs w:val="22"/>
        </w:rPr>
        <w:t xml:space="preserve">, </w:t>
      </w:r>
      <w:proofErr w:type="spellStart"/>
      <w:r w:rsidRPr="00E06234">
        <w:rPr>
          <w:rFonts w:cs="Times New Roman"/>
          <w:kern w:val="0"/>
          <w:sz w:val="22"/>
          <w:szCs w:val="22"/>
        </w:rPr>
        <w:t>Ekakanipātapāli</w:t>
      </w:r>
      <w:proofErr w:type="spellEnd"/>
      <w:r w:rsidRPr="00E06234">
        <w:rPr>
          <w:rFonts w:cs="Times New Roman"/>
          <w:kern w:val="0"/>
          <w:sz w:val="22"/>
          <w:szCs w:val="22"/>
        </w:rPr>
        <w:t xml:space="preserve">, </w:t>
      </w:r>
      <w:r w:rsidRPr="00E06234">
        <w:rPr>
          <w:rFonts w:cs="Times New Roman"/>
          <w:sz w:val="22"/>
          <w:szCs w:val="22"/>
        </w:rPr>
        <w:t xml:space="preserve">6. </w:t>
      </w:r>
      <w:proofErr w:type="spellStart"/>
      <w:r w:rsidRPr="00E06234">
        <w:rPr>
          <w:rFonts w:cs="Times New Roman"/>
          <w:sz w:val="22"/>
          <w:szCs w:val="22"/>
        </w:rPr>
        <w:t>Accharāsaṅghātavaggo</w:t>
      </w:r>
      <w:proofErr w:type="spellEnd"/>
      <w:r w:rsidRPr="00E06234">
        <w:rPr>
          <w:rFonts w:cs="Times New Roman"/>
          <w:kern w:val="0"/>
          <w:sz w:val="22"/>
          <w:szCs w:val="22"/>
        </w:rPr>
        <w:t xml:space="preserve"> (PTS. A. 1. 10)</w:t>
      </w:r>
      <w:r w:rsidRPr="00E06234">
        <w:rPr>
          <w:rFonts w:cs="Times New Roman"/>
          <w:sz w:val="22"/>
          <w:szCs w:val="22"/>
        </w:rPr>
        <w:t>:</w:t>
      </w:r>
    </w:p>
    <w:p w14:paraId="1559F9FD" w14:textId="77777777" w:rsidR="005E357D" w:rsidRPr="00E06234" w:rsidRDefault="005E357D">
      <w:pPr>
        <w:widowControl/>
        <w:shd w:val="clear" w:color="auto" w:fill="FFFFFF"/>
        <w:adjustRightInd w:val="0"/>
        <w:snapToGrid w:val="0"/>
        <w:ind w:leftChars="290" w:left="1081" w:hangingChars="175" w:hanging="385"/>
        <w:rPr>
          <w:rFonts w:cs="Times New Roman"/>
          <w:sz w:val="22"/>
        </w:rPr>
      </w:pPr>
      <w:r w:rsidRPr="00E06234">
        <w:rPr>
          <w:rFonts w:cs="Times New Roman"/>
          <w:sz w:val="22"/>
        </w:rPr>
        <w:t xml:space="preserve">51. </w:t>
      </w:r>
      <w:proofErr w:type="gramStart"/>
      <w:r w:rsidRPr="00E06234">
        <w:rPr>
          <w:rFonts w:cs="Times New Roman"/>
          <w:sz w:val="22"/>
        </w:rPr>
        <w:t xml:space="preserve">‘‘ </w:t>
      </w:r>
      <w:proofErr w:type="spellStart"/>
      <w:r w:rsidRPr="00E06234">
        <w:rPr>
          <w:rFonts w:cs="Times New Roman"/>
          <w:sz w:val="22"/>
        </w:rPr>
        <w:t>Pabhassaramida</w:t>
      </w:r>
      <w:r w:rsidRPr="00E06234">
        <w:rPr>
          <w:rFonts w:cs="Times New Roman"/>
          <w:bCs/>
          <w:sz w:val="22"/>
        </w:rPr>
        <w:t>ṃ</w:t>
      </w:r>
      <w:proofErr w:type="spellEnd"/>
      <w:proofErr w:type="gramEnd"/>
      <w:r w:rsidRPr="00E06234">
        <w:rPr>
          <w:rFonts w:cs="Times New Roman"/>
          <w:sz w:val="22"/>
        </w:rPr>
        <w:t xml:space="preserve">, </w:t>
      </w:r>
      <w:proofErr w:type="spellStart"/>
      <w:r w:rsidRPr="00E06234">
        <w:rPr>
          <w:rFonts w:cs="Times New Roman"/>
          <w:sz w:val="22"/>
        </w:rPr>
        <w:t>bhikkhave</w:t>
      </w:r>
      <w:proofErr w:type="spellEnd"/>
      <w:r w:rsidRPr="00E06234">
        <w:rPr>
          <w:rFonts w:cs="Times New Roman"/>
          <w:sz w:val="22"/>
        </w:rPr>
        <w:t xml:space="preserve">, </w:t>
      </w:r>
      <w:proofErr w:type="spellStart"/>
      <w:r w:rsidRPr="00E06234">
        <w:rPr>
          <w:rFonts w:cs="Times New Roman"/>
          <w:sz w:val="22"/>
        </w:rPr>
        <w:t>citta</w:t>
      </w:r>
      <w:r w:rsidRPr="00E06234">
        <w:rPr>
          <w:rFonts w:cs="Times New Roman"/>
          <w:bCs/>
          <w:sz w:val="22"/>
        </w:rPr>
        <w:t>ṃ</w:t>
      </w:r>
      <w:proofErr w:type="spellEnd"/>
      <w:r w:rsidRPr="00E06234">
        <w:rPr>
          <w:rFonts w:cs="Times New Roman"/>
          <w:sz w:val="22"/>
        </w:rPr>
        <w:t xml:space="preserve">. </w:t>
      </w:r>
      <w:proofErr w:type="spellStart"/>
      <w:r w:rsidRPr="00E06234">
        <w:rPr>
          <w:rFonts w:cs="Times New Roman"/>
          <w:sz w:val="22"/>
        </w:rPr>
        <w:t>Ta</w:t>
      </w:r>
      <w:r w:rsidRPr="00E06234">
        <w:rPr>
          <w:rFonts w:cs="Times New Roman"/>
          <w:bCs/>
          <w:sz w:val="22"/>
        </w:rPr>
        <w:t>ñ</w:t>
      </w:r>
      <w:r w:rsidRPr="00E06234">
        <w:rPr>
          <w:rFonts w:cs="Times New Roman"/>
          <w:sz w:val="22"/>
        </w:rPr>
        <w:t>ca</w:t>
      </w:r>
      <w:proofErr w:type="spellEnd"/>
      <w:r w:rsidRPr="00E06234">
        <w:rPr>
          <w:rFonts w:cs="Times New Roman"/>
          <w:sz w:val="22"/>
        </w:rPr>
        <w:t xml:space="preserve"> </w:t>
      </w:r>
      <w:proofErr w:type="spellStart"/>
      <w:r w:rsidRPr="00E06234">
        <w:rPr>
          <w:rFonts w:cs="Times New Roman"/>
          <w:sz w:val="22"/>
        </w:rPr>
        <w:t>kho</w:t>
      </w:r>
      <w:proofErr w:type="spellEnd"/>
      <w:r w:rsidRPr="00E06234">
        <w:rPr>
          <w:rFonts w:cs="Times New Roman"/>
          <w:sz w:val="22"/>
        </w:rPr>
        <w:t xml:space="preserve"> </w:t>
      </w:r>
      <w:proofErr w:type="spellStart"/>
      <w:r w:rsidRPr="00E06234">
        <w:rPr>
          <w:rFonts w:cs="Times New Roman"/>
          <w:sz w:val="22"/>
        </w:rPr>
        <w:t>āgantukehi</w:t>
      </w:r>
      <w:proofErr w:type="spellEnd"/>
      <w:r w:rsidRPr="00E06234">
        <w:rPr>
          <w:rFonts w:cs="Times New Roman"/>
          <w:sz w:val="22"/>
        </w:rPr>
        <w:t xml:space="preserve"> </w:t>
      </w:r>
      <w:proofErr w:type="spellStart"/>
      <w:r w:rsidRPr="00E06234">
        <w:rPr>
          <w:rFonts w:cs="Times New Roman"/>
          <w:sz w:val="22"/>
        </w:rPr>
        <w:t>upakkilesehi</w:t>
      </w:r>
      <w:proofErr w:type="spellEnd"/>
      <w:r w:rsidRPr="00E06234">
        <w:rPr>
          <w:rFonts w:cs="Times New Roman"/>
          <w:sz w:val="22"/>
        </w:rPr>
        <w:t xml:space="preserve"> </w:t>
      </w:r>
      <w:proofErr w:type="spellStart"/>
      <w:r w:rsidRPr="00E06234">
        <w:rPr>
          <w:rFonts w:cs="Times New Roman"/>
          <w:sz w:val="22"/>
        </w:rPr>
        <w:t>upakkiliṭṭha</w:t>
      </w:r>
      <w:r w:rsidRPr="00E06234">
        <w:rPr>
          <w:rFonts w:cs="Times New Roman"/>
          <w:bCs/>
          <w:sz w:val="22"/>
        </w:rPr>
        <w:t>ṃ</w:t>
      </w:r>
      <w:proofErr w:type="spellEnd"/>
      <w:r w:rsidRPr="00E06234">
        <w:rPr>
          <w:rFonts w:cs="Times New Roman"/>
          <w:sz w:val="22"/>
        </w:rPr>
        <w:t xml:space="preserve">. </w:t>
      </w:r>
      <w:proofErr w:type="spellStart"/>
      <w:r w:rsidRPr="00E06234">
        <w:rPr>
          <w:rFonts w:cs="Times New Roman"/>
          <w:sz w:val="22"/>
        </w:rPr>
        <w:t>Ta</w:t>
      </w:r>
      <w:r w:rsidRPr="00E06234">
        <w:rPr>
          <w:rFonts w:cs="Times New Roman"/>
          <w:bCs/>
          <w:sz w:val="22"/>
        </w:rPr>
        <w:t>ṃ</w:t>
      </w:r>
      <w:proofErr w:type="spellEnd"/>
      <w:r w:rsidRPr="00E06234">
        <w:rPr>
          <w:rFonts w:cs="Times New Roman"/>
          <w:sz w:val="22"/>
        </w:rPr>
        <w:t xml:space="preserve"> </w:t>
      </w:r>
      <w:proofErr w:type="spellStart"/>
      <w:r w:rsidRPr="00E06234">
        <w:rPr>
          <w:rFonts w:cs="Times New Roman"/>
          <w:sz w:val="22"/>
        </w:rPr>
        <w:t>assutavā</w:t>
      </w:r>
      <w:proofErr w:type="spellEnd"/>
      <w:r w:rsidRPr="00E06234">
        <w:rPr>
          <w:rFonts w:cs="Times New Roman"/>
          <w:sz w:val="22"/>
        </w:rPr>
        <w:t xml:space="preserve"> </w:t>
      </w:r>
      <w:proofErr w:type="spellStart"/>
      <w:r w:rsidRPr="00E06234">
        <w:rPr>
          <w:rFonts w:cs="Times New Roman"/>
          <w:sz w:val="22"/>
        </w:rPr>
        <w:t>puthujjano</w:t>
      </w:r>
      <w:proofErr w:type="spellEnd"/>
      <w:r w:rsidRPr="00E06234">
        <w:rPr>
          <w:rFonts w:cs="Times New Roman"/>
          <w:sz w:val="22"/>
        </w:rPr>
        <w:t xml:space="preserve"> </w:t>
      </w:r>
      <w:proofErr w:type="spellStart"/>
      <w:r w:rsidRPr="00E06234">
        <w:rPr>
          <w:rFonts w:cs="Times New Roman"/>
          <w:sz w:val="22"/>
        </w:rPr>
        <w:t>yathābhūta</w:t>
      </w:r>
      <w:r w:rsidRPr="00E06234">
        <w:rPr>
          <w:rFonts w:cs="Times New Roman"/>
          <w:bCs/>
          <w:sz w:val="22"/>
        </w:rPr>
        <w:t>ṃ</w:t>
      </w:r>
      <w:proofErr w:type="spellEnd"/>
      <w:r w:rsidRPr="00E06234">
        <w:rPr>
          <w:rFonts w:cs="Times New Roman"/>
          <w:sz w:val="22"/>
        </w:rPr>
        <w:t xml:space="preserve"> </w:t>
      </w:r>
      <w:proofErr w:type="spellStart"/>
      <w:r w:rsidRPr="00E06234">
        <w:rPr>
          <w:rFonts w:cs="Times New Roman"/>
          <w:sz w:val="22"/>
        </w:rPr>
        <w:t>nappajānāti</w:t>
      </w:r>
      <w:proofErr w:type="spellEnd"/>
      <w:r w:rsidRPr="00E06234">
        <w:rPr>
          <w:rFonts w:cs="Times New Roman"/>
          <w:sz w:val="22"/>
        </w:rPr>
        <w:t xml:space="preserve">. </w:t>
      </w:r>
      <w:proofErr w:type="spellStart"/>
      <w:r w:rsidRPr="00E06234">
        <w:rPr>
          <w:rFonts w:cs="Times New Roman"/>
          <w:sz w:val="22"/>
        </w:rPr>
        <w:t>Tasmā</w:t>
      </w:r>
      <w:proofErr w:type="spellEnd"/>
      <w:r w:rsidRPr="00E06234">
        <w:rPr>
          <w:rFonts w:cs="Times New Roman"/>
          <w:sz w:val="22"/>
        </w:rPr>
        <w:t xml:space="preserve"> </w:t>
      </w:r>
      <w:proofErr w:type="gramStart"/>
      <w:r w:rsidRPr="00E06234">
        <w:rPr>
          <w:rFonts w:cs="Times New Roman"/>
          <w:sz w:val="22"/>
        </w:rPr>
        <w:t xml:space="preserve">‘ </w:t>
      </w:r>
      <w:proofErr w:type="spellStart"/>
      <w:r w:rsidRPr="00E06234">
        <w:rPr>
          <w:rFonts w:cs="Times New Roman"/>
          <w:sz w:val="22"/>
        </w:rPr>
        <w:t>assutavato</w:t>
      </w:r>
      <w:proofErr w:type="spellEnd"/>
      <w:proofErr w:type="gramEnd"/>
      <w:r w:rsidRPr="00E06234">
        <w:rPr>
          <w:rFonts w:cs="Times New Roman"/>
          <w:sz w:val="22"/>
        </w:rPr>
        <w:t xml:space="preserve"> </w:t>
      </w:r>
      <w:proofErr w:type="spellStart"/>
      <w:r w:rsidRPr="00E06234">
        <w:rPr>
          <w:rFonts w:cs="Times New Roman"/>
          <w:sz w:val="22"/>
        </w:rPr>
        <w:t>puthujjanassa</w:t>
      </w:r>
      <w:proofErr w:type="spellEnd"/>
      <w:r w:rsidRPr="00E06234">
        <w:rPr>
          <w:rFonts w:cs="Times New Roman"/>
          <w:sz w:val="22"/>
        </w:rPr>
        <w:t xml:space="preserve"> </w:t>
      </w:r>
      <w:proofErr w:type="spellStart"/>
      <w:r w:rsidRPr="00E06234">
        <w:rPr>
          <w:rFonts w:cs="Times New Roman"/>
          <w:sz w:val="22"/>
        </w:rPr>
        <w:t>cittabhāvanā</w:t>
      </w:r>
      <w:proofErr w:type="spellEnd"/>
      <w:r w:rsidRPr="00E06234">
        <w:rPr>
          <w:rFonts w:cs="Times New Roman"/>
          <w:sz w:val="22"/>
        </w:rPr>
        <w:t xml:space="preserve"> </w:t>
      </w:r>
      <w:proofErr w:type="spellStart"/>
      <w:r w:rsidRPr="00E06234">
        <w:rPr>
          <w:rFonts w:cs="Times New Roman"/>
          <w:sz w:val="22"/>
        </w:rPr>
        <w:t>natthī</w:t>
      </w:r>
      <w:proofErr w:type="spellEnd"/>
      <w:r w:rsidRPr="00E06234">
        <w:rPr>
          <w:rFonts w:cs="Times New Roman"/>
          <w:sz w:val="22"/>
        </w:rPr>
        <w:t xml:space="preserve"> ’ </w:t>
      </w:r>
      <w:proofErr w:type="spellStart"/>
      <w:r w:rsidRPr="00E06234">
        <w:rPr>
          <w:rFonts w:cs="Times New Roman"/>
          <w:sz w:val="22"/>
        </w:rPr>
        <w:t>ti</w:t>
      </w:r>
      <w:proofErr w:type="spellEnd"/>
      <w:r w:rsidRPr="00E06234">
        <w:rPr>
          <w:rFonts w:cs="Times New Roman"/>
          <w:sz w:val="22"/>
        </w:rPr>
        <w:t xml:space="preserve"> </w:t>
      </w:r>
      <w:proofErr w:type="spellStart"/>
      <w:r w:rsidRPr="00E06234">
        <w:rPr>
          <w:rFonts w:cs="Times New Roman"/>
          <w:sz w:val="22"/>
        </w:rPr>
        <w:t>vadāmī</w:t>
      </w:r>
      <w:proofErr w:type="spellEnd"/>
      <w:r w:rsidRPr="00E06234">
        <w:rPr>
          <w:rFonts w:cs="Times New Roman"/>
          <w:sz w:val="22"/>
        </w:rPr>
        <w:t xml:space="preserve"> ’’ </w:t>
      </w:r>
      <w:proofErr w:type="spellStart"/>
      <w:r w:rsidRPr="00E06234">
        <w:rPr>
          <w:rFonts w:cs="Times New Roman"/>
          <w:sz w:val="22"/>
        </w:rPr>
        <w:t>ti</w:t>
      </w:r>
      <w:proofErr w:type="spellEnd"/>
      <w:r w:rsidRPr="00E06234">
        <w:rPr>
          <w:rFonts w:cs="Times New Roman"/>
          <w:sz w:val="22"/>
        </w:rPr>
        <w:t xml:space="preserve">. </w:t>
      </w:r>
      <w:proofErr w:type="spellStart"/>
      <w:r w:rsidRPr="00E06234">
        <w:rPr>
          <w:rFonts w:cs="Times New Roman"/>
          <w:sz w:val="22"/>
        </w:rPr>
        <w:t>Paṭhama</w:t>
      </w:r>
      <w:r w:rsidRPr="00E06234">
        <w:rPr>
          <w:rFonts w:cs="Times New Roman"/>
          <w:bCs/>
          <w:sz w:val="22"/>
        </w:rPr>
        <w:t>ṃ</w:t>
      </w:r>
      <w:proofErr w:type="spellEnd"/>
      <w:r w:rsidRPr="00E06234">
        <w:rPr>
          <w:rFonts w:cs="Times New Roman"/>
          <w:sz w:val="22"/>
        </w:rPr>
        <w:t>.</w:t>
      </w:r>
    </w:p>
    <w:p w14:paraId="37D81CBA" w14:textId="77777777" w:rsidR="005E357D" w:rsidRPr="00E06234" w:rsidRDefault="005E357D">
      <w:pPr>
        <w:pStyle w:val="aa"/>
        <w:adjustRightInd w:val="0"/>
        <w:ind w:leftChars="290" w:left="1081" w:hangingChars="175" w:hanging="385"/>
        <w:rPr>
          <w:rFonts w:cs="Times New Roman"/>
          <w:sz w:val="22"/>
          <w:szCs w:val="22"/>
        </w:rPr>
      </w:pPr>
      <w:r w:rsidRPr="00E06234">
        <w:rPr>
          <w:rFonts w:cs="Times New Roman"/>
          <w:sz w:val="22"/>
          <w:szCs w:val="22"/>
        </w:rPr>
        <w:t>52. ‘‘</w:t>
      </w:r>
      <w:proofErr w:type="spellStart"/>
      <w:r w:rsidRPr="00E06234">
        <w:rPr>
          <w:rFonts w:cs="Times New Roman"/>
          <w:sz w:val="22"/>
          <w:szCs w:val="22"/>
        </w:rPr>
        <w:t>Pabhassaramida</w:t>
      </w:r>
      <w:r w:rsidRPr="00E06234">
        <w:rPr>
          <w:rFonts w:cs="Times New Roman"/>
          <w:bCs/>
          <w:sz w:val="22"/>
          <w:szCs w:val="22"/>
        </w:rPr>
        <w:t>ṃ</w:t>
      </w:r>
      <w:proofErr w:type="spellEnd"/>
      <w:r w:rsidRPr="00E06234">
        <w:rPr>
          <w:rFonts w:cs="Times New Roman"/>
          <w:sz w:val="22"/>
          <w:szCs w:val="22"/>
        </w:rPr>
        <w:t xml:space="preserve">, </w:t>
      </w:r>
      <w:proofErr w:type="spellStart"/>
      <w:r w:rsidRPr="00E06234">
        <w:rPr>
          <w:rFonts w:cs="Times New Roman"/>
          <w:sz w:val="22"/>
          <w:szCs w:val="22"/>
        </w:rPr>
        <w:t>bhikkhave</w:t>
      </w:r>
      <w:proofErr w:type="spellEnd"/>
      <w:r w:rsidRPr="00E06234">
        <w:rPr>
          <w:rFonts w:cs="Times New Roman"/>
          <w:sz w:val="22"/>
          <w:szCs w:val="22"/>
        </w:rPr>
        <w:t xml:space="preserve">, </w:t>
      </w:r>
      <w:proofErr w:type="spellStart"/>
      <w:r w:rsidRPr="00E06234">
        <w:rPr>
          <w:rFonts w:cs="Times New Roman"/>
          <w:sz w:val="22"/>
          <w:szCs w:val="22"/>
        </w:rPr>
        <w:t>citta</w:t>
      </w:r>
      <w:r w:rsidRPr="00E06234">
        <w:rPr>
          <w:rFonts w:cs="Times New Roman"/>
          <w:bCs/>
          <w:sz w:val="22"/>
          <w:szCs w:val="22"/>
        </w:rPr>
        <w:t>ṃ</w:t>
      </w:r>
      <w:proofErr w:type="spellEnd"/>
      <w:r w:rsidRPr="00E06234">
        <w:rPr>
          <w:rFonts w:cs="Times New Roman"/>
          <w:sz w:val="22"/>
          <w:szCs w:val="22"/>
        </w:rPr>
        <w:t xml:space="preserve">. </w:t>
      </w:r>
      <w:proofErr w:type="spellStart"/>
      <w:r w:rsidRPr="00E06234">
        <w:rPr>
          <w:rFonts w:cs="Times New Roman"/>
          <w:sz w:val="22"/>
          <w:szCs w:val="22"/>
        </w:rPr>
        <w:t>Ta</w:t>
      </w:r>
      <w:r w:rsidRPr="00E06234">
        <w:rPr>
          <w:rFonts w:cs="Times New Roman"/>
          <w:bCs/>
          <w:sz w:val="22"/>
          <w:szCs w:val="22"/>
        </w:rPr>
        <w:t>ñ</w:t>
      </w:r>
      <w:r w:rsidRPr="00E06234">
        <w:rPr>
          <w:rFonts w:cs="Times New Roman"/>
          <w:sz w:val="22"/>
          <w:szCs w:val="22"/>
        </w:rPr>
        <w:t>ca</w:t>
      </w:r>
      <w:proofErr w:type="spellEnd"/>
      <w:r w:rsidRPr="00E06234">
        <w:rPr>
          <w:rFonts w:cs="Times New Roman"/>
          <w:sz w:val="22"/>
          <w:szCs w:val="22"/>
        </w:rPr>
        <w:t xml:space="preserve"> </w:t>
      </w:r>
      <w:proofErr w:type="spellStart"/>
      <w:r w:rsidRPr="00E06234">
        <w:rPr>
          <w:rFonts w:cs="Times New Roman"/>
          <w:sz w:val="22"/>
          <w:szCs w:val="22"/>
        </w:rPr>
        <w:t>kho</w:t>
      </w:r>
      <w:proofErr w:type="spellEnd"/>
      <w:r w:rsidRPr="00E06234">
        <w:rPr>
          <w:rFonts w:cs="Times New Roman"/>
          <w:sz w:val="22"/>
          <w:szCs w:val="22"/>
        </w:rPr>
        <w:t xml:space="preserve"> </w:t>
      </w:r>
      <w:proofErr w:type="spellStart"/>
      <w:r w:rsidRPr="00E06234">
        <w:rPr>
          <w:rFonts w:cs="Times New Roman"/>
          <w:sz w:val="22"/>
          <w:szCs w:val="22"/>
        </w:rPr>
        <w:t>āgantukehi</w:t>
      </w:r>
      <w:proofErr w:type="spellEnd"/>
      <w:r w:rsidRPr="00E06234">
        <w:rPr>
          <w:rFonts w:cs="Times New Roman"/>
          <w:sz w:val="22"/>
          <w:szCs w:val="22"/>
        </w:rPr>
        <w:t xml:space="preserve"> </w:t>
      </w:r>
      <w:proofErr w:type="spellStart"/>
      <w:r w:rsidRPr="00E06234">
        <w:rPr>
          <w:rFonts w:cs="Times New Roman"/>
          <w:sz w:val="22"/>
          <w:szCs w:val="22"/>
        </w:rPr>
        <w:t>upakkilesehi</w:t>
      </w:r>
      <w:proofErr w:type="spellEnd"/>
      <w:r w:rsidRPr="00E06234">
        <w:rPr>
          <w:rFonts w:cs="Times New Roman"/>
          <w:sz w:val="22"/>
          <w:szCs w:val="22"/>
        </w:rPr>
        <w:t xml:space="preserve"> </w:t>
      </w:r>
      <w:proofErr w:type="spellStart"/>
      <w:r w:rsidRPr="00E06234">
        <w:rPr>
          <w:rFonts w:cs="Times New Roman"/>
          <w:sz w:val="22"/>
          <w:szCs w:val="22"/>
        </w:rPr>
        <w:t>vippamutta</w:t>
      </w:r>
      <w:r w:rsidRPr="00E06234">
        <w:rPr>
          <w:rFonts w:cs="Times New Roman"/>
          <w:bCs/>
          <w:sz w:val="22"/>
          <w:szCs w:val="22"/>
        </w:rPr>
        <w:t>ṃ</w:t>
      </w:r>
      <w:proofErr w:type="spellEnd"/>
      <w:r w:rsidRPr="00E06234">
        <w:rPr>
          <w:rFonts w:cs="Times New Roman"/>
          <w:sz w:val="22"/>
          <w:szCs w:val="22"/>
        </w:rPr>
        <w:t xml:space="preserve">. </w:t>
      </w:r>
      <w:proofErr w:type="spellStart"/>
      <w:r w:rsidRPr="00E06234">
        <w:rPr>
          <w:rFonts w:cs="Times New Roman"/>
          <w:sz w:val="22"/>
          <w:szCs w:val="22"/>
        </w:rPr>
        <w:t>Ta</w:t>
      </w:r>
      <w:r w:rsidRPr="00E06234">
        <w:rPr>
          <w:rFonts w:cs="Times New Roman"/>
          <w:bCs/>
          <w:sz w:val="22"/>
          <w:szCs w:val="22"/>
        </w:rPr>
        <w:t>ṃ</w:t>
      </w:r>
      <w:proofErr w:type="spellEnd"/>
      <w:r w:rsidRPr="00E06234">
        <w:rPr>
          <w:rFonts w:cs="Times New Roman"/>
          <w:sz w:val="22"/>
          <w:szCs w:val="22"/>
        </w:rPr>
        <w:t xml:space="preserve"> </w:t>
      </w:r>
      <w:proofErr w:type="spellStart"/>
      <w:r w:rsidRPr="00E06234">
        <w:rPr>
          <w:rFonts w:cs="Times New Roman"/>
          <w:sz w:val="22"/>
          <w:szCs w:val="22"/>
        </w:rPr>
        <w:t>sutavā</w:t>
      </w:r>
      <w:proofErr w:type="spellEnd"/>
      <w:r w:rsidRPr="00E06234">
        <w:rPr>
          <w:rFonts w:cs="Times New Roman"/>
          <w:sz w:val="22"/>
          <w:szCs w:val="22"/>
        </w:rPr>
        <w:t xml:space="preserve"> </w:t>
      </w:r>
      <w:proofErr w:type="spellStart"/>
      <w:r w:rsidRPr="00E06234">
        <w:rPr>
          <w:rFonts w:cs="Times New Roman"/>
          <w:sz w:val="22"/>
          <w:szCs w:val="22"/>
        </w:rPr>
        <w:t>ariyasāvako</w:t>
      </w:r>
      <w:proofErr w:type="spellEnd"/>
      <w:r w:rsidRPr="00E06234">
        <w:rPr>
          <w:rFonts w:cs="Times New Roman"/>
          <w:sz w:val="22"/>
          <w:szCs w:val="22"/>
        </w:rPr>
        <w:t xml:space="preserve"> </w:t>
      </w:r>
      <w:proofErr w:type="spellStart"/>
      <w:r w:rsidRPr="00E06234">
        <w:rPr>
          <w:rFonts w:cs="Times New Roman"/>
          <w:sz w:val="22"/>
          <w:szCs w:val="22"/>
        </w:rPr>
        <w:t>yathābhūta</w:t>
      </w:r>
      <w:r w:rsidRPr="00E06234">
        <w:rPr>
          <w:rFonts w:cs="Times New Roman"/>
          <w:bCs/>
          <w:sz w:val="22"/>
          <w:szCs w:val="22"/>
        </w:rPr>
        <w:t>ṃ</w:t>
      </w:r>
      <w:proofErr w:type="spellEnd"/>
      <w:r w:rsidRPr="00E06234">
        <w:rPr>
          <w:rFonts w:cs="Times New Roman"/>
          <w:sz w:val="22"/>
          <w:szCs w:val="22"/>
        </w:rPr>
        <w:t xml:space="preserve"> </w:t>
      </w:r>
      <w:proofErr w:type="spellStart"/>
      <w:r w:rsidRPr="00E06234">
        <w:rPr>
          <w:rFonts w:cs="Times New Roman"/>
          <w:sz w:val="22"/>
          <w:szCs w:val="22"/>
        </w:rPr>
        <w:t>pajānāti</w:t>
      </w:r>
      <w:proofErr w:type="spellEnd"/>
      <w:r w:rsidRPr="00E06234">
        <w:rPr>
          <w:rFonts w:cs="Times New Roman"/>
          <w:sz w:val="22"/>
          <w:szCs w:val="22"/>
        </w:rPr>
        <w:t xml:space="preserve">. </w:t>
      </w:r>
      <w:proofErr w:type="spellStart"/>
      <w:r w:rsidRPr="00E06234">
        <w:rPr>
          <w:rFonts w:cs="Times New Roman"/>
          <w:sz w:val="22"/>
          <w:szCs w:val="22"/>
        </w:rPr>
        <w:t>Tasmā</w:t>
      </w:r>
      <w:proofErr w:type="spellEnd"/>
      <w:r w:rsidRPr="00E06234">
        <w:rPr>
          <w:rFonts w:cs="Times New Roman"/>
          <w:sz w:val="22"/>
          <w:szCs w:val="22"/>
        </w:rPr>
        <w:t xml:space="preserve"> </w:t>
      </w:r>
      <w:proofErr w:type="gramStart"/>
      <w:r w:rsidRPr="00E06234">
        <w:rPr>
          <w:rFonts w:cs="Times New Roman"/>
          <w:sz w:val="22"/>
          <w:szCs w:val="22"/>
        </w:rPr>
        <w:t xml:space="preserve">‘ </w:t>
      </w:r>
      <w:proofErr w:type="spellStart"/>
      <w:r w:rsidRPr="00E06234">
        <w:rPr>
          <w:rFonts w:cs="Times New Roman"/>
          <w:sz w:val="22"/>
          <w:szCs w:val="22"/>
        </w:rPr>
        <w:t>ssutavato</w:t>
      </w:r>
      <w:proofErr w:type="spellEnd"/>
      <w:proofErr w:type="gramEnd"/>
      <w:r w:rsidRPr="00E06234">
        <w:rPr>
          <w:rFonts w:cs="Times New Roman"/>
          <w:sz w:val="22"/>
          <w:szCs w:val="22"/>
        </w:rPr>
        <w:t xml:space="preserve"> </w:t>
      </w:r>
      <w:proofErr w:type="spellStart"/>
      <w:r w:rsidRPr="00E06234">
        <w:rPr>
          <w:rFonts w:cs="Times New Roman"/>
          <w:sz w:val="22"/>
          <w:szCs w:val="22"/>
        </w:rPr>
        <w:t>ariyasāvakassa</w:t>
      </w:r>
      <w:proofErr w:type="spellEnd"/>
      <w:r w:rsidRPr="00E06234">
        <w:rPr>
          <w:rFonts w:cs="Times New Roman"/>
          <w:sz w:val="22"/>
          <w:szCs w:val="22"/>
        </w:rPr>
        <w:t xml:space="preserve"> </w:t>
      </w:r>
      <w:proofErr w:type="spellStart"/>
      <w:r w:rsidRPr="00E06234">
        <w:rPr>
          <w:rFonts w:cs="Times New Roman"/>
          <w:sz w:val="22"/>
          <w:szCs w:val="22"/>
        </w:rPr>
        <w:t>cittabhāvanā</w:t>
      </w:r>
      <w:proofErr w:type="spellEnd"/>
      <w:r w:rsidRPr="00E06234">
        <w:rPr>
          <w:rFonts w:cs="Times New Roman"/>
          <w:sz w:val="22"/>
          <w:szCs w:val="22"/>
        </w:rPr>
        <w:t xml:space="preserve"> </w:t>
      </w:r>
      <w:proofErr w:type="spellStart"/>
      <w:r w:rsidRPr="00E06234">
        <w:rPr>
          <w:rFonts w:cs="Times New Roman"/>
          <w:sz w:val="22"/>
          <w:szCs w:val="22"/>
        </w:rPr>
        <w:t>atthī</w:t>
      </w:r>
      <w:proofErr w:type="spellEnd"/>
      <w:r w:rsidRPr="00E06234">
        <w:rPr>
          <w:rFonts w:cs="Times New Roman"/>
          <w:sz w:val="22"/>
          <w:szCs w:val="22"/>
        </w:rPr>
        <w:t xml:space="preserve"> ’ </w:t>
      </w:r>
      <w:proofErr w:type="spellStart"/>
      <w:r w:rsidRPr="00E06234">
        <w:rPr>
          <w:rFonts w:cs="Times New Roman"/>
          <w:sz w:val="22"/>
          <w:szCs w:val="22"/>
        </w:rPr>
        <w:t>ti</w:t>
      </w:r>
      <w:proofErr w:type="spellEnd"/>
      <w:r w:rsidRPr="00E06234">
        <w:rPr>
          <w:rFonts w:cs="Times New Roman"/>
          <w:sz w:val="22"/>
          <w:szCs w:val="22"/>
        </w:rPr>
        <w:t xml:space="preserve"> </w:t>
      </w:r>
      <w:proofErr w:type="spellStart"/>
      <w:r w:rsidRPr="00E06234">
        <w:rPr>
          <w:rFonts w:cs="Times New Roman"/>
          <w:sz w:val="22"/>
          <w:szCs w:val="22"/>
        </w:rPr>
        <w:t>vadāmī</w:t>
      </w:r>
      <w:proofErr w:type="spellEnd"/>
      <w:r w:rsidRPr="00E06234">
        <w:rPr>
          <w:rFonts w:cs="Times New Roman"/>
          <w:sz w:val="22"/>
          <w:szCs w:val="22"/>
        </w:rPr>
        <w:t xml:space="preserve"> ’’ </w:t>
      </w:r>
      <w:proofErr w:type="spellStart"/>
      <w:r w:rsidRPr="00E06234">
        <w:rPr>
          <w:rFonts w:cs="Times New Roman"/>
          <w:sz w:val="22"/>
          <w:szCs w:val="22"/>
        </w:rPr>
        <w:t>ti</w:t>
      </w:r>
      <w:proofErr w:type="spellEnd"/>
      <w:r w:rsidRPr="00E06234">
        <w:rPr>
          <w:rFonts w:cs="Times New Roman"/>
          <w:sz w:val="22"/>
          <w:szCs w:val="22"/>
        </w:rPr>
        <w:t xml:space="preserve">. </w:t>
      </w:r>
      <w:proofErr w:type="spellStart"/>
      <w:r w:rsidRPr="00E06234">
        <w:rPr>
          <w:rFonts w:cs="Times New Roman"/>
          <w:sz w:val="22"/>
          <w:szCs w:val="22"/>
        </w:rPr>
        <w:t>Dutiya</w:t>
      </w:r>
      <w:r w:rsidRPr="00E06234">
        <w:rPr>
          <w:rFonts w:cs="Times New Roman"/>
          <w:bCs/>
          <w:sz w:val="22"/>
          <w:szCs w:val="22"/>
        </w:rPr>
        <w:t>ṃ</w:t>
      </w:r>
      <w:proofErr w:type="spellEnd"/>
      <w:r w:rsidRPr="00E06234">
        <w:rPr>
          <w:rFonts w:cs="Times New Roman"/>
          <w:sz w:val="22"/>
          <w:szCs w:val="22"/>
        </w:rPr>
        <w:t>.</w:t>
      </w:r>
    </w:p>
    <w:p w14:paraId="78D2DFC9" w14:textId="77777777" w:rsidR="005E357D" w:rsidRPr="00E06234" w:rsidRDefault="005E357D">
      <w:pPr>
        <w:widowControl/>
        <w:shd w:val="clear" w:color="auto" w:fill="FFFFFF"/>
        <w:adjustRightInd w:val="0"/>
        <w:snapToGrid w:val="0"/>
        <w:ind w:leftChars="60" w:left="694" w:hangingChars="250" w:hanging="550"/>
        <w:rPr>
          <w:rFonts w:cs="Times New Roman"/>
          <w:kern w:val="0"/>
          <w:sz w:val="22"/>
        </w:rPr>
      </w:pPr>
      <w:r w:rsidRPr="00E06234">
        <w:rPr>
          <w:rFonts w:hAnsi="新細明體" w:cs="Times New Roman"/>
          <w:kern w:val="0"/>
          <w:sz w:val="22"/>
        </w:rPr>
        <w:t>（</w:t>
      </w:r>
      <w:r w:rsidRPr="00E06234">
        <w:rPr>
          <w:rFonts w:cs="Times New Roman"/>
          <w:kern w:val="0"/>
          <w:sz w:val="22"/>
        </w:rPr>
        <w:t>2</w:t>
      </w:r>
      <w:r w:rsidRPr="00E06234">
        <w:rPr>
          <w:rFonts w:hAnsi="新細明體" w:cs="Times New Roman"/>
          <w:kern w:val="0"/>
          <w:sz w:val="22"/>
        </w:rPr>
        <w:t>）《增支部經典》（一集）〈第六　彈指品〉</w:t>
      </w:r>
      <w:r w:rsidRPr="00E06234">
        <w:rPr>
          <w:rFonts w:cs="Times New Roman"/>
          <w:kern w:val="0"/>
          <w:sz w:val="22"/>
        </w:rPr>
        <w:t>(CBETA, N19, no. 7, p. 12, a12-p. 13, a2 // PTS. A. 1. 10)</w:t>
      </w:r>
      <w:r w:rsidRPr="00E06234">
        <w:rPr>
          <w:rFonts w:hAnsi="新細明體" w:cs="Times New Roman"/>
          <w:kern w:val="0"/>
          <w:sz w:val="22"/>
        </w:rPr>
        <w:t>：</w:t>
      </w:r>
    </w:p>
    <w:p w14:paraId="4CE02884" w14:textId="77777777" w:rsidR="005E357D" w:rsidRPr="00E06234" w:rsidRDefault="005E357D">
      <w:pPr>
        <w:widowControl/>
        <w:shd w:val="clear" w:color="auto" w:fill="FFFFFF"/>
        <w:adjustRightInd w:val="0"/>
        <w:snapToGrid w:val="0"/>
        <w:ind w:leftChars="290" w:left="696"/>
        <w:rPr>
          <w:rFonts w:eastAsia="標楷體" w:cs="Times New Roman"/>
          <w:kern w:val="0"/>
          <w:sz w:val="22"/>
        </w:rPr>
      </w:pPr>
      <w:r w:rsidRPr="00E06234">
        <w:rPr>
          <w:rFonts w:eastAsia="標楷體" w:hAnsi="標楷體" w:cs="Times New Roman"/>
          <w:kern w:val="0"/>
          <w:sz w:val="22"/>
        </w:rPr>
        <w:t>諸比丘！心者，是</w:t>
      </w:r>
      <w:proofErr w:type="gramStart"/>
      <w:r w:rsidRPr="00E06234">
        <w:rPr>
          <w:rFonts w:eastAsia="標楷體" w:hAnsi="標楷體" w:cs="Times New Roman"/>
          <w:kern w:val="0"/>
          <w:sz w:val="22"/>
        </w:rPr>
        <w:t>極光淨者</w:t>
      </w:r>
      <w:proofErr w:type="gramEnd"/>
      <w:r w:rsidRPr="00E06234">
        <w:rPr>
          <w:rFonts w:eastAsia="標楷體" w:hAnsi="標楷體" w:cs="Times New Roman"/>
          <w:kern w:val="0"/>
          <w:sz w:val="22"/>
        </w:rPr>
        <w:t>，卻為客隨煩惱</w:t>
      </w:r>
      <w:proofErr w:type="gramStart"/>
      <w:r w:rsidRPr="00E06234">
        <w:rPr>
          <w:rFonts w:eastAsia="標楷體" w:hAnsi="標楷體" w:cs="Times New Roman"/>
          <w:kern w:val="0"/>
          <w:sz w:val="22"/>
        </w:rPr>
        <w:t>所雜染，</w:t>
      </w:r>
      <w:proofErr w:type="gramEnd"/>
      <w:r w:rsidRPr="00E06234">
        <w:rPr>
          <w:rFonts w:eastAsia="標楷體" w:hAnsi="標楷體" w:cs="Times New Roman"/>
          <w:kern w:val="0"/>
          <w:sz w:val="22"/>
        </w:rPr>
        <w:t>而無聞</w:t>
      </w:r>
      <w:proofErr w:type="gramStart"/>
      <w:r w:rsidRPr="00E06234">
        <w:rPr>
          <w:rFonts w:eastAsia="標楷體" w:hAnsi="標楷體" w:cs="Times New Roman"/>
          <w:kern w:val="0"/>
          <w:sz w:val="22"/>
        </w:rPr>
        <w:t>之異生</w:t>
      </w:r>
      <w:proofErr w:type="gramEnd"/>
      <w:r w:rsidRPr="00E06234">
        <w:rPr>
          <w:rFonts w:eastAsia="標楷體" w:hAnsi="標楷體" w:cs="Times New Roman"/>
          <w:kern w:val="0"/>
          <w:sz w:val="22"/>
        </w:rPr>
        <w:t>，不能如實解，</w:t>
      </w:r>
      <w:r w:rsidRPr="00E06234">
        <w:rPr>
          <w:rFonts w:eastAsia="標楷體" w:hAnsi="標楷體" w:cs="Times New Roman"/>
          <w:b/>
          <w:kern w:val="0"/>
          <w:sz w:val="22"/>
        </w:rPr>
        <w:t>故我言無聞之異生</w:t>
      </w:r>
      <w:proofErr w:type="gramStart"/>
      <w:r w:rsidRPr="00E06234">
        <w:rPr>
          <w:rFonts w:eastAsia="標楷體" w:hAnsi="標楷體" w:cs="Times New Roman"/>
          <w:b/>
          <w:kern w:val="0"/>
          <w:sz w:val="22"/>
        </w:rPr>
        <w:t>不</w:t>
      </w:r>
      <w:proofErr w:type="gramEnd"/>
      <w:r w:rsidRPr="00E06234">
        <w:rPr>
          <w:rFonts w:eastAsia="標楷體" w:hAnsi="標楷體" w:cs="Times New Roman"/>
          <w:b/>
          <w:kern w:val="0"/>
          <w:sz w:val="22"/>
        </w:rPr>
        <w:t>修心</w:t>
      </w:r>
      <w:r w:rsidRPr="00E06234">
        <w:rPr>
          <w:rFonts w:eastAsia="標楷體" w:hAnsi="標楷體" w:cs="Times New Roman"/>
          <w:kern w:val="0"/>
          <w:sz w:val="22"/>
        </w:rPr>
        <w:t>。</w:t>
      </w:r>
    </w:p>
    <w:p w14:paraId="4E7F2B97" w14:textId="77777777" w:rsidR="005E357D" w:rsidRPr="00E06234" w:rsidRDefault="005E357D">
      <w:pPr>
        <w:pStyle w:val="aa"/>
        <w:adjustRightInd w:val="0"/>
        <w:ind w:leftChars="290" w:left="696"/>
        <w:rPr>
          <w:rFonts w:eastAsia="標楷體" w:hAnsi="標楷體" w:cs="Times New Roman"/>
          <w:kern w:val="0"/>
          <w:sz w:val="22"/>
          <w:szCs w:val="22"/>
        </w:rPr>
      </w:pPr>
      <w:r w:rsidRPr="00E06234">
        <w:rPr>
          <w:rFonts w:eastAsia="標楷體" w:hAnsi="標楷體" w:cs="Times New Roman"/>
          <w:kern w:val="0"/>
          <w:sz w:val="22"/>
          <w:szCs w:val="22"/>
        </w:rPr>
        <w:t>諸比丘！心者，是</w:t>
      </w:r>
      <w:proofErr w:type="gramStart"/>
      <w:r w:rsidRPr="00E06234">
        <w:rPr>
          <w:rFonts w:eastAsia="標楷體" w:hAnsi="標楷體" w:cs="Times New Roman"/>
          <w:kern w:val="0"/>
          <w:sz w:val="22"/>
          <w:szCs w:val="22"/>
        </w:rPr>
        <w:t>極光淨者</w:t>
      </w:r>
      <w:proofErr w:type="gramEnd"/>
      <w:r w:rsidRPr="00E06234">
        <w:rPr>
          <w:rFonts w:eastAsia="標楷體" w:hAnsi="標楷體" w:cs="Times New Roman"/>
          <w:kern w:val="0"/>
          <w:sz w:val="22"/>
          <w:szCs w:val="22"/>
        </w:rPr>
        <w:t>，能從客隨煩惱得解脫，而有聞之聖弟子能如實解，</w:t>
      </w:r>
      <w:r w:rsidRPr="00E06234">
        <w:rPr>
          <w:rFonts w:eastAsia="標楷體" w:hAnsi="標楷體" w:cs="Times New Roman"/>
          <w:b/>
          <w:kern w:val="0"/>
          <w:sz w:val="22"/>
          <w:szCs w:val="22"/>
        </w:rPr>
        <w:t>故我言有聞之聖弟子修心</w:t>
      </w:r>
      <w:r w:rsidRPr="00E06234">
        <w:rPr>
          <w:rFonts w:eastAsia="標楷體" w:hAnsi="標楷體" w:cs="Times New Roman"/>
          <w:kern w:val="0"/>
          <w:sz w:val="22"/>
          <w:szCs w:val="22"/>
        </w:rPr>
        <w:t>。</w:t>
      </w:r>
    </w:p>
    <w:p w14:paraId="7FB81F50" w14:textId="77777777" w:rsidR="005E357D" w:rsidRPr="00E06234" w:rsidRDefault="005E357D">
      <w:pPr>
        <w:widowControl/>
        <w:shd w:val="clear" w:color="auto" w:fill="FFFFFF"/>
        <w:adjustRightInd w:val="0"/>
        <w:snapToGrid w:val="0"/>
        <w:ind w:leftChars="60" w:left="694" w:hangingChars="250" w:hanging="550"/>
        <w:rPr>
          <w:rFonts w:cs="Times New Roman"/>
          <w:kern w:val="0"/>
          <w:sz w:val="22"/>
        </w:rPr>
      </w:pPr>
      <w:r w:rsidRPr="00E06234">
        <w:rPr>
          <w:rFonts w:hAnsi="新細明體" w:cs="Times New Roman"/>
          <w:kern w:val="0"/>
          <w:sz w:val="22"/>
        </w:rPr>
        <w:t>（</w:t>
      </w:r>
      <w:r w:rsidRPr="00E06234">
        <w:rPr>
          <w:rFonts w:cs="Times New Roman"/>
          <w:kern w:val="0"/>
          <w:sz w:val="22"/>
        </w:rPr>
        <w:t>3</w:t>
      </w:r>
      <w:r w:rsidRPr="00E06234">
        <w:rPr>
          <w:rFonts w:hAnsi="新細明體" w:cs="Times New Roman"/>
          <w:kern w:val="0"/>
          <w:sz w:val="22"/>
        </w:rPr>
        <w:t>）</w:t>
      </w:r>
      <w:r w:rsidRPr="00E06234">
        <w:rPr>
          <w:rFonts w:hAnsi="新細明體" w:cs="Times New Roman"/>
          <w:kern w:val="0"/>
          <w:sz w:val="22"/>
        </w:rPr>
        <w:t>Bhikkhu Bodhi(</w:t>
      </w:r>
      <w:r w:rsidRPr="00E06234">
        <w:rPr>
          <w:rFonts w:hAnsi="新細明體" w:cs="Times New Roman" w:hint="eastAsia"/>
          <w:kern w:val="0"/>
          <w:sz w:val="22"/>
        </w:rPr>
        <w:t>菩提長老</w:t>
      </w:r>
      <w:r w:rsidRPr="00E06234">
        <w:rPr>
          <w:rFonts w:hAnsi="新細明體" w:cs="Times New Roman"/>
          <w:kern w:val="0"/>
          <w:sz w:val="22"/>
        </w:rPr>
        <w:t>), The Numerical Discourses of the Buddha, p.97</w:t>
      </w:r>
      <w:r w:rsidRPr="00E06234">
        <w:rPr>
          <w:rFonts w:hAnsi="新細明體" w:cs="Times New Roman"/>
          <w:kern w:val="0"/>
          <w:sz w:val="22"/>
        </w:rPr>
        <w:t>：</w:t>
      </w:r>
    </w:p>
    <w:p w14:paraId="559629A3" w14:textId="77777777" w:rsidR="005E357D" w:rsidRPr="00E06234" w:rsidRDefault="005E357D">
      <w:pPr>
        <w:pStyle w:val="aa"/>
        <w:adjustRightInd w:val="0"/>
        <w:ind w:leftChars="290" w:left="1081" w:hangingChars="175" w:hanging="385"/>
        <w:rPr>
          <w:rFonts w:eastAsia="標楷體" w:hAnsi="標楷體" w:cs="Times New Roman"/>
          <w:kern w:val="0"/>
          <w:sz w:val="22"/>
          <w:szCs w:val="22"/>
        </w:rPr>
      </w:pPr>
      <w:r w:rsidRPr="00E06234">
        <w:rPr>
          <w:sz w:val="22"/>
          <w:szCs w:val="22"/>
        </w:rPr>
        <w:t xml:space="preserve">51 (1) “Luminous, bhikkhus, is this mind, but it is defiled by adventitious defilements. The uninstructed worldling does not understand this as it really is; </w:t>
      </w:r>
      <w:proofErr w:type="gramStart"/>
      <w:r w:rsidRPr="00E06234">
        <w:rPr>
          <w:b/>
          <w:sz w:val="22"/>
          <w:szCs w:val="22"/>
        </w:rPr>
        <w:t>therefore</w:t>
      </w:r>
      <w:proofErr w:type="gramEnd"/>
      <w:r w:rsidRPr="00E06234">
        <w:rPr>
          <w:b/>
          <w:sz w:val="22"/>
          <w:szCs w:val="22"/>
        </w:rPr>
        <w:t xml:space="preserve"> I say tha</w:t>
      </w:r>
      <w:r w:rsidRPr="00E06234">
        <w:rPr>
          <w:sz w:val="22"/>
          <w:szCs w:val="22"/>
        </w:rPr>
        <w:t xml:space="preserve">t for the uninstructed worldling there is no development of the mind.” </w:t>
      </w:r>
    </w:p>
    <w:p w14:paraId="7CC82981" w14:textId="77777777" w:rsidR="005E357D" w:rsidRPr="00E06234" w:rsidRDefault="005E357D">
      <w:pPr>
        <w:pStyle w:val="aa"/>
        <w:adjustRightInd w:val="0"/>
        <w:ind w:leftChars="290" w:left="1081" w:hangingChars="175" w:hanging="385"/>
        <w:rPr>
          <w:rFonts w:cs="Times New Roman"/>
          <w:sz w:val="22"/>
          <w:szCs w:val="22"/>
        </w:rPr>
      </w:pPr>
      <w:r w:rsidRPr="00E06234">
        <w:rPr>
          <w:sz w:val="22"/>
          <w:szCs w:val="22"/>
        </w:rPr>
        <w:t xml:space="preserve">52 (2) “Luminous, bhikkhus, is this mind, and it is freed from adventitious defilements. The instructed noble disciple understands this as it really is; </w:t>
      </w:r>
      <w:proofErr w:type="gramStart"/>
      <w:r w:rsidRPr="00E06234">
        <w:rPr>
          <w:b/>
          <w:sz w:val="22"/>
          <w:szCs w:val="22"/>
        </w:rPr>
        <w:t>therefore</w:t>
      </w:r>
      <w:proofErr w:type="gramEnd"/>
      <w:r w:rsidRPr="00E06234">
        <w:rPr>
          <w:b/>
          <w:sz w:val="22"/>
          <w:szCs w:val="22"/>
        </w:rPr>
        <w:t xml:space="preserve"> I say that</w:t>
      </w:r>
      <w:r w:rsidRPr="00E06234">
        <w:rPr>
          <w:sz w:val="22"/>
          <w:szCs w:val="22"/>
        </w:rPr>
        <w:t xml:space="preserve"> for the instructed noble disciple there is development of the mind.”</w:t>
      </w:r>
    </w:p>
  </w:footnote>
  <w:footnote w:id="31">
    <w:p w14:paraId="25ED2B28" w14:textId="5F023856" w:rsidR="005E357D" w:rsidRPr="00E06234" w:rsidRDefault="005E357D">
      <w:pPr>
        <w:adjustRightInd w:val="0"/>
        <w:snapToGrid w:val="0"/>
        <w:rPr>
          <w:sz w:val="22"/>
        </w:rPr>
      </w:pPr>
      <w:r w:rsidRPr="00E06234">
        <w:rPr>
          <w:rStyle w:val="ac"/>
          <w:sz w:val="22"/>
        </w:rPr>
        <w:footnoteRef/>
      </w:r>
      <w:r w:rsidR="004B4BCA">
        <w:rPr>
          <w:sz w:val="22"/>
        </w:rPr>
        <w:t>《</w:t>
      </w:r>
      <w:r w:rsidRPr="00E06234">
        <w:rPr>
          <w:rFonts w:hint="eastAsia"/>
          <w:sz w:val="22"/>
        </w:rPr>
        <w:t>印度佛教思想史》，第八章，第二節〈融唯識而成的「真常唯心論」〉，</w:t>
      </w:r>
      <w:r w:rsidRPr="00E06234">
        <w:rPr>
          <w:sz w:val="22"/>
        </w:rPr>
        <w:t>p.295</w:t>
      </w:r>
      <w:r w:rsidRPr="00E06234">
        <w:rPr>
          <w:rFonts w:hint="eastAsia"/>
          <w:sz w:val="22"/>
        </w:rPr>
        <w:t>：</w:t>
      </w:r>
    </w:p>
    <w:p w14:paraId="169D6996" w14:textId="77777777" w:rsidR="005E357D" w:rsidRPr="00E06234" w:rsidRDefault="005E357D">
      <w:pPr>
        <w:pStyle w:val="aa"/>
        <w:adjustRightInd w:val="0"/>
        <w:ind w:leftChars="100" w:left="240"/>
        <w:rPr>
          <w:rFonts w:eastAsia="標楷體" w:cs="Times New Roman"/>
          <w:sz w:val="22"/>
          <w:szCs w:val="22"/>
        </w:rPr>
      </w:pPr>
      <w:proofErr w:type="gramStart"/>
      <w:r w:rsidRPr="00E06234">
        <w:rPr>
          <w:rFonts w:eastAsia="標楷體" w:hAnsi="標楷體" w:cs="Times New Roman"/>
          <w:sz w:val="22"/>
          <w:szCs w:val="22"/>
        </w:rPr>
        <w:t>關於心質多</w:t>
      </w:r>
      <w:proofErr w:type="gramEnd"/>
      <w:r w:rsidRPr="00E06234">
        <w:rPr>
          <w:rFonts w:eastAsia="標楷體" w:hAnsi="標楷體" w:cs="Times New Roman"/>
          <w:sz w:val="22"/>
          <w:szCs w:val="22"/>
        </w:rPr>
        <w:t>，《增支部》這樣說：「心極光淨，而（為）客隨</w:t>
      </w:r>
      <w:proofErr w:type="gramStart"/>
      <w:r w:rsidRPr="00E06234">
        <w:rPr>
          <w:rFonts w:eastAsia="標楷體" w:hAnsi="標楷體" w:cs="Times New Roman"/>
          <w:sz w:val="22"/>
          <w:szCs w:val="22"/>
        </w:rPr>
        <w:t>煩惱雜染」</w:t>
      </w:r>
      <w:proofErr w:type="gramEnd"/>
      <w:r w:rsidRPr="00E06234">
        <w:rPr>
          <w:rFonts w:eastAsia="標楷體" w:hAnsi="標楷體" w:cs="Times New Roman"/>
          <w:sz w:val="22"/>
          <w:szCs w:val="22"/>
        </w:rPr>
        <w:t>。心是極光淨（</w:t>
      </w:r>
      <w:proofErr w:type="spellStart"/>
      <w:r w:rsidRPr="00E06234">
        <w:rPr>
          <w:rFonts w:eastAsia="標楷體" w:cs="Times New Roman"/>
          <w:sz w:val="22"/>
          <w:szCs w:val="22"/>
        </w:rPr>
        <w:t>pabhassara</w:t>
      </w:r>
      <w:proofErr w:type="spellEnd"/>
      <w:r w:rsidRPr="00E06234">
        <w:rPr>
          <w:rFonts w:eastAsia="標楷體" w:hAnsi="標楷體" w:cs="Times New Roman"/>
          <w:sz w:val="22"/>
          <w:szCs w:val="22"/>
        </w:rPr>
        <w:t>）的，使</w:t>
      </w:r>
      <w:proofErr w:type="gramStart"/>
      <w:r w:rsidRPr="00E06234">
        <w:rPr>
          <w:rFonts w:eastAsia="標楷體" w:hAnsi="標楷體" w:cs="Times New Roman"/>
          <w:sz w:val="22"/>
          <w:szCs w:val="22"/>
        </w:rPr>
        <w:t>心成雜染</w:t>
      </w:r>
      <w:proofErr w:type="gramEnd"/>
      <w:r w:rsidRPr="00E06234">
        <w:rPr>
          <w:rFonts w:eastAsia="標楷體" w:hAnsi="標楷體" w:cs="Times New Roman"/>
          <w:sz w:val="22"/>
          <w:szCs w:val="22"/>
        </w:rPr>
        <w:t>的，是隨</w:t>
      </w:r>
      <w:proofErr w:type="gramStart"/>
      <w:r w:rsidRPr="00E06234">
        <w:rPr>
          <w:rFonts w:eastAsia="標楷體" w:hAnsi="標楷體" w:cs="Times New Roman"/>
          <w:sz w:val="22"/>
          <w:szCs w:val="22"/>
        </w:rPr>
        <w:t>煩惱（</w:t>
      </w:r>
      <w:proofErr w:type="spellStart"/>
      <w:proofErr w:type="gramEnd"/>
      <w:r w:rsidRPr="00E06234">
        <w:rPr>
          <w:rFonts w:eastAsia="標楷體" w:cs="Times New Roman"/>
          <w:sz w:val="22"/>
          <w:szCs w:val="22"/>
        </w:rPr>
        <w:t>upakkilesa</w:t>
      </w:r>
      <w:proofErr w:type="spellEnd"/>
      <w:r w:rsidRPr="00E06234">
        <w:rPr>
          <w:rFonts w:eastAsia="標楷體" w:hAnsi="標楷體" w:cs="Times New Roman"/>
          <w:sz w:val="22"/>
          <w:szCs w:val="22"/>
        </w:rPr>
        <w:t>）。隨煩惱是客，有外</w:t>
      </w:r>
      <w:proofErr w:type="gramStart"/>
      <w:r w:rsidRPr="00E06234">
        <w:rPr>
          <w:rFonts w:eastAsia="標楷體" w:hAnsi="標楷體" w:cs="Times New Roman"/>
          <w:sz w:val="22"/>
          <w:szCs w:val="22"/>
        </w:rPr>
        <w:t>鑠</w:t>
      </w:r>
      <w:proofErr w:type="gramEnd"/>
      <w:r w:rsidRPr="00E06234">
        <w:rPr>
          <w:rFonts w:eastAsia="標楷體" w:hAnsi="標楷體" w:cs="Times New Roman"/>
          <w:sz w:val="22"/>
          <w:szCs w:val="22"/>
        </w:rPr>
        <w:t>而非心自性的意義，後來形成「心性本淨</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cittaprakṛti-viśuddhi</w:t>
      </w:r>
      <w:proofErr w:type="spellEnd"/>
      <w:r w:rsidRPr="00E06234">
        <w:rPr>
          <w:rFonts w:eastAsia="標楷體" w:hAnsi="標楷體" w:cs="Times New Roman"/>
          <w:sz w:val="22"/>
          <w:szCs w:val="22"/>
        </w:rPr>
        <w:t>），客塵所染」的成語。心性</w:t>
      </w:r>
      <w:proofErr w:type="gramStart"/>
      <w:r w:rsidRPr="00E06234">
        <w:rPr>
          <w:rFonts w:eastAsia="標楷體" w:hAnsi="標楷體" w:cs="Times New Roman"/>
          <w:sz w:val="22"/>
          <w:szCs w:val="22"/>
        </w:rPr>
        <w:t>是否本淨</w:t>
      </w:r>
      <w:proofErr w:type="gramEnd"/>
      <w:r w:rsidRPr="00E06234">
        <w:rPr>
          <w:rFonts w:eastAsia="標楷體" w:hAnsi="標楷體" w:cs="Times New Roman"/>
          <w:sz w:val="22"/>
          <w:szCs w:val="22"/>
        </w:rPr>
        <w:t>，成為「</w:t>
      </w:r>
      <w:proofErr w:type="gramStart"/>
      <w:r w:rsidRPr="00E06234">
        <w:rPr>
          <w:rFonts w:eastAsia="標楷體" w:hAnsi="標楷體" w:cs="Times New Roman"/>
          <w:sz w:val="22"/>
          <w:szCs w:val="22"/>
        </w:rPr>
        <w:t>部派佛教</w:t>
      </w:r>
      <w:proofErr w:type="gramEnd"/>
      <w:r w:rsidRPr="00E06234">
        <w:rPr>
          <w:rFonts w:eastAsia="標楷體" w:hAnsi="標楷體" w:cs="Times New Roman"/>
          <w:sz w:val="22"/>
          <w:szCs w:val="22"/>
        </w:rPr>
        <w:t>」間重要的論辯項目。</w:t>
      </w:r>
    </w:p>
  </w:footnote>
  <w:footnote w:id="32">
    <w:p w14:paraId="2FE860FB" w14:textId="77777777" w:rsidR="005E357D" w:rsidRPr="00E06234" w:rsidRDefault="005E357D">
      <w:pPr>
        <w:pStyle w:val="aa"/>
        <w:adjustRightInd w:val="0"/>
        <w:ind w:left="242" w:hangingChars="110" w:hanging="242"/>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姚秦］</w:t>
      </w:r>
      <w:proofErr w:type="gramStart"/>
      <w:r w:rsidRPr="00E06234">
        <w:rPr>
          <w:rFonts w:hint="eastAsia"/>
          <w:sz w:val="22"/>
          <w:szCs w:val="22"/>
        </w:rPr>
        <w:t>曇</w:t>
      </w:r>
      <w:proofErr w:type="gramEnd"/>
      <w:r w:rsidRPr="00E06234">
        <w:rPr>
          <w:rFonts w:hint="eastAsia"/>
          <w:sz w:val="22"/>
          <w:szCs w:val="22"/>
        </w:rPr>
        <w:t>摩</w:t>
      </w:r>
      <w:proofErr w:type="gramStart"/>
      <w:r w:rsidRPr="00E06234">
        <w:rPr>
          <w:rFonts w:hint="eastAsia"/>
          <w:sz w:val="22"/>
          <w:szCs w:val="22"/>
        </w:rPr>
        <w:t>耶舍共曇摩崛多等譯</w:t>
      </w:r>
      <w:proofErr w:type="gramEnd"/>
      <w:r w:rsidRPr="00E06234">
        <w:rPr>
          <w:rFonts w:hint="eastAsia"/>
          <w:sz w:val="22"/>
          <w:szCs w:val="22"/>
        </w:rPr>
        <w:t>，《舍利弗阿毘曇論》卷</w:t>
      </w:r>
      <w:r w:rsidRPr="00E06234">
        <w:rPr>
          <w:sz w:val="22"/>
          <w:szCs w:val="22"/>
        </w:rPr>
        <w:t>27</w:t>
      </w:r>
      <w:r w:rsidRPr="00E06234">
        <w:rPr>
          <w:rFonts w:hint="eastAsia"/>
          <w:sz w:val="22"/>
          <w:szCs w:val="22"/>
        </w:rPr>
        <w:t>〈</w:t>
      </w:r>
      <w:r w:rsidRPr="00E06234">
        <w:rPr>
          <w:sz w:val="22"/>
          <w:szCs w:val="22"/>
        </w:rPr>
        <w:t>7</w:t>
      </w:r>
      <w:r w:rsidRPr="00E06234">
        <w:rPr>
          <w:rFonts w:hint="eastAsia"/>
          <w:sz w:val="22"/>
          <w:szCs w:val="22"/>
        </w:rPr>
        <w:t>假心品〉（大正</w:t>
      </w:r>
      <w:r w:rsidRPr="00E06234">
        <w:rPr>
          <w:sz w:val="22"/>
          <w:szCs w:val="22"/>
        </w:rPr>
        <w:t>28</w:t>
      </w:r>
      <w:r w:rsidRPr="00E06234">
        <w:rPr>
          <w:rFonts w:hint="eastAsia"/>
          <w:sz w:val="22"/>
          <w:szCs w:val="22"/>
        </w:rPr>
        <w:t>，</w:t>
      </w:r>
      <w:r w:rsidRPr="00E06234">
        <w:rPr>
          <w:sz w:val="22"/>
          <w:szCs w:val="22"/>
        </w:rPr>
        <w:t>697b18-22</w:t>
      </w:r>
      <w:r w:rsidRPr="00E06234">
        <w:rPr>
          <w:rFonts w:hint="eastAsia"/>
          <w:sz w:val="22"/>
          <w:szCs w:val="22"/>
        </w:rPr>
        <w:t>）。</w:t>
      </w:r>
    </w:p>
  </w:footnote>
  <w:footnote w:id="33">
    <w:p w14:paraId="00DD4D96" w14:textId="4A98EC46" w:rsidR="005E357D" w:rsidRPr="00E06234" w:rsidRDefault="005E357D">
      <w:pPr>
        <w:adjustRightInd w:val="0"/>
        <w:snapToGrid w:val="0"/>
        <w:rPr>
          <w:sz w:val="22"/>
        </w:rPr>
      </w:pPr>
      <w:r w:rsidRPr="00E06234">
        <w:rPr>
          <w:rStyle w:val="ac"/>
          <w:sz w:val="22"/>
        </w:rPr>
        <w:footnoteRef/>
      </w:r>
      <w:proofErr w:type="gramStart"/>
      <w:r w:rsidR="004B4BCA">
        <w:rPr>
          <w:sz w:val="22"/>
        </w:rPr>
        <w:t>《</w:t>
      </w:r>
      <w:r w:rsidRPr="00E06234">
        <w:rPr>
          <w:rFonts w:hint="eastAsia"/>
          <w:sz w:val="22"/>
        </w:rPr>
        <w:t>唯識學探源》下編</w:t>
      </w:r>
      <w:proofErr w:type="gramEnd"/>
      <w:r w:rsidRPr="00E06234">
        <w:rPr>
          <w:rFonts w:hint="eastAsia"/>
          <w:sz w:val="22"/>
        </w:rPr>
        <w:t>，第二章〈本識論探源〉，</w:t>
      </w:r>
      <w:r w:rsidRPr="00E06234">
        <w:rPr>
          <w:sz w:val="22"/>
        </w:rPr>
        <w:t>p.99</w:t>
      </w:r>
      <w:r w:rsidRPr="00E06234">
        <w:rPr>
          <w:rFonts w:hint="eastAsia"/>
          <w:sz w:val="22"/>
        </w:rPr>
        <w:t>：</w:t>
      </w:r>
    </w:p>
    <w:p w14:paraId="44F62326" w14:textId="77777777" w:rsidR="005E357D" w:rsidRPr="00E06234" w:rsidRDefault="005E357D">
      <w:pPr>
        <w:adjustRightInd w:val="0"/>
        <w:snapToGrid w:val="0"/>
        <w:ind w:leftChars="100" w:left="240"/>
        <w:rPr>
          <w:rFonts w:eastAsia="標楷體" w:cs="Times New Roman"/>
          <w:sz w:val="22"/>
        </w:rPr>
      </w:pPr>
      <w:proofErr w:type="gramStart"/>
      <w:r w:rsidRPr="00E06234">
        <w:rPr>
          <w:rFonts w:eastAsia="標楷體" w:hAnsi="標楷體" w:cs="Times New Roman"/>
          <w:sz w:val="22"/>
        </w:rPr>
        <w:t>心性本淨</w:t>
      </w:r>
      <w:proofErr w:type="gramEnd"/>
      <w:r w:rsidRPr="00E06234">
        <w:rPr>
          <w:rFonts w:eastAsia="標楷體" w:hAnsi="標楷體" w:cs="Times New Roman"/>
          <w:sz w:val="22"/>
        </w:rPr>
        <w:t>，雖有人反對，但自有它古老的淵源。在上座系《舍利弗阿毘曇》卷</w:t>
      </w:r>
      <w:r w:rsidRPr="00E06234">
        <w:rPr>
          <w:rFonts w:eastAsia="標楷體" w:cs="Times New Roman"/>
          <w:sz w:val="22"/>
        </w:rPr>
        <w:t>27</w:t>
      </w:r>
      <w:r w:rsidRPr="00E06234">
        <w:rPr>
          <w:rFonts w:eastAsia="標楷體" w:hAnsi="標楷體" w:cs="Times New Roman"/>
          <w:sz w:val="22"/>
        </w:rPr>
        <w:t>，已明白</w:t>
      </w:r>
      <w:proofErr w:type="gramStart"/>
      <w:r w:rsidRPr="00E06234">
        <w:rPr>
          <w:rFonts w:eastAsia="標楷體" w:hAnsi="標楷體" w:cs="Times New Roman"/>
          <w:sz w:val="22"/>
        </w:rPr>
        <w:t>的宣說</w:t>
      </w:r>
      <w:proofErr w:type="gramEnd"/>
      <w:r w:rsidRPr="00E06234">
        <w:rPr>
          <w:rFonts w:eastAsia="標楷體" w:hAnsi="標楷體" w:cs="Times New Roman"/>
          <w:sz w:val="22"/>
        </w:rPr>
        <w:t>：</w:t>
      </w:r>
    </w:p>
    <w:p w14:paraId="31AF305D" w14:textId="77777777" w:rsidR="005E357D" w:rsidRPr="00E06234" w:rsidRDefault="005E357D">
      <w:pPr>
        <w:adjustRightInd w:val="0"/>
        <w:snapToGrid w:val="0"/>
        <w:ind w:leftChars="100" w:left="240"/>
        <w:rPr>
          <w:rFonts w:eastAsia="標楷體" w:cs="Times New Roman"/>
          <w:sz w:val="22"/>
        </w:rPr>
      </w:pPr>
      <w:r w:rsidRPr="00E06234">
        <w:rPr>
          <w:rFonts w:eastAsia="標楷體" w:hAnsi="標楷體" w:cs="Times New Roman"/>
          <w:sz w:val="22"/>
        </w:rPr>
        <w:t>「心性清淨，為</w:t>
      </w:r>
      <w:proofErr w:type="gramStart"/>
      <w:r w:rsidRPr="00E06234">
        <w:rPr>
          <w:rFonts w:eastAsia="標楷體" w:hAnsi="標楷體" w:cs="Times New Roman"/>
          <w:sz w:val="22"/>
        </w:rPr>
        <w:t>客塵染，</w:t>
      </w:r>
      <w:proofErr w:type="gramEnd"/>
      <w:r w:rsidRPr="00E06234">
        <w:rPr>
          <w:rFonts w:eastAsia="標楷體" w:hAnsi="標楷體" w:cs="Times New Roman"/>
          <w:sz w:val="22"/>
        </w:rPr>
        <w:t>凡夫未聞，故不能</w:t>
      </w:r>
      <w:proofErr w:type="gramStart"/>
      <w:r w:rsidRPr="00E06234">
        <w:rPr>
          <w:rFonts w:eastAsia="標楷體" w:hAnsi="標楷體" w:cs="Times New Roman"/>
          <w:sz w:val="22"/>
        </w:rPr>
        <w:t>如實知見</w:t>
      </w:r>
      <w:proofErr w:type="gramEnd"/>
      <w:r w:rsidRPr="00E06234">
        <w:rPr>
          <w:rFonts w:eastAsia="標楷體" w:hAnsi="標楷體" w:cs="Times New Roman"/>
          <w:sz w:val="22"/>
        </w:rPr>
        <w:t>，亦無修心。</w:t>
      </w:r>
      <w:proofErr w:type="gramStart"/>
      <w:r w:rsidRPr="00E06234">
        <w:rPr>
          <w:rFonts w:eastAsia="標楷體" w:hAnsi="標楷體" w:cs="Times New Roman"/>
          <w:sz w:val="22"/>
        </w:rPr>
        <w:t>聖人聞故</w:t>
      </w:r>
      <w:proofErr w:type="gramEnd"/>
      <w:r w:rsidRPr="00E06234">
        <w:rPr>
          <w:rFonts w:eastAsia="標楷體" w:hAnsi="標楷體" w:cs="Times New Roman"/>
          <w:sz w:val="22"/>
        </w:rPr>
        <w:t>，</w:t>
      </w:r>
      <w:proofErr w:type="gramStart"/>
      <w:r w:rsidRPr="00E06234">
        <w:rPr>
          <w:rFonts w:eastAsia="標楷體" w:hAnsi="標楷體" w:cs="Times New Roman"/>
          <w:sz w:val="22"/>
        </w:rPr>
        <w:t>如實知見</w:t>
      </w:r>
      <w:proofErr w:type="gramEnd"/>
      <w:r w:rsidRPr="00E06234">
        <w:rPr>
          <w:rFonts w:eastAsia="標楷體" w:hAnsi="標楷體" w:cs="Times New Roman"/>
          <w:sz w:val="22"/>
        </w:rPr>
        <w:t>，亦有修心。心性清淨，</w:t>
      </w:r>
      <w:proofErr w:type="gramStart"/>
      <w:r w:rsidRPr="00E06234">
        <w:rPr>
          <w:rFonts w:eastAsia="標楷體" w:hAnsi="標楷體" w:cs="Times New Roman"/>
          <w:sz w:val="22"/>
        </w:rPr>
        <w:t>離客塵垢</w:t>
      </w:r>
      <w:proofErr w:type="gramEnd"/>
      <w:r w:rsidRPr="00E06234">
        <w:rPr>
          <w:rFonts w:eastAsia="標楷體" w:hAnsi="標楷體" w:cs="Times New Roman"/>
          <w:sz w:val="22"/>
        </w:rPr>
        <w:t>，凡夫未聞，故不能</w:t>
      </w:r>
      <w:proofErr w:type="gramStart"/>
      <w:r w:rsidRPr="00E06234">
        <w:rPr>
          <w:rFonts w:eastAsia="標楷體" w:hAnsi="標楷體" w:cs="Times New Roman"/>
          <w:sz w:val="22"/>
        </w:rPr>
        <w:t>如實知見</w:t>
      </w:r>
      <w:proofErr w:type="gramEnd"/>
      <w:r w:rsidRPr="00E06234">
        <w:rPr>
          <w:rFonts w:eastAsia="標楷體" w:hAnsi="標楷體" w:cs="Times New Roman"/>
          <w:sz w:val="22"/>
        </w:rPr>
        <w:t>，亦無修心。</w:t>
      </w:r>
      <w:proofErr w:type="gramStart"/>
      <w:r w:rsidRPr="00E06234">
        <w:rPr>
          <w:rFonts w:eastAsia="標楷體" w:hAnsi="標楷體" w:cs="Times New Roman"/>
          <w:sz w:val="22"/>
        </w:rPr>
        <w:t>聖人聞故</w:t>
      </w:r>
      <w:proofErr w:type="gramEnd"/>
      <w:r w:rsidRPr="00E06234">
        <w:rPr>
          <w:rFonts w:eastAsia="標楷體" w:hAnsi="標楷體" w:cs="Times New Roman"/>
          <w:sz w:val="22"/>
        </w:rPr>
        <w:t>，能</w:t>
      </w:r>
      <w:proofErr w:type="gramStart"/>
      <w:r w:rsidRPr="00E06234">
        <w:rPr>
          <w:rFonts w:eastAsia="標楷體" w:hAnsi="標楷體" w:cs="Times New Roman"/>
          <w:sz w:val="22"/>
        </w:rPr>
        <w:t>如實知見</w:t>
      </w:r>
      <w:proofErr w:type="gramEnd"/>
      <w:r w:rsidRPr="00E06234">
        <w:rPr>
          <w:rFonts w:eastAsia="標楷體" w:hAnsi="標楷體" w:cs="Times New Roman"/>
          <w:sz w:val="22"/>
        </w:rPr>
        <w:t>，亦有修心」。</w:t>
      </w:r>
    </w:p>
    <w:p w14:paraId="28DF30A2" w14:textId="77777777" w:rsidR="005E357D" w:rsidRPr="00E06234" w:rsidRDefault="005E357D">
      <w:pPr>
        <w:pStyle w:val="aa"/>
        <w:adjustRightInd w:val="0"/>
        <w:ind w:leftChars="100" w:left="240"/>
        <w:rPr>
          <w:sz w:val="22"/>
          <w:szCs w:val="22"/>
        </w:rPr>
      </w:pPr>
      <w:r w:rsidRPr="00E06234">
        <w:rPr>
          <w:rFonts w:eastAsia="標楷體" w:hAnsi="標楷體" w:cs="Times New Roman"/>
          <w:sz w:val="22"/>
          <w:szCs w:val="22"/>
        </w:rPr>
        <w:t>《舍利弗阿毘曇》說心性</w:t>
      </w:r>
      <w:proofErr w:type="gramStart"/>
      <w:r w:rsidRPr="00E06234">
        <w:rPr>
          <w:rFonts w:eastAsia="標楷體" w:hAnsi="標楷體" w:cs="Times New Roman"/>
          <w:sz w:val="22"/>
          <w:szCs w:val="22"/>
        </w:rPr>
        <w:t>本淨與離垢</w:t>
      </w:r>
      <w:proofErr w:type="gramEnd"/>
      <w:r w:rsidRPr="00E06234">
        <w:rPr>
          <w:rFonts w:eastAsia="標楷體" w:hAnsi="標楷體" w:cs="Times New Roman"/>
          <w:sz w:val="22"/>
          <w:szCs w:val="22"/>
        </w:rPr>
        <w:t>清淨，尤其把性淨</w:t>
      </w:r>
      <w:proofErr w:type="gramStart"/>
      <w:r w:rsidRPr="00E06234">
        <w:rPr>
          <w:rFonts w:eastAsia="標楷體" w:hAnsi="標楷體" w:cs="Times New Roman"/>
          <w:sz w:val="22"/>
          <w:szCs w:val="22"/>
        </w:rPr>
        <w:t>看做</w:t>
      </w:r>
      <w:proofErr w:type="gramEnd"/>
      <w:r w:rsidRPr="00E06234">
        <w:rPr>
          <w:rFonts w:eastAsia="標楷體" w:hAnsi="標楷體" w:cs="Times New Roman"/>
          <w:sz w:val="22"/>
          <w:szCs w:val="22"/>
        </w:rPr>
        <w:t>有沒有修心的重要關鍵，成為出離生死必先理解的條件。使我們自然的聯想到《楞嚴經》的「皆由不知常住真心」，覺得它有同樣的意趣。《舍利弗阿毘曇》裡，除心性</w:t>
      </w:r>
      <w:proofErr w:type="gramStart"/>
      <w:r w:rsidRPr="00E06234">
        <w:rPr>
          <w:rFonts w:eastAsia="標楷體" w:hAnsi="標楷體" w:cs="Times New Roman"/>
          <w:sz w:val="22"/>
          <w:szCs w:val="22"/>
        </w:rPr>
        <w:t>本淨以外，</w:t>
      </w:r>
      <w:proofErr w:type="gramEnd"/>
      <w:r w:rsidRPr="00E06234">
        <w:rPr>
          <w:rFonts w:eastAsia="標楷體" w:hAnsi="標楷體" w:cs="Times New Roman"/>
          <w:sz w:val="22"/>
          <w:szCs w:val="22"/>
        </w:rPr>
        <w:t>還有我法二空的思想。大眾與分別說系，都在倡導</w:t>
      </w:r>
      <w:proofErr w:type="gramStart"/>
      <w:r w:rsidRPr="00E06234">
        <w:rPr>
          <w:rFonts w:eastAsia="標楷體" w:hAnsi="標楷體" w:cs="Times New Roman"/>
          <w:sz w:val="22"/>
          <w:szCs w:val="22"/>
        </w:rPr>
        <w:t>心性本淨</w:t>
      </w:r>
      <w:proofErr w:type="gramEnd"/>
      <w:r w:rsidRPr="00E06234">
        <w:rPr>
          <w:rFonts w:eastAsia="標楷體" w:hAnsi="標楷體" w:cs="Times New Roman"/>
          <w:sz w:val="22"/>
          <w:szCs w:val="22"/>
        </w:rPr>
        <w:t>，可見這並不是後起的思想了。</w:t>
      </w:r>
    </w:p>
  </w:footnote>
  <w:footnote w:id="34">
    <w:p w14:paraId="15599052" w14:textId="51369C22" w:rsidR="005E357D" w:rsidRPr="00E06234" w:rsidRDefault="005E357D">
      <w:pPr>
        <w:adjustRightInd w:val="0"/>
        <w:snapToGrid w:val="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000E12FF" w:rsidRPr="00E06234">
        <w:rPr>
          <w:rFonts w:hint="eastAsia"/>
          <w:sz w:val="22"/>
        </w:rPr>
        <w:t>《阿毘達磨大毘婆沙論》</w:t>
      </w:r>
      <w:r w:rsidRPr="00E06234">
        <w:rPr>
          <w:rFonts w:hint="eastAsia"/>
          <w:sz w:val="22"/>
        </w:rPr>
        <w:t>卷</w:t>
      </w:r>
      <w:r w:rsidRPr="00E06234">
        <w:rPr>
          <w:sz w:val="22"/>
        </w:rPr>
        <w:t>22</w:t>
      </w:r>
      <w:r w:rsidRPr="00E06234">
        <w:rPr>
          <w:rFonts w:hint="eastAsia"/>
          <w:sz w:val="22"/>
        </w:rPr>
        <w:t>（大正</w:t>
      </w:r>
      <w:r w:rsidRPr="00E06234">
        <w:rPr>
          <w:sz w:val="22"/>
        </w:rPr>
        <w:t>27</w:t>
      </w:r>
      <w:r w:rsidRPr="00E06234">
        <w:rPr>
          <w:rFonts w:hint="eastAsia"/>
          <w:sz w:val="22"/>
        </w:rPr>
        <w:t>，</w:t>
      </w:r>
      <w:r w:rsidRPr="00E06234">
        <w:rPr>
          <w:sz w:val="22"/>
        </w:rPr>
        <w:t>110a10-20</w:t>
      </w:r>
      <w:r w:rsidRPr="00E06234">
        <w:rPr>
          <w:rFonts w:hint="eastAsia"/>
          <w:sz w:val="22"/>
        </w:rPr>
        <w:t>）：</w:t>
      </w:r>
    </w:p>
    <w:p w14:paraId="2802489F" w14:textId="77777777" w:rsidR="005E357D" w:rsidRPr="00E06234" w:rsidRDefault="005E357D">
      <w:pPr>
        <w:adjustRightInd w:val="0"/>
        <w:snapToGrid w:val="0"/>
        <w:ind w:leftChars="290" w:left="696"/>
        <w:rPr>
          <w:rFonts w:ascii="標楷體" w:eastAsia="標楷體" w:hAnsi="標楷體"/>
          <w:sz w:val="22"/>
        </w:rPr>
      </w:pPr>
      <w:proofErr w:type="gramStart"/>
      <w:r w:rsidRPr="00E06234">
        <w:rPr>
          <w:rFonts w:ascii="標楷體" w:eastAsia="標楷體" w:hAnsi="標楷體" w:hint="eastAsia"/>
          <w:sz w:val="22"/>
        </w:rPr>
        <w:t>有執但</w:t>
      </w:r>
      <w:proofErr w:type="gramEnd"/>
      <w:r w:rsidRPr="00E06234">
        <w:rPr>
          <w:rFonts w:ascii="標楷體" w:eastAsia="標楷體" w:hAnsi="標楷體" w:hint="eastAsia"/>
          <w:sz w:val="22"/>
        </w:rPr>
        <w:t>有一心，如說</w:t>
      </w:r>
      <w:r w:rsidRPr="00E06234">
        <w:rPr>
          <w:rFonts w:ascii="標楷體" w:eastAsia="標楷體" w:hAnsi="標楷體" w:hint="eastAsia"/>
          <w:b/>
          <w:sz w:val="22"/>
        </w:rPr>
        <w:t>一心</w:t>
      </w:r>
      <w:proofErr w:type="gramStart"/>
      <w:r w:rsidRPr="00E06234">
        <w:rPr>
          <w:rFonts w:ascii="標楷體" w:eastAsia="標楷體" w:hAnsi="標楷體" w:hint="eastAsia"/>
          <w:b/>
          <w:sz w:val="22"/>
        </w:rPr>
        <w:t>相續論者</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彼作是</w:t>
      </w:r>
      <w:proofErr w:type="gramEnd"/>
      <w:r w:rsidRPr="00E06234">
        <w:rPr>
          <w:rFonts w:ascii="標楷體" w:eastAsia="標楷體" w:hAnsi="標楷體" w:hint="eastAsia"/>
          <w:sz w:val="22"/>
        </w:rPr>
        <w:t>說：有</w:t>
      </w:r>
      <w:proofErr w:type="gramStart"/>
      <w:r w:rsidRPr="00E06234">
        <w:rPr>
          <w:rFonts w:ascii="標楷體" w:eastAsia="標楷體" w:hAnsi="標楷體" w:hint="eastAsia"/>
          <w:sz w:val="22"/>
        </w:rPr>
        <w:t>隨眠心</w:t>
      </w:r>
      <w:proofErr w:type="gramEnd"/>
      <w:r w:rsidRPr="00E06234">
        <w:rPr>
          <w:rFonts w:ascii="標楷體" w:eastAsia="標楷體" w:hAnsi="標楷體" w:hint="eastAsia"/>
          <w:sz w:val="22"/>
        </w:rPr>
        <w:t>，無</w:t>
      </w:r>
      <w:proofErr w:type="gramStart"/>
      <w:r w:rsidRPr="00E06234">
        <w:rPr>
          <w:rFonts w:ascii="標楷體" w:eastAsia="標楷體" w:hAnsi="標楷體" w:hint="eastAsia"/>
          <w:sz w:val="22"/>
        </w:rPr>
        <w:t>隨眠心</w:t>
      </w:r>
      <w:proofErr w:type="gramEnd"/>
      <w:r w:rsidRPr="00E06234">
        <w:rPr>
          <w:rFonts w:ascii="標楷體" w:eastAsia="標楷體" w:hAnsi="標楷體" w:hint="eastAsia"/>
          <w:sz w:val="22"/>
        </w:rPr>
        <w:t>，其性</w:t>
      </w:r>
      <w:proofErr w:type="gramStart"/>
      <w:r w:rsidRPr="00E06234">
        <w:rPr>
          <w:rFonts w:ascii="標楷體" w:eastAsia="標楷體" w:hAnsi="標楷體" w:hint="eastAsia"/>
          <w:sz w:val="22"/>
        </w:rPr>
        <w:t>不</w:t>
      </w:r>
      <w:proofErr w:type="gramEnd"/>
      <w:r w:rsidRPr="00E06234">
        <w:rPr>
          <w:rFonts w:ascii="標楷體" w:eastAsia="標楷體" w:hAnsi="標楷體" w:hint="eastAsia"/>
          <w:sz w:val="22"/>
        </w:rPr>
        <w:t>異。</w:t>
      </w:r>
      <w:proofErr w:type="gramStart"/>
      <w:r w:rsidRPr="00E06234">
        <w:rPr>
          <w:rFonts w:ascii="標楷體" w:eastAsia="標楷體" w:hAnsi="標楷體" w:hint="eastAsia"/>
          <w:sz w:val="22"/>
        </w:rPr>
        <w:t>聖道現前</w:t>
      </w:r>
      <w:proofErr w:type="gramEnd"/>
      <w:r w:rsidRPr="00E06234">
        <w:rPr>
          <w:rFonts w:ascii="標楷體" w:eastAsia="標楷體" w:hAnsi="標楷體" w:hint="eastAsia"/>
          <w:sz w:val="22"/>
        </w:rPr>
        <w:t>，與煩惱相違，</w:t>
      </w:r>
      <w:proofErr w:type="gramStart"/>
      <w:r w:rsidRPr="00E06234">
        <w:rPr>
          <w:rFonts w:ascii="標楷體" w:eastAsia="標楷體" w:hAnsi="標楷體" w:hint="eastAsia"/>
          <w:sz w:val="22"/>
        </w:rPr>
        <w:t>不</w:t>
      </w:r>
      <w:proofErr w:type="gramEnd"/>
      <w:r w:rsidRPr="00E06234">
        <w:rPr>
          <w:rFonts w:ascii="標楷體" w:eastAsia="標楷體" w:hAnsi="標楷體" w:hint="eastAsia"/>
          <w:sz w:val="22"/>
        </w:rPr>
        <w:t>違心性；為對治</w:t>
      </w:r>
      <w:proofErr w:type="gramStart"/>
      <w:r w:rsidRPr="00E06234">
        <w:rPr>
          <w:rFonts w:ascii="標楷體" w:eastAsia="標楷體" w:hAnsi="標楷體" w:hint="eastAsia"/>
          <w:sz w:val="22"/>
        </w:rPr>
        <w:t>煩惱，</w:t>
      </w:r>
      <w:proofErr w:type="gramEnd"/>
      <w:r w:rsidRPr="00E06234">
        <w:rPr>
          <w:rFonts w:ascii="標楷體" w:eastAsia="標楷體" w:hAnsi="標楷體" w:hint="eastAsia"/>
          <w:sz w:val="22"/>
        </w:rPr>
        <w:t>非對治心。如浣衣、</w:t>
      </w:r>
      <w:proofErr w:type="gramStart"/>
      <w:r w:rsidRPr="00E06234">
        <w:rPr>
          <w:rFonts w:ascii="標楷體" w:eastAsia="標楷體" w:hAnsi="標楷體" w:hint="eastAsia"/>
          <w:sz w:val="22"/>
        </w:rPr>
        <w:t>磨鏡、鍊</w:t>
      </w:r>
      <w:proofErr w:type="gramEnd"/>
      <w:r w:rsidRPr="00E06234">
        <w:rPr>
          <w:rFonts w:ascii="標楷體" w:eastAsia="標楷體" w:hAnsi="標楷體" w:hint="eastAsia"/>
          <w:sz w:val="22"/>
        </w:rPr>
        <w:t>金等物，</w:t>
      </w:r>
      <w:proofErr w:type="gramStart"/>
      <w:r w:rsidRPr="00E06234">
        <w:rPr>
          <w:rFonts w:ascii="標楷體" w:eastAsia="標楷體" w:hAnsi="標楷體" w:hint="eastAsia"/>
          <w:sz w:val="22"/>
        </w:rPr>
        <w:t>與垢等</w:t>
      </w:r>
      <w:proofErr w:type="gramEnd"/>
      <w:r w:rsidRPr="00E06234">
        <w:rPr>
          <w:rFonts w:ascii="標楷體" w:eastAsia="標楷體" w:hAnsi="標楷體" w:hint="eastAsia"/>
          <w:sz w:val="22"/>
        </w:rPr>
        <w:t>相違，</w:t>
      </w:r>
      <w:proofErr w:type="gramStart"/>
      <w:r w:rsidRPr="00E06234">
        <w:rPr>
          <w:rFonts w:ascii="標楷體" w:eastAsia="標楷體" w:hAnsi="標楷體" w:hint="eastAsia"/>
          <w:sz w:val="22"/>
        </w:rPr>
        <w:t>不違衣</w:t>
      </w:r>
      <w:proofErr w:type="gramEnd"/>
      <w:r w:rsidRPr="00E06234">
        <w:rPr>
          <w:rFonts w:ascii="標楷體" w:eastAsia="標楷體" w:hAnsi="標楷體" w:hint="eastAsia"/>
          <w:sz w:val="22"/>
        </w:rPr>
        <w:t>等，聖</w:t>
      </w:r>
      <w:proofErr w:type="gramStart"/>
      <w:r w:rsidRPr="00E06234">
        <w:rPr>
          <w:rFonts w:ascii="標楷體" w:eastAsia="標楷體" w:hAnsi="標楷體" w:hint="eastAsia"/>
          <w:sz w:val="22"/>
        </w:rPr>
        <w:t>道亦爾</w:t>
      </w:r>
      <w:proofErr w:type="gramEnd"/>
      <w:r w:rsidRPr="00E06234">
        <w:rPr>
          <w:rFonts w:ascii="標楷體" w:eastAsia="標楷體" w:hAnsi="標楷體" w:hint="eastAsia"/>
          <w:sz w:val="22"/>
        </w:rPr>
        <w:t>。又此身中，</w:t>
      </w:r>
      <w:proofErr w:type="gramStart"/>
      <w:r w:rsidRPr="00E06234">
        <w:rPr>
          <w:rFonts w:ascii="標楷體" w:eastAsia="標楷體" w:hAnsi="標楷體" w:hint="eastAsia"/>
          <w:sz w:val="22"/>
        </w:rPr>
        <w:t>若聖道</w:t>
      </w:r>
      <w:proofErr w:type="gramEnd"/>
      <w:r w:rsidRPr="00E06234">
        <w:rPr>
          <w:rFonts w:ascii="標楷體" w:eastAsia="標楷體" w:hAnsi="標楷體" w:hint="eastAsia"/>
          <w:sz w:val="22"/>
        </w:rPr>
        <w:t>未現在前，煩惱</w:t>
      </w:r>
      <w:proofErr w:type="gramStart"/>
      <w:r w:rsidRPr="00E06234">
        <w:rPr>
          <w:rFonts w:ascii="標楷體" w:eastAsia="標楷體" w:hAnsi="標楷體" w:hint="eastAsia"/>
          <w:sz w:val="22"/>
        </w:rPr>
        <w:t>未斷故</w:t>
      </w:r>
      <w:proofErr w:type="gramEnd"/>
      <w:r w:rsidRPr="00E06234">
        <w:rPr>
          <w:rFonts w:ascii="標楷體" w:eastAsia="標楷體" w:hAnsi="標楷體" w:hint="eastAsia"/>
          <w:sz w:val="22"/>
        </w:rPr>
        <w:t>，心有</w:t>
      </w:r>
      <w:proofErr w:type="gramStart"/>
      <w:r w:rsidRPr="00E06234">
        <w:rPr>
          <w:rFonts w:ascii="標楷體" w:eastAsia="標楷體" w:hAnsi="標楷體" w:hint="eastAsia"/>
          <w:sz w:val="22"/>
        </w:rPr>
        <w:t>隨眠。聖道現前</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煩惱斷故</w:t>
      </w:r>
      <w:proofErr w:type="gramEnd"/>
      <w:r w:rsidRPr="00E06234">
        <w:rPr>
          <w:rFonts w:ascii="標楷體" w:eastAsia="標楷體" w:hAnsi="標楷體" w:hint="eastAsia"/>
          <w:sz w:val="22"/>
        </w:rPr>
        <w:t>，心無</w:t>
      </w:r>
      <w:proofErr w:type="gramStart"/>
      <w:r w:rsidRPr="00E06234">
        <w:rPr>
          <w:rFonts w:ascii="標楷體" w:eastAsia="標楷體" w:hAnsi="標楷體" w:hint="eastAsia"/>
          <w:sz w:val="22"/>
        </w:rPr>
        <w:t>隨眠。</w:t>
      </w:r>
      <w:proofErr w:type="gramEnd"/>
      <w:r w:rsidRPr="00E06234">
        <w:rPr>
          <w:rFonts w:ascii="標楷體" w:eastAsia="標楷體" w:hAnsi="標楷體" w:hint="eastAsia"/>
          <w:sz w:val="22"/>
        </w:rPr>
        <w:t>此心雖有</w:t>
      </w:r>
      <w:proofErr w:type="gramStart"/>
      <w:r w:rsidRPr="00E06234">
        <w:rPr>
          <w:rFonts w:ascii="標楷體" w:eastAsia="標楷體" w:hAnsi="標楷體" w:hint="eastAsia"/>
          <w:sz w:val="22"/>
        </w:rPr>
        <w:t>隨眠、無隨眠時</w:t>
      </w:r>
      <w:proofErr w:type="gramEnd"/>
      <w:r w:rsidRPr="00E06234">
        <w:rPr>
          <w:rFonts w:ascii="標楷體" w:eastAsia="標楷體" w:hAnsi="標楷體" w:hint="eastAsia"/>
          <w:sz w:val="22"/>
        </w:rPr>
        <w:t>異，而性是一。</w:t>
      </w:r>
      <w:proofErr w:type="gramStart"/>
      <w:r w:rsidRPr="00E06234">
        <w:rPr>
          <w:rFonts w:ascii="標楷體" w:eastAsia="標楷體" w:hAnsi="標楷體" w:hint="eastAsia"/>
          <w:sz w:val="22"/>
        </w:rPr>
        <w:t>如衣</w:t>
      </w:r>
      <w:proofErr w:type="gramEnd"/>
      <w:r w:rsidRPr="00E06234">
        <w:rPr>
          <w:rFonts w:ascii="標楷體" w:eastAsia="標楷體" w:hAnsi="標楷體" w:hint="eastAsia"/>
          <w:sz w:val="22"/>
        </w:rPr>
        <w:t>、鏡、金等，未浣、磨、</w:t>
      </w:r>
      <w:proofErr w:type="gramStart"/>
      <w:r w:rsidRPr="00E06234">
        <w:rPr>
          <w:rFonts w:ascii="標楷體" w:eastAsia="標楷體" w:hAnsi="標楷體" w:hint="eastAsia"/>
          <w:sz w:val="22"/>
        </w:rPr>
        <w:t>鍊</w:t>
      </w:r>
      <w:proofErr w:type="gramEnd"/>
      <w:r w:rsidRPr="00E06234">
        <w:rPr>
          <w:rFonts w:ascii="標楷體" w:eastAsia="標楷體" w:hAnsi="標楷體" w:hint="eastAsia"/>
          <w:sz w:val="22"/>
        </w:rPr>
        <w:t>等時，名</w:t>
      </w:r>
      <w:proofErr w:type="gramStart"/>
      <w:r w:rsidRPr="00E06234">
        <w:rPr>
          <w:rFonts w:ascii="標楷體" w:eastAsia="標楷體" w:hAnsi="標楷體" w:hint="eastAsia"/>
          <w:sz w:val="22"/>
        </w:rPr>
        <w:t>有垢衣</w:t>
      </w:r>
      <w:proofErr w:type="gramEnd"/>
      <w:r w:rsidRPr="00E06234">
        <w:rPr>
          <w:rFonts w:ascii="標楷體" w:eastAsia="標楷體" w:hAnsi="標楷體" w:hint="eastAsia"/>
          <w:sz w:val="22"/>
        </w:rPr>
        <w:t>等。若浣、磨、</w:t>
      </w:r>
      <w:proofErr w:type="gramStart"/>
      <w:r w:rsidRPr="00E06234">
        <w:rPr>
          <w:rFonts w:ascii="標楷體" w:eastAsia="標楷體" w:hAnsi="標楷體" w:hint="eastAsia"/>
          <w:sz w:val="22"/>
        </w:rPr>
        <w:t>鍊</w:t>
      </w:r>
      <w:proofErr w:type="gramEnd"/>
      <w:r w:rsidRPr="00E06234">
        <w:rPr>
          <w:rFonts w:ascii="標楷體" w:eastAsia="標楷體" w:hAnsi="標楷體" w:hint="eastAsia"/>
          <w:sz w:val="22"/>
        </w:rPr>
        <w:t>等已，名</w:t>
      </w:r>
      <w:proofErr w:type="gramStart"/>
      <w:r w:rsidRPr="00E06234">
        <w:rPr>
          <w:rFonts w:ascii="標楷體" w:eastAsia="標楷體" w:hAnsi="標楷體" w:hint="eastAsia"/>
          <w:sz w:val="22"/>
        </w:rPr>
        <w:t>無垢衣等</w:t>
      </w:r>
      <w:proofErr w:type="gramEnd"/>
      <w:r w:rsidRPr="00E06234">
        <w:rPr>
          <w:rFonts w:ascii="標楷體" w:eastAsia="標楷體" w:hAnsi="標楷體" w:hint="eastAsia"/>
          <w:sz w:val="22"/>
        </w:rPr>
        <w:t>。有</w:t>
      </w:r>
      <w:proofErr w:type="gramStart"/>
      <w:r w:rsidRPr="00E06234">
        <w:rPr>
          <w:rFonts w:ascii="標楷體" w:eastAsia="標楷體" w:hAnsi="標楷體" w:hint="eastAsia"/>
          <w:sz w:val="22"/>
        </w:rPr>
        <w:t>無垢等</w:t>
      </w:r>
      <w:proofErr w:type="gramEnd"/>
      <w:r w:rsidRPr="00E06234">
        <w:rPr>
          <w:rFonts w:ascii="標楷體" w:eastAsia="標楷體" w:hAnsi="標楷體" w:hint="eastAsia"/>
          <w:sz w:val="22"/>
        </w:rPr>
        <w:t>，時雖有異而性無別，心亦如是。</w:t>
      </w:r>
    </w:p>
    <w:p w14:paraId="7AA8C364" w14:textId="163887A1" w:rsidR="005E357D" w:rsidRPr="00E06234" w:rsidRDefault="005E357D">
      <w:pPr>
        <w:adjustRightInd w:val="0"/>
        <w:snapToGrid w:val="0"/>
        <w:ind w:leftChars="60" w:left="144"/>
        <w:rPr>
          <w:sz w:val="22"/>
        </w:rPr>
      </w:pPr>
      <w:r w:rsidRPr="00E06234">
        <w:rPr>
          <w:rFonts w:hint="eastAsia"/>
          <w:sz w:val="22"/>
        </w:rPr>
        <w:t>（</w:t>
      </w:r>
      <w:r w:rsidRPr="00E06234">
        <w:rPr>
          <w:sz w:val="22"/>
        </w:rPr>
        <w:t>2</w:t>
      </w:r>
      <w:r w:rsidRPr="00E06234">
        <w:rPr>
          <w:rFonts w:hint="eastAsia"/>
          <w:sz w:val="22"/>
        </w:rPr>
        <w:t>）《如來藏之研究》，第三章，第一節〈聲聞經論的心淨說〉，</w:t>
      </w:r>
      <w:r w:rsidRPr="00E06234">
        <w:rPr>
          <w:sz w:val="22"/>
        </w:rPr>
        <w:t>p.74</w:t>
      </w:r>
      <w:r w:rsidRPr="00E06234">
        <w:rPr>
          <w:rFonts w:hint="eastAsia"/>
          <w:sz w:val="22"/>
        </w:rPr>
        <w:t>：</w:t>
      </w:r>
    </w:p>
    <w:p w14:paraId="375CC60B"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w:t>
      </w:r>
      <w:proofErr w:type="gramStart"/>
      <w:r w:rsidRPr="00E06234">
        <w:rPr>
          <w:rFonts w:ascii="標楷體" w:eastAsia="標楷體" w:hAnsi="標楷體" w:hint="eastAsia"/>
          <w:sz w:val="22"/>
        </w:rPr>
        <w:t>心性本淨</w:t>
      </w:r>
      <w:proofErr w:type="gramEnd"/>
      <w:r w:rsidRPr="00E06234">
        <w:rPr>
          <w:rFonts w:ascii="標楷體" w:eastAsia="標楷體" w:hAnsi="標楷體" w:hint="eastAsia"/>
          <w:sz w:val="22"/>
        </w:rPr>
        <w:t>」論者，並不是從義理的論究中，得出「</w:t>
      </w:r>
      <w:proofErr w:type="gramStart"/>
      <w:r w:rsidRPr="00E06234">
        <w:rPr>
          <w:rFonts w:ascii="標楷體" w:eastAsia="標楷體" w:hAnsi="標楷體" w:hint="eastAsia"/>
          <w:sz w:val="22"/>
        </w:rPr>
        <w:t>心淨</w:t>
      </w:r>
      <w:proofErr w:type="gramEnd"/>
      <w:r w:rsidRPr="00E06234">
        <w:rPr>
          <w:rFonts w:ascii="標楷體" w:eastAsia="標楷體" w:hAnsi="標楷體" w:hint="eastAsia"/>
          <w:sz w:val="22"/>
        </w:rPr>
        <w:t>」的結論；也不是大乘那樣，以自己修持的體驗為依據。</w:t>
      </w:r>
      <w:r w:rsidRPr="00E06234">
        <w:rPr>
          <w:rFonts w:ascii="標楷體" w:eastAsia="標楷體" w:hAnsi="標楷體" w:hint="eastAsia"/>
          <w:b/>
          <w:sz w:val="22"/>
        </w:rPr>
        <w:t>古代的「心性</w:t>
      </w:r>
      <w:proofErr w:type="gramStart"/>
      <w:r w:rsidRPr="00E06234">
        <w:rPr>
          <w:rFonts w:ascii="標楷體" w:eastAsia="標楷體" w:hAnsi="標楷體" w:hint="eastAsia"/>
          <w:b/>
          <w:sz w:val="22"/>
        </w:rPr>
        <w:t>本淨論</w:t>
      </w:r>
      <w:proofErr w:type="gramEnd"/>
      <w:r w:rsidRPr="00E06234">
        <w:rPr>
          <w:rFonts w:ascii="標楷體" w:eastAsia="標楷體" w:hAnsi="標楷體" w:hint="eastAsia"/>
          <w:b/>
          <w:sz w:val="22"/>
        </w:rPr>
        <w:t>」者，如「分別論者」，「一心</w:t>
      </w:r>
      <w:proofErr w:type="gramStart"/>
      <w:r w:rsidRPr="00E06234">
        <w:rPr>
          <w:rFonts w:ascii="標楷體" w:eastAsia="標楷體" w:hAnsi="標楷體" w:hint="eastAsia"/>
          <w:b/>
          <w:sz w:val="22"/>
        </w:rPr>
        <w:t>相續論者</w:t>
      </w:r>
      <w:proofErr w:type="gramEnd"/>
      <w:r w:rsidRPr="00E06234">
        <w:rPr>
          <w:rFonts w:ascii="標楷體" w:eastAsia="標楷體" w:hAnsi="標楷體" w:hint="eastAsia"/>
          <w:b/>
          <w:sz w:val="22"/>
        </w:rPr>
        <w:t>」，主要是應用世俗的譬喻，以譬喻來說明「</w:t>
      </w:r>
      <w:proofErr w:type="gramStart"/>
      <w:r w:rsidRPr="00E06234">
        <w:rPr>
          <w:rFonts w:ascii="標楷體" w:eastAsia="標楷體" w:hAnsi="標楷體" w:hint="eastAsia"/>
          <w:b/>
          <w:sz w:val="22"/>
        </w:rPr>
        <w:t>心性本淨</w:t>
      </w:r>
      <w:proofErr w:type="gramEnd"/>
      <w:r w:rsidRPr="00E06234">
        <w:rPr>
          <w:rFonts w:ascii="標楷體" w:eastAsia="標楷體" w:hAnsi="標楷體" w:hint="eastAsia"/>
          <w:b/>
          <w:sz w:val="22"/>
        </w:rPr>
        <w:t>」。</w:t>
      </w:r>
      <w:r w:rsidRPr="00E06234">
        <w:rPr>
          <w:rFonts w:ascii="標楷體" w:eastAsia="標楷體" w:hAnsi="標楷體" w:hint="eastAsia"/>
          <w:sz w:val="22"/>
        </w:rPr>
        <w:t>如上文所引的，「一心</w:t>
      </w:r>
      <w:proofErr w:type="gramStart"/>
      <w:r w:rsidRPr="00E06234">
        <w:rPr>
          <w:rFonts w:ascii="標楷體" w:eastAsia="標楷體" w:hAnsi="標楷體" w:hint="eastAsia"/>
          <w:sz w:val="22"/>
        </w:rPr>
        <w:t>相續論者</w:t>
      </w:r>
      <w:proofErr w:type="gramEnd"/>
      <w:r w:rsidRPr="00E06234">
        <w:rPr>
          <w:rFonts w:ascii="標楷體" w:eastAsia="標楷體" w:hAnsi="標楷體" w:hint="eastAsia"/>
          <w:sz w:val="22"/>
        </w:rPr>
        <w:t>」，舉浣衣、</w:t>
      </w:r>
      <w:proofErr w:type="gramStart"/>
      <w:r w:rsidRPr="00E06234">
        <w:rPr>
          <w:rFonts w:ascii="標楷體" w:eastAsia="標楷體" w:hAnsi="標楷體" w:hint="eastAsia"/>
          <w:sz w:val="22"/>
        </w:rPr>
        <w:t>磨鏡、鍊</w:t>
      </w:r>
      <w:proofErr w:type="gramEnd"/>
      <w:r w:rsidRPr="00E06234">
        <w:rPr>
          <w:rFonts w:ascii="標楷體" w:eastAsia="標楷體" w:hAnsi="標楷體" w:hint="eastAsia"/>
          <w:sz w:val="22"/>
        </w:rPr>
        <w:t>金等譬喻；「分別論者」，以銅器（垢或除垢）、日月為五事</w:t>
      </w:r>
      <w:proofErr w:type="gramStart"/>
      <w:r w:rsidRPr="00E06234">
        <w:rPr>
          <w:rFonts w:ascii="標楷體" w:eastAsia="標楷體" w:hAnsi="標楷體" w:hint="eastAsia"/>
          <w:sz w:val="22"/>
        </w:rPr>
        <w:t>所覆、頗胝迦</w:t>
      </w:r>
      <w:proofErr w:type="gramEnd"/>
      <w:r w:rsidRPr="00E06234">
        <w:rPr>
          <w:rFonts w:ascii="標楷體" w:eastAsia="標楷體" w:hAnsi="標楷體" w:hint="eastAsia"/>
          <w:sz w:val="22"/>
        </w:rPr>
        <w:t>等譬喻。這些譬喻，如浣衣、</w:t>
      </w:r>
      <w:proofErr w:type="gramStart"/>
      <w:r w:rsidRPr="00E06234">
        <w:rPr>
          <w:rFonts w:ascii="標楷體" w:eastAsia="標楷體" w:hAnsi="標楷體" w:hint="eastAsia"/>
          <w:sz w:val="22"/>
        </w:rPr>
        <w:t>磨鏡、鍊</w:t>
      </w:r>
      <w:proofErr w:type="gramEnd"/>
      <w:r w:rsidRPr="00E06234">
        <w:rPr>
          <w:rFonts w:ascii="標楷體" w:eastAsia="標楷體" w:hAnsi="標楷體" w:hint="eastAsia"/>
          <w:sz w:val="22"/>
        </w:rPr>
        <w:t>金、除銅器垢，比喻了性本清淨，只是染上些塵垢，可以用浣、</w:t>
      </w:r>
      <w:proofErr w:type="gramStart"/>
      <w:r w:rsidRPr="00E06234">
        <w:rPr>
          <w:rFonts w:ascii="標楷體" w:eastAsia="標楷體" w:hAnsi="標楷體" w:hint="eastAsia"/>
          <w:sz w:val="22"/>
        </w:rPr>
        <w:t>磨等方法</w:t>
      </w:r>
      <w:proofErr w:type="gramEnd"/>
      <w:r w:rsidRPr="00E06234">
        <w:rPr>
          <w:rFonts w:ascii="標楷體" w:eastAsia="標楷體" w:hAnsi="標楷體" w:hint="eastAsia"/>
          <w:sz w:val="22"/>
        </w:rPr>
        <w:t>來</w:t>
      </w:r>
      <w:proofErr w:type="gramStart"/>
      <w:r w:rsidRPr="00E06234">
        <w:rPr>
          <w:rFonts w:ascii="標楷體" w:eastAsia="標楷體" w:hAnsi="標楷體" w:hint="eastAsia"/>
          <w:sz w:val="22"/>
        </w:rPr>
        <w:t>恢復本淨</w:t>
      </w:r>
      <w:proofErr w:type="gramEnd"/>
      <w:r w:rsidRPr="00E06234">
        <w:rPr>
          <w:rFonts w:ascii="標楷體" w:eastAsia="標楷體" w:hAnsi="標楷體" w:hint="eastAsia"/>
          <w:sz w:val="22"/>
        </w:rPr>
        <w:t>；這是</w:t>
      </w:r>
      <w:proofErr w:type="gramStart"/>
      <w:r w:rsidRPr="00E06234">
        <w:rPr>
          <w:rFonts w:ascii="標楷體" w:eastAsia="標楷體" w:hAnsi="標楷體" w:hint="eastAsia"/>
          <w:sz w:val="22"/>
        </w:rPr>
        <w:t>轉染還淨</w:t>
      </w:r>
      <w:proofErr w:type="gramEnd"/>
      <w:r w:rsidRPr="00E06234">
        <w:rPr>
          <w:rFonts w:ascii="標楷體" w:eastAsia="標楷體" w:hAnsi="標楷體" w:hint="eastAsia"/>
          <w:sz w:val="22"/>
        </w:rPr>
        <w:t>的說明。</w:t>
      </w:r>
      <w:r w:rsidRPr="00E06234">
        <w:rPr>
          <w:rFonts w:ascii="標楷體" w:eastAsia="標楷體" w:hAnsi="標楷體" w:hint="eastAsia"/>
          <w:b/>
          <w:sz w:val="22"/>
        </w:rPr>
        <w:t>這些譬喻，有自體與外</w:t>
      </w:r>
      <w:proofErr w:type="gramStart"/>
      <w:r w:rsidRPr="00E06234">
        <w:rPr>
          <w:rFonts w:ascii="標楷體" w:eastAsia="標楷體" w:hAnsi="標楷體" w:hint="eastAsia"/>
          <w:b/>
          <w:sz w:val="22"/>
        </w:rPr>
        <w:t>鑠</w:t>
      </w:r>
      <w:proofErr w:type="gramEnd"/>
      <w:r w:rsidRPr="00E06234">
        <w:rPr>
          <w:rFonts w:ascii="標楷體" w:eastAsia="標楷體" w:hAnsi="標楷體" w:hint="eastAsia"/>
          <w:b/>
          <w:sz w:val="22"/>
        </w:rPr>
        <w:t>的「主」、「客」意義。</w:t>
      </w:r>
      <w:r w:rsidRPr="00E06234">
        <w:rPr>
          <w:rFonts w:ascii="標楷體" w:eastAsia="標楷體" w:hAnsi="標楷體"/>
          <w:sz w:val="22"/>
        </w:rPr>
        <w:t>……</w:t>
      </w:r>
    </w:p>
    <w:p w14:paraId="7D26716E" w14:textId="11B7E3C3" w:rsidR="005E357D" w:rsidRPr="00E06234" w:rsidRDefault="005E357D">
      <w:pPr>
        <w:adjustRightInd w:val="0"/>
        <w:snapToGrid w:val="0"/>
        <w:ind w:leftChars="60" w:left="144"/>
        <w:rPr>
          <w:sz w:val="22"/>
        </w:rPr>
      </w:pPr>
      <w:r w:rsidRPr="00E06234">
        <w:rPr>
          <w:rFonts w:hint="eastAsia"/>
          <w:sz w:val="22"/>
        </w:rPr>
        <w:t>（</w:t>
      </w:r>
      <w:r w:rsidRPr="00E06234">
        <w:rPr>
          <w:sz w:val="22"/>
        </w:rPr>
        <w:t>3</w:t>
      </w:r>
      <w:r w:rsidRPr="00E06234">
        <w:rPr>
          <w:rFonts w:hint="eastAsia"/>
          <w:sz w:val="22"/>
        </w:rPr>
        <w:t>）《大乘起信論講記》，第三章〈成立大乘法義〉，</w:t>
      </w:r>
      <w:r w:rsidRPr="00E06234">
        <w:rPr>
          <w:sz w:val="22"/>
        </w:rPr>
        <w:t>pp.47-48</w:t>
      </w:r>
      <w:r w:rsidRPr="00E06234">
        <w:rPr>
          <w:rFonts w:hint="eastAsia"/>
          <w:sz w:val="22"/>
        </w:rPr>
        <w:t>：</w:t>
      </w:r>
    </w:p>
    <w:p w14:paraId="46DA7635" w14:textId="77777777" w:rsidR="005E357D" w:rsidRPr="00E06234" w:rsidRDefault="005E357D">
      <w:pPr>
        <w:adjustRightInd w:val="0"/>
        <w:snapToGrid w:val="0"/>
        <w:ind w:leftChars="290" w:left="696"/>
        <w:rPr>
          <w:sz w:val="22"/>
        </w:rPr>
      </w:pPr>
      <w:r w:rsidRPr="00E06234">
        <w:rPr>
          <w:rFonts w:ascii="標楷體" w:eastAsia="標楷體" w:hAnsi="標楷體" w:hint="eastAsia"/>
          <w:sz w:val="22"/>
        </w:rPr>
        <w:t>眾生心與佛心，也是有著共通性的。說明</w:t>
      </w:r>
      <w:proofErr w:type="gramStart"/>
      <w:r w:rsidRPr="00E06234">
        <w:rPr>
          <w:rFonts w:ascii="標楷體" w:eastAsia="標楷體" w:hAnsi="標楷體" w:hint="eastAsia"/>
          <w:sz w:val="22"/>
        </w:rPr>
        <w:t>這生佛的</w:t>
      </w:r>
      <w:proofErr w:type="gramEnd"/>
      <w:r w:rsidRPr="00E06234">
        <w:rPr>
          <w:rFonts w:ascii="標楷體" w:eastAsia="標楷體" w:hAnsi="標楷體" w:hint="eastAsia"/>
          <w:sz w:val="22"/>
        </w:rPr>
        <w:t>共通性，一、大眾、分別說系，依心以說明凡聖</w:t>
      </w:r>
      <w:proofErr w:type="gramStart"/>
      <w:r w:rsidRPr="00E06234">
        <w:rPr>
          <w:rFonts w:ascii="標楷體" w:eastAsia="標楷體" w:hAnsi="標楷體" w:hint="eastAsia"/>
          <w:sz w:val="22"/>
        </w:rPr>
        <w:t>不</w:t>
      </w:r>
      <w:proofErr w:type="gramEnd"/>
      <w:r w:rsidRPr="00E06234">
        <w:rPr>
          <w:rFonts w:ascii="標楷體" w:eastAsia="標楷體" w:hAnsi="標楷體" w:hint="eastAsia"/>
          <w:sz w:val="22"/>
        </w:rPr>
        <w:t>二，如心性</w:t>
      </w:r>
      <w:proofErr w:type="gramStart"/>
      <w:r w:rsidRPr="00E06234">
        <w:rPr>
          <w:rFonts w:ascii="標楷體" w:eastAsia="標楷體" w:hAnsi="標楷體" w:hint="eastAsia"/>
          <w:sz w:val="22"/>
        </w:rPr>
        <w:t>本淨者</w:t>
      </w:r>
      <w:proofErr w:type="gramEnd"/>
      <w:r w:rsidRPr="00E06234">
        <w:rPr>
          <w:rFonts w:ascii="標楷體" w:eastAsia="標楷體" w:hAnsi="標楷體" w:hint="eastAsia"/>
          <w:sz w:val="22"/>
        </w:rPr>
        <w:t>，一心</w:t>
      </w:r>
      <w:proofErr w:type="gramStart"/>
      <w:r w:rsidRPr="00E06234">
        <w:rPr>
          <w:rFonts w:ascii="標楷體" w:eastAsia="標楷體" w:hAnsi="標楷體" w:hint="eastAsia"/>
          <w:sz w:val="22"/>
        </w:rPr>
        <w:t>相續論者</w:t>
      </w:r>
      <w:proofErr w:type="gramEnd"/>
      <w:r w:rsidRPr="00E06234">
        <w:rPr>
          <w:rFonts w:ascii="標楷體" w:eastAsia="標楷體" w:hAnsi="標楷體" w:hint="eastAsia"/>
          <w:sz w:val="22"/>
        </w:rPr>
        <w:t>。</w:t>
      </w:r>
      <w:r w:rsidRPr="00E06234">
        <w:rPr>
          <w:rFonts w:ascii="標楷體" w:eastAsia="標楷體" w:hAnsi="標楷體" w:hint="eastAsia"/>
          <w:b/>
          <w:sz w:val="22"/>
        </w:rPr>
        <w:t>一心</w:t>
      </w:r>
      <w:proofErr w:type="gramStart"/>
      <w:r w:rsidRPr="00E06234">
        <w:rPr>
          <w:rFonts w:ascii="標楷體" w:eastAsia="標楷體" w:hAnsi="標楷體" w:hint="eastAsia"/>
          <w:b/>
          <w:sz w:val="22"/>
        </w:rPr>
        <w:t>相續論者</w:t>
      </w:r>
      <w:proofErr w:type="gramEnd"/>
      <w:r w:rsidRPr="00E06234">
        <w:rPr>
          <w:rFonts w:ascii="標楷體" w:eastAsia="標楷體" w:hAnsi="標楷體" w:hint="eastAsia"/>
          <w:b/>
          <w:sz w:val="22"/>
        </w:rPr>
        <w:t>說：眾生位中是</w:t>
      </w:r>
      <w:proofErr w:type="gramStart"/>
      <w:r w:rsidRPr="00E06234">
        <w:rPr>
          <w:rFonts w:ascii="標楷體" w:eastAsia="標楷體" w:hAnsi="標楷體" w:hint="eastAsia"/>
          <w:b/>
          <w:sz w:val="22"/>
        </w:rPr>
        <w:t>有漏心</w:t>
      </w:r>
      <w:proofErr w:type="gramEnd"/>
      <w:r w:rsidRPr="00E06234">
        <w:rPr>
          <w:rFonts w:ascii="標楷體" w:eastAsia="標楷體" w:hAnsi="標楷體" w:hint="eastAsia"/>
          <w:b/>
          <w:sz w:val="22"/>
        </w:rPr>
        <w:t>，（聖者等）</w:t>
      </w:r>
      <w:proofErr w:type="gramStart"/>
      <w:r w:rsidRPr="00E06234">
        <w:rPr>
          <w:rFonts w:ascii="標楷體" w:eastAsia="標楷體" w:hAnsi="標楷體" w:hint="eastAsia"/>
          <w:b/>
          <w:sz w:val="22"/>
        </w:rPr>
        <w:t>佛果位</w:t>
      </w:r>
      <w:proofErr w:type="gramEnd"/>
      <w:r w:rsidRPr="00E06234">
        <w:rPr>
          <w:rFonts w:ascii="標楷體" w:eastAsia="標楷體" w:hAnsi="標楷體" w:hint="eastAsia"/>
          <w:b/>
          <w:sz w:val="22"/>
        </w:rPr>
        <w:t>中是</w:t>
      </w:r>
      <w:proofErr w:type="gramStart"/>
      <w:r w:rsidRPr="00E06234">
        <w:rPr>
          <w:rFonts w:ascii="標楷體" w:eastAsia="標楷體" w:hAnsi="標楷體" w:hint="eastAsia"/>
          <w:b/>
          <w:sz w:val="22"/>
        </w:rPr>
        <w:t>無漏心</w:t>
      </w:r>
      <w:proofErr w:type="gramEnd"/>
      <w:r w:rsidRPr="00E06234">
        <w:rPr>
          <w:rFonts w:ascii="標楷體" w:eastAsia="標楷體" w:hAnsi="標楷體" w:hint="eastAsia"/>
          <w:b/>
          <w:sz w:val="22"/>
        </w:rPr>
        <w:t>；</w:t>
      </w:r>
      <w:proofErr w:type="gramStart"/>
      <w:r w:rsidRPr="00E06234">
        <w:rPr>
          <w:rFonts w:ascii="標楷體" w:eastAsia="標楷體" w:hAnsi="標楷體" w:hint="eastAsia"/>
          <w:b/>
          <w:sz w:val="22"/>
        </w:rPr>
        <w:t>有漏心與無漏心</w:t>
      </w:r>
      <w:proofErr w:type="gramEnd"/>
      <w:r w:rsidRPr="00E06234">
        <w:rPr>
          <w:rFonts w:ascii="標楷體" w:eastAsia="標楷體" w:hAnsi="標楷體" w:hint="eastAsia"/>
          <w:b/>
          <w:sz w:val="22"/>
        </w:rPr>
        <w:t>，只是相續的一心。</w:t>
      </w:r>
      <w:proofErr w:type="gramStart"/>
      <w:r w:rsidRPr="00E06234">
        <w:rPr>
          <w:rFonts w:ascii="標楷體" w:eastAsia="標楷體" w:hAnsi="標楷體" w:hint="eastAsia"/>
          <w:b/>
          <w:sz w:val="22"/>
        </w:rPr>
        <w:t>約雜染未</w:t>
      </w:r>
      <w:proofErr w:type="gramEnd"/>
      <w:r w:rsidRPr="00E06234">
        <w:rPr>
          <w:rFonts w:ascii="標楷體" w:eastAsia="標楷體" w:hAnsi="標楷體" w:hint="eastAsia"/>
          <w:b/>
          <w:sz w:val="22"/>
        </w:rPr>
        <w:t>離說，名</w:t>
      </w:r>
      <w:proofErr w:type="gramStart"/>
      <w:r w:rsidRPr="00E06234">
        <w:rPr>
          <w:rFonts w:ascii="標楷體" w:eastAsia="標楷體" w:hAnsi="標楷體" w:hint="eastAsia"/>
          <w:b/>
          <w:sz w:val="22"/>
        </w:rPr>
        <w:t>有漏心</w:t>
      </w:r>
      <w:proofErr w:type="gramEnd"/>
      <w:r w:rsidRPr="00E06234">
        <w:rPr>
          <w:rFonts w:ascii="標楷體" w:eastAsia="標楷體" w:hAnsi="標楷體" w:hint="eastAsia"/>
          <w:b/>
          <w:sz w:val="22"/>
        </w:rPr>
        <w:t>；</w:t>
      </w:r>
      <w:proofErr w:type="gramStart"/>
      <w:r w:rsidRPr="00E06234">
        <w:rPr>
          <w:rFonts w:ascii="標楷體" w:eastAsia="標楷體" w:hAnsi="標楷體" w:hint="eastAsia"/>
          <w:b/>
          <w:sz w:val="22"/>
        </w:rPr>
        <w:t>約離染說</w:t>
      </w:r>
      <w:proofErr w:type="gramEnd"/>
      <w:r w:rsidRPr="00E06234">
        <w:rPr>
          <w:rFonts w:ascii="標楷體" w:eastAsia="標楷體" w:hAnsi="標楷體" w:hint="eastAsia"/>
          <w:b/>
          <w:sz w:val="22"/>
        </w:rPr>
        <w:t>，名無漏</w:t>
      </w:r>
      <w:r w:rsidRPr="00E06234">
        <w:rPr>
          <w:rFonts w:eastAsia="標楷體" w:hAnsi="標楷體" w:cs="Times New Roman" w:hint="eastAsia"/>
          <w:b/>
          <w:sz w:val="22"/>
        </w:rPr>
        <w:t>心</w:t>
      </w:r>
      <w:proofErr w:type="gramStart"/>
      <w:r w:rsidRPr="00E06234">
        <w:rPr>
          <w:rFonts w:eastAsia="標楷體" w:hAnsi="標楷體" w:cs="Times New Roman" w:hint="eastAsia"/>
          <w:b/>
          <w:sz w:val="22"/>
        </w:rPr>
        <w:t>──心</w:t>
      </w:r>
      <w:r w:rsidRPr="00E06234">
        <w:rPr>
          <w:rFonts w:ascii="標楷體" w:eastAsia="標楷體" w:hAnsi="標楷體" w:hint="eastAsia"/>
          <w:b/>
          <w:sz w:val="22"/>
        </w:rPr>
        <w:t>體</w:t>
      </w:r>
      <w:proofErr w:type="gramEnd"/>
      <w:r w:rsidRPr="00E06234">
        <w:rPr>
          <w:rFonts w:ascii="標楷體" w:eastAsia="標楷體" w:hAnsi="標楷體" w:hint="eastAsia"/>
          <w:b/>
          <w:sz w:val="22"/>
        </w:rPr>
        <w:t>並無差別。</w:t>
      </w:r>
      <w:r w:rsidRPr="00E06234">
        <w:rPr>
          <w:rFonts w:ascii="標楷體" w:eastAsia="標楷體" w:hAnsi="標楷體" w:hint="eastAsia"/>
          <w:sz w:val="22"/>
        </w:rPr>
        <w:t>心性</w:t>
      </w:r>
      <w:proofErr w:type="gramStart"/>
      <w:r w:rsidRPr="00E06234">
        <w:rPr>
          <w:rFonts w:ascii="標楷體" w:eastAsia="標楷體" w:hAnsi="標楷體" w:hint="eastAsia"/>
          <w:sz w:val="22"/>
        </w:rPr>
        <w:t>本淨論</w:t>
      </w:r>
      <w:proofErr w:type="gramEnd"/>
      <w:r w:rsidRPr="00E06234">
        <w:rPr>
          <w:rFonts w:ascii="標楷體" w:eastAsia="標楷體" w:hAnsi="標楷體" w:hint="eastAsia"/>
          <w:sz w:val="22"/>
        </w:rPr>
        <w:t>者說：一切眾生心中，雖</w:t>
      </w:r>
      <w:proofErr w:type="gramStart"/>
      <w:r w:rsidRPr="00E06234">
        <w:rPr>
          <w:rFonts w:ascii="標楷體" w:eastAsia="標楷體" w:hAnsi="標楷體" w:hint="eastAsia"/>
          <w:sz w:val="22"/>
        </w:rPr>
        <w:t>有雜染，然心（覺性</w:t>
      </w:r>
      <w:proofErr w:type="gramEnd"/>
      <w:r w:rsidRPr="00E06234">
        <w:rPr>
          <w:rFonts w:ascii="標楷體" w:eastAsia="標楷體" w:hAnsi="標楷體" w:hint="eastAsia"/>
          <w:sz w:val="22"/>
        </w:rPr>
        <w:t>）還是本來清淨的，與三</w:t>
      </w:r>
      <w:proofErr w:type="gramStart"/>
      <w:r w:rsidRPr="00E06234">
        <w:rPr>
          <w:rFonts w:ascii="標楷體" w:eastAsia="標楷體" w:hAnsi="標楷體" w:hint="eastAsia"/>
          <w:sz w:val="22"/>
        </w:rPr>
        <w:t>乘聖者</w:t>
      </w:r>
      <w:proofErr w:type="gramEnd"/>
      <w:r w:rsidRPr="00E06234">
        <w:rPr>
          <w:rFonts w:ascii="標楷體" w:eastAsia="標楷體" w:hAnsi="標楷體" w:hint="eastAsia"/>
          <w:sz w:val="22"/>
        </w:rPr>
        <w:t>一樣。</w:t>
      </w:r>
      <w:r w:rsidRPr="00E06234">
        <w:rPr>
          <w:rFonts w:ascii="標楷體" w:eastAsia="標楷體" w:hAnsi="標楷體" w:hint="eastAsia"/>
          <w:b/>
          <w:sz w:val="22"/>
        </w:rPr>
        <w:t>從</w:t>
      </w:r>
      <w:proofErr w:type="gramStart"/>
      <w:r w:rsidRPr="00E06234">
        <w:rPr>
          <w:rFonts w:ascii="標楷體" w:eastAsia="標楷體" w:hAnsi="標楷體" w:hint="eastAsia"/>
          <w:b/>
          <w:sz w:val="22"/>
        </w:rPr>
        <w:t>貫通染淨</w:t>
      </w:r>
      <w:proofErr w:type="gramEnd"/>
      <w:r w:rsidRPr="00E06234">
        <w:rPr>
          <w:rFonts w:ascii="標楷體" w:eastAsia="標楷體" w:hAnsi="標楷體" w:hint="eastAsia"/>
          <w:b/>
          <w:sz w:val="22"/>
        </w:rPr>
        <w:t>、聖凡的意義說，心性</w:t>
      </w:r>
      <w:proofErr w:type="gramStart"/>
      <w:r w:rsidRPr="00E06234">
        <w:rPr>
          <w:rFonts w:ascii="標楷體" w:eastAsia="標楷體" w:hAnsi="標楷體" w:hint="eastAsia"/>
          <w:b/>
          <w:sz w:val="22"/>
        </w:rPr>
        <w:t>本淨論</w:t>
      </w:r>
      <w:proofErr w:type="gramEnd"/>
      <w:r w:rsidRPr="00E06234">
        <w:rPr>
          <w:rFonts w:ascii="標楷體" w:eastAsia="標楷體" w:hAnsi="標楷體" w:hint="eastAsia"/>
          <w:b/>
          <w:sz w:val="22"/>
        </w:rPr>
        <w:t>者與一心</w:t>
      </w:r>
      <w:proofErr w:type="gramStart"/>
      <w:r w:rsidRPr="00E06234">
        <w:rPr>
          <w:rFonts w:ascii="標楷體" w:eastAsia="標楷體" w:hAnsi="標楷體" w:hint="eastAsia"/>
          <w:b/>
          <w:sz w:val="22"/>
        </w:rPr>
        <w:t>相續論者</w:t>
      </w:r>
      <w:proofErr w:type="gramEnd"/>
      <w:r w:rsidRPr="00E06234">
        <w:rPr>
          <w:rFonts w:ascii="標楷體" w:eastAsia="標楷體" w:hAnsi="標楷體" w:hint="eastAsia"/>
          <w:b/>
          <w:sz w:val="22"/>
        </w:rPr>
        <w:t>，大體一致。</w:t>
      </w:r>
      <w:r w:rsidRPr="00E06234">
        <w:rPr>
          <w:rFonts w:ascii="標楷體" w:eastAsia="標楷體" w:hAnsi="標楷體" w:hint="eastAsia"/>
          <w:sz w:val="22"/>
        </w:rPr>
        <w:t>心，指能了能知</w:t>
      </w:r>
      <w:proofErr w:type="gramStart"/>
      <w:r w:rsidRPr="00E06234">
        <w:rPr>
          <w:rFonts w:ascii="標楷體" w:eastAsia="標楷體" w:hAnsi="標楷體" w:hint="eastAsia"/>
          <w:sz w:val="22"/>
        </w:rPr>
        <w:t>能覺的覺性</w:t>
      </w:r>
      <w:proofErr w:type="gramEnd"/>
      <w:r w:rsidRPr="00E06234">
        <w:rPr>
          <w:rFonts w:ascii="標楷體" w:eastAsia="標楷體" w:hAnsi="標楷體" w:hint="eastAsia"/>
          <w:sz w:val="22"/>
        </w:rPr>
        <w:t>。有漏的、無漏的、凡夫的、聖者的，</w:t>
      </w:r>
      <w:proofErr w:type="gramStart"/>
      <w:r w:rsidRPr="00E06234">
        <w:rPr>
          <w:rFonts w:ascii="標楷體" w:eastAsia="標楷體" w:hAnsi="標楷體" w:hint="eastAsia"/>
          <w:sz w:val="22"/>
        </w:rPr>
        <w:t>覺了性</w:t>
      </w:r>
      <w:proofErr w:type="gramEnd"/>
      <w:r w:rsidRPr="00E06234">
        <w:rPr>
          <w:rFonts w:ascii="標楷體" w:eastAsia="標楷體" w:hAnsi="標楷體" w:hint="eastAsia"/>
          <w:sz w:val="22"/>
        </w:rPr>
        <w:t>是一樣的。</w:t>
      </w:r>
      <w:proofErr w:type="gramStart"/>
      <w:r w:rsidRPr="00E06234">
        <w:rPr>
          <w:rFonts w:ascii="標楷體" w:eastAsia="標楷體" w:hAnsi="標楷體" w:hint="eastAsia"/>
          <w:sz w:val="22"/>
        </w:rPr>
        <w:t>這覺了</w:t>
      </w:r>
      <w:proofErr w:type="gramEnd"/>
      <w:r w:rsidRPr="00E06234">
        <w:rPr>
          <w:rFonts w:ascii="標楷體" w:eastAsia="標楷體" w:hAnsi="標楷體" w:hint="eastAsia"/>
          <w:sz w:val="22"/>
        </w:rPr>
        <w:t>的心性，就是</w:t>
      </w:r>
      <w:proofErr w:type="gramStart"/>
      <w:r w:rsidRPr="00E06234">
        <w:rPr>
          <w:rFonts w:ascii="標楷體" w:eastAsia="標楷體" w:hAnsi="標楷體" w:hint="eastAsia"/>
          <w:sz w:val="22"/>
        </w:rPr>
        <w:t>生佛染淨所</w:t>
      </w:r>
      <w:proofErr w:type="gramEnd"/>
      <w:r w:rsidRPr="00E06234">
        <w:rPr>
          <w:rFonts w:ascii="標楷體" w:eastAsia="標楷體" w:hAnsi="標楷體" w:hint="eastAsia"/>
          <w:sz w:val="22"/>
        </w:rPr>
        <w:t>共通的。</w:t>
      </w:r>
    </w:p>
  </w:footnote>
  <w:footnote w:id="35">
    <w:p w14:paraId="45F5A2CD" w14:textId="734A58B0"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2318E" w:rsidRPr="00E06234">
        <w:rPr>
          <w:rFonts w:hint="eastAsia"/>
          <w:sz w:val="22"/>
          <w:szCs w:val="22"/>
        </w:rPr>
        <w:t>《阿毘達磨順正理論》</w:t>
      </w:r>
      <w:r w:rsidRPr="00E06234">
        <w:rPr>
          <w:rFonts w:hint="eastAsia"/>
          <w:sz w:val="22"/>
          <w:szCs w:val="22"/>
        </w:rPr>
        <w:t>卷</w:t>
      </w:r>
      <w:r w:rsidRPr="00E06234">
        <w:rPr>
          <w:sz w:val="22"/>
          <w:szCs w:val="22"/>
        </w:rPr>
        <w:t>72</w:t>
      </w:r>
      <w:r w:rsidRPr="00E06234">
        <w:rPr>
          <w:rFonts w:hint="eastAsia"/>
          <w:sz w:val="22"/>
          <w:szCs w:val="22"/>
        </w:rPr>
        <w:t>（大正</w:t>
      </w:r>
      <w:r w:rsidRPr="00E06234">
        <w:rPr>
          <w:sz w:val="22"/>
          <w:szCs w:val="22"/>
        </w:rPr>
        <w:t>29</w:t>
      </w:r>
      <w:r w:rsidRPr="00E06234">
        <w:rPr>
          <w:rFonts w:hint="eastAsia"/>
          <w:sz w:val="22"/>
          <w:szCs w:val="22"/>
        </w:rPr>
        <w:t>，</w:t>
      </w:r>
      <w:r w:rsidRPr="00E06234">
        <w:rPr>
          <w:sz w:val="22"/>
          <w:szCs w:val="22"/>
        </w:rPr>
        <w:t>733b19-21</w:t>
      </w:r>
      <w:r w:rsidRPr="00E06234">
        <w:rPr>
          <w:rFonts w:hint="eastAsia"/>
          <w:sz w:val="22"/>
          <w:szCs w:val="22"/>
        </w:rPr>
        <w:t>）。</w:t>
      </w:r>
    </w:p>
  </w:footnote>
  <w:footnote w:id="36">
    <w:p w14:paraId="7B735A40" w14:textId="75C90FBC" w:rsidR="005E357D" w:rsidRPr="00E06234" w:rsidRDefault="005E357D">
      <w:pPr>
        <w:pStyle w:val="aa"/>
        <w:adjustRightInd w:val="0"/>
        <w:rPr>
          <w:sz w:val="22"/>
          <w:szCs w:val="22"/>
        </w:rPr>
      </w:pPr>
      <w:r w:rsidRPr="00E06234">
        <w:rPr>
          <w:rStyle w:val="ac"/>
          <w:sz w:val="22"/>
          <w:szCs w:val="22"/>
        </w:rPr>
        <w:footnoteRef/>
      </w:r>
      <w:r w:rsidR="004B4BCA">
        <w:rPr>
          <w:sz w:val="22"/>
          <w:szCs w:val="22"/>
        </w:rPr>
        <w:t>《</w:t>
      </w:r>
      <w:r w:rsidR="00B2318E" w:rsidRPr="00E06234">
        <w:rPr>
          <w:rFonts w:hint="eastAsia"/>
          <w:sz w:val="22"/>
          <w:szCs w:val="22"/>
        </w:rPr>
        <w:t>阿毘達磨順正理論》</w:t>
      </w:r>
      <w:r w:rsidRPr="00E06234">
        <w:rPr>
          <w:rFonts w:hint="eastAsia"/>
          <w:sz w:val="22"/>
          <w:szCs w:val="22"/>
        </w:rPr>
        <w:t>卷</w:t>
      </w:r>
      <w:r w:rsidRPr="00E06234">
        <w:rPr>
          <w:sz w:val="22"/>
          <w:szCs w:val="22"/>
        </w:rPr>
        <w:t>72</w:t>
      </w:r>
      <w:r w:rsidRPr="00E06234">
        <w:rPr>
          <w:rFonts w:hint="eastAsia"/>
          <w:sz w:val="22"/>
          <w:szCs w:val="22"/>
        </w:rPr>
        <w:t>（</w:t>
      </w:r>
      <w:r w:rsidRPr="00E06234">
        <w:rPr>
          <w:rFonts w:hint="eastAsia"/>
          <w:sz w:val="22"/>
          <w:szCs w:val="22"/>
        </w:rPr>
        <w:t>大正</w:t>
      </w:r>
      <w:r w:rsidRPr="00E06234">
        <w:rPr>
          <w:sz w:val="22"/>
          <w:szCs w:val="22"/>
        </w:rPr>
        <w:t>29</w:t>
      </w:r>
      <w:r w:rsidRPr="00E06234">
        <w:rPr>
          <w:rFonts w:hint="eastAsia"/>
          <w:sz w:val="22"/>
          <w:szCs w:val="22"/>
        </w:rPr>
        <w:t>，</w:t>
      </w:r>
      <w:r w:rsidRPr="00E06234">
        <w:rPr>
          <w:sz w:val="22"/>
          <w:szCs w:val="22"/>
        </w:rPr>
        <w:t>733b21-28</w:t>
      </w:r>
      <w:r w:rsidRPr="00E06234">
        <w:rPr>
          <w:rFonts w:hint="eastAsia"/>
          <w:sz w:val="22"/>
          <w:szCs w:val="22"/>
        </w:rPr>
        <w:t>）。</w:t>
      </w:r>
    </w:p>
  </w:footnote>
  <w:footnote w:id="37">
    <w:p w14:paraId="135A49E8" w14:textId="317B8406" w:rsidR="005E357D" w:rsidRPr="00E06234" w:rsidRDefault="005E357D">
      <w:pPr>
        <w:adjustRightInd w:val="0"/>
        <w:snapToGrid w:val="0"/>
        <w:rPr>
          <w:sz w:val="22"/>
        </w:rPr>
      </w:pPr>
      <w:r w:rsidRPr="00E06234">
        <w:rPr>
          <w:rStyle w:val="ac"/>
          <w:sz w:val="22"/>
        </w:rPr>
        <w:footnoteRef/>
      </w:r>
      <w:r w:rsidR="004B4BCA">
        <w:rPr>
          <w:sz w:val="22"/>
        </w:rPr>
        <w:t>《</w:t>
      </w:r>
      <w:r w:rsidRPr="00E06234">
        <w:rPr>
          <w:rFonts w:hint="eastAsia"/>
          <w:sz w:val="22"/>
        </w:rPr>
        <w:t>初期大乘佛教之起源與開展》，第六章，第二節〈部派佛教與大乘〉，</w:t>
      </w:r>
      <w:r w:rsidRPr="00E06234">
        <w:rPr>
          <w:sz w:val="22"/>
        </w:rPr>
        <w:t>p.363</w:t>
      </w:r>
      <w:r w:rsidRPr="00E06234">
        <w:rPr>
          <w:rFonts w:hint="eastAsia"/>
          <w:sz w:val="22"/>
        </w:rPr>
        <w:t>：</w:t>
      </w:r>
    </w:p>
    <w:p w14:paraId="09D1F81D" w14:textId="77777777" w:rsidR="005E357D" w:rsidRPr="00E06234" w:rsidRDefault="005E357D">
      <w:pPr>
        <w:adjustRightInd w:val="0"/>
        <w:snapToGrid w:val="0"/>
        <w:ind w:leftChars="100" w:left="240"/>
        <w:rPr>
          <w:rFonts w:eastAsia="標楷體" w:cs="Times New Roman"/>
          <w:sz w:val="22"/>
        </w:rPr>
      </w:pPr>
      <w:r w:rsidRPr="00E06234">
        <w:rPr>
          <w:rFonts w:eastAsia="標楷體" w:hAnsi="標楷體" w:cs="Times New Roman"/>
          <w:sz w:val="22"/>
        </w:rPr>
        <w:t>上座部中的說一切有部（犢子部應與說一切有相同），反對心性</w:t>
      </w:r>
      <w:proofErr w:type="gramStart"/>
      <w:r w:rsidRPr="00E06234">
        <w:rPr>
          <w:rFonts w:eastAsia="標楷體" w:hAnsi="標楷體" w:cs="Times New Roman"/>
          <w:sz w:val="22"/>
        </w:rPr>
        <w:t>本淨說</w:t>
      </w:r>
      <w:proofErr w:type="gramEnd"/>
      <w:r w:rsidRPr="00E06234">
        <w:rPr>
          <w:rFonts w:eastAsia="標楷體" w:hAnsi="標楷體" w:cs="Times New Roman"/>
          <w:sz w:val="22"/>
        </w:rPr>
        <w:t>，如《阿毘達磨順正理論》卷</w:t>
      </w:r>
      <w:r w:rsidRPr="00E06234">
        <w:rPr>
          <w:rFonts w:eastAsia="標楷體" w:cs="Times New Roman"/>
          <w:sz w:val="22"/>
        </w:rPr>
        <w:t>72</w:t>
      </w:r>
      <w:r w:rsidRPr="00E06234">
        <w:rPr>
          <w:rFonts w:eastAsia="標楷體" w:hAnsi="標楷體" w:cs="Times New Roman"/>
          <w:sz w:val="22"/>
        </w:rPr>
        <w:t>（大正</w:t>
      </w:r>
      <w:r w:rsidRPr="00E06234">
        <w:rPr>
          <w:rFonts w:eastAsia="標楷體" w:cs="Times New Roman"/>
          <w:sz w:val="22"/>
        </w:rPr>
        <w:t>29</w:t>
      </w:r>
      <w:r w:rsidRPr="00E06234">
        <w:rPr>
          <w:rFonts w:eastAsia="標楷體" w:hAnsi="標楷體" w:cs="Times New Roman"/>
          <w:sz w:val="22"/>
        </w:rPr>
        <w:t>，</w:t>
      </w:r>
      <w:r w:rsidRPr="00E06234">
        <w:rPr>
          <w:rFonts w:eastAsia="標楷體" w:cs="Times New Roman"/>
          <w:sz w:val="22"/>
        </w:rPr>
        <w:t>733b</w:t>
      </w:r>
      <w:r w:rsidRPr="00E06234">
        <w:rPr>
          <w:rFonts w:eastAsia="標楷體" w:hAnsi="標楷體" w:cs="Times New Roman"/>
          <w:sz w:val="22"/>
        </w:rPr>
        <w:t>）說：</w:t>
      </w:r>
    </w:p>
    <w:p w14:paraId="5728382A" w14:textId="77777777" w:rsidR="005E357D" w:rsidRPr="00E06234" w:rsidRDefault="005E357D">
      <w:pPr>
        <w:adjustRightInd w:val="0"/>
        <w:snapToGrid w:val="0"/>
        <w:ind w:leftChars="100" w:left="240"/>
        <w:rPr>
          <w:rFonts w:eastAsia="標楷體" w:cs="Times New Roman"/>
          <w:sz w:val="22"/>
        </w:rPr>
      </w:pPr>
      <w:r w:rsidRPr="00E06234">
        <w:rPr>
          <w:rFonts w:eastAsia="標楷體" w:hAnsi="標楷體" w:cs="Times New Roman"/>
          <w:sz w:val="22"/>
        </w:rPr>
        <w:t>「所引（心性本淨）至教，與理相違，故應此文定非真說。</w:t>
      </w:r>
      <w:r w:rsidRPr="00E06234">
        <w:rPr>
          <w:rFonts w:eastAsia="標楷體" w:cs="Times New Roman"/>
          <w:sz w:val="22"/>
        </w:rPr>
        <w:t>……</w:t>
      </w:r>
      <w:r w:rsidRPr="00E06234">
        <w:rPr>
          <w:rFonts w:eastAsia="標楷體" w:hAnsi="標楷體" w:cs="Times New Roman"/>
          <w:sz w:val="22"/>
        </w:rPr>
        <w:t>若抱愚信，不敢非撥言此非經，應知此經違正理故，非了義說」。</w:t>
      </w:r>
    </w:p>
    <w:p w14:paraId="3CFF95F9" w14:textId="77777777" w:rsidR="005E357D" w:rsidRPr="00E06234" w:rsidRDefault="005E357D">
      <w:pPr>
        <w:pStyle w:val="aa"/>
        <w:adjustRightInd w:val="0"/>
        <w:ind w:leftChars="100" w:left="240"/>
        <w:rPr>
          <w:rFonts w:eastAsia="標楷體" w:cs="Times New Roman"/>
          <w:sz w:val="22"/>
          <w:szCs w:val="22"/>
        </w:rPr>
      </w:pPr>
      <w:r w:rsidRPr="00E06234">
        <w:rPr>
          <w:rFonts w:eastAsia="標楷體" w:hAnsi="標楷體" w:cs="Times New Roman"/>
          <w:sz w:val="22"/>
          <w:szCs w:val="22"/>
        </w:rPr>
        <w:t>依此論文，可見說一切有部，不承認「</w:t>
      </w:r>
      <w:proofErr w:type="gramStart"/>
      <w:r w:rsidRPr="00E06234">
        <w:rPr>
          <w:rFonts w:eastAsia="標楷體" w:hAnsi="標楷體" w:cs="Times New Roman"/>
          <w:sz w:val="22"/>
          <w:szCs w:val="22"/>
        </w:rPr>
        <w:t>心性本淨</w:t>
      </w:r>
      <w:proofErr w:type="gramEnd"/>
      <w:r w:rsidRPr="00E06234">
        <w:rPr>
          <w:rFonts w:eastAsia="標楷體" w:hAnsi="標楷體" w:cs="Times New Roman"/>
          <w:sz w:val="22"/>
          <w:szCs w:val="22"/>
        </w:rPr>
        <w:t>」是</w:t>
      </w:r>
      <w:proofErr w:type="gramStart"/>
      <w:r w:rsidRPr="00E06234">
        <w:rPr>
          <w:rFonts w:eastAsia="標楷體" w:hAnsi="標楷體" w:cs="Times New Roman"/>
          <w:sz w:val="22"/>
          <w:szCs w:val="22"/>
        </w:rPr>
        <w:t>佛說的</w:t>
      </w:r>
      <w:proofErr w:type="gramEnd"/>
      <w:r w:rsidRPr="00E06234">
        <w:rPr>
          <w:rFonts w:eastAsia="標楷體" w:hAnsi="標楷體" w:cs="Times New Roman"/>
          <w:sz w:val="22"/>
          <w:szCs w:val="22"/>
        </w:rPr>
        <w:t>。如不敢說他不是佛說，那</w:t>
      </w:r>
      <w:proofErr w:type="gramStart"/>
      <w:r w:rsidRPr="00E06234">
        <w:rPr>
          <w:rFonts w:eastAsia="標楷體" w:hAnsi="標楷體" w:cs="Times New Roman"/>
          <w:sz w:val="22"/>
          <w:szCs w:val="22"/>
        </w:rPr>
        <w:t>就要說這是不了義教</w:t>
      </w:r>
      <w:proofErr w:type="gramEnd"/>
      <w:r w:rsidRPr="00E06234">
        <w:rPr>
          <w:rFonts w:eastAsia="標楷體" w:hAnsi="標楷體" w:cs="Times New Roman"/>
          <w:sz w:val="22"/>
          <w:szCs w:val="22"/>
        </w:rPr>
        <w:t>，不能依</w:t>
      </w:r>
      <w:proofErr w:type="gramStart"/>
      <w:r w:rsidRPr="00E06234">
        <w:rPr>
          <w:rFonts w:eastAsia="標楷體" w:hAnsi="標楷體" w:cs="Times New Roman"/>
          <w:sz w:val="22"/>
          <w:szCs w:val="22"/>
        </w:rPr>
        <w:t>文解義的</w:t>
      </w:r>
      <w:proofErr w:type="gramEnd"/>
      <w:r w:rsidRPr="00E06234">
        <w:rPr>
          <w:rFonts w:eastAsia="標楷體" w:hAnsi="標楷體" w:cs="Times New Roman"/>
          <w:sz w:val="22"/>
          <w:szCs w:val="22"/>
        </w:rPr>
        <w:t>。《成實論》主也以為是不了義說，但覺得對於懈怠眾生，倒不無鼓勵的作用。心性</w:t>
      </w:r>
      <w:proofErr w:type="gramStart"/>
      <w:r w:rsidRPr="00E06234">
        <w:rPr>
          <w:rFonts w:eastAsia="標楷體" w:hAnsi="標楷體" w:cs="Times New Roman"/>
          <w:sz w:val="22"/>
          <w:szCs w:val="22"/>
        </w:rPr>
        <w:t>本淨說</w:t>
      </w:r>
      <w:proofErr w:type="gramEnd"/>
      <w:r w:rsidRPr="00E06234">
        <w:rPr>
          <w:rFonts w:eastAsia="標楷體" w:hAnsi="標楷體" w:cs="Times New Roman"/>
          <w:sz w:val="22"/>
          <w:szCs w:val="22"/>
        </w:rPr>
        <w:t>，在後期大乘法中，是無比重要的教義。其實早見於《增支部》，在大眾部，分</w:t>
      </w:r>
      <w:proofErr w:type="gramStart"/>
      <w:r w:rsidRPr="00E06234">
        <w:rPr>
          <w:rFonts w:eastAsia="標楷體" w:hAnsi="標楷體" w:cs="Times New Roman"/>
          <w:sz w:val="22"/>
          <w:szCs w:val="22"/>
        </w:rPr>
        <w:t>別說部中</w:t>
      </w:r>
      <w:proofErr w:type="gramEnd"/>
      <w:r w:rsidRPr="00E06234">
        <w:rPr>
          <w:rFonts w:eastAsia="標楷體" w:hAnsi="標楷體" w:cs="Times New Roman"/>
          <w:sz w:val="22"/>
          <w:szCs w:val="22"/>
        </w:rPr>
        <w:t>，不斷發揚起來。</w:t>
      </w:r>
    </w:p>
  </w:footnote>
  <w:footnote w:id="38">
    <w:p w14:paraId="34294ED2" w14:textId="7EE9E1C5" w:rsidR="005E357D" w:rsidRPr="00E06234" w:rsidRDefault="005E357D">
      <w:pPr>
        <w:adjustRightInd w:val="0"/>
        <w:snapToGrid w:val="0"/>
        <w:rPr>
          <w:sz w:val="22"/>
        </w:rPr>
      </w:pPr>
      <w:r w:rsidRPr="00E06234">
        <w:rPr>
          <w:rStyle w:val="ac"/>
          <w:sz w:val="22"/>
        </w:rPr>
        <w:footnoteRef/>
      </w:r>
      <w:r w:rsidR="004B4BCA">
        <w:rPr>
          <w:sz w:val="22"/>
        </w:rPr>
        <w:t>《</w:t>
      </w:r>
      <w:r w:rsidR="00B2318E" w:rsidRPr="00E06234">
        <w:rPr>
          <w:rFonts w:hint="eastAsia"/>
          <w:sz w:val="22"/>
        </w:rPr>
        <w:t>成實論》</w:t>
      </w:r>
      <w:r w:rsidRPr="00E06234">
        <w:rPr>
          <w:rFonts w:hint="eastAsia"/>
          <w:sz w:val="22"/>
        </w:rPr>
        <w:t>卷</w:t>
      </w:r>
      <w:r w:rsidRPr="00E06234">
        <w:rPr>
          <w:sz w:val="22"/>
        </w:rPr>
        <w:t>3</w:t>
      </w:r>
      <w:r w:rsidRPr="00E06234">
        <w:rPr>
          <w:rFonts w:hint="eastAsia"/>
          <w:sz w:val="22"/>
        </w:rPr>
        <w:t>〈</w:t>
      </w:r>
      <w:r w:rsidRPr="00E06234">
        <w:rPr>
          <w:sz w:val="22"/>
        </w:rPr>
        <w:t>30</w:t>
      </w:r>
      <w:r w:rsidRPr="00E06234">
        <w:rPr>
          <w:rFonts w:hint="eastAsia"/>
          <w:sz w:val="22"/>
        </w:rPr>
        <w:t>心性品〉（大正</w:t>
      </w:r>
      <w:r w:rsidRPr="00E06234">
        <w:rPr>
          <w:sz w:val="22"/>
        </w:rPr>
        <w:t>32</w:t>
      </w:r>
      <w:r w:rsidRPr="00E06234">
        <w:rPr>
          <w:rFonts w:hint="eastAsia"/>
          <w:sz w:val="22"/>
        </w:rPr>
        <w:t>，</w:t>
      </w:r>
      <w:r w:rsidRPr="00E06234">
        <w:rPr>
          <w:sz w:val="22"/>
        </w:rPr>
        <w:t>258b3-20</w:t>
      </w:r>
      <w:r w:rsidRPr="00E06234">
        <w:rPr>
          <w:rFonts w:hint="eastAsia"/>
          <w:sz w:val="22"/>
        </w:rPr>
        <w:t>）：</w:t>
      </w:r>
    </w:p>
    <w:p w14:paraId="2FC18E34" w14:textId="77777777" w:rsidR="005E357D" w:rsidRPr="00E06234" w:rsidRDefault="005E357D">
      <w:pPr>
        <w:adjustRightInd w:val="0"/>
        <w:snapToGrid w:val="0"/>
        <w:ind w:leftChars="100" w:left="240"/>
        <w:rPr>
          <w:rFonts w:ascii="標楷體" w:eastAsia="標楷體" w:hAnsi="標楷體"/>
          <w:sz w:val="22"/>
        </w:rPr>
      </w:pPr>
      <w:r w:rsidRPr="00E06234">
        <w:rPr>
          <w:rFonts w:ascii="標楷體" w:eastAsia="標楷體" w:hAnsi="標楷體" w:hint="eastAsia"/>
          <w:sz w:val="22"/>
        </w:rPr>
        <w:t>論者言：「有人說</w:t>
      </w:r>
      <w:proofErr w:type="gramStart"/>
      <w:r w:rsidRPr="00E06234">
        <w:rPr>
          <w:rFonts w:ascii="標楷體" w:eastAsia="標楷體" w:hAnsi="標楷體" w:hint="eastAsia"/>
          <w:sz w:val="22"/>
        </w:rPr>
        <w:t>心性本淨</w:t>
      </w:r>
      <w:proofErr w:type="gramEnd"/>
      <w:r w:rsidRPr="00E06234">
        <w:rPr>
          <w:rFonts w:ascii="標楷體" w:eastAsia="標楷體" w:hAnsi="標楷體" w:hint="eastAsia"/>
          <w:sz w:val="22"/>
        </w:rPr>
        <w:t>，以</w:t>
      </w:r>
      <w:proofErr w:type="gramStart"/>
      <w:r w:rsidRPr="00E06234">
        <w:rPr>
          <w:rFonts w:ascii="標楷體" w:eastAsia="標楷體" w:hAnsi="標楷體" w:hint="eastAsia"/>
          <w:sz w:val="22"/>
        </w:rPr>
        <w:t>客塵故不淨</w:t>
      </w:r>
      <w:proofErr w:type="gramEnd"/>
      <w:r w:rsidRPr="00E06234">
        <w:rPr>
          <w:rFonts w:ascii="標楷體" w:eastAsia="標楷體" w:hAnsi="標楷體" w:hint="eastAsia"/>
          <w:sz w:val="22"/>
        </w:rPr>
        <w:t>。」又說：「不然。」</w:t>
      </w:r>
    </w:p>
    <w:p w14:paraId="2F793869" w14:textId="77777777" w:rsidR="005E357D" w:rsidRPr="00E06234" w:rsidRDefault="005E357D">
      <w:pPr>
        <w:adjustRightInd w:val="0"/>
        <w:snapToGrid w:val="0"/>
        <w:ind w:leftChars="100" w:left="240"/>
        <w:rPr>
          <w:rFonts w:ascii="標楷體" w:eastAsia="標楷體" w:hAnsi="標楷體"/>
          <w:sz w:val="22"/>
        </w:rPr>
      </w:pPr>
      <w:proofErr w:type="gramStart"/>
      <w:r w:rsidRPr="00E06234">
        <w:rPr>
          <w:rFonts w:ascii="標楷體" w:eastAsia="標楷體" w:hAnsi="標楷體" w:hint="eastAsia"/>
          <w:sz w:val="22"/>
        </w:rPr>
        <w:t>問曰</w:t>
      </w:r>
      <w:proofErr w:type="gramEnd"/>
      <w:r w:rsidRPr="00E06234">
        <w:rPr>
          <w:rFonts w:ascii="標楷體" w:eastAsia="標楷體" w:hAnsi="標楷體" w:hint="eastAsia"/>
          <w:sz w:val="22"/>
        </w:rPr>
        <w:t>：何因緣故</w:t>
      </w:r>
      <w:proofErr w:type="gramStart"/>
      <w:r w:rsidRPr="00E06234">
        <w:rPr>
          <w:rFonts w:ascii="標楷體" w:eastAsia="標楷體" w:hAnsi="標楷體" w:hint="eastAsia"/>
          <w:sz w:val="22"/>
        </w:rPr>
        <w:t>說本淨</w:t>
      </w:r>
      <w:proofErr w:type="gramEnd"/>
      <w:r w:rsidRPr="00E06234">
        <w:rPr>
          <w:rFonts w:ascii="標楷體" w:eastAsia="標楷體" w:hAnsi="標楷體" w:hint="eastAsia"/>
          <w:sz w:val="22"/>
        </w:rPr>
        <w:t>？何因緣故說不然？</w:t>
      </w:r>
    </w:p>
    <w:p w14:paraId="5875CD9D" w14:textId="77777777" w:rsidR="005E357D" w:rsidRPr="00E06234" w:rsidRDefault="005E357D">
      <w:pPr>
        <w:adjustRightInd w:val="0"/>
        <w:snapToGrid w:val="0"/>
        <w:ind w:leftChars="100" w:left="900" w:hangingChars="300" w:hanging="660"/>
        <w:rPr>
          <w:rFonts w:ascii="標楷體" w:eastAsia="標楷體" w:hAnsi="標楷體"/>
          <w:sz w:val="22"/>
        </w:rPr>
      </w:pPr>
      <w:proofErr w:type="gramStart"/>
      <w:r w:rsidRPr="00E06234">
        <w:rPr>
          <w:rFonts w:ascii="標楷體" w:eastAsia="標楷體" w:hAnsi="標楷體" w:hint="eastAsia"/>
          <w:sz w:val="22"/>
        </w:rPr>
        <w:t>答曰</w:t>
      </w:r>
      <w:proofErr w:type="gramEnd"/>
      <w:r w:rsidRPr="00E06234">
        <w:rPr>
          <w:rFonts w:ascii="標楷體" w:eastAsia="標楷體" w:hAnsi="標楷體" w:hint="eastAsia"/>
          <w:sz w:val="22"/>
        </w:rPr>
        <w:t>：不然者，心</w:t>
      </w:r>
      <w:proofErr w:type="gramStart"/>
      <w:r w:rsidRPr="00E06234">
        <w:rPr>
          <w:rFonts w:ascii="標楷體" w:eastAsia="標楷體" w:hAnsi="標楷體" w:hint="eastAsia"/>
          <w:sz w:val="22"/>
        </w:rPr>
        <w:t>非性本淨客塵故不淨</w:t>
      </w:r>
      <w:proofErr w:type="gramEnd"/>
      <w:r w:rsidRPr="00E06234">
        <w:rPr>
          <w:rFonts w:ascii="標楷體" w:eastAsia="標楷體" w:hAnsi="標楷體" w:hint="eastAsia"/>
          <w:sz w:val="22"/>
        </w:rPr>
        <w:t>。所以者何？</w:t>
      </w:r>
      <w:r w:rsidRPr="00E06234">
        <w:rPr>
          <w:rFonts w:ascii="標楷體" w:eastAsia="標楷體" w:hAnsi="標楷體"/>
          <w:sz w:val="22"/>
        </w:rPr>
        <w:t>……</w:t>
      </w:r>
    </w:p>
    <w:p w14:paraId="3A5DE617" w14:textId="77777777" w:rsidR="005E357D" w:rsidRPr="00E06234" w:rsidRDefault="005E357D">
      <w:pPr>
        <w:adjustRightInd w:val="0"/>
        <w:snapToGrid w:val="0"/>
        <w:ind w:leftChars="375" w:left="900"/>
        <w:rPr>
          <w:rFonts w:ascii="標楷體" w:eastAsia="標楷體" w:hAnsi="標楷體"/>
          <w:sz w:val="22"/>
        </w:rPr>
      </w:pPr>
      <w:r w:rsidRPr="00E06234">
        <w:rPr>
          <w:rFonts w:ascii="標楷體" w:eastAsia="標楷體" w:hAnsi="標楷體" w:hint="eastAsia"/>
          <w:sz w:val="22"/>
        </w:rPr>
        <w:t>但佛</w:t>
      </w:r>
      <w:r w:rsidRPr="00E06234">
        <w:rPr>
          <w:rFonts w:ascii="標楷體" w:eastAsia="標楷體" w:hAnsi="標楷體" w:hint="eastAsia"/>
          <w:b/>
          <w:sz w:val="22"/>
        </w:rPr>
        <w:t>為眾生</w:t>
      </w:r>
      <w:proofErr w:type="gramStart"/>
      <w:r w:rsidRPr="00E06234">
        <w:rPr>
          <w:rFonts w:ascii="標楷體" w:eastAsia="標楷體" w:hAnsi="標楷體" w:hint="eastAsia"/>
          <w:sz w:val="22"/>
        </w:rPr>
        <w:t>謂心常</w:t>
      </w:r>
      <w:proofErr w:type="gramEnd"/>
      <w:r w:rsidRPr="00E06234">
        <w:rPr>
          <w:rFonts w:ascii="標楷體" w:eastAsia="標楷體" w:hAnsi="標楷體" w:hint="eastAsia"/>
          <w:sz w:val="22"/>
        </w:rPr>
        <w:t>在，故說客</w:t>
      </w:r>
      <w:proofErr w:type="gramStart"/>
      <w:r w:rsidRPr="00E06234">
        <w:rPr>
          <w:rFonts w:ascii="標楷體" w:eastAsia="標楷體" w:hAnsi="標楷體" w:hint="eastAsia"/>
          <w:sz w:val="22"/>
        </w:rPr>
        <w:t>塵所染則心不淨</w:t>
      </w:r>
      <w:proofErr w:type="gramEnd"/>
      <w:r w:rsidRPr="00E06234">
        <w:rPr>
          <w:rFonts w:ascii="標楷體" w:eastAsia="標楷體" w:hAnsi="標楷體" w:hint="eastAsia"/>
          <w:sz w:val="22"/>
        </w:rPr>
        <w:t>。</w:t>
      </w:r>
    </w:p>
    <w:p w14:paraId="3F50C2F8" w14:textId="77777777" w:rsidR="005E357D" w:rsidRPr="00E06234" w:rsidRDefault="005E357D">
      <w:pPr>
        <w:adjustRightInd w:val="0"/>
        <w:snapToGrid w:val="0"/>
        <w:ind w:leftChars="375" w:left="900"/>
        <w:rPr>
          <w:sz w:val="22"/>
        </w:rPr>
      </w:pPr>
      <w:proofErr w:type="gramStart"/>
      <w:r w:rsidRPr="00E06234">
        <w:rPr>
          <w:rFonts w:ascii="標楷體" w:eastAsia="標楷體" w:hAnsi="標楷體" w:hint="eastAsia"/>
          <w:sz w:val="22"/>
        </w:rPr>
        <w:t>又佛</w:t>
      </w:r>
      <w:r w:rsidRPr="00E06234">
        <w:rPr>
          <w:rFonts w:ascii="標楷體" w:eastAsia="標楷體" w:hAnsi="標楷體" w:hint="eastAsia"/>
          <w:b/>
          <w:sz w:val="22"/>
        </w:rPr>
        <w:t>為</w:t>
      </w:r>
      <w:proofErr w:type="gramEnd"/>
      <w:r w:rsidRPr="00E06234">
        <w:rPr>
          <w:rFonts w:ascii="標楷體" w:eastAsia="標楷體" w:hAnsi="標楷體" w:hint="eastAsia"/>
          <w:b/>
          <w:sz w:val="22"/>
        </w:rPr>
        <w:t>懈怠眾生</w:t>
      </w:r>
      <w:proofErr w:type="gramStart"/>
      <w:r w:rsidRPr="00E06234">
        <w:rPr>
          <w:rFonts w:ascii="標楷體" w:eastAsia="標楷體" w:hAnsi="標楷體" w:hint="eastAsia"/>
          <w:sz w:val="22"/>
        </w:rPr>
        <w:t>若聞心本不淨，便謂性</w:t>
      </w:r>
      <w:proofErr w:type="gramEnd"/>
      <w:r w:rsidRPr="00E06234">
        <w:rPr>
          <w:rFonts w:ascii="標楷體" w:eastAsia="標楷體" w:hAnsi="標楷體" w:hint="eastAsia"/>
          <w:sz w:val="22"/>
        </w:rPr>
        <w:t>不可改，則</w:t>
      </w:r>
      <w:proofErr w:type="gramStart"/>
      <w:r w:rsidRPr="00E06234">
        <w:rPr>
          <w:rFonts w:ascii="標楷體" w:eastAsia="標楷體" w:hAnsi="標楷體" w:hint="eastAsia"/>
          <w:sz w:val="22"/>
        </w:rPr>
        <w:t>不發淨心</w:t>
      </w:r>
      <w:proofErr w:type="gramEnd"/>
      <w:r w:rsidRPr="00E06234">
        <w:rPr>
          <w:rFonts w:ascii="標楷體" w:eastAsia="標楷體" w:hAnsi="標楷體" w:hint="eastAsia"/>
          <w:sz w:val="22"/>
        </w:rPr>
        <w:t>，故</w:t>
      </w:r>
      <w:proofErr w:type="gramStart"/>
      <w:r w:rsidRPr="00E06234">
        <w:rPr>
          <w:rFonts w:ascii="標楷體" w:eastAsia="標楷體" w:hAnsi="標楷體" w:hint="eastAsia"/>
          <w:sz w:val="22"/>
        </w:rPr>
        <w:t>說本淨</w:t>
      </w:r>
      <w:proofErr w:type="gramEnd"/>
      <w:r w:rsidRPr="00E06234">
        <w:rPr>
          <w:rFonts w:ascii="標楷體" w:eastAsia="標楷體" w:hAnsi="標楷體" w:hint="eastAsia"/>
          <w:sz w:val="22"/>
        </w:rPr>
        <w:t>。</w:t>
      </w:r>
    </w:p>
  </w:footnote>
  <w:footnote w:id="39">
    <w:p w14:paraId="185469EE" w14:textId="384F0799" w:rsidR="005E357D" w:rsidRPr="00E06234" w:rsidRDefault="005E357D">
      <w:pPr>
        <w:autoSpaceDE w:val="0"/>
        <w:autoSpaceDN w:val="0"/>
        <w:adjustRightInd w:val="0"/>
        <w:snapToGrid w:val="0"/>
        <w:ind w:left="3480" w:hanging="3480"/>
        <w:rPr>
          <w:color w:val="000000"/>
          <w:sz w:val="22"/>
        </w:rPr>
      </w:pPr>
      <w:r w:rsidRPr="00E06234">
        <w:rPr>
          <w:rStyle w:val="ac"/>
          <w:sz w:val="22"/>
        </w:rPr>
        <w:footnoteRef/>
      </w:r>
      <w:r w:rsidRPr="00E06234">
        <w:rPr>
          <w:rFonts w:hint="eastAsia"/>
          <w:color w:val="000000"/>
          <w:sz w:val="22"/>
        </w:rPr>
        <w:t>（</w:t>
      </w:r>
      <w:r w:rsidRPr="00E06234">
        <w:rPr>
          <w:color w:val="000000"/>
          <w:sz w:val="22"/>
        </w:rPr>
        <w:t>1</w:t>
      </w:r>
      <w:r w:rsidRPr="00E06234">
        <w:rPr>
          <w:rFonts w:hint="eastAsia"/>
          <w:color w:val="000000"/>
          <w:sz w:val="22"/>
        </w:rPr>
        <w:t>）</w:t>
      </w:r>
      <w:r w:rsidR="00B2318E" w:rsidRPr="00E06234">
        <w:rPr>
          <w:rFonts w:hint="eastAsia"/>
          <w:sz w:val="22"/>
        </w:rPr>
        <w:t>《阿毘達磨法蘊足論》</w:t>
      </w:r>
      <w:r w:rsidRPr="00E06234">
        <w:rPr>
          <w:rFonts w:cs="Times New Roman" w:hint="eastAsia"/>
          <w:sz w:val="22"/>
        </w:rPr>
        <w:t>卷</w:t>
      </w:r>
      <w:r w:rsidRPr="00E06234">
        <w:rPr>
          <w:rFonts w:cs="Times New Roman"/>
          <w:sz w:val="22"/>
        </w:rPr>
        <w:t>8</w:t>
      </w:r>
      <w:r w:rsidRPr="00E06234">
        <w:rPr>
          <w:rFonts w:hint="eastAsia"/>
          <w:sz w:val="22"/>
        </w:rPr>
        <w:t>〈</w:t>
      </w:r>
      <w:r w:rsidRPr="00E06234">
        <w:rPr>
          <w:sz w:val="22"/>
        </w:rPr>
        <w:t>14</w:t>
      </w:r>
      <w:r w:rsidRPr="00E06234">
        <w:rPr>
          <w:rFonts w:hint="eastAsia"/>
          <w:sz w:val="22"/>
        </w:rPr>
        <w:t>修定品〉</w:t>
      </w:r>
      <w:r w:rsidRPr="00E06234">
        <w:rPr>
          <w:rFonts w:cs="Times New Roman" w:hint="eastAsia"/>
          <w:sz w:val="22"/>
        </w:rPr>
        <w:t>（大正</w:t>
      </w:r>
      <w:r w:rsidRPr="00E06234">
        <w:rPr>
          <w:rFonts w:cs="Times New Roman"/>
          <w:sz w:val="22"/>
        </w:rPr>
        <w:t>26</w:t>
      </w:r>
      <w:r w:rsidRPr="00E06234">
        <w:rPr>
          <w:rFonts w:cs="Times New Roman" w:hint="eastAsia"/>
          <w:sz w:val="22"/>
        </w:rPr>
        <w:t>，</w:t>
      </w:r>
      <w:r w:rsidRPr="00E06234">
        <w:rPr>
          <w:rFonts w:cs="Times New Roman"/>
          <w:sz w:val="22"/>
        </w:rPr>
        <w:t>489b2-7</w:t>
      </w:r>
      <w:r w:rsidRPr="00E06234">
        <w:rPr>
          <w:rFonts w:cs="Times New Roman" w:hint="eastAsia"/>
          <w:sz w:val="22"/>
        </w:rPr>
        <w:t>）</w:t>
      </w:r>
      <w:r w:rsidRPr="00E06234">
        <w:rPr>
          <w:rFonts w:hint="eastAsia"/>
          <w:color w:val="000000"/>
          <w:sz w:val="22"/>
        </w:rPr>
        <w:t>：</w:t>
      </w:r>
    </w:p>
    <w:p w14:paraId="79708E06" w14:textId="77777777" w:rsidR="005E357D" w:rsidRPr="00E06234" w:rsidRDefault="005E357D">
      <w:pPr>
        <w:autoSpaceDE w:val="0"/>
        <w:autoSpaceDN w:val="0"/>
        <w:adjustRightInd w:val="0"/>
        <w:snapToGrid w:val="0"/>
        <w:ind w:leftChars="290" w:left="696"/>
        <w:rPr>
          <w:rFonts w:eastAsia="標楷體"/>
          <w:color w:val="000000"/>
          <w:sz w:val="22"/>
          <w:u w:val="single"/>
        </w:rPr>
      </w:pPr>
      <w:r w:rsidRPr="00E06234">
        <w:rPr>
          <w:rFonts w:eastAsia="標楷體" w:cs="Times New Roman" w:hint="eastAsia"/>
          <w:sz w:val="22"/>
        </w:rPr>
        <w:t>有四修定，何等為四？謂有修定，</w:t>
      </w:r>
      <w:proofErr w:type="gramStart"/>
      <w:r w:rsidRPr="00E06234">
        <w:rPr>
          <w:rFonts w:eastAsia="標楷體" w:cs="Times New Roman" w:hint="eastAsia"/>
          <w:sz w:val="22"/>
        </w:rPr>
        <w:t>若習、</w:t>
      </w:r>
      <w:proofErr w:type="gramEnd"/>
      <w:r w:rsidRPr="00E06234">
        <w:rPr>
          <w:rFonts w:eastAsia="標楷體" w:cs="Times New Roman" w:hint="eastAsia"/>
          <w:sz w:val="22"/>
        </w:rPr>
        <w:t>若修、若多所</w:t>
      </w:r>
      <w:proofErr w:type="gramStart"/>
      <w:r w:rsidRPr="00E06234">
        <w:rPr>
          <w:rFonts w:eastAsia="標楷體" w:cs="Times New Roman" w:hint="eastAsia"/>
          <w:sz w:val="22"/>
        </w:rPr>
        <w:t>作能令證得現法樂住</w:t>
      </w:r>
      <w:proofErr w:type="gramEnd"/>
      <w:r w:rsidRPr="00E06234">
        <w:rPr>
          <w:rFonts w:eastAsia="標楷體" w:cs="Times New Roman" w:hint="eastAsia"/>
          <w:sz w:val="22"/>
        </w:rPr>
        <w:t>。復有修定，</w:t>
      </w:r>
      <w:proofErr w:type="gramStart"/>
      <w:r w:rsidRPr="00E06234">
        <w:rPr>
          <w:rFonts w:eastAsia="標楷體" w:cs="Times New Roman" w:hint="eastAsia"/>
          <w:sz w:val="22"/>
        </w:rPr>
        <w:t>若習、</w:t>
      </w:r>
      <w:proofErr w:type="gramEnd"/>
      <w:r w:rsidRPr="00E06234">
        <w:rPr>
          <w:rFonts w:eastAsia="標楷體" w:cs="Times New Roman" w:hint="eastAsia"/>
          <w:sz w:val="22"/>
        </w:rPr>
        <w:t>若修、若多所作，能</w:t>
      </w:r>
      <w:proofErr w:type="gramStart"/>
      <w:r w:rsidRPr="00E06234">
        <w:rPr>
          <w:rFonts w:eastAsia="標楷體" w:cs="Times New Roman" w:hint="eastAsia"/>
          <w:sz w:val="22"/>
        </w:rPr>
        <w:t>令證得殊勝智</w:t>
      </w:r>
      <w:proofErr w:type="gramEnd"/>
      <w:r w:rsidRPr="00E06234">
        <w:rPr>
          <w:rFonts w:eastAsia="標楷體" w:cs="Times New Roman" w:hint="eastAsia"/>
          <w:sz w:val="22"/>
        </w:rPr>
        <w:t>見。復有修定，</w:t>
      </w:r>
      <w:proofErr w:type="gramStart"/>
      <w:r w:rsidRPr="00E06234">
        <w:rPr>
          <w:rFonts w:eastAsia="標楷體" w:cs="Times New Roman" w:hint="eastAsia"/>
          <w:sz w:val="22"/>
        </w:rPr>
        <w:t>若習、</w:t>
      </w:r>
      <w:proofErr w:type="gramEnd"/>
      <w:r w:rsidRPr="00E06234">
        <w:rPr>
          <w:rFonts w:eastAsia="標楷體" w:cs="Times New Roman" w:hint="eastAsia"/>
          <w:sz w:val="22"/>
        </w:rPr>
        <w:t>若修、若多所作，能</w:t>
      </w:r>
      <w:proofErr w:type="gramStart"/>
      <w:r w:rsidRPr="00E06234">
        <w:rPr>
          <w:rFonts w:eastAsia="標楷體" w:cs="Times New Roman" w:hint="eastAsia"/>
          <w:sz w:val="22"/>
        </w:rPr>
        <w:t>令證得勝分別慧</w:t>
      </w:r>
      <w:proofErr w:type="gramEnd"/>
      <w:r w:rsidRPr="00E06234">
        <w:rPr>
          <w:rFonts w:eastAsia="標楷體" w:cs="Times New Roman" w:hint="eastAsia"/>
          <w:sz w:val="22"/>
        </w:rPr>
        <w:t>。復有修定，</w:t>
      </w:r>
      <w:proofErr w:type="gramStart"/>
      <w:r w:rsidRPr="00E06234">
        <w:rPr>
          <w:rFonts w:eastAsia="標楷體" w:cs="Times New Roman" w:hint="eastAsia"/>
          <w:sz w:val="22"/>
        </w:rPr>
        <w:t>若習、</w:t>
      </w:r>
      <w:proofErr w:type="gramEnd"/>
      <w:r w:rsidRPr="00E06234">
        <w:rPr>
          <w:rFonts w:eastAsia="標楷體" w:cs="Times New Roman" w:hint="eastAsia"/>
          <w:sz w:val="22"/>
        </w:rPr>
        <w:t>若修、若多所作，能</w:t>
      </w:r>
      <w:proofErr w:type="gramStart"/>
      <w:r w:rsidRPr="00E06234">
        <w:rPr>
          <w:rFonts w:eastAsia="標楷體" w:cs="Times New Roman" w:hint="eastAsia"/>
          <w:sz w:val="22"/>
        </w:rPr>
        <w:t>令證得諸漏永盡</w:t>
      </w:r>
      <w:proofErr w:type="gramEnd"/>
      <w:r w:rsidRPr="00E06234">
        <w:rPr>
          <w:rFonts w:eastAsia="標楷體" w:cs="Times New Roman" w:hint="eastAsia"/>
          <w:sz w:val="22"/>
        </w:rPr>
        <w:t>。</w:t>
      </w:r>
    </w:p>
    <w:p w14:paraId="6E056FB7" w14:textId="4BF28907" w:rsidR="005E357D" w:rsidRPr="00E06234" w:rsidRDefault="005E357D">
      <w:pPr>
        <w:autoSpaceDE w:val="0"/>
        <w:autoSpaceDN w:val="0"/>
        <w:adjustRightInd w:val="0"/>
        <w:snapToGrid w:val="0"/>
        <w:ind w:leftChars="60" w:left="144"/>
        <w:rPr>
          <w:color w:val="000000"/>
          <w:sz w:val="22"/>
        </w:rPr>
      </w:pPr>
      <w:r w:rsidRPr="00E06234">
        <w:rPr>
          <w:rFonts w:hint="eastAsia"/>
          <w:color w:val="000000"/>
          <w:sz w:val="22"/>
        </w:rPr>
        <w:t>（</w:t>
      </w:r>
      <w:r w:rsidRPr="00E06234">
        <w:rPr>
          <w:color w:val="000000"/>
          <w:sz w:val="22"/>
        </w:rPr>
        <w:t>2</w:t>
      </w:r>
      <w:r w:rsidRPr="00E06234">
        <w:rPr>
          <w:rFonts w:hint="eastAsia"/>
          <w:color w:val="000000"/>
          <w:sz w:val="22"/>
        </w:rPr>
        <w:t>）</w:t>
      </w:r>
      <w:r w:rsidR="00A1118A">
        <w:rPr>
          <w:rFonts w:hint="eastAsia"/>
          <w:sz w:val="22"/>
        </w:rPr>
        <w:t>［唐］玄奘譯，《阿毘達磨俱舍論》</w:t>
      </w:r>
      <w:r w:rsidRPr="00E06234">
        <w:rPr>
          <w:rFonts w:hint="eastAsia"/>
          <w:sz w:val="22"/>
        </w:rPr>
        <w:t>卷</w:t>
      </w:r>
      <w:r w:rsidRPr="00E06234">
        <w:rPr>
          <w:sz w:val="22"/>
        </w:rPr>
        <w:t>28</w:t>
      </w:r>
      <w:r w:rsidRPr="00E06234">
        <w:rPr>
          <w:rFonts w:hint="eastAsia"/>
          <w:sz w:val="22"/>
        </w:rPr>
        <w:t>〈</w:t>
      </w:r>
      <w:r w:rsidRPr="00E06234">
        <w:rPr>
          <w:sz w:val="22"/>
        </w:rPr>
        <w:t>8</w:t>
      </w:r>
      <w:r w:rsidRPr="00E06234">
        <w:rPr>
          <w:rFonts w:hint="eastAsia"/>
          <w:sz w:val="22"/>
        </w:rPr>
        <w:t>分別定品〉</w:t>
      </w:r>
      <w:r w:rsidRPr="00E06234">
        <w:rPr>
          <w:rFonts w:hint="eastAsia"/>
          <w:color w:val="000000"/>
          <w:sz w:val="22"/>
        </w:rPr>
        <w:t>（大正</w:t>
      </w:r>
      <w:r w:rsidRPr="00E06234">
        <w:rPr>
          <w:color w:val="000000"/>
          <w:sz w:val="22"/>
        </w:rPr>
        <w:t>29</w:t>
      </w:r>
      <w:r w:rsidRPr="00E06234">
        <w:rPr>
          <w:rFonts w:hint="eastAsia"/>
          <w:color w:val="000000"/>
          <w:sz w:val="22"/>
        </w:rPr>
        <w:t>，</w:t>
      </w:r>
      <w:smartTag w:uri="urn:schemas-microsoft-com:office:smarttags" w:element="chmetcnv">
        <w:smartTagPr>
          <w:attr w:name="TCSC" w:val="0"/>
          <w:attr w:name="NumberType" w:val="1"/>
          <w:attr w:name="Negative" w:val="False"/>
          <w:attr w:name="HasSpace" w:val="False"/>
          <w:attr w:name="SourceValue" w:val="150"/>
          <w:attr w:name="UnitName" w:val="a"/>
        </w:smartTagPr>
        <w:r w:rsidRPr="00E06234">
          <w:rPr>
            <w:color w:val="000000"/>
            <w:sz w:val="22"/>
          </w:rPr>
          <w:t>150</w:t>
        </w:r>
        <w:r w:rsidRPr="00E06234">
          <w:rPr>
            <w:rFonts w:eastAsia="Roman Unicode"/>
            <w:color w:val="000000"/>
            <w:sz w:val="22"/>
          </w:rPr>
          <w:t>a</w:t>
        </w:r>
      </w:smartTag>
      <w:r w:rsidRPr="00E06234">
        <w:rPr>
          <w:color w:val="000000"/>
          <w:sz w:val="22"/>
        </w:rPr>
        <w:t>16-18</w:t>
      </w:r>
      <w:r w:rsidRPr="00E06234">
        <w:rPr>
          <w:rFonts w:hint="eastAsia"/>
          <w:color w:val="000000"/>
          <w:sz w:val="22"/>
        </w:rPr>
        <w:t>）：</w:t>
      </w:r>
    </w:p>
    <w:p w14:paraId="619BC347" w14:textId="77777777" w:rsidR="005E357D" w:rsidRPr="00E06234" w:rsidRDefault="005E357D">
      <w:pPr>
        <w:autoSpaceDE w:val="0"/>
        <w:autoSpaceDN w:val="0"/>
        <w:adjustRightInd w:val="0"/>
        <w:snapToGrid w:val="0"/>
        <w:ind w:leftChars="290" w:left="696"/>
        <w:rPr>
          <w:rFonts w:eastAsia="標楷體"/>
          <w:color w:val="000000"/>
          <w:sz w:val="22"/>
        </w:rPr>
      </w:pPr>
      <w:proofErr w:type="gramStart"/>
      <w:r w:rsidRPr="00E06234">
        <w:rPr>
          <w:rFonts w:eastAsia="標楷體" w:hint="eastAsia"/>
          <w:color w:val="000000"/>
          <w:sz w:val="22"/>
        </w:rPr>
        <w:t>契</w:t>
      </w:r>
      <w:proofErr w:type="gramEnd"/>
      <w:r w:rsidRPr="00E06234">
        <w:rPr>
          <w:rFonts w:eastAsia="標楷體" w:hint="eastAsia"/>
          <w:color w:val="000000"/>
          <w:sz w:val="22"/>
        </w:rPr>
        <w:t>經復說四修等持：一、為</w:t>
      </w:r>
      <w:proofErr w:type="gramStart"/>
      <w:r w:rsidRPr="00E06234">
        <w:rPr>
          <w:rFonts w:eastAsia="標楷體" w:hint="eastAsia"/>
          <w:color w:val="000000"/>
          <w:sz w:val="22"/>
        </w:rPr>
        <w:t>住現法樂</w:t>
      </w:r>
      <w:proofErr w:type="gramEnd"/>
      <w:r w:rsidRPr="00E06234">
        <w:rPr>
          <w:rFonts w:eastAsia="標楷體" w:hint="eastAsia"/>
          <w:color w:val="000000"/>
          <w:sz w:val="22"/>
        </w:rPr>
        <w:t>，二、為</w:t>
      </w:r>
      <w:proofErr w:type="gramStart"/>
      <w:r w:rsidRPr="00E06234">
        <w:rPr>
          <w:rFonts w:eastAsia="標楷體" w:hint="eastAsia"/>
          <w:color w:val="000000"/>
          <w:sz w:val="22"/>
        </w:rPr>
        <w:t>得勝知見</w:t>
      </w:r>
      <w:proofErr w:type="gramEnd"/>
      <w:r w:rsidRPr="00E06234">
        <w:rPr>
          <w:rFonts w:eastAsia="標楷體" w:hint="eastAsia"/>
          <w:color w:val="000000"/>
          <w:sz w:val="22"/>
        </w:rPr>
        <w:t>，三、為</w:t>
      </w:r>
      <w:proofErr w:type="gramStart"/>
      <w:r w:rsidRPr="00E06234">
        <w:rPr>
          <w:rFonts w:eastAsia="標楷體" w:hint="eastAsia"/>
          <w:color w:val="000000"/>
          <w:sz w:val="22"/>
        </w:rPr>
        <w:t>得分別慧</w:t>
      </w:r>
      <w:proofErr w:type="gramEnd"/>
      <w:r w:rsidRPr="00E06234">
        <w:rPr>
          <w:rFonts w:eastAsia="標楷體" w:hint="eastAsia"/>
          <w:color w:val="000000"/>
          <w:sz w:val="22"/>
        </w:rPr>
        <w:t>，四、為</w:t>
      </w:r>
      <w:proofErr w:type="gramStart"/>
      <w:r w:rsidRPr="00E06234">
        <w:rPr>
          <w:rFonts w:eastAsia="標楷體" w:hint="eastAsia"/>
          <w:color w:val="000000"/>
          <w:sz w:val="22"/>
        </w:rPr>
        <w:t>諸漏永盡修三摩地</w:t>
      </w:r>
      <w:proofErr w:type="gramEnd"/>
      <w:r w:rsidRPr="00E06234">
        <w:rPr>
          <w:rFonts w:eastAsia="標楷體" w:hint="eastAsia"/>
          <w:color w:val="000000"/>
          <w:sz w:val="22"/>
        </w:rPr>
        <w:t>。</w:t>
      </w:r>
    </w:p>
    <w:p w14:paraId="2F9F681D" w14:textId="7543DEB9" w:rsidR="005E357D" w:rsidRPr="00E06234" w:rsidRDefault="005E357D">
      <w:pPr>
        <w:autoSpaceDE w:val="0"/>
        <w:autoSpaceDN w:val="0"/>
        <w:adjustRightInd w:val="0"/>
        <w:snapToGrid w:val="0"/>
        <w:ind w:leftChars="60" w:left="144"/>
        <w:rPr>
          <w:color w:val="000000"/>
          <w:sz w:val="22"/>
        </w:rPr>
      </w:pPr>
      <w:r w:rsidRPr="00E06234">
        <w:rPr>
          <w:rFonts w:hint="eastAsia"/>
          <w:color w:val="000000"/>
          <w:sz w:val="22"/>
        </w:rPr>
        <w:t>（</w:t>
      </w:r>
      <w:r w:rsidRPr="00E06234">
        <w:rPr>
          <w:color w:val="000000"/>
          <w:sz w:val="22"/>
        </w:rPr>
        <w:t>3</w:t>
      </w:r>
      <w:r w:rsidRPr="00E06234">
        <w:rPr>
          <w:rFonts w:hint="eastAsia"/>
          <w:color w:val="000000"/>
          <w:sz w:val="22"/>
        </w:rPr>
        <w:t>）</w:t>
      </w:r>
      <w:r w:rsidR="00B2318E" w:rsidRPr="00E06234">
        <w:rPr>
          <w:rFonts w:hint="eastAsia"/>
          <w:color w:val="000000"/>
          <w:sz w:val="22"/>
        </w:rPr>
        <w:t>《大智度論》</w:t>
      </w:r>
      <w:r w:rsidRPr="00E06234">
        <w:rPr>
          <w:rFonts w:hint="eastAsia"/>
          <w:color w:val="000000"/>
          <w:sz w:val="22"/>
        </w:rPr>
        <w:t>卷</w:t>
      </w:r>
      <w:r w:rsidRPr="00E06234">
        <w:rPr>
          <w:color w:val="000000"/>
          <w:sz w:val="22"/>
        </w:rPr>
        <w:t>47</w:t>
      </w:r>
      <w:r w:rsidRPr="00E06234">
        <w:rPr>
          <w:rFonts w:hint="eastAsia"/>
          <w:sz w:val="22"/>
        </w:rPr>
        <w:t>〈</w:t>
      </w:r>
      <w:r w:rsidRPr="00E06234">
        <w:rPr>
          <w:sz w:val="22"/>
        </w:rPr>
        <w:t>18</w:t>
      </w:r>
      <w:r w:rsidRPr="00E06234">
        <w:rPr>
          <w:rFonts w:hint="eastAsia"/>
          <w:sz w:val="22"/>
        </w:rPr>
        <w:t>摩訶衍品〉</w:t>
      </w:r>
      <w:r w:rsidRPr="00E06234">
        <w:rPr>
          <w:rFonts w:hint="eastAsia"/>
          <w:color w:val="000000"/>
          <w:sz w:val="22"/>
        </w:rPr>
        <w:t>（大正</w:t>
      </w:r>
      <w:r w:rsidRPr="00E06234">
        <w:rPr>
          <w:color w:val="000000"/>
          <w:sz w:val="22"/>
        </w:rPr>
        <w:t>25</w:t>
      </w:r>
      <w:r w:rsidRPr="00E06234">
        <w:rPr>
          <w:rFonts w:hint="eastAsia"/>
          <w:color w:val="000000"/>
          <w:sz w:val="22"/>
        </w:rPr>
        <w:t>，</w:t>
      </w:r>
      <w:smartTag w:uri="urn:schemas-microsoft-com:office:smarttags" w:element="chmetcnv">
        <w:smartTagPr>
          <w:attr w:name="TCSC" w:val="0"/>
          <w:attr w:name="NumberType" w:val="1"/>
          <w:attr w:name="Negative" w:val="False"/>
          <w:attr w:name="HasSpace" w:val="False"/>
          <w:attr w:name="SourceValue" w:val="400"/>
          <w:attr w:name="UnitName" w:val="a"/>
        </w:smartTagPr>
        <w:r w:rsidRPr="00E06234">
          <w:rPr>
            <w:color w:val="000000"/>
            <w:sz w:val="22"/>
          </w:rPr>
          <w:t>400</w:t>
        </w:r>
        <w:r w:rsidRPr="00E06234">
          <w:rPr>
            <w:rFonts w:eastAsia="Roman Unicode"/>
            <w:color w:val="000000"/>
            <w:sz w:val="22"/>
          </w:rPr>
          <w:t>a</w:t>
        </w:r>
      </w:smartTag>
      <w:r w:rsidRPr="00E06234">
        <w:rPr>
          <w:color w:val="000000"/>
          <w:sz w:val="22"/>
        </w:rPr>
        <w:t>5-8</w:t>
      </w:r>
      <w:r w:rsidRPr="00E06234">
        <w:rPr>
          <w:rFonts w:hint="eastAsia"/>
          <w:color w:val="000000"/>
          <w:sz w:val="22"/>
        </w:rPr>
        <w:t>）：</w:t>
      </w:r>
    </w:p>
    <w:p w14:paraId="1169FAE7" w14:textId="77777777" w:rsidR="005E357D" w:rsidRPr="00E06234" w:rsidRDefault="005E357D">
      <w:pPr>
        <w:autoSpaceDE w:val="0"/>
        <w:autoSpaceDN w:val="0"/>
        <w:adjustRightInd w:val="0"/>
        <w:snapToGrid w:val="0"/>
        <w:ind w:leftChars="290" w:left="696"/>
        <w:rPr>
          <w:sz w:val="22"/>
        </w:rPr>
      </w:pPr>
      <w:proofErr w:type="gramStart"/>
      <w:r w:rsidRPr="00E06234">
        <w:rPr>
          <w:rFonts w:eastAsia="標楷體" w:hint="eastAsia"/>
          <w:color w:val="000000"/>
          <w:sz w:val="22"/>
        </w:rPr>
        <w:t>如佛說有</w:t>
      </w:r>
      <w:proofErr w:type="gramEnd"/>
      <w:r w:rsidRPr="00E06234">
        <w:rPr>
          <w:rFonts w:eastAsia="標楷體" w:hint="eastAsia"/>
          <w:color w:val="000000"/>
          <w:sz w:val="22"/>
        </w:rPr>
        <w:t>四修定：</w:t>
      </w:r>
      <w:proofErr w:type="gramStart"/>
      <w:r w:rsidRPr="00E06234">
        <w:rPr>
          <w:rFonts w:eastAsia="標楷體" w:hint="eastAsia"/>
          <w:color w:val="000000"/>
          <w:sz w:val="22"/>
        </w:rPr>
        <w:t>一</w:t>
      </w:r>
      <w:proofErr w:type="gramEnd"/>
      <w:r w:rsidRPr="00E06234">
        <w:rPr>
          <w:rFonts w:eastAsia="標楷體" w:hint="eastAsia"/>
          <w:color w:val="000000"/>
          <w:sz w:val="22"/>
        </w:rPr>
        <w:t>者、修是三昧，得現在歡喜樂；二者、修定得知見，見眾生生死；三者、修定得智慧分別；四者、修定</w:t>
      </w:r>
      <w:proofErr w:type="gramStart"/>
      <w:r w:rsidRPr="00E06234">
        <w:rPr>
          <w:rFonts w:eastAsia="標楷體" w:hint="eastAsia"/>
          <w:color w:val="000000"/>
          <w:sz w:val="22"/>
        </w:rPr>
        <w:t>得漏盡</w:t>
      </w:r>
      <w:proofErr w:type="gramEnd"/>
      <w:r w:rsidRPr="00E06234">
        <w:rPr>
          <w:rFonts w:eastAsia="標楷體" w:hint="eastAsia"/>
          <w:color w:val="000000"/>
          <w:sz w:val="22"/>
        </w:rPr>
        <w:t>。</w:t>
      </w:r>
    </w:p>
  </w:footnote>
  <w:footnote w:id="40">
    <w:p w14:paraId="29CB25A5" w14:textId="75F1B9FC" w:rsidR="005E357D" w:rsidRPr="00E06234" w:rsidRDefault="005E357D">
      <w:pPr>
        <w:snapToGrid w:val="0"/>
        <w:rPr>
          <w:sz w:val="22"/>
        </w:rPr>
      </w:pPr>
      <w:r w:rsidRPr="00E06234">
        <w:rPr>
          <w:rStyle w:val="ac"/>
          <w:sz w:val="22"/>
        </w:rPr>
        <w:footnoteRef/>
      </w:r>
      <w:r w:rsidRPr="00E06234">
        <w:rPr>
          <w:sz w:val="22"/>
        </w:rPr>
        <w:t xml:space="preserve"> </w:t>
      </w:r>
      <w:r w:rsidRPr="00E06234">
        <w:rPr>
          <w:rFonts w:hint="eastAsia"/>
          <w:sz w:val="22"/>
        </w:rPr>
        <w:t>如</w:t>
      </w:r>
      <w:r w:rsidR="00B2318E" w:rsidRPr="00E06234">
        <w:rPr>
          <w:rFonts w:hint="eastAsia"/>
          <w:sz w:val="22"/>
        </w:rPr>
        <w:t>《雜阿毘曇心論》</w:t>
      </w:r>
      <w:r w:rsidRPr="00E06234">
        <w:rPr>
          <w:rFonts w:hint="eastAsia"/>
          <w:sz w:val="22"/>
        </w:rPr>
        <w:t>卷</w:t>
      </w:r>
      <w:r w:rsidRPr="00E06234">
        <w:rPr>
          <w:sz w:val="22"/>
        </w:rPr>
        <w:t>7</w:t>
      </w:r>
      <w:r w:rsidRPr="00E06234">
        <w:rPr>
          <w:rFonts w:hint="eastAsia"/>
          <w:sz w:val="22"/>
        </w:rPr>
        <w:t>〈</w:t>
      </w:r>
      <w:r w:rsidRPr="00E06234">
        <w:rPr>
          <w:sz w:val="22"/>
        </w:rPr>
        <w:t>7</w:t>
      </w:r>
      <w:r w:rsidRPr="00E06234">
        <w:rPr>
          <w:rFonts w:hint="eastAsia"/>
          <w:sz w:val="22"/>
        </w:rPr>
        <w:t>定品〉（大正</w:t>
      </w:r>
      <w:r w:rsidRPr="00E06234">
        <w:rPr>
          <w:sz w:val="22"/>
        </w:rPr>
        <w:t>28</w:t>
      </w:r>
      <w:r w:rsidRPr="00E06234">
        <w:rPr>
          <w:rFonts w:hint="eastAsia"/>
          <w:sz w:val="22"/>
        </w:rPr>
        <w:t>，</w:t>
      </w:r>
      <w:r w:rsidRPr="00E06234">
        <w:rPr>
          <w:sz w:val="22"/>
        </w:rPr>
        <w:t>924b25-c25</w:t>
      </w:r>
      <w:r w:rsidRPr="00E06234">
        <w:rPr>
          <w:rFonts w:hint="eastAsia"/>
          <w:sz w:val="22"/>
        </w:rPr>
        <w:t>）：</w:t>
      </w:r>
    </w:p>
    <w:p w14:paraId="716FE77B" w14:textId="77777777" w:rsidR="005E357D" w:rsidRPr="00E06234" w:rsidRDefault="005E357D">
      <w:pPr>
        <w:snapToGrid w:val="0"/>
        <w:ind w:leftChars="100" w:left="240"/>
        <w:rPr>
          <w:rFonts w:ascii="標楷體" w:eastAsia="標楷體" w:hAnsi="標楷體"/>
          <w:sz w:val="22"/>
        </w:rPr>
      </w:pPr>
      <w:proofErr w:type="gramStart"/>
      <w:r w:rsidRPr="00E06234">
        <w:rPr>
          <w:rFonts w:ascii="標楷體" w:eastAsia="標楷體" w:hAnsi="標楷體" w:hint="eastAsia"/>
          <w:sz w:val="22"/>
        </w:rPr>
        <w:t>彼支</w:t>
      </w:r>
      <w:proofErr w:type="gramEnd"/>
      <w:r w:rsidRPr="00E06234">
        <w:rPr>
          <w:rFonts w:ascii="標楷體" w:eastAsia="標楷體" w:hAnsi="標楷體" w:hint="eastAsia"/>
          <w:sz w:val="22"/>
          <w:vertAlign w:val="superscript"/>
        </w:rPr>
        <w:t>※</w:t>
      </w:r>
      <w:r w:rsidRPr="00E06234">
        <w:rPr>
          <w:rFonts w:ascii="標楷體" w:eastAsia="標楷體" w:hAnsi="標楷體" w:hint="eastAsia"/>
          <w:sz w:val="22"/>
        </w:rPr>
        <w:t>者，</w:t>
      </w:r>
      <w:proofErr w:type="gramStart"/>
      <w:r w:rsidRPr="00E06234">
        <w:rPr>
          <w:rFonts w:ascii="標楷體" w:eastAsia="標楷體" w:hAnsi="標楷體" w:hint="eastAsia"/>
          <w:sz w:val="22"/>
        </w:rPr>
        <w:t>謂覺、</w:t>
      </w:r>
      <w:proofErr w:type="gramEnd"/>
      <w:r w:rsidRPr="00E06234">
        <w:rPr>
          <w:rFonts w:ascii="標楷體" w:eastAsia="標楷體" w:hAnsi="標楷體" w:hint="eastAsia"/>
          <w:sz w:val="22"/>
        </w:rPr>
        <w:t>觀、喜、樂、一心。</w:t>
      </w:r>
      <w:r w:rsidRPr="00E06234">
        <w:rPr>
          <w:rFonts w:ascii="標楷體" w:eastAsia="標楷體" w:hAnsi="標楷體"/>
          <w:sz w:val="22"/>
        </w:rPr>
        <w:t>……</w:t>
      </w:r>
    </w:p>
    <w:p w14:paraId="6D1050E4" w14:textId="77777777" w:rsidR="005E357D" w:rsidRPr="00E06234" w:rsidRDefault="005E357D">
      <w:pPr>
        <w:snapToGrid w:val="0"/>
        <w:ind w:leftChars="100" w:left="240"/>
        <w:rPr>
          <w:rFonts w:ascii="標楷體" w:eastAsia="標楷體" w:hAnsi="標楷體"/>
          <w:sz w:val="22"/>
        </w:rPr>
      </w:pPr>
      <w:r w:rsidRPr="00E06234">
        <w:rPr>
          <w:rFonts w:ascii="標楷體" w:eastAsia="標楷體" w:hAnsi="標楷體" w:hint="eastAsia"/>
          <w:sz w:val="22"/>
        </w:rPr>
        <w:t>第二有四支者，內淨、喜、樂、一心。</w:t>
      </w:r>
      <w:r w:rsidRPr="00E06234">
        <w:rPr>
          <w:rFonts w:ascii="標楷體" w:eastAsia="標楷體" w:hAnsi="標楷體"/>
          <w:sz w:val="22"/>
        </w:rPr>
        <w:t>……</w:t>
      </w:r>
    </w:p>
    <w:p w14:paraId="25FC3ABC" w14:textId="77777777" w:rsidR="005E357D" w:rsidRPr="00E06234" w:rsidRDefault="005E357D">
      <w:pPr>
        <w:snapToGrid w:val="0"/>
        <w:ind w:leftChars="100" w:left="240"/>
        <w:rPr>
          <w:rFonts w:ascii="標楷體" w:eastAsia="標楷體" w:hAnsi="標楷體"/>
          <w:sz w:val="22"/>
        </w:rPr>
      </w:pPr>
      <w:r w:rsidRPr="00E06234">
        <w:rPr>
          <w:rFonts w:ascii="標楷體" w:eastAsia="標楷體" w:hAnsi="標楷體" w:hint="eastAsia"/>
          <w:sz w:val="22"/>
        </w:rPr>
        <w:t>第三說五支者，</w:t>
      </w:r>
      <w:proofErr w:type="gramStart"/>
      <w:r w:rsidRPr="00E06234">
        <w:rPr>
          <w:rFonts w:ascii="標楷體" w:eastAsia="標楷體" w:hAnsi="標楷體" w:hint="eastAsia"/>
          <w:sz w:val="22"/>
        </w:rPr>
        <w:t>謂念</w:t>
      </w:r>
      <w:proofErr w:type="gramEnd"/>
      <w:r w:rsidRPr="00E06234">
        <w:rPr>
          <w:rFonts w:ascii="標楷體" w:eastAsia="標楷體" w:hAnsi="標楷體" w:hint="eastAsia"/>
          <w:sz w:val="22"/>
        </w:rPr>
        <w:t>、正知、樂行、</w:t>
      </w:r>
      <w:proofErr w:type="gramStart"/>
      <w:r w:rsidRPr="00E06234">
        <w:rPr>
          <w:rFonts w:ascii="標楷體" w:eastAsia="標楷體" w:hAnsi="標楷體" w:hint="eastAsia"/>
          <w:sz w:val="22"/>
        </w:rPr>
        <w:t>捨</w:t>
      </w:r>
      <w:proofErr w:type="gramEnd"/>
      <w:r w:rsidRPr="00E06234">
        <w:rPr>
          <w:rFonts w:ascii="標楷體" w:eastAsia="標楷體" w:hAnsi="標楷體" w:hint="eastAsia"/>
          <w:sz w:val="22"/>
        </w:rPr>
        <w:t>、</w:t>
      </w:r>
      <w:r w:rsidRPr="00E06234">
        <w:rPr>
          <w:rFonts w:ascii="標楷體" w:eastAsia="標楷體" w:hAnsi="標楷體"/>
          <w:sz w:val="22"/>
        </w:rPr>
        <w:t>…</w:t>
      </w:r>
      <w:proofErr w:type="gramStart"/>
      <w:r w:rsidRPr="00E06234">
        <w:rPr>
          <w:rFonts w:ascii="標楷體" w:eastAsia="標楷體" w:hAnsi="標楷體"/>
          <w:sz w:val="22"/>
        </w:rPr>
        <w:t>…</w:t>
      </w:r>
      <w:proofErr w:type="gramEnd"/>
      <w:r w:rsidRPr="00E06234">
        <w:rPr>
          <w:rFonts w:ascii="標楷體" w:eastAsia="標楷體" w:hAnsi="標楷體" w:hint="eastAsia"/>
          <w:sz w:val="22"/>
        </w:rPr>
        <w:t>一心。</w:t>
      </w:r>
      <w:r w:rsidRPr="00E06234">
        <w:rPr>
          <w:rFonts w:ascii="標楷體" w:eastAsia="標楷體" w:hAnsi="標楷體"/>
          <w:sz w:val="22"/>
        </w:rPr>
        <w:t>……</w:t>
      </w:r>
    </w:p>
    <w:p w14:paraId="5865F42B" w14:textId="77777777" w:rsidR="005E357D" w:rsidRPr="00E06234" w:rsidRDefault="005E357D">
      <w:pPr>
        <w:pStyle w:val="aa"/>
        <w:ind w:leftChars="100" w:left="240"/>
        <w:rPr>
          <w:rFonts w:ascii="標楷體" w:eastAsia="標楷體" w:hAnsi="標楷體"/>
          <w:sz w:val="22"/>
          <w:szCs w:val="22"/>
        </w:rPr>
      </w:pPr>
      <w:r w:rsidRPr="00E06234">
        <w:rPr>
          <w:rFonts w:ascii="標楷體" w:eastAsia="標楷體" w:hAnsi="標楷體" w:hint="eastAsia"/>
          <w:sz w:val="22"/>
          <w:szCs w:val="22"/>
        </w:rPr>
        <w:t>第四有四枝者，</w:t>
      </w:r>
      <w:r w:rsidRPr="00E06234">
        <w:rPr>
          <w:rFonts w:ascii="標楷體" w:eastAsia="標楷體" w:hAnsi="標楷體"/>
          <w:sz w:val="22"/>
          <w:szCs w:val="22"/>
        </w:rPr>
        <w:t>…</w:t>
      </w:r>
      <w:proofErr w:type="gramStart"/>
      <w:r w:rsidRPr="00E06234">
        <w:rPr>
          <w:rFonts w:ascii="標楷體" w:eastAsia="標楷體" w:hAnsi="標楷體"/>
          <w:sz w:val="22"/>
          <w:szCs w:val="22"/>
        </w:rPr>
        <w:t>…</w:t>
      </w:r>
      <w:proofErr w:type="gramEnd"/>
      <w:r w:rsidRPr="00E06234">
        <w:rPr>
          <w:rFonts w:ascii="標楷體" w:eastAsia="標楷體" w:hAnsi="標楷體" w:hint="eastAsia"/>
          <w:sz w:val="22"/>
          <w:szCs w:val="22"/>
        </w:rPr>
        <w:t>不苦不樂、行</w:t>
      </w:r>
      <w:proofErr w:type="gramStart"/>
      <w:r w:rsidRPr="00E06234">
        <w:rPr>
          <w:rFonts w:ascii="標楷體" w:eastAsia="標楷體" w:hAnsi="標楷體" w:hint="eastAsia"/>
          <w:sz w:val="22"/>
          <w:szCs w:val="22"/>
        </w:rPr>
        <w:t>捨</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淨念</w:t>
      </w:r>
      <w:proofErr w:type="gramEnd"/>
      <w:r w:rsidRPr="00E06234">
        <w:rPr>
          <w:rFonts w:ascii="標楷體" w:eastAsia="標楷體" w:hAnsi="標楷體" w:hint="eastAsia"/>
          <w:sz w:val="22"/>
          <w:szCs w:val="22"/>
        </w:rPr>
        <w:t>、一心。</w:t>
      </w:r>
    </w:p>
    <w:p w14:paraId="5A550676" w14:textId="77777777" w:rsidR="005E357D" w:rsidRPr="00E06234" w:rsidRDefault="005E357D">
      <w:pPr>
        <w:pStyle w:val="aa"/>
        <w:ind w:leftChars="100" w:left="240"/>
        <w:rPr>
          <w:rFonts w:ascii="新細明體" w:hAnsi="新細明體"/>
          <w:sz w:val="22"/>
          <w:szCs w:val="22"/>
        </w:rPr>
      </w:pPr>
      <w:r w:rsidRPr="00E06234">
        <w:rPr>
          <w:rFonts w:ascii="新細明體" w:hAnsi="新細明體" w:hint="eastAsia"/>
          <w:sz w:val="22"/>
          <w:szCs w:val="22"/>
        </w:rPr>
        <w:t>※按：指「</w:t>
      </w:r>
      <w:proofErr w:type="gramStart"/>
      <w:r w:rsidRPr="00E06234">
        <w:rPr>
          <w:rFonts w:ascii="新細明體" w:hAnsi="新細明體" w:hint="eastAsia"/>
          <w:sz w:val="22"/>
          <w:szCs w:val="22"/>
        </w:rPr>
        <w:t>初禪五支</w:t>
      </w:r>
      <w:proofErr w:type="gramEnd"/>
      <w:r w:rsidRPr="00E06234">
        <w:rPr>
          <w:rFonts w:ascii="新細明體" w:hAnsi="新細明體" w:hint="eastAsia"/>
          <w:sz w:val="22"/>
          <w:szCs w:val="22"/>
        </w:rPr>
        <w:t>」。</w:t>
      </w:r>
    </w:p>
  </w:footnote>
  <w:footnote w:id="41">
    <w:p w14:paraId="0AE5CBD7" w14:textId="42817A9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0E12FF" w:rsidRPr="00E06234">
        <w:rPr>
          <w:rFonts w:hint="eastAsia"/>
          <w:sz w:val="22"/>
          <w:szCs w:val="22"/>
        </w:rPr>
        <w:t>《瑜伽師地論》</w:t>
      </w:r>
      <w:r w:rsidRPr="00E06234">
        <w:rPr>
          <w:rFonts w:hint="eastAsia"/>
          <w:sz w:val="22"/>
          <w:szCs w:val="22"/>
        </w:rPr>
        <w:t>〈聲聞地〉（大正</w:t>
      </w:r>
      <w:r w:rsidRPr="00E06234">
        <w:rPr>
          <w:sz w:val="22"/>
          <w:szCs w:val="22"/>
        </w:rPr>
        <w:t>30</w:t>
      </w:r>
      <w:r w:rsidRPr="00E06234">
        <w:rPr>
          <w:rFonts w:hint="eastAsia"/>
          <w:sz w:val="22"/>
          <w:szCs w:val="22"/>
        </w:rPr>
        <w:t>，</w:t>
      </w:r>
      <w:r w:rsidRPr="00E06234">
        <w:rPr>
          <w:sz w:val="22"/>
          <w:szCs w:val="22"/>
        </w:rPr>
        <w:t>413a-b</w:t>
      </w:r>
      <w:r w:rsidRPr="00E06234">
        <w:rPr>
          <w:rFonts w:hint="eastAsia"/>
          <w:sz w:val="22"/>
          <w:szCs w:val="22"/>
        </w:rPr>
        <w:t>）。</w:t>
      </w:r>
    </w:p>
  </w:footnote>
  <w:footnote w:id="42">
    <w:p w14:paraId="2CC9AAF5" w14:textId="12CD6D96" w:rsidR="005E357D" w:rsidRPr="00E06234" w:rsidRDefault="005E357D">
      <w:pPr>
        <w:pStyle w:val="aa"/>
        <w:adjustRightInd w:val="0"/>
        <w:ind w:left="242" w:hangingChars="110" w:hanging="242"/>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2318E" w:rsidRPr="00E06234">
        <w:rPr>
          <w:rFonts w:hint="eastAsia"/>
          <w:sz w:val="22"/>
          <w:szCs w:val="22"/>
        </w:rPr>
        <w:t>《中阿含》</w:t>
      </w:r>
      <w:r w:rsidRPr="00E06234">
        <w:rPr>
          <w:rFonts w:hint="eastAsia"/>
          <w:sz w:val="22"/>
          <w:szCs w:val="22"/>
        </w:rPr>
        <w:t>卷</w:t>
      </w:r>
      <w:r w:rsidRPr="00E06234">
        <w:rPr>
          <w:sz w:val="22"/>
          <w:szCs w:val="22"/>
        </w:rPr>
        <w:t>18</w:t>
      </w:r>
      <w:r w:rsidRPr="00E06234">
        <w:rPr>
          <w:rFonts w:hint="eastAsia"/>
          <w:sz w:val="22"/>
          <w:szCs w:val="22"/>
        </w:rPr>
        <w:t>〈長壽王品天經〉（大正</w:t>
      </w:r>
      <w:r w:rsidRPr="00E06234">
        <w:rPr>
          <w:sz w:val="22"/>
          <w:szCs w:val="22"/>
        </w:rPr>
        <w:t>1</w:t>
      </w:r>
      <w:r w:rsidRPr="00E06234">
        <w:rPr>
          <w:rFonts w:hint="eastAsia"/>
          <w:sz w:val="22"/>
          <w:szCs w:val="22"/>
        </w:rPr>
        <w:t>，</w:t>
      </w:r>
      <w:r w:rsidRPr="00E06234">
        <w:rPr>
          <w:sz w:val="22"/>
          <w:szCs w:val="22"/>
        </w:rPr>
        <w:t>539b-540c</w:t>
      </w:r>
      <w:r w:rsidRPr="00E06234">
        <w:rPr>
          <w:rFonts w:hint="eastAsia"/>
          <w:sz w:val="22"/>
          <w:szCs w:val="22"/>
        </w:rPr>
        <w:t>）。《增支部》（南傳</w:t>
      </w:r>
      <w:r w:rsidRPr="00E06234">
        <w:rPr>
          <w:sz w:val="22"/>
          <w:szCs w:val="22"/>
        </w:rPr>
        <w:t>21</w:t>
      </w:r>
      <w:r w:rsidRPr="00E06234">
        <w:rPr>
          <w:rFonts w:hint="eastAsia"/>
          <w:sz w:val="22"/>
          <w:szCs w:val="22"/>
        </w:rPr>
        <w:t>，</w:t>
      </w:r>
      <w:r w:rsidRPr="00E06234">
        <w:rPr>
          <w:sz w:val="22"/>
          <w:szCs w:val="22"/>
        </w:rPr>
        <w:t>241-246</w:t>
      </w:r>
      <w:r w:rsidRPr="00E06234">
        <w:rPr>
          <w:rFonts w:hint="eastAsia"/>
          <w:sz w:val="22"/>
          <w:szCs w:val="22"/>
        </w:rPr>
        <w:t>）</w:t>
      </w:r>
      <w:r w:rsidRPr="00E06234">
        <w:rPr>
          <w:rFonts w:ascii="新細明體" w:hAnsi="新細明體" w:hint="eastAsia"/>
          <w:sz w:val="22"/>
          <w:szCs w:val="22"/>
          <w:vertAlign w:val="superscript"/>
        </w:rPr>
        <w:t>※</w:t>
      </w:r>
      <w:r w:rsidRPr="00E06234">
        <w:rPr>
          <w:rFonts w:hint="eastAsia"/>
          <w:sz w:val="22"/>
          <w:szCs w:val="22"/>
        </w:rPr>
        <w:t>。</w:t>
      </w:r>
    </w:p>
    <w:p w14:paraId="4FB04727" w14:textId="77777777" w:rsidR="005E357D" w:rsidRPr="00E06234" w:rsidRDefault="005E357D" w:rsidP="0032248B">
      <w:pPr>
        <w:pStyle w:val="aa"/>
        <w:adjustRightInd w:val="0"/>
        <w:ind w:leftChars="100" w:left="460" w:hangingChars="100" w:hanging="220"/>
        <w:rPr>
          <w:sz w:val="22"/>
          <w:szCs w:val="22"/>
        </w:rPr>
      </w:pPr>
      <w:r w:rsidRPr="00E06234">
        <w:rPr>
          <w:rFonts w:ascii="新細明體" w:hAnsi="新細明體" w:hint="eastAsia"/>
          <w:sz w:val="22"/>
          <w:szCs w:val="22"/>
        </w:rPr>
        <w:t>※</w:t>
      </w:r>
      <w:r w:rsidRPr="00E06234">
        <w:rPr>
          <w:rFonts w:hint="eastAsia"/>
          <w:sz w:val="22"/>
          <w:szCs w:val="22"/>
        </w:rPr>
        <w:t>參見《增支部經典》（八集）〈地震品〉（</w:t>
      </w:r>
      <w:r w:rsidRPr="00E06234">
        <w:rPr>
          <w:sz w:val="22"/>
          <w:szCs w:val="22"/>
        </w:rPr>
        <w:t>64</w:t>
      </w:r>
      <w:r w:rsidRPr="00E06234">
        <w:rPr>
          <w:rFonts w:hint="eastAsia"/>
          <w:sz w:val="22"/>
          <w:szCs w:val="22"/>
        </w:rPr>
        <w:t>伽耶）</w:t>
      </w:r>
      <w:r w:rsidRPr="00E06234">
        <w:rPr>
          <w:sz w:val="22"/>
          <w:szCs w:val="22"/>
        </w:rPr>
        <w:t>(CBETA, N23, no. 7, p. 208, a1-p. 211, a13 // PTS. A. 4. 302 - PTS. A. 4. 305)</w:t>
      </w:r>
    </w:p>
  </w:footnote>
  <w:footnote w:id="43">
    <w:p w14:paraId="38A68E51" w14:textId="7122B5FA" w:rsidR="005E357D" w:rsidRPr="00E06234" w:rsidRDefault="005E357D">
      <w:pPr>
        <w:pStyle w:val="aa"/>
        <w:adjustRightInd w:val="0"/>
        <w:ind w:left="242" w:hangingChars="110" w:hanging="242"/>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2318E" w:rsidRPr="00E06234">
        <w:rPr>
          <w:rFonts w:hint="eastAsia"/>
          <w:sz w:val="22"/>
          <w:szCs w:val="22"/>
        </w:rPr>
        <w:t>《中阿含》</w:t>
      </w:r>
      <w:r w:rsidRPr="00E06234">
        <w:rPr>
          <w:rFonts w:hint="eastAsia"/>
          <w:sz w:val="22"/>
          <w:szCs w:val="22"/>
        </w:rPr>
        <w:t>卷</w:t>
      </w:r>
      <w:r w:rsidRPr="00E06234">
        <w:rPr>
          <w:sz w:val="22"/>
          <w:szCs w:val="22"/>
        </w:rPr>
        <w:t>19</w:t>
      </w:r>
      <w:r w:rsidRPr="00E06234">
        <w:rPr>
          <w:rFonts w:hint="eastAsia"/>
          <w:sz w:val="22"/>
          <w:szCs w:val="22"/>
        </w:rPr>
        <w:t>〈長壽王品有勝天經〉（大正</w:t>
      </w:r>
      <w:r w:rsidRPr="00E06234">
        <w:rPr>
          <w:sz w:val="22"/>
          <w:szCs w:val="22"/>
        </w:rPr>
        <w:t>1</w:t>
      </w:r>
      <w:r w:rsidRPr="00E06234">
        <w:rPr>
          <w:rFonts w:hint="eastAsia"/>
          <w:sz w:val="22"/>
          <w:szCs w:val="22"/>
        </w:rPr>
        <w:t>，</w:t>
      </w:r>
      <w:r w:rsidRPr="00E06234">
        <w:rPr>
          <w:sz w:val="22"/>
          <w:szCs w:val="22"/>
        </w:rPr>
        <w:t>550b26-27</w:t>
      </w:r>
      <w:r w:rsidRPr="00E06234">
        <w:rPr>
          <w:rFonts w:hint="eastAsia"/>
          <w:sz w:val="22"/>
          <w:szCs w:val="22"/>
        </w:rPr>
        <w:t>）、〈中部〉（南傳</w:t>
      </w:r>
      <w:r w:rsidRPr="00E06234">
        <w:rPr>
          <w:sz w:val="22"/>
          <w:szCs w:val="22"/>
        </w:rPr>
        <w:t>11</w:t>
      </w:r>
      <w:r w:rsidRPr="00E06234">
        <w:rPr>
          <w:rFonts w:hint="eastAsia"/>
          <w:sz w:val="22"/>
          <w:szCs w:val="22"/>
        </w:rPr>
        <w:t>下，</w:t>
      </w:r>
      <w:r w:rsidRPr="00E06234">
        <w:rPr>
          <w:sz w:val="22"/>
          <w:szCs w:val="22"/>
        </w:rPr>
        <w:t>183-190</w:t>
      </w:r>
      <w:r w:rsidRPr="00E06234">
        <w:rPr>
          <w:rFonts w:hint="eastAsia"/>
          <w:sz w:val="22"/>
          <w:szCs w:val="22"/>
        </w:rPr>
        <w:t>）</w:t>
      </w:r>
      <w:r w:rsidRPr="00E06234">
        <w:rPr>
          <w:rFonts w:ascii="新細明體" w:hAnsi="新細明體" w:hint="eastAsia"/>
          <w:sz w:val="22"/>
          <w:szCs w:val="22"/>
          <w:vertAlign w:val="superscript"/>
        </w:rPr>
        <w:t>※</w:t>
      </w:r>
      <w:r w:rsidRPr="00E06234">
        <w:rPr>
          <w:rFonts w:hint="eastAsia"/>
          <w:sz w:val="22"/>
          <w:szCs w:val="22"/>
        </w:rPr>
        <w:t>。</w:t>
      </w:r>
    </w:p>
    <w:p w14:paraId="68AE8986" w14:textId="77777777" w:rsidR="005E357D" w:rsidRPr="00E06234" w:rsidRDefault="005E357D" w:rsidP="0032248B">
      <w:pPr>
        <w:pStyle w:val="aa"/>
        <w:adjustRightInd w:val="0"/>
        <w:ind w:leftChars="100" w:left="460" w:hangingChars="100" w:hanging="220"/>
        <w:rPr>
          <w:sz w:val="22"/>
          <w:szCs w:val="22"/>
        </w:rPr>
      </w:pPr>
      <w:r w:rsidRPr="00E06234">
        <w:rPr>
          <w:rFonts w:ascii="新細明體" w:hAnsi="新細明體" w:hint="eastAsia"/>
          <w:sz w:val="22"/>
          <w:szCs w:val="22"/>
        </w:rPr>
        <w:t>※</w:t>
      </w:r>
      <w:r w:rsidRPr="00E06234">
        <w:rPr>
          <w:rFonts w:hint="eastAsia"/>
          <w:sz w:val="22"/>
          <w:szCs w:val="22"/>
        </w:rPr>
        <w:t>參見《中部經典》〈空品〉（</w:t>
      </w:r>
      <w:r w:rsidRPr="00E06234">
        <w:rPr>
          <w:sz w:val="22"/>
          <w:szCs w:val="22"/>
        </w:rPr>
        <w:t>127</w:t>
      </w:r>
      <w:r w:rsidRPr="00E06234">
        <w:rPr>
          <w:rFonts w:hint="eastAsia"/>
          <w:sz w:val="22"/>
          <w:szCs w:val="22"/>
        </w:rPr>
        <w:t>阿那律經）</w:t>
      </w:r>
      <w:r w:rsidRPr="00E06234">
        <w:rPr>
          <w:sz w:val="22"/>
          <w:szCs w:val="22"/>
        </w:rPr>
        <w:t>(CBETA, N12, no. 5, p. 136, a10-p. 137, a14 // PTS. M. 3. 147 - PTS. M. 3. 148)</w:t>
      </w:r>
    </w:p>
  </w:footnote>
  <w:footnote w:id="44">
    <w:p w14:paraId="0ADEBA31" w14:textId="3C5BE422" w:rsidR="005E357D" w:rsidRPr="00E06234" w:rsidRDefault="005E357D">
      <w:pPr>
        <w:pStyle w:val="aa"/>
        <w:adjustRightInd w:val="0"/>
        <w:ind w:left="242" w:hangingChars="110" w:hanging="242"/>
        <w:rPr>
          <w:rFonts w:cs="Times New Roman"/>
          <w:sz w:val="22"/>
          <w:szCs w:val="22"/>
        </w:rPr>
      </w:pPr>
      <w:r w:rsidRPr="00E06234">
        <w:rPr>
          <w:rStyle w:val="ac"/>
          <w:rFonts w:cs="Times New Roman"/>
          <w:sz w:val="22"/>
          <w:szCs w:val="22"/>
        </w:rPr>
        <w:footnoteRef/>
      </w:r>
      <w:r w:rsidR="000E12FF" w:rsidRPr="00E06234">
        <w:rPr>
          <w:rFonts w:hint="eastAsia"/>
          <w:sz w:val="22"/>
          <w:szCs w:val="22"/>
        </w:rPr>
        <w:t>《雜阿含經》</w:t>
      </w:r>
      <w:r w:rsidRPr="00E06234">
        <w:rPr>
          <w:rFonts w:cs="Times New Roman" w:hint="eastAsia"/>
          <w:sz w:val="22"/>
          <w:szCs w:val="22"/>
        </w:rPr>
        <w:t>卷</w:t>
      </w:r>
      <w:r w:rsidRPr="00E06234">
        <w:rPr>
          <w:rFonts w:cs="Times New Roman"/>
          <w:sz w:val="22"/>
          <w:szCs w:val="22"/>
        </w:rPr>
        <w:t>29</w:t>
      </w:r>
      <w:r w:rsidRPr="00E06234">
        <w:rPr>
          <w:rFonts w:cs="Times New Roman" w:hint="eastAsia"/>
          <w:sz w:val="22"/>
          <w:szCs w:val="22"/>
        </w:rPr>
        <w:t>〈</w:t>
      </w:r>
      <w:r w:rsidRPr="00E06234">
        <w:rPr>
          <w:rFonts w:cs="Times New Roman"/>
          <w:sz w:val="22"/>
          <w:szCs w:val="22"/>
        </w:rPr>
        <w:t>809</w:t>
      </w:r>
      <w:r w:rsidRPr="00E06234">
        <w:rPr>
          <w:rFonts w:cs="Times New Roman" w:hint="eastAsia"/>
          <w:sz w:val="22"/>
          <w:szCs w:val="22"/>
        </w:rPr>
        <w:t>經〉（大正</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207b21-208a7</w:t>
      </w:r>
      <w:r w:rsidRPr="00E06234">
        <w:rPr>
          <w:rFonts w:cs="Times New Roman" w:hint="eastAsia"/>
          <w:sz w:val="22"/>
          <w:szCs w:val="22"/>
        </w:rPr>
        <w:t>）。《相應部經典》〈</w:t>
      </w:r>
      <w:r w:rsidRPr="00E06234">
        <w:rPr>
          <w:rFonts w:cs="Times New Roman"/>
          <w:sz w:val="22"/>
          <w:szCs w:val="22"/>
        </w:rPr>
        <w:t>54</w:t>
      </w:r>
      <w:r w:rsidRPr="00E06234">
        <w:rPr>
          <w:rFonts w:cs="Times New Roman" w:hint="eastAsia"/>
          <w:sz w:val="22"/>
          <w:szCs w:val="22"/>
        </w:rPr>
        <w:t>入出息相應〉（</w:t>
      </w:r>
      <w:r w:rsidRPr="00E06234">
        <w:rPr>
          <w:rFonts w:cs="Times New Roman"/>
          <w:sz w:val="22"/>
          <w:szCs w:val="22"/>
        </w:rPr>
        <w:t>9</w:t>
      </w:r>
      <w:proofErr w:type="gramStart"/>
      <w:r w:rsidRPr="00E06234">
        <w:rPr>
          <w:rFonts w:cs="Times New Roman" w:hint="eastAsia"/>
          <w:sz w:val="22"/>
          <w:szCs w:val="22"/>
        </w:rPr>
        <w:t>毘</w:t>
      </w:r>
      <w:proofErr w:type="gramEnd"/>
      <w:r w:rsidRPr="00E06234">
        <w:rPr>
          <w:rFonts w:cs="Times New Roman" w:hint="eastAsia"/>
          <w:sz w:val="22"/>
          <w:szCs w:val="22"/>
        </w:rPr>
        <w:t>舍離）</w:t>
      </w:r>
      <w:r w:rsidRPr="00E06234">
        <w:rPr>
          <w:rFonts w:cs="Times New Roman"/>
          <w:sz w:val="22"/>
          <w:szCs w:val="22"/>
        </w:rPr>
        <w:t>(CBETA, N18, no. 6, p. 175, a11-p. 178, a3 // PTS. S. 5. 320 - PTS. S. 5. 322)</w:t>
      </w:r>
      <w:r w:rsidRPr="00E06234">
        <w:rPr>
          <w:rFonts w:cs="Times New Roman" w:hint="eastAsia"/>
          <w:sz w:val="22"/>
          <w:szCs w:val="22"/>
        </w:rPr>
        <w:t>。各</w:t>
      </w:r>
      <w:proofErr w:type="gramStart"/>
      <w:r w:rsidRPr="00E06234">
        <w:rPr>
          <w:rFonts w:cs="Times New Roman" w:hint="eastAsia"/>
          <w:sz w:val="22"/>
          <w:szCs w:val="22"/>
        </w:rPr>
        <w:t>部廣律</w:t>
      </w:r>
      <w:proofErr w:type="gramEnd"/>
      <w:r w:rsidRPr="00E06234">
        <w:rPr>
          <w:rFonts w:cs="Times New Roman" w:hint="eastAsia"/>
          <w:sz w:val="22"/>
          <w:szCs w:val="22"/>
        </w:rPr>
        <w:t>四波</w:t>
      </w:r>
      <w:proofErr w:type="gramStart"/>
      <w:r w:rsidRPr="00E06234">
        <w:rPr>
          <w:rFonts w:cs="Times New Roman" w:hint="eastAsia"/>
          <w:sz w:val="22"/>
          <w:szCs w:val="22"/>
        </w:rPr>
        <w:t>羅夷的殺</w:t>
      </w:r>
      <w:proofErr w:type="gramEnd"/>
      <w:r w:rsidRPr="00E06234">
        <w:rPr>
          <w:rFonts w:cs="Times New Roman" w:hint="eastAsia"/>
          <w:sz w:val="22"/>
          <w:szCs w:val="22"/>
        </w:rPr>
        <w:t>戒，都載有此一因緣。</w:t>
      </w:r>
    </w:p>
  </w:footnote>
  <w:footnote w:id="45">
    <w:p w14:paraId="1D999B7B" w14:textId="77777777"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詳參【附錄一】</w:t>
      </w:r>
      <w:proofErr w:type="gramEnd"/>
      <w:r w:rsidRPr="00E06234">
        <w:rPr>
          <w:rFonts w:hint="eastAsia"/>
          <w:sz w:val="22"/>
          <w:szCs w:val="22"/>
        </w:rPr>
        <w:t>。</w:t>
      </w:r>
    </w:p>
  </w:footnote>
  <w:footnote w:id="46">
    <w:p w14:paraId="28EE8192" w14:textId="6472CB2C" w:rsidR="005E357D" w:rsidRPr="00E06234" w:rsidRDefault="005E357D" w:rsidP="0032248B">
      <w:pPr>
        <w:pStyle w:val="aa"/>
        <w:ind w:left="220" w:hangingChars="100" w:hanging="220"/>
        <w:rPr>
          <w:sz w:val="22"/>
          <w:szCs w:val="22"/>
        </w:rPr>
      </w:pPr>
      <w:r w:rsidRPr="00E06234">
        <w:rPr>
          <w:rStyle w:val="ac"/>
          <w:sz w:val="22"/>
          <w:szCs w:val="22"/>
        </w:rPr>
        <w:footnoteRef/>
      </w:r>
      <w:r w:rsidRPr="00E06234">
        <w:rPr>
          <w:sz w:val="22"/>
          <w:szCs w:val="22"/>
        </w:rPr>
        <w:t xml:space="preserve"> </w:t>
      </w:r>
      <w:r w:rsidRPr="00E06234">
        <w:rPr>
          <w:rFonts w:hint="eastAsia"/>
          <w:sz w:val="22"/>
          <w:szCs w:val="22"/>
        </w:rPr>
        <w:t>按：然，依據</w:t>
      </w:r>
      <w:r w:rsidR="000E12FF" w:rsidRPr="00E06234">
        <w:rPr>
          <w:rFonts w:hint="eastAsia"/>
          <w:sz w:val="22"/>
          <w:szCs w:val="22"/>
        </w:rPr>
        <w:t>《阿毘達磨大毘婆沙論》</w:t>
      </w:r>
      <w:r w:rsidRPr="00E06234">
        <w:rPr>
          <w:rFonts w:hint="eastAsia"/>
          <w:sz w:val="22"/>
          <w:szCs w:val="22"/>
        </w:rPr>
        <w:t>卷</w:t>
      </w:r>
      <w:r w:rsidRPr="00E06234">
        <w:rPr>
          <w:sz w:val="22"/>
          <w:szCs w:val="22"/>
        </w:rPr>
        <w:t>141</w:t>
      </w:r>
      <w:r w:rsidRPr="00E06234">
        <w:rPr>
          <w:rFonts w:hint="eastAsia"/>
          <w:sz w:val="22"/>
          <w:szCs w:val="22"/>
        </w:rPr>
        <w:t>（大正</w:t>
      </w:r>
      <w:r w:rsidRPr="00E06234">
        <w:rPr>
          <w:sz w:val="22"/>
          <w:szCs w:val="22"/>
        </w:rPr>
        <w:t>27</w:t>
      </w:r>
      <w:r w:rsidRPr="00E06234">
        <w:rPr>
          <w:rFonts w:hint="eastAsia"/>
          <w:sz w:val="22"/>
          <w:szCs w:val="22"/>
        </w:rPr>
        <w:t>，</w:t>
      </w:r>
      <w:r w:rsidRPr="00E06234">
        <w:rPr>
          <w:sz w:val="22"/>
          <w:szCs w:val="22"/>
        </w:rPr>
        <w:t>727b24-c3</w:t>
      </w:r>
      <w:r w:rsidRPr="00E06234">
        <w:rPr>
          <w:rFonts w:hint="eastAsia"/>
          <w:sz w:val="22"/>
          <w:szCs w:val="22"/>
        </w:rPr>
        <w:t>），［唐］玄奘譯，《阿毘達磨俱舍論》卷</w:t>
      </w:r>
      <w:r w:rsidRPr="00E06234">
        <w:rPr>
          <w:sz w:val="22"/>
          <w:szCs w:val="22"/>
        </w:rPr>
        <w:t>27</w:t>
      </w:r>
      <w:r w:rsidRPr="00E06234">
        <w:rPr>
          <w:rFonts w:hint="eastAsia"/>
          <w:sz w:val="22"/>
          <w:szCs w:val="22"/>
        </w:rPr>
        <w:t>〈</w:t>
      </w:r>
      <w:r w:rsidR="00351F85" w:rsidRPr="00E06234">
        <w:rPr>
          <w:sz w:val="22"/>
          <w:szCs w:val="22"/>
        </w:rPr>
        <w:t>7</w:t>
      </w:r>
      <w:r w:rsidRPr="00E06234">
        <w:rPr>
          <w:rFonts w:hint="eastAsia"/>
          <w:sz w:val="22"/>
          <w:szCs w:val="22"/>
        </w:rPr>
        <w:t>分別智品〉（大正</w:t>
      </w:r>
      <w:r w:rsidRPr="00E06234">
        <w:rPr>
          <w:sz w:val="22"/>
          <w:szCs w:val="22"/>
        </w:rPr>
        <w:t>29</w:t>
      </w:r>
      <w:r w:rsidRPr="00E06234">
        <w:rPr>
          <w:rFonts w:hint="eastAsia"/>
          <w:sz w:val="22"/>
          <w:szCs w:val="22"/>
        </w:rPr>
        <w:t>，</w:t>
      </w:r>
      <w:r w:rsidRPr="00E06234">
        <w:rPr>
          <w:sz w:val="22"/>
          <w:szCs w:val="22"/>
        </w:rPr>
        <w:t>143a3-21</w:t>
      </w:r>
      <w:r w:rsidRPr="00E06234">
        <w:rPr>
          <w:rFonts w:hint="eastAsia"/>
          <w:sz w:val="22"/>
          <w:szCs w:val="22"/>
        </w:rPr>
        <w:t>），四</w:t>
      </w:r>
      <w:proofErr w:type="gramStart"/>
      <w:r w:rsidRPr="00E06234">
        <w:rPr>
          <w:rFonts w:hint="eastAsia"/>
          <w:sz w:val="22"/>
          <w:szCs w:val="22"/>
        </w:rPr>
        <w:t>根本禪皆可</w:t>
      </w:r>
      <w:proofErr w:type="gramEnd"/>
      <w:r w:rsidRPr="00E06234">
        <w:rPr>
          <w:rFonts w:hint="eastAsia"/>
          <w:sz w:val="22"/>
          <w:szCs w:val="22"/>
        </w:rPr>
        <w:t>引發神通。</w:t>
      </w:r>
    </w:p>
  </w:footnote>
  <w:footnote w:id="47">
    <w:p w14:paraId="60ED873E" w14:textId="715E1EB6" w:rsidR="005E357D" w:rsidRPr="00E06234" w:rsidRDefault="005E357D" w:rsidP="0032248B">
      <w:pPr>
        <w:pStyle w:val="aa"/>
        <w:adjustRightInd w:val="0"/>
        <w:ind w:left="605" w:hangingChars="275" w:hanging="605"/>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）《中部》（南傳</w:t>
      </w:r>
      <w:r w:rsidRPr="00E06234">
        <w:rPr>
          <w:sz w:val="22"/>
          <w:szCs w:val="22"/>
        </w:rPr>
        <w:t>11</w:t>
      </w:r>
      <w:r w:rsidRPr="00E06234">
        <w:rPr>
          <w:rFonts w:hint="eastAsia"/>
          <w:sz w:val="22"/>
          <w:szCs w:val="22"/>
        </w:rPr>
        <w:t>下，</w:t>
      </w:r>
      <w:r w:rsidRPr="00E06234">
        <w:rPr>
          <w:sz w:val="22"/>
          <w:szCs w:val="22"/>
        </w:rPr>
        <w:t>426-432</w:t>
      </w:r>
      <w:r w:rsidRPr="00E06234">
        <w:rPr>
          <w:rFonts w:hint="eastAsia"/>
          <w:sz w:val="22"/>
          <w:szCs w:val="22"/>
        </w:rPr>
        <w:t>）</w:t>
      </w:r>
      <w:r w:rsidRPr="00E06234">
        <w:rPr>
          <w:rFonts w:ascii="新細明體" w:hAnsi="新細明體" w:hint="eastAsia"/>
          <w:sz w:val="22"/>
          <w:szCs w:val="22"/>
          <w:vertAlign w:val="superscript"/>
        </w:rPr>
        <w:t>※</w:t>
      </w:r>
      <w:r w:rsidRPr="00E06234">
        <w:rPr>
          <w:rFonts w:hint="eastAsia"/>
          <w:sz w:val="22"/>
          <w:szCs w:val="22"/>
        </w:rPr>
        <w:t>、</w:t>
      </w:r>
      <w:r w:rsidR="000E12FF" w:rsidRPr="00E06234">
        <w:rPr>
          <w:rFonts w:hint="eastAsia"/>
          <w:sz w:val="22"/>
          <w:szCs w:val="22"/>
        </w:rPr>
        <w:t>《雜阿含經》</w:t>
      </w:r>
      <w:r w:rsidRPr="00E06234">
        <w:rPr>
          <w:rFonts w:hint="eastAsia"/>
          <w:sz w:val="22"/>
          <w:szCs w:val="22"/>
        </w:rPr>
        <w:t>卷</w:t>
      </w:r>
      <w:r w:rsidRPr="00E06234">
        <w:rPr>
          <w:sz w:val="22"/>
          <w:szCs w:val="22"/>
        </w:rPr>
        <w:t>9</w:t>
      </w:r>
      <w:r w:rsidRPr="00E06234">
        <w:rPr>
          <w:rFonts w:hint="eastAsia"/>
          <w:sz w:val="22"/>
          <w:szCs w:val="22"/>
        </w:rPr>
        <w:t>〈</w:t>
      </w:r>
      <w:r w:rsidRPr="00E06234">
        <w:rPr>
          <w:sz w:val="22"/>
          <w:szCs w:val="22"/>
        </w:rPr>
        <w:t>236</w:t>
      </w:r>
      <w:r w:rsidRPr="00E06234">
        <w:rPr>
          <w:rFonts w:hint="eastAsia"/>
          <w:sz w:val="22"/>
          <w:szCs w:val="22"/>
        </w:rPr>
        <w:t>經〉（大正</w:t>
      </w:r>
      <w:r w:rsidRPr="00E06234">
        <w:rPr>
          <w:sz w:val="22"/>
          <w:szCs w:val="22"/>
        </w:rPr>
        <w:t>2</w:t>
      </w:r>
      <w:r w:rsidRPr="00E06234">
        <w:rPr>
          <w:rFonts w:hint="eastAsia"/>
          <w:sz w:val="22"/>
          <w:szCs w:val="22"/>
        </w:rPr>
        <w:t>，</w:t>
      </w:r>
      <w:r w:rsidRPr="00E06234">
        <w:rPr>
          <w:sz w:val="22"/>
          <w:szCs w:val="22"/>
        </w:rPr>
        <w:t>57b</w:t>
      </w:r>
      <w:r w:rsidRPr="00E06234">
        <w:rPr>
          <w:rFonts w:hint="eastAsia"/>
          <w:sz w:val="22"/>
          <w:szCs w:val="22"/>
        </w:rPr>
        <w:t>）。</w:t>
      </w:r>
    </w:p>
    <w:p w14:paraId="136A4120" w14:textId="77777777" w:rsidR="005E357D" w:rsidRPr="00E06234" w:rsidRDefault="005E357D" w:rsidP="0032248B">
      <w:pPr>
        <w:pStyle w:val="aa"/>
        <w:adjustRightInd w:val="0"/>
        <w:ind w:leftChars="290" w:left="916" w:hangingChars="100" w:hanging="220"/>
        <w:rPr>
          <w:rFonts w:cs="Times New Roman"/>
          <w:sz w:val="22"/>
          <w:szCs w:val="22"/>
        </w:rPr>
      </w:pPr>
      <w:r w:rsidRPr="00E06234">
        <w:rPr>
          <w:rFonts w:ascii="新細明體" w:hAnsi="新細明體" w:hint="eastAsia"/>
          <w:sz w:val="22"/>
          <w:szCs w:val="22"/>
        </w:rPr>
        <w:t>※</w:t>
      </w:r>
      <w:r w:rsidRPr="00E06234">
        <w:rPr>
          <w:rFonts w:cs="Times New Roman" w:hint="eastAsia"/>
          <w:sz w:val="22"/>
          <w:szCs w:val="22"/>
        </w:rPr>
        <w:t>《中部經典》〈六處品〉（</w:t>
      </w:r>
      <w:r w:rsidRPr="00E06234">
        <w:rPr>
          <w:rFonts w:cs="Times New Roman"/>
          <w:sz w:val="22"/>
          <w:szCs w:val="22"/>
        </w:rPr>
        <w:t>151</w:t>
      </w:r>
      <w:r w:rsidRPr="00E06234">
        <w:rPr>
          <w:rFonts w:cs="Times New Roman" w:hint="eastAsia"/>
          <w:sz w:val="22"/>
          <w:szCs w:val="22"/>
        </w:rPr>
        <w:t>乞食清淨經）</w:t>
      </w:r>
      <w:r w:rsidRPr="00E06234">
        <w:rPr>
          <w:rFonts w:cs="Times New Roman"/>
          <w:sz w:val="22"/>
          <w:szCs w:val="22"/>
        </w:rPr>
        <w:t xml:space="preserve"> (CBETA, N12, no. 5, p. 321, a2-p. 325, a11 // PTS. M. 3. 293 - PTS. M. 3. 297)</w:t>
      </w:r>
    </w:p>
    <w:p w14:paraId="6E5115CE" w14:textId="3DB270CF" w:rsidR="005E357D" w:rsidRPr="00E06234" w:rsidRDefault="005E357D">
      <w:pPr>
        <w:pStyle w:val="aa"/>
        <w:adjustRightInd w:val="0"/>
        <w:ind w:leftChars="60" w:left="144"/>
        <w:rPr>
          <w:sz w:val="22"/>
          <w:szCs w:val="22"/>
        </w:rPr>
      </w:pPr>
      <w:r w:rsidRPr="00E06234">
        <w:rPr>
          <w:rFonts w:hint="eastAsia"/>
          <w:sz w:val="22"/>
          <w:szCs w:val="22"/>
        </w:rPr>
        <w:t>（</w:t>
      </w:r>
      <w:r w:rsidRPr="00E06234">
        <w:rPr>
          <w:sz w:val="22"/>
          <w:szCs w:val="22"/>
        </w:rPr>
        <w:t>2</w:t>
      </w:r>
      <w:r w:rsidRPr="00E06234">
        <w:rPr>
          <w:rFonts w:hint="eastAsia"/>
          <w:sz w:val="22"/>
          <w:szCs w:val="22"/>
        </w:rPr>
        <w:t>）《空之探究》，第一章，七〈空與空性〉，</w:t>
      </w:r>
      <w:r w:rsidRPr="00E06234">
        <w:rPr>
          <w:sz w:val="22"/>
          <w:szCs w:val="22"/>
        </w:rPr>
        <w:t>p.5</w:t>
      </w:r>
      <w:r w:rsidRPr="00E06234">
        <w:rPr>
          <w:rFonts w:hint="eastAsia"/>
          <w:sz w:val="22"/>
          <w:szCs w:val="22"/>
        </w:rPr>
        <w:t>：</w:t>
      </w:r>
    </w:p>
    <w:p w14:paraId="37BE6DFB" w14:textId="77777777" w:rsidR="005E357D" w:rsidRPr="00E06234" w:rsidRDefault="005E357D" w:rsidP="0032248B">
      <w:pPr>
        <w:pStyle w:val="aa"/>
        <w:adjustRightInd w:val="0"/>
        <w:ind w:leftChars="290" w:left="696"/>
        <w:rPr>
          <w:rFonts w:ascii="標楷體" w:eastAsia="標楷體" w:hAnsi="標楷體"/>
          <w:sz w:val="22"/>
          <w:szCs w:val="22"/>
        </w:rPr>
      </w:pPr>
      <w:r w:rsidRPr="00E06234">
        <w:rPr>
          <w:rFonts w:ascii="標楷體" w:eastAsia="標楷體" w:hAnsi="標楷體" w:hint="eastAsia"/>
          <w:sz w:val="22"/>
          <w:szCs w:val="22"/>
        </w:rPr>
        <w:t>《乞食清淨經》中，舍利</w:t>
      </w:r>
      <w:proofErr w:type="gramStart"/>
      <w:r w:rsidRPr="00E06234">
        <w:rPr>
          <w:rFonts w:ascii="標楷體" w:eastAsia="標楷體" w:hAnsi="標楷體" w:hint="eastAsia"/>
          <w:sz w:val="22"/>
          <w:szCs w:val="22"/>
        </w:rPr>
        <w:t>弗（</w:t>
      </w:r>
      <w:proofErr w:type="spellStart"/>
      <w:proofErr w:type="gramEnd"/>
      <w:r w:rsidRPr="00E06234">
        <w:rPr>
          <w:rFonts w:eastAsia="標楷體" w:cs="Times New Roman"/>
          <w:sz w:val="22"/>
          <w:szCs w:val="22"/>
        </w:rPr>
        <w:t>Śāriputra</w:t>
      </w:r>
      <w:proofErr w:type="spellEnd"/>
      <w:r w:rsidRPr="00E06234">
        <w:rPr>
          <w:rFonts w:ascii="標楷體" w:eastAsia="標楷體" w:hAnsi="標楷體" w:hint="eastAsia"/>
          <w:sz w:val="22"/>
          <w:szCs w:val="22"/>
        </w:rPr>
        <w:t>）說：「我</w:t>
      </w:r>
      <w:proofErr w:type="gramStart"/>
      <w:r w:rsidRPr="00E06234">
        <w:rPr>
          <w:rFonts w:ascii="標楷體" w:eastAsia="標楷體" w:hAnsi="標楷體" w:hint="eastAsia"/>
          <w:sz w:val="22"/>
          <w:szCs w:val="22"/>
        </w:rPr>
        <w:t>今多住空住</w:t>
      </w:r>
      <w:proofErr w:type="gramEnd"/>
      <w:r w:rsidRPr="00E06234">
        <w:rPr>
          <w:rFonts w:ascii="標楷體" w:eastAsia="標楷體" w:hAnsi="標楷體" w:hint="eastAsia"/>
          <w:sz w:val="22"/>
          <w:szCs w:val="22"/>
        </w:rPr>
        <w:t>」。佛</w:t>
      </w:r>
      <w:proofErr w:type="gramStart"/>
      <w:r w:rsidRPr="00E06234">
        <w:rPr>
          <w:rFonts w:ascii="標楷體" w:eastAsia="標楷體" w:hAnsi="標楷體" w:hint="eastAsia"/>
          <w:sz w:val="22"/>
          <w:szCs w:val="22"/>
        </w:rPr>
        <w:t>讚歎</w:t>
      </w:r>
      <w:proofErr w:type="gramEnd"/>
      <w:r w:rsidRPr="00E06234">
        <w:rPr>
          <w:rFonts w:ascii="標楷體" w:eastAsia="標楷體" w:hAnsi="標楷體" w:hint="eastAsia"/>
          <w:sz w:val="22"/>
          <w:szCs w:val="22"/>
        </w:rPr>
        <w:t>說：「</w:t>
      </w:r>
      <w:proofErr w:type="gramStart"/>
      <w:r w:rsidRPr="00E06234">
        <w:rPr>
          <w:rFonts w:ascii="標楷體" w:eastAsia="標楷體" w:hAnsi="標楷體" w:hint="eastAsia"/>
          <w:sz w:val="22"/>
          <w:szCs w:val="22"/>
        </w:rPr>
        <w:t>空住是</w:t>
      </w:r>
      <w:proofErr w:type="gramEnd"/>
      <w:r w:rsidRPr="00E06234">
        <w:rPr>
          <w:rFonts w:ascii="標楷體" w:eastAsia="標楷體" w:hAnsi="標楷體" w:hint="eastAsia"/>
          <w:sz w:val="22"/>
          <w:szCs w:val="22"/>
        </w:rPr>
        <w:t>大人住」。大人住，《雜阿含經》作「</w:t>
      </w:r>
      <w:proofErr w:type="gramStart"/>
      <w:r w:rsidRPr="00E06234">
        <w:rPr>
          <w:rFonts w:ascii="標楷體" w:eastAsia="標楷體" w:hAnsi="標楷體" w:hint="eastAsia"/>
          <w:sz w:val="22"/>
          <w:szCs w:val="22"/>
        </w:rPr>
        <w:t>上座禪住</w:t>
      </w:r>
      <w:proofErr w:type="gramEnd"/>
      <w:r w:rsidRPr="00E06234">
        <w:rPr>
          <w:rFonts w:ascii="標楷體" w:eastAsia="標楷體" w:hAnsi="標楷體" w:hint="eastAsia"/>
          <w:sz w:val="22"/>
          <w:szCs w:val="22"/>
        </w:rPr>
        <w:t>」。上座（</w:t>
      </w:r>
      <w:proofErr w:type="spellStart"/>
      <w:r w:rsidRPr="00E06234">
        <w:rPr>
          <w:rFonts w:eastAsia="標楷體" w:cs="Times New Roman"/>
          <w:sz w:val="22"/>
          <w:szCs w:val="22"/>
        </w:rPr>
        <w:t>sthavira</w:t>
      </w:r>
      <w:proofErr w:type="spellEnd"/>
      <w:r w:rsidRPr="00E06234">
        <w:rPr>
          <w:rFonts w:eastAsia="標楷體" w:cs="Times New Roman"/>
          <w:sz w:val="22"/>
          <w:szCs w:val="22"/>
        </w:rPr>
        <w:t xml:space="preserve"> </w:t>
      </w:r>
      <w:proofErr w:type="spellStart"/>
      <w:r w:rsidRPr="00E06234">
        <w:rPr>
          <w:rFonts w:eastAsia="標楷體" w:cs="Times New Roman"/>
          <w:sz w:val="22"/>
          <w:szCs w:val="22"/>
        </w:rPr>
        <w:t>thera</w:t>
      </w:r>
      <w:proofErr w:type="spellEnd"/>
      <w:r w:rsidRPr="00E06234">
        <w:rPr>
          <w:rFonts w:eastAsia="標楷體" w:cs="Times New Roman" w:hint="eastAsia"/>
          <w:sz w:val="22"/>
          <w:szCs w:val="22"/>
        </w:rPr>
        <w:t>）</w:t>
      </w:r>
      <w:r w:rsidRPr="00E06234">
        <w:rPr>
          <w:rFonts w:ascii="標楷體" w:eastAsia="標楷體" w:hAnsi="標楷體" w:hint="eastAsia"/>
          <w:sz w:val="22"/>
          <w:szCs w:val="22"/>
        </w:rPr>
        <w:t>，或譯「尊者」，所以《瑜伽論》作「</w:t>
      </w:r>
      <w:proofErr w:type="gramStart"/>
      <w:r w:rsidRPr="00E06234">
        <w:rPr>
          <w:rFonts w:ascii="標楷體" w:eastAsia="標楷體" w:hAnsi="標楷體" w:hint="eastAsia"/>
          <w:sz w:val="22"/>
          <w:szCs w:val="22"/>
        </w:rPr>
        <w:t>尊勝空住</w:t>
      </w:r>
      <w:proofErr w:type="gramEnd"/>
      <w:r w:rsidRPr="00E06234">
        <w:rPr>
          <w:rFonts w:ascii="標楷體" w:eastAsia="標楷體" w:hAnsi="標楷體" w:hint="eastAsia"/>
          <w:sz w:val="22"/>
          <w:szCs w:val="22"/>
        </w:rPr>
        <w:t>」。</w:t>
      </w:r>
      <w:r w:rsidRPr="00E06234">
        <w:rPr>
          <w:rFonts w:ascii="標楷體" w:eastAsia="標楷體" w:hAnsi="標楷體"/>
          <w:sz w:val="22"/>
          <w:szCs w:val="22"/>
        </w:rPr>
        <w:t>……</w:t>
      </w:r>
      <w:r w:rsidRPr="00E06234">
        <w:rPr>
          <w:rFonts w:ascii="標楷體" w:eastAsia="標楷體" w:hAnsi="標楷體" w:hint="eastAsia"/>
          <w:sz w:val="22"/>
          <w:szCs w:val="22"/>
        </w:rPr>
        <w:t>佛對舍利弗說：要入上座禪住的，在出入往來乞食（行住坐臥）時，應該這樣的正思惟：在眼見色，……意知法時，有沒有「愛念染著」？如有愛念染著，那就「為斷惡不善故，當勤欲方便堪能繫念修學」。如沒有，那就「願以此喜樂善根，日夜精勤繫念修習」。這可見修習空住，不僅是靜坐時修，更要應用於日常生活中，安住遠離愛念染著的清淨。離去愛念染著，是空；沒有愛念染著的清淨，也是空：空，表示了離愛染而清淨的境地。</w:t>
      </w:r>
    </w:p>
  </w:footnote>
  <w:footnote w:id="48">
    <w:p w14:paraId="1F8E10A0" w14:textId="116888C0"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24</w:t>
      </w:r>
      <w:r w:rsidRPr="00E06234">
        <w:rPr>
          <w:rFonts w:hint="eastAsia"/>
          <w:sz w:val="22"/>
          <w:szCs w:val="22"/>
        </w:rPr>
        <w:t>〈聲聞地〉（大正</w:t>
      </w:r>
      <w:r w:rsidRPr="00E06234">
        <w:rPr>
          <w:sz w:val="22"/>
          <w:szCs w:val="22"/>
        </w:rPr>
        <w:t>30</w:t>
      </w:r>
      <w:r w:rsidRPr="00E06234">
        <w:rPr>
          <w:rFonts w:hint="eastAsia"/>
          <w:sz w:val="22"/>
          <w:szCs w:val="22"/>
        </w:rPr>
        <w:t>，</w:t>
      </w:r>
      <w:r w:rsidRPr="00E06234">
        <w:rPr>
          <w:sz w:val="22"/>
          <w:szCs w:val="22"/>
        </w:rPr>
        <w:t>414a-417a</w:t>
      </w:r>
      <w:r w:rsidRPr="00E06234">
        <w:rPr>
          <w:rFonts w:hint="eastAsia"/>
          <w:sz w:val="22"/>
          <w:szCs w:val="22"/>
        </w:rPr>
        <w:t>）。</w:t>
      </w:r>
    </w:p>
  </w:footnote>
  <w:footnote w:id="49">
    <w:p w14:paraId="282086D2" w14:textId="542FD747"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0E12FF" w:rsidRPr="00E06234">
        <w:rPr>
          <w:rFonts w:hint="eastAsia"/>
          <w:sz w:val="22"/>
          <w:szCs w:val="22"/>
        </w:rPr>
        <w:t>《雜阿含經》</w:t>
      </w:r>
      <w:r w:rsidRPr="00E06234">
        <w:rPr>
          <w:rFonts w:cs="Times New Roman" w:hint="eastAsia"/>
          <w:sz w:val="22"/>
          <w:szCs w:val="22"/>
        </w:rPr>
        <w:t>卷</w:t>
      </w:r>
      <w:r w:rsidRPr="00E06234">
        <w:rPr>
          <w:rFonts w:cs="Times New Roman"/>
          <w:sz w:val="22"/>
          <w:szCs w:val="22"/>
        </w:rPr>
        <w:t>21</w:t>
      </w:r>
      <w:r w:rsidRPr="00E06234">
        <w:rPr>
          <w:rFonts w:cs="Times New Roman" w:hint="eastAsia"/>
          <w:sz w:val="22"/>
          <w:szCs w:val="22"/>
        </w:rPr>
        <w:t>〈</w:t>
      </w:r>
      <w:r w:rsidRPr="00E06234">
        <w:rPr>
          <w:rFonts w:cs="Times New Roman"/>
          <w:sz w:val="22"/>
          <w:szCs w:val="22"/>
        </w:rPr>
        <w:t>567</w:t>
      </w:r>
      <w:r w:rsidRPr="00E06234">
        <w:rPr>
          <w:rFonts w:cs="Times New Roman" w:hint="eastAsia"/>
          <w:sz w:val="22"/>
          <w:szCs w:val="22"/>
        </w:rPr>
        <w:t>經〉（大正</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150a5-11</w:t>
      </w:r>
      <w:r w:rsidRPr="00E06234">
        <w:rPr>
          <w:rFonts w:cs="Times New Roman" w:hint="eastAsia"/>
          <w:sz w:val="22"/>
          <w:szCs w:val="22"/>
        </w:rPr>
        <w:t>）。</w:t>
      </w:r>
    </w:p>
  </w:footnote>
  <w:footnote w:id="50">
    <w:p w14:paraId="02E0DEB7" w14:textId="599D1891"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000E12FF" w:rsidRPr="00E06234">
        <w:rPr>
          <w:rFonts w:hint="eastAsia"/>
          <w:sz w:val="22"/>
          <w:szCs w:val="22"/>
        </w:rPr>
        <w:t>《阿毘達磨大毘婆沙論》</w:t>
      </w:r>
      <w:r w:rsidRPr="00E06234">
        <w:rPr>
          <w:rFonts w:cs="Times New Roman" w:hint="eastAsia"/>
          <w:sz w:val="22"/>
          <w:szCs w:val="22"/>
        </w:rPr>
        <w:t>卷</w:t>
      </w:r>
      <w:r w:rsidRPr="00E06234">
        <w:rPr>
          <w:rFonts w:cs="Times New Roman"/>
          <w:sz w:val="22"/>
          <w:szCs w:val="22"/>
        </w:rPr>
        <w:t>109</w:t>
      </w:r>
      <w:r w:rsidRPr="00E06234">
        <w:rPr>
          <w:rFonts w:cs="Times New Roman" w:hint="eastAsia"/>
          <w:sz w:val="22"/>
          <w:szCs w:val="22"/>
        </w:rPr>
        <w:t>（</w:t>
      </w:r>
      <w:r w:rsidRPr="00E06234">
        <w:rPr>
          <w:rFonts w:cs="Times New Roman" w:hint="eastAsia"/>
          <w:sz w:val="22"/>
          <w:szCs w:val="22"/>
        </w:rPr>
        <w:t>大正</w:t>
      </w:r>
      <w:r w:rsidRPr="00E06234">
        <w:rPr>
          <w:rFonts w:cs="Times New Roman"/>
          <w:sz w:val="22"/>
          <w:szCs w:val="22"/>
        </w:rPr>
        <w:t>27</w:t>
      </w:r>
      <w:r w:rsidRPr="00E06234">
        <w:rPr>
          <w:rFonts w:cs="Times New Roman" w:hint="eastAsia"/>
          <w:sz w:val="22"/>
          <w:szCs w:val="22"/>
        </w:rPr>
        <w:t>，</w:t>
      </w:r>
      <w:r w:rsidRPr="00E06234">
        <w:rPr>
          <w:rFonts w:cs="Times New Roman"/>
          <w:sz w:val="22"/>
          <w:szCs w:val="22"/>
        </w:rPr>
        <w:t>564 b8-15</w:t>
      </w:r>
      <w:r w:rsidRPr="00E06234">
        <w:rPr>
          <w:rFonts w:cs="Times New Roman" w:hint="eastAsia"/>
          <w:sz w:val="22"/>
          <w:szCs w:val="22"/>
        </w:rPr>
        <w:t>）：</w:t>
      </w:r>
    </w:p>
    <w:p w14:paraId="07CCBD58" w14:textId="77777777" w:rsidR="005E357D" w:rsidRPr="00E06234" w:rsidRDefault="005E357D">
      <w:pPr>
        <w:pStyle w:val="aa"/>
        <w:adjustRightInd w:val="0"/>
        <w:ind w:leftChars="100" w:left="240"/>
        <w:rPr>
          <w:rFonts w:cs="Times New Roman"/>
          <w:sz w:val="22"/>
          <w:szCs w:val="22"/>
        </w:rPr>
      </w:pPr>
      <w:r w:rsidRPr="00E06234">
        <w:rPr>
          <w:rFonts w:eastAsia="標楷體" w:cs="Times New Roman" w:hint="eastAsia"/>
          <w:sz w:val="22"/>
          <w:szCs w:val="22"/>
        </w:rPr>
        <w:t>慧解脫有二種：一</w:t>
      </w:r>
      <w:proofErr w:type="gramStart"/>
      <w:r w:rsidRPr="00E06234">
        <w:rPr>
          <w:rFonts w:eastAsia="標楷體" w:cs="Times New Roman" w:hint="eastAsia"/>
          <w:sz w:val="22"/>
          <w:szCs w:val="22"/>
        </w:rPr>
        <w:t>是少分</w:t>
      </w:r>
      <w:proofErr w:type="gramEnd"/>
      <w:r w:rsidRPr="00E06234">
        <w:rPr>
          <w:rFonts w:eastAsia="標楷體" w:cs="Times New Roman" w:hint="eastAsia"/>
          <w:sz w:val="22"/>
          <w:szCs w:val="22"/>
        </w:rPr>
        <w:t>，二</w:t>
      </w:r>
      <w:proofErr w:type="gramStart"/>
      <w:r w:rsidRPr="00E06234">
        <w:rPr>
          <w:rFonts w:eastAsia="標楷體" w:cs="Times New Roman" w:hint="eastAsia"/>
          <w:sz w:val="22"/>
          <w:szCs w:val="22"/>
        </w:rPr>
        <w:t>是全分</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少分慧</w:t>
      </w:r>
      <w:proofErr w:type="gramEnd"/>
      <w:r w:rsidRPr="00E06234">
        <w:rPr>
          <w:rFonts w:eastAsia="標楷體" w:cs="Times New Roman" w:hint="eastAsia"/>
          <w:sz w:val="22"/>
          <w:szCs w:val="22"/>
        </w:rPr>
        <w:t>解脫於四</w:t>
      </w:r>
      <w:proofErr w:type="gramStart"/>
      <w:r w:rsidRPr="00E06234">
        <w:rPr>
          <w:rFonts w:eastAsia="標楷體" w:cs="Times New Roman" w:hint="eastAsia"/>
          <w:sz w:val="22"/>
          <w:szCs w:val="22"/>
        </w:rPr>
        <w:t>靜慮能起</w:t>
      </w:r>
      <w:proofErr w:type="gramEnd"/>
      <w:r w:rsidRPr="00E06234">
        <w:rPr>
          <w:rFonts w:eastAsia="標楷體" w:cs="Times New Roman" w:hint="eastAsia"/>
          <w:sz w:val="22"/>
          <w:szCs w:val="22"/>
        </w:rPr>
        <w:t>一二三，</w:t>
      </w:r>
      <w:proofErr w:type="gramStart"/>
      <w:r w:rsidRPr="00E06234">
        <w:rPr>
          <w:rFonts w:eastAsia="標楷體" w:cs="Times New Roman" w:hint="eastAsia"/>
          <w:sz w:val="22"/>
          <w:szCs w:val="22"/>
        </w:rPr>
        <w:t>全分慧</w:t>
      </w:r>
      <w:proofErr w:type="gramEnd"/>
      <w:r w:rsidRPr="00E06234">
        <w:rPr>
          <w:rFonts w:eastAsia="標楷體" w:cs="Times New Roman" w:hint="eastAsia"/>
          <w:sz w:val="22"/>
          <w:szCs w:val="22"/>
        </w:rPr>
        <w:t>解脫於四</w:t>
      </w:r>
      <w:proofErr w:type="gramStart"/>
      <w:r w:rsidRPr="00E06234">
        <w:rPr>
          <w:rFonts w:eastAsia="標楷體" w:cs="Times New Roman" w:hint="eastAsia"/>
          <w:sz w:val="22"/>
          <w:szCs w:val="22"/>
        </w:rPr>
        <w:t>靜慮皆不能</w:t>
      </w:r>
      <w:proofErr w:type="gramEnd"/>
      <w:r w:rsidRPr="00E06234">
        <w:rPr>
          <w:rFonts w:eastAsia="標楷體" w:cs="Times New Roman" w:hint="eastAsia"/>
          <w:sz w:val="22"/>
          <w:szCs w:val="22"/>
        </w:rPr>
        <w:t>起。此論中</w:t>
      </w:r>
      <w:proofErr w:type="gramStart"/>
      <w:r w:rsidRPr="00E06234">
        <w:rPr>
          <w:rFonts w:eastAsia="標楷體" w:cs="Times New Roman" w:hint="eastAsia"/>
          <w:sz w:val="22"/>
          <w:szCs w:val="22"/>
        </w:rPr>
        <w:t>說少分慧</w:t>
      </w:r>
      <w:proofErr w:type="gramEnd"/>
      <w:r w:rsidRPr="00E06234">
        <w:rPr>
          <w:rFonts w:eastAsia="標楷體" w:cs="Times New Roman" w:hint="eastAsia"/>
          <w:sz w:val="22"/>
          <w:szCs w:val="22"/>
        </w:rPr>
        <w:t>解脫，故能起他心智；《蘇尸摩經》</w:t>
      </w:r>
      <w:proofErr w:type="gramStart"/>
      <w:r w:rsidRPr="00E06234">
        <w:rPr>
          <w:rFonts w:eastAsia="標楷體" w:cs="Times New Roman" w:hint="eastAsia"/>
          <w:sz w:val="22"/>
          <w:szCs w:val="22"/>
        </w:rPr>
        <w:t>說全分慧</w:t>
      </w:r>
      <w:proofErr w:type="gramEnd"/>
      <w:r w:rsidRPr="00E06234">
        <w:rPr>
          <w:rFonts w:eastAsia="標楷體" w:cs="Times New Roman" w:hint="eastAsia"/>
          <w:sz w:val="22"/>
          <w:szCs w:val="22"/>
        </w:rPr>
        <w:t>解脫，彼於四</w:t>
      </w:r>
      <w:proofErr w:type="gramStart"/>
      <w:r w:rsidRPr="00E06234">
        <w:rPr>
          <w:rFonts w:eastAsia="標楷體" w:cs="Times New Roman" w:hint="eastAsia"/>
          <w:sz w:val="22"/>
          <w:szCs w:val="22"/>
        </w:rPr>
        <w:t>靜慮皆不能</w:t>
      </w:r>
      <w:proofErr w:type="gramEnd"/>
      <w:r w:rsidRPr="00E06234">
        <w:rPr>
          <w:rFonts w:eastAsia="標楷體" w:cs="Times New Roman" w:hint="eastAsia"/>
          <w:sz w:val="22"/>
          <w:szCs w:val="22"/>
        </w:rPr>
        <w:t>起，如是二</w:t>
      </w:r>
      <w:proofErr w:type="gramStart"/>
      <w:r w:rsidRPr="00E06234">
        <w:rPr>
          <w:rFonts w:eastAsia="標楷體" w:cs="Times New Roman" w:hint="eastAsia"/>
          <w:sz w:val="22"/>
          <w:szCs w:val="22"/>
        </w:rPr>
        <w:t>說俱為善通</w:t>
      </w:r>
      <w:proofErr w:type="gramEnd"/>
      <w:r w:rsidRPr="00E06234">
        <w:rPr>
          <w:rFonts w:eastAsia="標楷體" w:cs="Times New Roman" w:hint="eastAsia"/>
          <w:sz w:val="22"/>
          <w:szCs w:val="22"/>
        </w:rPr>
        <w:t>；由此</w:t>
      </w:r>
      <w:proofErr w:type="gramStart"/>
      <w:r w:rsidRPr="00E06234">
        <w:rPr>
          <w:rFonts w:eastAsia="標楷體" w:cs="Times New Roman" w:hint="eastAsia"/>
          <w:sz w:val="22"/>
          <w:szCs w:val="22"/>
        </w:rPr>
        <w:t>少分慧</w:t>
      </w:r>
      <w:proofErr w:type="gramEnd"/>
      <w:r w:rsidRPr="00E06234">
        <w:rPr>
          <w:rFonts w:eastAsia="標楷體" w:cs="Times New Roman" w:hint="eastAsia"/>
          <w:sz w:val="22"/>
          <w:szCs w:val="22"/>
        </w:rPr>
        <w:t>解脫者，乃至能起有頂等</w:t>
      </w:r>
      <w:proofErr w:type="gramStart"/>
      <w:r w:rsidRPr="00E06234">
        <w:rPr>
          <w:rFonts w:eastAsia="標楷體" w:cs="Times New Roman" w:hint="eastAsia"/>
          <w:sz w:val="22"/>
          <w:szCs w:val="22"/>
        </w:rPr>
        <w:t>至但不得滅定</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若得滅定名</w:t>
      </w:r>
      <w:proofErr w:type="gramEnd"/>
      <w:r w:rsidRPr="00E06234">
        <w:rPr>
          <w:rFonts w:eastAsia="標楷體" w:cs="Times New Roman" w:hint="eastAsia"/>
          <w:sz w:val="22"/>
          <w:szCs w:val="22"/>
        </w:rPr>
        <w:t>俱解脫。</w:t>
      </w:r>
    </w:p>
  </w:footnote>
  <w:footnote w:id="51">
    <w:p w14:paraId="5488888D" w14:textId="03AF913A" w:rsidR="005E357D" w:rsidRPr="00E06234" w:rsidRDefault="005E357D" w:rsidP="0032248B">
      <w:pPr>
        <w:pStyle w:val="aa"/>
        <w:adjustRightInd w:val="0"/>
        <w:ind w:left="693" w:hangingChars="315" w:hanging="693"/>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）《增支部》（南傳</w:t>
      </w:r>
      <w:r w:rsidRPr="00E06234">
        <w:rPr>
          <w:sz w:val="22"/>
          <w:szCs w:val="22"/>
        </w:rPr>
        <w:t>18</w:t>
      </w:r>
      <w:r w:rsidRPr="00E06234">
        <w:rPr>
          <w:rFonts w:hint="eastAsia"/>
          <w:sz w:val="22"/>
          <w:szCs w:val="22"/>
        </w:rPr>
        <w:t>，</w:t>
      </w:r>
      <w:r w:rsidRPr="00E06234">
        <w:rPr>
          <w:sz w:val="22"/>
          <w:szCs w:val="22"/>
        </w:rPr>
        <w:t>80-81</w:t>
      </w:r>
      <w:r w:rsidRPr="00E06234">
        <w:rPr>
          <w:rFonts w:hint="eastAsia"/>
          <w:sz w:val="22"/>
          <w:szCs w:val="22"/>
        </w:rPr>
        <w:t>），［唐］玄奘譯，《阿毘達磨集異門足論》卷</w:t>
      </w:r>
      <w:r w:rsidRPr="00E06234">
        <w:rPr>
          <w:sz w:val="22"/>
          <w:szCs w:val="22"/>
        </w:rPr>
        <w:t>7</w:t>
      </w:r>
      <w:r w:rsidRPr="00E06234">
        <w:rPr>
          <w:rFonts w:hint="eastAsia"/>
          <w:sz w:val="22"/>
          <w:szCs w:val="22"/>
        </w:rPr>
        <w:t>〈</w:t>
      </w:r>
      <w:r w:rsidRPr="00E06234">
        <w:rPr>
          <w:sz w:val="22"/>
          <w:szCs w:val="22"/>
        </w:rPr>
        <w:t>5</w:t>
      </w:r>
      <w:r w:rsidRPr="00E06234">
        <w:rPr>
          <w:rFonts w:hint="eastAsia"/>
          <w:sz w:val="22"/>
          <w:szCs w:val="22"/>
        </w:rPr>
        <w:t>四法品〉（大正</w:t>
      </w:r>
      <w:r w:rsidRPr="00E06234">
        <w:rPr>
          <w:sz w:val="22"/>
          <w:szCs w:val="22"/>
        </w:rPr>
        <w:t>26</w:t>
      </w:r>
      <w:r w:rsidRPr="00E06234">
        <w:rPr>
          <w:rFonts w:hint="eastAsia"/>
          <w:sz w:val="22"/>
          <w:szCs w:val="22"/>
        </w:rPr>
        <w:t>，</w:t>
      </w:r>
      <w:r w:rsidRPr="00E06234">
        <w:rPr>
          <w:sz w:val="22"/>
          <w:szCs w:val="22"/>
        </w:rPr>
        <w:t>395c</w:t>
      </w:r>
      <w:r w:rsidRPr="00E06234">
        <w:rPr>
          <w:rFonts w:hint="eastAsia"/>
          <w:sz w:val="22"/>
          <w:szCs w:val="22"/>
        </w:rPr>
        <w:t>），</w:t>
      </w:r>
      <w:r w:rsidR="00B2318E" w:rsidRPr="00E06234">
        <w:rPr>
          <w:rFonts w:hint="eastAsia"/>
          <w:sz w:val="22"/>
          <w:szCs w:val="22"/>
        </w:rPr>
        <w:t>《成實論》</w:t>
      </w:r>
      <w:r w:rsidRPr="00E06234">
        <w:rPr>
          <w:rFonts w:hint="eastAsia"/>
          <w:sz w:val="22"/>
          <w:szCs w:val="22"/>
        </w:rPr>
        <w:t>卷</w:t>
      </w:r>
      <w:r w:rsidRPr="00E06234">
        <w:rPr>
          <w:sz w:val="22"/>
          <w:szCs w:val="22"/>
        </w:rPr>
        <w:t>12</w:t>
      </w:r>
      <w:r w:rsidRPr="00E06234">
        <w:rPr>
          <w:rFonts w:hint="eastAsia"/>
          <w:sz w:val="22"/>
          <w:szCs w:val="22"/>
        </w:rPr>
        <w:t>〈</w:t>
      </w:r>
      <w:r w:rsidRPr="00E06234">
        <w:rPr>
          <w:sz w:val="22"/>
          <w:szCs w:val="22"/>
        </w:rPr>
        <w:t>158</w:t>
      </w:r>
      <w:r w:rsidRPr="00E06234">
        <w:rPr>
          <w:rFonts w:hint="eastAsia"/>
          <w:sz w:val="22"/>
          <w:szCs w:val="22"/>
        </w:rPr>
        <w:t>四修定品〉（大正</w:t>
      </w:r>
      <w:r w:rsidRPr="00E06234">
        <w:rPr>
          <w:sz w:val="22"/>
          <w:szCs w:val="22"/>
        </w:rPr>
        <w:t>32</w:t>
      </w:r>
      <w:r w:rsidRPr="00E06234">
        <w:rPr>
          <w:rFonts w:hint="eastAsia"/>
          <w:sz w:val="22"/>
          <w:szCs w:val="22"/>
        </w:rPr>
        <w:t>，</w:t>
      </w:r>
      <w:r w:rsidRPr="00E06234">
        <w:rPr>
          <w:sz w:val="22"/>
          <w:szCs w:val="22"/>
        </w:rPr>
        <w:t>335c-336a</w:t>
      </w:r>
      <w:r w:rsidRPr="00E06234">
        <w:rPr>
          <w:rFonts w:hint="eastAsia"/>
          <w:sz w:val="22"/>
          <w:szCs w:val="22"/>
        </w:rPr>
        <w:t>），</w:t>
      </w:r>
      <w:r w:rsidR="000E12FF" w:rsidRPr="00E06234">
        <w:rPr>
          <w:rFonts w:hint="eastAsia"/>
          <w:sz w:val="22"/>
          <w:szCs w:val="22"/>
        </w:rPr>
        <w:t>《瑜伽師地論》</w:t>
      </w:r>
      <w:r w:rsidRPr="00E06234">
        <w:rPr>
          <w:rFonts w:hint="eastAsia"/>
          <w:sz w:val="22"/>
          <w:szCs w:val="22"/>
        </w:rPr>
        <w:t>卷</w:t>
      </w:r>
      <w:r w:rsidRPr="00E06234">
        <w:rPr>
          <w:sz w:val="22"/>
          <w:szCs w:val="22"/>
        </w:rPr>
        <w:t>12</w:t>
      </w:r>
      <w:r w:rsidRPr="00E06234">
        <w:rPr>
          <w:rFonts w:hint="eastAsia"/>
          <w:sz w:val="22"/>
          <w:szCs w:val="22"/>
        </w:rPr>
        <w:t>〈本地分〉（大正</w:t>
      </w:r>
      <w:r w:rsidRPr="00E06234">
        <w:rPr>
          <w:sz w:val="22"/>
          <w:szCs w:val="22"/>
        </w:rPr>
        <w:t>30</w:t>
      </w:r>
      <w:r w:rsidRPr="00E06234">
        <w:rPr>
          <w:rFonts w:hint="eastAsia"/>
          <w:sz w:val="22"/>
          <w:szCs w:val="22"/>
        </w:rPr>
        <w:t>，</w:t>
      </w:r>
      <w:r w:rsidRPr="00E06234">
        <w:rPr>
          <w:sz w:val="22"/>
          <w:szCs w:val="22"/>
        </w:rPr>
        <w:t>339a</w:t>
      </w:r>
      <w:r w:rsidRPr="00E06234">
        <w:rPr>
          <w:rFonts w:hint="eastAsia"/>
          <w:sz w:val="22"/>
          <w:szCs w:val="22"/>
        </w:rPr>
        <w:t>）。</w:t>
      </w:r>
    </w:p>
    <w:p w14:paraId="14EB60CF" w14:textId="5211A1F6" w:rsidR="005E357D" w:rsidRPr="00E06234" w:rsidRDefault="005E357D" w:rsidP="0032248B">
      <w:pPr>
        <w:pStyle w:val="aa"/>
        <w:adjustRightInd w:val="0"/>
        <w:ind w:leftChars="60" w:left="694"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w:t>
      </w:r>
      <w:proofErr w:type="gramStart"/>
      <w:r w:rsidRPr="00E06234">
        <w:rPr>
          <w:rFonts w:hint="eastAsia"/>
          <w:sz w:val="22"/>
          <w:szCs w:val="22"/>
        </w:rPr>
        <w:t>亦參</w:t>
      </w:r>
      <w:r w:rsidR="00B2318E" w:rsidRPr="00E06234">
        <w:rPr>
          <w:rFonts w:hint="eastAsia"/>
          <w:sz w:val="22"/>
          <w:szCs w:val="22"/>
        </w:rPr>
        <w:t>《阿毘達磨法蘊足論》</w:t>
      </w:r>
      <w:proofErr w:type="gramEnd"/>
      <w:r w:rsidRPr="00E06234">
        <w:rPr>
          <w:rFonts w:cs="Times New Roman" w:hint="eastAsia"/>
          <w:sz w:val="22"/>
          <w:szCs w:val="22"/>
        </w:rPr>
        <w:t>卷</w:t>
      </w:r>
      <w:r w:rsidRPr="00E06234">
        <w:rPr>
          <w:rFonts w:cs="Times New Roman"/>
          <w:sz w:val="22"/>
          <w:szCs w:val="22"/>
        </w:rPr>
        <w:t>8</w:t>
      </w:r>
      <w:r w:rsidRPr="00E06234">
        <w:rPr>
          <w:rFonts w:hint="eastAsia"/>
          <w:sz w:val="22"/>
          <w:szCs w:val="22"/>
        </w:rPr>
        <w:t>〈</w:t>
      </w:r>
      <w:r w:rsidRPr="00E06234">
        <w:rPr>
          <w:sz w:val="22"/>
          <w:szCs w:val="22"/>
        </w:rPr>
        <w:t>14</w:t>
      </w:r>
      <w:r w:rsidRPr="00E06234">
        <w:rPr>
          <w:rFonts w:hint="eastAsia"/>
          <w:sz w:val="22"/>
          <w:szCs w:val="22"/>
        </w:rPr>
        <w:t>修定品〉</w:t>
      </w:r>
      <w:r w:rsidRPr="00E06234">
        <w:rPr>
          <w:rFonts w:cs="Times New Roman" w:hint="eastAsia"/>
          <w:sz w:val="22"/>
          <w:szCs w:val="22"/>
        </w:rPr>
        <w:t>（大正</w:t>
      </w:r>
      <w:r w:rsidRPr="00E06234">
        <w:rPr>
          <w:rFonts w:cs="Times New Roman"/>
          <w:sz w:val="22"/>
          <w:szCs w:val="22"/>
        </w:rPr>
        <w:t>26</w:t>
      </w:r>
      <w:r w:rsidRPr="00E06234">
        <w:rPr>
          <w:rFonts w:cs="Times New Roman" w:hint="eastAsia"/>
          <w:sz w:val="22"/>
          <w:szCs w:val="22"/>
        </w:rPr>
        <w:t>，</w:t>
      </w:r>
      <w:r w:rsidRPr="00E06234">
        <w:rPr>
          <w:rFonts w:cs="Times New Roman"/>
          <w:sz w:val="22"/>
          <w:szCs w:val="22"/>
        </w:rPr>
        <w:t>489b2-7</w:t>
      </w:r>
      <w:r w:rsidRPr="00E06234">
        <w:rPr>
          <w:rFonts w:cs="Times New Roman" w:hint="eastAsia"/>
          <w:sz w:val="22"/>
          <w:szCs w:val="22"/>
        </w:rPr>
        <w:t>），</w:t>
      </w:r>
      <w:r w:rsidRPr="00E06234">
        <w:rPr>
          <w:rFonts w:hint="eastAsia"/>
          <w:sz w:val="22"/>
          <w:szCs w:val="22"/>
        </w:rPr>
        <w:t>［唐］玄奘譯，《阿毘達磨俱舍論》卷</w:t>
      </w:r>
      <w:r w:rsidRPr="00E06234">
        <w:rPr>
          <w:sz w:val="22"/>
          <w:szCs w:val="22"/>
        </w:rPr>
        <w:t>28</w:t>
      </w:r>
      <w:r w:rsidRPr="00E06234">
        <w:rPr>
          <w:rFonts w:hint="eastAsia"/>
          <w:sz w:val="22"/>
          <w:szCs w:val="22"/>
        </w:rPr>
        <w:t>〈</w:t>
      </w:r>
      <w:r w:rsidRPr="00E06234">
        <w:rPr>
          <w:sz w:val="22"/>
          <w:szCs w:val="22"/>
        </w:rPr>
        <w:t>8</w:t>
      </w:r>
      <w:r w:rsidRPr="00E06234">
        <w:rPr>
          <w:rFonts w:hint="eastAsia"/>
          <w:sz w:val="22"/>
          <w:szCs w:val="22"/>
        </w:rPr>
        <w:t>分別定品〉</w:t>
      </w:r>
      <w:r w:rsidRPr="00E06234">
        <w:rPr>
          <w:rFonts w:hint="eastAsia"/>
          <w:color w:val="000000"/>
          <w:sz w:val="22"/>
          <w:szCs w:val="22"/>
        </w:rPr>
        <w:t>（大正</w:t>
      </w:r>
      <w:r w:rsidRPr="00E06234">
        <w:rPr>
          <w:color w:val="000000"/>
          <w:sz w:val="22"/>
          <w:szCs w:val="22"/>
        </w:rPr>
        <w:t>29</w:t>
      </w:r>
      <w:r w:rsidRPr="00E06234">
        <w:rPr>
          <w:rFonts w:hint="eastAsia"/>
          <w:color w:val="000000"/>
          <w:sz w:val="22"/>
          <w:szCs w:val="22"/>
        </w:rPr>
        <w:t>，</w:t>
      </w:r>
      <w:smartTag w:uri="urn:schemas-microsoft-com:office:smarttags" w:element="chmetcnv">
        <w:smartTagPr>
          <w:attr w:name="UnitName" w:val="a"/>
          <w:attr w:name="SourceValue" w:val="150"/>
          <w:attr w:name="HasSpace" w:val="False"/>
          <w:attr w:name="Negative" w:val="False"/>
          <w:attr w:name="NumberType" w:val="1"/>
          <w:attr w:name="TCSC" w:val="0"/>
        </w:smartTagPr>
        <w:r w:rsidRPr="00E06234">
          <w:rPr>
            <w:color w:val="000000"/>
            <w:sz w:val="22"/>
            <w:szCs w:val="22"/>
          </w:rPr>
          <w:t>150</w:t>
        </w:r>
        <w:r w:rsidRPr="00E06234">
          <w:rPr>
            <w:rFonts w:eastAsia="Roman Unicode"/>
            <w:color w:val="000000"/>
            <w:sz w:val="22"/>
            <w:szCs w:val="22"/>
          </w:rPr>
          <w:t>a</w:t>
        </w:r>
      </w:smartTag>
      <w:r w:rsidRPr="00E06234">
        <w:rPr>
          <w:color w:val="000000"/>
          <w:sz w:val="22"/>
          <w:szCs w:val="22"/>
        </w:rPr>
        <w:t>16-18</w:t>
      </w:r>
      <w:r w:rsidRPr="00E06234">
        <w:rPr>
          <w:rFonts w:hint="eastAsia"/>
          <w:color w:val="000000"/>
          <w:sz w:val="22"/>
          <w:szCs w:val="22"/>
        </w:rPr>
        <w:t>），</w:t>
      </w:r>
      <w:r w:rsidR="00B2318E" w:rsidRPr="00E06234">
        <w:rPr>
          <w:rFonts w:hint="eastAsia"/>
          <w:color w:val="000000"/>
          <w:sz w:val="22"/>
          <w:szCs w:val="22"/>
        </w:rPr>
        <w:t>《大智度論》</w:t>
      </w:r>
      <w:r w:rsidRPr="00E06234">
        <w:rPr>
          <w:rFonts w:hint="eastAsia"/>
          <w:color w:val="000000"/>
          <w:sz w:val="22"/>
          <w:szCs w:val="22"/>
        </w:rPr>
        <w:t>卷</w:t>
      </w:r>
      <w:r w:rsidRPr="00E06234">
        <w:rPr>
          <w:color w:val="000000"/>
          <w:sz w:val="22"/>
          <w:szCs w:val="22"/>
        </w:rPr>
        <w:t>47</w:t>
      </w:r>
      <w:r w:rsidRPr="00E06234">
        <w:rPr>
          <w:rFonts w:hint="eastAsia"/>
          <w:sz w:val="22"/>
          <w:szCs w:val="22"/>
        </w:rPr>
        <w:t>〈</w:t>
      </w:r>
      <w:r w:rsidRPr="00E06234">
        <w:rPr>
          <w:sz w:val="22"/>
          <w:szCs w:val="22"/>
        </w:rPr>
        <w:t>18</w:t>
      </w:r>
      <w:r w:rsidRPr="00E06234">
        <w:rPr>
          <w:rFonts w:hint="eastAsia"/>
          <w:sz w:val="22"/>
          <w:szCs w:val="22"/>
        </w:rPr>
        <w:t>摩訶衍品〉</w:t>
      </w:r>
      <w:r w:rsidRPr="00E06234">
        <w:rPr>
          <w:rFonts w:hint="eastAsia"/>
          <w:color w:val="000000"/>
          <w:sz w:val="22"/>
          <w:szCs w:val="22"/>
        </w:rPr>
        <w:t>（大正</w:t>
      </w:r>
      <w:r w:rsidRPr="00E06234">
        <w:rPr>
          <w:color w:val="000000"/>
          <w:sz w:val="22"/>
          <w:szCs w:val="22"/>
        </w:rPr>
        <w:t>25</w:t>
      </w:r>
      <w:r w:rsidRPr="00E06234">
        <w:rPr>
          <w:rFonts w:hint="eastAsia"/>
          <w:color w:val="000000"/>
          <w:sz w:val="22"/>
          <w:szCs w:val="22"/>
        </w:rPr>
        <w:t>，</w:t>
      </w:r>
      <w:smartTag w:uri="urn:schemas-microsoft-com:office:smarttags" w:element="chmetcnv">
        <w:smartTagPr>
          <w:attr w:name="UnitName" w:val="a"/>
          <w:attr w:name="SourceValue" w:val="400"/>
          <w:attr w:name="HasSpace" w:val="False"/>
          <w:attr w:name="Negative" w:val="False"/>
          <w:attr w:name="NumberType" w:val="1"/>
          <w:attr w:name="TCSC" w:val="0"/>
        </w:smartTagPr>
        <w:r w:rsidRPr="00E06234">
          <w:rPr>
            <w:color w:val="000000"/>
            <w:sz w:val="22"/>
            <w:szCs w:val="22"/>
          </w:rPr>
          <w:t>400</w:t>
        </w:r>
        <w:r w:rsidRPr="00E06234">
          <w:rPr>
            <w:rFonts w:eastAsia="Roman Unicode"/>
            <w:color w:val="000000"/>
            <w:sz w:val="22"/>
            <w:szCs w:val="22"/>
          </w:rPr>
          <w:t>a</w:t>
        </w:r>
      </w:smartTag>
      <w:r w:rsidRPr="00E06234">
        <w:rPr>
          <w:color w:val="000000"/>
          <w:sz w:val="22"/>
          <w:szCs w:val="22"/>
        </w:rPr>
        <w:t>5-8</w:t>
      </w:r>
      <w:r w:rsidRPr="00E06234">
        <w:rPr>
          <w:rFonts w:hint="eastAsia"/>
          <w:color w:val="000000"/>
          <w:sz w:val="22"/>
          <w:szCs w:val="22"/>
        </w:rPr>
        <w:t>）。</w:t>
      </w:r>
    </w:p>
    <w:p w14:paraId="24ED965B" w14:textId="77777777" w:rsidR="005E357D" w:rsidRPr="00E06234" w:rsidRDefault="005E357D" w:rsidP="0032248B">
      <w:pPr>
        <w:pStyle w:val="aa"/>
        <w:adjustRightInd w:val="0"/>
        <w:ind w:leftChars="60" w:left="694" w:hangingChars="250" w:hanging="550"/>
        <w:rPr>
          <w:sz w:val="22"/>
          <w:szCs w:val="22"/>
        </w:rPr>
      </w:pPr>
      <w:r w:rsidRPr="00E06234">
        <w:rPr>
          <w:rFonts w:hint="eastAsia"/>
          <w:sz w:val="22"/>
          <w:szCs w:val="22"/>
        </w:rPr>
        <w:t>（</w:t>
      </w:r>
      <w:r w:rsidRPr="00E06234">
        <w:rPr>
          <w:sz w:val="22"/>
          <w:szCs w:val="22"/>
        </w:rPr>
        <w:t>3</w:t>
      </w:r>
      <w:r w:rsidRPr="00E06234">
        <w:rPr>
          <w:rFonts w:hint="eastAsia"/>
          <w:sz w:val="22"/>
          <w:szCs w:val="22"/>
        </w:rPr>
        <w:t>）</w:t>
      </w:r>
      <w:proofErr w:type="gramStart"/>
      <w:r w:rsidRPr="00E06234">
        <w:rPr>
          <w:rFonts w:hint="eastAsia"/>
          <w:sz w:val="22"/>
          <w:szCs w:val="22"/>
        </w:rPr>
        <w:t>詳參【附錄二】</w:t>
      </w:r>
      <w:proofErr w:type="gramEnd"/>
      <w:r w:rsidRPr="00E06234">
        <w:rPr>
          <w:rFonts w:hint="eastAsia"/>
          <w:sz w:val="22"/>
          <w:szCs w:val="22"/>
        </w:rPr>
        <w:t>。</w:t>
      </w:r>
    </w:p>
  </w:footnote>
  <w:footnote w:id="52">
    <w:p w14:paraId="49ADDA87" w14:textId="7A35E495" w:rsidR="005E357D" w:rsidRPr="00E06234" w:rsidRDefault="005E357D" w:rsidP="0032248B">
      <w:pPr>
        <w:pStyle w:val="aa"/>
        <w:ind w:left="242" w:hangingChars="110" w:hanging="242"/>
        <w:rPr>
          <w:sz w:val="22"/>
          <w:szCs w:val="22"/>
        </w:rPr>
      </w:pPr>
      <w:r w:rsidRPr="00E06234">
        <w:rPr>
          <w:rStyle w:val="ac"/>
          <w:sz w:val="22"/>
          <w:szCs w:val="22"/>
        </w:rPr>
        <w:footnoteRef/>
      </w:r>
      <w:r w:rsidR="004B4BCA">
        <w:rPr>
          <w:sz w:val="22"/>
          <w:szCs w:val="22"/>
        </w:rPr>
        <w:t>《</w:t>
      </w:r>
      <w:r w:rsidRPr="00E06234">
        <w:rPr>
          <w:rFonts w:hint="eastAsia"/>
          <w:sz w:val="22"/>
          <w:szCs w:val="22"/>
        </w:rPr>
        <w:t>初期大乘佛教之起源與開展》，第十四章，第三節，第二項〈大乘定學〉，</w:t>
      </w:r>
      <w:r w:rsidRPr="00E06234">
        <w:rPr>
          <w:sz w:val="22"/>
          <w:szCs w:val="22"/>
        </w:rPr>
        <w:t>p.1215</w:t>
      </w:r>
      <w:r w:rsidRPr="00E06234">
        <w:rPr>
          <w:rFonts w:hint="eastAsia"/>
          <w:sz w:val="22"/>
          <w:szCs w:val="22"/>
        </w:rPr>
        <w:t>：</w:t>
      </w:r>
    </w:p>
    <w:p w14:paraId="2DA55319" w14:textId="77777777" w:rsidR="005E357D" w:rsidRPr="00E06234" w:rsidRDefault="005E357D" w:rsidP="0032248B">
      <w:pPr>
        <w:pStyle w:val="aa"/>
        <w:ind w:leftChars="100" w:left="240"/>
        <w:rPr>
          <w:rFonts w:eastAsia="標楷體" w:cs="Times New Roman"/>
          <w:sz w:val="22"/>
          <w:szCs w:val="22"/>
        </w:rPr>
      </w:pPr>
      <w:proofErr w:type="gramStart"/>
      <w:r w:rsidRPr="00E06234">
        <w:rPr>
          <w:rFonts w:eastAsia="標楷體" w:cs="Times New Roman" w:hint="eastAsia"/>
          <w:sz w:val="22"/>
          <w:szCs w:val="22"/>
        </w:rPr>
        <w:t>釋尊所</w:t>
      </w:r>
      <w:proofErr w:type="gramEnd"/>
      <w:r w:rsidRPr="00E06234">
        <w:rPr>
          <w:rFonts w:eastAsia="標楷體" w:cs="Times New Roman" w:hint="eastAsia"/>
          <w:sz w:val="22"/>
          <w:szCs w:val="22"/>
        </w:rPr>
        <w:t>傳的定法，名稱不一。如禪</w:t>
      </w:r>
      <w:proofErr w:type="gramStart"/>
      <w:r w:rsidRPr="00E06234">
        <w:rPr>
          <w:rFonts w:eastAsia="標楷體" w:cs="Times New Roman" w:hint="eastAsia"/>
          <w:sz w:val="22"/>
          <w:szCs w:val="22"/>
        </w:rPr>
        <w:t>——</w:t>
      </w:r>
      <w:proofErr w:type="gramEnd"/>
      <w:r w:rsidRPr="00E06234">
        <w:rPr>
          <w:rFonts w:eastAsia="標楷體" w:cs="Times New Roman" w:hint="eastAsia"/>
          <w:sz w:val="22"/>
          <w:szCs w:val="22"/>
        </w:rPr>
        <w:t>禪那</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dhyāna</w:t>
      </w:r>
      <w:proofErr w:type="spellEnd"/>
      <w:r w:rsidRPr="00E06234">
        <w:rPr>
          <w:rFonts w:eastAsia="標楷體" w:cs="Times New Roman" w:hint="eastAsia"/>
          <w:sz w:val="22"/>
          <w:szCs w:val="22"/>
        </w:rPr>
        <w:t>），譯義為靜慮，舊作棄、思惟修。</w:t>
      </w:r>
      <w:proofErr w:type="gramStart"/>
      <w:r w:rsidRPr="00E06234">
        <w:rPr>
          <w:rFonts w:eastAsia="標楷體" w:cs="Times New Roman" w:hint="eastAsia"/>
          <w:sz w:val="22"/>
          <w:szCs w:val="22"/>
        </w:rPr>
        <w:t>禪是</w:t>
      </w:r>
      <w:proofErr w:type="gramEnd"/>
      <w:r w:rsidRPr="00E06234">
        <w:rPr>
          <w:rFonts w:eastAsia="標楷體" w:cs="Times New Roman" w:hint="eastAsia"/>
          <w:sz w:val="22"/>
          <w:szCs w:val="22"/>
        </w:rPr>
        <w:t>四禪，然六波羅蜜的禪波羅蜜，通菩薩的一切定法。佛說三學：</w:t>
      </w:r>
      <w:proofErr w:type="gramStart"/>
      <w:r w:rsidRPr="00E06234">
        <w:rPr>
          <w:rFonts w:eastAsia="標楷體" w:cs="Times New Roman" w:hint="eastAsia"/>
          <w:sz w:val="22"/>
          <w:szCs w:val="22"/>
        </w:rPr>
        <w:t>戒增上學</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心增上學</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慧增上學</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稱定學</w:t>
      </w:r>
      <w:proofErr w:type="gramEnd"/>
      <w:r w:rsidRPr="00E06234">
        <w:rPr>
          <w:rFonts w:eastAsia="標楷體" w:cs="Times New Roman" w:hint="eastAsia"/>
          <w:sz w:val="22"/>
          <w:szCs w:val="22"/>
        </w:rPr>
        <w:t>為心（</w:t>
      </w:r>
      <w:proofErr w:type="spellStart"/>
      <w:r w:rsidRPr="00E06234">
        <w:rPr>
          <w:rFonts w:eastAsia="標楷體" w:cs="Times New Roman"/>
          <w:sz w:val="22"/>
          <w:szCs w:val="22"/>
        </w:rPr>
        <w:t>citta</w:t>
      </w:r>
      <w:proofErr w:type="spellEnd"/>
      <w:r w:rsidRPr="00E06234">
        <w:rPr>
          <w:rFonts w:eastAsia="標楷體" w:cs="Times New Roman" w:hint="eastAsia"/>
          <w:sz w:val="22"/>
          <w:szCs w:val="22"/>
        </w:rPr>
        <w:t>）學，有心理統一的意義。又，三昧或作三摩地</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samādhi</w:t>
      </w:r>
      <w:proofErr w:type="spellEnd"/>
      <w:r w:rsidRPr="00E06234">
        <w:rPr>
          <w:rFonts w:eastAsia="標楷體" w:cs="Times New Roman" w:hint="eastAsia"/>
          <w:sz w:val="22"/>
          <w:szCs w:val="22"/>
        </w:rPr>
        <w:t>），舊譯為定、定意、調直定，新譯作等持；</w:t>
      </w:r>
      <w:proofErr w:type="gramStart"/>
      <w:r w:rsidRPr="00E06234">
        <w:rPr>
          <w:rFonts w:eastAsia="標楷體" w:cs="Times New Roman" w:hint="eastAsia"/>
          <w:sz w:val="22"/>
          <w:szCs w:val="22"/>
        </w:rPr>
        <w:t>平等持心</w:t>
      </w:r>
      <w:proofErr w:type="gramEnd"/>
      <w:r w:rsidRPr="00E06234">
        <w:rPr>
          <w:rFonts w:eastAsia="標楷體" w:cs="Times New Roman" w:hint="eastAsia"/>
          <w:sz w:val="22"/>
          <w:szCs w:val="22"/>
        </w:rPr>
        <w:t>，是內心保持平衡的狀態。三</w:t>
      </w:r>
      <w:proofErr w:type="gramStart"/>
      <w:r w:rsidRPr="00E06234">
        <w:rPr>
          <w:rFonts w:eastAsia="標楷體" w:cs="Times New Roman" w:hint="eastAsia"/>
          <w:sz w:val="22"/>
          <w:szCs w:val="22"/>
        </w:rPr>
        <w:t>摩跋提或</w:t>
      </w:r>
      <w:proofErr w:type="gramEnd"/>
      <w:r w:rsidRPr="00E06234">
        <w:rPr>
          <w:rFonts w:eastAsia="標楷體" w:cs="Times New Roman" w:hint="eastAsia"/>
          <w:sz w:val="22"/>
          <w:szCs w:val="22"/>
        </w:rPr>
        <w:t>三摩鉢底（</w:t>
      </w:r>
      <w:proofErr w:type="spellStart"/>
      <w:r w:rsidRPr="00E06234">
        <w:rPr>
          <w:rFonts w:eastAsia="標楷體" w:cs="Times New Roman"/>
          <w:sz w:val="22"/>
          <w:szCs w:val="22"/>
        </w:rPr>
        <w:t>samāpatti</w:t>
      </w:r>
      <w:proofErr w:type="spellEnd"/>
      <w:r w:rsidRPr="00E06234">
        <w:rPr>
          <w:rFonts w:eastAsia="標楷體" w:cs="Times New Roman" w:hint="eastAsia"/>
          <w:sz w:val="22"/>
          <w:szCs w:val="22"/>
        </w:rPr>
        <w:t>），譯義為正受，等至，是從平等持心而到達定境（入定）；</w:t>
      </w:r>
      <w:r w:rsidRPr="00E06234">
        <w:rPr>
          <w:rFonts w:eastAsia="標楷體" w:cs="Times New Roman" w:hint="eastAsia"/>
          <w:b/>
          <w:sz w:val="22"/>
          <w:szCs w:val="22"/>
        </w:rPr>
        <w:t>四禪、四無色定、</w:t>
      </w:r>
      <w:proofErr w:type="gramStart"/>
      <w:r w:rsidRPr="00E06234">
        <w:rPr>
          <w:rFonts w:eastAsia="標楷體" w:cs="Times New Roman" w:hint="eastAsia"/>
          <w:b/>
          <w:sz w:val="22"/>
          <w:szCs w:val="22"/>
        </w:rPr>
        <w:t>滅盡定</w:t>
      </w:r>
      <w:proofErr w:type="gramEnd"/>
      <w:r w:rsidRPr="00E06234">
        <w:rPr>
          <w:rFonts w:eastAsia="標楷體" w:cs="Times New Roman" w:hint="eastAsia"/>
          <w:b/>
          <w:sz w:val="22"/>
          <w:szCs w:val="22"/>
        </w:rPr>
        <w:t>，都可以稱為三摩鉢底</w:t>
      </w:r>
      <w:r w:rsidRPr="00E06234">
        <w:rPr>
          <w:rFonts w:eastAsia="標楷體" w:cs="Times New Roman" w:hint="eastAsia"/>
          <w:sz w:val="22"/>
          <w:szCs w:val="22"/>
        </w:rPr>
        <w:t>。三摩</w:t>
      </w:r>
      <w:proofErr w:type="gramStart"/>
      <w:r w:rsidRPr="00E06234">
        <w:rPr>
          <w:rFonts w:eastAsia="標楷體" w:cs="Times New Roman" w:hint="eastAsia"/>
          <w:sz w:val="22"/>
          <w:szCs w:val="22"/>
        </w:rPr>
        <w:t>呬</w:t>
      </w:r>
      <w:proofErr w:type="gramEnd"/>
      <w:r w:rsidRPr="00E06234">
        <w:rPr>
          <w:rFonts w:eastAsia="標楷體" w:cs="Times New Roman" w:hint="eastAsia"/>
          <w:sz w:val="22"/>
          <w:szCs w:val="22"/>
        </w:rPr>
        <w:t>多</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samāhita</w:t>
      </w:r>
      <w:proofErr w:type="spellEnd"/>
      <w:r w:rsidRPr="00E06234">
        <w:rPr>
          <w:rFonts w:eastAsia="標楷體" w:cs="Times New Roman" w:hint="eastAsia"/>
          <w:sz w:val="22"/>
          <w:szCs w:val="22"/>
        </w:rPr>
        <w:t>），譯義為等引，是平等引發，或引發平等的意思。「心」</w:t>
      </w:r>
      <w:proofErr w:type="gramStart"/>
      <w:r w:rsidRPr="00E06234">
        <w:rPr>
          <w:rFonts w:eastAsia="標楷體" w:cs="Times New Roman" w:hint="eastAsia"/>
          <w:sz w:val="22"/>
          <w:szCs w:val="22"/>
        </w:rPr>
        <w:t>是定學的</w:t>
      </w:r>
      <w:proofErr w:type="gramEnd"/>
      <w:r w:rsidRPr="00E06234">
        <w:rPr>
          <w:rFonts w:eastAsia="標楷體" w:cs="Times New Roman" w:hint="eastAsia"/>
          <w:sz w:val="22"/>
          <w:szCs w:val="22"/>
        </w:rPr>
        <w:t>通稱，《阿含經》</w:t>
      </w:r>
      <w:proofErr w:type="gramStart"/>
      <w:r w:rsidRPr="00E06234">
        <w:rPr>
          <w:rFonts w:eastAsia="標楷體" w:cs="Times New Roman" w:hint="eastAsia"/>
          <w:sz w:val="22"/>
          <w:szCs w:val="22"/>
        </w:rPr>
        <w:t>說心本淨</w:t>
      </w:r>
      <w:proofErr w:type="gramEnd"/>
      <w:r w:rsidRPr="00E06234">
        <w:rPr>
          <w:rFonts w:eastAsia="標楷體" w:cs="Times New Roman" w:hint="eastAsia"/>
          <w:sz w:val="22"/>
          <w:szCs w:val="22"/>
        </w:rPr>
        <w:t>，所以以「淨」說禪定。「三</w:t>
      </w:r>
      <w:proofErr w:type="gramStart"/>
      <w:r w:rsidRPr="00E06234">
        <w:rPr>
          <w:rFonts w:eastAsia="標楷體" w:cs="Times New Roman" w:hint="eastAsia"/>
          <w:sz w:val="22"/>
          <w:szCs w:val="22"/>
        </w:rPr>
        <w:t>摩地</w:t>
      </w:r>
      <w:proofErr w:type="gramEnd"/>
      <w:r w:rsidRPr="00E06234">
        <w:rPr>
          <w:rFonts w:eastAsia="標楷體" w:cs="Times New Roman" w:hint="eastAsia"/>
          <w:sz w:val="22"/>
          <w:szCs w:val="22"/>
        </w:rPr>
        <w:t>」、「三摩鉢底」、「三摩呬多」，都有「等」的意義，所以約本來平等，契入平等說禪定。</w:t>
      </w:r>
    </w:p>
  </w:footnote>
  <w:footnote w:id="53">
    <w:p w14:paraId="3A71A8B2" w14:textId="50E3DE18"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r w:rsidRPr="00E06234">
        <w:rPr>
          <w:rFonts w:hint="eastAsia"/>
          <w:sz w:val="22"/>
          <w:szCs w:val="22"/>
        </w:rPr>
        <w:t>九次第定與諸定的關係，請參閱【附錄三】。</w:t>
      </w:r>
    </w:p>
  </w:footnote>
  <w:footnote w:id="54">
    <w:p w14:paraId="35617A80" w14:textId="77777777"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r w:rsidRPr="00E06234">
        <w:rPr>
          <w:rFonts w:hint="eastAsia"/>
          <w:sz w:val="22"/>
          <w:szCs w:val="22"/>
        </w:rPr>
        <w:t>摘自</w:t>
      </w:r>
      <w:r w:rsidRPr="00E06234">
        <w:rPr>
          <w:sz w:val="22"/>
          <w:szCs w:val="22"/>
        </w:rPr>
        <w:t>2013</w:t>
      </w:r>
      <w:r w:rsidRPr="00E06234">
        <w:rPr>
          <w:rFonts w:hint="eastAsia"/>
          <w:sz w:val="22"/>
          <w:szCs w:val="22"/>
        </w:rPr>
        <w:t>年</w:t>
      </w:r>
      <w:r w:rsidRPr="00E06234">
        <w:rPr>
          <w:rFonts w:hAnsi="新細明體" w:hint="eastAsia"/>
          <w:sz w:val="22"/>
          <w:szCs w:val="22"/>
        </w:rPr>
        <w:t>福嚴《俱舍論》課程，</w:t>
      </w:r>
      <w:r w:rsidRPr="00E06234">
        <w:rPr>
          <w:rFonts w:hint="eastAsia"/>
          <w:sz w:val="22"/>
          <w:szCs w:val="22"/>
        </w:rPr>
        <w:t>祖田法師所編之講義。</w:t>
      </w:r>
    </w:p>
  </w:footnote>
  <w:footnote w:id="55">
    <w:p w14:paraId="77A53F10" w14:textId="77777777" w:rsidR="005E357D" w:rsidRPr="00E06234" w:rsidRDefault="005E357D">
      <w:pPr>
        <w:pStyle w:val="af7"/>
        <w:ind w:left="110" w:hanging="110"/>
        <w:rPr>
          <w:sz w:val="22"/>
          <w:szCs w:val="22"/>
        </w:rPr>
      </w:pPr>
      <w:r w:rsidRPr="00E06234">
        <w:rPr>
          <w:rStyle w:val="ac"/>
          <w:sz w:val="22"/>
          <w:szCs w:val="22"/>
        </w:rPr>
        <w:footnoteRef/>
      </w:r>
      <w:r w:rsidRPr="00E06234">
        <w:rPr>
          <w:kern w:val="0"/>
          <w:sz w:val="22"/>
          <w:szCs w:val="22"/>
        </w:rPr>
        <w:t xml:space="preserve"> </w:t>
      </w:r>
      <w:proofErr w:type="spellStart"/>
      <w:r w:rsidRPr="00E06234">
        <w:rPr>
          <w:kern w:val="0"/>
          <w:sz w:val="22"/>
          <w:szCs w:val="22"/>
        </w:rPr>
        <w:t>punaś</w:t>
      </w:r>
      <w:proofErr w:type="spellEnd"/>
      <w:r w:rsidRPr="00E06234">
        <w:rPr>
          <w:kern w:val="0"/>
          <w:sz w:val="22"/>
          <w:szCs w:val="22"/>
        </w:rPr>
        <w:t xml:space="preserve"> </w:t>
      </w:r>
      <w:proofErr w:type="spellStart"/>
      <w:r w:rsidRPr="00E06234">
        <w:rPr>
          <w:kern w:val="0"/>
          <w:sz w:val="22"/>
          <w:szCs w:val="22"/>
        </w:rPr>
        <w:t>catasraḥ</w:t>
      </w:r>
      <w:proofErr w:type="spellEnd"/>
      <w:r w:rsidRPr="00E06234">
        <w:rPr>
          <w:kern w:val="0"/>
          <w:sz w:val="22"/>
          <w:szCs w:val="22"/>
        </w:rPr>
        <w:t xml:space="preserve"> </w:t>
      </w:r>
      <w:proofErr w:type="spellStart"/>
      <w:r w:rsidRPr="00E06234">
        <w:rPr>
          <w:kern w:val="0"/>
          <w:sz w:val="22"/>
          <w:szCs w:val="22"/>
        </w:rPr>
        <w:t>samādhibhāvanā</w:t>
      </w:r>
      <w:proofErr w:type="spellEnd"/>
      <w:r w:rsidRPr="00E06234">
        <w:rPr>
          <w:kern w:val="0"/>
          <w:sz w:val="22"/>
          <w:szCs w:val="22"/>
        </w:rPr>
        <w:t xml:space="preserve"> </w:t>
      </w:r>
      <w:proofErr w:type="spellStart"/>
      <w:r w:rsidRPr="00E06234">
        <w:rPr>
          <w:kern w:val="0"/>
          <w:sz w:val="22"/>
          <w:szCs w:val="22"/>
        </w:rPr>
        <w:t>ucyante</w:t>
      </w:r>
      <w:proofErr w:type="spellEnd"/>
      <w:r w:rsidRPr="00E06234">
        <w:rPr>
          <w:kern w:val="0"/>
          <w:sz w:val="22"/>
          <w:szCs w:val="22"/>
        </w:rPr>
        <w:t xml:space="preserve">. </w:t>
      </w:r>
      <w:r w:rsidRPr="00E06234">
        <w:rPr>
          <w:rFonts w:hint="eastAsia"/>
          <w:kern w:val="0"/>
          <w:sz w:val="22"/>
          <w:szCs w:val="22"/>
        </w:rPr>
        <w:t>【真】復有經說：「有四三摩提修。」</w:t>
      </w:r>
    </w:p>
  </w:footnote>
  <w:footnote w:id="56">
    <w:p w14:paraId="19713C5B" w14:textId="77777777" w:rsidR="005E357D" w:rsidRPr="00E06234" w:rsidRDefault="005E357D">
      <w:pPr>
        <w:pStyle w:val="af7"/>
        <w:ind w:left="220" w:hangingChars="100" w:hanging="220"/>
        <w:rPr>
          <w:b/>
          <w:sz w:val="22"/>
          <w:szCs w:val="22"/>
        </w:rPr>
      </w:pPr>
      <w:r w:rsidRPr="00E06234">
        <w:rPr>
          <w:rStyle w:val="ac"/>
          <w:sz w:val="22"/>
          <w:szCs w:val="22"/>
        </w:rPr>
        <w:footnoteRef/>
      </w:r>
      <w:r w:rsidRPr="00E06234">
        <w:rPr>
          <w:kern w:val="0"/>
          <w:sz w:val="22"/>
          <w:szCs w:val="22"/>
        </w:rPr>
        <w:t xml:space="preserve"> </w:t>
      </w:r>
      <w:proofErr w:type="spellStart"/>
      <w:r w:rsidRPr="00E06234">
        <w:rPr>
          <w:kern w:val="0"/>
          <w:sz w:val="22"/>
          <w:szCs w:val="22"/>
        </w:rPr>
        <w:t>tatra</w:t>
      </w:r>
      <w:proofErr w:type="spellEnd"/>
      <w:r w:rsidRPr="00E06234">
        <w:rPr>
          <w:kern w:val="0"/>
          <w:sz w:val="22"/>
          <w:szCs w:val="22"/>
        </w:rPr>
        <w:t xml:space="preserve">, </w:t>
      </w:r>
      <w:proofErr w:type="spellStart"/>
      <w:r w:rsidRPr="00E06234">
        <w:rPr>
          <w:b/>
          <w:kern w:val="0"/>
          <w:sz w:val="22"/>
          <w:szCs w:val="22"/>
        </w:rPr>
        <w:t>samādhibhāvanā</w:t>
      </w:r>
      <w:proofErr w:type="spellEnd"/>
      <w:r w:rsidRPr="00E06234">
        <w:rPr>
          <w:b/>
          <w:kern w:val="0"/>
          <w:sz w:val="22"/>
          <w:szCs w:val="22"/>
        </w:rPr>
        <w:t xml:space="preserve"> </w:t>
      </w:r>
      <w:proofErr w:type="spellStart"/>
      <w:r w:rsidRPr="00E06234">
        <w:rPr>
          <w:b/>
          <w:kern w:val="0"/>
          <w:sz w:val="22"/>
          <w:szCs w:val="22"/>
        </w:rPr>
        <w:t>dhyānaṃ</w:t>
      </w:r>
      <w:proofErr w:type="spellEnd"/>
      <w:r w:rsidRPr="00E06234">
        <w:rPr>
          <w:b/>
          <w:kern w:val="0"/>
          <w:sz w:val="22"/>
          <w:szCs w:val="22"/>
        </w:rPr>
        <w:t xml:space="preserve"> </w:t>
      </w:r>
      <w:proofErr w:type="spellStart"/>
      <w:r w:rsidRPr="00E06234">
        <w:rPr>
          <w:b/>
          <w:kern w:val="0"/>
          <w:sz w:val="22"/>
          <w:szCs w:val="22"/>
        </w:rPr>
        <w:t>śubhamādyaṃ</w:t>
      </w:r>
      <w:proofErr w:type="spellEnd"/>
      <w:r w:rsidRPr="00E06234">
        <w:rPr>
          <w:b/>
          <w:kern w:val="0"/>
          <w:sz w:val="22"/>
          <w:szCs w:val="22"/>
        </w:rPr>
        <w:t xml:space="preserve"> </w:t>
      </w:r>
      <w:proofErr w:type="spellStart"/>
      <w:r w:rsidRPr="00E06234">
        <w:rPr>
          <w:b/>
          <w:kern w:val="0"/>
          <w:sz w:val="22"/>
          <w:szCs w:val="22"/>
        </w:rPr>
        <w:t>sukhāya</w:t>
      </w:r>
      <w:proofErr w:type="spellEnd"/>
      <w:r w:rsidRPr="00E06234">
        <w:rPr>
          <w:b/>
          <w:kern w:val="0"/>
          <w:sz w:val="22"/>
          <w:szCs w:val="22"/>
        </w:rPr>
        <w:t xml:space="preserve"> hi</w:t>
      </w:r>
      <w:r w:rsidRPr="00E06234">
        <w:rPr>
          <w:kern w:val="0"/>
          <w:sz w:val="22"/>
          <w:szCs w:val="22"/>
        </w:rPr>
        <w:t xml:space="preserve">. </w:t>
      </w:r>
      <w:r w:rsidRPr="00E06234">
        <w:rPr>
          <w:rFonts w:hint="eastAsia"/>
          <w:kern w:val="0"/>
          <w:sz w:val="22"/>
          <w:szCs w:val="22"/>
        </w:rPr>
        <w:t>【真】此中</w:t>
      </w:r>
      <w:proofErr w:type="gramStart"/>
      <w:r w:rsidRPr="00E06234">
        <w:rPr>
          <w:rFonts w:hint="eastAsia"/>
          <w:b/>
          <w:kern w:val="0"/>
          <w:sz w:val="22"/>
          <w:szCs w:val="22"/>
        </w:rPr>
        <w:t>偈</w:t>
      </w:r>
      <w:proofErr w:type="gramEnd"/>
      <w:r w:rsidRPr="00E06234">
        <w:rPr>
          <w:rFonts w:hint="eastAsia"/>
          <w:b/>
          <w:kern w:val="0"/>
          <w:sz w:val="22"/>
          <w:szCs w:val="22"/>
        </w:rPr>
        <w:t>曰：</w:t>
      </w:r>
      <w:proofErr w:type="gramStart"/>
      <w:r w:rsidRPr="00E06234">
        <w:rPr>
          <w:rFonts w:hint="eastAsia"/>
          <w:b/>
          <w:kern w:val="0"/>
          <w:sz w:val="22"/>
          <w:szCs w:val="22"/>
        </w:rPr>
        <w:t>有別修</w:t>
      </w:r>
      <w:proofErr w:type="gramEnd"/>
      <w:r w:rsidRPr="00E06234">
        <w:rPr>
          <w:rFonts w:hint="eastAsia"/>
          <w:b/>
          <w:kern w:val="0"/>
          <w:sz w:val="22"/>
          <w:szCs w:val="22"/>
        </w:rPr>
        <w:t>四定，</w:t>
      </w:r>
      <w:proofErr w:type="gramStart"/>
      <w:r w:rsidRPr="00E06234">
        <w:rPr>
          <w:rFonts w:hint="eastAsia"/>
          <w:b/>
          <w:kern w:val="0"/>
          <w:sz w:val="22"/>
          <w:szCs w:val="22"/>
        </w:rPr>
        <w:t>淨初為現樂</w:t>
      </w:r>
      <w:proofErr w:type="gramEnd"/>
      <w:r w:rsidRPr="00E06234">
        <w:rPr>
          <w:rFonts w:hint="eastAsia"/>
          <w:b/>
          <w:kern w:val="0"/>
          <w:sz w:val="22"/>
          <w:szCs w:val="22"/>
        </w:rPr>
        <w:t>。</w:t>
      </w:r>
    </w:p>
  </w:footnote>
  <w:footnote w:id="57">
    <w:p w14:paraId="28252622" w14:textId="77777777" w:rsidR="005E357D" w:rsidRPr="00E06234" w:rsidRDefault="005E357D">
      <w:pPr>
        <w:pStyle w:val="af7"/>
        <w:ind w:left="110" w:hanging="110"/>
        <w:rPr>
          <w:b/>
          <w:sz w:val="22"/>
          <w:szCs w:val="22"/>
        </w:rPr>
      </w:pPr>
      <w:r w:rsidRPr="00E06234">
        <w:rPr>
          <w:rStyle w:val="ac"/>
          <w:sz w:val="22"/>
          <w:szCs w:val="22"/>
        </w:rPr>
        <w:footnoteRef/>
      </w:r>
      <w:r w:rsidRPr="00E06234">
        <w:rPr>
          <w:kern w:val="0"/>
          <w:sz w:val="22"/>
          <w:szCs w:val="22"/>
        </w:rPr>
        <w:t xml:space="preserve"> </w:t>
      </w:r>
      <w:proofErr w:type="spellStart"/>
      <w:r w:rsidRPr="00E06234">
        <w:rPr>
          <w:b/>
          <w:kern w:val="0"/>
          <w:sz w:val="22"/>
          <w:szCs w:val="22"/>
        </w:rPr>
        <w:t>darśanāyākṣyabhijñeṣṭā</w:t>
      </w:r>
      <w:proofErr w:type="spellEnd"/>
      <w:r w:rsidRPr="00E06234">
        <w:rPr>
          <w:b/>
          <w:kern w:val="0"/>
          <w:sz w:val="22"/>
          <w:szCs w:val="22"/>
        </w:rPr>
        <w:t>.</w:t>
      </w:r>
      <w:r w:rsidRPr="00E06234">
        <w:rPr>
          <w:kern w:val="0"/>
          <w:sz w:val="22"/>
          <w:szCs w:val="22"/>
        </w:rPr>
        <w:t xml:space="preserve"> </w:t>
      </w:r>
      <w:r w:rsidRPr="00E06234">
        <w:rPr>
          <w:rFonts w:hint="eastAsia"/>
          <w:b/>
          <w:kern w:val="0"/>
          <w:sz w:val="22"/>
          <w:szCs w:val="22"/>
        </w:rPr>
        <w:t>【真】</w:t>
      </w:r>
      <w:proofErr w:type="gramStart"/>
      <w:r w:rsidRPr="00E06234">
        <w:rPr>
          <w:rFonts w:hint="eastAsia"/>
          <w:b/>
          <w:kern w:val="0"/>
          <w:sz w:val="22"/>
          <w:szCs w:val="22"/>
        </w:rPr>
        <w:t>偈</w:t>
      </w:r>
      <w:proofErr w:type="gramEnd"/>
      <w:r w:rsidRPr="00E06234">
        <w:rPr>
          <w:rFonts w:hint="eastAsia"/>
          <w:b/>
          <w:kern w:val="0"/>
          <w:sz w:val="22"/>
          <w:szCs w:val="22"/>
        </w:rPr>
        <w:t>曰：</w:t>
      </w:r>
      <w:proofErr w:type="gramStart"/>
      <w:r w:rsidRPr="00E06234">
        <w:rPr>
          <w:rFonts w:hint="eastAsia"/>
          <w:b/>
          <w:kern w:val="0"/>
          <w:sz w:val="22"/>
          <w:szCs w:val="22"/>
        </w:rPr>
        <w:t>為知見眼</w:t>
      </w:r>
      <w:proofErr w:type="gramEnd"/>
      <w:r w:rsidRPr="00E06234">
        <w:rPr>
          <w:rFonts w:hint="eastAsia"/>
          <w:b/>
          <w:kern w:val="0"/>
          <w:sz w:val="22"/>
          <w:szCs w:val="22"/>
        </w:rPr>
        <w:t>通。</w:t>
      </w:r>
    </w:p>
  </w:footnote>
  <w:footnote w:id="58">
    <w:p w14:paraId="3434AD3C" w14:textId="77777777" w:rsidR="005E357D" w:rsidRPr="00E06234" w:rsidRDefault="005E357D">
      <w:pPr>
        <w:pStyle w:val="af7"/>
        <w:ind w:left="110" w:hanging="110"/>
        <w:rPr>
          <w:b/>
          <w:sz w:val="22"/>
          <w:szCs w:val="22"/>
        </w:rPr>
      </w:pPr>
      <w:r w:rsidRPr="00E06234">
        <w:rPr>
          <w:rStyle w:val="ac"/>
          <w:sz w:val="22"/>
          <w:szCs w:val="22"/>
        </w:rPr>
        <w:footnoteRef/>
      </w:r>
      <w:r w:rsidRPr="00E06234">
        <w:rPr>
          <w:kern w:val="0"/>
          <w:sz w:val="22"/>
          <w:szCs w:val="22"/>
        </w:rPr>
        <w:t xml:space="preserve"> </w:t>
      </w:r>
      <w:proofErr w:type="spellStart"/>
      <w:r w:rsidRPr="00E06234">
        <w:rPr>
          <w:b/>
          <w:kern w:val="0"/>
          <w:sz w:val="22"/>
          <w:szCs w:val="22"/>
        </w:rPr>
        <w:t>dhībhedāya</w:t>
      </w:r>
      <w:proofErr w:type="spellEnd"/>
      <w:r w:rsidRPr="00E06234">
        <w:rPr>
          <w:b/>
          <w:kern w:val="0"/>
          <w:sz w:val="22"/>
          <w:szCs w:val="22"/>
        </w:rPr>
        <w:t xml:space="preserve"> </w:t>
      </w:r>
      <w:proofErr w:type="spellStart"/>
      <w:r w:rsidRPr="00E06234">
        <w:rPr>
          <w:b/>
          <w:kern w:val="0"/>
          <w:sz w:val="22"/>
          <w:szCs w:val="22"/>
        </w:rPr>
        <w:t>prayogajāḥ</w:t>
      </w:r>
      <w:proofErr w:type="spellEnd"/>
      <w:r w:rsidRPr="00E06234">
        <w:rPr>
          <w:kern w:val="0"/>
          <w:sz w:val="22"/>
          <w:szCs w:val="22"/>
        </w:rPr>
        <w:t xml:space="preserve">. </w:t>
      </w:r>
      <w:r w:rsidRPr="00E06234">
        <w:rPr>
          <w:rFonts w:hint="eastAsia"/>
          <w:b/>
          <w:kern w:val="0"/>
          <w:sz w:val="22"/>
          <w:szCs w:val="22"/>
        </w:rPr>
        <w:t>【真】</w:t>
      </w:r>
      <w:proofErr w:type="gramStart"/>
      <w:r w:rsidRPr="00E06234">
        <w:rPr>
          <w:rFonts w:hint="eastAsia"/>
          <w:b/>
          <w:kern w:val="0"/>
          <w:sz w:val="22"/>
          <w:szCs w:val="22"/>
        </w:rPr>
        <w:t>偈</w:t>
      </w:r>
      <w:proofErr w:type="gramEnd"/>
      <w:r w:rsidRPr="00E06234">
        <w:rPr>
          <w:rFonts w:hint="eastAsia"/>
          <w:b/>
          <w:kern w:val="0"/>
          <w:sz w:val="22"/>
          <w:szCs w:val="22"/>
        </w:rPr>
        <w:t>曰：</w:t>
      </w:r>
      <w:proofErr w:type="gramStart"/>
      <w:r w:rsidRPr="00E06234">
        <w:rPr>
          <w:rFonts w:hint="eastAsia"/>
          <w:b/>
          <w:kern w:val="0"/>
          <w:sz w:val="22"/>
          <w:szCs w:val="22"/>
        </w:rPr>
        <w:t>為別慧行</w:t>
      </w:r>
      <w:proofErr w:type="gramEnd"/>
      <w:r w:rsidRPr="00E06234">
        <w:rPr>
          <w:rFonts w:hint="eastAsia"/>
          <w:b/>
          <w:kern w:val="0"/>
          <w:sz w:val="22"/>
          <w:szCs w:val="22"/>
        </w:rPr>
        <w:t>生。</w:t>
      </w:r>
    </w:p>
  </w:footnote>
  <w:footnote w:id="59">
    <w:p w14:paraId="63E6AA31" w14:textId="77777777" w:rsidR="005E357D" w:rsidRPr="00E06234" w:rsidRDefault="005E357D">
      <w:pPr>
        <w:pStyle w:val="af7"/>
        <w:ind w:left="242" w:hangingChars="110" w:hanging="242"/>
        <w:rPr>
          <w:b/>
          <w:sz w:val="22"/>
          <w:szCs w:val="22"/>
        </w:rPr>
      </w:pPr>
      <w:r w:rsidRPr="00E06234">
        <w:rPr>
          <w:rStyle w:val="ac"/>
          <w:sz w:val="22"/>
          <w:szCs w:val="22"/>
        </w:rPr>
        <w:footnoteRef/>
      </w:r>
      <w:r w:rsidRPr="00E06234">
        <w:rPr>
          <w:kern w:val="0"/>
          <w:sz w:val="22"/>
          <w:szCs w:val="22"/>
        </w:rPr>
        <w:t xml:space="preserve"> </w:t>
      </w:r>
      <w:proofErr w:type="spellStart"/>
      <w:r w:rsidRPr="00E06234">
        <w:rPr>
          <w:b/>
          <w:kern w:val="0"/>
          <w:sz w:val="22"/>
          <w:szCs w:val="22"/>
        </w:rPr>
        <w:t>vajropamo</w:t>
      </w:r>
      <w:proofErr w:type="spellEnd"/>
      <w:r w:rsidRPr="00E06234">
        <w:rPr>
          <w:b/>
          <w:kern w:val="0"/>
          <w:sz w:val="22"/>
          <w:szCs w:val="22"/>
        </w:rPr>
        <w:t xml:space="preserve"> </w:t>
      </w:r>
      <w:proofErr w:type="gramStart"/>
      <w:r w:rsidRPr="00E06234">
        <w:rPr>
          <w:b/>
          <w:kern w:val="0"/>
          <w:sz w:val="22"/>
          <w:szCs w:val="22"/>
        </w:rPr>
        <w:t>’</w:t>
      </w:r>
      <w:proofErr w:type="spellStart"/>
      <w:proofErr w:type="gramEnd"/>
      <w:r w:rsidRPr="00E06234">
        <w:rPr>
          <w:b/>
          <w:kern w:val="0"/>
          <w:sz w:val="22"/>
          <w:szCs w:val="22"/>
        </w:rPr>
        <w:t>ntye</w:t>
      </w:r>
      <w:proofErr w:type="spellEnd"/>
      <w:r w:rsidRPr="00E06234">
        <w:rPr>
          <w:b/>
          <w:kern w:val="0"/>
          <w:sz w:val="22"/>
          <w:szCs w:val="22"/>
        </w:rPr>
        <w:t xml:space="preserve"> </w:t>
      </w:r>
      <w:proofErr w:type="spellStart"/>
      <w:r w:rsidRPr="00E06234">
        <w:rPr>
          <w:b/>
          <w:kern w:val="0"/>
          <w:sz w:val="22"/>
          <w:szCs w:val="22"/>
        </w:rPr>
        <w:t>yo</w:t>
      </w:r>
      <w:proofErr w:type="spellEnd"/>
      <w:r w:rsidRPr="00E06234">
        <w:rPr>
          <w:b/>
          <w:kern w:val="0"/>
          <w:sz w:val="22"/>
          <w:szCs w:val="22"/>
        </w:rPr>
        <w:t xml:space="preserve"> </w:t>
      </w:r>
      <w:proofErr w:type="spellStart"/>
      <w:r w:rsidRPr="00E06234">
        <w:rPr>
          <w:b/>
          <w:kern w:val="0"/>
          <w:sz w:val="22"/>
          <w:szCs w:val="22"/>
        </w:rPr>
        <w:t>dhyāna</w:t>
      </w:r>
      <w:proofErr w:type="spellEnd"/>
      <w:r w:rsidRPr="00E06234">
        <w:rPr>
          <w:b/>
          <w:kern w:val="0"/>
          <w:sz w:val="22"/>
          <w:szCs w:val="22"/>
        </w:rPr>
        <w:t xml:space="preserve"> </w:t>
      </w:r>
      <w:proofErr w:type="spellStart"/>
      <w:r w:rsidRPr="00E06234">
        <w:rPr>
          <w:b/>
          <w:kern w:val="0"/>
          <w:sz w:val="22"/>
          <w:szCs w:val="22"/>
        </w:rPr>
        <w:t>āsravakṣayabhāvanā</w:t>
      </w:r>
      <w:proofErr w:type="spellEnd"/>
      <w:r w:rsidRPr="00E06234">
        <w:rPr>
          <w:kern w:val="0"/>
          <w:sz w:val="22"/>
          <w:szCs w:val="22"/>
        </w:rPr>
        <w:t xml:space="preserve">||28|| </w:t>
      </w:r>
      <w:r w:rsidRPr="00E06234">
        <w:rPr>
          <w:rFonts w:hint="eastAsia"/>
          <w:b/>
          <w:kern w:val="0"/>
          <w:sz w:val="22"/>
          <w:szCs w:val="22"/>
        </w:rPr>
        <w:t>【真】偈曰：金剛</w:t>
      </w:r>
      <w:proofErr w:type="gramStart"/>
      <w:r w:rsidRPr="00E06234">
        <w:rPr>
          <w:rFonts w:hint="eastAsia"/>
          <w:b/>
          <w:kern w:val="0"/>
          <w:sz w:val="22"/>
          <w:szCs w:val="22"/>
        </w:rPr>
        <w:t>譬</w:t>
      </w:r>
      <w:proofErr w:type="gramEnd"/>
      <w:r w:rsidRPr="00E06234">
        <w:rPr>
          <w:rFonts w:hint="eastAsia"/>
          <w:b/>
          <w:kern w:val="0"/>
          <w:sz w:val="22"/>
          <w:szCs w:val="22"/>
        </w:rPr>
        <w:t>後定，</w:t>
      </w:r>
      <w:proofErr w:type="gramStart"/>
      <w:r w:rsidRPr="00E06234">
        <w:rPr>
          <w:rFonts w:hint="eastAsia"/>
          <w:b/>
          <w:kern w:val="0"/>
          <w:sz w:val="22"/>
          <w:szCs w:val="22"/>
        </w:rPr>
        <w:t>能滅有流修</w:t>
      </w:r>
      <w:proofErr w:type="gramEnd"/>
      <w:r w:rsidRPr="00E06234">
        <w:rPr>
          <w:rFonts w:hint="eastAsia"/>
          <w:b/>
          <w:kern w:val="0"/>
          <w:sz w:val="22"/>
          <w:szCs w:val="22"/>
        </w:rPr>
        <w:t>。</w:t>
      </w:r>
    </w:p>
  </w:footnote>
  <w:footnote w:id="60">
    <w:p w14:paraId="25118CF8" w14:textId="2331B882" w:rsidR="005E357D" w:rsidRPr="00E06234" w:rsidRDefault="005E357D">
      <w:pPr>
        <w:pStyle w:val="aa"/>
        <w:rPr>
          <w:rFonts w:cs="Times New Roman"/>
          <w:sz w:val="22"/>
          <w:szCs w:val="22"/>
        </w:rPr>
      </w:pPr>
      <w:r w:rsidRPr="00E06234">
        <w:rPr>
          <w:rStyle w:val="ac"/>
          <w:sz w:val="22"/>
          <w:szCs w:val="22"/>
        </w:rPr>
        <w:footnoteRef/>
      </w:r>
      <w:r w:rsidRPr="00E06234">
        <w:rPr>
          <w:rFonts w:cs="Times New Roman" w:hint="eastAsia"/>
          <w:sz w:val="22"/>
          <w:szCs w:val="22"/>
        </w:rPr>
        <w:t>《成唯識論》卷</w:t>
      </w:r>
      <w:r w:rsidRPr="00E06234">
        <w:rPr>
          <w:rFonts w:cs="Times New Roman"/>
          <w:sz w:val="22"/>
          <w:szCs w:val="22"/>
        </w:rPr>
        <w:t>9</w:t>
      </w:r>
      <w:r w:rsidRPr="00E06234">
        <w:rPr>
          <w:rFonts w:cs="Times New Roman" w:hint="eastAsia"/>
          <w:sz w:val="22"/>
          <w:szCs w:val="22"/>
        </w:rPr>
        <w:t>（</w:t>
      </w:r>
      <w:r w:rsidRPr="00E06234">
        <w:rPr>
          <w:rFonts w:cs="Times New Roman" w:hint="eastAsia"/>
          <w:sz w:val="22"/>
          <w:szCs w:val="22"/>
        </w:rPr>
        <w:t>大正</w:t>
      </w:r>
      <w:r w:rsidRPr="00E06234">
        <w:rPr>
          <w:rFonts w:cs="Times New Roman"/>
          <w:sz w:val="22"/>
          <w:szCs w:val="22"/>
        </w:rPr>
        <w:t>31</w:t>
      </w:r>
      <w:r w:rsidRPr="00E06234">
        <w:rPr>
          <w:rFonts w:cs="Times New Roman" w:hint="eastAsia"/>
          <w:sz w:val="22"/>
          <w:szCs w:val="22"/>
        </w:rPr>
        <w:t>，</w:t>
      </w:r>
      <w:r w:rsidRPr="00E06234">
        <w:rPr>
          <w:rFonts w:cs="Times New Roman"/>
          <w:sz w:val="22"/>
          <w:szCs w:val="22"/>
        </w:rPr>
        <w:t>50a4-b17</w:t>
      </w:r>
      <w:r w:rsidRPr="00E06234">
        <w:rPr>
          <w:rFonts w:cs="Times New Roman" w:hint="eastAsia"/>
          <w:sz w:val="22"/>
          <w:szCs w:val="22"/>
        </w:rPr>
        <w:t>）：</w:t>
      </w:r>
    </w:p>
    <w:p w14:paraId="2D59D226" w14:textId="77777777" w:rsidR="005E357D" w:rsidRPr="00E06234" w:rsidRDefault="005E357D">
      <w:pPr>
        <w:snapToGrid w:val="0"/>
        <w:ind w:leftChars="100" w:left="240"/>
        <w:rPr>
          <w:rFonts w:ascii="標楷體" w:eastAsia="標楷體" w:hAnsi="標楷體"/>
          <w:sz w:val="22"/>
        </w:rPr>
      </w:pPr>
      <w:r w:rsidRPr="00E06234">
        <w:rPr>
          <w:rFonts w:ascii="標楷體" w:eastAsia="標楷體" w:hAnsi="標楷體" w:hint="eastAsia"/>
          <w:sz w:val="22"/>
        </w:rPr>
        <w:t>加行</w:t>
      </w:r>
      <w:proofErr w:type="gramStart"/>
      <w:r w:rsidRPr="00E06234">
        <w:rPr>
          <w:rFonts w:ascii="標楷體" w:eastAsia="標楷體" w:hAnsi="標楷體" w:hint="eastAsia"/>
          <w:sz w:val="22"/>
        </w:rPr>
        <w:t>無間此智生</w:t>
      </w:r>
      <w:proofErr w:type="gramEnd"/>
      <w:r w:rsidRPr="00E06234">
        <w:rPr>
          <w:rFonts w:ascii="標楷體" w:eastAsia="標楷體" w:hAnsi="標楷體" w:hint="eastAsia"/>
          <w:sz w:val="22"/>
        </w:rPr>
        <w:t>時體會</w:t>
      </w:r>
      <w:proofErr w:type="gramStart"/>
      <w:r w:rsidRPr="00E06234">
        <w:rPr>
          <w:rFonts w:ascii="標楷體" w:eastAsia="標楷體" w:hAnsi="標楷體" w:hint="eastAsia"/>
          <w:sz w:val="22"/>
        </w:rPr>
        <w:t>真如名通達</w:t>
      </w:r>
      <w:proofErr w:type="gramEnd"/>
      <w:r w:rsidRPr="00E06234">
        <w:rPr>
          <w:rFonts w:ascii="標楷體" w:eastAsia="標楷體" w:hAnsi="標楷體" w:hint="eastAsia"/>
          <w:sz w:val="22"/>
        </w:rPr>
        <w:t>位，初照理故</w:t>
      </w:r>
      <w:proofErr w:type="gramStart"/>
      <w:r w:rsidRPr="00E06234">
        <w:rPr>
          <w:rFonts w:ascii="標楷體" w:eastAsia="標楷體" w:hAnsi="標楷體" w:hint="eastAsia"/>
          <w:sz w:val="22"/>
        </w:rPr>
        <w:t>亦名見</w:t>
      </w:r>
      <w:proofErr w:type="gramEnd"/>
      <w:r w:rsidRPr="00E06234">
        <w:rPr>
          <w:rFonts w:ascii="標楷體" w:eastAsia="標楷體" w:hAnsi="標楷體" w:hint="eastAsia"/>
          <w:sz w:val="22"/>
        </w:rPr>
        <w:t>道。然此見道</w:t>
      </w:r>
      <w:proofErr w:type="gramStart"/>
      <w:r w:rsidRPr="00E06234">
        <w:rPr>
          <w:rFonts w:ascii="標楷體" w:eastAsia="標楷體" w:hAnsi="標楷體" w:hint="eastAsia"/>
          <w:sz w:val="22"/>
        </w:rPr>
        <w:t>略說有</w:t>
      </w:r>
      <w:proofErr w:type="gramEnd"/>
      <w:r w:rsidRPr="00E06234">
        <w:rPr>
          <w:rFonts w:ascii="標楷體" w:eastAsia="標楷體" w:hAnsi="標楷體" w:hint="eastAsia"/>
          <w:sz w:val="22"/>
        </w:rPr>
        <w:t>二：</w:t>
      </w:r>
    </w:p>
    <w:p w14:paraId="69DFBD4A" w14:textId="77777777" w:rsidR="005E357D" w:rsidRPr="00E06234" w:rsidRDefault="005E357D">
      <w:pPr>
        <w:snapToGrid w:val="0"/>
        <w:ind w:leftChars="100" w:left="680" w:hangingChars="200" w:hanging="440"/>
        <w:rPr>
          <w:rFonts w:ascii="標楷體" w:eastAsia="標楷體" w:hAnsi="標楷體"/>
          <w:sz w:val="22"/>
        </w:rPr>
      </w:pPr>
      <w:r w:rsidRPr="00E06234">
        <w:rPr>
          <w:rFonts w:ascii="標楷體" w:eastAsia="標楷體" w:hAnsi="標楷體" w:hint="eastAsia"/>
          <w:sz w:val="22"/>
        </w:rPr>
        <w:t>一、</w:t>
      </w:r>
      <w:proofErr w:type="gramStart"/>
      <w:r w:rsidRPr="00E06234">
        <w:rPr>
          <w:rFonts w:ascii="標楷體" w:eastAsia="標楷體" w:hAnsi="標楷體" w:hint="eastAsia"/>
          <w:sz w:val="22"/>
        </w:rPr>
        <w:t>真見道</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謂即所說無</w:t>
      </w:r>
      <w:proofErr w:type="gramEnd"/>
      <w:r w:rsidRPr="00E06234">
        <w:rPr>
          <w:rFonts w:ascii="標楷體" w:eastAsia="標楷體" w:hAnsi="標楷體" w:hint="eastAsia"/>
          <w:sz w:val="22"/>
        </w:rPr>
        <w:t>分別智，實證二</w:t>
      </w:r>
      <w:proofErr w:type="gramStart"/>
      <w:r w:rsidRPr="00E06234">
        <w:rPr>
          <w:rFonts w:ascii="標楷體" w:eastAsia="標楷體" w:hAnsi="標楷體" w:hint="eastAsia"/>
          <w:sz w:val="22"/>
        </w:rPr>
        <w:t>空所顯</w:t>
      </w:r>
      <w:proofErr w:type="gramEnd"/>
      <w:r w:rsidRPr="00E06234">
        <w:rPr>
          <w:rFonts w:ascii="標楷體" w:eastAsia="標楷體" w:hAnsi="標楷體" w:hint="eastAsia"/>
          <w:sz w:val="22"/>
        </w:rPr>
        <w:t>真理，</w:t>
      </w:r>
      <w:proofErr w:type="gramStart"/>
      <w:r w:rsidRPr="00E06234">
        <w:rPr>
          <w:rFonts w:ascii="標楷體" w:eastAsia="標楷體" w:hAnsi="標楷體" w:hint="eastAsia"/>
          <w:sz w:val="22"/>
        </w:rPr>
        <w:t>實斷</w:t>
      </w:r>
      <w:proofErr w:type="gramEnd"/>
      <w:r w:rsidRPr="00E06234">
        <w:rPr>
          <w:rFonts w:ascii="標楷體" w:eastAsia="標楷體" w:hAnsi="標楷體" w:hint="eastAsia"/>
          <w:sz w:val="22"/>
        </w:rPr>
        <w:t>二障分別</w:t>
      </w:r>
      <w:proofErr w:type="gramStart"/>
      <w:r w:rsidRPr="00E06234">
        <w:rPr>
          <w:rFonts w:ascii="標楷體" w:eastAsia="標楷體" w:hAnsi="標楷體" w:hint="eastAsia"/>
          <w:sz w:val="22"/>
        </w:rPr>
        <w:t>隨眠，</w:t>
      </w:r>
      <w:proofErr w:type="gramEnd"/>
      <w:r w:rsidRPr="00E06234">
        <w:rPr>
          <w:rFonts w:ascii="標楷體" w:eastAsia="標楷體" w:hAnsi="標楷體" w:hint="eastAsia"/>
          <w:sz w:val="22"/>
        </w:rPr>
        <w:t>雖多剎那事方究竟，而相等故總說一心。</w:t>
      </w:r>
      <w:r w:rsidRPr="00E06234">
        <w:rPr>
          <w:rFonts w:ascii="標楷體" w:eastAsia="標楷體" w:hAnsi="標楷體"/>
          <w:sz w:val="22"/>
        </w:rPr>
        <w:t>……</w:t>
      </w:r>
    </w:p>
    <w:p w14:paraId="476DB6A5" w14:textId="77777777" w:rsidR="005E357D" w:rsidRPr="00E06234" w:rsidRDefault="005E357D">
      <w:pPr>
        <w:snapToGrid w:val="0"/>
        <w:ind w:leftChars="100" w:left="680" w:hangingChars="200" w:hanging="440"/>
        <w:rPr>
          <w:rFonts w:ascii="標楷體" w:eastAsia="標楷體" w:hAnsi="標楷體"/>
          <w:sz w:val="22"/>
        </w:rPr>
      </w:pPr>
      <w:r w:rsidRPr="00E06234">
        <w:rPr>
          <w:rFonts w:ascii="標楷體" w:eastAsia="標楷體" w:hAnsi="標楷體" w:hint="eastAsia"/>
          <w:sz w:val="22"/>
        </w:rPr>
        <w:t>二、</w:t>
      </w:r>
      <w:r w:rsidRPr="00E06234">
        <w:rPr>
          <w:rFonts w:ascii="標楷體" w:eastAsia="標楷體" w:hAnsi="標楷體" w:hint="eastAsia"/>
          <w:b/>
          <w:sz w:val="22"/>
        </w:rPr>
        <w:t>相見道</w:t>
      </w:r>
      <w:r w:rsidRPr="00E06234">
        <w:rPr>
          <w:rFonts w:ascii="標楷體" w:eastAsia="標楷體" w:hAnsi="標楷體" w:hint="eastAsia"/>
          <w:sz w:val="22"/>
        </w:rPr>
        <w:t>，</w:t>
      </w:r>
      <w:proofErr w:type="gramStart"/>
      <w:r w:rsidRPr="00E06234">
        <w:rPr>
          <w:rFonts w:ascii="標楷體" w:eastAsia="標楷體" w:hAnsi="標楷體" w:hint="eastAsia"/>
          <w:sz w:val="22"/>
        </w:rPr>
        <w:t>此復有</w:t>
      </w:r>
      <w:proofErr w:type="gramEnd"/>
      <w:r w:rsidRPr="00E06234">
        <w:rPr>
          <w:rFonts w:ascii="標楷體" w:eastAsia="標楷體" w:hAnsi="標楷體" w:hint="eastAsia"/>
          <w:sz w:val="22"/>
        </w:rPr>
        <w:t>二：</w:t>
      </w:r>
    </w:p>
    <w:p w14:paraId="5704ADF5" w14:textId="77777777" w:rsidR="005E357D" w:rsidRPr="00E06234" w:rsidRDefault="005E357D">
      <w:pPr>
        <w:snapToGrid w:val="0"/>
        <w:ind w:leftChars="300" w:left="720"/>
        <w:rPr>
          <w:rFonts w:ascii="標楷體" w:eastAsia="標楷體" w:hAnsi="標楷體"/>
          <w:sz w:val="22"/>
        </w:rPr>
      </w:pPr>
      <w:r w:rsidRPr="00E06234">
        <w:rPr>
          <w:rFonts w:ascii="標楷體" w:eastAsia="標楷體" w:hAnsi="標楷體" w:hint="eastAsia"/>
          <w:sz w:val="22"/>
        </w:rPr>
        <w:t>一、</w:t>
      </w:r>
      <w:proofErr w:type="gramStart"/>
      <w:r w:rsidRPr="00E06234">
        <w:rPr>
          <w:rFonts w:ascii="標楷體" w:eastAsia="標楷體" w:hAnsi="標楷體" w:hint="eastAsia"/>
          <w:sz w:val="22"/>
        </w:rPr>
        <w:t>觀非安立諦</w:t>
      </w:r>
      <w:proofErr w:type="gramEnd"/>
      <w:r w:rsidRPr="00E06234">
        <w:rPr>
          <w:rFonts w:ascii="標楷體" w:eastAsia="標楷體" w:hAnsi="標楷體" w:hint="eastAsia"/>
          <w:sz w:val="22"/>
        </w:rPr>
        <w:t>有三</w:t>
      </w:r>
      <w:proofErr w:type="gramStart"/>
      <w:r w:rsidRPr="00E06234">
        <w:rPr>
          <w:rFonts w:ascii="標楷體" w:eastAsia="標楷體" w:hAnsi="標楷體" w:hint="eastAsia"/>
          <w:sz w:val="22"/>
        </w:rPr>
        <w:t>品心</w:t>
      </w:r>
      <w:proofErr w:type="gramEnd"/>
      <w:r w:rsidRPr="00E06234">
        <w:rPr>
          <w:rFonts w:ascii="標楷體" w:eastAsia="標楷體" w:hAnsi="標楷體"/>
          <w:sz w:val="22"/>
        </w:rPr>
        <w:t>…</w:t>
      </w:r>
      <w:proofErr w:type="gramStart"/>
      <w:r w:rsidRPr="00E06234">
        <w:rPr>
          <w:rFonts w:ascii="標楷體" w:eastAsia="標楷體" w:hAnsi="標楷體"/>
          <w:sz w:val="22"/>
        </w:rPr>
        <w:t>…</w:t>
      </w:r>
      <w:proofErr w:type="gramEnd"/>
    </w:p>
    <w:p w14:paraId="69927DEC" w14:textId="77777777" w:rsidR="005E357D" w:rsidRPr="00E06234" w:rsidRDefault="005E357D">
      <w:pPr>
        <w:snapToGrid w:val="0"/>
        <w:ind w:leftChars="300" w:left="720"/>
        <w:rPr>
          <w:rFonts w:ascii="標楷體" w:eastAsia="標楷體" w:hAnsi="標楷體"/>
          <w:sz w:val="22"/>
        </w:rPr>
      </w:pPr>
      <w:r w:rsidRPr="00E06234">
        <w:rPr>
          <w:rFonts w:ascii="標楷體" w:eastAsia="標楷體" w:hAnsi="標楷體" w:hint="eastAsia"/>
          <w:sz w:val="22"/>
        </w:rPr>
        <w:t>二、</w:t>
      </w:r>
      <w:r w:rsidRPr="00E06234">
        <w:rPr>
          <w:rFonts w:ascii="標楷體" w:eastAsia="標楷體" w:hAnsi="標楷體" w:hint="eastAsia"/>
          <w:b/>
          <w:sz w:val="22"/>
        </w:rPr>
        <w:t>緣安立</w:t>
      </w:r>
      <w:proofErr w:type="gramStart"/>
      <w:r w:rsidRPr="00E06234">
        <w:rPr>
          <w:rFonts w:ascii="標楷體" w:eastAsia="標楷體" w:hAnsi="標楷體" w:hint="eastAsia"/>
          <w:b/>
          <w:sz w:val="22"/>
        </w:rPr>
        <w:t>諦</w:t>
      </w:r>
      <w:proofErr w:type="gramEnd"/>
      <w:r w:rsidRPr="00E06234">
        <w:rPr>
          <w:rFonts w:ascii="標楷體" w:eastAsia="標楷體" w:hAnsi="標楷體" w:hint="eastAsia"/>
          <w:b/>
          <w:sz w:val="22"/>
        </w:rPr>
        <w:t>有十六心</w:t>
      </w:r>
      <w:r w:rsidRPr="00E06234">
        <w:rPr>
          <w:rFonts w:ascii="標楷體" w:eastAsia="標楷體" w:hAnsi="標楷體" w:hint="eastAsia"/>
          <w:sz w:val="22"/>
        </w:rPr>
        <w:t>，</w:t>
      </w:r>
      <w:proofErr w:type="gramStart"/>
      <w:r w:rsidRPr="00E06234">
        <w:rPr>
          <w:rFonts w:ascii="標楷體" w:eastAsia="標楷體" w:hAnsi="標楷體" w:hint="eastAsia"/>
          <w:sz w:val="22"/>
        </w:rPr>
        <w:t>此復有</w:t>
      </w:r>
      <w:proofErr w:type="gramEnd"/>
      <w:r w:rsidRPr="00E06234">
        <w:rPr>
          <w:rFonts w:ascii="標楷體" w:eastAsia="標楷體" w:hAnsi="標楷體" w:hint="eastAsia"/>
          <w:sz w:val="22"/>
        </w:rPr>
        <w:t>二：</w:t>
      </w:r>
    </w:p>
    <w:p w14:paraId="33F5B27B" w14:textId="77777777" w:rsidR="005E357D" w:rsidRPr="00E06234" w:rsidRDefault="005E357D">
      <w:pPr>
        <w:snapToGrid w:val="0"/>
        <w:ind w:leftChars="500" w:left="1860" w:hangingChars="300" w:hanging="660"/>
        <w:rPr>
          <w:rFonts w:ascii="標楷體" w:eastAsia="標楷體" w:hAnsi="標楷體"/>
          <w:sz w:val="22"/>
        </w:rPr>
      </w:pPr>
      <w:proofErr w:type="gramStart"/>
      <w:r w:rsidRPr="00E06234">
        <w:rPr>
          <w:rFonts w:ascii="標楷體" w:eastAsia="標楷體" w:hAnsi="標楷體" w:hint="eastAsia"/>
          <w:sz w:val="22"/>
        </w:rPr>
        <w:t>一</w:t>
      </w:r>
      <w:proofErr w:type="gramEnd"/>
      <w:r w:rsidRPr="00E06234">
        <w:rPr>
          <w:rFonts w:ascii="標楷體" w:eastAsia="標楷體" w:hAnsi="標楷體" w:hint="eastAsia"/>
          <w:sz w:val="22"/>
        </w:rPr>
        <w:t>者、</w:t>
      </w:r>
      <w:proofErr w:type="gramStart"/>
      <w:r w:rsidRPr="00E06234">
        <w:rPr>
          <w:rFonts w:ascii="標楷體" w:eastAsia="標楷體" w:hAnsi="標楷體" w:hint="eastAsia"/>
          <w:sz w:val="22"/>
        </w:rPr>
        <w:t>依觀所取能</w:t>
      </w:r>
      <w:proofErr w:type="gramEnd"/>
      <w:r w:rsidRPr="00E06234">
        <w:rPr>
          <w:rFonts w:ascii="標楷體" w:eastAsia="標楷體" w:hAnsi="標楷體" w:hint="eastAsia"/>
          <w:sz w:val="22"/>
        </w:rPr>
        <w:t>取，別立法類十六種心。</w:t>
      </w:r>
      <w:proofErr w:type="gramStart"/>
      <w:r w:rsidRPr="00E06234">
        <w:rPr>
          <w:rFonts w:ascii="標楷體" w:eastAsia="標楷體" w:hAnsi="標楷體" w:hint="eastAsia"/>
          <w:sz w:val="22"/>
        </w:rPr>
        <w:t>謂於苦諦</w:t>
      </w:r>
      <w:proofErr w:type="gramEnd"/>
      <w:r w:rsidRPr="00E06234">
        <w:rPr>
          <w:rFonts w:ascii="標楷體" w:eastAsia="標楷體" w:hAnsi="標楷體" w:hint="eastAsia"/>
          <w:sz w:val="22"/>
        </w:rPr>
        <w:t>有四種心</w:t>
      </w:r>
      <w:r w:rsidRPr="00E06234">
        <w:rPr>
          <w:rFonts w:ascii="標楷體" w:eastAsia="標楷體" w:hAnsi="標楷體"/>
          <w:sz w:val="22"/>
        </w:rPr>
        <w:t>…</w:t>
      </w:r>
      <w:proofErr w:type="gramStart"/>
      <w:r w:rsidRPr="00E06234">
        <w:rPr>
          <w:rFonts w:ascii="標楷體" w:eastAsia="標楷體" w:hAnsi="標楷體"/>
          <w:sz w:val="22"/>
        </w:rPr>
        <w:t>…</w:t>
      </w:r>
      <w:proofErr w:type="gramEnd"/>
      <w:r w:rsidRPr="00E06234">
        <w:rPr>
          <w:rFonts w:ascii="標楷體" w:eastAsia="標楷體" w:hAnsi="標楷體" w:hint="eastAsia"/>
          <w:b/>
          <w:sz w:val="22"/>
        </w:rPr>
        <w:t>如於苦</w:t>
      </w:r>
      <w:proofErr w:type="gramStart"/>
      <w:r w:rsidRPr="00E06234">
        <w:rPr>
          <w:rFonts w:ascii="標楷體" w:eastAsia="標楷體" w:hAnsi="標楷體" w:hint="eastAsia"/>
          <w:b/>
          <w:sz w:val="22"/>
        </w:rPr>
        <w:t>諦</w:t>
      </w:r>
      <w:proofErr w:type="gramEnd"/>
      <w:r w:rsidRPr="00E06234">
        <w:rPr>
          <w:rFonts w:ascii="標楷體" w:eastAsia="標楷體" w:hAnsi="標楷體" w:hint="eastAsia"/>
          <w:b/>
          <w:sz w:val="22"/>
        </w:rPr>
        <w:t>有四種心，集、滅、道</w:t>
      </w:r>
      <w:proofErr w:type="gramStart"/>
      <w:r w:rsidRPr="00E06234">
        <w:rPr>
          <w:rFonts w:ascii="標楷體" w:eastAsia="標楷體" w:hAnsi="標楷體" w:hint="eastAsia"/>
          <w:b/>
          <w:sz w:val="22"/>
        </w:rPr>
        <w:t>諦</w:t>
      </w:r>
      <w:proofErr w:type="gramEnd"/>
      <w:r w:rsidRPr="00E06234">
        <w:rPr>
          <w:rFonts w:ascii="標楷體" w:eastAsia="標楷體" w:hAnsi="標楷體" w:hint="eastAsia"/>
          <w:b/>
          <w:sz w:val="22"/>
        </w:rPr>
        <w:t>應</w:t>
      </w:r>
      <w:proofErr w:type="gramStart"/>
      <w:r w:rsidRPr="00E06234">
        <w:rPr>
          <w:rFonts w:ascii="標楷體" w:eastAsia="標楷體" w:hAnsi="標楷體" w:hint="eastAsia"/>
          <w:b/>
          <w:sz w:val="22"/>
        </w:rPr>
        <w:t>知亦爾</w:t>
      </w:r>
      <w:proofErr w:type="gramEnd"/>
      <w:r w:rsidRPr="00E06234">
        <w:rPr>
          <w:rFonts w:ascii="標楷體" w:eastAsia="標楷體" w:hAnsi="標楷體" w:hint="eastAsia"/>
          <w:sz w:val="22"/>
        </w:rPr>
        <w:t>。此十六心，八</w:t>
      </w:r>
      <w:proofErr w:type="gramStart"/>
      <w:r w:rsidRPr="00E06234">
        <w:rPr>
          <w:rFonts w:ascii="標楷體" w:eastAsia="標楷體" w:hAnsi="標楷體" w:hint="eastAsia"/>
          <w:sz w:val="22"/>
        </w:rPr>
        <w:t>觀真如</w:t>
      </w:r>
      <w:proofErr w:type="gramEnd"/>
      <w:r w:rsidRPr="00E06234">
        <w:rPr>
          <w:rFonts w:ascii="標楷體" w:eastAsia="標楷體" w:hAnsi="標楷體" w:hint="eastAsia"/>
          <w:sz w:val="22"/>
        </w:rPr>
        <w:t>，八</w:t>
      </w:r>
      <w:proofErr w:type="gramStart"/>
      <w:r w:rsidRPr="00E06234">
        <w:rPr>
          <w:rFonts w:ascii="標楷體" w:eastAsia="標楷體" w:hAnsi="標楷體" w:hint="eastAsia"/>
          <w:sz w:val="22"/>
        </w:rPr>
        <w:t>觀正智</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法真見</w:t>
      </w:r>
      <w:proofErr w:type="gramEnd"/>
      <w:r w:rsidRPr="00E06234">
        <w:rPr>
          <w:rFonts w:ascii="標楷體" w:eastAsia="標楷體" w:hAnsi="標楷體" w:hint="eastAsia"/>
          <w:sz w:val="22"/>
        </w:rPr>
        <w:t>道無間解脫見</w:t>
      </w:r>
      <w:proofErr w:type="gramStart"/>
      <w:r w:rsidRPr="00E06234">
        <w:rPr>
          <w:rFonts w:ascii="標楷體" w:eastAsia="標楷體" w:hAnsi="標楷體" w:hint="eastAsia"/>
          <w:sz w:val="22"/>
        </w:rPr>
        <w:t>自證分</w:t>
      </w:r>
      <w:proofErr w:type="gramEnd"/>
      <w:r w:rsidRPr="00E06234">
        <w:rPr>
          <w:rFonts w:ascii="標楷體" w:eastAsia="標楷體" w:hAnsi="標楷體" w:hint="eastAsia"/>
          <w:sz w:val="22"/>
        </w:rPr>
        <w:t>，差別建立，名相見道。</w:t>
      </w:r>
    </w:p>
    <w:p w14:paraId="73CCFA2A" w14:textId="77777777" w:rsidR="005E357D" w:rsidRPr="00E06234" w:rsidRDefault="005E357D">
      <w:pPr>
        <w:snapToGrid w:val="0"/>
        <w:ind w:leftChars="500" w:left="1860" w:hangingChars="300" w:hanging="660"/>
        <w:rPr>
          <w:rFonts w:ascii="標楷體" w:eastAsia="標楷體" w:hAnsi="標楷體"/>
          <w:sz w:val="22"/>
        </w:rPr>
      </w:pPr>
      <w:r w:rsidRPr="00E06234">
        <w:rPr>
          <w:rFonts w:ascii="標楷體" w:eastAsia="標楷體" w:hAnsi="標楷體" w:hint="eastAsia"/>
          <w:sz w:val="22"/>
        </w:rPr>
        <w:t>二者、</w:t>
      </w:r>
      <w:proofErr w:type="gramStart"/>
      <w:r w:rsidRPr="00E06234">
        <w:rPr>
          <w:rFonts w:ascii="標楷體" w:eastAsia="標楷體" w:hAnsi="標楷體" w:hint="eastAsia"/>
          <w:sz w:val="22"/>
        </w:rPr>
        <w:t>依觀下上諦</w:t>
      </w:r>
      <w:proofErr w:type="gramEnd"/>
      <w:r w:rsidRPr="00E06234">
        <w:rPr>
          <w:rFonts w:ascii="標楷體" w:eastAsia="標楷體" w:hAnsi="標楷體" w:hint="eastAsia"/>
          <w:sz w:val="22"/>
        </w:rPr>
        <w:t>境，別立法類十六種心。</w:t>
      </w:r>
      <w:proofErr w:type="gramStart"/>
      <w:r w:rsidRPr="00E06234">
        <w:rPr>
          <w:rFonts w:ascii="標楷體" w:eastAsia="標楷體" w:hAnsi="標楷體" w:hint="eastAsia"/>
          <w:sz w:val="22"/>
        </w:rPr>
        <w:t>謂觀現</w:t>
      </w:r>
      <w:proofErr w:type="gramEnd"/>
      <w:r w:rsidRPr="00E06234">
        <w:rPr>
          <w:rFonts w:ascii="標楷體" w:eastAsia="標楷體" w:hAnsi="標楷體" w:hint="eastAsia"/>
          <w:sz w:val="22"/>
        </w:rPr>
        <w:t>前不現</w:t>
      </w:r>
      <w:proofErr w:type="gramStart"/>
      <w:r w:rsidRPr="00E06234">
        <w:rPr>
          <w:rFonts w:ascii="標楷體" w:eastAsia="標楷體" w:hAnsi="標楷體" w:hint="eastAsia"/>
          <w:sz w:val="22"/>
        </w:rPr>
        <w:t>前界</w:t>
      </w:r>
      <w:r w:rsidRPr="00E06234">
        <w:rPr>
          <w:rFonts w:ascii="標楷體" w:eastAsia="標楷體" w:hAnsi="標楷體" w:hint="eastAsia"/>
          <w:b/>
          <w:sz w:val="22"/>
        </w:rPr>
        <w:t>苦</w:t>
      </w:r>
      <w:proofErr w:type="gramEnd"/>
      <w:r w:rsidRPr="00E06234">
        <w:rPr>
          <w:rFonts w:ascii="標楷體" w:eastAsia="標楷體" w:hAnsi="標楷體" w:hint="eastAsia"/>
          <w:b/>
          <w:sz w:val="22"/>
        </w:rPr>
        <w:t>等四</w:t>
      </w:r>
      <w:proofErr w:type="gramStart"/>
      <w:r w:rsidRPr="00E06234">
        <w:rPr>
          <w:rFonts w:ascii="標楷體" w:eastAsia="標楷體" w:hAnsi="標楷體" w:hint="eastAsia"/>
          <w:b/>
          <w:sz w:val="22"/>
        </w:rPr>
        <w:t>諦</w:t>
      </w:r>
      <w:proofErr w:type="gramEnd"/>
      <w:r w:rsidRPr="00E06234">
        <w:rPr>
          <w:rFonts w:ascii="標楷體" w:eastAsia="標楷體" w:hAnsi="標楷體" w:hint="eastAsia"/>
          <w:b/>
          <w:sz w:val="22"/>
        </w:rPr>
        <w:t>各有二心</w:t>
      </w:r>
      <w:r w:rsidRPr="00E06234">
        <w:rPr>
          <w:rFonts w:ascii="標楷體" w:eastAsia="標楷體" w:hAnsi="標楷體" w:hint="eastAsia"/>
          <w:sz w:val="22"/>
        </w:rPr>
        <w:t>：一、</w:t>
      </w:r>
      <w:proofErr w:type="gramStart"/>
      <w:r w:rsidRPr="00E06234">
        <w:rPr>
          <w:rFonts w:ascii="標楷體" w:eastAsia="標楷體" w:hAnsi="標楷體" w:hint="eastAsia"/>
          <w:sz w:val="22"/>
        </w:rPr>
        <w:t>現觀忍</w:t>
      </w:r>
      <w:proofErr w:type="gramEnd"/>
      <w:r w:rsidRPr="00E06234">
        <w:rPr>
          <w:rFonts w:ascii="標楷體" w:eastAsia="標楷體" w:hAnsi="標楷體" w:hint="eastAsia"/>
          <w:sz w:val="22"/>
        </w:rPr>
        <w:t>；二、</w:t>
      </w:r>
      <w:proofErr w:type="gramStart"/>
      <w:r w:rsidRPr="00E06234">
        <w:rPr>
          <w:rFonts w:ascii="標楷體" w:eastAsia="標楷體" w:hAnsi="標楷體" w:hint="eastAsia"/>
          <w:sz w:val="22"/>
        </w:rPr>
        <w:t>現觀智</w:t>
      </w:r>
      <w:proofErr w:type="gramEnd"/>
      <w:r w:rsidRPr="00E06234">
        <w:rPr>
          <w:rFonts w:ascii="標楷體" w:eastAsia="標楷體" w:hAnsi="標楷體" w:hint="eastAsia"/>
          <w:sz w:val="22"/>
        </w:rPr>
        <w:t>。如其所</w:t>
      </w:r>
      <w:proofErr w:type="gramStart"/>
      <w:r w:rsidRPr="00E06234">
        <w:rPr>
          <w:rFonts w:ascii="標楷體" w:eastAsia="標楷體" w:hAnsi="標楷體" w:hint="eastAsia"/>
          <w:sz w:val="22"/>
        </w:rPr>
        <w:t>應法真見</w:t>
      </w:r>
      <w:proofErr w:type="gramEnd"/>
      <w:r w:rsidRPr="00E06234">
        <w:rPr>
          <w:rFonts w:ascii="標楷體" w:eastAsia="標楷體" w:hAnsi="標楷體" w:hint="eastAsia"/>
          <w:sz w:val="22"/>
        </w:rPr>
        <w:t>道無間解脫</w:t>
      </w:r>
      <w:proofErr w:type="gramStart"/>
      <w:r w:rsidRPr="00E06234">
        <w:rPr>
          <w:rFonts w:ascii="標楷體" w:eastAsia="標楷體" w:hAnsi="標楷體" w:hint="eastAsia"/>
          <w:sz w:val="22"/>
        </w:rPr>
        <w:t>見分觀諦，斷見所斷</w:t>
      </w:r>
      <w:proofErr w:type="gramEnd"/>
      <w:r w:rsidRPr="00E06234">
        <w:rPr>
          <w:rFonts w:ascii="標楷體" w:eastAsia="標楷體" w:hAnsi="標楷體" w:hint="eastAsia"/>
          <w:sz w:val="22"/>
        </w:rPr>
        <w:t>百一十二分別</w:t>
      </w:r>
      <w:proofErr w:type="gramStart"/>
      <w:r w:rsidRPr="00E06234">
        <w:rPr>
          <w:rFonts w:ascii="標楷體" w:eastAsia="標楷體" w:hAnsi="標楷體" w:hint="eastAsia"/>
          <w:sz w:val="22"/>
        </w:rPr>
        <w:t>隨眠，</w:t>
      </w:r>
      <w:proofErr w:type="gramEnd"/>
      <w:r w:rsidRPr="00E06234">
        <w:rPr>
          <w:rFonts w:ascii="標楷體" w:eastAsia="標楷體" w:hAnsi="標楷體" w:hint="eastAsia"/>
          <w:sz w:val="22"/>
        </w:rPr>
        <w:t>名相見道。</w:t>
      </w:r>
      <w:r w:rsidRPr="00E06234">
        <w:rPr>
          <w:rFonts w:ascii="標楷體" w:eastAsia="標楷體" w:hAnsi="標楷體"/>
          <w:sz w:val="22"/>
        </w:rPr>
        <w:t>……</w:t>
      </w:r>
    </w:p>
    <w:p w14:paraId="19A6032A" w14:textId="77777777" w:rsidR="005E357D" w:rsidRPr="00E06234" w:rsidRDefault="005E357D">
      <w:pPr>
        <w:snapToGrid w:val="0"/>
        <w:ind w:leftChars="100" w:left="240"/>
        <w:rPr>
          <w:rFonts w:ascii="標楷體" w:eastAsia="標楷體" w:hAnsi="標楷體"/>
          <w:sz w:val="22"/>
        </w:rPr>
      </w:pPr>
      <w:proofErr w:type="gramStart"/>
      <w:r w:rsidRPr="00E06234">
        <w:rPr>
          <w:rFonts w:ascii="標楷體" w:eastAsia="標楷體" w:hAnsi="標楷體" w:hint="eastAsia"/>
          <w:sz w:val="22"/>
        </w:rPr>
        <w:t>前真見道證唯識性</w:t>
      </w:r>
      <w:proofErr w:type="gramEnd"/>
      <w:r w:rsidRPr="00E06234">
        <w:rPr>
          <w:rFonts w:ascii="標楷體" w:eastAsia="標楷體" w:hAnsi="標楷體" w:hint="eastAsia"/>
          <w:sz w:val="22"/>
        </w:rPr>
        <w:t>，後相見</w:t>
      </w:r>
      <w:proofErr w:type="gramStart"/>
      <w:r w:rsidRPr="00E06234">
        <w:rPr>
          <w:rFonts w:ascii="標楷體" w:eastAsia="標楷體" w:hAnsi="標楷體" w:hint="eastAsia"/>
          <w:sz w:val="22"/>
        </w:rPr>
        <w:t>道證唯</w:t>
      </w:r>
      <w:proofErr w:type="gramEnd"/>
      <w:r w:rsidRPr="00E06234">
        <w:rPr>
          <w:rFonts w:ascii="標楷體" w:eastAsia="標楷體" w:hAnsi="標楷體" w:hint="eastAsia"/>
          <w:sz w:val="22"/>
        </w:rPr>
        <w:t>識相，二中初</w:t>
      </w:r>
      <w:proofErr w:type="gramStart"/>
      <w:r w:rsidRPr="00E06234">
        <w:rPr>
          <w:rFonts w:ascii="標楷體" w:eastAsia="標楷體" w:hAnsi="標楷體" w:hint="eastAsia"/>
          <w:sz w:val="22"/>
        </w:rPr>
        <w:t>勝故頌偏說</w:t>
      </w:r>
      <w:proofErr w:type="gramEnd"/>
      <w:r w:rsidRPr="00E06234">
        <w:rPr>
          <w:rFonts w:ascii="標楷體" w:eastAsia="標楷體" w:hAnsi="標楷體" w:hint="eastAsia"/>
          <w:sz w:val="22"/>
        </w:rPr>
        <w:t>。</w:t>
      </w:r>
    </w:p>
    <w:p w14:paraId="10D416F0" w14:textId="77777777" w:rsidR="005E357D" w:rsidRPr="00E06234" w:rsidRDefault="005E357D">
      <w:pPr>
        <w:pStyle w:val="aa"/>
        <w:ind w:leftChars="100" w:left="240"/>
        <w:rPr>
          <w:rFonts w:ascii="標楷體" w:eastAsia="標楷體" w:hAnsi="標楷體"/>
          <w:sz w:val="22"/>
          <w:szCs w:val="22"/>
        </w:rPr>
      </w:pPr>
      <w:proofErr w:type="gramStart"/>
      <w:r w:rsidRPr="00E06234">
        <w:rPr>
          <w:rFonts w:ascii="標楷體" w:eastAsia="標楷體" w:hAnsi="標楷體" w:hint="eastAsia"/>
          <w:sz w:val="22"/>
          <w:szCs w:val="22"/>
        </w:rPr>
        <w:t>前真見</w:t>
      </w:r>
      <w:proofErr w:type="gramEnd"/>
      <w:r w:rsidRPr="00E06234">
        <w:rPr>
          <w:rFonts w:ascii="標楷體" w:eastAsia="標楷體" w:hAnsi="標楷體" w:hint="eastAsia"/>
          <w:sz w:val="22"/>
          <w:szCs w:val="22"/>
        </w:rPr>
        <w:t>道根本智</w:t>
      </w:r>
      <w:proofErr w:type="gramStart"/>
      <w:r w:rsidRPr="00E06234">
        <w:rPr>
          <w:rFonts w:ascii="標楷體" w:eastAsia="標楷體" w:hAnsi="標楷體" w:hint="eastAsia"/>
          <w:sz w:val="22"/>
          <w:szCs w:val="22"/>
        </w:rPr>
        <w:t>攝</w:t>
      </w:r>
      <w:proofErr w:type="gramEnd"/>
      <w:r w:rsidRPr="00E06234">
        <w:rPr>
          <w:rFonts w:ascii="標楷體" w:eastAsia="標楷體" w:hAnsi="標楷體" w:hint="eastAsia"/>
          <w:sz w:val="22"/>
          <w:szCs w:val="22"/>
        </w:rPr>
        <w:t>，後相見道後得智</w:t>
      </w:r>
      <w:proofErr w:type="gramStart"/>
      <w:r w:rsidRPr="00E06234">
        <w:rPr>
          <w:rFonts w:ascii="標楷體" w:eastAsia="標楷體" w:hAnsi="標楷體" w:hint="eastAsia"/>
          <w:sz w:val="22"/>
          <w:szCs w:val="22"/>
        </w:rPr>
        <w:t>攝</w:t>
      </w:r>
      <w:proofErr w:type="gramEnd"/>
      <w:r w:rsidRPr="00E06234">
        <w:rPr>
          <w:rFonts w:ascii="標楷體" w:eastAsia="標楷體" w:hAnsi="標楷體" w:hint="eastAsia"/>
          <w:sz w:val="22"/>
          <w:szCs w:val="22"/>
        </w:rPr>
        <w:t>。</w:t>
      </w:r>
    </w:p>
  </w:footnote>
  <w:footnote w:id="61">
    <w:p w14:paraId="33809CE7" w14:textId="4E661365" w:rsidR="005E357D" w:rsidRPr="00E06234" w:rsidRDefault="005E357D">
      <w:pPr>
        <w:pStyle w:val="aa"/>
        <w:adjustRightInd w:val="0"/>
        <w:ind w:left="220" w:hanging="220"/>
        <w:jc w:val="both"/>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部派佛教</w:t>
      </w:r>
      <w:proofErr w:type="gramEnd"/>
      <w:r w:rsidRPr="00E06234">
        <w:rPr>
          <w:rFonts w:hint="eastAsia"/>
          <w:sz w:val="22"/>
          <w:szCs w:val="22"/>
        </w:rPr>
        <w:t>間之</w:t>
      </w:r>
      <w:proofErr w:type="gramStart"/>
      <w:r w:rsidRPr="00E06234">
        <w:rPr>
          <w:rFonts w:hint="eastAsia"/>
          <w:sz w:val="22"/>
          <w:szCs w:val="22"/>
        </w:rPr>
        <w:t>諍</w:t>
      </w:r>
      <w:proofErr w:type="gramEnd"/>
      <w:r w:rsidRPr="00E06234">
        <w:rPr>
          <w:rFonts w:hint="eastAsia"/>
          <w:sz w:val="22"/>
          <w:szCs w:val="22"/>
        </w:rPr>
        <w:t>論：</w:t>
      </w:r>
      <w:r w:rsidR="00B2318E" w:rsidRPr="00E06234">
        <w:rPr>
          <w:rFonts w:hint="eastAsia"/>
          <w:sz w:val="22"/>
          <w:szCs w:val="22"/>
        </w:rPr>
        <w:t>《成實論》</w:t>
      </w:r>
      <w:r w:rsidRPr="00E06234">
        <w:rPr>
          <w:rFonts w:cs="Times New Roman" w:hint="eastAsia"/>
          <w:sz w:val="22"/>
          <w:szCs w:val="22"/>
        </w:rPr>
        <w:t>卷</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 xml:space="preserve">19 </w:t>
      </w:r>
      <w:r w:rsidRPr="00E06234">
        <w:rPr>
          <w:rFonts w:cs="Times New Roman" w:hint="eastAsia"/>
          <w:sz w:val="22"/>
          <w:szCs w:val="22"/>
        </w:rPr>
        <w:t>有相品〉</w:t>
      </w:r>
      <w:r w:rsidRPr="00E06234">
        <w:rPr>
          <w:rFonts w:hint="eastAsia"/>
          <w:sz w:val="22"/>
          <w:szCs w:val="22"/>
        </w:rPr>
        <w:t>（大正</w:t>
      </w:r>
      <w:r w:rsidRPr="00E06234">
        <w:rPr>
          <w:sz w:val="22"/>
          <w:szCs w:val="22"/>
        </w:rPr>
        <w:t>32</w:t>
      </w:r>
      <w:r w:rsidRPr="00E06234">
        <w:rPr>
          <w:rFonts w:hint="eastAsia"/>
          <w:sz w:val="22"/>
          <w:szCs w:val="22"/>
        </w:rPr>
        <w:t>，</w:t>
      </w:r>
      <w:r w:rsidRPr="00E06234">
        <w:rPr>
          <w:sz w:val="22"/>
          <w:szCs w:val="22"/>
        </w:rPr>
        <w:t>253c</w:t>
      </w:r>
      <w:r w:rsidRPr="00E06234">
        <w:rPr>
          <w:rFonts w:cs="Times New Roman"/>
          <w:sz w:val="22"/>
          <w:szCs w:val="22"/>
        </w:rPr>
        <w:t>21-27</w:t>
      </w:r>
      <w:r w:rsidRPr="00E06234">
        <w:rPr>
          <w:rFonts w:hint="eastAsia"/>
          <w:sz w:val="22"/>
          <w:szCs w:val="22"/>
        </w:rPr>
        <w:t>）：</w:t>
      </w:r>
    </w:p>
    <w:p w14:paraId="681007BB" w14:textId="77777777" w:rsidR="005E357D" w:rsidRPr="00E06234" w:rsidRDefault="005E357D">
      <w:pPr>
        <w:pStyle w:val="aa"/>
        <w:adjustRightInd w:val="0"/>
        <w:ind w:leftChars="100" w:left="240"/>
        <w:jc w:val="both"/>
        <w:rPr>
          <w:rFonts w:ascii="標楷體" w:eastAsia="標楷體" w:hAnsi="標楷體"/>
          <w:sz w:val="22"/>
          <w:szCs w:val="22"/>
        </w:rPr>
      </w:pPr>
      <w:proofErr w:type="gramStart"/>
      <w:r w:rsidRPr="00E06234">
        <w:rPr>
          <w:rFonts w:ascii="標楷體" w:eastAsia="標楷體" w:hAnsi="標楷體" w:hint="eastAsia"/>
          <w:sz w:val="22"/>
          <w:szCs w:val="22"/>
        </w:rPr>
        <w:t>問曰</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汝經初言，廣習諸異</w:t>
      </w:r>
      <w:proofErr w:type="gramEnd"/>
      <w:r w:rsidRPr="00E06234">
        <w:rPr>
          <w:rFonts w:ascii="標楷體" w:eastAsia="標楷體" w:hAnsi="標楷體" w:hint="eastAsia"/>
          <w:sz w:val="22"/>
          <w:szCs w:val="22"/>
        </w:rPr>
        <w:t>論，</w:t>
      </w:r>
      <w:proofErr w:type="gramStart"/>
      <w:r w:rsidRPr="00E06234">
        <w:rPr>
          <w:rFonts w:ascii="標楷體" w:eastAsia="標楷體" w:hAnsi="標楷體" w:hint="eastAsia"/>
          <w:sz w:val="22"/>
          <w:szCs w:val="22"/>
        </w:rPr>
        <w:t>欲論佛法</w:t>
      </w:r>
      <w:proofErr w:type="gramEnd"/>
      <w:r w:rsidRPr="00E06234">
        <w:rPr>
          <w:rFonts w:ascii="標楷體" w:eastAsia="標楷體" w:hAnsi="標楷體" w:hint="eastAsia"/>
          <w:sz w:val="22"/>
          <w:szCs w:val="22"/>
        </w:rPr>
        <w:t>義，何等</w:t>
      </w:r>
      <w:proofErr w:type="gramStart"/>
      <w:r w:rsidRPr="00E06234">
        <w:rPr>
          <w:rFonts w:ascii="標楷體" w:eastAsia="標楷體" w:hAnsi="標楷體" w:hint="eastAsia"/>
          <w:sz w:val="22"/>
          <w:szCs w:val="22"/>
        </w:rPr>
        <w:t>是諸異</w:t>
      </w:r>
      <w:proofErr w:type="gramEnd"/>
      <w:r w:rsidRPr="00E06234">
        <w:rPr>
          <w:rFonts w:ascii="標楷體" w:eastAsia="標楷體" w:hAnsi="標楷體" w:hint="eastAsia"/>
          <w:sz w:val="22"/>
          <w:szCs w:val="22"/>
        </w:rPr>
        <w:t>論？</w:t>
      </w:r>
    </w:p>
    <w:p w14:paraId="4A058B84" w14:textId="77777777" w:rsidR="005E357D" w:rsidRPr="00E06234" w:rsidRDefault="005E357D">
      <w:pPr>
        <w:pStyle w:val="aa"/>
        <w:adjustRightInd w:val="0"/>
        <w:ind w:leftChars="100" w:left="240"/>
        <w:jc w:val="both"/>
        <w:rPr>
          <w:rFonts w:ascii="標楷體" w:eastAsia="標楷體" w:hAnsi="標楷體"/>
          <w:sz w:val="22"/>
          <w:szCs w:val="22"/>
        </w:rPr>
      </w:pPr>
      <w:proofErr w:type="gramStart"/>
      <w:r w:rsidRPr="00E06234">
        <w:rPr>
          <w:rFonts w:ascii="標楷體" w:eastAsia="標楷體" w:hAnsi="標楷體" w:hint="eastAsia"/>
          <w:sz w:val="22"/>
          <w:szCs w:val="22"/>
        </w:rPr>
        <w:t>答曰</w:t>
      </w:r>
      <w:proofErr w:type="gramEnd"/>
      <w:r w:rsidRPr="00E06234">
        <w:rPr>
          <w:rFonts w:ascii="標楷體" w:eastAsia="標楷體" w:hAnsi="標楷體" w:hint="eastAsia"/>
          <w:sz w:val="22"/>
          <w:szCs w:val="22"/>
        </w:rPr>
        <w:t>：於三藏中，</w:t>
      </w:r>
      <w:proofErr w:type="gramStart"/>
      <w:r w:rsidRPr="00E06234">
        <w:rPr>
          <w:rFonts w:ascii="標楷體" w:eastAsia="標楷體" w:hAnsi="標楷體" w:hint="eastAsia"/>
          <w:sz w:val="22"/>
          <w:szCs w:val="22"/>
        </w:rPr>
        <w:t>多諸異</w:t>
      </w:r>
      <w:proofErr w:type="gramEnd"/>
      <w:r w:rsidRPr="00E06234">
        <w:rPr>
          <w:rFonts w:ascii="標楷體" w:eastAsia="標楷體" w:hAnsi="標楷體" w:hint="eastAsia"/>
          <w:sz w:val="22"/>
          <w:szCs w:val="22"/>
        </w:rPr>
        <w:t>論，但人多喜起</w:t>
      </w:r>
      <w:proofErr w:type="gramStart"/>
      <w:r w:rsidRPr="00E06234">
        <w:rPr>
          <w:rFonts w:ascii="標楷體" w:eastAsia="標楷體" w:hAnsi="標楷體" w:hint="eastAsia"/>
          <w:sz w:val="22"/>
          <w:szCs w:val="22"/>
        </w:rPr>
        <w:t>諍</w:t>
      </w:r>
      <w:proofErr w:type="gramEnd"/>
      <w:r w:rsidRPr="00E06234">
        <w:rPr>
          <w:rFonts w:ascii="標楷體" w:eastAsia="標楷體" w:hAnsi="標楷體" w:hint="eastAsia"/>
          <w:sz w:val="22"/>
          <w:szCs w:val="22"/>
        </w:rPr>
        <w:t>論者，所謂：</w:t>
      </w:r>
    </w:p>
    <w:p w14:paraId="51C62716" w14:textId="77777777" w:rsidR="005E357D" w:rsidRPr="00E06234" w:rsidRDefault="005E357D">
      <w:pPr>
        <w:pStyle w:val="aa"/>
        <w:adjustRightInd w:val="0"/>
        <w:ind w:leftChars="375" w:left="900"/>
        <w:jc w:val="both"/>
        <w:rPr>
          <w:sz w:val="22"/>
          <w:szCs w:val="22"/>
        </w:rPr>
      </w:pPr>
      <w:r w:rsidRPr="00D05809">
        <w:rPr>
          <w:rFonts w:eastAsia="標楷體" w:hAnsi="標楷體"/>
          <w:sz w:val="22"/>
          <w:szCs w:val="22"/>
          <w:shd w:val="pct15" w:color="auto" w:fill="FFFFFF"/>
          <w:vertAlign w:val="superscript"/>
        </w:rPr>
        <w:t>[1]</w:t>
      </w:r>
      <w:r w:rsidRPr="00E06234">
        <w:rPr>
          <w:rFonts w:eastAsia="標楷體" w:hAnsi="標楷體"/>
          <w:sz w:val="22"/>
          <w:szCs w:val="22"/>
        </w:rPr>
        <w:t>二</w:t>
      </w:r>
      <w:proofErr w:type="gramStart"/>
      <w:r w:rsidRPr="00E06234">
        <w:rPr>
          <w:rFonts w:eastAsia="標楷體" w:hAnsi="標楷體"/>
          <w:sz w:val="22"/>
          <w:szCs w:val="22"/>
        </w:rPr>
        <w:t>世</w:t>
      </w:r>
      <w:proofErr w:type="gramEnd"/>
      <w:r w:rsidRPr="00E06234">
        <w:rPr>
          <w:rFonts w:eastAsia="標楷體" w:hAnsi="標楷體"/>
          <w:sz w:val="22"/>
          <w:szCs w:val="22"/>
        </w:rPr>
        <w:t>有，二</w:t>
      </w:r>
      <w:proofErr w:type="gramStart"/>
      <w:r w:rsidRPr="00E06234">
        <w:rPr>
          <w:rFonts w:eastAsia="標楷體" w:hAnsi="標楷體"/>
          <w:sz w:val="22"/>
          <w:szCs w:val="22"/>
        </w:rPr>
        <w:t>世</w:t>
      </w:r>
      <w:proofErr w:type="gramEnd"/>
      <w:r w:rsidRPr="00E06234">
        <w:rPr>
          <w:rFonts w:eastAsia="標楷體" w:hAnsi="標楷體"/>
          <w:sz w:val="22"/>
          <w:szCs w:val="22"/>
        </w:rPr>
        <w:t>無；</w:t>
      </w:r>
      <w:r w:rsidRPr="00D05809">
        <w:rPr>
          <w:rFonts w:eastAsia="標楷體" w:hAnsi="標楷體"/>
          <w:sz w:val="22"/>
          <w:szCs w:val="22"/>
          <w:shd w:val="pct15" w:color="auto" w:fill="FFFFFF"/>
          <w:vertAlign w:val="superscript"/>
        </w:rPr>
        <w:t>[2]</w:t>
      </w:r>
      <w:r w:rsidRPr="00E06234">
        <w:rPr>
          <w:rFonts w:eastAsia="標楷體" w:hAnsi="標楷體"/>
          <w:sz w:val="22"/>
          <w:szCs w:val="22"/>
        </w:rPr>
        <w:t>一切有，一切無；</w:t>
      </w:r>
      <w:r w:rsidRPr="00D05809">
        <w:rPr>
          <w:rFonts w:eastAsia="標楷體" w:hAnsi="標楷體"/>
          <w:sz w:val="22"/>
          <w:szCs w:val="22"/>
          <w:shd w:val="pct15" w:color="auto" w:fill="FFFFFF"/>
          <w:vertAlign w:val="superscript"/>
        </w:rPr>
        <w:t>[3]</w:t>
      </w:r>
      <w:r w:rsidRPr="00E06234">
        <w:rPr>
          <w:rFonts w:eastAsia="標楷體" w:hAnsi="標楷體"/>
          <w:sz w:val="22"/>
          <w:szCs w:val="22"/>
        </w:rPr>
        <w:t>中陰有，</w:t>
      </w:r>
      <w:proofErr w:type="gramStart"/>
      <w:r w:rsidRPr="00E06234">
        <w:rPr>
          <w:rFonts w:eastAsia="標楷體" w:hAnsi="標楷體"/>
          <w:sz w:val="22"/>
          <w:szCs w:val="22"/>
        </w:rPr>
        <w:t>中陰無</w:t>
      </w:r>
      <w:proofErr w:type="gramEnd"/>
      <w:r w:rsidRPr="00E06234">
        <w:rPr>
          <w:rFonts w:eastAsia="標楷體" w:hAnsi="標楷體"/>
          <w:sz w:val="22"/>
          <w:szCs w:val="22"/>
        </w:rPr>
        <w:t>；</w:t>
      </w:r>
      <w:r w:rsidRPr="00D05809">
        <w:rPr>
          <w:rFonts w:eastAsia="標楷體" w:hAnsi="標楷體"/>
          <w:sz w:val="22"/>
          <w:szCs w:val="22"/>
          <w:shd w:val="pct15" w:color="auto" w:fill="FFFFFF"/>
          <w:vertAlign w:val="superscript"/>
        </w:rPr>
        <w:t>[4]</w:t>
      </w:r>
      <w:r w:rsidRPr="00E06234">
        <w:rPr>
          <w:rFonts w:eastAsia="標楷體" w:hAnsi="標楷體"/>
          <w:sz w:val="22"/>
          <w:szCs w:val="22"/>
        </w:rPr>
        <w:t>四</w:t>
      </w:r>
      <w:proofErr w:type="gramStart"/>
      <w:r w:rsidRPr="00E06234">
        <w:rPr>
          <w:rFonts w:eastAsia="標楷體" w:hAnsi="標楷體"/>
          <w:sz w:val="22"/>
          <w:szCs w:val="22"/>
        </w:rPr>
        <w:t>諦</w:t>
      </w:r>
      <w:proofErr w:type="gramEnd"/>
      <w:r w:rsidRPr="00E06234">
        <w:rPr>
          <w:rFonts w:eastAsia="標楷體" w:hAnsi="標楷體"/>
          <w:sz w:val="22"/>
          <w:szCs w:val="22"/>
        </w:rPr>
        <w:t>次第得，一時得；</w:t>
      </w:r>
      <w:r w:rsidRPr="00D05809">
        <w:rPr>
          <w:rFonts w:eastAsia="標楷體" w:hAnsi="標楷體"/>
          <w:sz w:val="22"/>
          <w:szCs w:val="22"/>
          <w:shd w:val="pct15" w:color="auto" w:fill="FFFFFF"/>
          <w:vertAlign w:val="superscript"/>
        </w:rPr>
        <w:t>[5]</w:t>
      </w:r>
      <w:r w:rsidRPr="00E06234">
        <w:rPr>
          <w:rFonts w:eastAsia="標楷體" w:hAnsi="標楷體"/>
          <w:sz w:val="22"/>
          <w:szCs w:val="22"/>
        </w:rPr>
        <w:t>有退，無退；</w:t>
      </w:r>
      <w:r w:rsidRPr="00D05809">
        <w:rPr>
          <w:rFonts w:eastAsia="標楷體" w:hAnsi="標楷體"/>
          <w:sz w:val="22"/>
          <w:szCs w:val="22"/>
          <w:shd w:val="pct15" w:color="auto" w:fill="FFFFFF"/>
          <w:vertAlign w:val="superscript"/>
        </w:rPr>
        <w:t>[6]</w:t>
      </w:r>
      <w:r w:rsidRPr="00E06234">
        <w:rPr>
          <w:rFonts w:eastAsia="標楷體" w:hAnsi="標楷體"/>
          <w:sz w:val="22"/>
          <w:szCs w:val="22"/>
        </w:rPr>
        <w:t>使與心相應，心不相應；</w:t>
      </w:r>
      <w:r w:rsidRPr="00D05809">
        <w:rPr>
          <w:rFonts w:eastAsia="標楷體" w:hAnsi="標楷體"/>
          <w:sz w:val="22"/>
          <w:szCs w:val="22"/>
          <w:shd w:val="pct15" w:color="auto" w:fill="FFFFFF"/>
          <w:vertAlign w:val="superscript"/>
        </w:rPr>
        <w:t>[7]</w:t>
      </w:r>
      <w:proofErr w:type="gramStart"/>
      <w:r w:rsidRPr="00E06234">
        <w:rPr>
          <w:rFonts w:eastAsia="標楷體" w:hAnsi="標楷體"/>
          <w:sz w:val="22"/>
          <w:szCs w:val="22"/>
        </w:rPr>
        <w:t>心性本淨</w:t>
      </w:r>
      <w:proofErr w:type="gramEnd"/>
      <w:r w:rsidRPr="00E06234">
        <w:rPr>
          <w:rFonts w:eastAsia="標楷體" w:hAnsi="標楷體"/>
          <w:sz w:val="22"/>
          <w:szCs w:val="22"/>
        </w:rPr>
        <w:t>，性</w:t>
      </w:r>
      <w:proofErr w:type="gramStart"/>
      <w:r w:rsidRPr="00E06234">
        <w:rPr>
          <w:rFonts w:eastAsia="標楷體" w:hAnsi="標楷體"/>
          <w:sz w:val="22"/>
          <w:szCs w:val="22"/>
        </w:rPr>
        <w:t>本不淨</w:t>
      </w:r>
      <w:proofErr w:type="gramEnd"/>
      <w:r w:rsidRPr="00E06234">
        <w:rPr>
          <w:rFonts w:eastAsia="標楷體" w:hAnsi="標楷體"/>
          <w:sz w:val="22"/>
          <w:szCs w:val="22"/>
        </w:rPr>
        <w:t>；</w:t>
      </w:r>
      <w:r w:rsidRPr="00D05809">
        <w:rPr>
          <w:rFonts w:eastAsia="標楷體" w:hAnsi="標楷體"/>
          <w:sz w:val="22"/>
          <w:szCs w:val="22"/>
          <w:shd w:val="pct15" w:color="auto" w:fill="FFFFFF"/>
          <w:vertAlign w:val="superscript"/>
        </w:rPr>
        <w:t>[8]</w:t>
      </w:r>
      <w:proofErr w:type="gramStart"/>
      <w:r w:rsidRPr="00E06234">
        <w:rPr>
          <w:rFonts w:eastAsia="標楷體" w:hAnsi="標楷體"/>
          <w:sz w:val="22"/>
          <w:szCs w:val="22"/>
        </w:rPr>
        <w:t>已受報業</w:t>
      </w:r>
      <w:proofErr w:type="gramEnd"/>
      <w:r w:rsidRPr="00E06234">
        <w:rPr>
          <w:rFonts w:eastAsia="標楷體" w:hAnsi="標楷體"/>
          <w:sz w:val="22"/>
          <w:szCs w:val="22"/>
        </w:rPr>
        <w:t>或有，或無；</w:t>
      </w:r>
      <w:r w:rsidRPr="00BF3B58">
        <w:rPr>
          <w:rFonts w:eastAsia="標楷體" w:hAnsi="標楷體"/>
          <w:sz w:val="22"/>
          <w:szCs w:val="22"/>
          <w:shd w:val="pct15" w:color="auto" w:fill="FFFFFF"/>
          <w:vertAlign w:val="superscript"/>
        </w:rPr>
        <w:t>[9]</w:t>
      </w:r>
      <w:r w:rsidRPr="00E06234">
        <w:rPr>
          <w:rFonts w:eastAsia="標楷體" w:hAnsi="標楷體"/>
          <w:sz w:val="22"/>
          <w:szCs w:val="22"/>
        </w:rPr>
        <w:t>佛在</w:t>
      </w:r>
      <w:proofErr w:type="gramStart"/>
      <w:r w:rsidRPr="00E06234">
        <w:rPr>
          <w:rFonts w:eastAsia="標楷體" w:hAnsi="標楷體"/>
          <w:sz w:val="22"/>
          <w:szCs w:val="22"/>
        </w:rPr>
        <w:t>僧數，不在僧數</w:t>
      </w:r>
      <w:proofErr w:type="gramEnd"/>
      <w:r w:rsidRPr="00E06234">
        <w:rPr>
          <w:rFonts w:eastAsia="標楷體" w:hAnsi="標楷體"/>
          <w:sz w:val="22"/>
          <w:szCs w:val="22"/>
        </w:rPr>
        <w:t>；</w:t>
      </w:r>
      <w:r w:rsidRPr="00D05809">
        <w:rPr>
          <w:rFonts w:eastAsia="標楷體" w:hAnsi="標楷體"/>
          <w:sz w:val="22"/>
          <w:szCs w:val="22"/>
          <w:shd w:val="pct15" w:color="auto" w:fill="FFFFFF"/>
          <w:vertAlign w:val="superscript"/>
        </w:rPr>
        <w:t>[10]</w:t>
      </w:r>
      <w:r w:rsidRPr="00E06234">
        <w:rPr>
          <w:rFonts w:eastAsia="標楷體" w:hAnsi="標楷體"/>
          <w:sz w:val="22"/>
          <w:szCs w:val="22"/>
        </w:rPr>
        <w:t>有人，無人。</w:t>
      </w:r>
    </w:p>
  </w:footnote>
  <w:footnote w:id="62">
    <w:p w14:paraId="39D6528E" w14:textId="3CBC8EF7"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r w:rsidRPr="00E06234">
        <w:rPr>
          <w:rFonts w:hint="eastAsia"/>
          <w:sz w:val="22"/>
          <w:szCs w:val="22"/>
        </w:rPr>
        <w:t>參見《如來藏之研究》，第二章，第三節，〈如來與我〉，</w:t>
      </w:r>
      <w:r w:rsidRPr="00E06234">
        <w:rPr>
          <w:sz w:val="22"/>
          <w:szCs w:val="22"/>
        </w:rPr>
        <w:t>pp.45-54</w:t>
      </w:r>
      <w:r w:rsidRPr="00E06234">
        <w:rPr>
          <w:rFonts w:hint="eastAsia"/>
          <w:sz w:val="22"/>
          <w:szCs w:val="22"/>
        </w:rPr>
        <w:t>。</w:t>
      </w:r>
    </w:p>
  </w:footnote>
  <w:footnote w:id="63">
    <w:p w14:paraId="6E29EA13" w14:textId="77777777" w:rsidR="005E357D" w:rsidRPr="00E06234" w:rsidRDefault="005E357D">
      <w:pPr>
        <w:pStyle w:val="aa"/>
        <w:adjustRightInd w:val="0"/>
        <w:ind w:left="156" w:hangingChars="71" w:hanging="156"/>
        <w:rPr>
          <w:rFonts w:cs="Times New Roman"/>
          <w:sz w:val="22"/>
          <w:szCs w:val="22"/>
        </w:rPr>
      </w:pPr>
      <w:r w:rsidRPr="00E06234">
        <w:rPr>
          <w:rStyle w:val="ac"/>
          <w:rFonts w:cs="Times New Roman"/>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唐］玄奘譯，</w:t>
      </w:r>
      <w:r w:rsidRPr="00E06234">
        <w:rPr>
          <w:rFonts w:cs="Times New Roman" w:hint="eastAsia"/>
          <w:sz w:val="22"/>
          <w:szCs w:val="22"/>
        </w:rPr>
        <w:t>《大般若波羅蜜多經》卷</w:t>
      </w:r>
      <w:r w:rsidRPr="00E06234">
        <w:rPr>
          <w:rFonts w:cs="Times New Roman"/>
          <w:sz w:val="22"/>
          <w:szCs w:val="22"/>
        </w:rPr>
        <w:t>36</w:t>
      </w:r>
      <w:r w:rsidRPr="00E06234">
        <w:rPr>
          <w:rFonts w:cs="Times New Roman" w:hint="eastAsia"/>
          <w:sz w:val="22"/>
          <w:szCs w:val="22"/>
        </w:rPr>
        <w:t>〈初分〉（大正</w:t>
      </w:r>
      <w:r w:rsidRPr="00E06234">
        <w:rPr>
          <w:rFonts w:cs="Times New Roman"/>
          <w:sz w:val="22"/>
          <w:szCs w:val="22"/>
        </w:rPr>
        <w:t>5</w:t>
      </w:r>
      <w:r w:rsidRPr="00E06234">
        <w:rPr>
          <w:rFonts w:cs="Times New Roman" w:hint="eastAsia"/>
          <w:sz w:val="22"/>
          <w:szCs w:val="22"/>
        </w:rPr>
        <w:t>，</w:t>
      </w:r>
      <w:r w:rsidRPr="00E06234">
        <w:rPr>
          <w:rFonts w:cs="Times New Roman"/>
          <w:sz w:val="22"/>
          <w:szCs w:val="22"/>
        </w:rPr>
        <w:t>202a8-25</w:t>
      </w:r>
      <w:r w:rsidRPr="00E06234">
        <w:rPr>
          <w:rFonts w:cs="Times New Roman" w:hint="eastAsia"/>
          <w:sz w:val="22"/>
          <w:szCs w:val="22"/>
        </w:rPr>
        <w:t>）：</w:t>
      </w:r>
    </w:p>
    <w:p w14:paraId="5905C899" w14:textId="50CC1DE1" w:rsidR="005E357D" w:rsidRPr="00E06234" w:rsidRDefault="005E357D" w:rsidP="0032248B">
      <w:pPr>
        <w:pStyle w:val="aa"/>
        <w:adjustRightInd w:val="0"/>
        <w:ind w:leftChars="290" w:left="696"/>
        <w:rPr>
          <w:rFonts w:eastAsia="標楷體" w:cs="Times New Roman"/>
          <w:sz w:val="22"/>
          <w:szCs w:val="22"/>
        </w:rPr>
      </w:pPr>
      <w:r w:rsidRPr="00E06234">
        <w:rPr>
          <w:rFonts w:eastAsia="標楷體" w:cs="Times New Roman" w:hint="eastAsia"/>
          <w:sz w:val="22"/>
          <w:szCs w:val="22"/>
        </w:rPr>
        <w:t>「</w:t>
      </w:r>
      <w:proofErr w:type="gramStart"/>
      <w:r w:rsidRPr="00E06234">
        <w:rPr>
          <w:rFonts w:eastAsia="標楷體" w:cs="Times New Roman" w:hint="eastAsia"/>
          <w:sz w:val="22"/>
          <w:szCs w:val="22"/>
        </w:rPr>
        <w:t>復次</w:t>
      </w:r>
      <w:proofErr w:type="gramEnd"/>
      <w:r w:rsidRPr="00E06234">
        <w:rPr>
          <w:rFonts w:eastAsia="標楷體" w:cs="Times New Roman" w:hint="eastAsia"/>
          <w:sz w:val="22"/>
          <w:szCs w:val="22"/>
        </w:rPr>
        <w:t>，舍利子！諸菩薩摩訶薩修行般若波羅蜜</w:t>
      </w:r>
      <w:proofErr w:type="gramStart"/>
      <w:r w:rsidRPr="00E06234">
        <w:rPr>
          <w:rFonts w:eastAsia="標楷體" w:cs="Times New Roman" w:hint="eastAsia"/>
          <w:sz w:val="22"/>
          <w:szCs w:val="22"/>
        </w:rPr>
        <w:t>多時，</w:t>
      </w:r>
      <w:proofErr w:type="gramEnd"/>
      <w:r w:rsidRPr="00E06234">
        <w:rPr>
          <w:rFonts w:eastAsia="標楷體" w:cs="Times New Roman" w:hint="eastAsia"/>
          <w:sz w:val="22"/>
          <w:szCs w:val="22"/>
        </w:rPr>
        <w:t>應如是學：</w:t>
      </w:r>
      <w:r w:rsidRPr="00E06234">
        <w:rPr>
          <w:rFonts w:eastAsia="標楷體" w:cs="Times New Roman" w:hint="eastAsia"/>
          <w:b/>
          <w:sz w:val="22"/>
          <w:szCs w:val="22"/>
        </w:rPr>
        <w:t>菩提心</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w:t>
      </w:r>
      <w:r w:rsidRPr="00E06234">
        <w:rPr>
          <w:rFonts w:eastAsia="標楷體" w:cs="Times New Roman" w:hint="eastAsia"/>
          <w:b/>
          <w:sz w:val="22"/>
          <w:szCs w:val="22"/>
        </w:rPr>
        <w:t>菩提心名</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w:t>
      </w:r>
      <w:r w:rsidRPr="00E06234">
        <w:rPr>
          <w:rFonts w:eastAsia="標楷體" w:cs="Times New Roman" w:hint="eastAsia"/>
          <w:b/>
          <w:sz w:val="22"/>
          <w:szCs w:val="22"/>
        </w:rPr>
        <w:t>無等等心</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w:t>
      </w:r>
      <w:r w:rsidRPr="00E06234">
        <w:rPr>
          <w:rFonts w:eastAsia="標楷體" w:cs="Times New Roman" w:hint="eastAsia"/>
          <w:b/>
          <w:sz w:val="22"/>
          <w:szCs w:val="22"/>
        </w:rPr>
        <w:t>無等等心名</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w:t>
      </w:r>
      <w:r w:rsidRPr="00E06234">
        <w:rPr>
          <w:rFonts w:eastAsia="標楷體" w:cs="Times New Roman" w:hint="eastAsia"/>
          <w:b/>
          <w:sz w:val="22"/>
          <w:szCs w:val="22"/>
        </w:rPr>
        <w:t>廣大心</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w:t>
      </w:r>
      <w:r w:rsidRPr="00E06234">
        <w:rPr>
          <w:rFonts w:eastAsia="標楷體" w:cs="Times New Roman" w:hint="eastAsia"/>
          <w:b/>
          <w:sz w:val="22"/>
          <w:szCs w:val="22"/>
        </w:rPr>
        <w:t>廣大心名</w:t>
      </w:r>
      <w:r w:rsidRPr="00E06234">
        <w:rPr>
          <w:rFonts w:eastAsia="標楷體" w:cs="Times New Roman" w:hint="eastAsia"/>
          <w:sz w:val="22"/>
          <w:szCs w:val="22"/>
        </w:rPr>
        <w:t>應知不</w:t>
      </w:r>
      <w:proofErr w:type="gramStart"/>
      <w:r w:rsidRPr="00E06234">
        <w:rPr>
          <w:rFonts w:eastAsia="標楷體" w:cs="Times New Roman" w:hint="eastAsia"/>
          <w:sz w:val="22"/>
          <w:szCs w:val="22"/>
        </w:rPr>
        <w:t>應著</w:t>
      </w:r>
      <w:proofErr w:type="gramEnd"/>
      <w:r w:rsidRPr="00E06234">
        <w:rPr>
          <w:rFonts w:eastAsia="標楷體" w:cs="Times New Roman" w:hint="eastAsia"/>
          <w:sz w:val="22"/>
          <w:szCs w:val="22"/>
        </w:rPr>
        <w:t>。何以故？</w:t>
      </w:r>
      <w:r w:rsidRPr="00E06234">
        <w:rPr>
          <w:rFonts w:eastAsia="標楷體" w:cs="Times New Roman" w:hint="eastAsia"/>
          <w:b/>
          <w:sz w:val="22"/>
          <w:szCs w:val="22"/>
        </w:rPr>
        <w:t>是心非心，</w:t>
      </w:r>
      <w:proofErr w:type="gramStart"/>
      <w:r w:rsidRPr="00E06234">
        <w:rPr>
          <w:rFonts w:eastAsia="標楷體" w:cs="Times New Roman" w:hint="eastAsia"/>
          <w:b/>
          <w:sz w:val="22"/>
          <w:szCs w:val="22"/>
        </w:rPr>
        <w:t>本性淨故</w:t>
      </w:r>
      <w:proofErr w:type="gramEnd"/>
      <w:r w:rsidRPr="00E06234">
        <w:rPr>
          <w:rFonts w:eastAsia="標楷體" w:cs="Times New Roman" w:hint="eastAsia"/>
          <w:b/>
          <w:sz w:val="22"/>
          <w:szCs w:val="22"/>
        </w:rPr>
        <w:t>。</w:t>
      </w:r>
      <w:r w:rsidRPr="00E06234">
        <w:rPr>
          <w:rFonts w:eastAsia="標楷體" w:cs="Times New Roman" w:hint="eastAsia"/>
          <w:sz w:val="22"/>
          <w:szCs w:val="22"/>
        </w:rPr>
        <w:t>」</w:t>
      </w:r>
    </w:p>
    <w:p w14:paraId="4DED6C6C" w14:textId="77777777" w:rsidR="005E357D" w:rsidRPr="00E06234" w:rsidRDefault="005E357D" w:rsidP="0032248B">
      <w:pPr>
        <w:pStyle w:val="aa"/>
        <w:adjustRightInd w:val="0"/>
        <w:ind w:leftChars="290" w:left="696"/>
        <w:rPr>
          <w:rFonts w:eastAsia="標楷體" w:cs="Times New Roman"/>
          <w:sz w:val="22"/>
          <w:szCs w:val="22"/>
        </w:rPr>
      </w:pPr>
      <w:r w:rsidRPr="00E06234">
        <w:rPr>
          <w:rFonts w:eastAsia="標楷體" w:cs="Times New Roman" w:hint="eastAsia"/>
          <w:sz w:val="22"/>
          <w:szCs w:val="22"/>
        </w:rPr>
        <w:t>時，舍利子</w:t>
      </w:r>
      <w:proofErr w:type="gramStart"/>
      <w:r w:rsidRPr="00E06234">
        <w:rPr>
          <w:rFonts w:eastAsia="標楷體" w:cs="Times New Roman" w:hint="eastAsia"/>
          <w:sz w:val="22"/>
          <w:szCs w:val="22"/>
        </w:rPr>
        <w:t>問善現言</w:t>
      </w:r>
      <w:proofErr w:type="gramEnd"/>
      <w:r w:rsidRPr="00E06234">
        <w:rPr>
          <w:rFonts w:eastAsia="標楷體" w:cs="Times New Roman" w:hint="eastAsia"/>
          <w:sz w:val="22"/>
          <w:szCs w:val="22"/>
        </w:rPr>
        <w:t>：「是心</w:t>
      </w:r>
      <w:proofErr w:type="gramStart"/>
      <w:r w:rsidRPr="00E06234">
        <w:rPr>
          <w:rFonts w:eastAsia="標楷體" w:cs="Times New Roman" w:hint="eastAsia"/>
          <w:sz w:val="22"/>
          <w:szCs w:val="22"/>
        </w:rPr>
        <w:t>云</w:t>
      </w:r>
      <w:proofErr w:type="gramEnd"/>
      <w:r w:rsidRPr="00E06234">
        <w:rPr>
          <w:rFonts w:eastAsia="標楷體" w:cs="Times New Roman" w:hint="eastAsia"/>
          <w:sz w:val="22"/>
          <w:szCs w:val="22"/>
        </w:rPr>
        <w:t>何本性清淨？」</w:t>
      </w:r>
    </w:p>
    <w:p w14:paraId="28655915" w14:textId="77777777" w:rsidR="005E357D" w:rsidRPr="00E06234" w:rsidRDefault="005E357D" w:rsidP="0032248B">
      <w:pPr>
        <w:pStyle w:val="aa"/>
        <w:adjustRightInd w:val="0"/>
        <w:ind w:leftChars="290" w:left="696"/>
        <w:rPr>
          <w:rFonts w:eastAsia="標楷體" w:cs="Times New Roman"/>
          <w:sz w:val="22"/>
          <w:szCs w:val="22"/>
        </w:rPr>
      </w:pPr>
      <w:proofErr w:type="gramStart"/>
      <w:r w:rsidRPr="00E06234">
        <w:rPr>
          <w:rFonts w:eastAsia="標楷體" w:cs="Times New Roman" w:hint="eastAsia"/>
          <w:sz w:val="22"/>
          <w:szCs w:val="22"/>
        </w:rPr>
        <w:t>善現答言</w:t>
      </w:r>
      <w:proofErr w:type="gramEnd"/>
      <w:r w:rsidRPr="00E06234">
        <w:rPr>
          <w:rFonts w:eastAsia="標楷體" w:cs="Times New Roman" w:hint="eastAsia"/>
          <w:sz w:val="22"/>
          <w:szCs w:val="22"/>
        </w:rPr>
        <w:t>：「是心</w:t>
      </w:r>
      <w:proofErr w:type="gramStart"/>
      <w:r w:rsidRPr="00E06234">
        <w:rPr>
          <w:rFonts w:eastAsia="標楷體" w:cs="Times New Roman" w:hint="eastAsia"/>
          <w:sz w:val="22"/>
          <w:szCs w:val="22"/>
        </w:rPr>
        <w:t>本性非貪相應</w:t>
      </w:r>
      <w:proofErr w:type="gramEnd"/>
      <w:r w:rsidRPr="00E06234">
        <w:rPr>
          <w:rFonts w:eastAsia="標楷體" w:cs="Times New Roman" w:hint="eastAsia"/>
          <w:sz w:val="22"/>
          <w:szCs w:val="22"/>
        </w:rPr>
        <w:t>非不相應，非</w:t>
      </w:r>
      <w:proofErr w:type="gramStart"/>
      <w:r w:rsidRPr="00E06234">
        <w:rPr>
          <w:rFonts w:eastAsia="標楷體" w:cs="Times New Roman" w:hint="eastAsia"/>
          <w:sz w:val="22"/>
          <w:szCs w:val="22"/>
        </w:rPr>
        <w:t>瞋</w:t>
      </w:r>
      <w:proofErr w:type="gramEnd"/>
      <w:r w:rsidRPr="00E06234">
        <w:rPr>
          <w:rFonts w:eastAsia="標楷體" w:cs="Times New Roman" w:hint="eastAsia"/>
          <w:sz w:val="22"/>
          <w:szCs w:val="22"/>
        </w:rPr>
        <w:t>相應非不相應，非</w:t>
      </w:r>
      <w:proofErr w:type="gramStart"/>
      <w:r w:rsidRPr="00E06234">
        <w:rPr>
          <w:rFonts w:eastAsia="標楷體" w:cs="Times New Roman" w:hint="eastAsia"/>
          <w:sz w:val="22"/>
          <w:szCs w:val="22"/>
        </w:rPr>
        <w:t>癡</w:t>
      </w:r>
      <w:proofErr w:type="gramEnd"/>
      <w:r w:rsidRPr="00E06234">
        <w:rPr>
          <w:rFonts w:eastAsia="標楷體" w:cs="Times New Roman" w:hint="eastAsia"/>
          <w:sz w:val="22"/>
          <w:szCs w:val="22"/>
        </w:rPr>
        <w:t>相應非不相應，</w:t>
      </w:r>
      <w:proofErr w:type="gramStart"/>
      <w:r w:rsidRPr="00E06234">
        <w:rPr>
          <w:rFonts w:eastAsia="標楷體" w:cs="Times New Roman" w:hint="eastAsia"/>
          <w:sz w:val="22"/>
          <w:szCs w:val="22"/>
        </w:rPr>
        <w:t>非諸纏</w:t>
      </w:r>
      <w:proofErr w:type="gramEnd"/>
      <w:r w:rsidRPr="00E06234">
        <w:rPr>
          <w:rFonts w:eastAsia="標楷體" w:cs="Times New Roman" w:hint="eastAsia"/>
          <w:sz w:val="22"/>
          <w:szCs w:val="22"/>
        </w:rPr>
        <w:t>結、</w:t>
      </w:r>
      <w:proofErr w:type="gramStart"/>
      <w:r w:rsidRPr="00E06234">
        <w:rPr>
          <w:rFonts w:eastAsia="標楷體" w:cs="Times New Roman" w:hint="eastAsia"/>
          <w:sz w:val="22"/>
          <w:szCs w:val="22"/>
        </w:rPr>
        <w:t>隨眠相應</w:t>
      </w:r>
      <w:proofErr w:type="gramEnd"/>
      <w:r w:rsidRPr="00E06234">
        <w:rPr>
          <w:rFonts w:eastAsia="標楷體" w:cs="Times New Roman" w:hint="eastAsia"/>
          <w:sz w:val="22"/>
          <w:szCs w:val="22"/>
        </w:rPr>
        <w:t>非不相應，</w:t>
      </w:r>
      <w:proofErr w:type="gramStart"/>
      <w:r w:rsidRPr="00E06234">
        <w:rPr>
          <w:rFonts w:eastAsia="標楷體" w:cs="Times New Roman" w:hint="eastAsia"/>
          <w:sz w:val="22"/>
          <w:szCs w:val="22"/>
        </w:rPr>
        <w:t>非諸見趣</w:t>
      </w:r>
      <w:proofErr w:type="gramEnd"/>
      <w:r w:rsidRPr="00E06234">
        <w:rPr>
          <w:rFonts w:eastAsia="標楷體" w:cs="Times New Roman" w:hint="eastAsia"/>
          <w:sz w:val="22"/>
          <w:szCs w:val="22"/>
        </w:rPr>
        <w:t>、漏、</w:t>
      </w:r>
      <w:proofErr w:type="gramStart"/>
      <w:r w:rsidRPr="00E06234">
        <w:rPr>
          <w:rFonts w:eastAsia="標楷體" w:cs="Times New Roman" w:hint="eastAsia"/>
          <w:sz w:val="22"/>
          <w:szCs w:val="22"/>
        </w:rPr>
        <w:t>暴流、軛、取等</w:t>
      </w:r>
      <w:proofErr w:type="gramEnd"/>
      <w:r w:rsidRPr="00E06234">
        <w:rPr>
          <w:rFonts w:eastAsia="標楷體" w:cs="Times New Roman" w:hint="eastAsia"/>
          <w:sz w:val="22"/>
          <w:szCs w:val="22"/>
        </w:rPr>
        <w:t>相應非不相應，</w:t>
      </w:r>
      <w:proofErr w:type="gramStart"/>
      <w:r w:rsidRPr="00E06234">
        <w:rPr>
          <w:rFonts w:eastAsia="標楷體" w:cs="Times New Roman" w:hint="eastAsia"/>
          <w:sz w:val="22"/>
          <w:szCs w:val="22"/>
        </w:rPr>
        <w:t>非諸聲聞</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獨覺心</w:t>
      </w:r>
      <w:proofErr w:type="gramEnd"/>
      <w:r w:rsidRPr="00E06234">
        <w:rPr>
          <w:rFonts w:eastAsia="標楷體" w:cs="Times New Roman" w:hint="eastAsia"/>
          <w:sz w:val="22"/>
          <w:szCs w:val="22"/>
        </w:rPr>
        <w:t>等相應非不相應。舍利子！是心如是本性清淨。」</w:t>
      </w:r>
    </w:p>
    <w:p w14:paraId="5317390B" w14:textId="77777777" w:rsidR="005E357D" w:rsidRPr="00E06234" w:rsidRDefault="005E357D" w:rsidP="0032248B">
      <w:pPr>
        <w:pStyle w:val="aa"/>
        <w:adjustRightInd w:val="0"/>
        <w:ind w:leftChars="290" w:left="696"/>
        <w:rPr>
          <w:rFonts w:eastAsia="標楷體" w:cs="Times New Roman"/>
          <w:sz w:val="22"/>
          <w:szCs w:val="22"/>
        </w:rPr>
      </w:pPr>
      <w:r w:rsidRPr="00E06234">
        <w:rPr>
          <w:rFonts w:eastAsia="標楷體" w:cs="Times New Roman" w:hint="eastAsia"/>
          <w:sz w:val="22"/>
          <w:szCs w:val="22"/>
        </w:rPr>
        <w:t>舍利子言：「是心為有心非心性不？」</w:t>
      </w:r>
    </w:p>
    <w:p w14:paraId="3CF44099" w14:textId="77777777" w:rsidR="005E357D" w:rsidRPr="00E06234" w:rsidRDefault="005E357D" w:rsidP="0032248B">
      <w:pPr>
        <w:pStyle w:val="aa"/>
        <w:adjustRightInd w:val="0"/>
        <w:ind w:leftChars="290" w:left="696"/>
        <w:rPr>
          <w:rFonts w:eastAsia="標楷體" w:cs="Times New Roman"/>
          <w:sz w:val="22"/>
          <w:szCs w:val="22"/>
        </w:rPr>
      </w:pPr>
      <w:proofErr w:type="gramStart"/>
      <w:r w:rsidRPr="00E06234">
        <w:rPr>
          <w:rFonts w:eastAsia="標楷體" w:cs="Times New Roman" w:hint="eastAsia"/>
          <w:sz w:val="22"/>
          <w:szCs w:val="22"/>
        </w:rPr>
        <w:t>善現答言</w:t>
      </w:r>
      <w:proofErr w:type="gramEnd"/>
      <w:r w:rsidRPr="00E06234">
        <w:rPr>
          <w:rFonts w:eastAsia="標楷體" w:cs="Times New Roman" w:hint="eastAsia"/>
          <w:sz w:val="22"/>
          <w:szCs w:val="22"/>
        </w:rPr>
        <w:t>：「非心性中，有性、無性為可得不？」</w:t>
      </w:r>
    </w:p>
    <w:p w14:paraId="015F131D" w14:textId="77777777" w:rsidR="005E357D" w:rsidRPr="00E06234" w:rsidRDefault="005E357D" w:rsidP="0032248B">
      <w:pPr>
        <w:pStyle w:val="aa"/>
        <w:adjustRightInd w:val="0"/>
        <w:ind w:leftChars="290" w:left="696"/>
        <w:rPr>
          <w:rFonts w:eastAsia="標楷體" w:cs="Times New Roman"/>
          <w:sz w:val="22"/>
          <w:szCs w:val="22"/>
        </w:rPr>
      </w:pPr>
      <w:r w:rsidRPr="00E06234">
        <w:rPr>
          <w:rFonts w:eastAsia="標楷體" w:cs="Times New Roman" w:hint="eastAsia"/>
          <w:sz w:val="22"/>
          <w:szCs w:val="22"/>
        </w:rPr>
        <w:t>舍利子言：「不也！</w:t>
      </w:r>
      <w:proofErr w:type="gramStart"/>
      <w:r w:rsidRPr="00E06234">
        <w:rPr>
          <w:rFonts w:eastAsia="標楷體" w:cs="Times New Roman" w:hint="eastAsia"/>
          <w:sz w:val="22"/>
          <w:szCs w:val="22"/>
        </w:rPr>
        <w:t>善現</w:t>
      </w:r>
      <w:proofErr w:type="gramEnd"/>
      <w:r w:rsidRPr="00E06234">
        <w:rPr>
          <w:rFonts w:eastAsia="標楷體" w:cs="Times New Roman" w:hint="eastAsia"/>
          <w:sz w:val="22"/>
          <w:szCs w:val="22"/>
        </w:rPr>
        <w:t>！」</w:t>
      </w:r>
    </w:p>
    <w:p w14:paraId="376CF7BB" w14:textId="77777777" w:rsidR="005E357D" w:rsidRPr="00E06234" w:rsidRDefault="005E357D" w:rsidP="0032248B">
      <w:pPr>
        <w:pStyle w:val="aa"/>
        <w:adjustRightInd w:val="0"/>
        <w:ind w:leftChars="290" w:left="696"/>
        <w:rPr>
          <w:rFonts w:eastAsia="標楷體" w:cs="Times New Roman"/>
          <w:sz w:val="22"/>
          <w:szCs w:val="22"/>
        </w:rPr>
      </w:pPr>
      <w:proofErr w:type="gramStart"/>
      <w:r w:rsidRPr="00E06234">
        <w:rPr>
          <w:rFonts w:eastAsia="標楷體" w:cs="Times New Roman" w:hint="eastAsia"/>
          <w:sz w:val="22"/>
          <w:szCs w:val="22"/>
        </w:rPr>
        <w:t>善現答言</w:t>
      </w:r>
      <w:proofErr w:type="gramEnd"/>
      <w:r w:rsidRPr="00E06234">
        <w:rPr>
          <w:rFonts w:eastAsia="標楷體" w:cs="Times New Roman" w:hint="eastAsia"/>
          <w:sz w:val="22"/>
          <w:szCs w:val="22"/>
        </w:rPr>
        <w:t>：「非心性中，有性無性既不可得，如何可問：是心為有心非心性不？」</w:t>
      </w:r>
    </w:p>
    <w:p w14:paraId="6A68A39D" w14:textId="77777777" w:rsidR="005E357D" w:rsidRPr="00E06234" w:rsidRDefault="005E357D" w:rsidP="0032248B">
      <w:pPr>
        <w:pStyle w:val="aa"/>
        <w:adjustRightInd w:val="0"/>
        <w:ind w:leftChars="290" w:left="696"/>
        <w:rPr>
          <w:rFonts w:eastAsia="標楷體" w:cs="Times New Roman"/>
          <w:sz w:val="22"/>
          <w:szCs w:val="22"/>
        </w:rPr>
      </w:pPr>
      <w:r w:rsidRPr="00E06234">
        <w:rPr>
          <w:rFonts w:eastAsia="標楷體" w:cs="Times New Roman" w:hint="eastAsia"/>
          <w:sz w:val="22"/>
          <w:szCs w:val="22"/>
        </w:rPr>
        <w:t>舍利子言：「何等名為心非心性？」</w:t>
      </w:r>
    </w:p>
    <w:p w14:paraId="4B59ABCE" w14:textId="77777777" w:rsidR="005E357D" w:rsidRPr="00E06234" w:rsidRDefault="005E357D" w:rsidP="0032248B">
      <w:pPr>
        <w:pStyle w:val="aa"/>
        <w:adjustRightInd w:val="0"/>
        <w:ind w:leftChars="290" w:left="696"/>
        <w:rPr>
          <w:rFonts w:cs="Times New Roman"/>
          <w:sz w:val="22"/>
          <w:szCs w:val="22"/>
        </w:rPr>
      </w:pPr>
      <w:proofErr w:type="gramStart"/>
      <w:r w:rsidRPr="00E06234">
        <w:rPr>
          <w:rFonts w:eastAsia="標楷體" w:cs="Times New Roman" w:hint="eastAsia"/>
          <w:sz w:val="22"/>
          <w:szCs w:val="22"/>
        </w:rPr>
        <w:t>善現答言</w:t>
      </w:r>
      <w:proofErr w:type="gramEnd"/>
      <w:r w:rsidRPr="00E06234">
        <w:rPr>
          <w:rFonts w:eastAsia="標楷體" w:cs="Times New Roman" w:hint="eastAsia"/>
          <w:sz w:val="22"/>
          <w:szCs w:val="22"/>
        </w:rPr>
        <w:t>：「</w:t>
      </w:r>
      <w:r w:rsidRPr="00E06234">
        <w:rPr>
          <w:rFonts w:eastAsia="標楷體" w:cs="Times New Roman" w:hint="eastAsia"/>
          <w:b/>
          <w:sz w:val="22"/>
          <w:szCs w:val="22"/>
        </w:rPr>
        <w:t>於一切法無變異、無分別，</w:t>
      </w:r>
      <w:proofErr w:type="gramStart"/>
      <w:r w:rsidRPr="00E06234">
        <w:rPr>
          <w:rFonts w:eastAsia="標楷體" w:cs="Times New Roman" w:hint="eastAsia"/>
          <w:b/>
          <w:sz w:val="22"/>
          <w:szCs w:val="22"/>
        </w:rPr>
        <w:t>是名心非</w:t>
      </w:r>
      <w:proofErr w:type="gramEnd"/>
      <w:r w:rsidRPr="00E06234">
        <w:rPr>
          <w:rFonts w:eastAsia="標楷體" w:cs="Times New Roman" w:hint="eastAsia"/>
          <w:b/>
          <w:sz w:val="22"/>
          <w:szCs w:val="22"/>
        </w:rPr>
        <w:t>心性。</w:t>
      </w:r>
      <w:r w:rsidRPr="00E06234">
        <w:rPr>
          <w:rFonts w:cs="Times New Roman" w:hint="eastAsia"/>
          <w:sz w:val="22"/>
          <w:szCs w:val="22"/>
        </w:rPr>
        <w:t>」</w:t>
      </w:r>
    </w:p>
    <w:p w14:paraId="4A20DBA5" w14:textId="61E578C0" w:rsidR="005E357D" w:rsidRPr="00E06234" w:rsidRDefault="005E357D" w:rsidP="0032248B">
      <w:pPr>
        <w:pStyle w:val="aa"/>
        <w:adjustRightInd w:val="0"/>
        <w:ind w:leftChars="60" w:left="694"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）［姚秦］</w:t>
      </w:r>
      <w:proofErr w:type="gramStart"/>
      <w:r w:rsidRPr="00E06234">
        <w:rPr>
          <w:rFonts w:hint="eastAsia"/>
          <w:sz w:val="22"/>
          <w:szCs w:val="22"/>
        </w:rPr>
        <w:t>鳩摩羅什譯</w:t>
      </w:r>
      <w:proofErr w:type="gramEnd"/>
      <w:r w:rsidRPr="00E06234">
        <w:rPr>
          <w:rFonts w:hint="eastAsia"/>
          <w:sz w:val="22"/>
          <w:szCs w:val="22"/>
        </w:rPr>
        <w:t>，《摩訶般若波羅蜜經》卷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勸學品〉</w:t>
      </w:r>
      <w:r w:rsidR="00B2318E" w:rsidRPr="00E06234">
        <w:rPr>
          <w:rFonts w:hint="eastAsia"/>
          <w:sz w:val="22"/>
          <w:szCs w:val="22"/>
        </w:rPr>
        <w:t>（大正</w:t>
      </w:r>
      <w:r w:rsidRPr="00E06234">
        <w:rPr>
          <w:sz w:val="22"/>
          <w:szCs w:val="22"/>
        </w:rPr>
        <w:t>8</w:t>
      </w:r>
      <w:r w:rsidR="00B2318E" w:rsidRPr="00E06234">
        <w:rPr>
          <w:rFonts w:hint="eastAsia"/>
          <w:sz w:val="22"/>
          <w:szCs w:val="22"/>
        </w:rPr>
        <w:t>，</w:t>
      </w:r>
      <w:r w:rsidRPr="00E06234">
        <w:rPr>
          <w:sz w:val="22"/>
          <w:szCs w:val="22"/>
        </w:rPr>
        <w:t>233c20-234a4</w:t>
      </w:r>
      <w:r w:rsidR="00B2318E" w:rsidRPr="00E06234">
        <w:rPr>
          <w:rFonts w:hint="eastAsia"/>
          <w:sz w:val="22"/>
          <w:szCs w:val="22"/>
        </w:rPr>
        <w:t>）</w:t>
      </w:r>
      <w:r w:rsidRPr="00E06234">
        <w:rPr>
          <w:rFonts w:hint="eastAsia"/>
          <w:sz w:val="22"/>
          <w:szCs w:val="22"/>
        </w:rPr>
        <w:t>：</w:t>
      </w:r>
    </w:p>
    <w:p w14:paraId="699732AA"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「如是，舍利</w:t>
      </w:r>
      <w:proofErr w:type="gramStart"/>
      <w:r w:rsidRPr="00E06234">
        <w:rPr>
          <w:rFonts w:ascii="標楷體" w:eastAsia="標楷體" w:hAnsi="標楷體" w:hint="eastAsia"/>
          <w:sz w:val="22"/>
        </w:rPr>
        <w:t>弗</w:t>
      </w:r>
      <w:proofErr w:type="gramEnd"/>
      <w:r w:rsidRPr="00E06234">
        <w:rPr>
          <w:rFonts w:ascii="標楷體" w:eastAsia="標楷體" w:hAnsi="標楷體" w:hint="eastAsia"/>
          <w:sz w:val="22"/>
        </w:rPr>
        <w:t>！菩薩摩訶薩行般若波羅蜜，</w:t>
      </w:r>
      <w:r w:rsidRPr="00E06234">
        <w:rPr>
          <w:rFonts w:ascii="標楷體" w:eastAsia="標楷體" w:hAnsi="標楷體" w:hint="eastAsia"/>
          <w:b/>
          <w:sz w:val="22"/>
        </w:rPr>
        <w:t>得是心</w:t>
      </w:r>
      <w:r w:rsidRPr="00E06234">
        <w:rPr>
          <w:rFonts w:ascii="標楷體" w:eastAsia="標楷體" w:hAnsi="標楷體" w:hint="eastAsia"/>
          <w:sz w:val="22"/>
        </w:rPr>
        <w:t>不應念不應高，</w:t>
      </w:r>
      <w:r w:rsidRPr="00E06234">
        <w:rPr>
          <w:rFonts w:ascii="標楷體" w:eastAsia="標楷體" w:hAnsi="標楷體" w:hint="eastAsia"/>
          <w:b/>
          <w:sz w:val="22"/>
        </w:rPr>
        <w:t>無等等心</w:t>
      </w:r>
      <w:r w:rsidRPr="00E06234">
        <w:rPr>
          <w:rFonts w:ascii="標楷體" w:eastAsia="標楷體" w:hAnsi="標楷體" w:hint="eastAsia"/>
          <w:sz w:val="22"/>
        </w:rPr>
        <w:t>不應念不應高，</w:t>
      </w:r>
      <w:r w:rsidRPr="00E06234">
        <w:rPr>
          <w:rFonts w:ascii="標楷體" w:eastAsia="標楷體" w:hAnsi="標楷體" w:hint="eastAsia"/>
          <w:b/>
          <w:sz w:val="22"/>
        </w:rPr>
        <w:t>大心</w:t>
      </w:r>
      <w:r w:rsidRPr="00E06234">
        <w:rPr>
          <w:rFonts w:ascii="標楷體" w:eastAsia="標楷體" w:hAnsi="標楷體" w:hint="eastAsia"/>
          <w:sz w:val="22"/>
        </w:rPr>
        <w:t>不應念不應高。何以故？</w:t>
      </w:r>
      <w:r w:rsidRPr="00E06234">
        <w:rPr>
          <w:rFonts w:ascii="標楷體" w:eastAsia="標楷體" w:hAnsi="標楷體" w:hint="eastAsia"/>
          <w:b/>
          <w:sz w:val="22"/>
        </w:rPr>
        <w:t>是心非心，心相</w:t>
      </w:r>
      <w:proofErr w:type="gramStart"/>
      <w:r w:rsidRPr="00E06234">
        <w:rPr>
          <w:rFonts w:ascii="標楷體" w:eastAsia="標楷體" w:hAnsi="標楷體" w:hint="eastAsia"/>
          <w:b/>
          <w:sz w:val="22"/>
        </w:rPr>
        <w:t>常淨故</w:t>
      </w:r>
      <w:proofErr w:type="gramEnd"/>
      <w:r w:rsidRPr="00E06234">
        <w:rPr>
          <w:rFonts w:ascii="標楷體" w:eastAsia="標楷體" w:hAnsi="標楷體" w:hint="eastAsia"/>
          <w:sz w:val="22"/>
        </w:rPr>
        <w:t>。」</w:t>
      </w:r>
    </w:p>
    <w:p w14:paraId="687F88E9"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舍利</w:t>
      </w:r>
      <w:proofErr w:type="gramStart"/>
      <w:r w:rsidRPr="00E06234">
        <w:rPr>
          <w:rFonts w:ascii="標楷體" w:eastAsia="標楷體" w:hAnsi="標楷體" w:hint="eastAsia"/>
          <w:sz w:val="22"/>
        </w:rPr>
        <w:t>弗語須</w:t>
      </w:r>
      <w:proofErr w:type="gramEnd"/>
      <w:r w:rsidRPr="00E06234">
        <w:rPr>
          <w:rFonts w:ascii="標楷體" w:eastAsia="標楷體" w:hAnsi="標楷體" w:hint="eastAsia"/>
          <w:sz w:val="22"/>
        </w:rPr>
        <w:t>菩提：「</w:t>
      </w:r>
      <w:proofErr w:type="gramStart"/>
      <w:r w:rsidRPr="00E06234">
        <w:rPr>
          <w:rFonts w:ascii="標楷體" w:eastAsia="標楷體" w:hAnsi="標楷體" w:hint="eastAsia"/>
          <w:sz w:val="22"/>
        </w:rPr>
        <w:t>云何名心相常淨</w:t>
      </w:r>
      <w:proofErr w:type="gramEnd"/>
      <w:r w:rsidRPr="00E06234">
        <w:rPr>
          <w:rFonts w:ascii="標楷體" w:eastAsia="標楷體" w:hAnsi="標楷體" w:hint="eastAsia"/>
          <w:sz w:val="22"/>
        </w:rPr>
        <w:t>？」</w:t>
      </w:r>
    </w:p>
    <w:p w14:paraId="7FB434B9"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須菩提言：「若菩薩知是心相，與</w:t>
      </w:r>
      <w:proofErr w:type="gramStart"/>
      <w:r w:rsidRPr="00E06234">
        <w:rPr>
          <w:rFonts w:ascii="標楷體" w:eastAsia="標楷體" w:hAnsi="標楷體" w:hint="eastAsia"/>
          <w:sz w:val="22"/>
        </w:rPr>
        <w:t>婬</w:t>
      </w:r>
      <w:proofErr w:type="gramEnd"/>
      <w:r w:rsidRPr="00E06234">
        <w:rPr>
          <w:rFonts w:ascii="標楷體" w:eastAsia="標楷體" w:hAnsi="標楷體" w:hint="eastAsia"/>
          <w:sz w:val="22"/>
        </w:rPr>
        <w:t>怒</w:t>
      </w:r>
      <w:proofErr w:type="gramStart"/>
      <w:r w:rsidRPr="00E06234">
        <w:rPr>
          <w:rFonts w:ascii="標楷體" w:eastAsia="標楷體" w:hAnsi="標楷體" w:hint="eastAsia"/>
          <w:sz w:val="22"/>
        </w:rPr>
        <w:t>癡</w:t>
      </w:r>
      <w:proofErr w:type="gramEnd"/>
      <w:r w:rsidRPr="00E06234">
        <w:rPr>
          <w:rFonts w:ascii="標楷體" w:eastAsia="標楷體" w:hAnsi="標楷體" w:hint="eastAsia"/>
          <w:sz w:val="22"/>
        </w:rPr>
        <w:t>不合不離，</w:t>
      </w:r>
      <w:proofErr w:type="gramStart"/>
      <w:r w:rsidRPr="00E06234">
        <w:rPr>
          <w:rFonts w:ascii="標楷體" w:eastAsia="標楷體" w:hAnsi="標楷體" w:hint="eastAsia"/>
          <w:sz w:val="22"/>
        </w:rPr>
        <w:t>諸纏流縛若諸結使</w:t>
      </w:r>
      <w:proofErr w:type="gramEnd"/>
      <w:r w:rsidRPr="00E06234">
        <w:rPr>
          <w:rFonts w:ascii="標楷體" w:eastAsia="標楷體" w:hAnsi="標楷體" w:hint="eastAsia"/>
          <w:sz w:val="22"/>
        </w:rPr>
        <w:t>一切煩惱不合不離，聲聞、</w:t>
      </w:r>
      <w:proofErr w:type="gramStart"/>
      <w:r w:rsidRPr="00E06234">
        <w:rPr>
          <w:rFonts w:ascii="標楷體" w:eastAsia="標楷體" w:hAnsi="標楷體" w:hint="eastAsia"/>
          <w:sz w:val="22"/>
        </w:rPr>
        <w:t>辟支佛</w:t>
      </w:r>
      <w:proofErr w:type="gramEnd"/>
      <w:r w:rsidRPr="00E06234">
        <w:rPr>
          <w:rFonts w:ascii="標楷體" w:eastAsia="標楷體" w:hAnsi="標楷體" w:hint="eastAsia"/>
          <w:sz w:val="22"/>
        </w:rPr>
        <w:t>心不合不離。舍利</w:t>
      </w:r>
      <w:proofErr w:type="gramStart"/>
      <w:r w:rsidRPr="00E06234">
        <w:rPr>
          <w:rFonts w:ascii="標楷體" w:eastAsia="標楷體" w:hAnsi="標楷體" w:hint="eastAsia"/>
          <w:sz w:val="22"/>
        </w:rPr>
        <w:t>弗</w:t>
      </w:r>
      <w:proofErr w:type="gramEnd"/>
      <w:r w:rsidRPr="00E06234">
        <w:rPr>
          <w:rFonts w:ascii="標楷體" w:eastAsia="標楷體" w:hAnsi="標楷體" w:hint="eastAsia"/>
          <w:sz w:val="22"/>
        </w:rPr>
        <w:t>！是名菩薩心</w:t>
      </w:r>
      <w:proofErr w:type="gramStart"/>
      <w:r w:rsidRPr="00E06234">
        <w:rPr>
          <w:rFonts w:ascii="標楷體" w:eastAsia="標楷體" w:hAnsi="標楷體" w:hint="eastAsia"/>
          <w:sz w:val="22"/>
        </w:rPr>
        <w:t>相常淨</w:t>
      </w:r>
      <w:proofErr w:type="gramEnd"/>
      <w:r w:rsidRPr="00E06234">
        <w:rPr>
          <w:rFonts w:ascii="標楷體" w:eastAsia="標楷體" w:hAnsi="標楷體" w:hint="eastAsia"/>
          <w:sz w:val="22"/>
        </w:rPr>
        <w:t>。」</w:t>
      </w:r>
    </w:p>
    <w:p w14:paraId="3F57947E"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舍利</w:t>
      </w:r>
      <w:proofErr w:type="gramStart"/>
      <w:r w:rsidRPr="00E06234">
        <w:rPr>
          <w:rFonts w:ascii="標楷體" w:eastAsia="標楷體" w:hAnsi="標楷體" w:hint="eastAsia"/>
          <w:sz w:val="22"/>
        </w:rPr>
        <w:t>弗語須</w:t>
      </w:r>
      <w:proofErr w:type="gramEnd"/>
      <w:r w:rsidRPr="00E06234">
        <w:rPr>
          <w:rFonts w:ascii="標楷體" w:eastAsia="標楷體" w:hAnsi="標楷體" w:hint="eastAsia"/>
          <w:sz w:val="22"/>
        </w:rPr>
        <w:t>菩提：「有是</w:t>
      </w:r>
      <w:proofErr w:type="gramStart"/>
      <w:r w:rsidRPr="00E06234">
        <w:rPr>
          <w:rFonts w:ascii="標楷體" w:eastAsia="標楷體" w:hAnsi="標楷體" w:hint="eastAsia"/>
          <w:sz w:val="22"/>
        </w:rPr>
        <w:t>無心相心不</w:t>
      </w:r>
      <w:proofErr w:type="gramEnd"/>
      <w:r w:rsidRPr="00E06234">
        <w:rPr>
          <w:rFonts w:ascii="標楷體" w:eastAsia="標楷體" w:hAnsi="標楷體" w:hint="eastAsia"/>
          <w:sz w:val="22"/>
        </w:rPr>
        <w:t>？」</w:t>
      </w:r>
    </w:p>
    <w:p w14:paraId="1DE88635"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須菩提報舍利</w:t>
      </w:r>
      <w:proofErr w:type="gramStart"/>
      <w:r w:rsidRPr="00E06234">
        <w:rPr>
          <w:rFonts w:ascii="標楷體" w:eastAsia="標楷體" w:hAnsi="標楷體" w:hint="eastAsia"/>
          <w:sz w:val="22"/>
        </w:rPr>
        <w:t>弗</w:t>
      </w:r>
      <w:proofErr w:type="gramEnd"/>
      <w:r w:rsidRPr="00E06234">
        <w:rPr>
          <w:rFonts w:ascii="標楷體" w:eastAsia="標楷體" w:hAnsi="標楷體" w:hint="eastAsia"/>
          <w:sz w:val="22"/>
        </w:rPr>
        <w:t>言：「無心相中，有心相、無心相可得不？」</w:t>
      </w:r>
    </w:p>
    <w:p w14:paraId="7C717053"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舍利</w:t>
      </w:r>
      <w:proofErr w:type="gramStart"/>
      <w:r w:rsidRPr="00E06234">
        <w:rPr>
          <w:rFonts w:ascii="標楷體" w:eastAsia="標楷體" w:hAnsi="標楷體" w:hint="eastAsia"/>
          <w:sz w:val="22"/>
        </w:rPr>
        <w:t>弗</w:t>
      </w:r>
      <w:proofErr w:type="gramEnd"/>
      <w:r w:rsidRPr="00E06234">
        <w:rPr>
          <w:rFonts w:ascii="標楷體" w:eastAsia="標楷體" w:hAnsi="標楷體" w:hint="eastAsia"/>
          <w:sz w:val="22"/>
        </w:rPr>
        <w:t>言：「不可得。」</w:t>
      </w:r>
    </w:p>
    <w:p w14:paraId="26EF0E86"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須菩提言：「若不可得，不應問：『有是</w:t>
      </w:r>
      <w:proofErr w:type="gramStart"/>
      <w:r w:rsidRPr="00E06234">
        <w:rPr>
          <w:rFonts w:ascii="標楷體" w:eastAsia="標楷體" w:hAnsi="標楷體" w:hint="eastAsia"/>
          <w:sz w:val="22"/>
        </w:rPr>
        <w:t>無心相心不</w:t>
      </w:r>
      <w:proofErr w:type="gramEnd"/>
      <w:r w:rsidRPr="00E06234">
        <w:rPr>
          <w:rFonts w:ascii="標楷體" w:eastAsia="標楷體" w:hAnsi="標楷體" w:hint="eastAsia"/>
          <w:sz w:val="22"/>
        </w:rPr>
        <w:t>？』」</w:t>
      </w:r>
    </w:p>
    <w:p w14:paraId="3C0CF396" w14:textId="77777777" w:rsidR="005E357D" w:rsidRPr="00E06234" w:rsidRDefault="005E357D" w:rsidP="0032248B">
      <w:pPr>
        <w:snapToGrid w:val="0"/>
        <w:ind w:leftChars="290" w:left="696"/>
        <w:rPr>
          <w:rFonts w:ascii="標楷體" w:eastAsia="標楷體" w:hAnsi="標楷體"/>
          <w:sz w:val="22"/>
        </w:rPr>
      </w:pPr>
      <w:r w:rsidRPr="00E06234">
        <w:rPr>
          <w:rFonts w:ascii="標楷體" w:eastAsia="標楷體" w:hAnsi="標楷體" w:hint="eastAsia"/>
          <w:sz w:val="22"/>
        </w:rPr>
        <w:t>舍利</w:t>
      </w:r>
      <w:proofErr w:type="gramStart"/>
      <w:r w:rsidRPr="00E06234">
        <w:rPr>
          <w:rFonts w:ascii="標楷體" w:eastAsia="標楷體" w:hAnsi="標楷體" w:hint="eastAsia"/>
          <w:sz w:val="22"/>
        </w:rPr>
        <w:t>弗復問</w:t>
      </w:r>
      <w:proofErr w:type="gramEnd"/>
      <w:r w:rsidRPr="00E06234">
        <w:rPr>
          <w:rFonts w:ascii="標楷體" w:eastAsia="標楷體" w:hAnsi="標楷體" w:hint="eastAsia"/>
          <w:sz w:val="22"/>
        </w:rPr>
        <w:t>：「何等是無心相？」</w:t>
      </w:r>
    </w:p>
    <w:p w14:paraId="57E99137" w14:textId="77777777" w:rsidR="005E357D" w:rsidRPr="00E06234" w:rsidRDefault="005E357D" w:rsidP="0032248B">
      <w:pPr>
        <w:pStyle w:val="aa"/>
        <w:adjustRightInd w:val="0"/>
        <w:ind w:leftChars="290" w:left="696"/>
        <w:rPr>
          <w:rFonts w:ascii="標楷體" w:eastAsia="標楷體" w:hAnsi="標楷體" w:cs="Times New Roman"/>
          <w:sz w:val="22"/>
          <w:szCs w:val="22"/>
        </w:rPr>
      </w:pPr>
      <w:r w:rsidRPr="00E06234">
        <w:rPr>
          <w:rFonts w:ascii="標楷體" w:eastAsia="標楷體" w:hAnsi="標楷體" w:hint="eastAsia"/>
          <w:sz w:val="22"/>
          <w:szCs w:val="22"/>
        </w:rPr>
        <w:t>須菩提言：「</w:t>
      </w:r>
      <w:r w:rsidRPr="00E06234">
        <w:rPr>
          <w:rFonts w:ascii="標楷體" w:eastAsia="標楷體" w:hAnsi="標楷體" w:hint="eastAsia"/>
          <w:b/>
          <w:sz w:val="22"/>
          <w:szCs w:val="22"/>
        </w:rPr>
        <w:t>諸法不壞不分別，是名無心相</w:t>
      </w:r>
      <w:r w:rsidRPr="00E06234">
        <w:rPr>
          <w:rFonts w:ascii="標楷體" w:eastAsia="標楷體" w:hAnsi="標楷體" w:hint="eastAsia"/>
          <w:sz w:val="22"/>
          <w:szCs w:val="22"/>
        </w:rPr>
        <w:t>。」</w:t>
      </w:r>
    </w:p>
  </w:footnote>
  <w:footnote w:id="64">
    <w:p w14:paraId="3674CF03" w14:textId="28C57DB0" w:rsidR="005E357D" w:rsidRPr="00E06234" w:rsidRDefault="005E357D">
      <w:pPr>
        <w:adjustRightInd w:val="0"/>
        <w:snapToGrid w:val="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《學佛三要》，十〈解脫者之境界〉，</w:t>
      </w:r>
      <w:r w:rsidRPr="00E06234">
        <w:rPr>
          <w:sz w:val="22"/>
        </w:rPr>
        <w:t>pp.205-206</w:t>
      </w:r>
      <w:r w:rsidRPr="00E06234">
        <w:rPr>
          <w:rFonts w:hint="eastAsia"/>
          <w:sz w:val="22"/>
        </w:rPr>
        <w:t>：</w:t>
      </w:r>
    </w:p>
    <w:p w14:paraId="3A366C60"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佛教中，有一通俗的</w:t>
      </w:r>
      <w:proofErr w:type="gramStart"/>
      <w:r w:rsidRPr="00E06234">
        <w:rPr>
          <w:rFonts w:eastAsia="標楷體" w:cs="Times New Roman" w:hint="eastAsia"/>
          <w:sz w:val="22"/>
        </w:rPr>
        <w:t>——</w:t>
      </w:r>
      <w:r w:rsidRPr="00E06234">
        <w:rPr>
          <w:rFonts w:ascii="標楷體" w:eastAsia="標楷體" w:hAnsi="標楷體" w:hint="eastAsia"/>
          <w:sz w:val="22"/>
        </w:rPr>
        <w:t>返本還源</w:t>
      </w:r>
      <w:proofErr w:type="gramEnd"/>
      <w:r w:rsidRPr="00E06234">
        <w:rPr>
          <w:rFonts w:ascii="標楷體" w:eastAsia="標楷體" w:hAnsi="標楷體" w:hint="eastAsia"/>
          <w:sz w:val="22"/>
        </w:rPr>
        <w:t>的思想。以為我們</w:t>
      </w:r>
      <w:proofErr w:type="gramStart"/>
      <w:r w:rsidRPr="00E06234">
        <w:rPr>
          <w:rFonts w:ascii="標楷體" w:eastAsia="標楷體" w:hAnsi="標楷體" w:hint="eastAsia"/>
          <w:sz w:val="22"/>
        </w:rPr>
        <w:t>的心識</w:t>
      </w:r>
      <w:proofErr w:type="gramEnd"/>
      <w:r w:rsidRPr="00E06234">
        <w:rPr>
          <w:rFonts w:ascii="標楷體" w:eastAsia="標楷體" w:hAnsi="標楷體" w:hint="eastAsia"/>
          <w:sz w:val="22"/>
        </w:rPr>
        <w:t>，本來是清淨光明的，沒有</w:t>
      </w:r>
      <w:proofErr w:type="gramStart"/>
      <w:r w:rsidRPr="00E06234">
        <w:rPr>
          <w:rFonts w:ascii="標楷體" w:eastAsia="標楷體" w:hAnsi="標楷體" w:hint="eastAsia"/>
          <w:sz w:val="22"/>
        </w:rPr>
        <w:t>一毫雜染；</w:t>
      </w:r>
      <w:proofErr w:type="gramEnd"/>
      <w:r w:rsidRPr="00E06234">
        <w:rPr>
          <w:rFonts w:ascii="標楷體" w:eastAsia="標楷體" w:hAnsi="標楷體" w:hint="eastAsia"/>
          <w:sz w:val="22"/>
        </w:rPr>
        <w:t>因</w:t>
      </w:r>
      <w:proofErr w:type="gramStart"/>
      <w:r w:rsidRPr="00E06234">
        <w:rPr>
          <w:rFonts w:ascii="標楷體" w:eastAsia="標楷體" w:hAnsi="標楷體" w:hint="eastAsia"/>
          <w:sz w:val="22"/>
        </w:rPr>
        <w:t>客塵煩惱</w:t>
      </w:r>
      <w:proofErr w:type="gramEnd"/>
      <w:r w:rsidRPr="00E06234">
        <w:rPr>
          <w:rFonts w:ascii="標楷體" w:eastAsia="標楷體" w:hAnsi="標楷體" w:hint="eastAsia"/>
          <w:sz w:val="22"/>
        </w:rPr>
        <w:t>的蒙蔽，</w:t>
      </w:r>
      <w:proofErr w:type="gramStart"/>
      <w:r w:rsidRPr="00E06234">
        <w:rPr>
          <w:rFonts w:ascii="標楷體" w:eastAsia="標楷體" w:hAnsi="標楷體" w:hint="eastAsia"/>
          <w:sz w:val="22"/>
        </w:rPr>
        <w:t>所以迷真而</w:t>
      </w:r>
      <w:proofErr w:type="gramEnd"/>
      <w:r w:rsidRPr="00E06234">
        <w:rPr>
          <w:rFonts w:ascii="標楷體" w:eastAsia="標楷體" w:hAnsi="標楷體" w:hint="eastAsia"/>
          <w:sz w:val="22"/>
        </w:rPr>
        <w:t>流轉生死。本來如此；我們現在</w:t>
      </w:r>
      <w:proofErr w:type="gramStart"/>
      <w:r w:rsidRPr="00E06234">
        <w:rPr>
          <w:rFonts w:ascii="標楷體" w:eastAsia="標楷體" w:hAnsi="標楷體" w:hint="eastAsia"/>
          <w:sz w:val="22"/>
        </w:rPr>
        <w:t>的心體</w:t>
      </w:r>
      <w:proofErr w:type="gramEnd"/>
      <w:r w:rsidRPr="00E06234">
        <w:rPr>
          <w:rFonts w:ascii="標楷體" w:eastAsia="標楷體" w:hAnsi="標楷體" w:hint="eastAsia"/>
          <w:sz w:val="22"/>
        </w:rPr>
        <w:t>，也還是如此。如</w:t>
      </w:r>
      <w:proofErr w:type="gramStart"/>
      <w:r w:rsidRPr="00E06234">
        <w:rPr>
          <w:rFonts w:ascii="標楷體" w:eastAsia="標楷體" w:hAnsi="標楷體" w:hint="eastAsia"/>
          <w:sz w:val="22"/>
        </w:rPr>
        <w:t>能離卻妄</w:t>
      </w:r>
      <w:proofErr w:type="gramEnd"/>
      <w:r w:rsidRPr="00E06234">
        <w:rPr>
          <w:rFonts w:ascii="標楷體" w:eastAsia="標楷體" w:hAnsi="標楷體" w:hint="eastAsia"/>
          <w:sz w:val="22"/>
        </w:rPr>
        <w:t>染，本來清淨的自心，便會顯露出來。其實，「是心非心，</w:t>
      </w:r>
      <w:proofErr w:type="gramStart"/>
      <w:r w:rsidRPr="00E06234">
        <w:rPr>
          <w:rFonts w:ascii="標楷體" w:eastAsia="標楷體" w:hAnsi="標楷體" w:hint="eastAsia"/>
          <w:sz w:val="22"/>
        </w:rPr>
        <w:t>本性淨故</w:t>
      </w:r>
      <w:proofErr w:type="gramEnd"/>
      <w:r w:rsidRPr="00E06234">
        <w:rPr>
          <w:rFonts w:ascii="標楷體" w:eastAsia="標楷體" w:hAnsi="標楷體" w:hint="eastAsia"/>
          <w:sz w:val="22"/>
        </w:rPr>
        <w:t>」，</w:t>
      </w:r>
      <w:r w:rsidRPr="00E06234">
        <w:rPr>
          <w:rFonts w:ascii="標楷體" w:eastAsia="標楷體" w:hAnsi="標楷體" w:hint="eastAsia"/>
          <w:b/>
          <w:sz w:val="22"/>
        </w:rPr>
        <w:t>顯示心性的空寂</w:t>
      </w:r>
      <w:r w:rsidRPr="00E06234">
        <w:rPr>
          <w:rFonts w:ascii="標楷體" w:eastAsia="標楷體" w:hAnsi="標楷體" w:hint="eastAsia"/>
          <w:sz w:val="22"/>
        </w:rPr>
        <w:t>（淨即空的異名）。本來如此，是</w:t>
      </w:r>
      <w:r w:rsidRPr="00E06234">
        <w:rPr>
          <w:rFonts w:ascii="標楷體" w:eastAsia="標楷體" w:hAnsi="標楷體" w:hint="eastAsia"/>
          <w:b/>
          <w:sz w:val="22"/>
        </w:rPr>
        <w:t>說明他的超越時空性</w:t>
      </w:r>
      <w:r w:rsidRPr="00E06234">
        <w:rPr>
          <w:rFonts w:ascii="標楷體" w:eastAsia="標楷體" w:hAnsi="標楷體" w:hint="eastAsia"/>
          <w:sz w:val="22"/>
        </w:rPr>
        <w:t>，並非落在時間觀念中，想像為從前就是如此。決非先有清淨，後</w:t>
      </w:r>
      <w:proofErr w:type="gramStart"/>
      <w:r w:rsidRPr="00E06234">
        <w:rPr>
          <w:rFonts w:ascii="標楷體" w:eastAsia="標楷體" w:hAnsi="標楷體" w:hint="eastAsia"/>
          <w:sz w:val="22"/>
        </w:rPr>
        <w:t>有塵染，</w:t>
      </w:r>
      <w:proofErr w:type="gramEnd"/>
      <w:r w:rsidRPr="00E06234">
        <w:rPr>
          <w:rFonts w:ascii="標楷體" w:eastAsia="標楷體" w:hAnsi="標楷體" w:hint="eastAsia"/>
          <w:sz w:val="22"/>
        </w:rPr>
        <w:t>而可以解說為「</w:t>
      </w:r>
      <w:proofErr w:type="gramStart"/>
      <w:r w:rsidRPr="00E06234">
        <w:rPr>
          <w:rFonts w:ascii="標楷體" w:eastAsia="標楷體" w:hAnsi="標楷體" w:hint="eastAsia"/>
          <w:sz w:val="22"/>
        </w:rPr>
        <w:t>從真起妄，返本歸</w:t>
      </w:r>
      <w:proofErr w:type="gramEnd"/>
      <w:r w:rsidRPr="00E06234">
        <w:rPr>
          <w:rFonts w:ascii="標楷體" w:eastAsia="標楷體" w:hAnsi="標楷體" w:hint="eastAsia"/>
          <w:sz w:val="22"/>
        </w:rPr>
        <w:t>真」的。徹底的說起來，不但不是</w:t>
      </w:r>
      <w:proofErr w:type="gramStart"/>
      <w:r w:rsidRPr="00E06234">
        <w:rPr>
          <w:rFonts w:ascii="標楷體" w:eastAsia="標楷體" w:hAnsi="標楷體" w:hint="eastAsia"/>
          <w:sz w:val="22"/>
        </w:rPr>
        <w:t>先真而後妄</w:t>
      </w:r>
      <w:proofErr w:type="gramEnd"/>
      <w:r w:rsidRPr="00E06234">
        <w:rPr>
          <w:rFonts w:ascii="標楷體" w:eastAsia="標楷體" w:hAnsi="標楷體" w:hint="eastAsia"/>
          <w:sz w:val="22"/>
        </w:rPr>
        <w:t>，在現實中，反而是由於妄想，才能正覺。</w:t>
      </w:r>
      <w:r w:rsidRPr="00E06234">
        <w:rPr>
          <w:rFonts w:ascii="標楷體" w:eastAsia="標楷體" w:hAnsi="標楷體"/>
          <w:sz w:val="22"/>
        </w:rPr>
        <w:t>……</w:t>
      </w:r>
      <w:r w:rsidRPr="00E06234">
        <w:rPr>
          <w:rFonts w:ascii="標楷體" w:eastAsia="標楷體" w:hAnsi="標楷體" w:hint="eastAsia"/>
          <w:sz w:val="22"/>
        </w:rPr>
        <w:t>由於人類的虛妄分別，發展到高度（「憶念勝」），才能積極修證，達到超越能所，不落分別的境地。</w:t>
      </w:r>
      <w:r w:rsidRPr="00E06234">
        <w:rPr>
          <w:rFonts w:ascii="標楷體" w:eastAsia="標楷體" w:hAnsi="標楷體" w:hint="eastAsia"/>
          <w:b/>
          <w:sz w:val="22"/>
        </w:rPr>
        <w:t>如不解這一點，要遠離分別，當然趨於定門，誰還修習觀慧引發證智的法門呢！</w:t>
      </w:r>
    </w:p>
    <w:p w14:paraId="54E860E3" w14:textId="3B7393B7" w:rsidR="005E357D" w:rsidRPr="00E06234" w:rsidRDefault="005E357D">
      <w:pPr>
        <w:adjustRightInd w:val="0"/>
        <w:snapToGrid w:val="0"/>
        <w:ind w:leftChars="60" w:left="144"/>
        <w:rPr>
          <w:sz w:val="22"/>
        </w:rPr>
      </w:pPr>
      <w:r w:rsidRPr="00E06234">
        <w:rPr>
          <w:rFonts w:hint="eastAsia"/>
          <w:sz w:val="22"/>
        </w:rPr>
        <w:t>（</w:t>
      </w:r>
      <w:r w:rsidRPr="00E06234">
        <w:rPr>
          <w:sz w:val="22"/>
        </w:rPr>
        <w:t>2</w:t>
      </w:r>
      <w:r w:rsidRPr="00E06234">
        <w:rPr>
          <w:rFonts w:hint="eastAsia"/>
          <w:sz w:val="22"/>
        </w:rPr>
        <w:t>）《以佛法研究佛法》，七，六〈真常大乘經〉，</w:t>
      </w:r>
      <w:r w:rsidRPr="00E06234">
        <w:rPr>
          <w:sz w:val="22"/>
        </w:rPr>
        <w:t>pp.240-241</w:t>
      </w:r>
      <w:r w:rsidRPr="00E06234">
        <w:rPr>
          <w:rFonts w:hint="eastAsia"/>
          <w:sz w:val="22"/>
        </w:rPr>
        <w:t>：</w:t>
      </w:r>
    </w:p>
    <w:p w14:paraId="71D9BF46"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《般若經》說：「是心（承上菩提心說）非心，</w:t>
      </w:r>
      <w:proofErr w:type="gramStart"/>
      <w:r w:rsidRPr="00E06234">
        <w:rPr>
          <w:rFonts w:ascii="標楷體" w:eastAsia="標楷體" w:hAnsi="標楷體" w:hint="eastAsia"/>
          <w:sz w:val="22"/>
        </w:rPr>
        <w:t>本性淨故</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約心無</w:t>
      </w:r>
      <w:proofErr w:type="gramEnd"/>
      <w:r w:rsidRPr="00E06234">
        <w:rPr>
          <w:rFonts w:ascii="標楷體" w:eastAsia="標楷體" w:hAnsi="標楷體" w:hint="eastAsia"/>
          <w:sz w:val="22"/>
        </w:rPr>
        <w:t>自性</w:t>
      </w:r>
      <w:proofErr w:type="gramStart"/>
      <w:r w:rsidRPr="00E06234">
        <w:rPr>
          <w:rFonts w:ascii="標楷體" w:eastAsia="標楷體" w:hAnsi="標楷體" w:hint="eastAsia"/>
          <w:sz w:val="22"/>
        </w:rPr>
        <w:t>說本淨</w:t>
      </w:r>
      <w:proofErr w:type="gramEnd"/>
      <w:r w:rsidRPr="00E06234">
        <w:rPr>
          <w:rFonts w:ascii="標楷體" w:eastAsia="標楷體" w:hAnsi="標楷體" w:hint="eastAsia"/>
          <w:sz w:val="22"/>
        </w:rPr>
        <w:t>，所以</w:t>
      </w:r>
      <w:proofErr w:type="gramStart"/>
      <w:r w:rsidRPr="00E06234">
        <w:rPr>
          <w:rFonts w:ascii="標楷體" w:eastAsia="標楷體" w:hAnsi="標楷體" w:hint="eastAsia"/>
          <w:sz w:val="22"/>
        </w:rPr>
        <w:t>龍樹說淨是</w:t>
      </w:r>
      <w:proofErr w:type="gramEnd"/>
      <w:r w:rsidRPr="00E06234">
        <w:rPr>
          <w:rFonts w:ascii="標楷體" w:eastAsia="標楷體" w:hAnsi="標楷體" w:hint="eastAsia"/>
          <w:sz w:val="22"/>
        </w:rPr>
        <w:t>無自性空的別名。《成唯識論》的解說</w:t>
      </w:r>
      <w:proofErr w:type="gramStart"/>
      <w:r w:rsidRPr="00E06234">
        <w:rPr>
          <w:rFonts w:ascii="標楷體" w:eastAsia="標楷體" w:hAnsi="標楷體" w:hint="eastAsia"/>
          <w:sz w:val="22"/>
        </w:rPr>
        <w:t>心性本淨</w:t>
      </w:r>
      <w:proofErr w:type="gramEnd"/>
      <w:r w:rsidRPr="00E06234">
        <w:rPr>
          <w:rFonts w:ascii="標楷體" w:eastAsia="標楷體" w:hAnsi="標楷體" w:hint="eastAsia"/>
          <w:sz w:val="22"/>
        </w:rPr>
        <w:t>，也與此相同。這樣，如來性空，可以說</w:t>
      </w:r>
      <w:proofErr w:type="gramStart"/>
      <w:r w:rsidRPr="00E06234">
        <w:rPr>
          <w:rFonts w:ascii="標楷體" w:eastAsia="標楷體" w:hAnsi="標楷體" w:hint="eastAsia"/>
          <w:sz w:val="22"/>
        </w:rPr>
        <w:t>如來性淨</w:t>
      </w:r>
      <w:proofErr w:type="gramEnd"/>
      <w:r w:rsidRPr="00E06234">
        <w:rPr>
          <w:rFonts w:ascii="標楷體" w:eastAsia="標楷體" w:hAnsi="標楷體" w:hint="eastAsia"/>
          <w:sz w:val="22"/>
        </w:rPr>
        <w:t>，如來性常住了。</w:t>
      </w:r>
    </w:p>
    <w:p w14:paraId="498BE654" w14:textId="5BF6B7F5" w:rsidR="005E357D" w:rsidRPr="00E06234" w:rsidRDefault="005E357D">
      <w:pPr>
        <w:pStyle w:val="aa"/>
        <w:adjustRightInd w:val="0"/>
        <w:ind w:leftChars="60" w:left="144"/>
        <w:rPr>
          <w:rFonts w:cs="Times New Roman"/>
          <w:sz w:val="22"/>
          <w:szCs w:val="22"/>
        </w:rPr>
      </w:pPr>
      <w:r w:rsidRPr="00E06234">
        <w:rPr>
          <w:rFonts w:cs="Times New Roman" w:hint="eastAsia"/>
          <w:sz w:val="22"/>
          <w:szCs w:val="22"/>
        </w:rPr>
        <w:t>（</w:t>
      </w:r>
      <w:r w:rsidRPr="00E06234">
        <w:rPr>
          <w:rFonts w:cs="Times New Roman"/>
          <w:sz w:val="22"/>
          <w:szCs w:val="22"/>
        </w:rPr>
        <w:t>3</w:t>
      </w:r>
      <w:r w:rsidRPr="00E06234">
        <w:rPr>
          <w:rFonts w:cs="Times New Roman" w:hint="eastAsia"/>
          <w:sz w:val="22"/>
          <w:szCs w:val="22"/>
        </w:rPr>
        <w:t>）《如來藏之研究》，第三章，第二節〈初期大乘的心性本淨說〉，</w:t>
      </w:r>
      <w:r w:rsidRPr="00E06234">
        <w:rPr>
          <w:rFonts w:cs="Times New Roman"/>
          <w:sz w:val="22"/>
          <w:szCs w:val="22"/>
        </w:rPr>
        <w:t>pp.82-83</w:t>
      </w:r>
      <w:r w:rsidRPr="00E06234">
        <w:rPr>
          <w:rFonts w:cs="Times New Roman" w:hint="eastAsia"/>
          <w:sz w:val="22"/>
          <w:szCs w:val="22"/>
        </w:rPr>
        <w:t>：</w:t>
      </w:r>
    </w:p>
    <w:p w14:paraId="170FEEC6" w14:textId="77777777" w:rsidR="005E357D" w:rsidRPr="00E06234" w:rsidRDefault="005E357D" w:rsidP="0032248B">
      <w:pPr>
        <w:pStyle w:val="aa"/>
        <w:adjustRightInd w:val="0"/>
        <w:ind w:leftChars="290" w:left="696"/>
        <w:rPr>
          <w:sz w:val="22"/>
          <w:szCs w:val="22"/>
        </w:rPr>
      </w:pPr>
      <w:r w:rsidRPr="00E06234">
        <w:rPr>
          <w:rFonts w:ascii="標楷體" w:eastAsia="標楷體" w:hAnsi="標楷體" w:cs="Times New Roman" w:hint="eastAsia"/>
          <w:sz w:val="22"/>
          <w:szCs w:val="22"/>
        </w:rPr>
        <w:t>在大乘佛教的開展中，起先是「菩薩心」，遲一些才成立「菩提心」一詞。</w:t>
      </w:r>
      <w:r w:rsidRPr="00E06234">
        <w:rPr>
          <w:rFonts w:ascii="標楷體" w:eastAsia="標楷體" w:hAnsi="標楷體" w:cs="Times New Roman"/>
          <w:sz w:val="22"/>
          <w:szCs w:val="22"/>
        </w:rPr>
        <w:t>……</w:t>
      </w:r>
      <w:r w:rsidRPr="00E06234">
        <w:rPr>
          <w:rFonts w:ascii="標楷體" w:eastAsia="標楷體" w:hAnsi="標楷體" w:cs="Times New Roman" w:hint="eastAsia"/>
          <w:sz w:val="22"/>
          <w:szCs w:val="22"/>
        </w:rPr>
        <w:t>進一步，到了《大品般若經》及《十萬頌般若經》（與玄奘譯的前三分相當），就引申為「菩提心」</w:t>
      </w:r>
      <w:r w:rsidRPr="00E06234">
        <w:rPr>
          <w:rFonts w:eastAsia="標楷體" w:cs="Times New Roman" w:hint="eastAsia"/>
          <w:sz w:val="22"/>
          <w:szCs w:val="22"/>
        </w:rPr>
        <w:t>（</w:t>
      </w:r>
      <w:r w:rsidRPr="00E06234">
        <w:rPr>
          <w:rFonts w:eastAsia="標楷體" w:cs="Times New Roman"/>
          <w:sz w:val="22"/>
          <w:szCs w:val="22"/>
        </w:rPr>
        <w:t>bodhi-</w:t>
      </w:r>
      <w:proofErr w:type="spellStart"/>
      <w:r w:rsidRPr="00E06234">
        <w:rPr>
          <w:rFonts w:eastAsia="標楷體" w:cs="Times New Roman"/>
          <w:sz w:val="22"/>
          <w:szCs w:val="22"/>
        </w:rPr>
        <w:t>citta</w:t>
      </w:r>
      <w:proofErr w:type="spellEnd"/>
      <w:r w:rsidRPr="00E06234">
        <w:rPr>
          <w:rFonts w:eastAsia="標楷體" w:cs="Times New Roman" w:hint="eastAsia"/>
          <w:sz w:val="22"/>
          <w:szCs w:val="22"/>
        </w:rPr>
        <w:t>），「無等等心」（</w:t>
      </w:r>
      <w:proofErr w:type="spellStart"/>
      <w:r w:rsidRPr="00E06234">
        <w:rPr>
          <w:rFonts w:eastAsia="標楷體" w:cs="Times New Roman"/>
          <w:sz w:val="22"/>
          <w:szCs w:val="22"/>
        </w:rPr>
        <w:t>asamasama-citta</w:t>
      </w:r>
      <w:proofErr w:type="spellEnd"/>
      <w:r w:rsidRPr="00E06234">
        <w:rPr>
          <w:rFonts w:eastAsia="標楷體" w:cs="Times New Roman" w:hint="eastAsia"/>
          <w:sz w:val="22"/>
          <w:szCs w:val="22"/>
        </w:rPr>
        <w:t>），「廣大心」（</w:t>
      </w:r>
      <w:proofErr w:type="spellStart"/>
      <w:r w:rsidRPr="00E06234">
        <w:rPr>
          <w:rFonts w:eastAsia="標楷體" w:cs="Times New Roman"/>
          <w:sz w:val="22"/>
          <w:szCs w:val="22"/>
        </w:rPr>
        <w:t>udāra-citta</w:t>
      </w:r>
      <w:proofErr w:type="spellEnd"/>
      <w:r w:rsidRPr="00E06234">
        <w:rPr>
          <w:rFonts w:eastAsia="標楷體" w:cs="Times New Roman" w:hint="eastAsia"/>
          <w:sz w:val="22"/>
          <w:szCs w:val="22"/>
        </w:rPr>
        <w:t>）</w:t>
      </w:r>
      <w:r w:rsidRPr="00E06234">
        <w:rPr>
          <w:rFonts w:eastAsia="標楷體" w:cs="Times New Roman"/>
          <w:sz w:val="22"/>
          <w:szCs w:val="22"/>
        </w:rPr>
        <w:t>——</w:t>
      </w:r>
      <w:r w:rsidRPr="00E06234">
        <w:rPr>
          <w:rFonts w:ascii="標楷體" w:eastAsia="標楷體" w:hAnsi="標楷體" w:cs="Times New Roman" w:hint="eastAsia"/>
          <w:sz w:val="22"/>
          <w:szCs w:val="22"/>
        </w:rPr>
        <w:t>三心。羅什所譯的《大品般若經》，作「得是心」，「無等等心」，「大心」；「得是心」，一定是「菩提心」的訛寫。這樣，本是觀能觀心的本性清淨，演化為菩提心的本性清淨了。</w:t>
      </w:r>
    </w:p>
  </w:footnote>
  <w:footnote w:id="65">
    <w:p w14:paraId="5947D5A1" w14:textId="72052FC6"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2318E" w:rsidRPr="00E06234">
        <w:rPr>
          <w:rFonts w:hint="eastAsia"/>
          <w:color w:val="000000"/>
          <w:sz w:val="22"/>
          <w:szCs w:val="22"/>
        </w:rPr>
        <w:t>《大智度論》</w:t>
      </w:r>
      <w:r w:rsidRPr="00E06234">
        <w:rPr>
          <w:rFonts w:hint="eastAsia"/>
          <w:sz w:val="22"/>
          <w:szCs w:val="22"/>
        </w:rPr>
        <w:t>（大正</w:t>
      </w:r>
      <w:r w:rsidRPr="00E06234">
        <w:rPr>
          <w:sz w:val="22"/>
          <w:szCs w:val="22"/>
        </w:rPr>
        <w:t>25</w:t>
      </w:r>
      <w:r w:rsidRPr="00E06234">
        <w:rPr>
          <w:rFonts w:hint="eastAsia"/>
          <w:sz w:val="22"/>
          <w:szCs w:val="22"/>
        </w:rPr>
        <w:t>，</w:t>
      </w:r>
      <w:r w:rsidRPr="00E06234">
        <w:rPr>
          <w:sz w:val="22"/>
          <w:szCs w:val="22"/>
        </w:rPr>
        <w:t>508c</w:t>
      </w:r>
      <w:r w:rsidRPr="00E06234">
        <w:rPr>
          <w:rFonts w:hint="eastAsia"/>
          <w:sz w:val="22"/>
          <w:szCs w:val="22"/>
        </w:rPr>
        <w:t>）。</w:t>
      </w:r>
    </w:p>
    <w:p w14:paraId="33DB6811" w14:textId="387DBCEE" w:rsidR="005E357D" w:rsidRPr="00E06234" w:rsidRDefault="005E357D">
      <w:pPr>
        <w:pStyle w:val="aa"/>
        <w:adjustRightInd w:val="0"/>
        <w:ind w:leftChars="60" w:left="144"/>
        <w:rPr>
          <w:rFonts w:cs="Times New Roman"/>
          <w:sz w:val="22"/>
          <w:szCs w:val="22"/>
        </w:rPr>
      </w:pPr>
      <w:r w:rsidRPr="00E06234">
        <w:rPr>
          <w:rFonts w:hint="eastAsia"/>
          <w:sz w:val="22"/>
          <w:szCs w:val="22"/>
        </w:rPr>
        <w:t>（</w:t>
      </w:r>
      <w:r w:rsidRPr="00E06234">
        <w:rPr>
          <w:sz w:val="22"/>
          <w:szCs w:val="22"/>
        </w:rPr>
        <w:t>2</w:t>
      </w:r>
      <w:r w:rsidRPr="00E06234">
        <w:rPr>
          <w:rFonts w:hint="eastAsia"/>
          <w:sz w:val="22"/>
          <w:szCs w:val="22"/>
        </w:rPr>
        <w:t>）</w:t>
      </w:r>
      <w:r w:rsidR="00B2318E" w:rsidRPr="00E06234">
        <w:rPr>
          <w:rFonts w:hint="eastAsia"/>
          <w:color w:val="000000"/>
          <w:sz w:val="22"/>
          <w:szCs w:val="22"/>
        </w:rPr>
        <w:t>《大智度論》</w:t>
      </w:r>
      <w:r w:rsidRPr="00E06234">
        <w:rPr>
          <w:rFonts w:cs="Times New Roman" w:hint="eastAsia"/>
          <w:sz w:val="22"/>
          <w:szCs w:val="22"/>
        </w:rPr>
        <w:t>卷</w:t>
      </w:r>
      <w:r w:rsidRPr="00E06234">
        <w:rPr>
          <w:rFonts w:cs="Times New Roman"/>
          <w:sz w:val="22"/>
          <w:szCs w:val="22"/>
        </w:rPr>
        <w:t>63</w:t>
      </w:r>
      <w:r w:rsidRPr="00E06234">
        <w:rPr>
          <w:rFonts w:hint="eastAsia"/>
          <w:sz w:val="22"/>
          <w:szCs w:val="22"/>
        </w:rPr>
        <w:t>〈</w:t>
      </w:r>
      <w:r w:rsidRPr="00E06234">
        <w:rPr>
          <w:sz w:val="22"/>
          <w:szCs w:val="22"/>
        </w:rPr>
        <w:t>42</w:t>
      </w:r>
      <w:r w:rsidRPr="00E06234">
        <w:rPr>
          <w:rFonts w:hint="eastAsia"/>
          <w:sz w:val="22"/>
          <w:szCs w:val="22"/>
        </w:rPr>
        <w:t>歎淨品〉</w:t>
      </w:r>
      <w:r w:rsidRPr="00E06234">
        <w:rPr>
          <w:rFonts w:cs="Times New Roman" w:hint="eastAsia"/>
          <w:sz w:val="22"/>
          <w:szCs w:val="22"/>
        </w:rPr>
        <w:t>（大正</w:t>
      </w:r>
      <w:r w:rsidRPr="00E06234">
        <w:rPr>
          <w:rFonts w:cs="Times New Roman"/>
          <w:sz w:val="22"/>
          <w:szCs w:val="22"/>
        </w:rPr>
        <w:t>25</w:t>
      </w:r>
      <w:r w:rsidRPr="00E06234">
        <w:rPr>
          <w:rFonts w:cs="Times New Roman" w:hint="eastAsia"/>
          <w:sz w:val="22"/>
          <w:szCs w:val="22"/>
        </w:rPr>
        <w:t>，</w:t>
      </w:r>
      <w:r w:rsidRPr="00E06234">
        <w:rPr>
          <w:rFonts w:cs="Times New Roman"/>
          <w:sz w:val="22"/>
          <w:szCs w:val="22"/>
        </w:rPr>
        <w:t>508c5-11</w:t>
      </w:r>
      <w:r w:rsidRPr="00E06234">
        <w:rPr>
          <w:rFonts w:cs="Times New Roman" w:hint="eastAsia"/>
          <w:sz w:val="22"/>
          <w:szCs w:val="22"/>
        </w:rPr>
        <w:t>）：</w:t>
      </w:r>
    </w:p>
    <w:p w14:paraId="03342135" w14:textId="77777777" w:rsidR="005E357D" w:rsidRPr="00E06234" w:rsidRDefault="005E357D">
      <w:pPr>
        <w:pStyle w:val="aa"/>
        <w:adjustRightInd w:val="0"/>
        <w:ind w:leftChars="290" w:left="1356" w:hangingChars="300" w:hanging="660"/>
        <w:rPr>
          <w:rFonts w:eastAsia="標楷體" w:cs="Times New Roman"/>
          <w:sz w:val="22"/>
          <w:szCs w:val="22"/>
        </w:rPr>
      </w:pPr>
      <w:proofErr w:type="gramStart"/>
      <w:r w:rsidRPr="00E06234">
        <w:rPr>
          <w:rFonts w:eastAsia="標楷體" w:cs="Times New Roman" w:hint="eastAsia"/>
          <w:sz w:val="22"/>
          <w:szCs w:val="22"/>
        </w:rPr>
        <w:t>問曰</w:t>
      </w:r>
      <w:proofErr w:type="gramEnd"/>
      <w:r w:rsidRPr="00E06234">
        <w:rPr>
          <w:rFonts w:eastAsia="標楷體" w:cs="Times New Roman" w:hint="eastAsia"/>
          <w:sz w:val="22"/>
          <w:szCs w:val="22"/>
        </w:rPr>
        <w:t>：常言「畢竟清淨故」，今何以言「畢竟空」、「</w:t>
      </w:r>
      <w:proofErr w:type="gramStart"/>
      <w:r w:rsidRPr="00E06234">
        <w:rPr>
          <w:rFonts w:eastAsia="標楷體" w:cs="Times New Roman" w:hint="eastAsia"/>
          <w:sz w:val="22"/>
          <w:szCs w:val="22"/>
        </w:rPr>
        <w:t>無始空</w:t>
      </w:r>
      <w:proofErr w:type="gramEnd"/>
      <w:r w:rsidRPr="00E06234">
        <w:rPr>
          <w:rFonts w:eastAsia="標楷體" w:cs="Times New Roman" w:hint="eastAsia"/>
          <w:sz w:val="22"/>
          <w:szCs w:val="22"/>
        </w:rPr>
        <w:t>」？</w:t>
      </w:r>
    </w:p>
    <w:p w14:paraId="01EA973E" w14:textId="77777777" w:rsidR="005E357D" w:rsidRPr="00E06234" w:rsidRDefault="005E357D">
      <w:pPr>
        <w:pStyle w:val="aa"/>
        <w:adjustRightInd w:val="0"/>
        <w:ind w:leftChars="290" w:left="1356" w:hangingChars="300" w:hanging="660"/>
        <w:rPr>
          <w:rFonts w:eastAsia="標楷體" w:cs="Times New Roman"/>
          <w:sz w:val="22"/>
          <w:szCs w:val="22"/>
        </w:rPr>
      </w:pPr>
      <w:proofErr w:type="gramStart"/>
      <w:r w:rsidRPr="00E06234">
        <w:rPr>
          <w:rFonts w:eastAsia="標楷體" w:cs="Times New Roman" w:hint="eastAsia"/>
          <w:sz w:val="22"/>
          <w:szCs w:val="22"/>
        </w:rPr>
        <w:t>答曰</w:t>
      </w:r>
      <w:proofErr w:type="gramEnd"/>
      <w:r w:rsidRPr="00E06234">
        <w:rPr>
          <w:rFonts w:eastAsia="標楷體" w:cs="Times New Roman" w:hint="eastAsia"/>
          <w:sz w:val="22"/>
          <w:szCs w:val="22"/>
        </w:rPr>
        <w:t>：</w:t>
      </w:r>
      <w:r w:rsidRPr="00E06234">
        <w:rPr>
          <w:rFonts w:eastAsia="標楷體" w:cs="Times New Roman" w:hint="eastAsia"/>
          <w:b/>
          <w:sz w:val="22"/>
          <w:szCs w:val="22"/>
        </w:rPr>
        <w:t>「畢竟空」即是「畢竟清淨」；以</w:t>
      </w:r>
      <w:proofErr w:type="gramStart"/>
      <w:r w:rsidRPr="00E06234">
        <w:rPr>
          <w:rFonts w:eastAsia="標楷體" w:cs="Times New Roman" w:hint="eastAsia"/>
          <w:b/>
          <w:sz w:val="22"/>
          <w:szCs w:val="22"/>
        </w:rPr>
        <w:t>人畏空，故言</w:t>
      </w:r>
      <w:proofErr w:type="gramEnd"/>
      <w:r w:rsidRPr="00E06234">
        <w:rPr>
          <w:rFonts w:eastAsia="標楷體" w:cs="Times New Roman" w:hint="eastAsia"/>
          <w:b/>
          <w:sz w:val="22"/>
          <w:szCs w:val="22"/>
        </w:rPr>
        <w:t>「清淨」。</w:t>
      </w:r>
      <w:r w:rsidRPr="00E06234">
        <w:rPr>
          <w:rFonts w:eastAsia="標楷體" w:cs="Times New Roman" w:hint="eastAsia"/>
          <w:sz w:val="22"/>
          <w:szCs w:val="22"/>
        </w:rPr>
        <w:t>此中說我無邊，我即眾生，眾生空，何以故？</w:t>
      </w:r>
      <w:proofErr w:type="gramStart"/>
      <w:r w:rsidRPr="00E06234">
        <w:rPr>
          <w:rFonts w:eastAsia="標楷體" w:cs="Times New Roman" w:hint="eastAsia"/>
          <w:sz w:val="22"/>
          <w:szCs w:val="22"/>
        </w:rPr>
        <w:t>無始空</w:t>
      </w:r>
      <w:proofErr w:type="gramEnd"/>
      <w:r w:rsidRPr="00E06234">
        <w:rPr>
          <w:rFonts w:eastAsia="標楷體" w:cs="Times New Roman" w:hint="eastAsia"/>
          <w:sz w:val="22"/>
          <w:szCs w:val="22"/>
        </w:rPr>
        <w:t>故。</w:t>
      </w:r>
      <w:proofErr w:type="gramStart"/>
      <w:r w:rsidRPr="00E06234">
        <w:rPr>
          <w:rFonts w:eastAsia="標楷體" w:cs="Times New Roman" w:hint="eastAsia"/>
          <w:sz w:val="22"/>
          <w:szCs w:val="22"/>
        </w:rPr>
        <w:t>說曰</w:t>
      </w:r>
      <w:proofErr w:type="gramEnd"/>
      <w:r w:rsidRPr="00E06234">
        <w:rPr>
          <w:rFonts w:eastAsia="標楷體" w:cs="Times New Roman" w:hint="eastAsia"/>
          <w:sz w:val="22"/>
          <w:szCs w:val="22"/>
        </w:rPr>
        <w:t>：「能如是知，是名般若」者，能以眾生空、</w:t>
      </w:r>
      <w:proofErr w:type="gramStart"/>
      <w:r w:rsidRPr="00E06234">
        <w:rPr>
          <w:rFonts w:eastAsia="標楷體" w:cs="Times New Roman" w:hint="eastAsia"/>
          <w:sz w:val="22"/>
          <w:szCs w:val="22"/>
        </w:rPr>
        <w:t>法空</w:t>
      </w:r>
      <w:proofErr w:type="gramEnd"/>
      <w:r w:rsidRPr="00E06234">
        <w:rPr>
          <w:rFonts w:eastAsia="標楷體" w:cs="Times New Roman" w:hint="eastAsia"/>
          <w:sz w:val="22"/>
          <w:szCs w:val="22"/>
        </w:rPr>
        <w:t>，以一切法畢竟空，是名般若波羅蜜；般若波羅蜜，即是畢竟清淨。</w:t>
      </w:r>
    </w:p>
    <w:p w14:paraId="1FB8E6B7" w14:textId="726CFC8E" w:rsidR="005E357D" w:rsidRPr="00E06234" w:rsidRDefault="005E357D">
      <w:pPr>
        <w:pStyle w:val="aa"/>
        <w:adjustRightInd w:val="0"/>
        <w:ind w:leftChars="60" w:left="144"/>
        <w:rPr>
          <w:rFonts w:cs="Times New Roman"/>
          <w:sz w:val="22"/>
          <w:szCs w:val="22"/>
        </w:rPr>
      </w:pPr>
      <w:r w:rsidRPr="00E06234">
        <w:rPr>
          <w:rFonts w:hint="eastAsia"/>
          <w:sz w:val="22"/>
          <w:szCs w:val="22"/>
        </w:rPr>
        <w:t>（</w:t>
      </w:r>
      <w:r w:rsidRPr="00E06234">
        <w:rPr>
          <w:sz w:val="22"/>
          <w:szCs w:val="22"/>
        </w:rPr>
        <w:t>3</w:t>
      </w:r>
      <w:r w:rsidRPr="00E06234">
        <w:rPr>
          <w:rFonts w:hint="eastAsia"/>
          <w:sz w:val="22"/>
          <w:szCs w:val="22"/>
        </w:rPr>
        <w:t>）</w:t>
      </w:r>
      <w:r w:rsidRPr="00E06234">
        <w:rPr>
          <w:rFonts w:hint="eastAsia"/>
          <w:spacing w:val="-4"/>
          <w:sz w:val="22"/>
          <w:szCs w:val="22"/>
        </w:rPr>
        <w:t>《印度佛教思想史》，第八章，第二節〈融唯識而成的「真常唯心論」〉，</w:t>
      </w:r>
      <w:r w:rsidRPr="00E06234">
        <w:rPr>
          <w:spacing w:val="-4"/>
          <w:sz w:val="22"/>
          <w:szCs w:val="22"/>
        </w:rPr>
        <w:t>p.295</w:t>
      </w:r>
      <w:r w:rsidRPr="00E06234">
        <w:rPr>
          <w:rFonts w:cs="Times New Roman" w:hint="eastAsia"/>
          <w:spacing w:val="-4"/>
          <w:sz w:val="22"/>
          <w:szCs w:val="22"/>
        </w:rPr>
        <w:t>：</w:t>
      </w:r>
    </w:p>
    <w:p w14:paraId="1377C602" w14:textId="77777777" w:rsidR="005E357D" w:rsidRPr="00E06234" w:rsidRDefault="005E357D">
      <w:pPr>
        <w:pStyle w:val="aa"/>
        <w:adjustRightInd w:val="0"/>
        <w:ind w:leftChars="290" w:left="696"/>
        <w:rPr>
          <w:rFonts w:eastAsia="標楷體" w:cs="Times New Roman"/>
          <w:sz w:val="22"/>
          <w:szCs w:val="22"/>
        </w:rPr>
      </w:pPr>
      <w:r w:rsidRPr="00E06234">
        <w:rPr>
          <w:rFonts w:eastAsia="標楷體" w:hAnsi="標楷體" w:cs="Times New Roman"/>
          <w:sz w:val="22"/>
          <w:szCs w:val="22"/>
        </w:rPr>
        <w:t>「初期大乘」的《般若經》等，也說</w:t>
      </w:r>
      <w:proofErr w:type="gramStart"/>
      <w:r w:rsidRPr="00E06234">
        <w:rPr>
          <w:rFonts w:eastAsia="標楷體" w:hAnsi="標楷體" w:cs="Times New Roman"/>
          <w:sz w:val="22"/>
          <w:szCs w:val="22"/>
        </w:rPr>
        <w:t>心性本淨</w:t>
      </w:r>
      <w:proofErr w:type="gramEnd"/>
      <w:r w:rsidRPr="00E06234">
        <w:rPr>
          <w:rFonts w:eastAsia="標楷體" w:hAnsi="標楷體" w:cs="Times New Roman"/>
          <w:sz w:val="22"/>
          <w:szCs w:val="22"/>
        </w:rPr>
        <w:t>，</w:t>
      </w:r>
      <w:proofErr w:type="gramStart"/>
      <w:r w:rsidRPr="00E06234">
        <w:rPr>
          <w:rFonts w:eastAsia="標楷體" w:hAnsi="標楷體" w:cs="Times New Roman"/>
          <w:sz w:val="22"/>
          <w:szCs w:val="22"/>
        </w:rPr>
        <w:t>但約心的</w:t>
      </w:r>
      <w:proofErr w:type="gramEnd"/>
      <w:r w:rsidRPr="00E06234">
        <w:rPr>
          <w:rFonts w:eastAsia="標楷體" w:hAnsi="標楷體" w:cs="Times New Roman"/>
          <w:sz w:val="22"/>
          <w:szCs w:val="22"/>
        </w:rPr>
        <w:t>空性</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śūnyatā</w:t>
      </w:r>
      <w:proofErr w:type="spellEnd"/>
      <w:r w:rsidRPr="00E06234">
        <w:rPr>
          <w:rFonts w:eastAsia="標楷體" w:hAnsi="標楷體" w:cs="Times New Roman"/>
          <w:sz w:val="22"/>
          <w:szCs w:val="22"/>
        </w:rPr>
        <w:t>）說。不但</w:t>
      </w:r>
      <w:proofErr w:type="gramStart"/>
      <w:r w:rsidRPr="00E06234">
        <w:rPr>
          <w:rFonts w:eastAsia="標楷體" w:hAnsi="標楷體" w:cs="Times New Roman"/>
          <w:sz w:val="22"/>
          <w:szCs w:val="22"/>
        </w:rPr>
        <w:t>心本淨</w:t>
      </w:r>
      <w:proofErr w:type="gramEnd"/>
      <w:r w:rsidRPr="00E06234">
        <w:rPr>
          <w:rFonts w:eastAsia="標楷體" w:hAnsi="標楷體" w:cs="Times New Roman"/>
          <w:sz w:val="22"/>
          <w:szCs w:val="22"/>
        </w:rPr>
        <w:t>，一切法</w:t>
      </w:r>
      <w:proofErr w:type="gramStart"/>
      <w:r w:rsidRPr="00E06234">
        <w:rPr>
          <w:rFonts w:eastAsia="標楷體" w:hAnsi="標楷體" w:cs="Times New Roman"/>
          <w:sz w:val="22"/>
          <w:szCs w:val="22"/>
        </w:rPr>
        <w:t>也是本淨的</w:t>
      </w:r>
      <w:proofErr w:type="gramEnd"/>
      <w:r w:rsidRPr="00E06234">
        <w:rPr>
          <w:rFonts w:eastAsia="標楷體" w:hAnsi="標楷體" w:cs="Times New Roman"/>
          <w:sz w:val="22"/>
          <w:szCs w:val="22"/>
        </w:rPr>
        <w:t>。《大智度論》說：「畢竟空即是畢竟清淨，以</w:t>
      </w:r>
      <w:proofErr w:type="gramStart"/>
      <w:r w:rsidRPr="00E06234">
        <w:rPr>
          <w:rFonts w:eastAsia="標楷體" w:hAnsi="標楷體" w:cs="Times New Roman"/>
          <w:sz w:val="22"/>
          <w:szCs w:val="22"/>
        </w:rPr>
        <w:t>人畏空，故言</w:t>
      </w:r>
      <w:proofErr w:type="gramEnd"/>
      <w:r w:rsidRPr="00E06234">
        <w:rPr>
          <w:rFonts w:eastAsia="標楷體" w:hAnsi="標楷體" w:cs="Times New Roman"/>
          <w:sz w:val="22"/>
          <w:szCs w:val="22"/>
        </w:rPr>
        <w:t>清淨」。</w:t>
      </w:r>
      <w:proofErr w:type="gramStart"/>
      <w:r w:rsidRPr="00E06234">
        <w:rPr>
          <w:rFonts w:eastAsia="標楷體" w:hAnsi="標楷體" w:cs="Times New Roman"/>
          <w:sz w:val="22"/>
          <w:szCs w:val="22"/>
        </w:rPr>
        <w:t>本性淨與本性</w:t>
      </w:r>
      <w:proofErr w:type="gramEnd"/>
      <w:r w:rsidRPr="00E06234">
        <w:rPr>
          <w:rFonts w:eastAsia="標楷體" w:hAnsi="標楷體" w:cs="Times New Roman"/>
          <w:sz w:val="22"/>
          <w:szCs w:val="22"/>
        </w:rPr>
        <w:t>空</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prakṛti-śūnyatā</w:t>
      </w:r>
      <w:proofErr w:type="spellEnd"/>
      <w:r w:rsidRPr="00E06234">
        <w:rPr>
          <w:rFonts w:eastAsia="標楷體" w:hAnsi="標楷體" w:cs="Times New Roman"/>
          <w:sz w:val="22"/>
          <w:szCs w:val="22"/>
        </w:rPr>
        <w:t>）同一意義，所以不能意解為心本性是怎樣清淨莊嚴的</w:t>
      </w:r>
      <w:r w:rsidRPr="00E06234">
        <w:rPr>
          <w:rFonts w:eastAsia="標楷體" w:hAnsi="標楷體" w:cs="Times New Roman" w:hint="eastAsia"/>
          <w:sz w:val="22"/>
          <w:szCs w:val="22"/>
        </w:rPr>
        <w:t>。</w:t>
      </w:r>
    </w:p>
    <w:p w14:paraId="74F3EA27" w14:textId="5A21CB3F" w:rsidR="005E357D" w:rsidRPr="00E06234" w:rsidRDefault="005E357D">
      <w:pPr>
        <w:pStyle w:val="aa"/>
        <w:adjustRightInd w:val="0"/>
        <w:ind w:leftChars="60" w:left="144"/>
        <w:rPr>
          <w:rFonts w:cs="Times New Roman"/>
          <w:sz w:val="22"/>
          <w:szCs w:val="22"/>
        </w:rPr>
      </w:pPr>
      <w:r w:rsidRPr="00E06234">
        <w:rPr>
          <w:rFonts w:hint="eastAsia"/>
          <w:sz w:val="22"/>
          <w:szCs w:val="22"/>
        </w:rPr>
        <w:t>（</w:t>
      </w:r>
      <w:r w:rsidRPr="00E06234">
        <w:rPr>
          <w:sz w:val="22"/>
          <w:szCs w:val="22"/>
        </w:rPr>
        <w:t>4</w:t>
      </w:r>
      <w:r w:rsidRPr="00E06234">
        <w:rPr>
          <w:rFonts w:hint="eastAsia"/>
          <w:sz w:val="22"/>
          <w:szCs w:val="22"/>
        </w:rPr>
        <w:t>）《如來藏之研究》，第三章，第二節〈初期大乘的心性本淨說〉，</w:t>
      </w:r>
      <w:r w:rsidRPr="00E06234">
        <w:rPr>
          <w:sz w:val="22"/>
          <w:szCs w:val="22"/>
        </w:rPr>
        <w:t>p.85</w:t>
      </w:r>
      <w:r w:rsidRPr="00E06234">
        <w:rPr>
          <w:rFonts w:cs="Times New Roman" w:hint="eastAsia"/>
          <w:sz w:val="22"/>
          <w:szCs w:val="22"/>
        </w:rPr>
        <w:t>：</w:t>
      </w:r>
    </w:p>
    <w:p w14:paraId="4C6AD98C" w14:textId="77777777" w:rsidR="005E357D" w:rsidRPr="00E06234" w:rsidRDefault="005E357D">
      <w:pPr>
        <w:pStyle w:val="aa"/>
        <w:adjustRightInd w:val="0"/>
        <w:ind w:leftChars="290" w:left="696"/>
        <w:rPr>
          <w:rFonts w:eastAsia="標楷體" w:cs="Times New Roman"/>
          <w:sz w:val="22"/>
          <w:szCs w:val="22"/>
        </w:rPr>
      </w:pPr>
      <w:r w:rsidRPr="00E06234">
        <w:rPr>
          <w:rFonts w:eastAsia="標楷體" w:hAnsi="標楷體" w:cs="Times New Roman"/>
          <w:sz w:val="22"/>
          <w:szCs w:val="22"/>
        </w:rPr>
        <w:t>空與淨，只是名字不同，而內容是一樣的。佛法</w:t>
      </w:r>
      <w:proofErr w:type="gramStart"/>
      <w:r w:rsidRPr="00E06234">
        <w:rPr>
          <w:rFonts w:eastAsia="標楷體" w:hAnsi="標楷體" w:cs="Times New Roman"/>
          <w:sz w:val="22"/>
          <w:szCs w:val="22"/>
        </w:rPr>
        <w:t>所說的空</w:t>
      </w:r>
      <w:proofErr w:type="gramEnd"/>
      <w:r w:rsidRPr="00E06234">
        <w:rPr>
          <w:rFonts w:eastAsia="標楷體" w:hAnsi="標楷體" w:cs="Times New Roman"/>
          <w:sz w:val="22"/>
          <w:szCs w:val="22"/>
        </w:rPr>
        <w:t>，是「最甚深處」，而聽者容易想像為什麼都沒有。愛有惡空，是眾生的常情，所以</w:t>
      </w:r>
      <w:proofErr w:type="gramStart"/>
      <w:r w:rsidRPr="00E06234">
        <w:rPr>
          <w:rFonts w:eastAsia="標楷體" w:hAnsi="標楷體" w:cs="Times New Roman"/>
          <w:sz w:val="22"/>
          <w:szCs w:val="22"/>
        </w:rPr>
        <w:t>大乘空義</w:t>
      </w:r>
      <w:proofErr w:type="gramEnd"/>
      <w:r w:rsidRPr="00E06234">
        <w:rPr>
          <w:rFonts w:eastAsia="標楷體" w:hAnsi="標楷體" w:cs="Times New Roman"/>
          <w:sz w:val="22"/>
          <w:szCs w:val="22"/>
        </w:rPr>
        <w:t>，屬於少數，而非一般人所能信受的，信受也容易誤解的。為了教化的方便，所以又稱為本性淨，畢竟淨。雖內容還是一樣，而在聽眾聽起來，似乎有清淨微妙的存在，只要有所依著，就易於接受了。龍樹這一解說，對「初期大乘」</w:t>
      </w:r>
      <w:proofErr w:type="gramStart"/>
      <w:r w:rsidRPr="00E06234">
        <w:rPr>
          <w:rFonts w:eastAsia="標楷體" w:hAnsi="標楷體" w:cs="Times New Roman"/>
          <w:sz w:val="22"/>
          <w:szCs w:val="22"/>
        </w:rPr>
        <w:t>說空</w:t>
      </w:r>
      <w:proofErr w:type="gramEnd"/>
      <w:r w:rsidRPr="00E06234">
        <w:rPr>
          <w:rFonts w:eastAsia="標楷體" w:hAnsi="標楷體" w:cs="Times New Roman"/>
          <w:sz w:val="22"/>
          <w:szCs w:val="22"/>
        </w:rPr>
        <w:t>，而演化為「後期大乘」的</w:t>
      </w:r>
      <w:proofErr w:type="gramStart"/>
      <w:r w:rsidRPr="00E06234">
        <w:rPr>
          <w:rFonts w:eastAsia="標楷體" w:hAnsi="標楷體" w:cs="Times New Roman"/>
          <w:sz w:val="22"/>
          <w:szCs w:val="22"/>
        </w:rPr>
        <w:t>說有，提貢了一項應機設</w:t>
      </w:r>
      <w:proofErr w:type="gramEnd"/>
      <w:r w:rsidRPr="00E06234">
        <w:rPr>
          <w:rFonts w:eastAsia="標楷體" w:hAnsi="標楷體" w:cs="Times New Roman"/>
          <w:sz w:val="22"/>
          <w:szCs w:val="22"/>
        </w:rPr>
        <w:t>教的合理解說</w:t>
      </w:r>
      <w:r w:rsidRPr="00E06234">
        <w:rPr>
          <w:rFonts w:eastAsia="標楷體" w:hAnsi="標楷體" w:cs="Times New Roman" w:hint="eastAsia"/>
          <w:sz w:val="22"/>
          <w:szCs w:val="22"/>
        </w:rPr>
        <w:t>。</w:t>
      </w:r>
    </w:p>
  </w:footnote>
  <w:footnote w:id="66">
    <w:p w14:paraId="3A28A19B" w14:textId="5D7F0CDF" w:rsidR="005E357D" w:rsidRPr="00E06234" w:rsidRDefault="005E357D">
      <w:pPr>
        <w:pStyle w:val="aa"/>
        <w:adjustRightInd w:val="0"/>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亦參《印度佛教思想史》</w:t>
      </w:r>
      <w:proofErr w:type="gramEnd"/>
      <w:r w:rsidRPr="00E06234">
        <w:rPr>
          <w:rFonts w:hint="eastAsia"/>
          <w:sz w:val="22"/>
          <w:szCs w:val="22"/>
        </w:rPr>
        <w:t>，第八章〈如來藏與「真常唯心論」〉，</w:t>
      </w:r>
      <w:r w:rsidRPr="00E06234">
        <w:rPr>
          <w:sz w:val="22"/>
          <w:szCs w:val="22"/>
        </w:rPr>
        <w:t>pp.296-297</w:t>
      </w:r>
      <w:r w:rsidRPr="00E06234">
        <w:rPr>
          <w:rFonts w:hAnsi="新細明體" w:cs="Times New Roman"/>
          <w:sz w:val="22"/>
          <w:szCs w:val="22"/>
        </w:rPr>
        <w:t>。</w:t>
      </w:r>
    </w:p>
  </w:footnote>
  <w:footnote w:id="67">
    <w:p w14:paraId="43CC97AB" w14:textId="6E1DB0CF" w:rsidR="005E357D" w:rsidRPr="00E06234" w:rsidRDefault="005E357D">
      <w:pPr>
        <w:pStyle w:val="aa"/>
        <w:adjustRightInd w:val="0"/>
        <w:rPr>
          <w:rFonts w:cs="Times New Roman"/>
          <w:sz w:val="22"/>
          <w:szCs w:val="22"/>
        </w:rPr>
      </w:pPr>
      <w:r w:rsidRPr="00E06234">
        <w:rPr>
          <w:rStyle w:val="ac"/>
          <w:rFonts w:cs="Times New Roman"/>
          <w:sz w:val="22"/>
          <w:szCs w:val="22"/>
        </w:rPr>
        <w:footnoteRef/>
      </w:r>
      <w:r w:rsidRPr="00E06234">
        <w:rPr>
          <w:rFonts w:hAnsi="新細明體" w:cs="Times New Roman"/>
          <w:sz w:val="22"/>
          <w:szCs w:val="22"/>
        </w:rPr>
        <w:t xml:space="preserve"> </w:t>
      </w:r>
      <w:proofErr w:type="gramStart"/>
      <w:r w:rsidRPr="00E06234">
        <w:rPr>
          <w:rFonts w:hAnsi="新細明體" w:cs="Times New Roman"/>
          <w:sz w:val="22"/>
          <w:szCs w:val="22"/>
        </w:rPr>
        <w:t>詳參《印度佛教思想史》</w:t>
      </w:r>
      <w:proofErr w:type="gramEnd"/>
      <w:r w:rsidRPr="00E06234">
        <w:rPr>
          <w:rFonts w:hAnsi="新細明體" w:cs="Times New Roman"/>
          <w:sz w:val="22"/>
          <w:szCs w:val="22"/>
        </w:rPr>
        <w:t>，第九章〈瑜伽、中觀之對抗與合流〉，</w:t>
      </w:r>
      <w:r w:rsidRPr="00E06234">
        <w:rPr>
          <w:rFonts w:cs="Times New Roman"/>
          <w:sz w:val="22"/>
          <w:szCs w:val="22"/>
        </w:rPr>
        <w:t>pp.333-334</w:t>
      </w:r>
      <w:r w:rsidRPr="00E06234">
        <w:rPr>
          <w:rFonts w:hAnsi="新細明體" w:cs="Times New Roman"/>
          <w:sz w:val="22"/>
          <w:szCs w:val="22"/>
        </w:rPr>
        <w:t>。</w:t>
      </w:r>
    </w:p>
  </w:footnote>
  <w:footnote w:id="68">
    <w:p w14:paraId="1AE3453A" w14:textId="0414E153" w:rsidR="005E357D" w:rsidRPr="00E06234" w:rsidRDefault="005E357D">
      <w:pPr>
        <w:pStyle w:val="aa"/>
        <w:rPr>
          <w:sz w:val="22"/>
          <w:szCs w:val="22"/>
        </w:rPr>
      </w:pPr>
      <w:r w:rsidRPr="00E06234">
        <w:rPr>
          <w:rStyle w:val="ac"/>
          <w:sz w:val="22"/>
          <w:szCs w:val="22"/>
        </w:rPr>
        <w:footnoteRef/>
      </w:r>
      <w:r w:rsidRPr="00E06234">
        <w:rPr>
          <w:rFonts w:hAnsi="新細明體" w:cs="Times New Roman"/>
          <w:sz w:val="22"/>
          <w:szCs w:val="22"/>
        </w:rPr>
        <w:t xml:space="preserve"> </w:t>
      </w:r>
      <w:proofErr w:type="gramStart"/>
      <w:r w:rsidRPr="00E06234">
        <w:rPr>
          <w:rFonts w:hAnsi="新細明體" w:cs="Times New Roman"/>
          <w:spacing w:val="-4"/>
          <w:sz w:val="22"/>
          <w:szCs w:val="22"/>
        </w:rPr>
        <w:t>詳參《</w:t>
      </w:r>
      <w:r w:rsidRPr="00E06234">
        <w:rPr>
          <w:rFonts w:hAnsi="新細明體" w:cs="Times New Roman" w:hint="eastAsia"/>
          <w:spacing w:val="-4"/>
          <w:sz w:val="22"/>
          <w:szCs w:val="22"/>
        </w:rPr>
        <w:t>初期大乘佛教之起源與開展</w:t>
      </w:r>
      <w:r w:rsidRPr="00E06234">
        <w:rPr>
          <w:rFonts w:hAnsi="新細明體" w:cs="Times New Roman"/>
          <w:spacing w:val="-4"/>
          <w:sz w:val="22"/>
          <w:szCs w:val="22"/>
        </w:rPr>
        <w:t>》</w:t>
      </w:r>
      <w:proofErr w:type="gramEnd"/>
      <w:r w:rsidRPr="00E06234">
        <w:rPr>
          <w:rFonts w:hAnsi="新細明體" w:cs="Times New Roman"/>
          <w:spacing w:val="-4"/>
          <w:sz w:val="22"/>
          <w:szCs w:val="22"/>
        </w:rPr>
        <w:t>，第</w:t>
      </w:r>
      <w:r w:rsidRPr="00E06234">
        <w:rPr>
          <w:rFonts w:hAnsi="新細明體" w:cs="Times New Roman" w:hint="eastAsia"/>
          <w:spacing w:val="-4"/>
          <w:sz w:val="22"/>
          <w:szCs w:val="22"/>
        </w:rPr>
        <w:t>十一</w:t>
      </w:r>
      <w:r w:rsidRPr="00E06234">
        <w:rPr>
          <w:rFonts w:hAnsi="新細明體" w:cs="Times New Roman"/>
          <w:spacing w:val="-4"/>
          <w:sz w:val="22"/>
          <w:szCs w:val="22"/>
        </w:rPr>
        <w:t>章</w:t>
      </w:r>
      <w:r w:rsidRPr="00E06234">
        <w:rPr>
          <w:rFonts w:hAnsi="新細明體" w:cs="Times New Roman" w:hint="eastAsia"/>
          <w:spacing w:val="-4"/>
          <w:sz w:val="22"/>
          <w:szCs w:val="22"/>
        </w:rPr>
        <w:t>，第三節</w:t>
      </w:r>
      <w:r w:rsidRPr="00E06234">
        <w:rPr>
          <w:rFonts w:hAnsi="新細明體" w:cs="Times New Roman"/>
          <w:spacing w:val="-4"/>
          <w:sz w:val="22"/>
          <w:szCs w:val="22"/>
        </w:rPr>
        <w:t>〈</w:t>
      </w:r>
      <w:r w:rsidRPr="00E06234">
        <w:rPr>
          <w:rFonts w:hAnsi="新細明體" w:cs="Times New Roman" w:hint="eastAsia"/>
          <w:spacing w:val="-4"/>
          <w:sz w:val="22"/>
          <w:szCs w:val="22"/>
        </w:rPr>
        <w:t>念佛法門</w:t>
      </w:r>
      <w:r w:rsidRPr="00E06234">
        <w:rPr>
          <w:rFonts w:hAnsi="新細明體" w:cs="Times New Roman"/>
          <w:spacing w:val="-4"/>
          <w:sz w:val="22"/>
          <w:szCs w:val="22"/>
        </w:rPr>
        <w:t>〉，</w:t>
      </w:r>
      <w:r w:rsidRPr="00E06234">
        <w:rPr>
          <w:rFonts w:cs="Times New Roman"/>
          <w:spacing w:val="-4"/>
          <w:sz w:val="22"/>
          <w:szCs w:val="22"/>
        </w:rPr>
        <w:t>pp.839-851</w:t>
      </w:r>
      <w:r w:rsidRPr="00E06234">
        <w:rPr>
          <w:rFonts w:hAnsi="新細明體" w:cs="Times New Roman"/>
          <w:spacing w:val="-4"/>
          <w:sz w:val="22"/>
          <w:szCs w:val="22"/>
        </w:rPr>
        <w:t>。</w:t>
      </w:r>
    </w:p>
  </w:footnote>
  <w:footnote w:id="69">
    <w:p w14:paraId="1BE38E33" w14:textId="3014E4D3"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詳參《初期大乘佛教之起源與開展》</w:t>
      </w:r>
      <w:proofErr w:type="gramEnd"/>
      <w:r w:rsidRPr="00E06234">
        <w:rPr>
          <w:rFonts w:hint="eastAsia"/>
          <w:sz w:val="22"/>
          <w:szCs w:val="22"/>
        </w:rPr>
        <w:t>，第三章，第三節〈佛陀觀的開展〉。</w:t>
      </w:r>
    </w:p>
  </w:footnote>
  <w:footnote w:id="70">
    <w:p w14:paraId="03D302FD" w14:textId="24EB430B" w:rsidR="005E357D" w:rsidRPr="00E06234" w:rsidRDefault="005E357D">
      <w:pPr>
        <w:pStyle w:val="aa"/>
        <w:adjustRightInd w:val="0"/>
        <w:ind w:left="156" w:hangingChars="71" w:hanging="156"/>
        <w:rPr>
          <w:rFonts w:cs="Times New Roman"/>
          <w:sz w:val="22"/>
          <w:szCs w:val="22"/>
        </w:rPr>
      </w:pPr>
      <w:r w:rsidRPr="00E06234">
        <w:rPr>
          <w:rStyle w:val="ac"/>
          <w:rFonts w:cs="Times New Roman"/>
          <w:sz w:val="22"/>
          <w:szCs w:val="22"/>
        </w:rPr>
        <w:footnoteRef/>
      </w:r>
      <w:r w:rsidR="00B2318E" w:rsidRPr="00E06234">
        <w:rPr>
          <w:rFonts w:hint="eastAsia"/>
          <w:sz w:val="22"/>
          <w:szCs w:val="22"/>
        </w:rPr>
        <w:t>《長阿含經》</w:t>
      </w:r>
      <w:r w:rsidRPr="00E06234">
        <w:rPr>
          <w:rFonts w:cs="Times New Roman" w:hint="eastAsia"/>
          <w:sz w:val="22"/>
          <w:szCs w:val="22"/>
        </w:rPr>
        <w:t>卷</w:t>
      </w:r>
      <w:r w:rsidRPr="00E06234">
        <w:rPr>
          <w:rFonts w:cs="Times New Roman"/>
          <w:sz w:val="22"/>
          <w:szCs w:val="22"/>
        </w:rPr>
        <w:t>1</w:t>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大本經〉（大正</w:t>
      </w:r>
      <w:r w:rsidRPr="00E06234">
        <w:rPr>
          <w:rFonts w:cs="Times New Roman"/>
          <w:sz w:val="22"/>
          <w:szCs w:val="22"/>
        </w:rPr>
        <w:t>1</w:t>
      </w:r>
      <w:r w:rsidRPr="00E06234">
        <w:rPr>
          <w:rFonts w:cs="Times New Roman" w:hint="eastAsia"/>
          <w:sz w:val="22"/>
          <w:szCs w:val="22"/>
        </w:rPr>
        <w:t>，</w:t>
      </w:r>
      <w:r w:rsidRPr="00E06234">
        <w:rPr>
          <w:rFonts w:cs="Times New Roman"/>
          <w:sz w:val="22"/>
          <w:szCs w:val="22"/>
        </w:rPr>
        <w:t>1c19-25</w:t>
      </w:r>
      <w:r w:rsidRPr="00E06234">
        <w:rPr>
          <w:rFonts w:cs="Times New Roman" w:hint="eastAsia"/>
          <w:sz w:val="22"/>
          <w:szCs w:val="22"/>
        </w:rPr>
        <w:t>）：</w:t>
      </w:r>
    </w:p>
    <w:p w14:paraId="512649D3" w14:textId="77777777" w:rsidR="005E357D" w:rsidRPr="00E06234" w:rsidRDefault="005E357D">
      <w:pPr>
        <w:pStyle w:val="aa"/>
        <w:adjustRightInd w:val="0"/>
        <w:ind w:leftChars="100" w:left="240"/>
        <w:rPr>
          <w:rFonts w:eastAsia="SimSun" w:cs="Times New Roman"/>
          <w:sz w:val="22"/>
          <w:szCs w:val="22"/>
        </w:rPr>
      </w:pPr>
      <w:proofErr w:type="gramStart"/>
      <w:r w:rsidRPr="00E06234">
        <w:rPr>
          <w:rFonts w:eastAsia="標楷體" w:cs="Times New Roman" w:hint="eastAsia"/>
          <w:sz w:val="22"/>
          <w:szCs w:val="22"/>
        </w:rPr>
        <w:t>佛告諸</w:t>
      </w:r>
      <w:proofErr w:type="gramEnd"/>
      <w:r w:rsidRPr="00E06234">
        <w:rPr>
          <w:rFonts w:eastAsia="標楷體" w:cs="Times New Roman" w:hint="eastAsia"/>
          <w:sz w:val="22"/>
          <w:szCs w:val="22"/>
        </w:rPr>
        <w:t>比丘：過去九十一劫，時世有佛名</w:t>
      </w:r>
      <w:proofErr w:type="gramStart"/>
      <w:r w:rsidRPr="00E06234">
        <w:rPr>
          <w:rFonts w:eastAsia="標楷體" w:cs="Times New Roman" w:hint="eastAsia"/>
          <w:sz w:val="22"/>
          <w:szCs w:val="22"/>
        </w:rPr>
        <w:t>毘</w:t>
      </w:r>
      <w:proofErr w:type="gramEnd"/>
      <w:r w:rsidRPr="00E06234">
        <w:rPr>
          <w:rFonts w:eastAsia="標楷體" w:cs="Times New Roman" w:hint="eastAsia"/>
          <w:sz w:val="22"/>
          <w:szCs w:val="22"/>
        </w:rPr>
        <w:t>婆</w:t>
      </w:r>
      <w:proofErr w:type="gramStart"/>
      <w:r w:rsidRPr="00E06234">
        <w:rPr>
          <w:rFonts w:eastAsia="標楷體" w:cs="Times New Roman" w:hint="eastAsia"/>
          <w:sz w:val="22"/>
          <w:szCs w:val="22"/>
        </w:rPr>
        <w:t>尸</w:t>
      </w:r>
      <w:proofErr w:type="gramEnd"/>
      <w:r w:rsidRPr="00E06234">
        <w:rPr>
          <w:rFonts w:eastAsia="標楷體" w:cs="Times New Roman" w:hint="eastAsia"/>
          <w:sz w:val="22"/>
          <w:szCs w:val="22"/>
        </w:rPr>
        <w:t>（</w:t>
      </w:r>
      <w:proofErr w:type="spellStart"/>
      <w:r w:rsidRPr="00E06234">
        <w:rPr>
          <w:rFonts w:cs="Times New Roman"/>
          <w:sz w:val="22"/>
          <w:szCs w:val="22"/>
        </w:rPr>
        <w:t>Vipassin</w:t>
      </w:r>
      <w:proofErr w:type="spellEnd"/>
      <w:r w:rsidRPr="00E06234">
        <w:rPr>
          <w:rFonts w:cs="Times New Roman" w:hint="eastAsia"/>
          <w:sz w:val="22"/>
          <w:szCs w:val="22"/>
        </w:rPr>
        <w:t>）</w:t>
      </w:r>
      <w:r w:rsidRPr="00E06234">
        <w:rPr>
          <w:rFonts w:eastAsia="標楷體" w:cs="Times New Roman" w:hint="eastAsia"/>
          <w:sz w:val="22"/>
          <w:szCs w:val="22"/>
        </w:rPr>
        <w:t>如來、至真，出現</w:t>
      </w:r>
      <w:proofErr w:type="gramStart"/>
      <w:r w:rsidRPr="00E06234">
        <w:rPr>
          <w:rFonts w:eastAsia="標楷體" w:cs="Times New Roman" w:hint="eastAsia"/>
          <w:sz w:val="22"/>
          <w:szCs w:val="22"/>
        </w:rPr>
        <w:t>于世</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復次比丘</w:t>
      </w:r>
      <w:proofErr w:type="gramEnd"/>
      <w:r w:rsidRPr="00E06234">
        <w:rPr>
          <w:rFonts w:eastAsia="標楷體" w:cs="Times New Roman" w:hint="eastAsia"/>
          <w:sz w:val="22"/>
          <w:szCs w:val="22"/>
        </w:rPr>
        <w:t>，過去三十一劫，有佛名</w:t>
      </w:r>
      <w:proofErr w:type="gramStart"/>
      <w:r w:rsidRPr="00E06234">
        <w:rPr>
          <w:rFonts w:eastAsia="標楷體" w:cs="Times New Roman" w:hint="eastAsia"/>
          <w:sz w:val="22"/>
          <w:szCs w:val="22"/>
        </w:rPr>
        <w:t>尸</w:t>
      </w:r>
      <w:proofErr w:type="gramEnd"/>
      <w:r w:rsidRPr="00E06234">
        <w:rPr>
          <w:rFonts w:eastAsia="標楷體" w:cs="Times New Roman" w:hint="eastAsia"/>
          <w:sz w:val="22"/>
          <w:szCs w:val="22"/>
        </w:rPr>
        <w:t>棄（</w:t>
      </w:r>
      <w:proofErr w:type="spellStart"/>
      <w:r w:rsidRPr="00E06234">
        <w:rPr>
          <w:rFonts w:cs="Times New Roman"/>
          <w:sz w:val="22"/>
          <w:szCs w:val="22"/>
        </w:rPr>
        <w:t>Sikhin</w:t>
      </w:r>
      <w:proofErr w:type="spellEnd"/>
      <w:r w:rsidRPr="00E06234">
        <w:rPr>
          <w:rFonts w:cs="Times New Roman" w:hint="eastAsia"/>
          <w:sz w:val="22"/>
          <w:szCs w:val="22"/>
        </w:rPr>
        <w:t>）</w:t>
      </w:r>
      <w:r w:rsidRPr="00E06234">
        <w:rPr>
          <w:rFonts w:eastAsia="標楷體" w:cs="Times New Roman" w:hint="eastAsia"/>
          <w:sz w:val="22"/>
          <w:szCs w:val="22"/>
        </w:rPr>
        <w:t>如來、至真，出現於</w:t>
      </w:r>
      <w:proofErr w:type="gramStart"/>
      <w:r w:rsidRPr="00E06234">
        <w:rPr>
          <w:rFonts w:eastAsia="標楷體" w:cs="Times New Roman" w:hint="eastAsia"/>
          <w:sz w:val="22"/>
          <w:szCs w:val="22"/>
        </w:rPr>
        <w:t>世</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復次比丘</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即彼三十一劫中</w:t>
      </w:r>
      <w:proofErr w:type="gramEnd"/>
      <w:r w:rsidRPr="00E06234">
        <w:rPr>
          <w:rFonts w:eastAsia="標楷體" w:cs="Times New Roman" w:hint="eastAsia"/>
          <w:sz w:val="22"/>
          <w:szCs w:val="22"/>
        </w:rPr>
        <w:t>，有佛名</w:t>
      </w:r>
      <w:proofErr w:type="gramStart"/>
      <w:r w:rsidRPr="00E06234">
        <w:rPr>
          <w:rFonts w:eastAsia="標楷體" w:cs="Times New Roman" w:hint="eastAsia"/>
          <w:sz w:val="22"/>
          <w:szCs w:val="22"/>
        </w:rPr>
        <w:t>毘</w:t>
      </w:r>
      <w:proofErr w:type="gramEnd"/>
      <w:r w:rsidRPr="00E06234">
        <w:rPr>
          <w:rFonts w:eastAsia="標楷體" w:cs="Times New Roman" w:hint="eastAsia"/>
          <w:sz w:val="22"/>
          <w:szCs w:val="22"/>
        </w:rPr>
        <w:t>舍婆</w:t>
      </w:r>
      <w:proofErr w:type="gramStart"/>
      <w:r w:rsidRPr="00E06234">
        <w:rPr>
          <w:rFonts w:eastAsia="標楷體" w:cs="Times New Roman" w:hint="eastAsia"/>
          <w:sz w:val="22"/>
          <w:szCs w:val="22"/>
        </w:rPr>
        <w:t>（</w:t>
      </w:r>
      <w:proofErr w:type="spellStart"/>
      <w:proofErr w:type="gramEnd"/>
      <w:r w:rsidRPr="00E06234">
        <w:rPr>
          <w:rFonts w:cs="Times New Roman"/>
          <w:sz w:val="22"/>
          <w:szCs w:val="22"/>
        </w:rPr>
        <w:t>Vessabh</w:t>
      </w:r>
      <w:r w:rsidRPr="00E06234">
        <w:rPr>
          <w:rStyle w:val="gaiji"/>
          <w:rFonts w:cs="Times New Roman"/>
          <w:sz w:val="22"/>
          <w:szCs w:val="22"/>
        </w:rPr>
        <w:t>ū</w:t>
      </w:r>
      <w:proofErr w:type="spellEnd"/>
      <w:r w:rsidRPr="00E06234">
        <w:rPr>
          <w:rStyle w:val="gaiji"/>
          <w:rFonts w:cs="Times New Roman" w:hint="eastAsia"/>
          <w:sz w:val="22"/>
          <w:szCs w:val="22"/>
        </w:rPr>
        <w:t>）</w:t>
      </w:r>
      <w:r w:rsidRPr="00E06234">
        <w:rPr>
          <w:rFonts w:eastAsia="標楷體" w:cs="Times New Roman" w:hint="eastAsia"/>
          <w:sz w:val="22"/>
          <w:szCs w:val="22"/>
        </w:rPr>
        <w:t>如來，至真，出現於世。</w:t>
      </w:r>
      <w:proofErr w:type="gramStart"/>
      <w:r w:rsidRPr="00E06234">
        <w:rPr>
          <w:rFonts w:eastAsia="標楷體" w:cs="Times New Roman" w:hint="eastAsia"/>
          <w:sz w:val="22"/>
          <w:szCs w:val="22"/>
        </w:rPr>
        <w:t>復次比丘</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此賢劫中</w:t>
      </w:r>
      <w:proofErr w:type="gramEnd"/>
      <w:r w:rsidRPr="00E06234">
        <w:rPr>
          <w:rFonts w:eastAsia="標楷體" w:cs="Times New Roman" w:hint="eastAsia"/>
          <w:sz w:val="22"/>
          <w:szCs w:val="22"/>
        </w:rPr>
        <w:t>有佛名</w:t>
      </w:r>
      <w:proofErr w:type="gramStart"/>
      <w:r w:rsidRPr="00E06234">
        <w:rPr>
          <w:rFonts w:eastAsia="標楷體" w:cs="Times New Roman" w:hint="eastAsia"/>
          <w:sz w:val="22"/>
          <w:szCs w:val="22"/>
        </w:rPr>
        <w:t>拘樓孫</w:t>
      </w:r>
      <w:proofErr w:type="gramEnd"/>
      <w:r w:rsidRPr="00E06234">
        <w:rPr>
          <w:rFonts w:eastAsia="標楷體" w:cs="Times New Roman" w:hint="eastAsia"/>
          <w:sz w:val="22"/>
          <w:szCs w:val="22"/>
        </w:rPr>
        <w:t>（</w:t>
      </w:r>
      <w:proofErr w:type="spellStart"/>
      <w:r w:rsidRPr="00E06234">
        <w:rPr>
          <w:rFonts w:cs="Times New Roman"/>
          <w:sz w:val="22"/>
          <w:szCs w:val="22"/>
        </w:rPr>
        <w:t>Kakusandha</w:t>
      </w:r>
      <w:proofErr w:type="spellEnd"/>
      <w:r w:rsidRPr="00E06234">
        <w:rPr>
          <w:rFonts w:eastAsia="標楷體" w:cs="Times New Roman" w:hint="eastAsia"/>
          <w:sz w:val="22"/>
          <w:szCs w:val="22"/>
        </w:rPr>
        <w:t>），又名</w:t>
      </w:r>
      <w:proofErr w:type="gramStart"/>
      <w:r w:rsidRPr="00E06234">
        <w:rPr>
          <w:rFonts w:eastAsia="標楷體" w:cs="Times New Roman" w:hint="eastAsia"/>
          <w:sz w:val="22"/>
          <w:szCs w:val="22"/>
        </w:rPr>
        <w:t>拘</w:t>
      </w:r>
      <w:proofErr w:type="gramEnd"/>
      <w:r w:rsidRPr="00E06234">
        <w:rPr>
          <w:rFonts w:eastAsia="標楷體" w:cs="Times New Roman" w:hint="eastAsia"/>
          <w:sz w:val="22"/>
          <w:szCs w:val="22"/>
        </w:rPr>
        <w:t>那含</w:t>
      </w:r>
      <w:proofErr w:type="gramStart"/>
      <w:r w:rsidRPr="00E06234">
        <w:rPr>
          <w:rFonts w:eastAsia="標楷體" w:cs="Times New Roman" w:hint="eastAsia"/>
          <w:sz w:val="22"/>
          <w:szCs w:val="22"/>
        </w:rPr>
        <w:t>（</w:t>
      </w:r>
      <w:proofErr w:type="spellStart"/>
      <w:proofErr w:type="gramEnd"/>
      <w:r w:rsidRPr="00E06234">
        <w:rPr>
          <w:rFonts w:cs="Times New Roman"/>
          <w:sz w:val="22"/>
          <w:szCs w:val="22"/>
        </w:rPr>
        <w:t>Kon</w:t>
      </w:r>
      <w:r w:rsidRPr="00E06234">
        <w:rPr>
          <w:rStyle w:val="gaiji"/>
          <w:rFonts w:cs="Times New Roman"/>
          <w:sz w:val="22"/>
          <w:szCs w:val="22"/>
        </w:rPr>
        <w:t>ā</w:t>
      </w:r>
      <w:r w:rsidRPr="00E06234">
        <w:rPr>
          <w:rFonts w:cs="Times New Roman"/>
          <w:sz w:val="22"/>
          <w:szCs w:val="22"/>
        </w:rPr>
        <w:t>gamana</w:t>
      </w:r>
      <w:proofErr w:type="spellEnd"/>
      <w:r w:rsidRPr="00E06234">
        <w:rPr>
          <w:rFonts w:eastAsia="標楷體" w:cs="Times New Roman" w:hint="eastAsia"/>
          <w:sz w:val="22"/>
          <w:szCs w:val="22"/>
        </w:rPr>
        <w:t>），又名迦葉（</w:t>
      </w:r>
      <w:proofErr w:type="spellStart"/>
      <w:r w:rsidRPr="00E06234">
        <w:rPr>
          <w:rFonts w:cs="Times New Roman"/>
          <w:sz w:val="22"/>
          <w:szCs w:val="22"/>
        </w:rPr>
        <w:t>Kassapa</w:t>
      </w:r>
      <w:proofErr w:type="spellEnd"/>
      <w:r w:rsidRPr="00E06234">
        <w:rPr>
          <w:rFonts w:eastAsia="標楷體" w:cs="Times New Roman" w:hint="eastAsia"/>
          <w:sz w:val="22"/>
          <w:szCs w:val="22"/>
        </w:rPr>
        <w:t>）。我</w:t>
      </w:r>
      <w:proofErr w:type="gramStart"/>
      <w:r w:rsidRPr="00E06234">
        <w:rPr>
          <w:rFonts w:eastAsia="標楷體" w:cs="Times New Roman" w:hint="eastAsia"/>
          <w:sz w:val="22"/>
          <w:szCs w:val="22"/>
        </w:rPr>
        <w:t>今亦於賢劫中</w:t>
      </w:r>
      <w:proofErr w:type="gramEnd"/>
      <w:r w:rsidRPr="00E06234">
        <w:rPr>
          <w:rFonts w:eastAsia="標楷體" w:cs="Times New Roman" w:hint="eastAsia"/>
          <w:sz w:val="22"/>
          <w:szCs w:val="22"/>
        </w:rPr>
        <w:t>成最正覺。</w:t>
      </w:r>
    </w:p>
  </w:footnote>
  <w:footnote w:id="71">
    <w:p w14:paraId="44EAFA0B" w14:textId="5F6C8058"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《般舟三昧經》</w:t>
      </w:r>
      <w:r w:rsidRPr="00E06234">
        <w:rPr>
          <w:rFonts w:hint="eastAsia"/>
          <w:sz w:val="22"/>
          <w:szCs w:val="22"/>
        </w:rPr>
        <w:t>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行品〉（大正</w:t>
      </w:r>
      <w:r w:rsidRPr="00E06234">
        <w:rPr>
          <w:sz w:val="22"/>
          <w:szCs w:val="22"/>
        </w:rPr>
        <w:t>13</w:t>
      </w:r>
      <w:r w:rsidRPr="00E06234">
        <w:rPr>
          <w:rFonts w:hint="eastAsia"/>
          <w:sz w:val="22"/>
          <w:szCs w:val="22"/>
        </w:rPr>
        <w:t>，</w:t>
      </w:r>
      <w:r w:rsidRPr="00E06234">
        <w:rPr>
          <w:sz w:val="22"/>
          <w:szCs w:val="22"/>
        </w:rPr>
        <w:t>905a-b</w:t>
      </w:r>
      <w:r w:rsidRPr="00E06234">
        <w:rPr>
          <w:rFonts w:hint="eastAsia"/>
          <w:sz w:val="22"/>
          <w:szCs w:val="22"/>
        </w:rPr>
        <w:t>）。</w:t>
      </w:r>
    </w:p>
  </w:footnote>
  <w:footnote w:id="72">
    <w:p w14:paraId="05876266" w14:textId="0D6D2941" w:rsidR="005E357D" w:rsidRPr="00E06234" w:rsidRDefault="005E357D">
      <w:pPr>
        <w:pStyle w:val="aa"/>
        <w:adjustRightInd w:val="0"/>
        <w:ind w:left="156" w:hangingChars="71" w:hanging="156"/>
        <w:rPr>
          <w:rFonts w:cs="Times New Roman"/>
          <w:sz w:val="22"/>
          <w:szCs w:val="22"/>
        </w:rPr>
      </w:pPr>
      <w:r w:rsidRPr="00E06234">
        <w:rPr>
          <w:rStyle w:val="ac"/>
          <w:rFonts w:cs="Times New Roman"/>
          <w:sz w:val="22"/>
          <w:szCs w:val="22"/>
        </w:rPr>
        <w:footnoteRef/>
      </w:r>
      <w:r w:rsidR="004B4BCA">
        <w:rPr>
          <w:rFonts w:cs="Times New Roman"/>
          <w:sz w:val="22"/>
          <w:szCs w:val="22"/>
        </w:rPr>
        <w:t>《</w:t>
      </w:r>
      <w:r w:rsidRPr="00E06234">
        <w:rPr>
          <w:rFonts w:cs="Times New Roman" w:hint="eastAsia"/>
          <w:sz w:val="22"/>
          <w:szCs w:val="22"/>
        </w:rPr>
        <w:t>空之探究》，第一章，十〈勝解觀與真實觀〉，</w:t>
      </w:r>
      <w:r w:rsidRPr="00E06234">
        <w:rPr>
          <w:rFonts w:cs="Times New Roman"/>
          <w:sz w:val="22"/>
          <w:szCs w:val="22"/>
        </w:rPr>
        <w:t>pp.74-75</w:t>
      </w:r>
      <w:r w:rsidRPr="00E06234">
        <w:rPr>
          <w:rFonts w:cs="Times New Roman" w:hint="eastAsia"/>
          <w:sz w:val="22"/>
          <w:szCs w:val="22"/>
        </w:rPr>
        <w:t>：</w:t>
      </w:r>
    </w:p>
    <w:p w14:paraId="35D693D5" w14:textId="77777777" w:rsidR="005E357D" w:rsidRPr="00E06234" w:rsidRDefault="005E357D">
      <w:pPr>
        <w:pStyle w:val="aa"/>
        <w:adjustRightInd w:val="0"/>
        <w:ind w:leftChars="100" w:left="240"/>
        <w:jc w:val="both"/>
        <w:rPr>
          <w:rFonts w:ascii="標楷體" w:eastAsia="標楷體" w:hAnsi="標楷體" w:cs="Times New Roman"/>
          <w:sz w:val="22"/>
          <w:szCs w:val="22"/>
        </w:rPr>
      </w:pPr>
      <w:r w:rsidRPr="00E06234">
        <w:rPr>
          <w:rFonts w:ascii="標楷體" w:eastAsia="標楷體" w:hAnsi="標楷體" w:cs="Times New Roman"/>
          <w:sz w:val="22"/>
          <w:szCs w:val="22"/>
        </w:rPr>
        <w:t>《中阿含經》</w:t>
      </w:r>
      <w:r w:rsidRPr="00E06234">
        <w:rPr>
          <w:rFonts w:ascii="標楷體" w:eastAsia="標楷體" w:hAnsi="標楷體" w:cs="Times New Roman" w:hint="eastAsia"/>
          <w:sz w:val="22"/>
          <w:szCs w:val="22"/>
        </w:rPr>
        <w:t>〈</w:t>
      </w:r>
      <w:r w:rsidRPr="00E06234">
        <w:rPr>
          <w:rFonts w:eastAsia="標楷體" w:cs="Times New Roman"/>
          <w:sz w:val="22"/>
          <w:szCs w:val="22"/>
        </w:rPr>
        <w:t>73</w:t>
      </w:r>
      <w:r w:rsidRPr="00E06234">
        <w:rPr>
          <w:rFonts w:ascii="標楷體" w:eastAsia="標楷體" w:hAnsi="標楷體" w:cs="Times New Roman"/>
          <w:sz w:val="22"/>
          <w:szCs w:val="22"/>
        </w:rPr>
        <w:t>天經</w:t>
      </w:r>
      <w:r w:rsidRPr="00E06234">
        <w:rPr>
          <w:rFonts w:ascii="標楷體" w:eastAsia="標楷體" w:hAnsi="標楷體" w:cs="Times New Roman" w:hint="eastAsia"/>
          <w:sz w:val="22"/>
          <w:szCs w:val="22"/>
        </w:rPr>
        <w:t>〉</w:t>
      </w:r>
      <w:r w:rsidRPr="00E06234">
        <w:rPr>
          <w:rFonts w:ascii="標楷體" w:eastAsia="標楷體" w:hAnsi="標楷體" w:cs="Times New Roman"/>
          <w:sz w:val="22"/>
          <w:szCs w:val="22"/>
        </w:rPr>
        <w:t>說：「我為</w:t>
      </w:r>
      <w:proofErr w:type="gramStart"/>
      <w:r w:rsidRPr="00E06234">
        <w:rPr>
          <w:rFonts w:ascii="標楷體" w:eastAsia="標楷體" w:hAnsi="標楷體" w:cs="Times New Roman"/>
          <w:sz w:val="22"/>
          <w:szCs w:val="22"/>
        </w:rPr>
        <w:t>智見極明淨</w:t>
      </w:r>
      <w:proofErr w:type="gramEnd"/>
      <w:r w:rsidRPr="00E06234">
        <w:rPr>
          <w:rFonts w:ascii="標楷體" w:eastAsia="標楷體" w:hAnsi="標楷體" w:cs="Times New Roman"/>
          <w:sz w:val="22"/>
          <w:szCs w:val="22"/>
        </w:rPr>
        <w:t>故，便在</w:t>
      </w:r>
      <w:proofErr w:type="gramStart"/>
      <w:r w:rsidRPr="00E06234">
        <w:rPr>
          <w:rFonts w:ascii="標楷體" w:eastAsia="標楷體" w:hAnsi="標楷體" w:cs="Times New Roman"/>
          <w:sz w:val="22"/>
          <w:szCs w:val="22"/>
        </w:rPr>
        <w:t>遠離獨住</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心無放逸</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修行精勤</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w:t>
      </w:r>
      <w:proofErr w:type="gramEnd"/>
      <w:r w:rsidRPr="00E06234">
        <w:rPr>
          <w:rFonts w:ascii="標楷體" w:eastAsia="標楷體" w:hAnsi="標楷體" w:cs="Times New Roman"/>
          <w:sz w:val="22"/>
          <w:szCs w:val="22"/>
        </w:rPr>
        <w:t>即得光明，</w:t>
      </w:r>
      <w:proofErr w:type="gramStart"/>
      <w:r w:rsidRPr="00E06234">
        <w:rPr>
          <w:rFonts w:ascii="標楷體" w:eastAsia="標楷體" w:hAnsi="標楷體" w:cs="Times New Roman"/>
          <w:sz w:val="22"/>
          <w:szCs w:val="22"/>
        </w:rPr>
        <w:t>便見形色</w:t>
      </w:r>
      <w:proofErr w:type="gramEnd"/>
      <w:r w:rsidRPr="00E06234">
        <w:rPr>
          <w:rFonts w:ascii="標楷體" w:eastAsia="標楷體" w:hAnsi="標楷體" w:cs="Times New Roman"/>
          <w:sz w:val="22"/>
          <w:szCs w:val="22"/>
        </w:rPr>
        <w:t>；及</w:t>
      </w:r>
      <w:proofErr w:type="gramStart"/>
      <w:r w:rsidRPr="00E06234">
        <w:rPr>
          <w:rFonts w:ascii="標楷體" w:eastAsia="標楷體" w:hAnsi="標楷體" w:cs="Times New Roman"/>
          <w:sz w:val="22"/>
          <w:szCs w:val="22"/>
        </w:rPr>
        <w:t>與彼天共同</w:t>
      </w:r>
      <w:proofErr w:type="gramEnd"/>
      <w:r w:rsidRPr="00E06234">
        <w:rPr>
          <w:rFonts w:ascii="標楷體" w:eastAsia="標楷體" w:hAnsi="標楷體" w:cs="Times New Roman"/>
          <w:sz w:val="22"/>
          <w:szCs w:val="22"/>
        </w:rPr>
        <w:t>集會，共相慰勞，有所論說，有所答對；亦</w:t>
      </w:r>
      <w:proofErr w:type="gramStart"/>
      <w:r w:rsidRPr="00E06234">
        <w:rPr>
          <w:rFonts w:ascii="標楷體" w:eastAsia="標楷體" w:hAnsi="標楷體" w:cs="Times New Roman"/>
          <w:sz w:val="22"/>
          <w:szCs w:val="22"/>
        </w:rPr>
        <w:t>知彼天</w:t>
      </w:r>
      <w:proofErr w:type="gramEnd"/>
      <w:r w:rsidRPr="00E06234">
        <w:rPr>
          <w:rFonts w:ascii="標楷體" w:eastAsia="標楷體" w:hAnsi="標楷體" w:cs="Times New Roman"/>
          <w:sz w:val="22"/>
          <w:szCs w:val="22"/>
        </w:rPr>
        <w:t>如是姓，如是字，如是生；亦</w:t>
      </w:r>
      <w:proofErr w:type="gramStart"/>
      <w:r w:rsidRPr="00E06234">
        <w:rPr>
          <w:rFonts w:ascii="標楷體" w:eastAsia="標楷體" w:hAnsi="標楷體" w:cs="Times New Roman"/>
          <w:sz w:val="22"/>
          <w:szCs w:val="22"/>
        </w:rPr>
        <w:t>知彼天</w:t>
      </w:r>
      <w:proofErr w:type="gramEnd"/>
      <w:r w:rsidRPr="00E06234">
        <w:rPr>
          <w:rFonts w:ascii="標楷體" w:eastAsia="標楷體" w:hAnsi="標楷體" w:cs="Times New Roman"/>
          <w:sz w:val="22"/>
          <w:szCs w:val="22"/>
        </w:rPr>
        <w:t>如是食，如是受苦樂；亦</w:t>
      </w:r>
      <w:proofErr w:type="gramStart"/>
      <w:r w:rsidRPr="00E06234">
        <w:rPr>
          <w:rFonts w:ascii="標楷體" w:eastAsia="標楷體" w:hAnsi="標楷體" w:cs="Times New Roman"/>
          <w:sz w:val="22"/>
          <w:szCs w:val="22"/>
        </w:rPr>
        <w:t>知彼天</w:t>
      </w:r>
      <w:proofErr w:type="gramEnd"/>
      <w:r w:rsidRPr="00E06234">
        <w:rPr>
          <w:rFonts w:ascii="標楷體" w:eastAsia="標楷體" w:hAnsi="標楷體" w:cs="Times New Roman"/>
          <w:sz w:val="22"/>
          <w:szCs w:val="22"/>
        </w:rPr>
        <w:t>如是長壽，如是久住，</w:t>
      </w:r>
      <w:proofErr w:type="gramStart"/>
      <w:r w:rsidRPr="00E06234">
        <w:rPr>
          <w:rFonts w:ascii="標楷體" w:eastAsia="標楷體" w:hAnsi="標楷體" w:cs="Times New Roman"/>
          <w:sz w:val="22"/>
          <w:szCs w:val="22"/>
        </w:rPr>
        <w:t>如是命盡</w:t>
      </w:r>
      <w:proofErr w:type="gramEnd"/>
      <w:r w:rsidRPr="00E06234">
        <w:rPr>
          <w:rFonts w:ascii="標楷體" w:eastAsia="標楷體" w:hAnsi="標楷體" w:cs="Times New Roman"/>
          <w:sz w:val="22"/>
          <w:szCs w:val="22"/>
        </w:rPr>
        <w:t>；亦</w:t>
      </w:r>
      <w:proofErr w:type="gramStart"/>
      <w:r w:rsidRPr="00E06234">
        <w:rPr>
          <w:rFonts w:ascii="標楷體" w:eastAsia="標楷體" w:hAnsi="標楷體" w:cs="Times New Roman"/>
          <w:sz w:val="22"/>
          <w:szCs w:val="22"/>
        </w:rPr>
        <w:t>知彼天作如是如是</w:t>
      </w:r>
      <w:proofErr w:type="gramEnd"/>
      <w:r w:rsidRPr="00E06234">
        <w:rPr>
          <w:rFonts w:ascii="標楷體" w:eastAsia="標楷體" w:hAnsi="標楷體" w:cs="Times New Roman"/>
          <w:sz w:val="22"/>
          <w:szCs w:val="22"/>
        </w:rPr>
        <w:t>業已，</w:t>
      </w:r>
      <w:proofErr w:type="gramStart"/>
      <w:r w:rsidRPr="00E06234">
        <w:rPr>
          <w:rFonts w:ascii="標楷體" w:eastAsia="標楷體" w:hAnsi="標楷體" w:cs="Times New Roman"/>
          <w:sz w:val="22"/>
          <w:szCs w:val="22"/>
        </w:rPr>
        <w:t>死此生彼</w:t>
      </w:r>
      <w:proofErr w:type="gramEnd"/>
      <w:r w:rsidRPr="00E06234">
        <w:rPr>
          <w:rFonts w:ascii="標楷體" w:eastAsia="標楷體" w:hAnsi="標楷體" w:cs="Times New Roman"/>
          <w:sz w:val="22"/>
          <w:szCs w:val="22"/>
        </w:rPr>
        <w:t>；亦</w:t>
      </w:r>
      <w:proofErr w:type="gramStart"/>
      <w:r w:rsidRPr="00E06234">
        <w:rPr>
          <w:rFonts w:ascii="標楷體" w:eastAsia="標楷體" w:hAnsi="標楷體" w:cs="Times New Roman"/>
          <w:sz w:val="22"/>
          <w:szCs w:val="22"/>
        </w:rPr>
        <w:t>知彼天</w:t>
      </w:r>
      <w:proofErr w:type="gramEnd"/>
      <w:r w:rsidRPr="00E06234">
        <w:rPr>
          <w:rFonts w:ascii="標楷體" w:eastAsia="標楷體" w:hAnsi="標楷體" w:cs="Times New Roman"/>
          <w:sz w:val="22"/>
          <w:szCs w:val="22"/>
        </w:rPr>
        <w:t>（屬）彼</w:t>
      </w:r>
      <w:proofErr w:type="gramStart"/>
      <w:r w:rsidRPr="00E06234">
        <w:rPr>
          <w:rFonts w:ascii="標楷體" w:eastAsia="標楷體" w:hAnsi="標楷體" w:cs="Times New Roman"/>
          <w:sz w:val="22"/>
          <w:szCs w:val="22"/>
        </w:rPr>
        <w:t>彼</w:t>
      </w:r>
      <w:proofErr w:type="gramEnd"/>
      <w:r w:rsidRPr="00E06234">
        <w:rPr>
          <w:rFonts w:ascii="標楷體" w:eastAsia="標楷體" w:hAnsi="標楷體" w:cs="Times New Roman"/>
          <w:sz w:val="22"/>
          <w:szCs w:val="22"/>
        </w:rPr>
        <w:t>天中；亦</w:t>
      </w:r>
      <w:proofErr w:type="gramStart"/>
      <w:r w:rsidRPr="00E06234">
        <w:rPr>
          <w:rFonts w:ascii="標楷體" w:eastAsia="標楷體" w:hAnsi="標楷體" w:cs="Times New Roman"/>
          <w:sz w:val="22"/>
          <w:szCs w:val="22"/>
        </w:rPr>
        <w:t>知彼天上</w:t>
      </w:r>
      <w:proofErr w:type="gramEnd"/>
      <w:r w:rsidRPr="00E06234">
        <w:rPr>
          <w:rFonts w:ascii="標楷體" w:eastAsia="標楷體" w:hAnsi="標楷體" w:cs="Times New Roman"/>
          <w:sz w:val="22"/>
          <w:szCs w:val="22"/>
        </w:rPr>
        <w:t>，我曾生（其）中，未曾生（其）中也」…</w:t>
      </w:r>
      <w:proofErr w:type="gramStart"/>
      <w:r w:rsidRPr="00E06234">
        <w:rPr>
          <w:rFonts w:ascii="標楷體" w:eastAsia="標楷體" w:hAnsi="標楷體" w:cs="Times New Roman"/>
          <w:sz w:val="22"/>
          <w:szCs w:val="22"/>
        </w:rPr>
        <w:t>…</w:t>
      </w:r>
      <w:proofErr w:type="gramEnd"/>
      <w:r w:rsidRPr="00E06234">
        <w:rPr>
          <w:rFonts w:ascii="標楷體" w:eastAsia="標楷體" w:hAnsi="標楷體" w:cs="Times New Roman"/>
          <w:sz w:val="22"/>
          <w:szCs w:val="22"/>
        </w:rPr>
        <w:t>。</w:t>
      </w:r>
    </w:p>
    <w:p w14:paraId="03F235BD" w14:textId="77777777" w:rsidR="005E357D" w:rsidRPr="00E06234" w:rsidRDefault="005E357D">
      <w:pPr>
        <w:pStyle w:val="aa"/>
        <w:adjustRightInd w:val="0"/>
        <w:ind w:leftChars="100" w:left="240"/>
        <w:jc w:val="both"/>
        <w:rPr>
          <w:rFonts w:ascii="標楷體" w:eastAsia="標楷體" w:hAnsi="標楷體" w:cs="Times New Roman"/>
          <w:sz w:val="22"/>
          <w:szCs w:val="22"/>
        </w:rPr>
      </w:pPr>
      <w:r w:rsidRPr="00E06234">
        <w:rPr>
          <w:rFonts w:ascii="標楷體" w:eastAsia="標楷體" w:hAnsi="標楷體" w:cs="Times New Roman"/>
          <w:sz w:val="22"/>
          <w:szCs w:val="22"/>
        </w:rPr>
        <w:t>本經</w:t>
      </w:r>
      <w:proofErr w:type="gramStart"/>
      <w:r w:rsidRPr="00E06234">
        <w:rPr>
          <w:rFonts w:ascii="標楷體" w:eastAsia="標楷體" w:hAnsi="標楷體" w:cs="Times New Roman"/>
          <w:sz w:val="22"/>
          <w:szCs w:val="22"/>
        </w:rPr>
        <w:t>的精勤修行</w:t>
      </w:r>
      <w:proofErr w:type="gramEnd"/>
      <w:r w:rsidRPr="00E06234">
        <w:rPr>
          <w:rFonts w:ascii="標楷體" w:eastAsia="標楷體" w:hAnsi="標楷體" w:cs="Times New Roman"/>
          <w:sz w:val="22"/>
          <w:szCs w:val="22"/>
        </w:rPr>
        <w:t>，共分八個層次。</w:t>
      </w:r>
      <w:proofErr w:type="gramStart"/>
      <w:r w:rsidRPr="00E06234">
        <w:rPr>
          <w:rFonts w:ascii="標楷體" w:eastAsia="標楷體" w:hAnsi="標楷體" w:cs="Times New Roman"/>
          <w:sz w:val="22"/>
          <w:szCs w:val="22"/>
        </w:rPr>
        <w:t>先勝解光明</w:t>
      </w:r>
      <w:proofErr w:type="gramEnd"/>
      <w:r w:rsidRPr="00E06234">
        <w:rPr>
          <w:rFonts w:ascii="標楷體" w:eastAsia="標楷體" w:hAnsi="標楷體" w:cs="Times New Roman"/>
          <w:sz w:val="22"/>
          <w:szCs w:val="22"/>
        </w:rPr>
        <w:t>相，如光相成就，能於光明</w:t>
      </w:r>
      <w:proofErr w:type="gramStart"/>
      <w:r w:rsidRPr="00E06234">
        <w:rPr>
          <w:rFonts w:ascii="標楷體" w:eastAsia="標楷體" w:hAnsi="標楷體" w:cs="Times New Roman"/>
          <w:sz w:val="22"/>
          <w:szCs w:val="22"/>
        </w:rPr>
        <w:t>中現見色相</w:t>
      </w:r>
      <w:proofErr w:type="gramEnd"/>
      <w:r w:rsidRPr="00E06234">
        <w:rPr>
          <w:rFonts w:ascii="標楷體" w:eastAsia="標楷體" w:hAnsi="標楷體" w:cs="Times New Roman"/>
          <w:sz w:val="22"/>
          <w:szCs w:val="22"/>
        </w:rPr>
        <w:t>，色相是（清淨的）天色相。</w:t>
      </w:r>
      <w:proofErr w:type="gramStart"/>
      <w:r w:rsidRPr="00E06234">
        <w:rPr>
          <w:rFonts w:ascii="標楷體" w:eastAsia="標楷體" w:hAnsi="標楷體" w:cs="Times New Roman"/>
          <w:sz w:val="22"/>
          <w:szCs w:val="22"/>
        </w:rPr>
        <w:t>光明相現前</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現見清淨</w:t>
      </w:r>
      <w:proofErr w:type="gramEnd"/>
      <w:r w:rsidRPr="00E06234">
        <w:rPr>
          <w:rFonts w:ascii="標楷體" w:eastAsia="標楷體" w:hAnsi="標楷體" w:cs="Times New Roman"/>
          <w:sz w:val="22"/>
          <w:szCs w:val="22"/>
        </w:rPr>
        <w:t>天色相，與解脫、</w:t>
      </w:r>
      <w:proofErr w:type="gramStart"/>
      <w:r w:rsidRPr="00E06234">
        <w:rPr>
          <w:rFonts w:ascii="標楷體" w:eastAsia="標楷體" w:hAnsi="標楷體" w:cs="Times New Roman"/>
          <w:sz w:val="22"/>
          <w:szCs w:val="22"/>
        </w:rPr>
        <w:t>勝處的淨觀</w:t>
      </w:r>
      <w:proofErr w:type="gramEnd"/>
      <w:r w:rsidRPr="00E06234">
        <w:rPr>
          <w:rFonts w:ascii="標楷體" w:eastAsia="標楷體" w:hAnsi="標楷體" w:cs="Times New Roman"/>
          <w:sz w:val="22"/>
          <w:szCs w:val="22"/>
        </w:rPr>
        <w:t>成就相當。進一步，與諸天集會，互相問答。</w:t>
      </w:r>
    </w:p>
    <w:p w14:paraId="7E044196" w14:textId="77777777" w:rsidR="005E357D" w:rsidRPr="00E06234" w:rsidRDefault="005E357D">
      <w:pPr>
        <w:pStyle w:val="aa"/>
        <w:adjustRightInd w:val="0"/>
        <w:ind w:leftChars="100" w:left="240"/>
        <w:jc w:val="both"/>
        <w:rPr>
          <w:rFonts w:ascii="標楷體" w:eastAsia="標楷體" w:hAnsi="標楷體" w:cs="Times New Roman"/>
          <w:sz w:val="22"/>
          <w:szCs w:val="22"/>
        </w:rPr>
      </w:pPr>
      <w:r w:rsidRPr="00E06234">
        <w:rPr>
          <w:rFonts w:ascii="標楷體" w:eastAsia="標楷體" w:hAnsi="標楷體" w:cs="Times New Roman"/>
          <w:sz w:val="22"/>
          <w:szCs w:val="22"/>
        </w:rPr>
        <w:t>這樣</w:t>
      </w:r>
      <w:proofErr w:type="gramStart"/>
      <w:r w:rsidRPr="00E06234">
        <w:rPr>
          <w:rFonts w:ascii="標楷體" w:eastAsia="標楷體" w:hAnsi="標楷體" w:cs="Times New Roman"/>
          <w:sz w:val="22"/>
          <w:szCs w:val="22"/>
        </w:rPr>
        <w:t>的定境</w:t>
      </w:r>
      <w:proofErr w:type="gramEnd"/>
      <w:r w:rsidRPr="00E06234">
        <w:rPr>
          <w:rFonts w:ascii="標楷體" w:eastAsia="標楷體" w:hAnsi="標楷體" w:cs="Times New Roman"/>
          <w:sz w:val="22"/>
          <w:szCs w:val="22"/>
        </w:rPr>
        <w:t>，使我們想起了，</w:t>
      </w:r>
      <w:r w:rsidRPr="00E06234">
        <w:rPr>
          <w:rFonts w:ascii="標楷體" w:eastAsia="標楷體" w:hAnsi="標楷體" w:cs="Times New Roman"/>
          <w:b/>
          <w:sz w:val="22"/>
          <w:szCs w:val="22"/>
        </w:rPr>
        <w:t>《般舟三昧經》的阿彌陀佛現前，佛與修行者問答</w:t>
      </w:r>
      <w:r w:rsidRPr="00E06234">
        <w:rPr>
          <w:rFonts w:ascii="標楷體" w:eastAsia="標楷體" w:hAnsi="標楷體" w:cs="Times New Roman"/>
          <w:sz w:val="22"/>
          <w:szCs w:val="22"/>
        </w:rPr>
        <w:t>（不但見色相，還聽見聲音）。無著修彌勒法，</w:t>
      </w:r>
      <w:r w:rsidRPr="00E06234">
        <w:rPr>
          <w:rFonts w:ascii="標楷體" w:eastAsia="標楷體" w:hAnsi="標楷體" w:cs="Times New Roman"/>
          <w:b/>
          <w:sz w:val="22"/>
          <w:szCs w:val="22"/>
        </w:rPr>
        <w:t>上升</w:t>
      </w:r>
      <w:proofErr w:type="gramStart"/>
      <w:r w:rsidRPr="00E06234">
        <w:rPr>
          <w:rFonts w:ascii="標楷體" w:eastAsia="標楷體" w:hAnsi="標楷體" w:cs="Times New Roman"/>
          <w:b/>
          <w:sz w:val="22"/>
          <w:szCs w:val="22"/>
        </w:rPr>
        <w:t>兜率天</w:t>
      </w:r>
      <w:proofErr w:type="gramEnd"/>
      <w:r w:rsidRPr="00E06234">
        <w:rPr>
          <w:rFonts w:ascii="標楷體" w:eastAsia="標楷體" w:hAnsi="標楷體" w:cs="Times New Roman"/>
          <w:b/>
          <w:sz w:val="22"/>
          <w:szCs w:val="22"/>
        </w:rPr>
        <w:t>，見彌勒菩薩，受《瑜伽師地論》</w:t>
      </w:r>
      <w:r w:rsidRPr="00E06234">
        <w:rPr>
          <w:rFonts w:ascii="標楷體" w:eastAsia="標楷體" w:hAnsi="標楷體" w:cs="Times New Roman"/>
          <w:sz w:val="22"/>
          <w:szCs w:val="22"/>
        </w:rPr>
        <w:t>。密宗的修習成就，</w:t>
      </w:r>
      <w:proofErr w:type="gramStart"/>
      <w:r w:rsidRPr="00E06234">
        <w:rPr>
          <w:rFonts w:ascii="標楷體" w:eastAsia="標楷體" w:hAnsi="標楷體" w:cs="Times New Roman"/>
          <w:b/>
          <w:sz w:val="22"/>
          <w:szCs w:val="22"/>
        </w:rPr>
        <w:t>本尊現前</w:t>
      </w:r>
      <w:proofErr w:type="gramEnd"/>
      <w:r w:rsidRPr="00E06234">
        <w:rPr>
          <w:rFonts w:ascii="標楷體" w:eastAsia="標楷體" w:hAnsi="標楷體" w:cs="Times New Roman"/>
          <w:b/>
          <w:sz w:val="22"/>
          <w:szCs w:val="22"/>
        </w:rPr>
        <w:t>，也能有所開示</w:t>
      </w:r>
      <w:r w:rsidRPr="00E06234">
        <w:rPr>
          <w:rFonts w:ascii="標楷體" w:eastAsia="標楷體" w:hAnsi="標楷體" w:cs="Times New Roman"/>
          <w:sz w:val="22"/>
          <w:szCs w:val="22"/>
        </w:rPr>
        <w:t>。</w:t>
      </w:r>
      <w:r w:rsidRPr="00E06234">
        <w:rPr>
          <w:rFonts w:ascii="標楷體" w:eastAsia="標楷體" w:hAnsi="標楷體" w:cs="Times New Roman"/>
          <w:b/>
          <w:sz w:val="22"/>
          <w:szCs w:val="22"/>
        </w:rPr>
        <w:t>原則是一樣的，只是修行者信仰對象不同而已</w:t>
      </w:r>
      <w:r w:rsidRPr="00E06234">
        <w:rPr>
          <w:rFonts w:ascii="標楷體" w:eastAsia="標楷體" w:hAnsi="標楷體" w:cs="Times New Roman"/>
          <w:sz w:val="22"/>
          <w:szCs w:val="22"/>
        </w:rPr>
        <w:t>。依《般舟三昧經》說：所見的不是</w:t>
      </w:r>
      <w:proofErr w:type="gramStart"/>
      <w:r w:rsidRPr="00E06234">
        <w:rPr>
          <w:rFonts w:ascii="標楷體" w:eastAsia="標楷體" w:hAnsi="標楷體" w:cs="Times New Roman"/>
          <w:sz w:val="22"/>
          <w:szCs w:val="22"/>
        </w:rPr>
        <w:t>真實佛</w:t>
      </w:r>
      <w:proofErr w:type="gramEnd"/>
      <w:r w:rsidRPr="00E06234">
        <w:rPr>
          <w:rFonts w:ascii="標楷體" w:eastAsia="標楷體" w:hAnsi="標楷體" w:cs="Times New Roman"/>
          <w:sz w:val="22"/>
          <w:szCs w:val="22"/>
        </w:rPr>
        <w:t>，是自己的定心所現。</w:t>
      </w:r>
    </w:p>
  </w:footnote>
  <w:footnote w:id="73">
    <w:p w14:paraId="045524F6" w14:textId="5B8A2F1F"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《般舟三昧經》</w:t>
      </w:r>
      <w:r w:rsidRPr="00E06234">
        <w:rPr>
          <w:rFonts w:hint="eastAsia"/>
          <w:sz w:val="22"/>
          <w:szCs w:val="22"/>
        </w:rPr>
        <w:t>卷</w:t>
      </w:r>
      <w:r w:rsidRPr="00E06234">
        <w:rPr>
          <w:sz w:val="22"/>
          <w:szCs w:val="22"/>
        </w:rPr>
        <w:t>1</w:t>
      </w:r>
      <w:r w:rsidRPr="00E06234">
        <w:rPr>
          <w:rFonts w:hint="eastAsia"/>
          <w:sz w:val="22"/>
          <w:szCs w:val="22"/>
        </w:rPr>
        <w:t>〈</w:t>
      </w:r>
      <w:r w:rsidRPr="00E06234">
        <w:rPr>
          <w:sz w:val="22"/>
          <w:szCs w:val="22"/>
        </w:rPr>
        <w:t>3</w:t>
      </w:r>
      <w:r w:rsidRPr="00E06234">
        <w:rPr>
          <w:rFonts w:hint="eastAsia"/>
          <w:sz w:val="22"/>
          <w:szCs w:val="22"/>
        </w:rPr>
        <w:t>四事品〉（大正</w:t>
      </w:r>
      <w:r w:rsidRPr="00E06234">
        <w:rPr>
          <w:sz w:val="22"/>
          <w:szCs w:val="22"/>
        </w:rPr>
        <w:t>13</w:t>
      </w:r>
      <w:r w:rsidRPr="00E06234">
        <w:rPr>
          <w:rFonts w:hint="eastAsia"/>
          <w:sz w:val="22"/>
          <w:szCs w:val="22"/>
        </w:rPr>
        <w:t>，</w:t>
      </w:r>
      <w:r w:rsidRPr="00E06234">
        <w:rPr>
          <w:sz w:val="22"/>
          <w:szCs w:val="22"/>
        </w:rPr>
        <w:t>906b-c</w:t>
      </w:r>
      <w:r w:rsidRPr="00E06234">
        <w:rPr>
          <w:rFonts w:hint="eastAsia"/>
          <w:sz w:val="22"/>
          <w:szCs w:val="22"/>
        </w:rPr>
        <w:t>）。</w:t>
      </w:r>
    </w:p>
  </w:footnote>
  <w:footnote w:id="74">
    <w:p w14:paraId="5177A272" w14:textId="7DE3C573" w:rsidR="005E357D" w:rsidRPr="00E06234" w:rsidRDefault="005E357D" w:rsidP="0032248B">
      <w:pPr>
        <w:snapToGrid w:val="0"/>
        <w:rPr>
          <w:sz w:val="22"/>
        </w:rPr>
      </w:pPr>
      <w:r w:rsidRPr="00E06234">
        <w:rPr>
          <w:rStyle w:val="ac"/>
          <w:sz w:val="22"/>
        </w:rPr>
        <w:footnoteRef/>
      </w:r>
      <w:r w:rsidR="004B4BCA">
        <w:rPr>
          <w:sz w:val="22"/>
        </w:rPr>
        <w:t>《</w:t>
      </w:r>
      <w:r w:rsidRPr="00E06234">
        <w:rPr>
          <w:rFonts w:hint="eastAsia"/>
          <w:sz w:val="22"/>
        </w:rPr>
        <w:t>攝大乘論講記》，第三章〈所知相〉，</w:t>
      </w:r>
      <w:r w:rsidRPr="00E06234">
        <w:rPr>
          <w:sz w:val="22"/>
        </w:rPr>
        <w:t>pp.193-194</w:t>
      </w:r>
      <w:r w:rsidRPr="00E06234">
        <w:rPr>
          <w:rFonts w:hint="eastAsia"/>
          <w:sz w:val="22"/>
        </w:rPr>
        <w:t>：</w:t>
      </w:r>
    </w:p>
    <w:p w14:paraId="759FC847" w14:textId="77777777" w:rsidR="005E357D" w:rsidRPr="00E06234" w:rsidRDefault="005E357D" w:rsidP="0032248B">
      <w:pPr>
        <w:pStyle w:val="aa"/>
        <w:ind w:leftChars="100" w:left="240"/>
        <w:rPr>
          <w:rFonts w:ascii="標楷體" w:eastAsia="標楷體" w:hAnsi="標楷體"/>
          <w:sz w:val="22"/>
          <w:szCs w:val="22"/>
        </w:rPr>
      </w:pPr>
      <w:r w:rsidRPr="00E06234">
        <w:rPr>
          <w:rFonts w:ascii="標楷體" w:eastAsia="標楷體" w:hAnsi="標楷體" w:hint="eastAsia"/>
          <w:sz w:val="22"/>
          <w:szCs w:val="22"/>
        </w:rPr>
        <w:t>佛的意見：應「當」說它是「無異」的！因為那「</w:t>
      </w:r>
      <w:proofErr w:type="gramStart"/>
      <w:r w:rsidRPr="00E06234">
        <w:rPr>
          <w:rFonts w:ascii="標楷體" w:eastAsia="標楷體" w:hAnsi="標楷體" w:hint="eastAsia"/>
          <w:sz w:val="22"/>
          <w:szCs w:val="22"/>
        </w:rPr>
        <w:t>所緣</w:t>
      </w:r>
      <w:proofErr w:type="gramEnd"/>
      <w:r w:rsidRPr="00E06234">
        <w:rPr>
          <w:rFonts w:ascii="標楷體" w:eastAsia="標楷體" w:hAnsi="標楷體" w:hint="eastAsia"/>
          <w:sz w:val="22"/>
          <w:szCs w:val="22"/>
        </w:rPr>
        <w:t>」的「影像」，並不是心外的，就「是」我們心「識」的一分，所以「我說」它就是「識」。凡「</w:t>
      </w:r>
      <w:proofErr w:type="gramStart"/>
      <w:r w:rsidRPr="00E06234">
        <w:rPr>
          <w:rFonts w:ascii="標楷體" w:eastAsia="標楷體" w:hAnsi="標楷體" w:hint="eastAsia"/>
          <w:sz w:val="22"/>
          <w:szCs w:val="22"/>
        </w:rPr>
        <w:t>所緣</w:t>
      </w:r>
      <w:proofErr w:type="gramEnd"/>
      <w:r w:rsidRPr="00E06234">
        <w:rPr>
          <w:rFonts w:ascii="標楷體" w:eastAsia="標楷體" w:hAnsi="標楷體" w:hint="eastAsia"/>
          <w:sz w:val="22"/>
          <w:szCs w:val="22"/>
        </w:rPr>
        <w:t>」慮的境界，都是「</w:t>
      </w:r>
      <w:proofErr w:type="gramStart"/>
      <w:r w:rsidRPr="00E06234">
        <w:rPr>
          <w:rFonts w:ascii="標楷體" w:eastAsia="標楷體" w:hAnsi="標楷體" w:hint="eastAsia"/>
          <w:sz w:val="22"/>
          <w:szCs w:val="22"/>
        </w:rPr>
        <w:t>唯識所</w:t>
      </w:r>
      <w:proofErr w:type="gramEnd"/>
      <w:r w:rsidRPr="00E06234">
        <w:rPr>
          <w:rFonts w:ascii="標楷體" w:eastAsia="標楷體" w:hAnsi="標楷體" w:hint="eastAsia"/>
          <w:sz w:val="22"/>
          <w:szCs w:val="22"/>
        </w:rPr>
        <w:t>現」的。</w:t>
      </w:r>
      <w:proofErr w:type="gramStart"/>
      <w:r w:rsidRPr="00E06234">
        <w:rPr>
          <w:rFonts w:ascii="標楷體" w:eastAsia="標楷體" w:hAnsi="標楷體" w:hint="eastAsia"/>
          <w:sz w:val="22"/>
          <w:szCs w:val="22"/>
        </w:rPr>
        <w:t>我說識的</w:t>
      </w:r>
      <w:proofErr w:type="gramEnd"/>
      <w:r w:rsidRPr="00E06234">
        <w:rPr>
          <w:rFonts w:ascii="標楷體" w:eastAsia="標楷體" w:hAnsi="標楷體" w:hint="eastAsia"/>
          <w:sz w:val="22"/>
          <w:szCs w:val="22"/>
        </w:rPr>
        <w:t>識，是能分別的心，是見識，也是指出它的自性。</w:t>
      </w:r>
      <w:proofErr w:type="gramStart"/>
      <w:r w:rsidRPr="00E06234">
        <w:rPr>
          <w:rFonts w:ascii="標楷體" w:eastAsia="標楷體" w:hAnsi="標楷體" w:hint="eastAsia"/>
          <w:sz w:val="22"/>
          <w:szCs w:val="22"/>
        </w:rPr>
        <w:t>所緣唯識所</w:t>
      </w:r>
      <w:proofErr w:type="gramEnd"/>
      <w:r w:rsidRPr="00E06234">
        <w:rPr>
          <w:rFonts w:ascii="標楷體" w:eastAsia="標楷體" w:hAnsi="標楷體" w:hint="eastAsia"/>
          <w:sz w:val="22"/>
          <w:szCs w:val="22"/>
        </w:rPr>
        <w:t>現的識，是所分別的境，是相識，是</w:t>
      </w:r>
      <w:proofErr w:type="gramStart"/>
      <w:r w:rsidRPr="00E06234">
        <w:rPr>
          <w:rFonts w:ascii="標楷體" w:eastAsia="標楷體" w:hAnsi="標楷體" w:hint="eastAsia"/>
          <w:sz w:val="22"/>
          <w:szCs w:val="22"/>
        </w:rPr>
        <w:t>依識而現起</w:t>
      </w:r>
      <w:proofErr w:type="gramEnd"/>
      <w:r w:rsidRPr="00E06234">
        <w:rPr>
          <w:rFonts w:ascii="標楷體" w:eastAsia="標楷體" w:hAnsi="標楷體" w:hint="eastAsia"/>
          <w:sz w:val="22"/>
          <w:szCs w:val="22"/>
        </w:rPr>
        <w:t>的。能分別</w:t>
      </w:r>
      <w:proofErr w:type="gramStart"/>
      <w:r w:rsidRPr="00E06234">
        <w:rPr>
          <w:rFonts w:ascii="標楷體" w:eastAsia="標楷體" w:hAnsi="標楷體" w:hint="eastAsia"/>
          <w:sz w:val="22"/>
          <w:szCs w:val="22"/>
        </w:rPr>
        <w:t>的是識</w:t>
      </w:r>
      <w:proofErr w:type="gramEnd"/>
      <w:r w:rsidRPr="00E06234">
        <w:rPr>
          <w:rFonts w:ascii="標楷體" w:eastAsia="標楷體" w:hAnsi="標楷體" w:hint="eastAsia"/>
          <w:sz w:val="22"/>
          <w:szCs w:val="22"/>
        </w:rPr>
        <w:t>，所分別的也是識，那麼，怎可說它是異的呢？</w:t>
      </w:r>
    </w:p>
  </w:footnote>
  <w:footnote w:id="75">
    <w:p w14:paraId="0DD335F8" w14:textId="6E9C6ACA" w:rsidR="005E357D" w:rsidRPr="00E06234" w:rsidRDefault="005E357D" w:rsidP="0032248B">
      <w:pPr>
        <w:snapToGrid w:val="0"/>
        <w:rPr>
          <w:sz w:val="22"/>
        </w:rPr>
      </w:pPr>
      <w:r w:rsidRPr="00E06234">
        <w:rPr>
          <w:rStyle w:val="ac"/>
          <w:sz w:val="22"/>
        </w:rPr>
        <w:footnoteRef/>
      </w:r>
      <w:r w:rsidR="004B4BCA">
        <w:rPr>
          <w:sz w:val="22"/>
        </w:rPr>
        <w:t>《</w:t>
      </w:r>
      <w:r w:rsidRPr="00E06234">
        <w:rPr>
          <w:rFonts w:hint="eastAsia"/>
          <w:sz w:val="22"/>
        </w:rPr>
        <w:t>唯識學探源》（</w:t>
      </w:r>
      <w:r w:rsidRPr="00E06234">
        <w:rPr>
          <w:rFonts w:hint="eastAsia"/>
          <w:sz w:val="22"/>
        </w:rPr>
        <w:t>上編），第二章，第二節〈唯識思想的幾個觀念〉，</w:t>
      </w:r>
      <w:r w:rsidRPr="00E06234">
        <w:rPr>
          <w:sz w:val="22"/>
        </w:rPr>
        <w:t>p.29</w:t>
      </w:r>
      <w:r w:rsidRPr="00E06234">
        <w:rPr>
          <w:rFonts w:hint="eastAsia"/>
          <w:sz w:val="22"/>
        </w:rPr>
        <w:t>：</w:t>
      </w:r>
    </w:p>
    <w:p w14:paraId="7ACA2D67" w14:textId="77777777" w:rsidR="005E357D" w:rsidRPr="00E06234" w:rsidRDefault="005E357D" w:rsidP="0032248B">
      <w:pPr>
        <w:snapToGrid w:val="0"/>
        <w:ind w:leftChars="100" w:left="240"/>
        <w:rPr>
          <w:rFonts w:ascii="標楷體" w:eastAsia="標楷體" w:hAnsi="標楷體"/>
          <w:sz w:val="22"/>
        </w:rPr>
      </w:pPr>
      <w:r w:rsidRPr="00E06234">
        <w:rPr>
          <w:rFonts w:ascii="標楷體" w:eastAsia="標楷體" w:hAnsi="標楷體" w:hint="eastAsia"/>
          <w:sz w:val="22"/>
        </w:rPr>
        <w:t>《解深密經》（卷三）說：</w:t>
      </w:r>
    </w:p>
    <w:p w14:paraId="393CBF1B" w14:textId="77777777" w:rsidR="005E357D" w:rsidRPr="00E06234" w:rsidRDefault="005E357D" w:rsidP="0032248B">
      <w:pPr>
        <w:snapToGrid w:val="0"/>
        <w:ind w:leftChars="100" w:left="240"/>
        <w:rPr>
          <w:rFonts w:ascii="標楷體" w:eastAsia="標楷體" w:hAnsi="標楷體"/>
          <w:sz w:val="22"/>
        </w:rPr>
      </w:pPr>
      <w:r w:rsidRPr="00E06234">
        <w:rPr>
          <w:rFonts w:ascii="標楷體" w:eastAsia="標楷體" w:hAnsi="標楷體" w:hint="eastAsia"/>
          <w:sz w:val="22"/>
        </w:rPr>
        <w:t>「我</w:t>
      </w:r>
      <w:proofErr w:type="gramStart"/>
      <w:r w:rsidRPr="00E06234">
        <w:rPr>
          <w:rFonts w:ascii="標楷體" w:eastAsia="標楷體" w:hAnsi="標楷體" w:hint="eastAsia"/>
          <w:sz w:val="22"/>
        </w:rPr>
        <w:t>說識所緣，唯識所現故</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w:t>
      </w:r>
      <w:proofErr w:type="gramEnd"/>
      <w:r w:rsidRPr="00E06234">
        <w:rPr>
          <w:rFonts w:ascii="標楷體" w:eastAsia="標楷體" w:hAnsi="標楷體" w:hint="eastAsia"/>
          <w:sz w:val="22"/>
        </w:rPr>
        <w:t>此中無有</w:t>
      </w:r>
      <w:proofErr w:type="gramStart"/>
      <w:r w:rsidRPr="00E06234">
        <w:rPr>
          <w:rFonts w:ascii="標楷體" w:eastAsia="標楷體" w:hAnsi="標楷體" w:hint="eastAsia"/>
          <w:sz w:val="22"/>
        </w:rPr>
        <w:t>少法能見少法，然即</w:t>
      </w:r>
      <w:proofErr w:type="gramEnd"/>
      <w:r w:rsidRPr="00E06234">
        <w:rPr>
          <w:rFonts w:ascii="標楷體" w:eastAsia="標楷體" w:hAnsi="標楷體" w:hint="eastAsia"/>
          <w:sz w:val="22"/>
        </w:rPr>
        <w:t>此心如是生時，即有如是影像顯現。」</w:t>
      </w:r>
    </w:p>
    <w:p w14:paraId="6A7C3DDB" w14:textId="77777777" w:rsidR="005E357D" w:rsidRPr="00E06234" w:rsidRDefault="005E357D" w:rsidP="0032248B">
      <w:pPr>
        <w:pStyle w:val="aa"/>
        <w:ind w:leftChars="100" w:left="240"/>
        <w:rPr>
          <w:rFonts w:ascii="標楷體" w:eastAsia="標楷體" w:hAnsi="標楷體"/>
          <w:sz w:val="22"/>
          <w:szCs w:val="22"/>
        </w:rPr>
      </w:pPr>
      <w:r w:rsidRPr="00E06234">
        <w:rPr>
          <w:rFonts w:ascii="標楷體" w:eastAsia="標楷體" w:hAnsi="標楷體" w:hint="eastAsia"/>
          <w:sz w:val="22"/>
          <w:szCs w:val="22"/>
        </w:rPr>
        <w:t>經說凡是我們所認識到的一切，並沒有一種所謂客觀獨立存在的本質。當我們</w:t>
      </w:r>
      <w:proofErr w:type="gramStart"/>
      <w:r w:rsidRPr="00E06234">
        <w:rPr>
          <w:rFonts w:ascii="標楷體" w:eastAsia="標楷體" w:hAnsi="標楷體" w:hint="eastAsia"/>
          <w:sz w:val="22"/>
          <w:szCs w:val="22"/>
        </w:rPr>
        <w:t>心識現</w:t>
      </w:r>
      <w:proofErr w:type="gramEnd"/>
      <w:r w:rsidRPr="00E06234">
        <w:rPr>
          <w:rFonts w:ascii="標楷體" w:eastAsia="標楷體" w:hAnsi="標楷體" w:hint="eastAsia"/>
          <w:sz w:val="22"/>
          <w:szCs w:val="22"/>
        </w:rPr>
        <w:t>前的時候，心上必然</w:t>
      </w:r>
      <w:proofErr w:type="gramStart"/>
      <w:r w:rsidRPr="00E06234">
        <w:rPr>
          <w:rFonts w:ascii="標楷體" w:eastAsia="標楷體" w:hAnsi="標楷體" w:hint="eastAsia"/>
          <w:sz w:val="22"/>
          <w:szCs w:val="22"/>
        </w:rPr>
        <w:t>的現起一種</w:t>
      </w:r>
      <w:proofErr w:type="gramEnd"/>
      <w:r w:rsidRPr="00E06234">
        <w:rPr>
          <w:rFonts w:ascii="標楷體" w:eastAsia="標楷體" w:hAnsi="標楷體" w:hint="eastAsia"/>
          <w:sz w:val="22"/>
          <w:szCs w:val="22"/>
        </w:rPr>
        <w:t>境界相。因了錯誤的認識與執著，覺得它是離心存在的外境。實際上，那所認識</w:t>
      </w:r>
      <w:proofErr w:type="gramStart"/>
      <w:r w:rsidRPr="00E06234">
        <w:rPr>
          <w:rFonts w:ascii="標楷體" w:eastAsia="標楷體" w:hAnsi="標楷體" w:hint="eastAsia"/>
          <w:sz w:val="22"/>
          <w:szCs w:val="22"/>
        </w:rPr>
        <w:t>的境相</w:t>
      </w:r>
      <w:proofErr w:type="gramEnd"/>
      <w:r w:rsidRPr="00E06234">
        <w:rPr>
          <w:rFonts w:ascii="標楷體" w:eastAsia="標楷體" w:hAnsi="標楷體" w:hint="eastAsia"/>
          <w:sz w:val="22"/>
          <w:szCs w:val="22"/>
        </w:rPr>
        <w:t>，只是自</w:t>
      </w:r>
      <w:proofErr w:type="gramStart"/>
      <w:r w:rsidRPr="00E06234">
        <w:rPr>
          <w:rFonts w:ascii="標楷體" w:eastAsia="標楷體" w:hAnsi="標楷體" w:hint="eastAsia"/>
          <w:sz w:val="22"/>
          <w:szCs w:val="22"/>
        </w:rPr>
        <w:t>心現起</w:t>
      </w:r>
      <w:proofErr w:type="gramEnd"/>
      <w:r w:rsidRPr="00E06234">
        <w:rPr>
          <w:rFonts w:ascii="標楷體" w:eastAsia="標楷體" w:hAnsi="標楷體" w:hint="eastAsia"/>
          <w:sz w:val="22"/>
          <w:szCs w:val="22"/>
        </w:rPr>
        <w:t>的影子。唯是自心所現，所以</w:t>
      </w:r>
      <w:proofErr w:type="gramStart"/>
      <w:r w:rsidRPr="00E06234">
        <w:rPr>
          <w:rFonts w:ascii="標楷體" w:eastAsia="標楷體" w:hAnsi="標楷體" w:hint="eastAsia"/>
          <w:sz w:val="22"/>
          <w:szCs w:val="22"/>
        </w:rPr>
        <w:t>叫做唯識</w:t>
      </w:r>
      <w:proofErr w:type="gramEnd"/>
      <w:r w:rsidRPr="00E06234">
        <w:rPr>
          <w:rFonts w:ascii="標楷體" w:eastAsia="標楷體" w:hAnsi="標楷體" w:hint="eastAsia"/>
          <w:sz w:val="22"/>
          <w:szCs w:val="22"/>
        </w:rPr>
        <w:t>。這</w:t>
      </w:r>
      <w:proofErr w:type="gramStart"/>
      <w:r w:rsidRPr="00E06234">
        <w:rPr>
          <w:rFonts w:ascii="標楷體" w:eastAsia="標楷體" w:hAnsi="標楷體" w:hint="eastAsia"/>
          <w:sz w:val="22"/>
          <w:szCs w:val="22"/>
        </w:rPr>
        <w:t>種唯識思想</w:t>
      </w:r>
      <w:proofErr w:type="gramEnd"/>
      <w:r w:rsidRPr="00E06234">
        <w:rPr>
          <w:rFonts w:ascii="標楷體" w:eastAsia="標楷體" w:hAnsi="標楷體" w:hint="eastAsia"/>
          <w:sz w:val="22"/>
          <w:szCs w:val="22"/>
        </w:rPr>
        <w:t>，是立足在認識論上，從能知所知的關係上探發出來，是考慮所知的真相而發現的，這可以稱為「即心所現」</w:t>
      </w:r>
      <w:proofErr w:type="gramStart"/>
      <w:r w:rsidRPr="00E06234">
        <w:rPr>
          <w:rFonts w:ascii="標楷體" w:eastAsia="標楷體" w:hAnsi="標楷體" w:hint="eastAsia"/>
          <w:sz w:val="22"/>
          <w:szCs w:val="22"/>
        </w:rPr>
        <w:t>的唯識</w:t>
      </w:r>
      <w:proofErr w:type="gramEnd"/>
      <w:r w:rsidRPr="00E06234">
        <w:rPr>
          <w:rFonts w:ascii="標楷體" w:eastAsia="標楷體" w:hAnsi="標楷體" w:hint="eastAsia"/>
          <w:sz w:val="22"/>
          <w:szCs w:val="22"/>
        </w:rPr>
        <w:t>。</w:t>
      </w:r>
    </w:p>
  </w:footnote>
  <w:footnote w:id="76">
    <w:p w14:paraId="3B5DEC9A" w14:textId="4D788AB1" w:rsidR="005E357D" w:rsidRPr="00E06234" w:rsidRDefault="005E357D">
      <w:pPr>
        <w:adjustRightInd w:val="0"/>
        <w:snapToGrid w:val="0"/>
        <w:rPr>
          <w:sz w:val="22"/>
        </w:rPr>
      </w:pPr>
      <w:r w:rsidRPr="00E06234">
        <w:rPr>
          <w:rStyle w:val="ac"/>
          <w:sz w:val="22"/>
        </w:rPr>
        <w:footnoteRef/>
      </w:r>
      <w:r w:rsidR="004B4BCA">
        <w:rPr>
          <w:sz w:val="22"/>
        </w:rPr>
        <w:t>《</w:t>
      </w:r>
      <w:r w:rsidRPr="00E06234">
        <w:rPr>
          <w:rFonts w:hint="eastAsia"/>
          <w:sz w:val="22"/>
        </w:rPr>
        <w:t>印度佛教思想史》</w:t>
      </w:r>
      <w:r w:rsidRPr="00E06234">
        <w:rPr>
          <w:rFonts w:cs="Times New Roman" w:hint="eastAsia"/>
          <w:sz w:val="22"/>
        </w:rPr>
        <w:t>，第七章，第三節〈瑜伽行派學要〉</w:t>
      </w:r>
      <w:r w:rsidRPr="00E06234">
        <w:rPr>
          <w:rFonts w:hint="eastAsia"/>
          <w:sz w:val="22"/>
        </w:rPr>
        <w:t>，</w:t>
      </w:r>
      <w:r w:rsidRPr="00E06234">
        <w:rPr>
          <w:sz w:val="22"/>
        </w:rPr>
        <w:t>pp.271-272</w:t>
      </w:r>
      <w:r w:rsidRPr="00E06234">
        <w:rPr>
          <w:rFonts w:hint="eastAsia"/>
          <w:sz w:val="22"/>
        </w:rPr>
        <w:t>：</w:t>
      </w:r>
    </w:p>
    <w:p w14:paraId="1D4A94F5" w14:textId="77777777" w:rsidR="005E357D" w:rsidRPr="00E06234" w:rsidRDefault="005E357D">
      <w:pPr>
        <w:pStyle w:val="aa"/>
        <w:adjustRightInd w:val="0"/>
        <w:ind w:leftChars="100" w:left="240"/>
        <w:rPr>
          <w:rFonts w:eastAsia="標楷體" w:cs="Times New Roman"/>
          <w:sz w:val="22"/>
          <w:szCs w:val="22"/>
        </w:rPr>
      </w:pPr>
      <w:r w:rsidRPr="00E06234">
        <w:rPr>
          <w:rFonts w:eastAsia="標楷體" w:hAnsi="標楷體" w:cs="Times New Roman"/>
          <w:b/>
          <w:sz w:val="22"/>
          <w:szCs w:val="22"/>
        </w:rPr>
        <w:t>《解深密經》所說「</w:t>
      </w:r>
      <w:proofErr w:type="gramStart"/>
      <w:r w:rsidRPr="00E06234">
        <w:rPr>
          <w:rFonts w:eastAsia="標楷體" w:hAnsi="標楷體" w:cs="Times New Roman"/>
          <w:b/>
          <w:sz w:val="22"/>
          <w:szCs w:val="22"/>
        </w:rPr>
        <w:t>唯識所</w:t>
      </w:r>
      <w:proofErr w:type="gramEnd"/>
      <w:r w:rsidRPr="00E06234">
        <w:rPr>
          <w:rFonts w:eastAsia="標楷體" w:hAnsi="標楷體" w:cs="Times New Roman"/>
          <w:b/>
          <w:sz w:val="22"/>
          <w:szCs w:val="22"/>
        </w:rPr>
        <w:t>現」，也是在說明三摩地</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samādhi</w:t>
      </w:r>
      <w:proofErr w:type="spellEnd"/>
      <w:r w:rsidRPr="00E06234">
        <w:rPr>
          <w:rFonts w:eastAsia="標楷體" w:hAnsi="標楷體" w:cs="Times New Roman"/>
          <w:sz w:val="22"/>
          <w:szCs w:val="22"/>
        </w:rPr>
        <w:t>）</w:t>
      </w:r>
      <w:r w:rsidRPr="00E06234">
        <w:rPr>
          <w:rFonts w:eastAsia="標楷體" w:hAnsi="標楷體" w:cs="Times New Roman"/>
          <w:b/>
          <w:sz w:val="22"/>
          <w:szCs w:val="22"/>
        </w:rPr>
        <w:t>的境界，然後說到一般人心所行影像，也是唯識的。</w:t>
      </w:r>
      <w:r w:rsidRPr="00E06234">
        <w:rPr>
          <w:rFonts w:eastAsia="標楷體" w:hAnsi="標楷體" w:cs="Times New Roman"/>
          <w:sz w:val="22"/>
          <w:szCs w:val="22"/>
        </w:rPr>
        <w:t>這與《般舟三昧經》所說，從知道佛是自心作，再說三界唯心，是相同的。</w:t>
      </w:r>
      <w:r w:rsidRPr="00E06234">
        <w:rPr>
          <w:rFonts w:eastAsia="標楷體" w:hAnsi="標楷體" w:cs="Times New Roman"/>
          <w:b/>
          <w:sz w:val="22"/>
          <w:szCs w:val="22"/>
        </w:rPr>
        <w:t>「</w:t>
      </w:r>
      <w:proofErr w:type="gramStart"/>
      <w:r w:rsidRPr="00E06234">
        <w:rPr>
          <w:rFonts w:eastAsia="標楷體" w:hAnsi="標楷體" w:cs="Times New Roman"/>
          <w:b/>
          <w:sz w:val="22"/>
          <w:szCs w:val="22"/>
        </w:rPr>
        <w:t>唯識所</w:t>
      </w:r>
      <w:proofErr w:type="gramEnd"/>
      <w:r w:rsidRPr="00E06234">
        <w:rPr>
          <w:rFonts w:eastAsia="標楷體" w:hAnsi="標楷體" w:cs="Times New Roman"/>
          <w:b/>
          <w:sz w:val="22"/>
          <w:szCs w:val="22"/>
        </w:rPr>
        <w:t>現」的思想，是這樣來的。</w:t>
      </w:r>
      <w:r w:rsidRPr="00E06234">
        <w:rPr>
          <w:rFonts w:eastAsia="標楷體" w:hAnsi="標楷體" w:cs="Times New Roman"/>
          <w:sz w:val="22"/>
          <w:szCs w:val="22"/>
        </w:rPr>
        <w:t>又如《攝大乘論本》說：「諸瑜伽師於</w:t>
      </w:r>
      <w:proofErr w:type="gramStart"/>
      <w:r w:rsidRPr="00E06234">
        <w:rPr>
          <w:rFonts w:eastAsia="標楷體" w:hAnsi="標楷體" w:cs="Times New Roman"/>
          <w:sz w:val="22"/>
          <w:szCs w:val="22"/>
        </w:rPr>
        <w:t>一</w:t>
      </w:r>
      <w:proofErr w:type="gramEnd"/>
      <w:r w:rsidRPr="00E06234">
        <w:rPr>
          <w:rFonts w:eastAsia="標楷體" w:hAnsi="標楷體" w:cs="Times New Roman"/>
          <w:sz w:val="22"/>
          <w:szCs w:val="22"/>
        </w:rPr>
        <w:t>物，</w:t>
      </w:r>
      <w:proofErr w:type="gramStart"/>
      <w:r w:rsidRPr="00E06234">
        <w:rPr>
          <w:rFonts w:eastAsia="標楷體" w:hAnsi="標楷體" w:cs="Times New Roman"/>
          <w:sz w:val="22"/>
          <w:szCs w:val="22"/>
        </w:rPr>
        <w:t>種種勝解各</w:t>
      </w:r>
      <w:proofErr w:type="gramEnd"/>
      <w:r w:rsidRPr="00E06234">
        <w:rPr>
          <w:rFonts w:eastAsia="標楷體" w:hAnsi="標楷體" w:cs="Times New Roman"/>
          <w:sz w:val="22"/>
          <w:szCs w:val="22"/>
        </w:rPr>
        <w:t>不同；種種所見皆得成，故知</w:t>
      </w:r>
      <w:proofErr w:type="gramStart"/>
      <w:r w:rsidRPr="00E06234">
        <w:rPr>
          <w:rFonts w:eastAsia="標楷體" w:hAnsi="標楷體" w:cs="Times New Roman"/>
          <w:sz w:val="22"/>
          <w:szCs w:val="22"/>
        </w:rPr>
        <w:t>所取唯有識</w:t>
      </w:r>
      <w:proofErr w:type="gramEnd"/>
      <w:r w:rsidRPr="00E06234">
        <w:rPr>
          <w:rFonts w:eastAsia="標楷體" w:hAnsi="標楷體" w:cs="Times New Roman"/>
          <w:sz w:val="22"/>
          <w:szCs w:val="22"/>
        </w:rPr>
        <w:t>」。《阿毘達磨大乘經》所</w:t>
      </w:r>
      <w:proofErr w:type="gramStart"/>
      <w:r w:rsidRPr="00E06234">
        <w:rPr>
          <w:rFonts w:eastAsia="標楷體" w:hAnsi="標楷體" w:cs="Times New Roman"/>
          <w:sz w:val="22"/>
          <w:szCs w:val="22"/>
        </w:rPr>
        <w:t>說唯識</w:t>
      </w:r>
      <w:proofErr w:type="gramEnd"/>
      <w:r w:rsidRPr="00E06234">
        <w:rPr>
          <w:rFonts w:eastAsia="標楷體" w:hAnsi="標楷體" w:cs="Times New Roman"/>
          <w:sz w:val="22"/>
          <w:szCs w:val="22"/>
        </w:rPr>
        <w:t>的理由，主要也還</w:t>
      </w:r>
      <w:proofErr w:type="gramStart"/>
      <w:r w:rsidRPr="00E06234">
        <w:rPr>
          <w:rFonts w:eastAsia="標楷體" w:hAnsi="標楷體" w:cs="Times New Roman"/>
          <w:sz w:val="22"/>
          <w:szCs w:val="22"/>
        </w:rPr>
        <w:t>在禪觀的</w:t>
      </w:r>
      <w:proofErr w:type="gramEnd"/>
      <w:r w:rsidRPr="00E06234">
        <w:rPr>
          <w:rFonts w:eastAsia="標楷體" w:hAnsi="標楷體" w:cs="Times New Roman"/>
          <w:sz w:val="22"/>
          <w:szCs w:val="22"/>
        </w:rPr>
        <w:t>經驗。</w:t>
      </w:r>
      <w:proofErr w:type="gramStart"/>
      <w:r w:rsidRPr="00E06234">
        <w:rPr>
          <w:rFonts w:eastAsia="標楷體" w:hAnsi="標楷體" w:cs="Times New Roman"/>
          <w:b/>
          <w:sz w:val="22"/>
          <w:szCs w:val="22"/>
        </w:rPr>
        <w:t>但禪觀</w:t>
      </w:r>
      <w:proofErr w:type="gramEnd"/>
      <w:r w:rsidRPr="00E06234">
        <w:rPr>
          <w:rFonts w:eastAsia="標楷體" w:hAnsi="標楷體" w:cs="Times New Roman"/>
          <w:b/>
          <w:sz w:val="22"/>
          <w:szCs w:val="22"/>
        </w:rPr>
        <w:t>經驗，不是一般人所知的，這怎能使人</w:t>
      </w:r>
      <w:proofErr w:type="gramStart"/>
      <w:r w:rsidRPr="00E06234">
        <w:rPr>
          <w:rFonts w:eastAsia="標楷體" w:hAnsi="標楷體" w:cs="Times New Roman"/>
          <w:b/>
          <w:sz w:val="22"/>
          <w:szCs w:val="22"/>
        </w:rPr>
        <w:t>信受呢</w:t>
      </w:r>
      <w:proofErr w:type="gramEnd"/>
      <w:r w:rsidRPr="00E06234">
        <w:rPr>
          <w:rFonts w:eastAsia="標楷體" w:hAnsi="標楷體" w:cs="Times New Roman"/>
          <w:b/>
          <w:sz w:val="22"/>
          <w:szCs w:val="22"/>
        </w:rPr>
        <w:t>？</w:t>
      </w:r>
      <w:proofErr w:type="gramStart"/>
      <w:r w:rsidRPr="00E06234">
        <w:rPr>
          <w:rFonts w:eastAsia="標楷體" w:hAnsi="標楷體" w:cs="Times New Roman"/>
          <w:sz w:val="22"/>
          <w:szCs w:val="22"/>
        </w:rPr>
        <w:t>《般舟三昧經》說了多種</w:t>
      </w:r>
      <w:proofErr w:type="gramEnd"/>
      <w:r w:rsidRPr="00E06234">
        <w:rPr>
          <w:rFonts w:eastAsia="標楷體" w:hAnsi="標楷體" w:cs="Times New Roman"/>
          <w:sz w:val="22"/>
          <w:szCs w:val="22"/>
        </w:rPr>
        <w:t>夢境，及麻油、水精、淨水、明鏡，能見自己影像的譬喻。《解深密經》也說明鏡喻。《阿毘達磨大乘經》說：「菩薩成就四法，能</w:t>
      </w:r>
      <w:proofErr w:type="gramStart"/>
      <w:r w:rsidRPr="00E06234">
        <w:rPr>
          <w:rFonts w:eastAsia="標楷體" w:hAnsi="標楷體" w:cs="Times New Roman"/>
          <w:sz w:val="22"/>
          <w:szCs w:val="22"/>
        </w:rPr>
        <w:t>隨悟入一切唯識</w:t>
      </w:r>
      <w:proofErr w:type="gramEnd"/>
      <w:r w:rsidRPr="00E06234">
        <w:rPr>
          <w:rFonts w:eastAsia="標楷體" w:hAnsi="標楷體" w:cs="Times New Roman"/>
          <w:sz w:val="22"/>
          <w:szCs w:val="22"/>
        </w:rPr>
        <w:t>都無有義」。在定慧經驗外，</w:t>
      </w:r>
      <w:proofErr w:type="gramStart"/>
      <w:r w:rsidRPr="00E06234">
        <w:rPr>
          <w:rFonts w:eastAsia="標楷體" w:hAnsi="標楷體" w:cs="Times New Roman"/>
          <w:sz w:val="22"/>
          <w:szCs w:val="22"/>
        </w:rPr>
        <w:t>又多舉一例</w:t>
      </w:r>
      <w:proofErr w:type="gramEnd"/>
      <w:r w:rsidRPr="00E06234">
        <w:rPr>
          <w:rFonts w:eastAsia="標楷體" w:hAnsi="標楷體" w:cs="Times New Roman"/>
          <w:sz w:val="22"/>
          <w:szCs w:val="22"/>
        </w:rPr>
        <w:t>：如人見是水，</w:t>
      </w:r>
      <w:proofErr w:type="gramStart"/>
      <w:r w:rsidRPr="00E06234">
        <w:rPr>
          <w:rFonts w:eastAsia="標楷體" w:hAnsi="標楷體" w:cs="Times New Roman"/>
          <w:sz w:val="22"/>
          <w:szCs w:val="22"/>
        </w:rPr>
        <w:t>魚見是窟宅</w:t>
      </w:r>
      <w:proofErr w:type="gramEnd"/>
      <w:r w:rsidRPr="00E06234">
        <w:rPr>
          <w:rFonts w:eastAsia="標楷體" w:hAnsi="標楷體" w:cs="Times New Roman"/>
          <w:sz w:val="22"/>
          <w:szCs w:val="22"/>
        </w:rPr>
        <w:t>，鬼見為火，天見為七寶莊嚴。</w:t>
      </w:r>
      <w:proofErr w:type="gramStart"/>
      <w:r w:rsidRPr="00E06234">
        <w:rPr>
          <w:rFonts w:eastAsia="標楷體" w:hAnsi="標楷體" w:cs="Times New Roman"/>
          <w:b/>
          <w:sz w:val="22"/>
          <w:szCs w:val="22"/>
        </w:rPr>
        <w:t>不</w:t>
      </w:r>
      <w:proofErr w:type="gramEnd"/>
      <w:r w:rsidRPr="00E06234">
        <w:rPr>
          <w:rFonts w:eastAsia="標楷體" w:hAnsi="標楷體" w:cs="Times New Roman"/>
          <w:b/>
          <w:sz w:val="22"/>
          <w:szCs w:val="22"/>
        </w:rPr>
        <w:t>同類的有情，所見彼此「相違」，可見唯是自心的變現。</w:t>
      </w:r>
      <w:r w:rsidRPr="00E06234">
        <w:rPr>
          <w:rFonts w:eastAsia="標楷體" w:hAnsi="標楷體" w:cs="Times New Roman"/>
          <w:sz w:val="22"/>
          <w:szCs w:val="22"/>
        </w:rPr>
        <w:t>依瑜伽行而引出的「三界唯心」，「萬</w:t>
      </w:r>
      <w:proofErr w:type="gramStart"/>
      <w:r w:rsidRPr="00E06234">
        <w:rPr>
          <w:rFonts w:eastAsia="標楷體" w:hAnsi="標楷體" w:cs="Times New Roman"/>
          <w:sz w:val="22"/>
          <w:szCs w:val="22"/>
        </w:rPr>
        <w:t>法唯識</w:t>
      </w:r>
      <w:proofErr w:type="gramEnd"/>
      <w:r w:rsidRPr="00E06234">
        <w:rPr>
          <w:rFonts w:eastAsia="標楷體" w:hAnsi="標楷體" w:cs="Times New Roman"/>
          <w:sz w:val="22"/>
          <w:szCs w:val="22"/>
        </w:rPr>
        <w:t>」，在瑜伽者是</w:t>
      </w:r>
      <w:proofErr w:type="gramStart"/>
      <w:r w:rsidRPr="00E06234">
        <w:rPr>
          <w:rFonts w:eastAsia="標楷體" w:hAnsi="標楷體" w:cs="Times New Roman"/>
          <w:sz w:val="22"/>
          <w:szCs w:val="22"/>
        </w:rPr>
        <w:t>修驗所</w:t>
      </w:r>
      <w:proofErr w:type="gramEnd"/>
      <w:r w:rsidRPr="00E06234">
        <w:rPr>
          <w:rFonts w:eastAsia="標楷體" w:hAnsi="標楷體" w:cs="Times New Roman"/>
          <w:sz w:val="22"/>
          <w:szCs w:val="22"/>
        </w:rPr>
        <w:t>證明的，</w:t>
      </w:r>
      <w:proofErr w:type="gramStart"/>
      <w:r w:rsidRPr="00E06234">
        <w:rPr>
          <w:rFonts w:eastAsia="標楷體" w:hAnsi="標楷體" w:cs="Times New Roman"/>
          <w:sz w:val="22"/>
          <w:szCs w:val="22"/>
        </w:rPr>
        <w:t>但萬象森羅</w:t>
      </w:r>
      <w:proofErr w:type="gramEnd"/>
      <w:r w:rsidRPr="00E06234">
        <w:rPr>
          <w:rFonts w:eastAsia="標楷體" w:hAnsi="標楷體" w:cs="Times New Roman"/>
          <w:sz w:val="22"/>
          <w:szCs w:val="22"/>
        </w:rPr>
        <w:t>，說一切是</w:t>
      </w:r>
      <w:proofErr w:type="gramStart"/>
      <w:r w:rsidRPr="00E06234">
        <w:rPr>
          <w:rFonts w:eastAsia="標楷體" w:hAnsi="標楷體" w:cs="Times New Roman"/>
          <w:sz w:val="22"/>
          <w:szCs w:val="22"/>
        </w:rPr>
        <w:t>唯識所</w:t>
      </w:r>
      <w:proofErr w:type="gramEnd"/>
      <w:r w:rsidRPr="00E06234">
        <w:rPr>
          <w:rFonts w:eastAsia="標楷體" w:hAnsi="標楷體" w:cs="Times New Roman"/>
          <w:sz w:val="22"/>
          <w:szCs w:val="22"/>
        </w:rPr>
        <w:t>現，到底是一般人所不</w:t>
      </w:r>
      <w:proofErr w:type="gramStart"/>
      <w:r w:rsidRPr="00E06234">
        <w:rPr>
          <w:rFonts w:eastAsia="標楷體" w:hAnsi="標楷體" w:cs="Times New Roman"/>
          <w:sz w:val="22"/>
          <w:szCs w:val="22"/>
        </w:rPr>
        <w:t>容易信解的</w:t>
      </w:r>
      <w:proofErr w:type="gramEnd"/>
      <w:r w:rsidRPr="00E06234">
        <w:rPr>
          <w:rFonts w:eastAsia="標楷體" w:hAnsi="標楷體" w:cs="Times New Roman"/>
          <w:sz w:val="22"/>
          <w:szCs w:val="22"/>
        </w:rPr>
        <w:t>。所以</w:t>
      </w:r>
      <w:proofErr w:type="gramStart"/>
      <w:r w:rsidRPr="00E06234">
        <w:rPr>
          <w:rFonts w:eastAsia="標楷體" w:hAnsi="標楷體" w:cs="Times New Roman"/>
          <w:sz w:val="22"/>
          <w:szCs w:val="22"/>
        </w:rPr>
        <w:t>世親造</w:t>
      </w:r>
      <w:proofErr w:type="gramEnd"/>
      <w:r w:rsidRPr="00E06234">
        <w:rPr>
          <w:rFonts w:eastAsia="標楷體" w:hAnsi="標楷體" w:cs="Times New Roman"/>
          <w:sz w:val="22"/>
          <w:szCs w:val="22"/>
        </w:rPr>
        <w:t>《唯識二十論》，陳那</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Diṅnāga</w:t>
      </w:r>
      <w:proofErr w:type="spellEnd"/>
      <w:r w:rsidRPr="00E06234">
        <w:rPr>
          <w:rFonts w:eastAsia="標楷體" w:hAnsi="標楷體" w:cs="Times New Roman"/>
          <w:sz w:val="22"/>
          <w:szCs w:val="22"/>
        </w:rPr>
        <w:t>）作《觀所緣（緣）論》，破斥外境實有的世俗所見，是道理所不能成立的。</w:t>
      </w:r>
      <w:proofErr w:type="gramStart"/>
      <w:r w:rsidRPr="00E06234">
        <w:rPr>
          <w:rFonts w:eastAsia="標楷體" w:hAnsi="標楷體" w:cs="Times New Roman"/>
          <w:b/>
          <w:sz w:val="22"/>
          <w:szCs w:val="22"/>
        </w:rPr>
        <w:t>外境實有</w:t>
      </w:r>
      <w:proofErr w:type="gramEnd"/>
      <w:r w:rsidRPr="00E06234">
        <w:rPr>
          <w:rFonts w:eastAsia="標楷體" w:hAnsi="標楷體" w:cs="Times New Roman"/>
          <w:b/>
          <w:sz w:val="22"/>
          <w:szCs w:val="22"/>
        </w:rPr>
        <w:t>不能成立，反證「</w:t>
      </w:r>
      <w:proofErr w:type="gramStart"/>
      <w:r w:rsidRPr="00E06234">
        <w:rPr>
          <w:rFonts w:eastAsia="標楷體" w:hAnsi="標楷體" w:cs="Times New Roman"/>
          <w:b/>
          <w:sz w:val="22"/>
          <w:szCs w:val="22"/>
        </w:rPr>
        <w:t>唯識所</w:t>
      </w:r>
      <w:proofErr w:type="gramEnd"/>
      <w:r w:rsidRPr="00E06234">
        <w:rPr>
          <w:rFonts w:eastAsia="標楷體" w:hAnsi="標楷體" w:cs="Times New Roman"/>
          <w:b/>
          <w:sz w:val="22"/>
          <w:szCs w:val="22"/>
        </w:rPr>
        <w:t>現」的可信</w:t>
      </w:r>
      <w:r w:rsidRPr="00E06234">
        <w:rPr>
          <w:rFonts w:eastAsia="標楷體" w:hAnsi="標楷體" w:cs="Times New Roman"/>
          <w:sz w:val="22"/>
          <w:szCs w:val="22"/>
        </w:rPr>
        <w:t>，近於一般的唯心哲學了！</w:t>
      </w:r>
    </w:p>
  </w:footnote>
  <w:footnote w:id="77">
    <w:p w14:paraId="514139A5" w14:textId="032F0ACE"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《般舟三昧經》</w:t>
      </w:r>
      <w:r w:rsidRPr="00E06234">
        <w:rPr>
          <w:rFonts w:hint="eastAsia"/>
          <w:sz w:val="22"/>
          <w:szCs w:val="22"/>
        </w:rPr>
        <w:t>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行品〉（大正</w:t>
      </w:r>
      <w:r w:rsidRPr="00E06234">
        <w:rPr>
          <w:sz w:val="22"/>
          <w:szCs w:val="22"/>
        </w:rPr>
        <w:t>13</w:t>
      </w:r>
      <w:r w:rsidRPr="00E06234">
        <w:rPr>
          <w:rFonts w:hint="eastAsia"/>
          <w:sz w:val="22"/>
          <w:szCs w:val="22"/>
        </w:rPr>
        <w:t>，</w:t>
      </w:r>
      <w:r w:rsidRPr="00E06234">
        <w:rPr>
          <w:sz w:val="22"/>
          <w:szCs w:val="22"/>
        </w:rPr>
        <w:t>906a9-11</w:t>
      </w:r>
      <w:r w:rsidRPr="00E06234">
        <w:rPr>
          <w:rFonts w:hint="eastAsia"/>
          <w:sz w:val="22"/>
          <w:szCs w:val="22"/>
        </w:rPr>
        <w:t>）。</w:t>
      </w:r>
    </w:p>
  </w:footnote>
  <w:footnote w:id="78">
    <w:p w14:paraId="4E4D4316"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無著造，［唐］玄奘譯，《攝大乘論本》（大正</w:t>
      </w:r>
      <w:r w:rsidRPr="00E06234">
        <w:rPr>
          <w:sz w:val="22"/>
          <w:szCs w:val="22"/>
        </w:rPr>
        <w:t>31</w:t>
      </w:r>
      <w:r w:rsidRPr="00E06234">
        <w:rPr>
          <w:rFonts w:hint="eastAsia"/>
          <w:sz w:val="22"/>
          <w:szCs w:val="22"/>
        </w:rPr>
        <w:t>，</w:t>
      </w:r>
      <w:r w:rsidRPr="00E06234">
        <w:rPr>
          <w:sz w:val="22"/>
          <w:szCs w:val="22"/>
        </w:rPr>
        <w:t>137b23-24</w:t>
      </w:r>
      <w:r w:rsidRPr="00E06234">
        <w:rPr>
          <w:rFonts w:hint="eastAsia"/>
          <w:sz w:val="22"/>
          <w:szCs w:val="22"/>
        </w:rPr>
        <w:t>）。</w:t>
      </w:r>
    </w:p>
  </w:footnote>
  <w:footnote w:id="79">
    <w:p w14:paraId="05137C29" w14:textId="2009FC84" w:rsidR="005E357D" w:rsidRPr="00E06234" w:rsidRDefault="005E357D" w:rsidP="0032248B">
      <w:pPr>
        <w:snapToGrid w:val="0"/>
        <w:rPr>
          <w:sz w:val="22"/>
        </w:rPr>
      </w:pPr>
      <w:r w:rsidRPr="00E06234">
        <w:rPr>
          <w:rStyle w:val="ac"/>
          <w:sz w:val="22"/>
        </w:rPr>
        <w:footnoteRef/>
      </w:r>
      <w:r w:rsidRPr="00E06234">
        <w:rPr>
          <w:sz w:val="22"/>
        </w:rPr>
        <w:t xml:space="preserve"> </w:t>
      </w:r>
      <w:r w:rsidRPr="00E06234">
        <w:rPr>
          <w:rFonts w:hint="eastAsia"/>
          <w:sz w:val="22"/>
        </w:rPr>
        <w:t>［唐］</w:t>
      </w:r>
      <w:r w:rsidRPr="00E06234">
        <w:rPr>
          <w:rFonts w:hint="eastAsia"/>
          <w:sz w:val="22"/>
        </w:rPr>
        <w:t>玄奘譯，《辯中邊論》卷</w:t>
      </w:r>
      <w:r w:rsidRPr="00E06234">
        <w:rPr>
          <w:sz w:val="22"/>
        </w:rPr>
        <w:t>1</w:t>
      </w:r>
      <w:r w:rsidRPr="00E06234">
        <w:rPr>
          <w:rFonts w:hint="eastAsia"/>
          <w:sz w:val="22"/>
        </w:rPr>
        <w:t>〈</w:t>
      </w:r>
      <w:r w:rsidRPr="00E06234">
        <w:rPr>
          <w:sz w:val="22"/>
        </w:rPr>
        <w:t>1</w:t>
      </w:r>
      <w:r w:rsidRPr="00E06234">
        <w:rPr>
          <w:rFonts w:hint="eastAsia"/>
          <w:sz w:val="22"/>
        </w:rPr>
        <w:t>辯相品〉（大正</w:t>
      </w:r>
      <w:r w:rsidRPr="00E06234">
        <w:rPr>
          <w:sz w:val="22"/>
        </w:rPr>
        <w:t>31</w:t>
      </w:r>
      <w:r w:rsidRPr="00E06234">
        <w:rPr>
          <w:rFonts w:hint="eastAsia"/>
          <w:sz w:val="22"/>
        </w:rPr>
        <w:t>，</w:t>
      </w:r>
      <w:r w:rsidRPr="00E06234">
        <w:rPr>
          <w:sz w:val="22"/>
        </w:rPr>
        <w:t>465c11-466b22</w:t>
      </w:r>
      <w:r w:rsidRPr="00E06234">
        <w:rPr>
          <w:rFonts w:hint="eastAsia"/>
          <w:sz w:val="22"/>
        </w:rPr>
        <w:t>）：</w:t>
      </w:r>
    </w:p>
    <w:p w14:paraId="578EEA37" w14:textId="77777777" w:rsidR="005E357D" w:rsidRPr="00E06234" w:rsidRDefault="005E357D" w:rsidP="0032248B">
      <w:pPr>
        <w:snapToGrid w:val="0"/>
        <w:ind w:leftChars="100" w:left="240"/>
        <w:rPr>
          <w:rFonts w:ascii="標楷體" w:eastAsia="標楷體" w:hAnsi="標楷體"/>
          <w:sz w:val="22"/>
        </w:rPr>
      </w:pPr>
      <w:r w:rsidRPr="00E06234">
        <w:rPr>
          <w:rFonts w:ascii="標楷體" w:eastAsia="標楷體" w:hAnsi="標楷體" w:hint="eastAsia"/>
          <w:sz w:val="22"/>
        </w:rPr>
        <w:t>所</w:t>
      </w:r>
      <w:proofErr w:type="gramStart"/>
      <w:r w:rsidRPr="00E06234">
        <w:rPr>
          <w:rFonts w:ascii="標楷體" w:eastAsia="標楷體" w:hAnsi="標楷體" w:hint="eastAsia"/>
          <w:sz w:val="22"/>
        </w:rPr>
        <w:t>知空性</w:t>
      </w:r>
      <w:proofErr w:type="gramEnd"/>
      <w:r w:rsidRPr="00E06234">
        <w:rPr>
          <w:rFonts w:ascii="標楷體" w:eastAsia="標楷體" w:hAnsi="標楷體" w:hint="eastAsia"/>
          <w:sz w:val="22"/>
        </w:rPr>
        <w:t>異門</w:t>
      </w: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w:t>
      </w:r>
    </w:p>
    <w:p w14:paraId="20BC1819" w14:textId="77777777" w:rsidR="005E357D" w:rsidRPr="00E06234" w:rsidRDefault="005E357D" w:rsidP="0032248B">
      <w:pPr>
        <w:snapToGrid w:val="0"/>
        <w:ind w:leftChars="100" w:left="240"/>
        <w:rPr>
          <w:rFonts w:ascii="標楷體" w:eastAsia="標楷體" w:hAnsi="標楷體"/>
          <w:sz w:val="22"/>
        </w:rPr>
      </w:pPr>
      <w:proofErr w:type="gramStart"/>
      <w:r w:rsidRPr="00E06234">
        <w:rPr>
          <w:rFonts w:ascii="標楷體" w:eastAsia="標楷體" w:hAnsi="標楷體" w:hint="eastAsia"/>
          <w:sz w:val="22"/>
        </w:rPr>
        <w:t>頌曰</w:t>
      </w:r>
      <w:proofErr w:type="gramEnd"/>
      <w:r w:rsidRPr="00E06234">
        <w:rPr>
          <w:rFonts w:ascii="標楷體" w:eastAsia="標楷體" w:hAnsi="標楷體" w:hint="eastAsia"/>
          <w:sz w:val="22"/>
        </w:rPr>
        <w:t>：</w:t>
      </w:r>
      <w:r w:rsidRPr="00E06234">
        <w:rPr>
          <w:rFonts w:ascii="標楷體" w:eastAsia="標楷體" w:hAnsi="標楷體" w:hint="eastAsia"/>
          <w:b/>
          <w:sz w:val="22"/>
        </w:rPr>
        <w:t>略</w:t>
      </w:r>
      <w:proofErr w:type="gramStart"/>
      <w:r w:rsidRPr="00E06234">
        <w:rPr>
          <w:rFonts w:ascii="標楷體" w:eastAsia="標楷體" w:hAnsi="標楷體" w:hint="eastAsia"/>
          <w:b/>
          <w:sz w:val="22"/>
        </w:rPr>
        <w:t>說空異門，謂真</w:t>
      </w:r>
      <w:proofErr w:type="gramEnd"/>
      <w:r w:rsidRPr="00E06234">
        <w:rPr>
          <w:rFonts w:ascii="標楷體" w:eastAsia="標楷體" w:hAnsi="標楷體" w:hint="eastAsia"/>
          <w:b/>
          <w:sz w:val="22"/>
        </w:rPr>
        <w:t>如、</w:t>
      </w:r>
      <w:proofErr w:type="gramStart"/>
      <w:r w:rsidRPr="00E06234">
        <w:rPr>
          <w:rFonts w:ascii="標楷體" w:eastAsia="標楷體" w:hAnsi="標楷體" w:hint="eastAsia"/>
          <w:b/>
          <w:sz w:val="22"/>
        </w:rPr>
        <w:t>實際、</w:t>
      </w:r>
      <w:proofErr w:type="gramEnd"/>
      <w:r w:rsidRPr="00E06234">
        <w:rPr>
          <w:rFonts w:ascii="標楷體" w:eastAsia="標楷體" w:hAnsi="標楷體" w:hint="eastAsia"/>
          <w:b/>
          <w:sz w:val="22"/>
        </w:rPr>
        <w:t>無相、勝義性、法界等應知</w:t>
      </w:r>
      <w:r w:rsidRPr="00E06234">
        <w:rPr>
          <w:rFonts w:ascii="標楷體" w:eastAsia="標楷體" w:hAnsi="標楷體" w:hint="eastAsia"/>
          <w:sz w:val="22"/>
        </w:rPr>
        <w:t>。</w:t>
      </w:r>
    </w:p>
    <w:p w14:paraId="6AF541EF" w14:textId="77777777" w:rsidR="005E357D" w:rsidRPr="00E06234" w:rsidRDefault="005E357D" w:rsidP="0032248B">
      <w:pPr>
        <w:snapToGrid w:val="0"/>
        <w:ind w:leftChars="100" w:left="240"/>
        <w:rPr>
          <w:rFonts w:ascii="標楷體" w:eastAsia="標楷體" w:hAnsi="標楷體"/>
          <w:sz w:val="22"/>
        </w:rPr>
      </w:pPr>
      <w:proofErr w:type="gramStart"/>
      <w:r w:rsidRPr="00E06234">
        <w:rPr>
          <w:rFonts w:ascii="標楷體" w:eastAsia="標楷體" w:hAnsi="標楷體" w:hint="eastAsia"/>
          <w:sz w:val="22"/>
        </w:rPr>
        <w:t>論曰</w:t>
      </w:r>
      <w:proofErr w:type="gramEnd"/>
      <w:r w:rsidRPr="00E06234">
        <w:rPr>
          <w:rFonts w:ascii="標楷體" w:eastAsia="標楷體" w:hAnsi="標楷體" w:hint="eastAsia"/>
          <w:sz w:val="22"/>
        </w:rPr>
        <w:t>：</w:t>
      </w:r>
      <w:r w:rsidRPr="00E06234">
        <w:rPr>
          <w:rFonts w:ascii="標楷體" w:eastAsia="標楷體" w:hAnsi="標楷體"/>
          <w:sz w:val="22"/>
        </w:rPr>
        <w:t>……</w:t>
      </w:r>
    </w:p>
    <w:p w14:paraId="5DEF5945" w14:textId="77777777" w:rsidR="005E357D" w:rsidRPr="00E06234" w:rsidRDefault="005E357D" w:rsidP="0032248B">
      <w:pPr>
        <w:snapToGrid w:val="0"/>
        <w:ind w:leftChars="100" w:left="240"/>
        <w:rPr>
          <w:rFonts w:ascii="標楷體" w:eastAsia="標楷體" w:hAnsi="標楷體"/>
          <w:sz w:val="22"/>
        </w:rPr>
      </w:pPr>
      <w:proofErr w:type="gramStart"/>
      <w:r w:rsidRPr="00E06234">
        <w:rPr>
          <w:rFonts w:ascii="標楷體" w:eastAsia="標楷體" w:hAnsi="標楷體" w:hint="eastAsia"/>
          <w:sz w:val="22"/>
        </w:rPr>
        <w:t>頌曰</w:t>
      </w:r>
      <w:proofErr w:type="gramEnd"/>
      <w:r w:rsidRPr="00E06234">
        <w:rPr>
          <w:rFonts w:ascii="標楷體" w:eastAsia="標楷體" w:hAnsi="標楷體" w:hint="eastAsia"/>
          <w:sz w:val="22"/>
        </w:rPr>
        <w:t>：</w:t>
      </w:r>
      <w:proofErr w:type="gramStart"/>
      <w:r w:rsidRPr="00E06234">
        <w:rPr>
          <w:rFonts w:ascii="標楷體" w:eastAsia="標楷體" w:hAnsi="標楷體" w:hint="eastAsia"/>
          <w:b/>
          <w:sz w:val="22"/>
        </w:rPr>
        <w:t>非染非</w:t>
      </w:r>
      <w:proofErr w:type="gramEnd"/>
      <w:r w:rsidRPr="00E06234">
        <w:rPr>
          <w:rFonts w:ascii="標楷體" w:eastAsia="標楷體" w:hAnsi="標楷體" w:hint="eastAsia"/>
          <w:b/>
          <w:sz w:val="22"/>
        </w:rPr>
        <w:t>不染，</w:t>
      </w:r>
      <w:proofErr w:type="gramStart"/>
      <w:r w:rsidRPr="00E06234">
        <w:rPr>
          <w:rFonts w:ascii="標楷體" w:eastAsia="標楷體" w:hAnsi="標楷體" w:hint="eastAsia"/>
          <w:b/>
          <w:sz w:val="22"/>
        </w:rPr>
        <w:t>非淨非不淨</w:t>
      </w:r>
      <w:proofErr w:type="gramEnd"/>
      <w:r w:rsidRPr="00E06234">
        <w:rPr>
          <w:rFonts w:ascii="標楷體" w:eastAsia="標楷體" w:hAnsi="標楷體" w:hint="eastAsia"/>
          <w:b/>
          <w:sz w:val="22"/>
        </w:rPr>
        <w:t>，心性</w:t>
      </w:r>
      <w:proofErr w:type="gramStart"/>
      <w:r w:rsidRPr="00E06234">
        <w:rPr>
          <w:rFonts w:ascii="標楷體" w:eastAsia="標楷體" w:hAnsi="標楷體" w:hint="eastAsia"/>
          <w:b/>
          <w:sz w:val="22"/>
        </w:rPr>
        <w:t>本淨故</w:t>
      </w:r>
      <w:proofErr w:type="gramEnd"/>
      <w:r w:rsidRPr="00E06234">
        <w:rPr>
          <w:rFonts w:ascii="標楷體" w:eastAsia="標楷體" w:hAnsi="標楷體" w:hint="eastAsia"/>
          <w:b/>
          <w:sz w:val="22"/>
        </w:rPr>
        <w:t>，由</w:t>
      </w:r>
      <w:proofErr w:type="gramStart"/>
      <w:r w:rsidRPr="00E06234">
        <w:rPr>
          <w:rFonts w:ascii="標楷體" w:eastAsia="標楷體" w:hAnsi="標楷體" w:hint="eastAsia"/>
          <w:b/>
          <w:sz w:val="22"/>
        </w:rPr>
        <w:t>客塵所染</w:t>
      </w:r>
      <w:r w:rsidRPr="00E06234">
        <w:rPr>
          <w:rFonts w:ascii="標楷體" w:eastAsia="標楷體" w:hAnsi="標楷體" w:hint="eastAsia"/>
          <w:sz w:val="22"/>
        </w:rPr>
        <w:t>。</w:t>
      </w:r>
      <w:proofErr w:type="gramEnd"/>
    </w:p>
    <w:p w14:paraId="42409830" w14:textId="77777777" w:rsidR="005E357D" w:rsidRPr="00E06234" w:rsidRDefault="005E357D" w:rsidP="0032248B">
      <w:pPr>
        <w:pStyle w:val="aa"/>
        <w:ind w:leftChars="100" w:left="900" w:hangingChars="300" w:hanging="660"/>
        <w:rPr>
          <w:rFonts w:ascii="標楷體" w:eastAsia="標楷體" w:hAnsi="標楷體"/>
          <w:sz w:val="22"/>
          <w:szCs w:val="22"/>
        </w:rPr>
      </w:pPr>
      <w:proofErr w:type="gramStart"/>
      <w:r w:rsidRPr="00E06234">
        <w:rPr>
          <w:rFonts w:ascii="標楷體" w:eastAsia="標楷體" w:hAnsi="標楷體" w:hint="eastAsia"/>
          <w:sz w:val="22"/>
          <w:szCs w:val="22"/>
        </w:rPr>
        <w:t>論曰</w:t>
      </w:r>
      <w:proofErr w:type="gramEnd"/>
      <w:r w:rsidRPr="00E06234">
        <w:rPr>
          <w:rFonts w:ascii="標楷體" w:eastAsia="標楷體" w:hAnsi="標楷體" w:hint="eastAsia"/>
          <w:sz w:val="22"/>
          <w:szCs w:val="22"/>
        </w:rPr>
        <w:t>：</w:t>
      </w:r>
      <w:proofErr w:type="gramStart"/>
      <w:r w:rsidRPr="00E06234">
        <w:rPr>
          <w:rFonts w:ascii="標楷體" w:eastAsia="標楷體" w:hAnsi="標楷體"/>
          <w:sz w:val="22"/>
          <w:szCs w:val="22"/>
        </w:rPr>
        <w:t>云</w:t>
      </w:r>
      <w:proofErr w:type="gramEnd"/>
      <w:r w:rsidRPr="00E06234">
        <w:rPr>
          <w:rFonts w:ascii="標楷體" w:eastAsia="標楷體" w:hAnsi="標楷體"/>
          <w:sz w:val="22"/>
          <w:szCs w:val="22"/>
        </w:rPr>
        <w:t>何</w:t>
      </w:r>
      <w:r w:rsidRPr="00E06234">
        <w:rPr>
          <w:rFonts w:ascii="標楷體" w:eastAsia="標楷體" w:hAnsi="標楷體" w:hint="eastAsia"/>
          <w:sz w:val="22"/>
          <w:szCs w:val="22"/>
        </w:rPr>
        <w:t>「</w:t>
      </w:r>
      <w:proofErr w:type="gramStart"/>
      <w:r w:rsidRPr="00E06234">
        <w:rPr>
          <w:rFonts w:ascii="標楷體" w:eastAsia="標楷體" w:hAnsi="標楷體"/>
          <w:sz w:val="22"/>
          <w:szCs w:val="22"/>
        </w:rPr>
        <w:t>非染非</w:t>
      </w:r>
      <w:proofErr w:type="gramEnd"/>
      <w:r w:rsidRPr="00E06234">
        <w:rPr>
          <w:rFonts w:ascii="標楷體" w:eastAsia="標楷體" w:hAnsi="標楷體"/>
          <w:sz w:val="22"/>
          <w:szCs w:val="22"/>
        </w:rPr>
        <w:t>不染</w:t>
      </w:r>
      <w:r w:rsidRPr="00E06234">
        <w:rPr>
          <w:rFonts w:ascii="標楷體" w:eastAsia="標楷體" w:hAnsi="標楷體" w:hint="eastAsia"/>
          <w:sz w:val="22"/>
          <w:szCs w:val="22"/>
        </w:rPr>
        <w:t>」？</w:t>
      </w:r>
      <w:r w:rsidRPr="00E06234">
        <w:rPr>
          <w:rFonts w:ascii="標楷體" w:eastAsia="標楷體" w:hAnsi="標楷體"/>
          <w:sz w:val="22"/>
          <w:szCs w:val="22"/>
        </w:rPr>
        <w:t>以心性</w:t>
      </w:r>
      <w:proofErr w:type="gramStart"/>
      <w:r w:rsidRPr="00E06234">
        <w:rPr>
          <w:rFonts w:ascii="標楷體" w:eastAsia="標楷體" w:hAnsi="標楷體"/>
          <w:sz w:val="22"/>
          <w:szCs w:val="22"/>
        </w:rPr>
        <w:t>本淨故</w:t>
      </w:r>
      <w:proofErr w:type="gramEnd"/>
      <w:r w:rsidRPr="00E06234">
        <w:rPr>
          <w:rFonts w:ascii="標楷體" w:eastAsia="標楷體" w:hAnsi="標楷體"/>
          <w:sz w:val="22"/>
          <w:szCs w:val="22"/>
        </w:rPr>
        <w:t>。</w:t>
      </w:r>
      <w:proofErr w:type="gramStart"/>
      <w:r w:rsidRPr="00E06234">
        <w:rPr>
          <w:rFonts w:ascii="標楷體" w:eastAsia="標楷體" w:hAnsi="標楷體"/>
          <w:sz w:val="22"/>
          <w:szCs w:val="22"/>
        </w:rPr>
        <w:t>云</w:t>
      </w:r>
      <w:proofErr w:type="gramEnd"/>
      <w:r w:rsidRPr="00E06234">
        <w:rPr>
          <w:rFonts w:ascii="標楷體" w:eastAsia="標楷體" w:hAnsi="標楷體"/>
          <w:sz w:val="22"/>
          <w:szCs w:val="22"/>
        </w:rPr>
        <w:t>何</w:t>
      </w:r>
      <w:bookmarkStart w:id="5" w:name="0466b19"/>
      <w:bookmarkEnd w:id="5"/>
      <w:r w:rsidRPr="00E06234">
        <w:rPr>
          <w:rFonts w:ascii="標楷體" w:eastAsia="標楷體" w:hAnsi="標楷體" w:hint="eastAsia"/>
          <w:sz w:val="22"/>
          <w:szCs w:val="22"/>
        </w:rPr>
        <w:t>「</w:t>
      </w:r>
      <w:proofErr w:type="gramStart"/>
      <w:r w:rsidRPr="00E06234">
        <w:rPr>
          <w:rFonts w:ascii="標楷體" w:eastAsia="標楷體" w:hAnsi="標楷體"/>
          <w:sz w:val="22"/>
          <w:szCs w:val="22"/>
        </w:rPr>
        <w:t>非淨非不淨</w:t>
      </w:r>
      <w:proofErr w:type="gramEnd"/>
      <w:r w:rsidRPr="00E06234">
        <w:rPr>
          <w:rFonts w:ascii="標楷體" w:eastAsia="標楷體" w:hAnsi="標楷體" w:hint="eastAsia"/>
          <w:sz w:val="22"/>
          <w:szCs w:val="22"/>
        </w:rPr>
        <w:t>」？</w:t>
      </w:r>
      <w:r w:rsidRPr="00E06234">
        <w:rPr>
          <w:rFonts w:ascii="標楷體" w:eastAsia="標楷體" w:hAnsi="標楷體"/>
          <w:sz w:val="22"/>
          <w:szCs w:val="22"/>
        </w:rPr>
        <w:t>由</w:t>
      </w:r>
      <w:proofErr w:type="gramStart"/>
      <w:r w:rsidRPr="00E06234">
        <w:rPr>
          <w:rFonts w:ascii="標楷體" w:eastAsia="標楷體" w:hAnsi="標楷體"/>
          <w:sz w:val="22"/>
          <w:szCs w:val="22"/>
        </w:rPr>
        <w:t>客塵所染故</w:t>
      </w:r>
      <w:proofErr w:type="gramEnd"/>
      <w:r w:rsidRPr="00E06234">
        <w:rPr>
          <w:rFonts w:ascii="標楷體" w:eastAsia="標楷體" w:hAnsi="標楷體"/>
          <w:sz w:val="22"/>
          <w:szCs w:val="22"/>
        </w:rPr>
        <w:t>。是名成立</w:t>
      </w:r>
      <w:r w:rsidRPr="00E06234">
        <w:rPr>
          <w:rFonts w:ascii="標楷體" w:eastAsia="標楷體" w:hAnsi="標楷體" w:hint="eastAsia"/>
          <w:sz w:val="22"/>
          <w:szCs w:val="22"/>
        </w:rPr>
        <w:t>「</w:t>
      </w:r>
      <w:r w:rsidRPr="00E06234">
        <w:rPr>
          <w:rFonts w:ascii="標楷體" w:eastAsia="標楷體" w:hAnsi="標楷體"/>
          <w:sz w:val="22"/>
          <w:szCs w:val="22"/>
        </w:rPr>
        <w:t>空</w:t>
      </w:r>
      <w:r w:rsidRPr="00E06234">
        <w:rPr>
          <w:rFonts w:ascii="標楷體" w:eastAsia="標楷體" w:hAnsi="標楷體" w:hint="eastAsia"/>
          <w:sz w:val="22"/>
          <w:szCs w:val="22"/>
        </w:rPr>
        <w:t>」</w:t>
      </w:r>
      <w:r w:rsidRPr="00E06234">
        <w:rPr>
          <w:rFonts w:ascii="標楷體" w:eastAsia="標楷體" w:hAnsi="標楷體"/>
          <w:sz w:val="22"/>
          <w:szCs w:val="22"/>
        </w:rPr>
        <w:t>差</w:t>
      </w:r>
      <w:bookmarkStart w:id="6" w:name="0466b20"/>
      <w:bookmarkEnd w:id="6"/>
      <w:r w:rsidRPr="00E06234">
        <w:rPr>
          <w:rFonts w:ascii="標楷體" w:eastAsia="標楷體" w:hAnsi="標楷體"/>
          <w:sz w:val="22"/>
          <w:szCs w:val="22"/>
        </w:rPr>
        <w:t>別義。……</w:t>
      </w:r>
      <w:r w:rsidRPr="00E06234">
        <w:rPr>
          <w:rFonts w:ascii="標楷體" w:eastAsia="標楷體" w:hAnsi="標楷體" w:hint="eastAsia"/>
          <w:sz w:val="22"/>
          <w:szCs w:val="22"/>
        </w:rPr>
        <w:t>應知安立即異門等。</w:t>
      </w:r>
    </w:p>
  </w:footnote>
  <w:footnote w:id="80">
    <w:p w14:paraId="431B4766" w14:textId="30788C14"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《勝鬘師子吼一乘大方便方廣經》</w:t>
      </w:r>
      <w:r w:rsidRPr="00E06234">
        <w:rPr>
          <w:rFonts w:hint="eastAsia"/>
          <w:sz w:val="22"/>
          <w:szCs w:val="22"/>
        </w:rPr>
        <w:t>（大正</w:t>
      </w:r>
      <w:r w:rsidRPr="00E06234">
        <w:rPr>
          <w:sz w:val="22"/>
          <w:szCs w:val="22"/>
        </w:rPr>
        <w:t>12</w:t>
      </w:r>
      <w:r w:rsidRPr="00E06234">
        <w:rPr>
          <w:rFonts w:hint="eastAsia"/>
          <w:sz w:val="22"/>
          <w:szCs w:val="22"/>
        </w:rPr>
        <w:t>，</w:t>
      </w:r>
      <w:r w:rsidRPr="00E06234">
        <w:rPr>
          <w:sz w:val="22"/>
          <w:szCs w:val="22"/>
        </w:rPr>
        <w:t>222b22-c5</w:t>
      </w:r>
      <w:r w:rsidRPr="00E06234">
        <w:rPr>
          <w:rFonts w:hint="eastAsia"/>
          <w:sz w:val="22"/>
          <w:szCs w:val="22"/>
        </w:rPr>
        <w:t>）。</w:t>
      </w:r>
    </w:p>
  </w:footnote>
  <w:footnote w:id="81">
    <w:p w14:paraId="088EE55B" w14:textId="4CDB6F9B"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［唐］</w:t>
      </w:r>
      <w:r w:rsidRPr="00E06234">
        <w:rPr>
          <w:rFonts w:hint="eastAsia"/>
          <w:sz w:val="22"/>
          <w:szCs w:val="22"/>
        </w:rPr>
        <w:t>玄奘譯，《辯中邊論》卷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辯相品〉（大正</w:t>
      </w:r>
      <w:r w:rsidRPr="00E06234">
        <w:rPr>
          <w:sz w:val="22"/>
          <w:szCs w:val="22"/>
        </w:rPr>
        <w:t>31</w:t>
      </w:r>
      <w:r w:rsidRPr="00E06234">
        <w:rPr>
          <w:rFonts w:hint="eastAsia"/>
          <w:sz w:val="22"/>
          <w:szCs w:val="22"/>
        </w:rPr>
        <w:t>，</w:t>
      </w:r>
      <w:r w:rsidRPr="00E06234">
        <w:rPr>
          <w:sz w:val="22"/>
          <w:szCs w:val="22"/>
        </w:rPr>
        <w:t>466b18-20</w:t>
      </w:r>
      <w:r w:rsidRPr="00E06234">
        <w:rPr>
          <w:rFonts w:hint="eastAsia"/>
          <w:sz w:val="22"/>
          <w:szCs w:val="22"/>
        </w:rPr>
        <w:t>）。</w:t>
      </w:r>
    </w:p>
  </w:footnote>
  <w:footnote w:id="82">
    <w:p w14:paraId="6D018A9B" w14:textId="04DDD25A" w:rsidR="005E357D" w:rsidRPr="00E06234" w:rsidRDefault="005E357D">
      <w:pPr>
        <w:pStyle w:val="aa"/>
        <w:adjustRightInd w:val="0"/>
        <w:ind w:left="242" w:hangingChars="110" w:hanging="242"/>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唐］玄奘譯，《辯中邊論》卷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辯相品〉大正</w:t>
      </w:r>
      <w:r w:rsidRPr="00E06234">
        <w:rPr>
          <w:sz w:val="22"/>
          <w:szCs w:val="22"/>
        </w:rPr>
        <w:t>31</w:t>
      </w:r>
      <w:r w:rsidRPr="00E06234">
        <w:rPr>
          <w:rFonts w:hint="eastAsia"/>
          <w:sz w:val="22"/>
          <w:szCs w:val="22"/>
        </w:rPr>
        <w:t>，</w:t>
      </w:r>
      <w:r w:rsidRPr="00E06234">
        <w:rPr>
          <w:sz w:val="22"/>
          <w:szCs w:val="22"/>
        </w:rPr>
        <w:t>465c29-466a2</w:t>
      </w:r>
      <w:proofErr w:type="gramStart"/>
      <w:r w:rsidRPr="00E06234">
        <w:rPr>
          <w:rFonts w:hint="eastAsia"/>
          <w:sz w:val="22"/>
          <w:szCs w:val="22"/>
        </w:rPr>
        <w:t>）</w:t>
      </w:r>
      <w:proofErr w:type="gramEnd"/>
      <w:r w:rsidRPr="00E06234">
        <w:rPr>
          <w:rFonts w:hint="eastAsia"/>
          <w:sz w:val="22"/>
          <w:szCs w:val="22"/>
        </w:rPr>
        <w:t>。</w:t>
      </w:r>
    </w:p>
  </w:footnote>
  <w:footnote w:id="83">
    <w:p w14:paraId="6F2F3F23" w14:textId="1A72C8E5" w:rsidR="005E357D" w:rsidRPr="00E06234" w:rsidRDefault="005E357D">
      <w:pPr>
        <w:adjustRightInd w:val="0"/>
        <w:snapToGrid w:val="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《華雨集》（五），七〈論三諦三智與賴耶通真妄〉，</w:t>
      </w:r>
      <w:r w:rsidRPr="00E06234">
        <w:rPr>
          <w:sz w:val="22"/>
        </w:rPr>
        <w:t>p.120</w:t>
      </w:r>
      <w:r w:rsidRPr="00E06234">
        <w:rPr>
          <w:rFonts w:hint="eastAsia"/>
          <w:sz w:val="22"/>
        </w:rPr>
        <w:t>：</w:t>
      </w:r>
    </w:p>
    <w:p w14:paraId="02961209" w14:textId="77777777" w:rsidR="005E357D" w:rsidRPr="00E06234" w:rsidRDefault="005E357D">
      <w:pPr>
        <w:adjustRightInd w:val="0"/>
        <w:snapToGrid w:val="0"/>
        <w:ind w:leftChars="290" w:left="696"/>
        <w:rPr>
          <w:rFonts w:ascii="標楷體" w:eastAsia="標楷體" w:hAnsi="標楷體"/>
          <w:sz w:val="22"/>
        </w:rPr>
      </w:pPr>
      <w:r w:rsidRPr="00E06234">
        <w:rPr>
          <w:rFonts w:ascii="標楷體" w:eastAsia="標楷體" w:hAnsi="標楷體" w:hint="eastAsia"/>
          <w:sz w:val="22"/>
        </w:rPr>
        <w:t>《大乘莊嚴經論》〈弘法品〉說：「已說心性淨，而為</w:t>
      </w:r>
      <w:proofErr w:type="gramStart"/>
      <w:r w:rsidRPr="00E06234">
        <w:rPr>
          <w:rFonts w:ascii="標楷體" w:eastAsia="標楷體" w:hAnsi="標楷體" w:hint="eastAsia"/>
          <w:sz w:val="22"/>
        </w:rPr>
        <w:t>客塵染；不</w:t>
      </w:r>
      <w:proofErr w:type="gramEnd"/>
      <w:r w:rsidRPr="00E06234">
        <w:rPr>
          <w:rFonts w:ascii="標楷體" w:eastAsia="標楷體" w:hAnsi="標楷體" w:hint="eastAsia"/>
          <w:sz w:val="22"/>
        </w:rPr>
        <w:t>離心真如，別有心性淨」。「</w:t>
      </w:r>
      <w:proofErr w:type="gramStart"/>
      <w:r w:rsidRPr="00E06234">
        <w:rPr>
          <w:rFonts w:ascii="標楷體" w:eastAsia="標楷體" w:hAnsi="標楷體" w:hint="eastAsia"/>
          <w:sz w:val="22"/>
        </w:rPr>
        <w:t>心性本淨</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約圓成實性</w:t>
      </w:r>
      <w:proofErr w:type="gramEnd"/>
      <w:r w:rsidRPr="00E06234">
        <w:rPr>
          <w:rFonts w:ascii="標楷體" w:eastAsia="標楷體" w:hAnsi="標楷體" w:hint="eastAsia"/>
          <w:sz w:val="22"/>
        </w:rPr>
        <w:t>說，不是依他起虛妄識相，而是不</w:t>
      </w:r>
      <w:proofErr w:type="gramStart"/>
      <w:r w:rsidRPr="00E06234">
        <w:rPr>
          <w:rFonts w:ascii="標楷體" w:eastAsia="標楷體" w:hAnsi="標楷體" w:hint="eastAsia"/>
          <w:sz w:val="22"/>
        </w:rPr>
        <w:t>離依他起識</w:t>
      </w:r>
      <w:proofErr w:type="gramEnd"/>
      <w:r w:rsidRPr="00E06234">
        <w:rPr>
          <w:rFonts w:ascii="標楷體" w:eastAsia="標楷體" w:hAnsi="標楷體" w:hint="eastAsia"/>
          <w:sz w:val="22"/>
        </w:rPr>
        <w:t>（心）的真</w:t>
      </w:r>
      <w:proofErr w:type="gramStart"/>
      <w:r w:rsidRPr="00E06234">
        <w:rPr>
          <w:rFonts w:ascii="標楷體" w:eastAsia="標楷體" w:hAnsi="標楷體" w:hint="eastAsia"/>
          <w:sz w:val="22"/>
        </w:rPr>
        <w:t>如本淨</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心性本淨是</w:t>
      </w:r>
      <w:proofErr w:type="gramEnd"/>
      <w:r w:rsidRPr="00E06234">
        <w:rPr>
          <w:rFonts w:ascii="標楷體" w:eastAsia="標楷體" w:hAnsi="標楷體" w:hint="eastAsia"/>
          <w:sz w:val="22"/>
        </w:rPr>
        <w:t>心真實性，這是瑜伽學所共通的。《莊嚴論》</w:t>
      </w:r>
      <w:proofErr w:type="gramStart"/>
      <w:r w:rsidRPr="00E06234">
        <w:rPr>
          <w:rFonts w:ascii="標楷體" w:eastAsia="標楷體" w:hAnsi="標楷體" w:hint="eastAsia"/>
          <w:sz w:val="22"/>
        </w:rPr>
        <w:t>所說的</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不</w:t>
      </w:r>
      <w:proofErr w:type="gramEnd"/>
      <w:r w:rsidRPr="00E06234">
        <w:rPr>
          <w:rFonts w:ascii="標楷體" w:eastAsia="標楷體" w:hAnsi="標楷體" w:hint="eastAsia"/>
          <w:sz w:val="22"/>
        </w:rPr>
        <w:t>離心真如」，</w:t>
      </w:r>
      <w:proofErr w:type="gramStart"/>
      <w:r w:rsidRPr="00E06234">
        <w:rPr>
          <w:rFonts w:ascii="標楷體" w:eastAsia="標楷體" w:hAnsi="標楷體" w:hint="eastAsia"/>
          <w:sz w:val="22"/>
        </w:rPr>
        <w:t>梵</w:t>
      </w:r>
      <w:proofErr w:type="gramEnd"/>
      <w:r w:rsidRPr="00E06234">
        <w:rPr>
          <w:rFonts w:ascii="標楷體" w:eastAsia="標楷體" w:hAnsi="標楷體" w:hint="eastAsia"/>
          <w:sz w:val="22"/>
        </w:rPr>
        <w:t>本作「</w:t>
      </w:r>
      <w:proofErr w:type="gramStart"/>
      <w:r w:rsidRPr="00E06234">
        <w:rPr>
          <w:rFonts w:ascii="標楷體" w:eastAsia="標楷體" w:hAnsi="標楷體" w:hint="eastAsia"/>
          <w:sz w:val="22"/>
        </w:rPr>
        <w:t>不離法性</w:t>
      </w:r>
      <w:proofErr w:type="gramEnd"/>
      <w:r w:rsidRPr="00E06234">
        <w:rPr>
          <w:rFonts w:ascii="標楷體" w:eastAsia="標楷體" w:hAnsi="標楷體" w:hint="eastAsia"/>
          <w:sz w:val="22"/>
        </w:rPr>
        <w:t>心」。是「法性心」，那也可說「</w:t>
      </w:r>
      <w:proofErr w:type="gramStart"/>
      <w:r w:rsidRPr="00E06234">
        <w:rPr>
          <w:rFonts w:ascii="標楷體" w:eastAsia="標楷體" w:hAnsi="標楷體" w:hint="eastAsia"/>
          <w:sz w:val="22"/>
        </w:rPr>
        <w:t>真如心</w:t>
      </w:r>
      <w:proofErr w:type="gramEnd"/>
      <w:r w:rsidRPr="00E06234">
        <w:rPr>
          <w:rFonts w:ascii="標楷體" w:eastAsia="標楷體" w:hAnsi="標楷體" w:hint="eastAsia"/>
          <w:sz w:val="22"/>
        </w:rPr>
        <w:t>」了。</w:t>
      </w:r>
    </w:p>
    <w:p w14:paraId="523EA189" w14:textId="4091B07D" w:rsidR="005E357D" w:rsidRPr="00E06234" w:rsidRDefault="005E357D">
      <w:pPr>
        <w:adjustRightInd w:val="0"/>
        <w:snapToGrid w:val="0"/>
        <w:ind w:leftChars="60" w:left="144"/>
        <w:rPr>
          <w:sz w:val="22"/>
        </w:rPr>
      </w:pPr>
      <w:r w:rsidRPr="00E06234">
        <w:rPr>
          <w:rFonts w:hint="eastAsia"/>
          <w:sz w:val="22"/>
        </w:rPr>
        <w:t>（</w:t>
      </w:r>
      <w:r w:rsidRPr="00E06234">
        <w:rPr>
          <w:sz w:val="22"/>
        </w:rPr>
        <w:t>2</w:t>
      </w:r>
      <w:r w:rsidRPr="00E06234">
        <w:rPr>
          <w:rFonts w:hint="eastAsia"/>
          <w:sz w:val="22"/>
        </w:rPr>
        <w:t>）《如來藏之研究》，第七章，第二節〈瑜伽唯識的如來藏說〉，</w:t>
      </w:r>
      <w:r w:rsidRPr="00E06234">
        <w:rPr>
          <w:sz w:val="22"/>
        </w:rPr>
        <w:t>p.195</w:t>
      </w:r>
      <w:r w:rsidRPr="00E06234">
        <w:rPr>
          <w:rFonts w:hint="eastAsia"/>
          <w:sz w:val="22"/>
        </w:rPr>
        <w:t>：</w:t>
      </w:r>
    </w:p>
    <w:p w14:paraId="47C7DC70" w14:textId="77777777" w:rsidR="005E357D" w:rsidRPr="00E06234" w:rsidRDefault="005E357D">
      <w:pPr>
        <w:adjustRightInd w:val="0"/>
        <w:snapToGrid w:val="0"/>
        <w:ind w:leftChars="290" w:left="696"/>
        <w:rPr>
          <w:rFonts w:eastAsia="標楷體" w:cs="Times New Roman"/>
          <w:sz w:val="22"/>
        </w:rPr>
      </w:pPr>
      <w:proofErr w:type="gramStart"/>
      <w:r w:rsidRPr="00E06234">
        <w:rPr>
          <w:rFonts w:eastAsia="標楷體" w:hAnsi="標楷體" w:cs="Times New Roman"/>
          <w:sz w:val="22"/>
        </w:rPr>
        <w:t>唯識者</w:t>
      </w:r>
      <w:proofErr w:type="gramEnd"/>
      <w:r w:rsidRPr="00E06234">
        <w:rPr>
          <w:rFonts w:eastAsia="標楷體" w:hAnsi="標楷體" w:cs="Times New Roman"/>
          <w:sz w:val="22"/>
        </w:rPr>
        <w:t>對於</w:t>
      </w:r>
      <w:proofErr w:type="gramStart"/>
      <w:r w:rsidRPr="00E06234">
        <w:rPr>
          <w:rFonts w:eastAsia="標楷體" w:hAnsi="標楷體" w:cs="Times New Roman"/>
          <w:sz w:val="22"/>
        </w:rPr>
        <w:t>心性本淨的</w:t>
      </w:r>
      <w:proofErr w:type="gramEnd"/>
      <w:r w:rsidRPr="00E06234">
        <w:rPr>
          <w:rFonts w:eastAsia="標楷體" w:hAnsi="標楷體" w:cs="Times New Roman"/>
          <w:sz w:val="22"/>
        </w:rPr>
        <w:t>見解，如《大乘莊嚴經論》卷</w:t>
      </w:r>
      <w:r w:rsidRPr="00E06234">
        <w:rPr>
          <w:rFonts w:eastAsia="標楷體" w:hAnsi="標楷體" w:cs="Times New Roman"/>
          <w:sz w:val="22"/>
        </w:rPr>
        <w:t>6</w:t>
      </w:r>
      <w:r w:rsidRPr="00E06234">
        <w:rPr>
          <w:rFonts w:eastAsia="標楷體" w:hAnsi="標楷體" w:cs="Times New Roman"/>
          <w:sz w:val="22"/>
        </w:rPr>
        <w:t>（大正</w:t>
      </w:r>
      <w:r w:rsidRPr="00E06234">
        <w:rPr>
          <w:rFonts w:eastAsia="標楷體" w:hAnsi="標楷體" w:cs="Times New Roman"/>
          <w:sz w:val="22"/>
        </w:rPr>
        <w:t>31</w:t>
      </w:r>
      <w:proofErr w:type="gramStart"/>
      <w:r w:rsidRPr="00E06234">
        <w:rPr>
          <w:rFonts w:eastAsia="標楷體" w:hAnsi="標楷體" w:cs="Times New Roman"/>
          <w:sz w:val="22"/>
        </w:rPr>
        <w:t>‧</w:t>
      </w:r>
      <w:proofErr w:type="gramEnd"/>
      <w:r w:rsidRPr="00E06234">
        <w:rPr>
          <w:rFonts w:eastAsia="標楷體" w:hAnsi="標楷體" w:cs="Times New Roman"/>
          <w:sz w:val="22"/>
        </w:rPr>
        <w:t>622c-623a</w:t>
      </w:r>
      <w:r w:rsidRPr="00E06234">
        <w:rPr>
          <w:rFonts w:eastAsia="標楷體" w:hAnsi="標楷體" w:cs="Times New Roman"/>
          <w:sz w:val="22"/>
        </w:rPr>
        <w:t>）說：</w:t>
      </w:r>
    </w:p>
    <w:p w14:paraId="59609319" w14:textId="77777777" w:rsidR="005E357D" w:rsidRPr="00E06234" w:rsidRDefault="005E357D">
      <w:pPr>
        <w:adjustRightInd w:val="0"/>
        <w:snapToGrid w:val="0"/>
        <w:ind w:leftChars="390" w:left="1156" w:hangingChars="100" w:hanging="220"/>
        <w:rPr>
          <w:rFonts w:eastAsia="標楷體" w:cs="Times New Roman"/>
          <w:sz w:val="22"/>
        </w:rPr>
      </w:pPr>
      <w:r w:rsidRPr="00E06234">
        <w:rPr>
          <w:rFonts w:eastAsia="標楷體" w:hAnsi="標楷體" w:cs="Times New Roman"/>
          <w:sz w:val="22"/>
        </w:rPr>
        <w:t>「譬如清水濁，</w:t>
      </w:r>
      <w:proofErr w:type="gramStart"/>
      <w:r w:rsidRPr="00E06234">
        <w:rPr>
          <w:rFonts w:eastAsia="標楷體" w:hAnsi="標楷體" w:cs="Times New Roman"/>
          <w:sz w:val="22"/>
        </w:rPr>
        <w:t>穢除還本</w:t>
      </w:r>
      <w:proofErr w:type="gramEnd"/>
      <w:r w:rsidRPr="00E06234">
        <w:rPr>
          <w:rFonts w:eastAsia="標楷體" w:hAnsi="標楷體" w:cs="Times New Roman"/>
          <w:sz w:val="22"/>
        </w:rPr>
        <w:t>清；自</w:t>
      </w:r>
      <w:proofErr w:type="gramStart"/>
      <w:r w:rsidRPr="00E06234">
        <w:rPr>
          <w:rFonts w:eastAsia="標楷體" w:hAnsi="標楷體" w:cs="Times New Roman"/>
          <w:sz w:val="22"/>
        </w:rPr>
        <w:t>心淨亦爾，唯離客塵故</w:t>
      </w:r>
      <w:proofErr w:type="gramEnd"/>
      <w:r w:rsidRPr="00E06234">
        <w:rPr>
          <w:rFonts w:eastAsia="標楷體" w:hAnsi="標楷體" w:cs="Times New Roman"/>
          <w:sz w:val="22"/>
        </w:rPr>
        <w:t>」。「已說心性淨，而為</w:t>
      </w:r>
      <w:proofErr w:type="gramStart"/>
      <w:r w:rsidRPr="00E06234">
        <w:rPr>
          <w:rFonts w:eastAsia="標楷體" w:hAnsi="標楷體" w:cs="Times New Roman"/>
          <w:sz w:val="22"/>
        </w:rPr>
        <w:t>客塵染，不</w:t>
      </w:r>
      <w:proofErr w:type="gramEnd"/>
      <w:r w:rsidRPr="00E06234">
        <w:rPr>
          <w:rFonts w:eastAsia="標楷體" w:hAnsi="標楷體" w:cs="Times New Roman"/>
          <w:sz w:val="22"/>
        </w:rPr>
        <w:t>離心真如，別有心性淨」。</w:t>
      </w:r>
    </w:p>
    <w:p w14:paraId="68F7FAD3" w14:textId="77777777" w:rsidR="005E357D" w:rsidRPr="00E06234" w:rsidRDefault="005E357D">
      <w:pPr>
        <w:pStyle w:val="aa"/>
        <w:adjustRightInd w:val="0"/>
        <w:ind w:leftChars="290" w:left="696"/>
        <w:rPr>
          <w:rFonts w:eastAsia="標楷體" w:cs="Times New Roman"/>
          <w:sz w:val="22"/>
          <w:szCs w:val="22"/>
        </w:rPr>
      </w:pPr>
      <w:r w:rsidRPr="00E06234">
        <w:rPr>
          <w:rFonts w:eastAsia="標楷體" w:hAnsi="標楷體" w:cs="Times New Roman"/>
          <w:sz w:val="22"/>
          <w:szCs w:val="22"/>
        </w:rPr>
        <w:t>《論》文以水的清濁，來比喻「</w:t>
      </w:r>
      <w:proofErr w:type="gramStart"/>
      <w:r w:rsidRPr="00E06234">
        <w:rPr>
          <w:rFonts w:eastAsia="標楷體" w:hAnsi="標楷體" w:cs="Times New Roman"/>
          <w:sz w:val="22"/>
          <w:szCs w:val="22"/>
        </w:rPr>
        <w:t>自心淨</w:t>
      </w:r>
      <w:proofErr w:type="gramEnd"/>
      <w:r w:rsidRPr="00E06234">
        <w:rPr>
          <w:rFonts w:eastAsia="標楷體" w:hAnsi="標楷體" w:cs="Times New Roman"/>
          <w:sz w:val="22"/>
          <w:szCs w:val="22"/>
        </w:rPr>
        <w:t>」</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svacitta-śuddha</w:t>
      </w:r>
      <w:proofErr w:type="spellEnd"/>
      <w:r w:rsidRPr="00E06234">
        <w:rPr>
          <w:rFonts w:eastAsia="標楷體" w:hAnsi="標楷體" w:cs="Times New Roman"/>
          <w:sz w:val="22"/>
          <w:szCs w:val="22"/>
        </w:rPr>
        <w:t>）。水</w:t>
      </w:r>
      <w:proofErr w:type="gramStart"/>
      <w:r w:rsidRPr="00E06234">
        <w:rPr>
          <w:rFonts w:eastAsia="標楷體" w:hAnsi="標楷體" w:cs="Times New Roman"/>
          <w:sz w:val="22"/>
          <w:szCs w:val="22"/>
        </w:rPr>
        <w:t>有垢濁與</w:t>
      </w:r>
      <w:proofErr w:type="gramEnd"/>
      <w:r w:rsidRPr="00E06234">
        <w:rPr>
          <w:rFonts w:eastAsia="標楷體" w:hAnsi="標楷體" w:cs="Times New Roman"/>
          <w:sz w:val="22"/>
          <w:szCs w:val="22"/>
        </w:rPr>
        <w:t>清淨的；</w:t>
      </w:r>
      <w:proofErr w:type="gramStart"/>
      <w:r w:rsidRPr="00E06234">
        <w:rPr>
          <w:rFonts w:eastAsia="標楷體" w:hAnsi="標楷體" w:cs="Times New Roman"/>
          <w:sz w:val="22"/>
          <w:szCs w:val="22"/>
        </w:rPr>
        <w:t>除去垢濁所得</w:t>
      </w:r>
      <w:proofErr w:type="gramEnd"/>
      <w:r w:rsidRPr="00E06234">
        <w:rPr>
          <w:rFonts w:eastAsia="標楷體" w:hAnsi="標楷體" w:cs="Times New Roman"/>
          <w:sz w:val="22"/>
          <w:szCs w:val="22"/>
        </w:rPr>
        <w:t>的清淨水，「清（淨）非外來」，水的清淨性是本來如此的。這正如方便修行，除去</w:t>
      </w:r>
      <w:proofErr w:type="gramStart"/>
      <w:r w:rsidRPr="00E06234">
        <w:rPr>
          <w:rFonts w:eastAsia="標楷體" w:hAnsi="標楷體" w:cs="Times New Roman"/>
          <w:sz w:val="22"/>
          <w:szCs w:val="22"/>
        </w:rPr>
        <w:t>客塵，顯心</w:t>
      </w:r>
      <w:proofErr w:type="gramEnd"/>
      <w:r w:rsidRPr="00E06234">
        <w:rPr>
          <w:rFonts w:eastAsia="標楷體" w:hAnsi="標楷體" w:cs="Times New Roman"/>
          <w:sz w:val="22"/>
          <w:szCs w:val="22"/>
        </w:rPr>
        <w:t>的清淨，也是「</w:t>
      </w:r>
      <w:proofErr w:type="gramStart"/>
      <w:r w:rsidRPr="00E06234">
        <w:rPr>
          <w:rFonts w:eastAsia="標楷體" w:hAnsi="標楷體" w:cs="Times New Roman"/>
          <w:sz w:val="22"/>
          <w:szCs w:val="22"/>
        </w:rPr>
        <w:t>淨非外來</w:t>
      </w:r>
      <w:proofErr w:type="gramEnd"/>
      <w:r w:rsidRPr="00E06234">
        <w:rPr>
          <w:rFonts w:eastAsia="標楷體" w:hAnsi="標楷體" w:cs="Times New Roman"/>
          <w:sz w:val="22"/>
          <w:szCs w:val="22"/>
        </w:rPr>
        <w:t>，</w:t>
      </w:r>
      <w:proofErr w:type="gramStart"/>
      <w:r w:rsidRPr="00E06234">
        <w:rPr>
          <w:rFonts w:eastAsia="標楷體" w:hAnsi="標楷體" w:cs="Times New Roman"/>
          <w:sz w:val="22"/>
          <w:szCs w:val="22"/>
        </w:rPr>
        <w:t>本性淨故</w:t>
      </w:r>
      <w:proofErr w:type="gramEnd"/>
      <w:r w:rsidRPr="00E06234">
        <w:rPr>
          <w:rFonts w:eastAsia="標楷體" w:hAnsi="標楷體" w:cs="Times New Roman"/>
          <w:sz w:val="22"/>
          <w:szCs w:val="22"/>
        </w:rPr>
        <w:t>」。</w:t>
      </w:r>
      <w:proofErr w:type="gramStart"/>
      <w:r w:rsidRPr="00E06234">
        <w:rPr>
          <w:rFonts w:eastAsia="標楷體" w:hAnsi="標楷體" w:cs="Times New Roman"/>
          <w:sz w:val="22"/>
          <w:szCs w:val="22"/>
        </w:rPr>
        <w:t>從雜染心</w:t>
      </w:r>
      <w:proofErr w:type="gramEnd"/>
      <w:r w:rsidRPr="00E06234">
        <w:rPr>
          <w:rFonts w:eastAsia="標楷體" w:hAnsi="標楷體" w:cs="Times New Roman"/>
          <w:sz w:val="22"/>
          <w:szCs w:val="22"/>
        </w:rPr>
        <w:t>而轉為清淨，顯出的心清淨性本來如此，與真如的自性清淨，</w:t>
      </w:r>
      <w:proofErr w:type="gramStart"/>
      <w:r w:rsidRPr="00E06234">
        <w:rPr>
          <w:rFonts w:eastAsia="標楷體" w:hAnsi="標楷體" w:cs="Times New Roman"/>
          <w:sz w:val="22"/>
          <w:szCs w:val="22"/>
        </w:rPr>
        <w:t>離垢清淨</w:t>
      </w:r>
      <w:proofErr w:type="gramEnd"/>
      <w:r w:rsidRPr="00E06234">
        <w:rPr>
          <w:rFonts w:eastAsia="標楷體" w:hAnsi="標楷體" w:cs="Times New Roman"/>
          <w:sz w:val="22"/>
          <w:szCs w:val="22"/>
        </w:rPr>
        <w:t>，意義完全一樣。所以，</w:t>
      </w:r>
      <w:proofErr w:type="gramStart"/>
      <w:r w:rsidRPr="00E06234">
        <w:rPr>
          <w:rFonts w:eastAsia="標楷體" w:hAnsi="標楷體" w:cs="Times New Roman"/>
          <w:sz w:val="22"/>
          <w:szCs w:val="22"/>
        </w:rPr>
        <w:t>所說的自</w:t>
      </w:r>
      <w:proofErr w:type="gramEnd"/>
      <w:r w:rsidRPr="00E06234">
        <w:rPr>
          <w:rFonts w:eastAsia="標楷體" w:hAnsi="標楷體" w:cs="Times New Roman"/>
          <w:sz w:val="22"/>
          <w:szCs w:val="22"/>
        </w:rPr>
        <w:t>心</w:t>
      </w:r>
      <w:proofErr w:type="gramStart"/>
      <w:r w:rsidRPr="00E06234">
        <w:rPr>
          <w:rFonts w:eastAsia="標楷體" w:hAnsi="標楷體" w:cs="Times New Roman"/>
          <w:sz w:val="22"/>
          <w:szCs w:val="22"/>
        </w:rPr>
        <w:t>本淨，約心</w:t>
      </w:r>
      <w:proofErr w:type="gramEnd"/>
      <w:r w:rsidRPr="00E06234">
        <w:rPr>
          <w:rFonts w:eastAsia="標楷體" w:hAnsi="標楷體" w:cs="Times New Roman"/>
          <w:sz w:val="22"/>
          <w:szCs w:val="22"/>
        </w:rPr>
        <w:t>的真如性</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citta-tathatā</w:t>
      </w:r>
      <w:proofErr w:type="spellEnd"/>
      <w:r w:rsidRPr="00E06234">
        <w:rPr>
          <w:rFonts w:eastAsia="標楷體" w:hAnsi="標楷體" w:cs="Times New Roman"/>
          <w:sz w:val="22"/>
          <w:szCs w:val="22"/>
        </w:rPr>
        <w:t>）說，並非說虛妄分別（</w:t>
      </w:r>
      <w:proofErr w:type="spellStart"/>
      <w:r w:rsidRPr="00E06234">
        <w:rPr>
          <w:rFonts w:eastAsia="標楷體" w:cs="Times New Roman"/>
          <w:sz w:val="22"/>
          <w:szCs w:val="22"/>
        </w:rPr>
        <w:t>abhūta-parikalpa</w:t>
      </w:r>
      <w:proofErr w:type="spellEnd"/>
      <w:r w:rsidRPr="00E06234">
        <w:rPr>
          <w:rFonts w:eastAsia="標楷體" w:hAnsi="標楷體" w:cs="Times New Roman"/>
          <w:sz w:val="22"/>
          <w:szCs w:val="22"/>
        </w:rPr>
        <w:t>）的有漏心識是清淨的。</w:t>
      </w:r>
    </w:p>
  </w:footnote>
  <w:footnote w:id="84">
    <w:p w14:paraId="0C5E5B34" w14:textId="28E62209" w:rsidR="00487916" w:rsidRPr="00E06234" w:rsidRDefault="00487916" w:rsidP="00487916">
      <w:pPr>
        <w:snapToGrid w:val="0"/>
        <w:rPr>
          <w:sz w:val="22"/>
        </w:rPr>
      </w:pPr>
      <w:r w:rsidRPr="00E06234">
        <w:rPr>
          <w:rStyle w:val="ac"/>
          <w:sz w:val="22"/>
        </w:rPr>
        <w:footnoteRef/>
      </w:r>
      <w:r w:rsidRPr="00E06234">
        <w:rPr>
          <w:rFonts w:hint="eastAsia"/>
          <w:sz w:val="22"/>
        </w:rPr>
        <w:t>《如來藏之研究》，第七章，第二節〈瑜伽唯識的如來藏說〉，</w:t>
      </w:r>
      <w:r w:rsidRPr="00E06234">
        <w:rPr>
          <w:rFonts w:hint="eastAsia"/>
          <w:sz w:val="22"/>
        </w:rPr>
        <w:t>pp.196-197</w:t>
      </w:r>
      <w:r w:rsidRPr="00E06234">
        <w:rPr>
          <w:rFonts w:hint="eastAsia"/>
          <w:sz w:val="22"/>
        </w:rPr>
        <w:t>：</w:t>
      </w:r>
    </w:p>
    <w:p w14:paraId="1ADD989C" w14:textId="77777777" w:rsidR="00487916" w:rsidRPr="00E06234" w:rsidRDefault="00487916" w:rsidP="0032248B">
      <w:pPr>
        <w:snapToGrid w:val="0"/>
        <w:ind w:leftChars="100" w:left="240"/>
        <w:rPr>
          <w:rFonts w:ascii="標楷體" w:eastAsia="標楷體" w:hAnsi="標楷體"/>
          <w:sz w:val="22"/>
        </w:rPr>
      </w:pPr>
      <w:r w:rsidRPr="00E06234">
        <w:rPr>
          <w:rFonts w:ascii="標楷體" w:eastAsia="標楷體" w:hAnsi="標楷體" w:hint="eastAsia"/>
          <w:sz w:val="22"/>
        </w:rPr>
        <w:t>對於</w:t>
      </w:r>
      <w:proofErr w:type="gramStart"/>
      <w:r w:rsidRPr="00E06234">
        <w:rPr>
          <w:rFonts w:ascii="標楷體" w:eastAsia="標楷體" w:hAnsi="標楷體" w:hint="eastAsia"/>
          <w:sz w:val="22"/>
        </w:rPr>
        <w:t>心性本淨</w:t>
      </w:r>
      <w:proofErr w:type="gramEnd"/>
      <w:r w:rsidRPr="00E06234">
        <w:rPr>
          <w:rFonts w:ascii="標楷體" w:eastAsia="標楷體" w:hAnsi="標楷體" w:hint="eastAsia"/>
          <w:sz w:val="22"/>
        </w:rPr>
        <w:t>，《成唯識論》有二說：一、</w:t>
      </w:r>
      <w:proofErr w:type="gramStart"/>
      <w:r w:rsidRPr="00E06234">
        <w:rPr>
          <w:rFonts w:ascii="標楷體" w:eastAsia="標楷體" w:hAnsi="標楷體" w:hint="eastAsia"/>
          <w:sz w:val="22"/>
        </w:rPr>
        <w:t>約心空理所顯真</w:t>
      </w:r>
      <w:proofErr w:type="gramEnd"/>
      <w:r w:rsidRPr="00E06234">
        <w:rPr>
          <w:rFonts w:ascii="標楷體" w:eastAsia="標楷體" w:hAnsi="標楷體" w:hint="eastAsia"/>
          <w:sz w:val="22"/>
        </w:rPr>
        <w:t>如說，與《莊嚴論》</w:t>
      </w:r>
      <w:proofErr w:type="gramStart"/>
      <w:r w:rsidRPr="00E06234">
        <w:rPr>
          <w:rFonts w:ascii="標楷體" w:eastAsia="標楷體" w:hAnsi="標楷體" w:hint="eastAsia"/>
          <w:sz w:val="22"/>
        </w:rPr>
        <w:t>所說的相同</w:t>
      </w:r>
      <w:proofErr w:type="gramEnd"/>
      <w:r w:rsidRPr="00E06234">
        <w:rPr>
          <w:rFonts w:ascii="標楷體" w:eastAsia="標楷體" w:hAnsi="標楷體" w:hint="eastAsia"/>
          <w:sz w:val="22"/>
        </w:rPr>
        <w:t>。二、</w:t>
      </w:r>
      <w:proofErr w:type="gramStart"/>
      <w:r w:rsidRPr="00E06234">
        <w:rPr>
          <w:rFonts w:ascii="標楷體" w:eastAsia="標楷體" w:hAnsi="標楷體" w:hint="eastAsia"/>
          <w:b/>
          <w:sz w:val="22"/>
        </w:rPr>
        <w:t>約心體非</w:t>
      </w:r>
      <w:proofErr w:type="gramEnd"/>
      <w:r w:rsidRPr="00E06234">
        <w:rPr>
          <w:rFonts w:ascii="標楷體" w:eastAsia="標楷體" w:hAnsi="標楷體" w:hint="eastAsia"/>
          <w:b/>
          <w:sz w:val="22"/>
        </w:rPr>
        <w:t>煩惱說，是採取了說一切有</w:t>
      </w:r>
      <w:proofErr w:type="gramStart"/>
      <w:r w:rsidRPr="00E06234">
        <w:rPr>
          <w:rFonts w:ascii="標楷體" w:eastAsia="標楷體" w:hAnsi="標楷體" w:hint="eastAsia"/>
          <w:b/>
          <w:sz w:val="22"/>
        </w:rPr>
        <w:t>（</w:t>
      </w:r>
      <w:proofErr w:type="spellStart"/>
      <w:proofErr w:type="gramEnd"/>
      <w:r w:rsidRPr="00E06234">
        <w:rPr>
          <w:rFonts w:eastAsia="標楷體" w:cs="Times New Roman"/>
          <w:b/>
          <w:sz w:val="22"/>
        </w:rPr>
        <w:t>Sarvāstivāda</w:t>
      </w:r>
      <w:proofErr w:type="spellEnd"/>
      <w:r w:rsidRPr="00E06234">
        <w:rPr>
          <w:rFonts w:ascii="標楷體" w:eastAsia="標楷體" w:hAnsi="標楷體" w:hint="eastAsia"/>
          <w:b/>
          <w:sz w:val="22"/>
        </w:rPr>
        <w:t>）系的見解</w:t>
      </w:r>
      <w:r w:rsidRPr="00E06234">
        <w:rPr>
          <w:rFonts w:ascii="標楷體" w:eastAsia="標楷體" w:hAnsi="標楷體" w:hint="eastAsia"/>
          <w:sz w:val="22"/>
        </w:rPr>
        <w:t>，</w:t>
      </w:r>
      <w:r w:rsidRPr="00E06234">
        <w:rPr>
          <w:rFonts w:ascii="標楷體" w:eastAsia="標楷體" w:hAnsi="標楷體"/>
          <w:sz w:val="22"/>
        </w:rPr>
        <w:t>……</w:t>
      </w:r>
    </w:p>
    <w:p w14:paraId="42344D6C" w14:textId="77777777" w:rsidR="00487916" w:rsidRPr="00E06234" w:rsidRDefault="00487916" w:rsidP="0032248B">
      <w:pPr>
        <w:pStyle w:val="aa"/>
        <w:ind w:leftChars="100" w:left="240"/>
        <w:rPr>
          <w:rFonts w:ascii="標楷體" w:eastAsia="標楷體" w:hAnsi="標楷體"/>
          <w:sz w:val="22"/>
          <w:szCs w:val="22"/>
        </w:rPr>
      </w:pPr>
      <w:r w:rsidRPr="00E06234">
        <w:rPr>
          <w:rFonts w:ascii="標楷體" w:eastAsia="標楷體" w:hAnsi="標楷體" w:hint="eastAsia"/>
          <w:sz w:val="22"/>
          <w:szCs w:val="22"/>
        </w:rPr>
        <w:t>依說一切有部說：</w:t>
      </w:r>
      <w:proofErr w:type="gramStart"/>
      <w:r w:rsidRPr="00E06234">
        <w:rPr>
          <w:rFonts w:ascii="標楷體" w:eastAsia="標楷體" w:hAnsi="標楷體" w:hint="eastAsia"/>
          <w:sz w:val="22"/>
          <w:szCs w:val="22"/>
        </w:rPr>
        <w:t>心識的</w:t>
      </w:r>
      <w:proofErr w:type="gramEnd"/>
      <w:r w:rsidRPr="00E06234">
        <w:rPr>
          <w:rFonts w:ascii="標楷體" w:eastAsia="標楷體" w:hAnsi="標楷體" w:hint="eastAsia"/>
          <w:sz w:val="22"/>
          <w:szCs w:val="22"/>
        </w:rPr>
        <w:t>本性，</w:t>
      </w:r>
      <w:proofErr w:type="gramStart"/>
      <w:r w:rsidRPr="00E06234">
        <w:rPr>
          <w:rFonts w:ascii="標楷體" w:eastAsia="標楷體" w:hAnsi="標楷體" w:hint="eastAsia"/>
          <w:sz w:val="22"/>
          <w:szCs w:val="22"/>
        </w:rPr>
        <w:t>是中容的</w:t>
      </w:r>
      <w:proofErr w:type="gramEnd"/>
      <w:r w:rsidRPr="00E06234">
        <w:rPr>
          <w:rFonts w:ascii="標楷體" w:eastAsia="標楷體" w:hAnsi="標楷體" w:hint="eastAsia"/>
          <w:sz w:val="22"/>
          <w:szCs w:val="22"/>
        </w:rPr>
        <w:t>無記性，與善或</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善心所相應，名為善心、</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善心。善心與</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善心，是相應善，相應不善，而心的自性</w:t>
      </w:r>
      <w:proofErr w:type="gramStart"/>
      <w:r w:rsidRPr="00E06234">
        <w:rPr>
          <w:rFonts w:ascii="標楷體" w:eastAsia="標楷體" w:hAnsi="標楷體" w:hint="eastAsia"/>
          <w:sz w:val="22"/>
          <w:szCs w:val="22"/>
        </w:rPr>
        <w:t>是無記的</w:t>
      </w:r>
      <w:proofErr w:type="gramEnd"/>
      <w:r w:rsidRPr="00E06234">
        <w:rPr>
          <w:rFonts w:ascii="標楷體" w:eastAsia="標楷體" w:hAnsi="標楷體" w:hint="eastAsia"/>
          <w:sz w:val="22"/>
          <w:szCs w:val="22"/>
        </w:rPr>
        <w:t>，所以善</w:t>
      </w:r>
      <w:proofErr w:type="gramStart"/>
      <w:r w:rsidRPr="00E06234">
        <w:rPr>
          <w:rFonts w:ascii="標楷體" w:eastAsia="標楷體" w:hAnsi="標楷體" w:hint="eastAsia"/>
          <w:sz w:val="22"/>
          <w:szCs w:val="22"/>
        </w:rPr>
        <w:t>與惡是心</w:t>
      </w:r>
      <w:proofErr w:type="gramEnd"/>
      <w:r w:rsidRPr="00E06234">
        <w:rPr>
          <w:rFonts w:ascii="標楷體" w:eastAsia="標楷體" w:hAnsi="標楷體" w:hint="eastAsia"/>
          <w:sz w:val="22"/>
          <w:szCs w:val="22"/>
        </w:rPr>
        <w:t>的客性。</w:t>
      </w:r>
      <w:r w:rsidRPr="00E06234">
        <w:rPr>
          <w:rFonts w:ascii="標楷體" w:eastAsia="標楷體" w:hAnsi="標楷體" w:hint="eastAsia"/>
          <w:b/>
          <w:sz w:val="22"/>
          <w:szCs w:val="22"/>
        </w:rPr>
        <w:t>心的本性</w:t>
      </w:r>
      <w:proofErr w:type="gramStart"/>
      <w:r w:rsidRPr="00E06234">
        <w:rPr>
          <w:rFonts w:ascii="標楷體" w:eastAsia="標楷體" w:hAnsi="標楷體" w:hint="eastAsia"/>
          <w:b/>
          <w:sz w:val="22"/>
          <w:szCs w:val="22"/>
        </w:rPr>
        <w:t>是無記</w:t>
      </w:r>
      <w:proofErr w:type="gramEnd"/>
      <w:r w:rsidRPr="00E06234">
        <w:rPr>
          <w:rFonts w:ascii="標楷體" w:eastAsia="標楷體" w:hAnsi="標楷體" w:hint="eastAsia"/>
          <w:b/>
          <w:sz w:val="22"/>
          <w:szCs w:val="22"/>
        </w:rPr>
        <w:t>，不是</w:t>
      </w:r>
      <w:proofErr w:type="gramStart"/>
      <w:r w:rsidRPr="00E06234">
        <w:rPr>
          <w:rFonts w:ascii="標楷體" w:eastAsia="標楷體" w:hAnsi="標楷體" w:hint="eastAsia"/>
          <w:b/>
          <w:sz w:val="22"/>
          <w:szCs w:val="22"/>
        </w:rPr>
        <w:t>染污性</w:t>
      </w:r>
      <w:proofErr w:type="gramEnd"/>
      <w:r w:rsidRPr="00E06234">
        <w:rPr>
          <w:rFonts w:ascii="標楷體" w:eastAsia="標楷體" w:hAnsi="標楷體" w:hint="eastAsia"/>
          <w:b/>
          <w:sz w:val="22"/>
          <w:szCs w:val="22"/>
        </w:rPr>
        <w:t>，所以說「</w:t>
      </w:r>
      <w:proofErr w:type="gramStart"/>
      <w:r w:rsidRPr="00E06234">
        <w:rPr>
          <w:rFonts w:ascii="標楷體" w:eastAsia="標楷體" w:hAnsi="標楷體" w:hint="eastAsia"/>
          <w:b/>
          <w:sz w:val="22"/>
          <w:szCs w:val="22"/>
        </w:rPr>
        <w:t>心體非煩惱故名性本淨</w:t>
      </w:r>
      <w:proofErr w:type="gramEnd"/>
      <w:r w:rsidRPr="00E06234">
        <w:rPr>
          <w:rFonts w:ascii="標楷體" w:eastAsia="標楷體" w:hAnsi="標楷體" w:hint="eastAsia"/>
          <w:b/>
          <w:sz w:val="22"/>
          <w:szCs w:val="22"/>
        </w:rPr>
        <w:t>」</w:t>
      </w:r>
      <w:r w:rsidRPr="00E06234">
        <w:rPr>
          <w:rFonts w:ascii="標楷體" w:eastAsia="標楷體" w:hAnsi="標楷體" w:hint="eastAsia"/>
          <w:sz w:val="22"/>
          <w:szCs w:val="22"/>
        </w:rPr>
        <w:t>。後一說，是通於</w:t>
      </w:r>
      <w:proofErr w:type="gramStart"/>
      <w:r w:rsidRPr="00E06234">
        <w:rPr>
          <w:rFonts w:ascii="標楷體" w:eastAsia="標楷體" w:hAnsi="標楷體" w:hint="eastAsia"/>
          <w:sz w:val="22"/>
          <w:szCs w:val="22"/>
        </w:rPr>
        <w:t>有漏心的</w:t>
      </w:r>
      <w:proofErr w:type="gramEnd"/>
      <w:r w:rsidRPr="00E06234">
        <w:rPr>
          <w:rFonts w:ascii="標楷體" w:eastAsia="標楷體" w:hAnsi="標楷體" w:hint="eastAsia"/>
          <w:sz w:val="22"/>
          <w:szCs w:val="22"/>
        </w:rPr>
        <w:t>，也許是《阿含經》的本意，但在大乘經中，</w:t>
      </w:r>
      <w:proofErr w:type="gramStart"/>
      <w:r w:rsidRPr="00E06234">
        <w:rPr>
          <w:rFonts w:ascii="標楷體" w:eastAsia="標楷體" w:hAnsi="標楷體" w:hint="eastAsia"/>
          <w:sz w:val="22"/>
          <w:szCs w:val="22"/>
        </w:rPr>
        <w:t>心性本淨應該是約心真如說的</w:t>
      </w:r>
      <w:proofErr w:type="gramEnd"/>
      <w:r w:rsidRPr="00E06234">
        <w:rPr>
          <w:rFonts w:ascii="標楷體" w:eastAsia="標楷體" w:hAnsi="標楷體" w:hint="eastAsia"/>
          <w:sz w:val="22"/>
          <w:szCs w:val="22"/>
        </w:rPr>
        <w:t>。</w:t>
      </w:r>
      <w:r w:rsidRPr="00E06234">
        <w:rPr>
          <w:rFonts w:ascii="標楷體" w:eastAsia="標楷體" w:hAnsi="標楷體"/>
          <w:sz w:val="22"/>
          <w:szCs w:val="22"/>
        </w:rPr>
        <w:t>……</w:t>
      </w:r>
    </w:p>
  </w:footnote>
  <w:footnote w:id="85">
    <w:p w14:paraId="6B8AFD47" w14:textId="1FB47F40"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《如來藏之研究》，第一章，第三節〈如來藏的名稱與意義〉，</w:t>
      </w:r>
      <w:r w:rsidRPr="00E06234">
        <w:rPr>
          <w:sz w:val="22"/>
          <w:szCs w:val="22"/>
        </w:rPr>
        <w:t>p.16</w:t>
      </w:r>
      <w:r w:rsidRPr="00E06234">
        <w:rPr>
          <w:rFonts w:hint="eastAsia"/>
          <w:sz w:val="22"/>
          <w:szCs w:val="22"/>
        </w:rPr>
        <w:t>：</w:t>
      </w:r>
    </w:p>
    <w:p w14:paraId="4E236CDA" w14:textId="77777777" w:rsidR="005E357D" w:rsidRPr="00E06234" w:rsidRDefault="005E357D">
      <w:pPr>
        <w:pStyle w:val="aa"/>
        <w:widowControl/>
        <w:adjustRightInd w:val="0"/>
        <w:ind w:leftChars="100" w:left="240"/>
        <w:rPr>
          <w:rFonts w:ascii="Times Ext Roman" w:eastAsia="標楷體" w:hAnsi="Times Ext Roman" w:cs="Times Ext Roman"/>
          <w:kern w:val="0"/>
          <w:sz w:val="22"/>
          <w:szCs w:val="22"/>
          <w:lang w:bidi="en-US"/>
        </w:rPr>
      </w:pPr>
      <w:proofErr w:type="spellStart"/>
      <w:r w:rsidRPr="00E06234">
        <w:rPr>
          <w:rFonts w:eastAsia="標楷體" w:cs="Times New Roman"/>
          <w:b/>
          <w:kern w:val="0"/>
          <w:sz w:val="22"/>
          <w:szCs w:val="22"/>
          <w:lang w:bidi="en-US"/>
        </w:rPr>
        <w:t>garbha</w:t>
      </w:r>
      <w:proofErr w:type="spellEnd"/>
      <w:proofErr w:type="gramStart"/>
      <w:r w:rsidRPr="00E06234">
        <w:rPr>
          <w:rFonts w:ascii="Times Ext Roman" w:eastAsia="標楷體" w:hAnsi="Times Ext Roman" w:cs="Times Ext Roman" w:hint="eastAsia"/>
          <w:b/>
          <w:kern w:val="0"/>
          <w:sz w:val="22"/>
          <w:szCs w:val="22"/>
          <w:lang w:bidi="en-US"/>
        </w:rPr>
        <w:t>是胎藏</w:t>
      </w:r>
      <w:proofErr w:type="gramEnd"/>
      <w:r w:rsidRPr="00E06234">
        <w:rPr>
          <w:rFonts w:ascii="Times Ext Roman" w:eastAsia="標楷體" w:hAnsi="Times Ext Roman" w:cs="Times Ext Roman" w:hint="eastAsia"/>
          <w:b/>
          <w:kern w:val="0"/>
          <w:sz w:val="22"/>
          <w:szCs w:val="22"/>
          <w:lang w:bidi="en-US"/>
        </w:rPr>
        <w:t>。印度宗教學而應用</w:t>
      </w:r>
      <w:proofErr w:type="gramStart"/>
      <w:r w:rsidRPr="00E06234">
        <w:rPr>
          <w:rFonts w:ascii="Times Ext Roman" w:eastAsia="標楷體" w:hAnsi="Times Ext Roman" w:cs="Times Ext Roman" w:hint="eastAsia"/>
          <w:b/>
          <w:kern w:val="0"/>
          <w:sz w:val="22"/>
          <w:szCs w:val="22"/>
          <w:lang w:bidi="en-US"/>
        </w:rPr>
        <w:t>胎藏說的</w:t>
      </w:r>
      <w:proofErr w:type="gramEnd"/>
      <w:r w:rsidRPr="00E06234">
        <w:rPr>
          <w:rFonts w:ascii="Times Ext Roman" w:eastAsia="標楷體" w:hAnsi="Times Ext Roman" w:cs="Times Ext Roman" w:hint="eastAsia"/>
          <w:b/>
          <w:kern w:val="0"/>
          <w:sz w:val="22"/>
          <w:szCs w:val="22"/>
          <w:lang w:bidi="en-US"/>
        </w:rPr>
        <w:t>，非常古老</w:t>
      </w:r>
      <w:r w:rsidRPr="00E06234">
        <w:rPr>
          <w:rFonts w:ascii="Times Ext Roman" w:eastAsia="標楷體" w:hAnsi="Times Ext Roman" w:cs="Times Ext Roman" w:hint="eastAsia"/>
          <w:kern w:val="0"/>
          <w:sz w:val="22"/>
          <w:szCs w:val="22"/>
          <w:lang w:bidi="en-US"/>
        </w:rPr>
        <w:t>。在《梨俱吠陀》的創造</w:t>
      </w:r>
      <w:proofErr w:type="gramStart"/>
      <w:r w:rsidRPr="00E06234">
        <w:rPr>
          <w:rFonts w:ascii="Times Ext Roman" w:eastAsia="標楷體" w:hAnsi="Times Ext Roman" w:cs="Times Ext Roman" w:hint="eastAsia"/>
          <w:kern w:val="0"/>
          <w:sz w:val="22"/>
          <w:szCs w:val="22"/>
          <w:lang w:bidi="en-US"/>
        </w:rPr>
        <w:t>讚</w:t>
      </w:r>
      <w:proofErr w:type="gramEnd"/>
      <w:r w:rsidRPr="00E06234">
        <w:rPr>
          <w:rFonts w:ascii="Times Ext Roman" w:eastAsia="標楷體" w:hAnsi="Times Ext Roman" w:cs="Times Ext Roman" w:hint="eastAsia"/>
          <w:kern w:val="0"/>
          <w:sz w:val="22"/>
          <w:szCs w:val="22"/>
          <w:lang w:bidi="en-US"/>
        </w:rPr>
        <w:t>歌中，就有創造神「</w:t>
      </w:r>
      <w:proofErr w:type="gramStart"/>
      <w:r w:rsidRPr="00E06234">
        <w:rPr>
          <w:rFonts w:ascii="Times Ext Roman" w:eastAsia="標楷體" w:hAnsi="Times Ext Roman" w:cs="Times Ext Roman" w:hint="eastAsia"/>
          <w:kern w:val="0"/>
          <w:sz w:val="22"/>
          <w:szCs w:val="22"/>
          <w:lang w:bidi="en-US"/>
        </w:rPr>
        <w:t>生主</w:t>
      </w:r>
      <w:proofErr w:type="gramEnd"/>
      <w:r w:rsidRPr="00E06234">
        <w:rPr>
          <w:rFonts w:ascii="Times Ext Roman" w:eastAsia="標楷體" w:hAnsi="Times Ext Roman" w:cs="Times Ext Roman" w:hint="eastAsia"/>
          <w:kern w:val="0"/>
          <w:sz w:val="22"/>
          <w:szCs w:val="22"/>
          <w:lang w:bidi="en-US"/>
        </w:rPr>
        <w:t>」的「</w:t>
      </w:r>
      <w:proofErr w:type="gramStart"/>
      <w:r w:rsidRPr="00E06234">
        <w:rPr>
          <w:rFonts w:ascii="Times Ext Roman" w:eastAsia="標楷體" w:hAnsi="Times Ext Roman" w:cs="Times Ext Roman" w:hint="eastAsia"/>
          <w:kern w:val="0"/>
          <w:sz w:val="22"/>
          <w:szCs w:val="22"/>
          <w:lang w:bidi="en-US"/>
        </w:rPr>
        <w:t>金胎</w:t>
      </w:r>
      <w:proofErr w:type="gramEnd"/>
      <w:r w:rsidRPr="00E06234">
        <w:rPr>
          <w:rFonts w:ascii="Times Ext Roman" w:eastAsia="標楷體" w:hAnsi="Times Ext Roman" w:cs="Times Ext Roman" w:hint="eastAsia"/>
          <w:kern w:val="0"/>
          <w:sz w:val="22"/>
          <w:szCs w:val="22"/>
          <w:lang w:bidi="en-US"/>
        </w:rPr>
        <w:t>」說。從</w:t>
      </w:r>
      <w:proofErr w:type="gramStart"/>
      <w:r w:rsidRPr="00E06234">
        <w:rPr>
          <w:rFonts w:ascii="Times Ext Roman" w:eastAsia="標楷體" w:hAnsi="Times Ext Roman" w:cs="Times Ext Roman" w:hint="eastAsia"/>
          <w:kern w:val="0"/>
          <w:sz w:val="22"/>
          <w:szCs w:val="22"/>
          <w:lang w:bidi="en-US"/>
        </w:rPr>
        <w:t>金胎而現起</w:t>
      </w:r>
      <w:proofErr w:type="gramEnd"/>
      <w:r w:rsidRPr="00E06234">
        <w:rPr>
          <w:rFonts w:ascii="Times Ext Roman" w:eastAsia="標楷體" w:hAnsi="Times Ext Roman" w:cs="Times Ext Roman" w:hint="eastAsia"/>
          <w:kern w:val="0"/>
          <w:sz w:val="22"/>
          <w:szCs w:val="22"/>
          <w:lang w:bidi="en-US"/>
        </w:rPr>
        <w:t>一切，為印度古代</w:t>
      </w:r>
      <w:proofErr w:type="gramStart"/>
      <w:r w:rsidRPr="00E06234">
        <w:rPr>
          <w:rFonts w:ascii="Times Ext Roman" w:eastAsia="標楷體" w:hAnsi="Times Ext Roman" w:cs="Times Ext Roman" w:hint="eastAsia"/>
          <w:kern w:val="0"/>
          <w:sz w:val="22"/>
          <w:szCs w:val="22"/>
          <w:lang w:bidi="en-US"/>
        </w:rPr>
        <w:t>創造說的一種</w:t>
      </w:r>
      <w:proofErr w:type="gramEnd"/>
      <w:r w:rsidRPr="00E06234">
        <w:rPr>
          <w:rFonts w:ascii="Times Ext Roman" w:eastAsia="標楷體" w:hAnsi="Times Ext Roman" w:cs="Times Ext Roman" w:hint="eastAsia"/>
          <w:kern w:val="0"/>
          <w:sz w:val="22"/>
          <w:szCs w:val="22"/>
          <w:lang w:bidi="en-US"/>
        </w:rPr>
        <w:t>。胎</w:t>
      </w:r>
      <w:proofErr w:type="gramStart"/>
      <w:r w:rsidRPr="00E06234">
        <w:rPr>
          <w:rFonts w:ascii="Times Ext Roman" w:eastAsia="標楷體" w:hAnsi="Times Ext Roman" w:cs="Times Ext Roman" w:hint="eastAsia"/>
          <w:kern w:val="0"/>
          <w:sz w:val="22"/>
          <w:szCs w:val="22"/>
          <w:lang w:bidi="en-US"/>
        </w:rPr>
        <w:t>是胎藏</w:t>
      </w:r>
      <w:proofErr w:type="gramEnd"/>
      <w:r w:rsidRPr="00E06234">
        <w:rPr>
          <w:rFonts w:ascii="Times Ext Roman" w:eastAsia="標楷體" w:hAnsi="Times Ext Roman" w:cs="Times Ext Roman" w:hint="eastAsia"/>
          <w:kern w:val="0"/>
          <w:sz w:val="22"/>
          <w:szCs w:val="22"/>
          <w:lang w:bidi="en-US"/>
        </w:rPr>
        <w:t>，所以這一創造神話，是生殖</w:t>
      </w:r>
      <w:proofErr w:type="gramStart"/>
      <w:r w:rsidRPr="00E06234">
        <w:rPr>
          <w:rFonts w:ascii="Times Ext Roman" w:eastAsia="標楷體" w:hAnsi="Times Ext Roman" w:cs="Times Ext Roman" w:hint="eastAsia"/>
          <w:kern w:val="0"/>
          <w:sz w:val="22"/>
          <w:szCs w:val="22"/>
          <w:lang w:bidi="en-US"/>
        </w:rPr>
        <w:t>──</w:t>
      </w:r>
      <w:proofErr w:type="gramEnd"/>
      <w:r w:rsidRPr="00E06234">
        <w:rPr>
          <w:rFonts w:ascii="Times Ext Roman" w:eastAsia="標楷體" w:hAnsi="Times Ext Roman" w:cs="Times Ext Roman" w:hint="eastAsia"/>
          <w:kern w:val="0"/>
          <w:sz w:val="22"/>
          <w:szCs w:val="22"/>
          <w:lang w:bidi="en-US"/>
        </w:rPr>
        <w:t>生長發展說；是將人類孕育誕生的生殖觀念，應用於擬人的最高神（生主）的創造。</w:t>
      </w:r>
    </w:p>
    <w:p w14:paraId="4013BBF1" w14:textId="77777777" w:rsidR="005E357D" w:rsidRPr="00E06234" w:rsidRDefault="005E357D">
      <w:pPr>
        <w:pStyle w:val="aa"/>
        <w:widowControl/>
        <w:adjustRightInd w:val="0"/>
        <w:ind w:leftChars="100" w:left="240"/>
        <w:rPr>
          <w:rFonts w:ascii="Times Ext Roman" w:eastAsia="標楷體" w:hAnsi="Times Ext Roman" w:cs="Times Ext Roman"/>
          <w:kern w:val="0"/>
          <w:sz w:val="22"/>
          <w:szCs w:val="22"/>
          <w:lang w:bidi="en-US"/>
        </w:rPr>
      </w:pPr>
      <w:r w:rsidRPr="00E06234">
        <w:rPr>
          <w:rFonts w:ascii="Times Ext Roman" w:eastAsia="標楷體" w:hAnsi="Times Ext Roman" w:cs="Times Ext Roman" w:hint="eastAsia"/>
          <w:b/>
          <w:kern w:val="0"/>
          <w:sz w:val="22"/>
          <w:szCs w:val="22"/>
          <w:lang w:bidi="en-US"/>
        </w:rPr>
        <w:t>大乘佛教在發展中，如來與藏（界藏與胎藏），是分別發展的</w:t>
      </w:r>
      <w:r w:rsidRPr="00E06234">
        <w:rPr>
          <w:rFonts w:ascii="Times Ext Roman" w:eastAsia="標楷體" w:hAnsi="Times Ext Roman" w:cs="Times Ext Roman" w:hint="eastAsia"/>
          <w:kern w:val="0"/>
          <w:sz w:val="22"/>
          <w:szCs w:val="22"/>
          <w:lang w:bidi="en-US"/>
        </w:rPr>
        <w:t>；發展的方向，也是極複雜的。</w:t>
      </w:r>
      <w:r w:rsidRPr="00E06234">
        <w:rPr>
          <w:rFonts w:ascii="Times Ext Roman" w:eastAsia="標楷體" w:hAnsi="Times Ext Roman" w:cs="Times Ext Roman" w:hint="eastAsia"/>
          <w:b/>
          <w:kern w:val="0"/>
          <w:sz w:val="22"/>
          <w:szCs w:val="22"/>
          <w:lang w:bidi="en-US"/>
        </w:rPr>
        <w:t>超越的理想的如來，在菩薩因位，有誕生的譬喻，極可能由此而引發如來藏</w:t>
      </w:r>
      <w:proofErr w:type="gramStart"/>
      <w:r w:rsidRPr="00E06234">
        <w:rPr>
          <w:rFonts w:ascii="Times Ext Roman" w:eastAsia="標楷體" w:hAnsi="Times Ext Roman" w:cs="Times Ext Roman" w:hint="eastAsia"/>
          <w:b/>
          <w:kern w:val="0"/>
          <w:sz w:val="22"/>
          <w:szCs w:val="22"/>
          <w:lang w:bidi="en-US"/>
        </w:rPr>
        <w:t>──</w:t>
      </w:r>
      <w:proofErr w:type="gramEnd"/>
      <w:r w:rsidRPr="00E06234">
        <w:rPr>
          <w:rFonts w:ascii="Times Ext Roman" w:eastAsia="標楷體" w:hAnsi="Times Ext Roman" w:cs="Times Ext Roman" w:hint="eastAsia"/>
          <w:b/>
          <w:kern w:val="0"/>
          <w:sz w:val="22"/>
          <w:szCs w:val="22"/>
          <w:lang w:bidi="en-US"/>
        </w:rPr>
        <w:t>如來</w:t>
      </w:r>
      <w:proofErr w:type="gramStart"/>
      <w:r w:rsidRPr="00E06234">
        <w:rPr>
          <w:rFonts w:ascii="Times Ext Roman" w:eastAsia="標楷體" w:hAnsi="Times Ext Roman" w:cs="Times Ext Roman" w:hint="eastAsia"/>
          <w:b/>
          <w:kern w:val="0"/>
          <w:sz w:val="22"/>
          <w:szCs w:val="22"/>
          <w:lang w:bidi="en-US"/>
        </w:rPr>
        <w:t>在胎藏</w:t>
      </w:r>
      <w:proofErr w:type="gramEnd"/>
      <w:r w:rsidRPr="00E06234">
        <w:rPr>
          <w:rFonts w:ascii="Times Ext Roman" w:eastAsia="標楷體" w:hAnsi="Times Ext Roman" w:cs="Times Ext Roman" w:hint="eastAsia"/>
          <w:b/>
          <w:kern w:val="0"/>
          <w:sz w:val="22"/>
          <w:szCs w:val="22"/>
          <w:lang w:bidi="en-US"/>
        </w:rPr>
        <w:t>的教說。從如來藏的學理意義來說，倒好像是古代的</w:t>
      </w:r>
      <w:proofErr w:type="gramStart"/>
      <w:r w:rsidRPr="00E06234">
        <w:rPr>
          <w:rFonts w:ascii="Times Ext Roman" w:eastAsia="標楷體" w:hAnsi="Times Ext Roman" w:cs="Times Ext Roman" w:hint="eastAsia"/>
          <w:b/>
          <w:kern w:val="0"/>
          <w:sz w:val="22"/>
          <w:szCs w:val="22"/>
          <w:lang w:bidi="en-US"/>
        </w:rPr>
        <w:t>金胎說</w:t>
      </w:r>
      <w:proofErr w:type="gramEnd"/>
      <w:r w:rsidRPr="00E06234">
        <w:rPr>
          <w:rFonts w:ascii="Times Ext Roman" w:eastAsia="標楷體" w:hAnsi="Times Ext Roman" w:cs="Times Ext Roman" w:hint="eastAsia"/>
          <w:b/>
          <w:kern w:val="0"/>
          <w:sz w:val="22"/>
          <w:szCs w:val="22"/>
          <w:lang w:bidi="en-US"/>
        </w:rPr>
        <w:t>，取得了新的姿態而再現</w:t>
      </w:r>
      <w:r w:rsidRPr="00E06234">
        <w:rPr>
          <w:rFonts w:ascii="Times Ext Roman" w:eastAsia="標楷體" w:hAnsi="Times Ext Roman" w:cs="Times Ext Roman" w:hint="eastAsia"/>
          <w:kern w:val="0"/>
          <w:sz w:val="22"/>
          <w:szCs w:val="22"/>
          <w:lang w:bidi="en-US"/>
        </w:rPr>
        <w:t>。</w:t>
      </w:r>
    </w:p>
    <w:p w14:paraId="501DD0BC" w14:textId="77777777" w:rsidR="005E357D" w:rsidRPr="00E06234" w:rsidRDefault="005E357D">
      <w:pPr>
        <w:pStyle w:val="aa"/>
        <w:adjustRightInd w:val="0"/>
        <w:ind w:leftChars="100" w:left="240"/>
        <w:rPr>
          <w:sz w:val="22"/>
          <w:szCs w:val="22"/>
        </w:rPr>
      </w:pPr>
      <w:r w:rsidRPr="00E06234">
        <w:rPr>
          <w:rFonts w:ascii="Times Ext Roman" w:eastAsia="標楷體" w:hAnsi="Times Ext Roman" w:cs="Times Ext Roman" w:hint="eastAsia"/>
          <w:kern w:val="0"/>
          <w:sz w:val="22"/>
          <w:szCs w:val="22"/>
          <w:lang w:bidi="en-US"/>
        </w:rPr>
        <w:t>或重視如來藏的三義，以論究「藏」的意義。</w:t>
      </w:r>
      <w:r w:rsidRPr="00E06234">
        <w:rPr>
          <w:rFonts w:ascii="Times Ext Roman" w:eastAsia="標楷體" w:hAnsi="Times Ext Roman" w:cs="Times Ext Roman" w:hint="eastAsia"/>
          <w:b/>
          <w:kern w:val="0"/>
          <w:sz w:val="22"/>
          <w:szCs w:val="22"/>
          <w:lang w:bidi="en-US"/>
        </w:rPr>
        <w:t>實則「如來之藏」，主要為通俗的</w:t>
      </w:r>
      <w:proofErr w:type="gramStart"/>
      <w:r w:rsidRPr="00E06234">
        <w:rPr>
          <w:rFonts w:ascii="Times Ext Roman" w:eastAsia="標楷體" w:hAnsi="Times Ext Roman" w:cs="Times Ext Roman" w:hint="eastAsia"/>
          <w:b/>
          <w:kern w:val="0"/>
          <w:sz w:val="22"/>
          <w:szCs w:val="22"/>
          <w:lang w:bidi="en-US"/>
        </w:rPr>
        <w:t>胎藏喻</w:t>
      </w:r>
      <w:r w:rsidRPr="00E06234">
        <w:rPr>
          <w:rFonts w:ascii="Times Ext Roman" w:eastAsia="標楷體" w:hAnsi="Times Ext Roman" w:cs="Times Ext Roman" w:hint="eastAsia"/>
          <w:kern w:val="0"/>
          <w:sz w:val="22"/>
          <w:szCs w:val="22"/>
          <w:lang w:bidi="en-US"/>
        </w:rPr>
        <w:t>。</w:t>
      </w:r>
      <w:proofErr w:type="gramEnd"/>
      <w:r w:rsidRPr="00E06234">
        <w:rPr>
          <w:rFonts w:ascii="Times Ext Roman" w:eastAsia="標楷體" w:hAnsi="Times Ext Roman" w:cs="Times Ext Roman" w:hint="eastAsia"/>
          <w:kern w:val="0"/>
          <w:sz w:val="22"/>
          <w:szCs w:val="22"/>
          <w:lang w:bidi="en-US"/>
        </w:rPr>
        <w:t>如來在眾生位</w:t>
      </w:r>
      <w:proofErr w:type="gramStart"/>
      <w:r w:rsidRPr="00E06234">
        <w:rPr>
          <w:rFonts w:ascii="新細明體" w:hAnsi="新細明體" w:cs="Times Ext Roman" w:hint="eastAsia"/>
          <w:kern w:val="0"/>
          <w:sz w:val="22"/>
          <w:szCs w:val="22"/>
          <w:lang w:bidi="en-US"/>
        </w:rPr>
        <w:t>──</w:t>
      </w:r>
      <w:r w:rsidRPr="00E06234">
        <w:rPr>
          <w:rFonts w:ascii="Times Ext Roman" w:eastAsia="標楷體" w:hAnsi="Times Ext Roman" w:cs="Times Ext Roman" w:hint="eastAsia"/>
          <w:kern w:val="0"/>
          <w:sz w:val="22"/>
          <w:szCs w:val="22"/>
          <w:lang w:bidi="en-US"/>
        </w:rPr>
        <w:t>胎藏</w:t>
      </w:r>
      <w:proofErr w:type="gramEnd"/>
      <w:r w:rsidRPr="00E06234">
        <w:rPr>
          <w:rFonts w:ascii="Times Ext Roman" w:eastAsia="標楷體" w:hAnsi="Times Ext Roman" w:cs="Times Ext Roman" w:hint="eastAsia"/>
          <w:kern w:val="0"/>
          <w:sz w:val="22"/>
          <w:szCs w:val="22"/>
          <w:lang w:bidi="en-US"/>
        </w:rPr>
        <w:t>，雖沒有出現，而如來</w:t>
      </w:r>
      <w:proofErr w:type="gramStart"/>
      <w:r w:rsidRPr="00E06234">
        <w:rPr>
          <w:rFonts w:ascii="Times Ext Roman" w:eastAsia="標楷體" w:hAnsi="Times Ext Roman" w:cs="Times Ext Roman" w:hint="eastAsia"/>
          <w:kern w:val="0"/>
          <w:sz w:val="22"/>
          <w:szCs w:val="22"/>
          <w:lang w:bidi="en-US"/>
        </w:rPr>
        <w:t>智慧德相已</w:t>
      </w:r>
      <w:proofErr w:type="gramEnd"/>
      <w:r w:rsidRPr="00E06234">
        <w:rPr>
          <w:rFonts w:ascii="Times Ext Roman" w:eastAsia="標楷體" w:hAnsi="Times Ext Roman" w:cs="Times Ext Roman" w:hint="eastAsia"/>
          <w:kern w:val="0"/>
          <w:sz w:val="22"/>
          <w:szCs w:val="22"/>
          <w:lang w:bidi="en-US"/>
        </w:rPr>
        <w:t>本來具足了。如來藏說，與後期大乘</w:t>
      </w:r>
      <w:proofErr w:type="gramStart"/>
      <w:r w:rsidRPr="00E06234">
        <w:rPr>
          <w:rFonts w:ascii="Times Ext Roman" w:eastAsia="標楷體" w:hAnsi="Times Ext Roman" w:cs="Times Ext Roman" w:hint="eastAsia"/>
          <w:kern w:val="0"/>
          <w:sz w:val="22"/>
          <w:szCs w:val="22"/>
          <w:lang w:bidi="en-US"/>
        </w:rPr>
        <w:t>的真常我</w:t>
      </w:r>
      <w:proofErr w:type="gramEnd"/>
      <w:r w:rsidRPr="00E06234">
        <w:rPr>
          <w:rFonts w:ascii="Times Ext Roman" w:eastAsia="標楷體" w:hAnsi="Times Ext Roman" w:cs="Times Ext Roman" w:hint="eastAsia"/>
          <w:kern w:val="0"/>
          <w:sz w:val="22"/>
          <w:szCs w:val="22"/>
          <w:lang w:bidi="en-US"/>
        </w:rPr>
        <w:t>、</w:t>
      </w:r>
      <w:proofErr w:type="gramStart"/>
      <w:r w:rsidRPr="00E06234">
        <w:rPr>
          <w:rFonts w:ascii="Times Ext Roman" w:eastAsia="標楷體" w:hAnsi="Times Ext Roman" w:cs="Times Ext Roman" w:hint="eastAsia"/>
          <w:kern w:val="0"/>
          <w:sz w:val="22"/>
          <w:szCs w:val="22"/>
          <w:lang w:bidi="en-US"/>
        </w:rPr>
        <w:t>真常心──真常</w:t>
      </w:r>
      <w:proofErr w:type="gramEnd"/>
      <w:r w:rsidRPr="00E06234">
        <w:rPr>
          <w:rFonts w:ascii="Times Ext Roman" w:eastAsia="標楷體" w:hAnsi="Times Ext Roman" w:cs="Times Ext Roman" w:hint="eastAsia"/>
          <w:kern w:val="0"/>
          <w:sz w:val="22"/>
          <w:szCs w:val="22"/>
          <w:lang w:bidi="en-US"/>
        </w:rPr>
        <w:t>唯心論，是不可分離的。</w:t>
      </w:r>
    </w:p>
  </w:footnote>
  <w:footnote w:id="86">
    <w:p w14:paraId="22DDA161" w14:textId="4338E8FF"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《如來藏之研究》，第二章，第一節〈如來與法身〉，</w:t>
      </w:r>
      <w:r w:rsidRPr="00E06234">
        <w:rPr>
          <w:sz w:val="22"/>
          <w:szCs w:val="22"/>
        </w:rPr>
        <w:t>p.19</w:t>
      </w:r>
      <w:r w:rsidRPr="00E06234">
        <w:rPr>
          <w:rFonts w:hint="eastAsia"/>
          <w:sz w:val="22"/>
          <w:szCs w:val="22"/>
        </w:rPr>
        <w:t>：</w:t>
      </w:r>
    </w:p>
    <w:p w14:paraId="2B84BAFD" w14:textId="77777777" w:rsidR="005E357D" w:rsidRPr="00E06234" w:rsidRDefault="005E357D">
      <w:pPr>
        <w:pStyle w:val="aa"/>
        <w:widowControl/>
        <w:adjustRightInd w:val="0"/>
        <w:ind w:leftChars="100" w:left="240"/>
        <w:rPr>
          <w:rFonts w:ascii="Times Ext Roman" w:eastAsia="標楷體" w:hAnsi="Times Ext Roman" w:cs="Times Ext Roman"/>
          <w:b/>
          <w:kern w:val="0"/>
          <w:sz w:val="22"/>
          <w:szCs w:val="22"/>
          <w:lang w:bidi="en-US"/>
        </w:rPr>
      </w:pPr>
      <w:r w:rsidRPr="00E06234">
        <w:rPr>
          <w:rFonts w:eastAsia="標楷體" w:hAnsi="Times Ext Roman" w:cs="Times New Roman" w:hint="eastAsia"/>
          <w:kern w:val="0"/>
          <w:sz w:val="22"/>
          <w:szCs w:val="22"/>
          <w:lang w:bidi="en-US"/>
        </w:rPr>
        <w:t>如來藏</w:t>
      </w:r>
      <w:proofErr w:type="gramStart"/>
      <w:r w:rsidRPr="00E06234">
        <w:rPr>
          <w:rFonts w:eastAsia="標楷體" w:hAnsi="Times Ext Roman" w:cs="Times New Roman" w:hint="eastAsia"/>
          <w:kern w:val="0"/>
          <w:sz w:val="22"/>
          <w:szCs w:val="22"/>
          <w:lang w:bidi="en-US"/>
        </w:rPr>
        <w:t>（</w:t>
      </w:r>
      <w:proofErr w:type="spellStart"/>
      <w:proofErr w:type="gramEnd"/>
      <w:r w:rsidRPr="00E06234">
        <w:rPr>
          <w:rFonts w:eastAsia="標楷體" w:cs="Times New Roman"/>
          <w:kern w:val="0"/>
          <w:sz w:val="22"/>
          <w:szCs w:val="22"/>
          <w:lang w:bidi="en-US"/>
        </w:rPr>
        <w:t>tath</w:t>
      </w:r>
      <w:r w:rsidRPr="00E06234">
        <w:rPr>
          <w:rFonts w:eastAsia="MS Mincho" w:cs="Times New Roman"/>
          <w:sz w:val="22"/>
          <w:szCs w:val="22"/>
        </w:rPr>
        <w:t>ā</w:t>
      </w:r>
      <w:r w:rsidRPr="00E06234">
        <w:rPr>
          <w:rFonts w:eastAsia="標楷體" w:cs="Times New Roman"/>
          <w:kern w:val="0"/>
          <w:sz w:val="22"/>
          <w:szCs w:val="22"/>
          <w:lang w:bidi="en-US"/>
        </w:rPr>
        <w:t>gata-garbha</w:t>
      </w:r>
      <w:proofErr w:type="spellEnd"/>
      <w:r w:rsidRPr="00E06234">
        <w:rPr>
          <w:rFonts w:eastAsia="標楷體" w:cs="Times New Roman" w:hint="eastAsia"/>
          <w:kern w:val="0"/>
          <w:sz w:val="22"/>
          <w:szCs w:val="22"/>
          <w:lang w:bidi="en-US"/>
        </w:rPr>
        <w:t>）</w:t>
      </w:r>
      <w:r w:rsidRPr="00E06234">
        <w:rPr>
          <w:rFonts w:eastAsia="標楷體" w:hAnsi="Times Ext Roman" w:cs="Times New Roman" w:hint="eastAsia"/>
          <w:kern w:val="0"/>
          <w:sz w:val="22"/>
          <w:szCs w:val="22"/>
          <w:lang w:bidi="en-US"/>
        </w:rPr>
        <w:t>是</w:t>
      </w:r>
      <w:proofErr w:type="spellStart"/>
      <w:r w:rsidRPr="00E06234">
        <w:rPr>
          <w:rFonts w:eastAsia="標楷體" w:cs="Times New Roman"/>
          <w:kern w:val="0"/>
          <w:sz w:val="22"/>
          <w:szCs w:val="22"/>
          <w:lang w:bidi="en-US"/>
        </w:rPr>
        <w:t>tath</w:t>
      </w:r>
      <w:r w:rsidRPr="00E06234">
        <w:rPr>
          <w:rFonts w:eastAsia="MS Mincho" w:cs="Times New Roman"/>
          <w:sz w:val="22"/>
          <w:szCs w:val="22"/>
        </w:rPr>
        <w:t>ā</w:t>
      </w:r>
      <w:r w:rsidRPr="00E06234">
        <w:rPr>
          <w:rFonts w:eastAsia="標楷體" w:cs="Times New Roman"/>
          <w:kern w:val="0"/>
          <w:sz w:val="22"/>
          <w:szCs w:val="22"/>
          <w:lang w:bidi="en-US"/>
        </w:rPr>
        <w:t>gata</w:t>
      </w:r>
      <w:proofErr w:type="spellEnd"/>
      <w:r w:rsidRPr="00E06234">
        <w:rPr>
          <w:rFonts w:eastAsia="標楷體" w:hAnsi="Times Ext Roman" w:cs="Times New Roman" w:hint="eastAsia"/>
          <w:kern w:val="0"/>
          <w:sz w:val="22"/>
          <w:szCs w:val="22"/>
          <w:lang w:bidi="en-US"/>
        </w:rPr>
        <w:t>與</w:t>
      </w:r>
      <w:proofErr w:type="spellStart"/>
      <w:r w:rsidRPr="00E06234">
        <w:rPr>
          <w:rFonts w:eastAsia="標楷體" w:cs="Times New Roman"/>
          <w:kern w:val="0"/>
          <w:sz w:val="22"/>
          <w:szCs w:val="22"/>
          <w:lang w:bidi="en-US"/>
        </w:rPr>
        <w:t>garbha</w:t>
      </w:r>
      <w:proofErr w:type="spellEnd"/>
      <w:r w:rsidRPr="00E06234">
        <w:rPr>
          <w:rFonts w:eastAsia="標楷體" w:hAnsi="Times Ext Roman" w:cs="Times New Roman" w:hint="eastAsia"/>
          <w:kern w:val="0"/>
          <w:sz w:val="22"/>
          <w:szCs w:val="22"/>
          <w:lang w:bidi="en-US"/>
        </w:rPr>
        <w:t>的結合語，</w:t>
      </w:r>
      <w:r w:rsidRPr="00E06234">
        <w:rPr>
          <w:rFonts w:eastAsia="標楷體" w:hAnsi="Times Ext Roman" w:cs="Times New Roman" w:hint="eastAsia"/>
          <w:b/>
          <w:kern w:val="0"/>
          <w:sz w:val="22"/>
          <w:szCs w:val="22"/>
          <w:lang w:bidi="en-US"/>
        </w:rPr>
        <w:t>淵源</w:t>
      </w:r>
      <w:r w:rsidRPr="00E06234">
        <w:rPr>
          <w:rFonts w:ascii="Times Ext Roman" w:eastAsia="標楷體" w:hAnsi="Times Ext Roman" w:cs="Times Ext Roman" w:hint="eastAsia"/>
          <w:b/>
          <w:kern w:val="0"/>
          <w:sz w:val="22"/>
          <w:szCs w:val="22"/>
          <w:lang w:bidi="en-US"/>
        </w:rPr>
        <w:t>於印度神教的神學，是不容懷疑的！</w:t>
      </w:r>
    </w:p>
    <w:p w14:paraId="1E0650F5" w14:textId="77777777" w:rsidR="005E357D" w:rsidRPr="00E06234" w:rsidRDefault="005E357D">
      <w:pPr>
        <w:pStyle w:val="aa"/>
        <w:widowControl/>
        <w:adjustRightInd w:val="0"/>
        <w:ind w:leftChars="100" w:left="240"/>
        <w:rPr>
          <w:rFonts w:ascii="Times Ext Roman" w:eastAsia="標楷體" w:hAnsi="Times Ext Roman" w:cs="Times Ext Roman"/>
          <w:kern w:val="0"/>
          <w:sz w:val="22"/>
          <w:szCs w:val="22"/>
          <w:lang w:bidi="en-US"/>
        </w:rPr>
      </w:pPr>
      <w:r w:rsidRPr="00E06234">
        <w:rPr>
          <w:rFonts w:ascii="Times Ext Roman" w:eastAsia="標楷體" w:hAnsi="Times Ext Roman" w:cs="Times Ext Roman" w:hint="eastAsia"/>
          <w:kern w:val="0"/>
          <w:sz w:val="22"/>
          <w:szCs w:val="22"/>
          <w:lang w:bidi="en-US"/>
        </w:rPr>
        <w:t>然</w:t>
      </w:r>
      <w:proofErr w:type="gramStart"/>
      <w:r w:rsidRPr="00E06234">
        <w:rPr>
          <w:rFonts w:ascii="Times Ext Roman" w:eastAsia="標楷體" w:hAnsi="Times Ext Roman" w:cs="Times Ext Roman" w:hint="eastAsia"/>
          <w:kern w:val="0"/>
          <w:sz w:val="22"/>
          <w:szCs w:val="22"/>
          <w:lang w:bidi="en-US"/>
        </w:rPr>
        <w:t>如來藏說的流行</w:t>
      </w:r>
      <w:proofErr w:type="gramEnd"/>
      <w:r w:rsidRPr="00E06234">
        <w:rPr>
          <w:rFonts w:ascii="Times Ext Roman" w:eastAsia="標楷體" w:hAnsi="Times Ext Roman" w:cs="Times Ext Roman" w:hint="eastAsia"/>
          <w:kern w:val="0"/>
          <w:sz w:val="22"/>
          <w:szCs w:val="22"/>
          <w:lang w:bidi="en-US"/>
        </w:rPr>
        <w:t>，是在大乘佛教後期（西元三世紀中），</w:t>
      </w:r>
      <w:proofErr w:type="gramStart"/>
      <w:r w:rsidRPr="00E06234">
        <w:rPr>
          <w:rFonts w:ascii="Times Ext Roman" w:eastAsia="標楷體" w:hAnsi="Times Ext Roman" w:cs="Times Ext Roman" w:hint="eastAsia"/>
          <w:b/>
          <w:kern w:val="0"/>
          <w:sz w:val="22"/>
          <w:szCs w:val="22"/>
          <w:lang w:bidi="en-US"/>
        </w:rPr>
        <w:t>與部派佛教</w:t>
      </w:r>
      <w:proofErr w:type="gramEnd"/>
      <w:r w:rsidRPr="00E06234">
        <w:rPr>
          <w:rFonts w:ascii="Times Ext Roman" w:eastAsia="標楷體" w:hAnsi="Times Ext Roman" w:cs="Times Ext Roman" w:hint="eastAsia"/>
          <w:b/>
          <w:kern w:val="0"/>
          <w:sz w:val="22"/>
          <w:szCs w:val="22"/>
          <w:lang w:bidi="en-US"/>
        </w:rPr>
        <w:t>及初期大乘佛教，</w:t>
      </w:r>
      <w:proofErr w:type="gramStart"/>
      <w:r w:rsidRPr="00E06234">
        <w:rPr>
          <w:rFonts w:ascii="Times Ext Roman" w:eastAsia="標楷體" w:hAnsi="Times Ext Roman" w:cs="Times Ext Roman" w:hint="eastAsia"/>
          <w:b/>
          <w:kern w:val="0"/>
          <w:sz w:val="22"/>
          <w:szCs w:val="22"/>
          <w:lang w:bidi="en-US"/>
        </w:rPr>
        <w:t>不能說是沒有</w:t>
      </w:r>
      <w:proofErr w:type="gramEnd"/>
      <w:r w:rsidRPr="00E06234">
        <w:rPr>
          <w:rFonts w:ascii="Times Ext Roman" w:eastAsia="標楷體" w:hAnsi="Times Ext Roman" w:cs="Times Ext Roman" w:hint="eastAsia"/>
          <w:b/>
          <w:kern w:val="0"/>
          <w:sz w:val="22"/>
          <w:szCs w:val="22"/>
          <w:lang w:bidi="en-US"/>
        </w:rPr>
        <w:t>關係的</w:t>
      </w:r>
      <w:r w:rsidRPr="00E06234">
        <w:rPr>
          <w:rFonts w:ascii="Times Ext Roman" w:eastAsia="標楷體" w:hAnsi="Times Ext Roman" w:cs="Times Ext Roman" w:hint="eastAsia"/>
          <w:kern w:val="0"/>
          <w:sz w:val="22"/>
          <w:szCs w:val="22"/>
          <w:lang w:bidi="en-US"/>
        </w:rPr>
        <w:t>。應該是：</w:t>
      </w:r>
      <w:r w:rsidRPr="00E06234">
        <w:rPr>
          <w:rFonts w:ascii="Times Ext Roman" w:eastAsia="標楷體" w:hAnsi="Times Ext Roman" w:cs="Times Ext Roman" w:hint="eastAsia"/>
          <w:b/>
          <w:kern w:val="0"/>
          <w:sz w:val="22"/>
          <w:szCs w:val="22"/>
          <w:lang w:bidi="en-US"/>
        </w:rPr>
        <w:t>正</w:t>
      </w:r>
      <w:proofErr w:type="gramStart"/>
      <w:r w:rsidRPr="00E06234">
        <w:rPr>
          <w:rFonts w:ascii="Times Ext Roman" w:eastAsia="標楷體" w:hAnsi="Times Ext Roman" w:cs="Times Ext Roman" w:hint="eastAsia"/>
          <w:b/>
          <w:kern w:val="0"/>
          <w:sz w:val="22"/>
          <w:szCs w:val="22"/>
          <w:lang w:bidi="en-US"/>
        </w:rPr>
        <w:t>由於部派佛教</w:t>
      </w:r>
      <w:proofErr w:type="gramEnd"/>
      <w:r w:rsidRPr="00E06234">
        <w:rPr>
          <w:rFonts w:ascii="Times Ext Roman" w:eastAsia="標楷體" w:hAnsi="Times Ext Roman" w:cs="Times Ext Roman" w:hint="eastAsia"/>
          <w:b/>
          <w:kern w:val="0"/>
          <w:sz w:val="22"/>
          <w:szCs w:val="22"/>
          <w:lang w:bidi="en-US"/>
        </w:rPr>
        <w:t>及初期大乘的某些思想，啟發了如來藏說，使如來與藏相結合而流傳起來</w:t>
      </w:r>
      <w:r w:rsidRPr="00E06234">
        <w:rPr>
          <w:rFonts w:ascii="Times Ext Roman" w:eastAsia="標楷體" w:hAnsi="Times Ext Roman" w:cs="Times Ext Roman" w:hint="eastAsia"/>
          <w:kern w:val="0"/>
          <w:sz w:val="22"/>
          <w:szCs w:val="22"/>
          <w:lang w:bidi="en-US"/>
        </w:rPr>
        <w:t>。</w:t>
      </w:r>
    </w:p>
    <w:p w14:paraId="735C80B2" w14:textId="77777777" w:rsidR="005E357D" w:rsidRPr="00E06234" w:rsidRDefault="005E357D">
      <w:pPr>
        <w:pStyle w:val="aa"/>
        <w:adjustRightInd w:val="0"/>
        <w:ind w:leftChars="100" w:left="240"/>
        <w:rPr>
          <w:rFonts w:ascii="標楷體" w:eastAsia="標楷體" w:hAnsi="標楷體"/>
          <w:sz w:val="22"/>
          <w:szCs w:val="22"/>
        </w:rPr>
      </w:pPr>
      <w:r w:rsidRPr="00E06234">
        <w:rPr>
          <w:rFonts w:ascii="Times Ext Roman" w:eastAsia="標楷體" w:hAnsi="Times Ext Roman" w:cs="Times Ext Roman" w:hint="eastAsia"/>
          <w:kern w:val="0"/>
          <w:sz w:val="22"/>
          <w:szCs w:val="22"/>
          <w:lang w:bidi="en-US"/>
        </w:rPr>
        <w:t>所以如來藏的研究，</w:t>
      </w:r>
      <w:proofErr w:type="gramStart"/>
      <w:r w:rsidRPr="00E06234">
        <w:rPr>
          <w:rFonts w:ascii="Times Ext Roman" w:eastAsia="標楷體" w:hAnsi="Times Ext Roman" w:cs="Times Ext Roman" w:hint="eastAsia"/>
          <w:kern w:val="0"/>
          <w:sz w:val="22"/>
          <w:szCs w:val="22"/>
          <w:lang w:bidi="en-US"/>
        </w:rPr>
        <w:t>從部派佛教</w:t>
      </w:r>
      <w:proofErr w:type="gramEnd"/>
      <w:r w:rsidRPr="00E06234">
        <w:rPr>
          <w:rFonts w:ascii="Times Ext Roman" w:eastAsia="標楷體" w:hAnsi="Times Ext Roman" w:cs="Times Ext Roman" w:hint="eastAsia"/>
          <w:kern w:val="0"/>
          <w:sz w:val="22"/>
          <w:szCs w:val="22"/>
          <w:lang w:bidi="en-US"/>
        </w:rPr>
        <w:t>及初期大乘經中，探索可能引發</w:t>
      </w:r>
      <w:proofErr w:type="gramStart"/>
      <w:r w:rsidRPr="00E06234">
        <w:rPr>
          <w:rFonts w:ascii="Times Ext Roman" w:eastAsia="標楷體" w:hAnsi="Times Ext Roman" w:cs="Times Ext Roman" w:hint="eastAsia"/>
          <w:kern w:val="0"/>
          <w:sz w:val="22"/>
          <w:szCs w:val="22"/>
          <w:lang w:bidi="en-US"/>
        </w:rPr>
        <w:t>如來藏說的思想</w:t>
      </w:r>
      <w:proofErr w:type="gramEnd"/>
      <w:r w:rsidRPr="00E06234">
        <w:rPr>
          <w:rFonts w:ascii="Times Ext Roman" w:eastAsia="標楷體" w:hAnsi="Times Ext Roman" w:cs="Times Ext Roman" w:hint="eastAsia"/>
          <w:kern w:val="0"/>
          <w:sz w:val="22"/>
          <w:szCs w:val="22"/>
          <w:lang w:bidi="en-US"/>
        </w:rPr>
        <w:t>因素，是非常必要的！不過自</w:t>
      </w:r>
      <w:proofErr w:type="gramStart"/>
      <w:r w:rsidRPr="00E06234">
        <w:rPr>
          <w:rFonts w:ascii="Times Ext Roman" w:eastAsia="標楷體" w:hAnsi="Times Ext Roman" w:cs="Times Ext Roman" w:hint="eastAsia"/>
          <w:kern w:val="0"/>
          <w:sz w:val="22"/>
          <w:szCs w:val="22"/>
          <w:lang w:bidi="en-US"/>
        </w:rPr>
        <w:t>釋尊入滅以來</w:t>
      </w:r>
      <w:proofErr w:type="gramEnd"/>
      <w:r w:rsidRPr="00E06234">
        <w:rPr>
          <w:rFonts w:ascii="Times Ext Roman" w:eastAsia="標楷體" w:hAnsi="Times Ext Roman" w:cs="Times Ext Roman" w:hint="eastAsia"/>
          <w:kern w:val="0"/>
          <w:sz w:val="22"/>
          <w:szCs w:val="22"/>
          <w:lang w:bidi="en-US"/>
        </w:rPr>
        <w:t>，佛法在長期的發展中，有意無意的，足以啟發如來藏思想的，真可說頭緒紛繁，這</w:t>
      </w:r>
      <w:proofErr w:type="gramStart"/>
      <w:r w:rsidRPr="00E06234">
        <w:rPr>
          <w:rFonts w:ascii="Times Ext Roman" w:eastAsia="標楷體" w:hAnsi="Times Ext Roman" w:cs="Times Ext Roman" w:hint="eastAsia"/>
          <w:kern w:val="0"/>
          <w:sz w:val="22"/>
          <w:szCs w:val="22"/>
          <w:lang w:bidi="en-US"/>
        </w:rPr>
        <w:t>裏</w:t>
      </w:r>
      <w:proofErr w:type="gramEnd"/>
      <w:r w:rsidRPr="00E06234">
        <w:rPr>
          <w:rFonts w:ascii="Times Ext Roman" w:eastAsia="標楷體" w:hAnsi="Times Ext Roman" w:cs="Times Ext Roman" w:hint="eastAsia"/>
          <w:kern w:val="0"/>
          <w:sz w:val="22"/>
          <w:szCs w:val="22"/>
          <w:lang w:bidi="en-US"/>
        </w:rPr>
        <w:t>只能就重要的幾點，分別的加以探究。</w:t>
      </w:r>
    </w:p>
  </w:footnote>
  <w:footnote w:id="87">
    <w:p w14:paraId="3EC2279F" w14:textId="38A5FB1F" w:rsidR="005E357D" w:rsidRPr="00E06234" w:rsidRDefault="005E357D">
      <w:pPr>
        <w:snapToGrid w:val="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《平凡的一生》（重訂本），二六〈寫作的回憶〉，</w:t>
      </w:r>
      <w:r w:rsidRPr="00E06234">
        <w:rPr>
          <w:sz w:val="22"/>
        </w:rPr>
        <w:t>p.165</w:t>
      </w:r>
      <w:r w:rsidRPr="00E06234">
        <w:rPr>
          <w:rFonts w:hint="eastAsia"/>
          <w:sz w:val="22"/>
        </w:rPr>
        <w:t>：</w:t>
      </w:r>
    </w:p>
    <w:p w14:paraId="3976DB73" w14:textId="77777777" w:rsidR="005E357D" w:rsidRPr="00E06234" w:rsidRDefault="005E357D">
      <w:pPr>
        <w:snapToGrid w:val="0"/>
        <w:ind w:leftChars="290" w:left="696"/>
        <w:rPr>
          <w:rFonts w:ascii="標楷體" w:eastAsia="標楷體" w:hAnsi="標楷體"/>
          <w:sz w:val="22"/>
        </w:rPr>
      </w:pPr>
      <w:r w:rsidRPr="00E06234">
        <w:rPr>
          <w:rFonts w:ascii="標楷體" w:eastAsia="標楷體" w:hAnsi="標楷體" w:hint="eastAsia"/>
          <w:sz w:val="22"/>
        </w:rPr>
        <w:t>《初期大乘佛教之起源與開展》，八十多萬字的寫作，時寫時輟，經五年而完成。論究的問題不少，資料又繁多，這</w:t>
      </w:r>
      <w:proofErr w:type="gramStart"/>
      <w:r w:rsidRPr="00E06234">
        <w:rPr>
          <w:rFonts w:ascii="標楷體" w:eastAsia="標楷體" w:hAnsi="標楷體" w:hint="eastAsia"/>
          <w:sz w:val="22"/>
        </w:rPr>
        <w:t>部書不免疏略</w:t>
      </w:r>
      <w:proofErr w:type="gramEnd"/>
      <w:r w:rsidRPr="00E06234">
        <w:rPr>
          <w:rFonts w:ascii="標楷體" w:eastAsia="標楷體" w:hAnsi="標楷體" w:hint="eastAsia"/>
          <w:sz w:val="22"/>
        </w:rPr>
        <w:t>。然大乘菩薩道，有重信的方便易行道，有重智慧</w:t>
      </w:r>
      <w:proofErr w:type="gramStart"/>
      <w:r w:rsidRPr="00E06234">
        <w:rPr>
          <w:rFonts w:ascii="標楷體" w:eastAsia="標楷體" w:hAnsi="標楷體" w:hint="eastAsia"/>
          <w:sz w:val="22"/>
        </w:rPr>
        <w:t>或重悲願</w:t>
      </w:r>
      <w:proofErr w:type="gramEnd"/>
      <w:r w:rsidRPr="00E06234">
        <w:rPr>
          <w:rFonts w:ascii="標楷體" w:eastAsia="標楷體" w:hAnsi="標楷體" w:hint="eastAsia"/>
          <w:sz w:val="22"/>
        </w:rPr>
        <w:t>的難行道，</w:t>
      </w:r>
      <w:r w:rsidRPr="00E06234">
        <w:rPr>
          <w:rFonts w:ascii="標楷體" w:eastAsia="標楷體" w:hAnsi="標楷體" w:hint="eastAsia"/>
          <w:b/>
          <w:sz w:val="22"/>
        </w:rPr>
        <w:t>而從「佛法」發展到「大乘佛法」，主要的動力，「是佛</w:t>
      </w:r>
      <w:proofErr w:type="gramStart"/>
      <w:r w:rsidRPr="00E06234">
        <w:rPr>
          <w:rFonts w:ascii="標楷體" w:eastAsia="標楷體" w:hAnsi="標楷體" w:hint="eastAsia"/>
          <w:b/>
          <w:sz w:val="22"/>
        </w:rPr>
        <w:t>涅槃</w:t>
      </w:r>
      <w:proofErr w:type="gramEnd"/>
      <w:r w:rsidRPr="00E06234">
        <w:rPr>
          <w:rFonts w:ascii="標楷體" w:eastAsia="標楷體" w:hAnsi="標楷體" w:hint="eastAsia"/>
          <w:b/>
          <w:sz w:val="22"/>
        </w:rPr>
        <w:t>以後，佛弟子對佛的永恆懷念」。</w:t>
      </w:r>
      <w:r w:rsidRPr="00E06234">
        <w:rPr>
          <w:rFonts w:ascii="標楷體" w:eastAsia="標楷體" w:hAnsi="標楷體" w:hint="eastAsia"/>
          <w:sz w:val="22"/>
        </w:rPr>
        <w:t>以自己探究所得的，</w:t>
      </w:r>
      <w:r w:rsidRPr="00E06234">
        <w:rPr>
          <w:rFonts w:ascii="標楷體" w:eastAsia="標楷體" w:hAnsi="標楷體" w:hint="eastAsia"/>
          <w:b/>
          <w:sz w:val="22"/>
        </w:rPr>
        <w:t>「為佛教思想發展史的研究者，提貢</w:t>
      </w:r>
      <w:proofErr w:type="gramStart"/>
      <w:r w:rsidRPr="00E06234">
        <w:rPr>
          <w:rFonts w:ascii="標楷體" w:eastAsia="標楷體" w:hAnsi="標楷體" w:hint="eastAsia"/>
          <w:b/>
          <w:sz w:val="22"/>
        </w:rPr>
        <w:t>一</w:t>
      </w:r>
      <w:proofErr w:type="gramEnd"/>
      <w:r w:rsidRPr="00E06234">
        <w:rPr>
          <w:rFonts w:ascii="標楷體" w:eastAsia="標楷體" w:hAnsi="標楷體" w:hint="eastAsia"/>
          <w:b/>
          <w:sz w:val="22"/>
        </w:rPr>
        <w:t>主要的線索」</w:t>
      </w:r>
      <w:r w:rsidRPr="00E06234">
        <w:rPr>
          <w:rFonts w:ascii="標楷體" w:eastAsia="標楷體" w:hAnsi="標楷體" w:hint="eastAsia"/>
          <w:sz w:val="22"/>
        </w:rPr>
        <w:t>。</w:t>
      </w:r>
    </w:p>
    <w:p w14:paraId="1FCD98B4" w14:textId="529FB78A" w:rsidR="005E357D" w:rsidRPr="00E06234" w:rsidRDefault="005E357D">
      <w:pPr>
        <w:snapToGrid w:val="0"/>
        <w:ind w:leftChars="290" w:left="696"/>
        <w:rPr>
          <w:rFonts w:ascii="標楷體" w:eastAsia="標楷體" w:hAnsi="標楷體"/>
          <w:sz w:val="22"/>
        </w:rPr>
      </w:pPr>
      <w:proofErr w:type="gramStart"/>
      <w:r w:rsidRPr="00E06234">
        <w:rPr>
          <w:rFonts w:hint="eastAsia"/>
          <w:sz w:val="22"/>
        </w:rPr>
        <w:t>亦參《初期大乘佛教之起源與開展》</w:t>
      </w:r>
      <w:proofErr w:type="gramEnd"/>
      <w:r w:rsidRPr="00E06234">
        <w:rPr>
          <w:rFonts w:hint="eastAsia"/>
          <w:sz w:val="22"/>
        </w:rPr>
        <w:t>，〈自序〉，</w:t>
      </w:r>
      <w:r w:rsidRPr="00E06234">
        <w:rPr>
          <w:sz w:val="22"/>
        </w:rPr>
        <w:t>pp.a3-a5</w:t>
      </w:r>
      <w:r w:rsidRPr="00E06234">
        <w:rPr>
          <w:rFonts w:hint="eastAsia"/>
          <w:sz w:val="22"/>
        </w:rPr>
        <w:t>。</w:t>
      </w:r>
    </w:p>
    <w:p w14:paraId="2D6807A2" w14:textId="54511CD2" w:rsidR="005E357D" w:rsidRPr="00E06234" w:rsidRDefault="005E357D">
      <w:pPr>
        <w:snapToGrid w:val="0"/>
        <w:ind w:leftChars="60" w:left="144"/>
        <w:rPr>
          <w:sz w:val="22"/>
        </w:rPr>
      </w:pPr>
      <w:r w:rsidRPr="00E06234">
        <w:rPr>
          <w:rFonts w:hint="eastAsia"/>
          <w:sz w:val="22"/>
        </w:rPr>
        <w:t>（</w:t>
      </w:r>
      <w:r w:rsidRPr="00E06234">
        <w:rPr>
          <w:sz w:val="22"/>
        </w:rPr>
        <w:t>2</w:t>
      </w:r>
      <w:r w:rsidRPr="00E06234">
        <w:rPr>
          <w:rFonts w:hint="eastAsia"/>
          <w:sz w:val="22"/>
        </w:rPr>
        <w:t>）《印度佛教思想史》，〈自序〉，</w:t>
      </w:r>
      <w:r w:rsidRPr="00E06234">
        <w:rPr>
          <w:sz w:val="22"/>
        </w:rPr>
        <w:t>p.a1</w:t>
      </w:r>
      <w:r w:rsidRPr="00E06234">
        <w:rPr>
          <w:rFonts w:hint="eastAsia"/>
          <w:sz w:val="22"/>
        </w:rPr>
        <w:t>：</w:t>
      </w:r>
    </w:p>
    <w:p w14:paraId="0AF9AE51" w14:textId="77777777" w:rsidR="005E357D" w:rsidRPr="00E06234" w:rsidRDefault="005E357D">
      <w:pPr>
        <w:pStyle w:val="aa"/>
        <w:ind w:leftChars="290" w:left="696"/>
        <w:rPr>
          <w:rFonts w:ascii="標楷體" w:eastAsia="標楷體" w:hAnsi="標楷體"/>
          <w:sz w:val="22"/>
          <w:szCs w:val="22"/>
        </w:rPr>
      </w:pPr>
      <w:r w:rsidRPr="00E06234">
        <w:rPr>
          <w:rFonts w:ascii="標楷體" w:eastAsia="標楷體" w:hAnsi="標楷體" w:hint="eastAsia"/>
          <w:sz w:val="22"/>
          <w:szCs w:val="22"/>
        </w:rPr>
        <w:t>「佛法」在流傳中，出現了「大乘佛法」，更演進而為「秘密大乘佛法」，</w:t>
      </w:r>
      <w:r w:rsidRPr="00E06234">
        <w:rPr>
          <w:rFonts w:ascii="標楷體" w:eastAsia="標楷體" w:hAnsi="標楷體" w:hint="eastAsia"/>
          <w:b/>
          <w:sz w:val="22"/>
          <w:szCs w:val="22"/>
        </w:rPr>
        <w:t>主要的推動力，是「佛</w:t>
      </w:r>
      <w:proofErr w:type="gramStart"/>
      <w:r w:rsidRPr="00E06234">
        <w:rPr>
          <w:rFonts w:ascii="標楷體" w:eastAsia="標楷體" w:hAnsi="標楷體" w:hint="eastAsia"/>
          <w:b/>
          <w:sz w:val="22"/>
          <w:szCs w:val="22"/>
        </w:rPr>
        <w:t>涅槃</w:t>
      </w:r>
      <w:proofErr w:type="gramEnd"/>
      <w:r w:rsidRPr="00E06234">
        <w:rPr>
          <w:rFonts w:ascii="標楷體" w:eastAsia="標楷體" w:hAnsi="標楷體" w:hint="eastAsia"/>
          <w:b/>
          <w:sz w:val="22"/>
          <w:szCs w:val="22"/>
        </w:rPr>
        <w:t>後，佛弟子對佛的永</w:t>
      </w:r>
      <w:proofErr w:type="gramStart"/>
      <w:r w:rsidRPr="00E06234">
        <w:rPr>
          <w:rFonts w:ascii="標楷體" w:eastAsia="標楷體" w:hAnsi="標楷體" w:hint="eastAsia"/>
          <w:b/>
          <w:sz w:val="22"/>
          <w:szCs w:val="22"/>
        </w:rPr>
        <w:t>恒</w:t>
      </w:r>
      <w:proofErr w:type="gramEnd"/>
      <w:r w:rsidRPr="00E06234">
        <w:rPr>
          <w:rFonts w:ascii="標楷體" w:eastAsia="標楷體" w:hAnsi="標楷體" w:hint="eastAsia"/>
          <w:b/>
          <w:sz w:val="22"/>
          <w:szCs w:val="22"/>
        </w:rPr>
        <w:t>懷念」</w:t>
      </w:r>
      <w:r w:rsidRPr="00E06234">
        <w:rPr>
          <w:rFonts w:ascii="標楷體" w:eastAsia="標楷體" w:hAnsi="標楷體" w:hint="eastAsia"/>
          <w:sz w:val="22"/>
          <w:szCs w:val="22"/>
        </w:rPr>
        <w:t>。懷念，是通過情感的，也就可能有想像的成分；</w:t>
      </w:r>
      <w:proofErr w:type="gramStart"/>
      <w:r w:rsidRPr="00E06234">
        <w:rPr>
          <w:rFonts w:ascii="標楷體" w:eastAsia="標楷體" w:hAnsi="標楷體" w:hint="eastAsia"/>
          <w:sz w:val="22"/>
          <w:szCs w:val="22"/>
        </w:rPr>
        <w:t>離釋尊</w:t>
      </w:r>
      <w:proofErr w:type="gramEnd"/>
      <w:r w:rsidRPr="00E06234">
        <w:rPr>
          <w:rFonts w:ascii="標楷體" w:eastAsia="標楷體" w:hAnsi="標楷體" w:hint="eastAsia"/>
          <w:sz w:val="22"/>
          <w:szCs w:val="22"/>
        </w:rPr>
        <w:t>的時代越遠，想像的成分也越多，這是印度佛教史上的事實。</w:t>
      </w:r>
    </w:p>
    <w:p w14:paraId="27A11273" w14:textId="46CB8F83" w:rsidR="005E357D" w:rsidRPr="00E06234" w:rsidRDefault="005E357D">
      <w:pPr>
        <w:snapToGrid w:val="0"/>
        <w:ind w:leftChars="60" w:left="144"/>
        <w:rPr>
          <w:sz w:val="22"/>
        </w:rPr>
      </w:pPr>
      <w:r w:rsidRPr="00E06234">
        <w:rPr>
          <w:rFonts w:hint="eastAsia"/>
          <w:sz w:val="22"/>
        </w:rPr>
        <w:t>（</w:t>
      </w:r>
      <w:r w:rsidRPr="00E06234">
        <w:rPr>
          <w:sz w:val="22"/>
        </w:rPr>
        <w:t>3</w:t>
      </w:r>
      <w:r w:rsidRPr="00E06234">
        <w:rPr>
          <w:rFonts w:hint="eastAsia"/>
          <w:sz w:val="22"/>
        </w:rPr>
        <w:t>）《平凡的一生》（重訂本），二六〈寫作的回憶〉，</w:t>
      </w:r>
      <w:r w:rsidRPr="00E06234">
        <w:rPr>
          <w:sz w:val="22"/>
        </w:rPr>
        <w:t>p.167</w:t>
      </w:r>
      <w:r w:rsidRPr="00E06234">
        <w:rPr>
          <w:rFonts w:hint="eastAsia"/>
          <w:sz w:val="22"/>
        </w:rPr>
        <w:t>：</w:t>
      </w:r>
    </w:p>
    <w:p w14:paraId="694D8204" w14:textId="77777777" w:rsidR="005E357D" w:rsidRPr="00E06234" w:rsidRDefault="005E357D">
      <w:pPr>
        <w:pStyle w:val="aa"/>
        <w:ind w:leftChars="290" w:left="696"/>
        <w:rPr>
          <w:rFonts w:ascii="標楷體" w:eastAsia="標楷體" w:hAnsi="標楷體"/>
          <w:sz w:val="22"/>
          <w:szCs w:val="22"/>
        </w:rPr>
      </w:pPr>
      <w:r w:rsidRPr="00E06234">
        <w:rPr>
          <w:rFonts w:ascii="標楷體" w:eastAsia="標楷體" w:hAnsi="標楷體" w:hint="eastAsia"/>
          <w:sz w:val="22"/>
          <w:szCs w:val="22"/>
        </w:rPr>
        <w:t>「佛</w:t>
      </w:r>
      <w:proofErr w:type="gramStart"/>
      <w:r w:rsidRPr="00E06234">
        <w:rPr>
          <w:rFonts w:ascii="標楷體" w:eastAsia="標楷體" w:hAnsi="標楷體" w:hint="eastAsia"/>
          <w:sz w:val="22"/>
          <w:szCs w:val="22"/>
        </w:rPr>
        <w:t>涅槃</w:t>
      </w:r>
      <w:proofErr w:type="gramEnd"/>
      <w:r w:rsidRPr="00E06234">
        <w:rPr>
          <w:rFonts w:ascii="標楷體" w:eastAsia="標楷體" w:hAnsi="標楷體" w:hint="eastAsia"/>
          <w:sz w:val="22"/>
          <w:szCs w:val="22"/>
        </w:rPr>
        <w:t>後，佛弟子對佛的永恆懷念」，是佛法發展演化中的主要動力。在發展中，</w:t>
      </w:r>
      <w:r w:rsidRPr="00E06234">
        <w:rPr>
          <w:rFonts w:ascii="標楷體" w:eastAsia="標楷體" w:hAnsi="標楷體" w:hint="eastAsia"/>
          <w:b/>
          <w:sz w:val="22"/>
          <w:szCs w:val="22"/>
        </w:rPr>
        <w:t>為了適應信增上人</w:t>
      </w:r>
      <w:r w:rsidRPr="00E06234">
        <w:rPr>
          <w:rFonts w:ascii="標楷體" w:eastAsia="標楷體" w:hAnsi="標楷體" w:hint="eastAsia"/>
          <w:sz w:val="22"/>
          <w:szCs w:val="22"/>
        </w:rPr>
        <w:t>（也適應印度神教）</w:t>
      </w:r>
      <w:r w:rsidRPr="00E06234">
        <w:rPr>
          <w:rFonts w:ascii="標楷體" w:eastAsia="標楷體" w:hAnsi="標楷體" w:hint="eastAsia"/>
          <w:b/>
          <w:sz w:val="22"/>
          <w:szCs w:val="22"/>
        </w:rPr>
        <w:t>，施</w:t>
      </w:r>
      <w:proofErr w:type="gramStart"/>
      <w:r w:rsidRPr="00E06234">
        <w:rPr>
          <w:rFonts w:ascii="標楷體" w:eastAsia="標楷體" w:hAnsi="標楷體" w:hint="eastAsia"/>
          <w:b/>
          <w:sz w:val="22"/>
          <w:szCs w:val="22"/>
        </w:rPr>
        <w:t>設異方便</w:t>
      </w:r>
      <w:proofErr w:type="gramEnd"/>
      <w:r w:rsidRPr="00E06234">
        <w:rPr>
          <w:rFonts w:ascii="標楷體" w:eastAsia="標楷體" w:hAnsi="標楷體" w:hint="eastAsia"/>
          <w:sz w:val="22"/>
          <w:szCs w:val="22"/>
        </w:rPr>
        <w:t>，對佛法的普及民間，是有功績的。</w:t>
      </w:r>
      <w:r w:rsidRPr="00E06234">
        <w:rPr>
          <w:rFonts w:ascii="標楷體" w:eastAsia="標楷體" w:hAnsi="標楷體" w:hint="eastAsia"/>
          <w:b/>
          <w:sz w:val="22"/>
          <w:szCs w:val="22"/>
        </w:rPr>
        <w:t>但引起的副作用</w:t>
      </w:r>
      <w:r w:rsidRPr="00E06234">
        <w:rPr>
          <w:rFonts w:ascii="標楷體" w:eastAsia="標楷體" w:hAnsi="標楷體" w:hint="eastAsia"/>
          <w:sz w:val="22"/>
          <w:szCs w:val="22"/>
        </w:rPr>
        <w:t>，使佛法演化為「天（神）佛一如」，</w:t>
      </w:r>
      <w:r w:rsidRPr="00E06234">
        <w:rPr>
          <w:rFonts w:ascii="標楷體" w:eastAsia="標楷體" w:hAnsi="標楷體" w:hint="eastAsia"/>
          <w:b/>
          <w:sz w:val="22"/>
          <w:szCs w:val="22"/>
        </w:rPr>
        <w:t>迷失了佛法</w:t>
      </w:r>
      <w:proofErr w:type="gramStart"/>
      <w:r w:rsidRPr="00E06234">
        <w:rPr>
          <w:rFonts w:ascii="標楷體" w:eastAsia="標楷體" w:hAnsi="標楷體" w:hint="eastAsia"/>
          <w:b/>
          <w:sz w:val="22"/>
          <w:szCs w:val="22"/>
        </w:rPr>
        <w:t>不共神教</w:t>
      </w:r>
      <w:proofErr w:type="gramEnd"/>
      <w:r w:rsidRPr="00E06234">
        <w:rPr>
          <w:rFonts w:ascii="標楷體" w:eastAsia="標楷體" w:hAnsi="標楷體" w:hint="eastAsia"/>
          <w:b/>
          <w:sz w:val="22"/>
          <w:szCs w:val="22"/>
        </w:rPr>
        <w:t>的特色</w:t>
      </w:r>
      <w:r w:rsidRPr="00E06234">
        <w:rPr>
          <w:rFonts w:ascii="標楷體" w:eastAsia="標楷體" w:hAnsi="標楷體" w:hint="eastAsia"/>
          <w:sz w:val="22"/>
          <w:szCs w:val="22"/>
        </w:rPr>
        <w:t>。</w:t>
      </w:r>
    </w:p>
  </w:footnote>
  <w:footnote w:id="88">
    <w:p w14:paraId="5D81D527" w14:textId="0A4D6BA9" w:rsidR="005E357D" w:rsidRPr="00E06234" w:rsidRDefault="005E357D">
      <w:pPr>
        <w:pStyle w:val="aa"/>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proofErr w:type="gramStart"/>
      <w:r w:rsidRPr="00E06234">
        <w:rPr>
          <w:rFonts w:hint="eastAsia"/>
          <w:sz w:val="22"/>
          <w:szCs w:val="22"/>
        </w:rPr>
        <w:t>詳參《如來藏之研究》</w:t>
      </w:r>
      <w:proofErr w:type="gramEnd"/>
      <w:r w:rsidRPr="00E06234">
        <w:rPr>
          <w:rFonts w:hint="eastAsia"/>
          <w:sz w:val="22"/>
          <w:szCs w:val="22"/>
        </w:rPr>
        <w:t>，第二章，第一節〈如來與法身〉，</w:t>
      </w:r>
      <w:r w:rsidRPr="00E06234">
        <w:rPr>
          <w:sz w:val="22"/>
          <w:szCs w:val="22"/>
        </w:rPr>
        <w:t>pp.19-23</w:t>
      </w:r>
      <w:r w:rsidRPr="00E06234">
        <w:rPr>
          <w:rFonts w:hint="eastAsia"/>
          <w:sz w:val="22"/>
          <w:szCs w:val="22"/>
        </w:rPr>
        <w:t>。</w:t>
      </w:r>
    </w:p>
    <w:p w14:paraId="58DB231E" w14:textId="5727E86B" w:rsidR="005E357D" w:rsidRPr="00E06234" w:rsidRDefault="005E357D">
      <w:pPr>
        <w:pStyle w:val="aa"/>
        <w:ind w:leftChars="60" w:left="694"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w:t>
      </w:r>
      <w:proofErr w:type="gramStart"/>
      <w:r w:rsidRPr="00E06234">
        <w:rPr>
          <w:rFonts w:hint="eastAsia"/>
          <w:sz w:val="22"/>
          <w:szCs w:val="22"/>
        </w:rPr>
        <w:t>亦參《初期大乘佛教之起源與開展》</w:t>
      </w:r>
      <w:proofErr w:type="gramEnd"/>
      <w:r w:rsidRPr="00E06234">
        <w:rPr>
          <w:rFonts w:hint="eastAsia"/>
          <w:sz w:val="22"/>
          <w:szCs w:val="22"/>
        </w:rPr>
        <w:t>，第二章，第三節〈佛教的新境界〉，</w:t>
      </w:r>
      <w:r w:rsidRPr="00E06234">
        <w:rPr>
          <w:sz w:val="22"/>
          <w:szCs w:val="22"/>
        </w:rPr>
        <w:t>pp.103-108</w:t>
      </w:r>
      <w:r w:rsidRPr="00E06234">
        <w:rPr>
          <w:rFonts w:hint="eastAsia"/>
          <w:sz w:val="22"/>
          <w:szCs w:val="22"/>
        </w:rPr>
        <w:t>；第三章，第三節〈佛陀觀的開展〉，</w:t>
      </w:r>
      <w:r w:rsidRPr="00E06234">
        <w:rPr>
          <w:sz w:val="22"/>
          <w:szCs w:val="22"/>
        </w:rPr>
        <w:t>pp.152-174</w:t>
      </w:r>
      <w:r w:rsidRPr="00E06234">
        <w:rPr>
          <w:rFonts w:hint="eastAsia"/>
          <w:sz w:val="22"/>
          <w:szCs w:val="22"/>
        </w:rPr>
        <w:t>。</w:t>
      </w:r>
    </w:p>
  </w:footnote>
  <w:footnote w:id="89">
    <w:p w14:paraId="69DF0997" w14:textId="18B763A0"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《異部宗輪論》</w:t>
      </w:r>
      <w:r w:rsidRPr="00E06234">
        <w:rPr>
          <w:rFonts w:hint="eastAsia"/>
          <w:sz w:val="22"/>
          <w:szCs w:val="22"/>
        </w:rPr>
        <w:t>卷</w:t>
      </w:r>
      <w:r w:rsidRPr="00E06234">
        <w:rPr>
          <w:sz w:val="22"/>
          <w:szCs w:val="22"/>
        </w:rPr>
        <w:t>1</w:t>
      </w:r>
      <w:r w:rsidRPr="00E06234">
        <w:rPr>
          <w:rFonts w:hint="eastAsia"/>
          <w:sz w:val="22"/>
          <w:szCs w:val="22"/>
        </w:rPr>
        <w:t>（大正</w:t>
      </w:r>
      <w:r w:rsidRPr="00E06234">
        <w:rPr>
          <w:sz w:val="22"/>
          <w:szCs w:val="22"/>
        </w:rPr>
        <w:t>49</w:t>
      </w:r>
      <w:r w:rsidRPr="00E06234">
        <w:rPr>
          <w:rFonts w:hint="eastAsia"/>
          <w:sz w:val="22"/>
          <w:szCs w:val="22"/>
        </w:rPr>
        <w:t>，</w:t>
      </w:r>
      <w:r w:rsidRPr="00E06234">
        <w:rPr>
          <w:sz w:val="22"/>
          <w:szCs w:val="22"/>
        </w:rPr>
        <w:t>15b29-c05</w:t>
      </w:r>
      <w:r w:rsidRPr="00E06234">
        <w:rPr>
          <w:rFonts w:hint="eastAsia"/>
          <w:sz w:val="22"/>
          <w:szCs w:val="22"/>
        </w:rPr>
        <w:t>）。</w:t>
      </w:r>
    </w:p>
  </w:footnote>
  <w:footnote w:id="90">
    <w:p w14:paraId="2C7FE1F0" w14:textId="310C294A"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詳參《如來藏之研究》</w:t>
      </w:r>
      <w:proofErr w:type="gramEnd"/>
      <w:r w:rsidRPr="00E06234">
        <w:rPr>
          <w:rFonts w:hint="eastAsia"/>
          <w:sz w:val="22"/>
          <w:szCs w:val="22"/>
        </w:rPr>
        <w:t>，第二章，第一節〈如來與法身〉，</w:t>
      </w:r>
      <w:r w:rsidRPr="00E06234">
        <w:rPr>
          <w:sz w:val="22"/>
          <w:szCs w:val="22"/>
        </w:rPr>
        <w:t>pp.23-25</w:t>
      </w:r>
      <w:r w:rsidRPr="00E06234">
        <w:rPr>
          <w:rFonts w:hint="eastAsia"/>
          <w:sz w:val="22"/>
          <w:szCs w:val="22"/>
        </w:rPr>
        <w:t>。</w:t>
      </w:r>
    </w:p>
  </w:footnote>
  <w:footnote w:id="91">
    <w:p w14:paraId="410B863C" w14:textId="5D6C1896"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bookmarkStart w:id="7" w:name="_Hlk533408234"/>
      <w:r w:rsidRPr="00E06234">
        <w:rPr>
          <w:rFonts w:hint="eastAsia"/>
          <w:sz w:val="22"/>
          <w:szCs w:val="22"/>
        </w:rPr>
        <w:t>《首楞嚴三昧經》</w:t>
      </w:r>
      <w:bookmarkEnd w:id="7"/>
      <w:r w:rsidRPr="00E06234">
        <w:rPr>
          <w:rFonts w:hint="eastAsia"/>
          <w:sz w:val="22"/>
          <w:szCs w:val="22"/>
        </w:rPr>
        <w:t>卷</w:t>
      </w:r>
      <w:r w:rsidRPr="00E06234">
        <w:rPr>
          <w:sz w:val="22"/>
          <w:szCs w:val="22"/>
        </w:rPr>
        <w:t>2</w:t>
      </w:r>
      <w:r w:rsidRPr="00E06234">
        <w:rPr>
          <w:rFonts w:hint="eastAsia"/>
          <w:sz w:val="22"/>
          <w:szCs w:val="22"/>
        </w:rPr>
        <w:t>（大正</w:t>
      </w:r>
      <w:r w:rsidRPr="00E06234">
        <w:rPr>
          <w:sz w:val="22"/>
          <w:szCs w:val="22"/>
        </w:rPr>
        <w:t>15</w:t>
      </w:r>
      <w:r w:rsidRPr="00E06234">
        <w:rPr>
          <w:rFonts w:hint="eastAsia"/>
          <w:sz w:val="22"/>
          <w:szCs w:val="22"/>
        </w:rPr>
        <w:t>，</w:t>
      </w:r>
      <w:r w:rsidRPr="00E06234">
        <w:rPr>
          <w:sz w:val="22"/>
          <w:szCs w:val="22"/>
        </w:rPr>
        <w:t>645a12-13</w:t>
      </w:r>
      <w:r w:rsidRPr="00E06234">
        <w:rPr>
          <w:rFonts w:hint="eastAsia"/>
          <w:sz w:val="22"/>
          <w:szCs w:val="22"/>
        </w:rPr>
        <w:t>）。</w:t>
      </w:r>
    </w:p>
  </w:footnote>
  <w:footnote w:id="92">
    <w:p w14:paraId="722981A9"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姚秦］</w:t>
      </w:r>
      <w:proofErr w:type="gramStart"/>
      <w:r w:rsidRPr="00E06234">
        <w:rPr>
          <w:rFonts w:hint="eastAsia"/>
          <w:sz w:val="22"/>
          <w:szCs w:val="22"/>
        </w:rPr>
        <w:t>鳩摩羅什譯</w:t>
      </w:r>
      <w:proofErr w:type="gramEnd"/>
      <w:r w:rsidRPr="00E06234">
        <w:rPr>
          <w:rFonts w:hint="eastAsia"/>
          <w:sz w:val="22"/>
          <w:szCs w:val="22"/>
        </w:rPr>
        <w:t>，《妙法蓮華經》卷</w:t>
      </w:r>
      <w:r w:rsidRPr="00E06234">
        <w:rPr>
          <w:sz w:val="22"/>
          <w:szCs w:val="22"/>
        </w:rPr>
        <w:t>5</w:t>
      </w:r>
      <w:r w:rsidRPr="00E06234">
        <w:rPr>
          <w:rFonts w:hint="eastAsia"/>
          <w:sz w:val="22"/>
          <w:szCs w:val="22"/>
        </w:rPr>
        <w:t>〈</w:t>
      </w:r>
      <w:r w:rsidRPr="00E06234">
        <w:rPr>
          <w:sz w:val="22"/>
          <w:szCs w:val="22"/>
        </w:rPr>
        <w:t>16</w:t>
      </w:r>
      <w:r w:rsidRPr="00E06234">
        <w:rPr>
          <w:rFonts w:hint="eastAsia"/>
          <w:sz w:val="22"/>
          <w:szCs w:val="22"/>
        </w:rPr>
        <w:t>如來壽量品〉（大正</w:t>
      </w:r>
      <w:r w:rsidRPr="00E06234">
        <w:rPr>
          <w:sz w:val="22"/>
          <w:szCs w:val="22"/>
        </w:rPr>
        <w:t>9</w:t>
      </w:r>
      <w:r w:rsidRPr="00E06234">
        <w:rPr>
          <w:rFonts w:hint="eastAsia"/>
          <w:sz w:val="22"/>
          <w:szCs w:val="22"/>
        </w:rPr>
        <w:t>，</w:t>
      </w:r>
      <w:r w:rsidRPr="00E06234">
        <w:rPr>
          <w:sz w:val="22"/>
          <w:szCs w:val="22"/>
        </w:rPr>
        <w:t>42c19-21</w:t>
      </w:r>
      <w:r w:rsidRPr="00E06234">
        <w:rPr>
          <w:rFonts w:hint="eastAsia"/>
          <w:sz w:val="22"/>
          <w:szCs w:val="22"/>
        </w:rPr>
        <w:t>）。</w:t>
      </w:r>
    </w:p>
  </w:footnote>
  <w:footnote w:id="93">
    <w:p w14:paraId="3D6036BE"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［姚秦］</w:t>
      </w:r>
      <w:proofErr w:type="gramStart"/>
      <w:r w:rsidRPr="00E06234">
        <w:rPr>
          <w:rFonts w:hint="eastAsia"/>
          <w:sz w:val="22"/>
          <w:szCs w:val="22"/>
        </w:rPr>
        <w:t>鳩摩羅什譯</w:t>
      </w:r>
      <w:proofErr w:type="gramEnd"/>
      <w:r w:rsidRPr="00E06234">
        <w:rPr>
          <w:rFonts w:hint="eastAsia"/>
          <w:sz w:val="22"/>
          <w:szCs w:val="22"/>
        </w:rPr>
        <w:t>，《妙法蓮華經》卷</w:t>
      </w:r>
      <w:r w:rsidRPr="00E06234">
        <w:rPr>
          <w:sz w:val="22"/>
          <w:szCs w:val="22"/>
        </w:rPr>
        <w:t>5</w:t>
      </w:r>
      <w:r w:rsidRPr="00E06234">
        <w:rPr>
          <w:rFonts w:hint="eastAsia"/>
          <w:sz w:val="22"/>
          <w:szCs w:val="22"/>
        </w:rPr>
        <w:t>〈</w:t>
      </w:r>
      <w:r w:rsidRPr="00E06234">
        <w:rPr>
          <w:sz w:val="22"/>
          <w:szCs w:val="22"/>
        </w:rPr>
        <w:t>16</w:t>
      </w:r>
      <w:r w:rsidRPr="00E06234">
        <w:rPr>
          <w:rFonts w:hint="eastAsia"/>
          <w:sz w:val="22"/>
          <w:szCs w:val="22"/>
        </w:rPr>
        <w:t>如來壽量品〉（大正</w:t>
      </w:r>
      <w:r w:rsidRPr="00E06234">
        <w:rPr>
          <w:sz w:val="22"/>
          <w:szCs w:val="22"/>
        </w:rPr>
        <w:t>9</w:t>
      </w:r>
      <w:r w:rsidRPr="00E06234">
        <w:rPr>
          <w:rFonts w:hint="eastAsia"/>
          <w:sz w:val="22"/>
          <w:szCs w:val="22"/>
        </w:rPr>
        <w:t>，</w:t>
      </w:r>
      <w:r w:rsidRPr="00E06234">
        <w:rPr>
          <w:sz w:val="22"/>
          <w:szCs w:val="22"/>
        </w:rPr>
        <w:t>42c22-23</w:t>
      </w:r>
      <w:r w:rsidRPr="00E06234">
        <w:rPr>
          <w:rFonts w:hint="eastAsia"/>
          <w:sz w:val="22"/>
          <w:szCs w:val="22"/>
        </w:rPr>
        <w:t>）。</w:t>
      </w:r>
    </w:p>
  </w:footnote>
  <w:footnote w:id="94">
    <w:p w14:paraId="2F20E4BA" w14:textId="3A98BC3F"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詳參《如來藏之研究》</w:t>
      </w:r>
      <w:proofErr w:type="gramEnd"/>
      <w:r w:rsidRPr="00E06234">
        <w:rPr>
          <w:rFonts w:hint="eastAsia"/>
          <w:sz w:val="22"/>
          <w:szCs w:val="22"/>
        </w:rPr>
        <w:t>，第二章，第一節〈如來與法身〉，</w:t>
      </w:r>
      <w:r w:rsidRPr="00E06234">
        <w:rPr>
          <w:sz w:val="22"/>
          <w:szCs w:val="22"/>
        </w:rPr>
        <w:t>pp.25-27</w:t>
      </w:r>
      <w:r w:rsidRPr="00E06234">
        <w:rPr>
          <w:rFonts w:hint="eastAsia"/>
          <w:sz w:val="22"/>
          <w:szCs w:val="22"/>
        </w:rPr>
        <w:t>。</w:t>
      </w:r>
    </w:p>
  </w:footnote>
  <w:footnote w:id="95">
    <w:p w14:paraId="1BF374E9" w14:textId="77777777"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Pr="00E06234">
        <w:rPr>
          <w:rFonts w:cs="Times New Roman"/>
          <w:sz w:val="22"/>
          <w:szCs w:val="22"/>
        </w:rPr>
        <w:t xml:space="preserve"> </w:t>
      </w:r>
      <w:r w:rsidRPr="00E06234">
        <w:rPr>
          <w:rFonts w:cs="Times New Roman" w:hint="eastAsia"/>
          <w:sz w:val="22"/>
          <w:szCs w:val="22"/>
        </w:rPr>
        <w:t>如《大智度論》卷</w:t>
      </w:r>
      <w:r w:rsidRPr="00E06234">
        <w:rPr>
          <w:rFonts w:cs="Times New Roman"/>
          <w:sz w:val="22"/>
          <w:szCs w:val="22"/>
        </w:rPr>
        <w:t>19</w:t>
      </w:r>
      <w:r w:rsidRPr="00E06234">
        <w:rPr>
          <w:rFonts w:hint="eastAsia"/>
          <w:sz w:val="22"/>
          <w:szCs w:val="22"/>
        </w:rPr>
        <w:t>〈</w:t>
      </w:r>
      <w:r w:rsidRPr="00E06234">
        <w:rPr>
          <w:sz w:val="22"/>
          <w:szCs w:val="22"/>
        </w:rPr>
        <w:t>1</w:t>
      </w:r>
      <w:r w:rsidRPr="00E06234">
        <w:rPr>
          <w:rFonts w:hint="eastAsia"/>
          <w:sz w:val="22"/>
          <w:szCs w:val="22"/>
        </w:rPr>
        <w:t>序品〉</w:t>
      </w:r>
      <w:r w:rsidRPr="00E06234">
        <w:rPr>
          <w:rFonts w:cs="Times New Roman" w:hint="eastAsia"/>
          <w:sz w:val="22"/>
          <w:szCs w:val="22"/>
        </w:rPr>
        <w:t>（大正</w:t>
      </w:r>
      <w:r w:rsidRPr="00E06234">
        <w:rPr>
          <w:rFonts w:cs="Times New Roman"/>
          <w:sz w:val="22"/>
          <w:szCs w:val="22"/>
        </w:rPr>
        <w:t>25</w:t>
      </w:r>
      <w:r w:rsidRPr="00E06234">
        <w:rPr>
          <w:rFonts w:cs="Times New Roman" w:hint="eastAsia"/>
          <w:sz w:val="22"/>
          <w:szCs w:val="22"/>
        </w:rPr>
        <w:t>，</w:t>
      </w:r>
      <w:r w:rsidRPr="00E06234">
        <w:rPr>
          <w:rFonts w:cs="Times New Roman"/>
          <w:sz w:val="22"/>
          <w:szCs w:val="22"/>
        </w:rPr>
        <w:t>197c29-198a7</w:t>
      </w:r>
      <w:r w:rsidRPr="00E06234">
        <w:rPr>
          <w:rFonts w:cs="Times New Roman" w:hint="eastAsia"/>
          <w:sz w:val="22"/>
          <w:szCs w:val="22"/>
        </w:rPr>
        <w:t>）：</w:t>
      </w:r>
    </w:p>
    <w:p w14:paraId="65D8D11B" w14:textId="77777777" w:rsidR="005E357D" w:rsidRPr="00E06234" w:rsidRDefault="005E357D" w:rsidP="00D23B04">
      <w:pPr>
        <w:pStyle w:val="aa"/>
        <w:adjustRightInd w:val="0"/>
        <w:ind w:leftChars="100" w:left="240"/>
        <w:rPr>
          <w:rFonts w:cs="Times New Roman"/>
          <w:sz w:val="22"/>
          <w:szCs w:val="22"/>
        </w:rPr>
      </w:pPr>
      <w:r w:rsidRPr="00E06234">
        <w:rPr>
          <w:rFonts w:eastAsia="標楷體" w:cs="Times New Roman" w:hint="eastAsia"/>
          <w:sz w:val="22"/>
          <w:szCs w:val="22"/>
        </w:rPr>
        <w:t>聲聞、</w:t>
      </w:r>
      <w:proofErr w:type="gramStart"/>
      <w:r w:rsidRPr="00E06234">
        <w:rPr>
          <w:rFonts w:eastAsia="標楷體" w:cs="Times New Roman" w:hint="eastAsia"/>
          <w:sz w:val="22"/>
          <w:szCs w:val="22"/>
        </w:rPr>
        <w:t>辟支佛法</w:t>
      </w:r>
      <w:proofErr w:type="gramEnd"/>
      <w:r w:rsidRPr="00E06234">
        <w:rPr>
          <w:rFonts w:eastAsia="標楷體" w:cs="Times New Roman" w:hint="eastAsia"/>
          <w:sz w:val="22"/>
          <w:szCs w:val="22"/>
        </w:rPr>
        <w:t>中，不說世間即是</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。何以故？智慧不</w:t>
      </w:r>
      <w:proofErr w:type="gramStart"/>
      <w:r w:rsidRPr="00E06234">
        <w:rPr>
          <w:rFonts w:eastAsia="標楷體" w:cs="Times New Roman" w:hint="eastAsia"/>
          <w:sz w:val="22"/>
          <w:szCs w:val="22"/>
        </w:rPr>
        <w:t>深入諸法故</w:t>
      </w:r>
      <w:proofErr w:type="gramEnd"/>
      <w:r w:rsidRPr="00E06234">
        <w:rPr>
          <w:rFonts w:eastAsia="標楷體" w:cs="Times New Roman" w:hint="eastAsia"/>
          <w:sz w:val="22"/>
          <w:szCs w:val="22"/>
        </w:rPr>
        <w:t>。菩薩法中，說世間即是</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，智慧</w:t>
      </w:r>
      <w:proofErr w:type="gramStart"/>
      <w:r w:rsidRPr="00E06234">
        <w:rPr>
          <w:rFonts w:eastAsia="標楷體" w:cs="Times New Roman" w:hint="eastAsia"/>
          <w:sz w:val="22"/>
          <w:szCs w:val="22"/>
        </w:rPr>
        <w:t>深入諸法故</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如佛告須</w:t>
      </w:r>
      <w:proofErr w:type="gramEnd"/>
      <w:r w:rsidRPr="00E06234">
        <w:rPr>
          <w:rFonts w:eastAsia="標楷體" w:cs="Times New Roman" w:hint="eastAsia"/>
          <w:sz w:val="22"/>
          <w:szCs w:val="22"/>
        </w:rPr>
        <w:t>菩提：「色即是空，空即是色；受、想、行、</w:t>
      </w:r>
      <w:proofErr w:type="gramStart"/>
      <w:r w:rsidRPr="00E06234">
        <w:rPr>
          <w:rFonts w:eastAsia="標楷體" w:cs="Times New Roman" w:hint="eastAsia"/>
          <w:sz w:val="22"/>
          <w:szCs w:val="22"/>
        </w:rPr>
        <w:t>識即是</w:t>
      </w:r>
      <w:proofErr w:type="gramEnd"/>
      <w:r w:rsidRPr="00E06234">
        <w:rPr>
          <w:rFonts w:eastAsia="標楷體" w:cs="Times New Roman" w:hint="eastAsia"/>
          <w:sz w:val="22"/>
          <w:szCs w:val="22"/>
        </w:rPr>
        <w:t>空，空即是受、想、行、識；空即是</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即是空。」《中論》中亦說：「</w:t>
      </w:r>
      <w:proofErr w:type="gramStart"/>
      <w:r w:rsidRPr="00E06234">
        <w:rPr>
          <w:rFonts w:eastAsia="標楷體" w:cs="Times New Roman" w:hint="eastAsia"/>
          <w:sz w:val="22"/>
          <w:szCs w:val="22"/>
        </w:rPr>
        <w:t>涅槃不</w:t>
      </w:r>
      <w:proofErr w:type="gramEnd"/>
      <w:r w:rsidRPr="00E06234">
        <w:rPr>
          <w:rFonts w:eastAsia="標楷體" w:cs="Times New Roman" w:hint="eastAsia"/>
          <w:sz w:val="22"/>
          <w:szCs w:val="22"/>
        </w:rPr>
        <w:t>異世間，世間</w:t>
      </w:r>
      <w:proofErr w:type="gramStart"/>
      <w:r w:rsidRPr="00E06234">
        <w:rPr>
          <w:rFonts w:eastAsia="標楷體" w:cs="Times New Roman" w:hint="eastAsia"/>
          <w:sz w:val="22"/>
          <w:szCs w:val="22"/>
        </w:rPr>
        <w:t>不</w:t>
      </w:r>
      <w:proofErr w:type="gramEnd"/>
      <w:r w:rsidRPr="00E06234">
        <w:rPr>
          <w:rFonts w:eastAsia="標楷體" w:cs="Times New Roman" w:hint="eastAsia"/>
          <w:sz w:val="22"/>
          <w:szCs w:val="22"/>
        </w:rPr>
        <w:t>異</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涅槃</w:t>
      </w:r>
      <w:proofErr w:type="gramEnd"/>
      <w:r w:rsidRPr="00E06234">
        <w:rPr>
          <w:rFonts w:eastAsia="標楷體" w:cs="Times New Roman" w:hint="eastAsia"/>
          <w:sz w:val="22"/>
          <w:szCs w:val="22"/>
        </w:rPr>
        <w:t>際世間際，</w:t>
      </w:r>
      <w:proofErr w:type="gramStart"/>
      <w:r w:rsidRPr="00E06234">
        <w:rPr>
          <w:rFonts w:eastAsia="標楷體" w:cs="Times New Roman" w:hint="eastAsia"/>
          <w:sz w:val="22"/>
          <w:szCs w:val="22"/>
        </w:rPr>
        <w:t>一際無有異故</w:t>
      </w:r>
      <w:proofErr w:type="gramEnd"/>
      <w:r w:rsidRPr="00E06234">
        <w:rPr>
          <w:rFonts w:eastAsia="標楷體" w:cs="Times New Roman" w:hint="eastAsia"/>
          <w:sz w:val="22"/>
          <w:szCs w:val="22"/>
        </w:rPr>
        <w:t>。」</w:t>
      </w:r>
    </w:p>
  </w:footnote>
  <w:footnote w:id="96">
    <w:p w14:paraId="49DAD71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2</w:t>
      </w:r>
      <w:r w:rsidRPr="00E06234">
        <w:rPr>
          <w:rFonts w:hint="eastAsia"/>
          <w:sz w:val="22"/>
          <w:szCs w:val="22"/>
        </w:rPr>
        <w:t>〈</w:t>
      </w:r>
      <w:r w:rsidRPr="00E06234">
        <w:rPr>
          <w:sz w:val="22"/>
          <w:szCs w:val="22"/>
        </w:rPr>
        <w:t>1</w:t>
      </w:r>
      <w:r w:rsidRPr="00E06234">
        <w:rPr>
          <w:rFonts w:hint="eastAsia"/>
          <w:sz w:val="22"/>
          <w:szCs w:val="22"/>
        </w:rPr>
        <w:t>壽命品〉（大正</w:t>
      </w:r>
      <w:r w:rsidRPr="00E06234">
        <w:rPr>
          <w:sz w:val="22"/>
          <w:szCs w:val="22"/>
        </w:rPr>
        <w:t>12</w:t>
      </w:r>
      <w:r w:rsidRPr="00E06234">
        <w:rPr>
          <w:rFonts w:hint="eastAsia"/>
          <w:sz w:val="22"/>
          <w:szCs w:val="22"/>
        </w:rPr>
        <w:t>，</w:t>
      </w:r>
      <w:r w:rsidRPr="00E06234">
        <w:rPr>
          <w:sz w:val="22"/>
          <w:szCs w:val="22"/>
        </w:rPr>
        <w:t>374b19-20</w:t>
      </w:r>
      <w:r w:rsidRPr="00E06234">
        <w:rPr>
          <w:rFonts w:hint="eastAsia"/>
          <w:sz w:val="22"/>
          <w:szCs w:val="22"/>
        </w:rPr>
        <w:t>）。</w:t>
      </w:r>
    </w:p>
  </w:footnote>
  <w:footnote w:id="97">
    <w:p w14:paraId="6B799458"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2</w:t>
      </w:r>
      <w:r w:rsidRPr="00E06234">
        <w:rPr>
          <w:rFonts w:hint="eastAsia"/>
          <w:sz w:val="22"/>
          <w:szCs w:val="22"/>
        </w:rPr>
        <w:t>〈</w:t>
      </w:r>
      <w:r w:rsidRPr="00E06234">
        <w:rPr>
          <w:sz w:val="22"/>
          <w:szCs w:val="22"/>
        </w:rPr>
        <w:t>1</w:t>
      </w:r>
      <w:r w:rsidRPr="00E06234">
        <w:rPr>
          <w:rFonts w:hint="eastAsia"/>
          <w:sz w:val="22"/>
          <w:szCs w:val="22"/>
        </w:rPr>
        <w:t>壽命品〉（大正</w:t>
      </w:r>
      <w:r w:rsidRPr="00E06234">
        <w:rPr>
          <w:sz w:val="22"/>
          <w:szCs w:val="22"/>
        </w:rPr>
        <w:t>12</w:t>
      </w:r>
      <w:r w:rsidRPr="00E06234">
        <w:rPr>
          <w:rFonts w:hint="eastAsia"/>
          <w:sz w:val="22"/>
          <w:szCs w:val="22"/>
        </w:rPr>
        <w:t>，</w:t>
      </w:r>
      <w:r w:rsidRPr="00E06234">
        <w:rPr>
          <w:sz w:val="22"/>
          <w:szCs w:val="22"/>
        </w:rPr>
        <w:t>377b21-22</w:t>
      </w:r>
      <w:r w:rsidRPr="00E06234">
        <w:rPr>
          <w:rFonts w:hint="eastAsia"/>
          <w:sz w:val="22"/>
          <w:szCs w:val="22"/>
        </w:rPr>
        <w:t>）。</w:t>
      </w:r>
    </w:p>
  </w:footnote>
  <w:footnote w:id="98">
    <w:p w14:paraId="323CE6C3" w14:textId="107A97DA"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詳參《如來藏之研究》</w:t>
      </w:r>
      <w:proofErr w:type="gramEnd"/>
      <w:r w:rsidRPr="00E06234">
        <w:rPr>
          <w:rFonts w:hint="eastAsia"/>
          <w:sz w:val="22"/>
          <w:szCs w:val="22"/>
        </w:rPr>
        <w:t>，第四章，第二節〈華嚴經含蓄的如來藏說〉，</w:t>
      </w:r>
      <w:r w:rsidRPr="00E06234">
        <w:rPr>
          <w:sz w:val="22"/>
          <w:szCs w:val="22"/>
        </w:rPr>
        <w:t>pp.98-103</w:t>
      </w:r>
      <w:r w:rsidRPr="00E06234">
        <w:rPr>
          <w:rFonts w:hint="eastAsia"/>
          <w:sz w:val="22"/>
          <w:szCs w:val="22"/>
        </w:rPr>
        <w:t>。</w:t>
      </w:r>
    </w:p>
  </w:footnote>
  <w:footnote w:id="99">
    <w:p w14:paraId="656D84CE" w14:textId="77777777" w:rsidR="005E357D" w:rsidRPr="00E06234" w:rsidRDefault="005E357D">
      <w:pPr>
        <w:pStyle w:val="aa"/>
        <w:adjustRightInd w:val="0"/>
        <w:ind w:left="330" w:hangingChars="150" w:hanging="33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東晉］</w:t>
      </w:r>
      <w:proofErr w:type="gramStart"/>
      <w:r w:rsidRPr="00E06234">
        <w:rPr>
          <w:rFonts w:hint="eastAsia"/>
          <w:sz w:val="22"/>
          <w:szCs w:val="22"/>
        </w:rPr>
        <w:t>佛馱跋陀羅</w:t>
      </w:r>
      <w:proofErr w:type="gramEnd"/>
      <w:r w:rsidRPr="00E06234">
        <w:rPr>
          <w:rFonts w:hint="eastAsia"/>
          <w:sz w:val="22"/>
          <w:szCs w:val="22"/>
        </w:rPr>
        <w:t>譯，《大方廣佛華嚴經》卷</w:t>
      </w:r>
      <w:r w:rsidRPr="00E06234">
        <w:rPr>
          <w:sz w:val="22"/>
          <w:szCs w:val="22"/>
        </w:rPr>
        <w:t>35</w:t>
      </w:r>
      <w:r w:rsidRPr="00E06234">
        <w:rPr>
          <w:rFonts w:hint="eastAsia"/>
          <w:sz w:val="22"/>
          <w:szCs w:val="22"/>
        </w:rPr>
        <w:t>〈</w:t>
      </w:r>
      <w:r w:rsidRPr="00E06234">
        <w:rPr>
          <w:sz w:val="22"/>
          <w:szCs w:val="22"/>
        </w:rPr>
        <w:t>32</w:t>
      </w:r>
      <w:r w:rsidRPr="00E06234">
        <w:rPr>
          <w:rFonts w:hint="eastAsia"/>
          <w:sz w:val="22"/>
          <w:szCs w:val="22"/>
        </w:rPr>
        <w:t>寶王如來性起品〉（大正</w:t>
      </w:r>
      <w:r w:rsidRPr="00E06234">
        <w:rPr>
          <w:sz w:val="22"/>
          <w:szCs w:val="22"/>
        </w:rPr>
        <w:t>9</w:t>
      </w:r>
      <w:r w:rsidRPr="00E06234">
        <w:rPr>
          <w:rFonts w:hint="eastAsia"/>
          <w:sz w:val="22"/>
          <w:szCs w:val="22"/>
        </w:rPr>
        <w:t>，</w:t>
      </w:r>
      <w:r w:rsidRPr="00E06234">
        <w:rPr>
          <w:sz w:val="22"/>
          <w:szCs w:val="22"/>
        </w:rPr>
        <w:t>624a13-20</w:t>
      </w:r>
      <w:r w:rsidRPr="00E06234">
        <w:rPr>
          <w:rFonts w:hint="eastAsia"/>
          <w:sz w:val="22"/>
          <w:szCs w:val="22"/>
        </w:rPr>
        <w:t>）。</w:t>
      </w:r>
    </w:p>
  </w:footnote>
  <w:footnote w:id="100">
    <w:p w14:paraId="358CB4FE" w14:textId="77777777" w:rsidR="005E357D" w:rsidRPr="00E06234" w:rsidRDefault="005E357D" w:rsidP="0032248B">
      <w:pPr>
        <w:pStyle w:val="aa"/>
        <w:ind w:left="330" w:hangingChars="150" w:hanging="330"/>
        <w:rPr>
          <w:rFonts w:cs="Times New Roman"/>
          <w:sz w:val="22"/>
          <w:szCs w:val="22"/>
        </w:rPr>
      </w:pPr>
      <w:r w:rsidRPr="00E06234">
        <w:rPr>
          <w:rStyle w:val="ac"/>
          <w:rFonts w:cs="Times New Roman"/>
          <w:sz w:val="22"/>
          <w:szCs w:val="22"/>
        </w:rPr>
        <w:footnoteRef/>
      </w:r>
      <w:r w:rsidRPr="00E06234">
        <w:rPr>
          <w:rFonts w:cs="Times New Roman"/>
          <w:sz w:val="22"/>
          <w:szCs w:val="22"/>
        </w:rPr>
        <w:t xml:space="preserve"> </w:t>
      </w:r>
      <w:r w:rsidRPr="00E06234">
        <w:rPr>
          <w:rFonts w:cs="Times New Roman" w:hint="eastAsia"/>
          <w:sz w:val="22"/>
          <w:szCs w:val="22"/>
        </w:rPr>
        <w:t>按：現今還沒發現《華嚴經》</w:t>
      </w:r>
      <w:proofErr w:type="gramStart"/>
      <w:r w:rsidRPr="00E06234">
        <w:rPr>
          <w:rFonts w:cs="Times New Roman" w:hint="eastAsia"/>
          <w:sz w:val="22"/>
          <w:szCs w:val="22"/>
        </w:rPr>
        <w:t>梵</w:t>
      </w:r>
      <w:proofErr w:type="gramEnd"/>
      <w:r w:rsidRPr="00E06234">
        <w:rPr>
          <w:rFonts w:cs="Times New Roman" w:hint="eastAsia"/>
          <w:sz w:val="22"/>
          <w:szCs w:val="22"/>
        </w:rPr>
        <w:t>本。然，依《寶性論》所引可知其梵語。</w:t>
      </w:r>
    </w:p>
    <w:p w14:paraId="72084C29" w14:textId="77777777" w:rsidR="005E357D" w:rsidRPr="00E06234" w:rsidRDefault="005E357D" w:rsidP="0032248B">
      <w:pPr>
        <w:pStyle w:val="aa"/>
        <w:ind w:leftChars="135" w:left="324"/>
        <w:rPr>
          <w:rFonts w:cs="Times New Roman"/>
          <w:sz w:val="22"/>
          <w:szCs w:val="22"/>
        </w:rPr>
      </w:pPr>
      <w:proofErr w:type="gramStart"/>
      <w:r w:rsidRPr="00E06234">
        <w:rPr>
          <w:rFonts w:cs="Times New Roman" w:hint="eastAsia"/>
          <w:sz w:val="22"/>
          <w:szCs w:val="22"/>
        </w:rPr>
        <w:t>詳參</w:t>
      </w:r>
      <w:proofErr w:type="gramEnd"/>
      <w:r w:rsidRPr="00E06234">
        <w:rPr>
          <w:rFonts w:cs="Times New Roman"/>
          <w:sz w:val="22"/>
          <w:szCs w:val="22"/>
        </w:rPr>
        <w:t>edition by E.H. Johnston 1991,</w:t>
      </w:r>
      <w:r w:rsidRPr="00E06234">
        <w:rPr>
          <w:rFonts w:eastAsia="Arial Unicode MS" w:cs="Times New Roman"/>
          <w:color w:val="000000"/>
          <w:sz w:val="22"/>
          <w:szCs w:val="22"/>
          <w:shd w:val="clear" w:color="auto" w:fill="FFFFFF"/>
        </w:rPr>
        <w:t xml:space="preserve"> “</w:t>
      </w:r>
      <w:proofErr w:type="spellStart"/>
      <w:r w:rsidRPr="00E06234">
        <w:rPr>
          <w:rFonts w:cs="Times New Roman"/>
          <w:i/>
          <w:sz w:val="22"/>
          <w:szCs w:val="22"/>
        </w:rPr>
        <w:t>Ratnagotravibhaga</w:t>
      </w:r>
      <w:proofErr w:type="spellEnd"/>
      <w:r w:rsidRPr="00E06234">
        <w:rPr>
          <w:rFonts w:cs="Times New Roman"/>
          <w:sz w:val="22"/>
          <w:szCs w:val="22"/>
        </w:rPr>
        <w:t xml:space="preserve">”, H.S. Prasad. The </w:t>
      </w:r>
      <w:proofErr w:type="spellStart"/>
      <w:r w:rsidRPr="00E06234">
        <w:rPr>
          <w:rFonts w:cs="Times New Roman"/>
          <w:sz w:val="22"/>
          <w:szCs w:val="22"/>
        </w:rPr>
        <w:t>Uttaratantra</w:t>
      </w:r>
      <w:proofErr w:type="spellEnd"/>
      <w:r w:rsidRPr="00E06234">
        <w:rPr>
          <w:rFonts w:cs="Times New Roman"/>
          <w:sz w:val="22"/>
          <w:szCs w:val="22"/>
        </w:rPr>
        <w:t xml:space="preserve"> of </w:t>
      </w:r>
      <w:proofErr w:type="spellStart"/>
      <w:r w:rsidRPr="00E06234">
        <w:rPr>
          <w:rFonts w:cs="Times New Roman"/>
          <w:sz w:val="22"/>
          <w:szCs w:val="22"/>
        </w:rPr>
        <w:t>Maitreya</w:t>
      </w:r>
      <w:proofErr w:type="spellEnd"/>
      <w:r w:rsidRPr="00E06234">
        <w:rPr>
          <w:rFonts w:cs="Times New Roman"/>
          <w:sz w:val="22"/>
          <w:szCs w:val="22"/>
        </w:rPr>
        <w:t>. Delhi, pp.23-24</w:t>
      </w:r>
      <w:r w:rsidRPr="00E06234">
        <w:rPr>
          <w:rFonts w:cs="Times New Roman" w:hint="eastAsia"/>
          <w:sz w:val="22"/>
          <w:szCs w:val="22"/>
        </w:rPr>
        <w:t>。</w:t>
      </w:r>
    </w:p>
  </w:footnote>
  <w:footnote w:id="101">
    <w:p w14:paraId="435EC392" w14:textId="77777777" w:rsidR="005E357D" w:rsidRPr="00E06234" w:rsidRDefault="005E357D">
      <w:pPr>
        <w:pStyle w:val="aa"/>
        <w:adjustRightInd w:val="0"/>
        <w:ind w:left="330" w:hangingChars="150" w:hanging="33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譯，《大方廣佛華嚴經》卷</w:t>
      </w:r>
      <w:r w:rsidRPr="00E06234">
        <w:rPr>
          <w:sz w:val="22"/>
          <w:szCs w:val="22"/>
        </w:rPr>
        <w:t>19</w:t>
      </w:r>
      <w:r w:rsidRPr="00E06234">
        <w:rPr>
          <w:rFonts w:hint="eastAsia"/>
          <w:sz w:val="22"/>
          <w:szCs w:val="22"/>
        </w:rPr>
        <w:t>〈</w:t>
      </w:r>
      <w:r w:rsidRPr="00E06234">
        <w:rPr>
          <w:sz w:val="22"/>
          <w:szCs w:val="22"/>
        </w:rPr>
        <w:t>20</w:t>
      </w:r>
      <w:r w:rsidRPr="00E06234">
        <w:rPr>
          <w:rFonts w:hint="eastAsia"/>
          <w:sz w:val="22"/>
          <w:szCs w:val="22"/>
        </w:rPr>
        <w:t>夜摩宮中偈讚品〉（大正</w:t>
      </w:r>
      <w:r w:rsidRPr="00E06234">
        <w:rPr>
          <w:sz w:val="22"/>
          <w:szCs w:val="22"/>
        </w:rPr>
        <w:t>10</w:t>
      </w:r>
      <w:r w:rsidRPr="00E06234">
        <w:rPr>
          <w:rFonts w:hint="eastAsia"/>
          <w:sz w:val="22"/>
          <w:szCs w:val="22"/>
        </w:rPr>
        <w:t>，</w:t>
      </w:r>
      <w:r w:rsidRPr="00E06234">
        <w:rPr>
          <w:sz w:val="22"/>
          <w:szCs w:val="22"/>
        </w:rPr>
        <w:t>102a23-b01</w:t>
      </w:r>
      <w:r w:rsidRPr="00E06234">
        <w:rPr>
          <w:rFonts w:hint="eastAsia"/>
          <w:sz w:val="22"/>
          <w:szCs w:val="22"/>
        </w:rPr>
        <w:t>）。</w:t>
      </w:r>
    </w:p>
  </w:footnote>
  <w:footnote w:id="102">
    <w:p w14:paraId="2581897D" w14:textId="77777777" w:rsidR="005E357D" w:rsidRPr="00E06234" w:rsidRDefault="005E357D">
      <w:pPr>
        <w:pStyle w:val="aa"/>
        <w:adjustRightInd w:val="0"/>
        <w:ind w:left="330" w:hangingChars="150" w:hanging="330"/>
        <w:rPr>
          <w:sz w:val="22"/>
          <w:szCs w:val="22"/>
        </w:rPr>
      </w:pPr>
      <w:r w:rsidRPr="00E06234">
        <w:rPr>
          <w:rStyle w:val="ac"/>
          <w:sz w:val="22"/>
          <w:szCs w:val="22"/>
        </w:rPr>
        <w:footnoteRef/>
      </w:r>
      <w:r w:rsidRPr="00E06234">
        <w:rPr>
          <w:rFonts w:cs="Times New Roman"/>
          <w:sz w:val="22"/>
          <w:szCs w:val="22"/>
        </w:rPr>
        <w:t xml:space="preserve"> </w:t>
      </w:r>
      <w:r w:rsidRPr="00E06234">
        <w:rPr>
          <w:rFonts w:cs="Times New Roman" w:hint="eastAsia"/>
          <w:sz w:val="22"/>
          <w:szCs w:val="22"/>
        </w:rPr>
        <w:t>按：《如來藏之研究》二、四、五章分別為〈如來藏思想探源〉、〈如來藏說之孕育與完成〉、〈如來藏說之初期聖典〉。</w:t>
      </w:r>
    </w:p>
  </w:footnote>
  <w:footnote w:id="103">
    <w:p w14:paraId="758444E4" w14:textId="195A19EB" w:rsidR="005E357D" w:rsidRPr="00E06234" w:rsidRDefault="005E357D">
      <w:pPr>
        <w:snapToGrid w:val="0"/>
        <w:rPr>
          <w:sz w:val="22"/>
        </w:rPr>
      </w:pPr>
      <w:r w:rsidRPr="00E06234">
        <w:rPr>
          <w:rStyle w:val="ac"/>
          <w:sz w:val="22"/>
        </w:rPr>
        <w:footnoteRef/>
      </w:r>
      <w:r w:rsidR="004B4BCA">
        <w:rPr>
          <w:sz w:val="22"/>
        </w:rPr>
        <w:t>《</w:t>
      </w:r>
      <w:r w:rsidRPr="00E06234">
        <w:rPr>
          <w:rFonts w:hint="eastAsia"/>
          <w:sz w:val="22"/>
        </w:rPr>
        <w:t>如來藏之研究》，第一章，第三節〈如來藏的名稱與意義〉，</w:t>
      </w:r>
      <w:r w:rsidRPr="00E06234">
        <w:rPr>
          <w:sz w:val="22"/>
        </w:rPr>
        <w:t>pp.11-12</w:t>
      </w:r>
      <w:r w:rsidRPr="00E06234">
        <w:rPr>
          <w:rFonts w:hint="eastAsia"/>
          <w:sz w:val="22"/>
        </w:rPr>
        <w:t>：</w:t>
      </w:r>
    </w:p>
    <w:p w14:paraId="6E53DFC7" w14:textId="77777777" w:rsidR="005E357D" w:rsidRPr="00E06234" w:rsidRDefault="005E357D">
      <w:pPr>
        <w:pStyle w:val="aa"/>
        <w:ind w:leftChars="135" w:left="324"/>
        <w:rPr>
          <w:rFonts w:eastAsia="標楷體" w:cs="Times New Roman"/>
          <w:sz w:val="22"/>
          <w:szCs w:val="22"/>
        </w:rPr>
      </w:pPr>
      <w:r w:rsidRPr="00E06234">
        <w:rPr>
          <w:rFonts w:eastAsia="標楷體" w:hAnsi="標楷體" w:cs="Times New Roman"/>
          <w:sz w:val="22"/>
          <w:szCs w:val="22"/>
        </w:rPr>
        <w:t>界，或譯為性，如法界或譯為法性，如來界或譯為如來性。</w:t>
      </w:r>
      <w:proofErr w:type="gramStart"/>
      <w:r w:rsidRPr="00E06234">
        <w:rPr>
          <w:rFonts w:eastAsia="標楷體" w:hAnsi="標楷體" w:cs="Times New Roman"/>
          <w:sz w:val="22"/>
          <w:szCs w:val="22"/>
        </w:rPr>
        <w:t>胎藏與界藏</w:t>
      </w:r>
      <w:proofErr w:type="gramEnd"/>
      <w:r w:rsidRPr="00E06234">
        <w:rPr>
          <w:rFonts w:eastAsia="標楷體" w:hAnsi="標楷體" w:cs="Times New Roman"/>
          <w:sz w:val="22"/>
          <w:szCs w:val="22"/>
        </w:rPr>
        <w:t>，是不同的，但在已經有了而還沒有顯現的意義上，</w:t>
      </w:r>
      <w:proofErr w:type="gramStart"/>
      <w:r w:rsidRPr="00E06234">
        <w:rPr>
          <w:rFonts w:eastAsia="標楷體" w:hAnsi="標楷體" w:cs="Times New Roman"/>
          <w:sz w:val="22"/>
          <w:szCs w:val="22"/>
        </w:rPr>
        <w:t>胎藏與界藏</w:t>
      </w:r>
      <w:proofErr w:type="gramEnd"/>
      <w:r w:rsidRPr="00E06234">
        <w:rPr>
          <w:rFonts w:eastAsia="標楷體" w:hAnsi="標楷體" w:cs="Times New Roman"/>
          <w:sz w:val="22"/>
          <w:szCs w:val="22"/>
        </w:rPr>
        <w:t>相通，古代的譯者，每互相通譯。如《寶性論》的「</w:t>
      </w:r>
      <w:proofErr w:type="gramStart"/>
      <w:r w:rsidRPr="00E06234">
        <w:rPr>
          <w:rFonts w:eastAsia="標楷體" w:hAnsi="標楷體" w:cs="Times New Roman"/>
          <w:sz w:val="22"/>
          <w:szCs w:val="22"/>
        </w:rPr>
        <w:t>僧次無礙</w:t>
      </w:r>
      <w:proofErr w:type="gramEnd"/>
      <w:r w:rsidRPr="00E06234">
        <w:rPr>
          <w:rFonts w:eastAsia="標楷體" w:hAnsi="標楷體" w:cs="Times New Roman"/>
          <w:sz w:val="22"/>
          <w:szCs w:val="22"/>
        </w:rPr>
        <w:t>性」，「</w:t>
      </w:r>
      <w:proofErr w:type="gramStart"/>
      <w:r w:rsidRPr="00E06234">
        <w:rPr>
          <w:rFonts w:eastAsia="標楷體" w:hAnsi="標楷體" w:cs="Times New Roman"/>
          <w:sz w:val="22"/>
          <w:szCs w:val="22"/>
        </w:rPr>
        <w:t>皆實有佛性</w:t>
      </w:r>
      <w:proofErr w:type="gramEnd"/>
      <w:r w:rsidRPr="00E06234">
        <w:rPr>
          <w:rFonts w:eastAsia="標楷體" w:hAnsi="標楷體" w:cs="Times New Roman"/>
          <w:sz w:val="22"/>
          <w:szCs w:val="22"/>
        </w:rPr>
        <w:t>」，「性」在梵文中，都</w:t>
      </w:r>
      <w:proofErr w:type="gramStart"/>
      <w:r w:rsidRPr="00E06234">
        <w:rPr>
          <w:rFonts w:eastAsia="標楷體" w:hAnsi="標楷體" w:cs="Times New Roman"/>
          <w:sz w:val="22"/>
          <w:szCs w:val="22"/>
        </w:rPr>
        <w:t>是胎藏</w:t>
      </w:r>
      <w:proofErr w:type="gramEnd"/>
      <w:r w:rsidRPr="00E06234">
        <w:rPr>
          <w:rFonts w:eastAsia="標楷體" w:hAnsi="標楷體" w:cs="Times New Roman"/>
          <w:sz w:val="22"/>
          <w:szCs w:val="22"/>
        </w:rPr>
        <w:t>（</w:t>
      </w:r>
      <w:proofErr w:type="spellStart"/>
      <w:r w:rsidRPr="00E06234">
        <w:rPr>
          <w:rFonts w:eastAsia="標楷體" w:cs="Times New Roman"/>
          <w:sz w:val="22"/>
          <w:szCs w:val="22"/>
        </w:rPr>
        <w:t>garbha</w:t>
      </w:r>
      <w:proofErr w:type="spellEnd"/>
      <w:r w:rsidRPr="00E06234">
        <w:rPr>
          <w:rFonts w:eastAsia="標楷體" w:hAnsi="標楷體" w:cs="Times New Roman"/>
          <w:sz w:val="22"/>
          <w:szCs w:val="22"/>
        </w:rPr>
        <w:t>）。</w:t>
      </w:r>
      <w:proofErr w:type="gramStart"/>
      <w:r w:rsidRPr="00E06234">
        <w:rPr>
          <w:rFonts w:eastAsia="標楷體" w:hAnsi="標楷體" w:cs="Times New Roman"/>
          <w:sz w:val="22"/>
          <w:szCs w:val="22"/>
        </w:rPr>
        <w:t>反之，</w:t>
      </w:r>
      <w:proofErr w:type="gramEnd"/>
      <w:r w:rsidRPr="00E06234">
        <w:rPr>
          <w:rFonts w:eastAsia="標楷體" w:hAnsi="標楷體" w:cs="Times New Roman"/>
          <w:sz w:val="22"/>
          <w:szCs w:val="22"/>
        </w:rPr>
        <w:t>如來界</w:t>
      </w:r>
      <w:proofErr w:type="gramStart"/>
      <w:r w:rsidRPr="00E06234">
        <w:rPr>
          <w:rFonts w:eastAsia="標楷體" w:hAnsi="標楷體" w:cs="Times New Roman"/>
          <w:sz w:val="22"/>
          <w:szCs w:val="22"/>
        </w:rPr>
        <w:t>也有譯作</w:t>
      </w:r>
      <w:proofErr w:type="gramEnd"/>
      <w:r w:rsidRPr="00E06234">
        <w:rPr>
          <w:rFonts w:eastAsia="標楷體" w:hAnsi="標楷體" w:cs="Times New Roman"/>
          <w:sz w:val="22"/>
          <w:szCs w:val="22"/>
        </w:rPr>
        <w:t>如來藏的。這可見</w:t>
      </w:r>
      <w:proofErr w:type="gramStart"/>
      <w:r w:rsidRPr="00E06234">
        <w:rPr>
          <w:rFonts w:eastAsia="標楷體" w:hAnsi="標楷體" w:cs="Times New Roman"/>
          <w:sz w:val="22"/>
          <w:szCs w:val="22"/>
        </w:rPr>
        <w:t>胎藏與界藏</w:t>
      </w:r>
      <w:proofErr w:type="gramEnd"/>
      <w:r w:rsidRPr="00E06234">
        <w:rPr>
          <w:rFonts w:eastAsia="標楷體" w:hAnsi="標楷體" w:cs="Times New Roman"/>
          <w:sz w:val="22"/>
          <w:szCs w:val="22"/>
        </w:rPr>
        <w:t>，在如來藏</w:t>
      </w:r>
      <w:proofErr w:type="gramStart"/>
      <w:r w:rsidRPr="00E06234">
        <w:rPr>
          <w:rFonts w:eastAsia="標楷體" w:hAnsi="標楷體" w:cs="Times New Roman"/>
          <w:sz w:val="22"/>
          <w:szCs w:val="22"/>
        </w:rPr>
        <w:t>說的經論裡</w:t>
      </w:r>
      <w:proofErr w:type="gramEnd"/>
      <w:r w:rsidRPr="00E06234">
        <w:rPr>
          <w:rFonts w:eastAsia="標楷體" w:hAnsi="標楷體" w:cs="Times New Roman"/>
          <w:sz w:val="22"/>
          <w:szCs w:val="22"/>
        </w:rPr>
        <w:t>，意義相通。又</w:t>
      </w:r>
      <w:proofErr w:type="gramStart"/>
      <w:r w:rsidRPr="00E06234">
        <w:rPr>
          <w:rFonts w:eastAsia="標楷體" w:hAnsi="標楷體" w:cs="Times New Roman"/>
          <w:sz w:val="22"/>
          <w:szCs w:val="22"/>
        </w:rPr>
        <w:t>如佛性</w:t>
      </w:r>
      <w:proofErr w:type="gramEnd"/>
      <w:r w:rsidRPr="00E06234">
        <w:rPr>
          <w:rFonts w:eastAsia="標楷體" w:hAnsi="標楷體" w:cs="Times New Roman"/>
          <w:sz w:val="22"/>
          <w:szCs w:val="22"/>
        </w:rPr>
        <w:t>一詞，是中國佛教最熟悉的。從《寶性論》的梵語看來，</w:t>
      </w:r>
      <w:proofErr w:type="gramStart"/>
      <w:r w:rsidRPr="00E06234">
        <w:rPr>
          <w:rFonts w:eastAsia="標楷體" w:hAnsi="標楷體" w:cs="Times New Roman"/>
          <w:sz w:val="22"/>
          <w:szCs w:val="22"/>
        </w:rPr>
        <w:t>漢譯為佛性</w:t>
      </w:r>
      <w:proofErr w:type="gramEnd"/>
      <w:r w:rsidRPr="00E06234">
        <w:rPr>
          <w:rFonts w:eastAsia="標楷體" w:hAnsi="標楷體" w:cs="Times New Roman"/>
          <w:sz w:val="22"/>
          <w:szCs w:val="22"/>
        </w:rPr>
        <w:t>，或是佛藏（</w:t>
      </w:r>
      <w:r w:rsidRPr="00E06234">
        <w:rPr>
          <w:rFonts w:eastAsia="標楷體" w:cs="Times New Roman"/>
          <w:sz w:val="22"/>
          <w:szCs w:val="22"/>
        </w:rPr>
        <w:t>buddha-</w:t>
      </w:r>
      <w:proofErr w:type="spellStart"/>
      <w:r w:rsidRPr="00E06234">
        <w:rPr>
          <w:rFonts w:eastAsia="標楷體" w:cs="Times New Roman"/>
          <w:sz w:val="22"/>
          <w:szCs w:val="22"/>
        </w:rPr>
        <w:t>garbha</w:t>
      </w:r>
      <w:proofErr w:type="spellEnd"/>
      <w:r w:rsidRPr="00E06234">
        <w:rPr>
          <w:rFonts w:eastAsia="標楷體" w:hAnsi="標楷體" w:cs="Times New Roman"/>
          <w:sz w:val="22"/>
          <w:szCs w:val="22"/>
        </w:rPr>
        <w:t>），或是佛界</w:t>
      </w:r>
      <w:proofErr w:type="gramStart"/>
      <w:r w:rsidRPr="00E06234">
        <w:rPr>
          <w:rFonts w:eastAsia="標楷體" w:hAnsi="標楷體" w:cs="Times New Roman"/>
          <w:sz w:val="22"/>
          <w:szCs w:val="22"/>
        </w:rPr>
        <w:t>（</w:t>
      </w:r>
      <w:proofErr w:type="gramEnd"/>
      <w:r w:rsidRPr="00E06234">
        <w:rPr>
          <w:rFonts w:eastAsia="標楷體" w:cs="Times New Roman"/>
          <w:sz w:val="22"/>
          <w:szCs w:val="22"/>
        </w:rPr>
        <w:t>buddha-</w:t>
      </w:r>
      <w:proofErr w:type="spellStart"/>
      <w:r w:rsidRPr="00E06234">
        <w:rPr>
          <w:rFonts w:eastAsia="標楷體" w:cs="Times New Roman"/>
          <w:sz w:val="22"/>
          <w:szCs w:val="22"/>
        </w:rPr>
        <w:t>dhātu</w:t>
      </w:r>
      <w:proofErr w:type="spellEnd"/>
      <w:r w:rsidRPr="00E06234">
        <w:rPr>
          <w:rFonts w:eastAsia="標楷體" w:hAnsi="標楷體" w:cs="Times New Roman"/>
          <w:sz w:val="22"/>
          <w:szCs w:val="22"/>
        </w:rPr>
        <w:t>），所以佛性也不外乎胎藏與界藏。</w:t>
      </w:r>
    </w:p>
  </w:footnote>
  <w:footnote w:id="104">
    <w:p w14:paraId="22BCC65D" w14:textId="16F80C7C" w:rsidR="005E357D" w:rsidRPr="00E06234" w:rsidRDefault="005E357D">
      <w:pPr>
        <w:pStyle w:val="aa"/>
        <w:adjustRightInd w:val="0"/>
        <w:ind w:left="220" w:hanging="220"/>
        <w:rPr>
          <w:rFonts w:cs="Times New Roman"/>
          <w:sz w:val="22"/>
          <w:szCs w:val="22"/>
        </w:rPr>
      </w:pPr>
      <w:r w:rsidRPr="00E06234">
        <w:rPr>
          <w:rStyle w:val="ac"/>
          <w:rFonts w:cs="Times New Roman"/>
          <w:sz w:val="22"/>
          <w:szCs w:val="22"/>
        </w:rPr>
        <w:footnoteRef/>
      </w:r>
      <w:r w:rsidRPr="00E06234">
        <w:rPr>
          <w:rFonts w:cs="Times New Roman" w:hint="eastAsia"/>
          <w:sz w:val="22"/>
          <w:szCs w:val="22"/>
        </w:rPr>
        <w:t>《大方等如來藏經》（</w:t>
      </w:r>
      <w:r w:rsidRPr="00E06234">
        <w:rPr>
          <w:rFonts w:cs="Times New Roman" w:hint="eastAsia"/>
          <w:sz w:val="22"/>
          <w:szCs w:val="22"/>
        </w:rPr>
        <w:t>大正</w:t>
      </w:r>
      <w:r w:rsidRPr="00E06234">
        <w:rPr>
          <w:rFonts w:cs="Times New Roman"/>
          <w:sz w:val="22"/>
          <w:szCs w:val="22"/>
        </w:rPr>
        <w:t>16</w:t>
      </w:r>
      <w:r w:rsidRPr="00E06234">
        <w:rPr>
          <w:rFonts w:cs="Times New Roman" w:hint="eastAsia"/>
          <w:sz w:val="22"/>
          <w:szCs w:val="22"/>
        </w:rPr>
        <w:t>，</w:t>
      </w:r>
      <w:r w:rsidRPr="00E06234">
        <w:rPr>
          <w:rFonts w:cs="Times New Roman"/>
          <w:sz w:val="22"/>
          <w:szCs w:val="22"/>
        </w:rPr>
        <w:t>457b25-459b12</w:t>
      </w:r>
      <w:r w:rsidRPr="00E06234">
        <w:rPr>
          <w:rFonts w:cs="Times New Roman" w:hint="eastAsia"/>
          <w:sz w:val="22"/>
          <w:szCs w:val="22"/>
        </w:rPr>
        <w:t>）九種譬喻：</w:t>
      </w:r>
    </w:p>
    <w:p w14:paraId="3F129502" w14:textId="77777777" w:rsidR="005E357D" w:rsidRPr="00E06234" w:rsidRDefault="005E357D">
      <w:pPr>
        <w:pStyle w:val="aa"/>
        <w:adjustRightInd w:val="0"/>
        <w:ind w:leftChars="135" w:left="324"/>
        <w:rPr>
          <w:rFonts w:cs="Times New Roman"/>
          <w:sz w:val="22"/>
          <w:szCs w:val="22"/>
        </w:rPr>
      </w:pPr>
      <w:r w:rsidRPr="00E06234">
        <w:rPr>
          <w:rFonts w:cs="Times New Roman" w:hint="eastAsia"/>
          <w:sz w:val="22"/>
          <w:szCs w:val="22"/>
        </w:rPr>
        <w:t>一、</w:t>
      </w:r>
      <w:proofErr w:type="gramStart"/>
      <w:r w:rsidRPr="00E06234">
        <w:rPr>
          <w:rFonts w:cs="Times New Roman" w:hint="eastAsia"/>
          <w:sz w:val="22"/>
          <w:szCs w:val="22"/>
        </w:rPr>
        <w:t>萎</w:t>
      </w:r>
      <w:proofErr w:type="gramEnd"/>
      <w:r w:rsidRPr="00E06234">
        <w:rPr>
          <w:rFonts w:cs="Times New Roman" w:hint="eastAsia"/>
          <w:sz w:val="22"/>
          <w:szCs w:val="22"/>
        </w:rPr>
        <w:t>華有佛；二、</w:t>
      </w:r>
      <w:proofErr w:type="gramStart"/>
      <w:r w:rsidRPr="00E06234">
        <w:rPr>
          <w:rFonts w:cs="Times New Roman" w:hint="eastAsia"/>
          <w:sz w:val="22"/>
          <w:szCs w:val="22"/>
        </w:rPr>
        <w:t>蜂群繞蜜</w:t>
      </w:r>
      <w:proofErr w:type="gramEnd"/>
      <w:r w:rsidRPr="00E06234">
        <w:rPr>
          <w:rFonts w:cs="Times New Roman" w:hint="eastAsia"/>
          <w:sz w:val="22"/>
          <w:szCs w:val="22"/>
        </w:rPr>
        <w:t>；三、糠糩粳糧；四、</w:t>
      </w:r>
      <w:proofErr w:type="gramStart"/>
      <w:r w:rsidRPr="00E06234">
        <w:rPr>
          <w:rFonts w:cs="Times New Roman" w:hint="eastAsia"/>
          <w:sz w:val="22"/>
          <w:szCs w:val="22"/>
        </w:rPr>
        <w:t>不淨處</w:t>
      </w:r>
      <w:proofErr w:type="gramEnd"/>
      <w:r w:rsidRPr="00E06234">
        <w:rPr>
          <w:rFonts w:cs="Times New Roman" w:hint="eastAsia"/>
          <w:sz w:val="22"/>
          <w:szCs w:val="22"/>
        </w:rPr>
        <w:t>真金；五、</w:t>
      </w:r>
      <w:proofErr w:type="gramStart"/>
      <w:r w:rsidRPr="00E06234">
        <w:rPr>
          <w:rFonts w:cs="Times New Roman" w:hint="eastAsia"/>
          <w:sz w:val="22"/>
          <w:szCs w:val="22"/>
        </w:rPr>
        <w:t>貧家寶藏</w:t>
      </w:r>
      <w:proofErr w:type="gramEnd"/>
      <w:r w:rsidRPr="00E06234">
        <w:rPr>
          <w:rFonts w:cs="Times New Roman" w:hint="eastAsia"/>
          <w:sz w:val="22"/>
          <w:szCs w:val="22"/>
        </w:rPr>
        <w:t>；六、</w:t>
      </w:r>
      <w:proofErr w:type="gramStart"/>
      <w:r w:rsidRPr="00E06234">
        <w:rPr>
          <w:rFonts w:cs="Times New Roman" w:hint="eastAsia"/>
          <w:sz w:val="22"/>
          <w:szCs w:val="22"/>
        </w:rPr>
        <w:t>穀內果種</w:t>
      </w:r>
      <w:proofErr w:type="gramEnd"/>
      <w:r w:rsidRPr="00E06234">
        <w:rPr>
          <w:rFonts w:cs="Times New Roman" w:hint="eastAsia"/>
          <w:sz w:val="22"/>
          <w:szCs w:val="22"/>
        </w:rPr>
        <w:t>；七、</w:t>
      </w:r>
      <w:proofErr w:type="gramStart"/>
      <w:r w:rsidRPr="00E06234">
        <w:rPr>
          <w:rFonts w:cs="Times New Roman" w:hint="eastAsia"/>
          <w:sz w:val="22"/>
          <w:szCs w:val="22"/>
        </w:rPr>
        <w:t>弊物裹金</w:t>
      </w:r>
      <w:proofErr w:type="gramEnd"/>
      <w:r w:rsidRPr="00E06234">
        <w:rPr>
          <w:rFonts w:cs="Times New Roman" w:hint="eastAsia"/>
          <w:sz w:val="22"/>
          <w:szCs w:val="22"/>
        </w:rPr>
        <w:t>像；八、</w:t>
      </w:r>
      <w:proofErr w:type="gramStart"/>
      <w:r w:rsidRPr="00E06234">
        <w:rPr>
          <w:rFonts w:cs="Times New Roman" w:hint="eastAsia"/>
          <w:sz w:val="22"/>
          <w:szCs w:val="22"/>
        </w:rPr>
        <w:t>貧女懷輪王</w:t>
      </w:r>
      <w:proofErr w:type="gramEnd"/>
      <w:r w:rsidRPr="00E06234">
        <w:rPr>
          <w:rFonts w:cs="Times New Roman" w:hint="eastAsia"/>
          <w:sz w:val="22"/>
          <w:szCs w:val="22"/>
        </w:rPr>
        <w:t>；九、鑄模內金像。</w:t>
      </w:r>
    </w:p>
  </w:footnote>
  <w:footnote w:id="105">
    <w:p w14:paraId="46EB428C" w14:textId="77777777" w:rsidR="005E357D" w:rsidRPr="00E06234" w:rsidRDefault="005E357D" w:rsidP="0032248B">
      <w:pPr>
        <w:pStyle w:val="aa"/>
        <w:adjustRightInd w:val="0"/>
        <w:ind w:left="770" w:hangingChars="350" w:hanging="77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）［東晉］</w:t>
      </w:r>
      <w:proofErr w:type="gramStart"/>
      <w:r w:rsidRPr="00E06234">
        <w:rPr>
          <w:rFonts w:hint="eastAsia"/>
          <w:sz w:val="22"/>
          <w:szCs w:val="22"/>
        </w:rPr>
        <w:t>佛馱跋陀羅</w:t>
      </w:r>
      <w:proofErr w:type="gramEnd"/>
      <w:r w:rsidRPr="00E06234">
        <w:rPr>
          <w:rFonts w:hint="eastAsia"/>
          <w:sz w:val="22"/>
          <w:szCs w:val="22"/>
        </w:rPr>
        <w:t>譯，《大方廣佛華嚴經》卷</w:t>
      </w:r>
      <w:r w:rsidRPr="00E06234">
        <w:rPr>
          <w:sz w:val="22"/>
          <w:szCs w:val="22"/>
        </w:rPr>
        <w:t>35</w:t>
      </w:r>
      <w:r w:rsidRPr="00E06234">
        <w:rPr>
          <w:rFonts w:hint="eastAsia"/>
          <w:sz w:val="22"/>
          <w:szCs w:val="22"/>
        </w:rPr>
        <w:t>〈</w:t>
      </w:r>
      <w:r w:rsidRPr="00E06234">
        <w:rPr>
          <w:sz w:val="22"/>
          <w:szCs w:val="22"/>
        </w:rPr>
        <w:t>32</w:t>
      </w:r>
      <w:r w:rsidRPr="00E06234">
        <w:rPr>
          <w:rFonts w:hint="eastAsia"/>
          <w:sz w:val="22"/>
          <w:szCs w:val="22"/>
        </w:rPr>
        <w:t>寶王如來性起品〉（大正</w:t>
      </w:r>
      <w:r w:rsidRPr="00E06234">
        <w:rPr>
          <w:sz w:val="22"/>
          <w:szCs w:val="22"/>
        </w:rPr>
        <w:t>9</w:t>
      </w:r>
      <w:r w:rsidRPr="00E06234">
        <w:rPr>
          <w:rFonts w:hint="eastAsia"/>
          <w:sz w:val="22"/>
          <w:szCs w:val="22"/>
        </w:rPr>
        <w:t>，</w:t>
      </w:r>
      <w:r w:rsidRPr="00E06234">
        <w:rPr>
          <w:sz w:val="22"/>
          <w:szCs w:val="22"/>
        </w:rPr>
        <w:t>624a19-20</w:t>
      </w:r>
      <w:r w:rsidRPr="00E06234">
        <w:rPr>
          <w:rFonts w:hint="eastAsia"/>
          <w:sz w:val="22"/>
          <w:szCs w:val="22"/>
        </w:rPr>
        <w:t>）。</w:t>
      </w:r>
    </w:p>
    <w:p w14:paraId="4A64C003" w14:textId="77777777" w:rsidR="005E357D" w:rsidRPr="00E06234" w:rsidRDefault="005E357D">
      <w:pPr>
        <w:pStyle w:val="aa"/>
        <w:adjustRightInd w:val="0"/>
        <w:ind w:leftChars="90" w:left="766"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）紙本原文為：</w:t>
      </w:r>
      <w:r w:rsidRPr="00E06234">
        <w:rPr>
          <w:rFonts w:ascii="標楷體" w:eastAsia="標楷體" w:hAnsi="標楷體" w:hint="eastAsia"/>
          <w:sz w:val="22"/>
          <w:szCs w:val="22"/>
        </w:rPr>
        <w:t>眾生都</w:t>
      </w:r>
      <w:r w:rsidRPr="00E06234">
        <w:rPr>
          <w:rFonts w:ascii="標楷體" w:eastAsia="標楷體" w:hAnsi="標楷體" w:hint="eastAsia"/>
          <w:b/>
          <w:sz w:val="22"/>
          <w:szCs w:val="22"/>
        </w:rPr>
        <w:t>「具足</w:t>
      </w:r>
      <w:r w:rsidRPr="00E06234">
        <w:rPr>
          <w:rFonts w:ascii="標楷體" w:eastAsia="標楷體" w:hAnsi="標楷體" w:hint="eastAsia"/>
          <w:sz w:val="22"/>
          <w:szCs w:val="22"/>
        </w:rPr>
        <w:t>如來智慧在其身內，與佛無異」</w:t>
      </w:r>
      <w:r w:rsidRPr="00E06234">
        <w:rPr>
          <w:rFonts w:hint="eastAsia"/>
          <w:sz w:val="22"/>
          <w:szCs w:val="22"/>
        </w:rPr>
        <w:t>；</w:t>
      </w:r>
    </w:p>
    <w:p w14:paraId="1627140D" w14:textId="77777777" w:rsidR="005E357D" w:rsidRPr="00E06234" w:rsidRDefault="005E357D">
      <w:pPr>
        <w:pStyle w:val="aa"/>
        <w:adjustRightInd w:val="0"/>
        <w:ind w:leftChars="315" w:left="756"/>
        <w:rPr>
          <w:sz w:val="22"/>
          <w:szCs w:val="22"/>
        </w:rPr>
      </w:pPr>
      <w:r w:rsidRPr="00E06234">
        <w:rPr>
          <w:rFonts w:hint="eastAsia"/>
          <w:sz w:val="22"/>
          <w:szCs w:val="22"/>
        </w:rPr>
        <w:t>電子檔為：</w:t>
      </w:r>
      <w:r w:rsidRPr="00E06234">
        <w:rPr>
          <w:rFonts w:ascii="標楷體" w:eastAsia="標楷體" w:hAnsi="標楷體" w:hint="eastAsia"/>
          <w:sz w:val="22"/>
          <w:szCs w:val="22"/>
        </w:rPr>
        <w:t>眾生都</w:t>
      </w:r>
      <w:r w:rsidRPr="00E06234">
        <w:rPr>
          <w:rFonts w:ascii="標楷體" w:eastAsia="標楷體" w:hAnsi="標楷體" w:hint="eastAsia"/>
          <w:b/>
          <w:sz w:val="22"/>
          <w:szCs w:val="22"/>
        </w:rPr>
        <w:t>「具見</w:t>
      </w:r>
      <w:r w:rsidRPr="00E06234">
        <w:rPr>
          <w:rFonts w:ascii="標楷體" w:eastAsia="標楷體" w:hAnsi="標楷體" w:hint="eastAsia"/>
          <w:sz w:val="22"/>
          <w:szCs w:val="22"/>
        </w:rPr>
        <w:t>如來智慧在其身內，與佛無異」</w:t>
      </w:r>
      <w:r w:rsidRPr="00E06234">
        <w:rPr>
          <w:rFonts w:hint="eastAsia"/>
          <w:sz w:val="22"/>
          <w:szCs w:val="22"/>
        </w:rPr>
        <w:t>。</w:t>
      </w:r>
    </w:p>
    <w:p w14:paraId="7438EBD8" w14:textId="77777777" w:rsidR="005E357D" w:rsidRPr="00E06234" w:rsidRDefault="005E357D">
      <w:pPr>
        <w:pStyle w:val="aa"/>
        <w:adjustRightInd w:val="0"/>
        <w:ind w:leftChars="315" w:left="756"/>
        <w:rPr>
          <w:sz w:val="22"/>
          <w:szCs w:val="22"/>
        </w:rPr>
      </w:pPr>
      <w:r w:rsidRPr="00E06234">
        <w:rPr>
          <w:rFonts w:hint="eastAsia"/>
          <w:sz w:val="22"/>
          <w:szCs w:val="22"/>
        </w:rPr>
        <w:t>《大方廣佛華嚴經》卷</w:t>
      </w:r>
      <w:r w:rsidRPr="00E06234">
        <w:rPr>
          <w:sz w:val="22"/>
          <w:szCs w:val="22"/>
        </w:rPr>
        <w:t>35</w:t>
      </w:r>
      <w:r w:rsidRPr="00E06234">
        <w:rPr>
          <w:rFonts w:hint="eastAsia"/>
          <w:sz w:val="22"/>
          <w:szCs w:val="22"/>
        </w:rPr>
        <w:t>〈</w:t>
      </w:r>
      <w:r w:rsidRPr="00E06234">
        <w:rPr>
          <w:sz w:val="22"/>
          <w:szCs w:val="22"/>
        </w:rPr>
        <w:t>32</w:t>
      </w:r>
      <w:r w:rsidRPr="00E06234">
        <w:rPr>
          <w:rFonts w:hint="eastAsia"/>
          <w:sz w:val="22"/>
          <w:szCs w:val="22"/>
        </w:rPr>
        <w:t>寶王如來性起品〉（大正</w:t>
      </w:r>
      <w:r w:rsidRPr="00E06234">
        <w:rPr>
          <w:sz w:val="22"/>
          <w:szCs w:val="22"/>
        </w:rPr>
        <w:t>9</w:t>
      </w:r>
      <w:r w:rsidRPr="00E06234">
        <w:rPr>
          <w:rFonts w:hint="eastAsia"/>
          <w:sz w:val="22"/>
          <w:szCs w:val="22"/>
        </w:rPr>
        <w:t>，</w:t>
      </w:r>
      <w:r w:rsidRPr="00E06234">
        <w:rPr>
          <w:sz w:val="22"/>
          <w:szCs w:val="22"/>
        </w:rPr>
        <w:t>624a17-20</w:t>
      </w:r>
      <w:r w:rsidRPr="00E06234">
        <w:rPr>
          <w:rFonts w:hint="eastAsia"/>
          <w:sz w:val="22"/>
          <w:szCs w:val="22"/>
        </w:rPr>
        <w:t>）：「</w:t>
      </w:r>
      <w:proofErr w:type="gramStart"/>
      <w:r w:rsidRPr="00E06234">
        <w:rPr>
          <w:rFonts w:ascii="標楷體" w:eastAsia="標楷體" w:hAnsi="標楷體" w:hint="eastAsia"/>
          <w:sz w:val="22"/>
          <w:szCs w:val="22"/>
        </w:rPr>
        <w:t>云</w:t>
      </w:r>
      <w:proofErr w:type="gramEnd"/>
      <w:r w:rsidRPr="00E06234">
        <w:rPr>
          <w:rFonts w:ascii="標楷體" w:eastAsia="標楷體" w:hAnsi="標楷體" w:hint="eastAsia"/>
          <w:sz w:val="22"/>
          <w:szCs w:val="22"/>
        </w:rPr>
        <w:t>何</w:t>
      </w:r>
      <w:r w:rsidRPr="00E06234">
        <w:rPr>
          <w:rFonts w:ascii="標楷體" w:eastAsia="標楷體" w:hAnsi="標楷體" w:hint="eastAsia"/>
          <w:b/>
          <w:sz w:val="22"/>
          <w:szCs w:val="22"/>
        </w:rPr>
        <w:t>如來具足智慧在於身中而不知見</w:t>
      </w:r>
      <w:r w:rsidRPr="00E06234">
        <w:rPr>
          <w:rFonts w:ascii="標楷體" w:eastAsia="標楷體" w:hAnsi="標楷體" w:hint="eastAsia"/>
          <w:sz w:val="22"/>
          <w:szCs w:val="22"/>
        </w:rPr>
        <w:t>？我當</w:t>
      </w:r>
      <w:proofErr w:type="gramStart"/>
      <w:r w:rsidRPr="00E06234">
        <w:rPr>
          <w:rFonts w:ascii="標楷體" w:eastAsia="標楷體" w:hAnsi="標楷體" w:hint="eastAsia"/>
          <w:sz w:val="22"/>
          <w:szCs w:val="22"/>
        </w:rPr>
        <w:t>教彼眾生</w:t>
      </w:r>
      <w:proofErr w:type="gramEnd"/>
      <w:r w:rsidRPr="00E06234">
        <w:rPr>
          <w:rFonts w:ascii="標楷體" w:eastAsia="標楷體" w:hAnsi="標楷體" w:hint="eastAsia"/>
          <w:sz w:val="22"/>
          <w:szCs w:val="22"/>
        </w:rPr>
        <w:t>覺悟聖道，</w:t>
      </w:r>
      <w:proofErr w:type="gramStart"/>
      <w:r w:rsidRPr="00E06234">
        <w:rPr>
          <w:rFonts w:ascii="標楷體" w:eastAsia="標楷體" w:hAnsi="標楷體" w:hint="eastAsia"/>
          <w:sz w:val="22"/>
          <w:szCs w:val="22"/>
        </w:rPr>
        <w:t>悉令永離</w:t>
      </w:r>
      <w:proofErr w:type="gramEnd"/>
      <w:r w:rsidRPr="00E06234">
        <w:rPr>
          <w:rFonts w:ascii="標楷體" w:eastAsia="標楷體" w:hAnsi="標楷體" w:hint="eastAsia"/>
          <w:sz w:val="22"/>
          <w:szCs w:val="22"/>
        </w:rPr>
        <w:t>妄想顛倒垢縛，</w:t>
      </w:r>
      <w:r w:rsidRPr="00E06234">
        <w:rPr>
          <w:rFonts w:ascii="標楷體" w:eastAsia="標楷體" w:hAnsi="標楷體" w:hint="eastAsia"/>
          <w:b/>
          <w:sz w:val="22"/>
          <w:szCs w:val="22"/>
        </w:rPr>
        <w:t>具見如來智慧在其身內，與佛無異</w:t>
      </w:r>
      <w:r w:rsidRPr="00E06234">
        <w:rPr>
          <w:rFonts w:ascii="標楷體" w:eastAsia="標楷體" w:hAnsi="標楷體" w:hint="eastAsia"/>
          <w:sz w:val="22"/>
          <w:szCs w:val="22"/>
        </w:rPr>
        <w:t>。</w:t>
      </w:r>
      <w:r w:rsidRPr="00E06234">
        <w:rPr>
          <w:rFonts w:hint="eastAsia"/>
          <w:sz w:val="22"/>
          <w:szCs w:val="22"/>
        </w:rPr>
        <w:t>」</w:t>
      </w:r>
    </w:p>
    <w:p w14:paraId="46BCB55B" w14:textId="77777777" w:rsidR="005E357D" w:rsidRPr="00E06234" w:rsidRDefault="005E357D" w:rsidP="0032248B">
      <w:pPr>
        <w:pStyle w:val="aa"/>
        <w:adjustRightInd w:val="0"/>
        <w:ind w:leftChars="315" w:left="756"/>
        <w:rPr>
          <w:sz w:val="22"/>
          <w:szCs w:val="22"/>
        </w:rPr>
      </w:pPr>
      <w:r w:rsidRPr="00E06234">
        <w:rPr>
          <w:rFonts w:hint="eastAsia"/>
          <w:sz w:val="22"/>
          <w:szCs w:val="22"/>
        </w:rPr>
        <w:t>電子</w:t>
      </w:r>
      <w:proofErr w:type="gramStart"/>
      <w:r w:rsidRPr="00E06234">
        <w:rPr>
          <w:rFonts w:hint="eastAsia"/>
          <w:sz w:val="22"/>
          <w:szCs w:val="22"/>
        </w:rPr>
        <w:t>檔</w:t>
      </w:r>
      <w:proofErr w:type="gramEnd"/>
      <w:r w:rsidRPr="00E06234">
        <w:rPr>
          <w:rFonts w:hint="eastAsia"/>
          <w:sz w:val="22"/>
          <w:szCs w:val="22"/>
        </w:rPr>
        <w:t>文句同</w:t>
      </w:r>
      <w:proofErr w:type="gramStart"/>
      <w:r w:rsidRPr="00E06234">
        <w:rPr>
          <w:rFonts w:hint="eastAsia"/>
          <w:sz w:val="22"/>
          <w:szCs w:val="22"/>
        </w:rPr>
        <w:t>大正藏</w:t>
      </w:r>
      <w:proofErr w:type="gramEnd"/>
      <w:r w:rsidRPr="00E06234">
        <w:rPr>
          <w:rFonts w:hint="eastAsia"/>
          <w:sz w:val="22"/>
          <w:szCs w:val="22"/>
        </w:rPr>
        <w:t>；然，紙本文義與藏經同。因此，本講義改為：</w:t>
      </w:r>
      <w:r w:rsidRPr="00E06234">
        <w:rPr>
          <w:rFonts w:ascii="標楷體" w:eastAsia="標楷體" w:hAnsi="標楷體" w:hint="eastAsia"/>
          <w:sz w:val="22"/>
          <w:szCs w:val="22"/>
        </w:rPr>
        <w:t>眾生都</w:t>
      </w:r>
      <w:r w:rsidRPr="00E06234">
        <w:rPr>
          <w:rFonts w:ascii="標楷體" w:eastAsia="標楷體" w:hAnsi="標楷體" w:hint="eastAsia"/>
          <w:b/>
          <w:sz w:val="22"/>
          <w:szCs w:val="22"/>
        </w:rPr>
        <w:t>具足「</w:t>
      </w:r>
      <w:r w:rsidRPr="00E06234">
        <w:rPr>
          <w:rFonts w:ascii="標楷體" w:eastAsia="標楷體" w:hAnsi="標楷體" w:hint="eastAsia"/>
          <w:sz w:val="22"/>
          <w:szCs w:val="22"/>
        </w:rPr>
        <w:t>如來智慧在其身內，與佛無異」</w:t>
      </w:r>
    </w:p>
  </w:footnote>
  <w:footnote w:id="106">
    <w:p w14:paraId="50862F83"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8</w:t>
      </w:r>
      <w:r w:rsidRPr="00E06234">
        <w:rPr>
          <w:rFonts w:hint="eastAsia"/>
          <w:sz w:val="22"/>
          <w:szCs w:val="22"/>
        </w:rPr>
        <w:t>〈</w:t>
      </w:r>
      <w:r w:rsidRPr="00E06234">
        <w:rPr>
          <w:sz w:val="22"/>
          <w:szCs w:val="22"/>
        </w:rPr>
        <w:t>4</w:t>
      </w:r>
      <w:r w:rsidRPr="00E06234">
        <w:rPr>
          <w:rFonts w:hint="eastAsia"/>
          <w:sz w:val="22"/>
          <w:szCs w:val="22"/>
        </w:rPr>
        <w:t>如來性品〉（大正</w:t>
      </w:r>
      <w:r w:rsidRPr="00E06234">
        <w:rPr>
          <w:sz w:val="22"/>
          <w:szCs w:val="22"/>
        </w:rPr>
        <w:t>12</w:t>
      </w:r>
      <w:r w:rsidRPr="00E06234">
        <w:rPr>
          <w:rFonts w:hint="eastAsia"/>
          <w:sz w:val="22"/>
          <w:szCs w:val="22"/>
        </w:rPr>
        <w:t>，</w:t>
      </w:r>
      <w:r w:rsidRPr="00E06234">
        <w:rPr>
          <w:sz w:val="22"/>
          <w:szCs w:val="22"/>
        </w:rPr>
        <w:t>412a17</w:t>
      </w:r>
      <w:r w:rsidRPr="00E06234">
        <w:rPr>
          <w:rFonts w:hint="eastAsia"/>
          <w:sz w:val="22"/>
          <w:szCs w:val="22"/>
        </w:rPr>
        <w:t>）</w:t>
      </w:r>
    </w:p>
  </w:footnote>
  <w:footnote w:id="107">
    <w:p w14:paraId="46D98B0F" w14:textId="4503AA4B"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）《佛說不增不減經》（大正</w:t>
      </w:r>
      <w:r w:rsidRPr="00E06234">
        <w:rPr>
          <w:sz w:val="22"/>
          <w:szCs w:val="22"/>
        </w:rPr>
        <w:t>16</w:t>
      </w:r>
      <w:r w:rsidRPr="00E06234">
        <w:rPr>
          <w:rFonts w:hint="eastAsia"/>
          <w:sz w:val="22"/>
          <w:szCs w:val="22"/>
        </w:rPr>
        <w:t>，</w:t>
      </w:r>
      <w:r w:rsidRPr="00E06234">
        <w:rPr>
          <w:sz w:val="22"/>
          <w:szCs w:val="22"/>
        </w:rPr>
        <w:t>467a10-16</w:t>
      </w:r>
      <w:r w:rsidRPr="00E06234">
        <w:rPr>
          <w:rFonts w:hint="eastAsia"/>
          <w:sz w:val="22"/>
          <w:szCs w:val="22"/>
        </w:rPr>
        <w:t>）。</w:t>
      </w:r>
    </w:p>
  </w:footnote>
  <w:footnote w:id="108">
    <w:p w14:paraId="22B88974" w14:textId="38A8D065"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《佛說無上依經》卷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如來界品〉（大正</w:t>
      </w:r>
      <w:r w:rsidRPr="00E06234">
        <w:rPr>
          <w:sz w:val="22"/>
          <w:szCs w:val="22"/>
        </w:rPr>
        <w:t>16</w:t>
      </w:r>
      <w:r w:rsidRPr="00E06234">
        <w:rPr>
          <w:rFonts w:hint="eastAsia"/>
          <w:sz w:val="22"/>
          <w:szCs w:val="22"/>
        </w:rPr>
        <w:t>，</w:t>
      </w:r>
      <w:r w:rsidRPr="00E06234">
        <w:rPr>
          <w:sz w:val="22"/>
          <w:szCs w:val="22"/>
        </w:rPr>
        <w:t>470c09-11</w:t>
      </w:r>
      <w:r w:rsidRPr="00E06234">
        <w:rPr>
          <w:rFonts w:hint="eastAsia"/>
          <w:sz w:val="22"/>
          <w:szCs w:val="22"/>
        </w:rPr>
        <w:t>）。</w:t>
      </w:r>
    </w:p>
  </w:footnote>
  <w:footnote w:id="109">
    <w:p w14:paraId="1C7DFA2A" w14:textId="4A64117E" w:rsidR="005E357D" w:rsidRPr="00E06234" w:rsidRDefault="005E357D">
      <w:pPr>
        <w:pStyle w:val="aa"/>
        <w:adjustRightInd w:val="0"/>
        <w:ind w:left="330" w:hangingChars="150" w:hanging="33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《勝鬘師子吼一乘大方便方廣經》</w:t>
      </w:r>
      <w:r w:rsidRPr="00E06234">
        <w:rPr>
          <w:rFonts w:hint="eastAsia"/>
          <w:sz w:val="22"/>
          <w:szCs w:val="22"/>
        </w:rPr>
        <w:t>（大正</w:t>
      </w:r>
      <w:r w:rsidRPr="00E06234">
        <w:rPr>
          <w:sz w:val="22"/>
          <w:szCs w:val="22"/>
        </w:rPr>
        <w:t>12</w:t>
      </w:r>
      <w:r w:rsidRPr="00E06234">
        <w:rPr>
          <w:rFonts w:hint="eastAsia"/>
          <w:sz w:val="22"/>
          <w:szCs w:val="22"/>
        </w:rPr>
        <w:t>，</w:t>
      </w:r>
      <w:r w:rsidRPr="00E06234">
        <w:rPr>
          <w:sz w:val="22"/>
          <w:szCs w:val="22"/>
        </w:rPr>
        <w:t>221c13-15</w:t>
      </w:r>
      <w:r w:rsidRPr="00E06234">
        <w:rPr>
          <w:rFonts w:hint="eastAsia"/>
          <w:sz w:val="22"/>
          <w:szCs w:val="22"/>
        </w:rPr>
        <w:t>、</w:t>
      </w:r>
      <w:r w:rsidRPr="00E06234">
        <w:rPr>
          <w:sz w:val="22"/>
          <w:szCs w:val="22"/>
        </w:rPr>
        <w:t>222c6-25</w:t>
      </w:r>
      <w:r w:rsidRPr="00E06234">
        <w:rPr>
          <w:rFonts w:hint="eastAsia"/>
          <w:sz w:val="22"/>
          <w:szCs w:val="22"/>
        </w:rPr>
        <w:t>）。</w:t>
      </w:r>
    </w:p>
  </w:footnote>
  <w:footnote w:id="110">
    <w:p w14:paraId="27F2DAA0"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5</w:t>
      </w:r>
      <w:r w:rsidRPr="00E06234">
        <w:rPr>
          <w:rFonts w:hint="eastAsia"/>
          <w:sz w:val="22"/>
          <w:szCs w:val="22"/>
        </w:rPr>
        <w:t>〈</w:t>
      </w:r>
      <w:r w:rsidRPr="00E06234">
        <w:rPr>
          <w:sz w:val="22"/>
          <w:szCs w:val="22"/>
        </w:rPr>
        <w:t>6</w:t>
      </w:r>
      <w:r w:rsidRPr="00E06234">
        <w:rPr>
          <w:rFonts w:hint="eastAsia"/>
          <w:sz w:val="22"/>
          <w:szCs w:val="22"/>
        </w:rPr>
        <w:t>剎那品〉（大正</w:t>
      </w:r>
      <w:r w:rsidRPr="00E06234">
        <w:rPr>
          <w:sz w:val="22"/>
          <w:szCs w:val="22"/>
        </w:rPr>
        <w:t>16</w:t>
      </w:r>
      <w:r w:rsidRPr="00E06234">
        <w:rPr>
          <w:rFonts w:hint="eastAsia"/>
          <w:sz w:val="22"/>
          <w:szCs w:val="22"/>
        </w:rPr>
        <w:t>，</w:t>
      </w:r>
      <w:r w:rsidRPr="00E06234">
        <w:rPr>
          <w:sz w:val="22"/>
          <w:szCs w:val="22"/>
        </w:rPr>
        <w:t>619c2</w:t>
      </w:r>
      <w:r w:rsidRPr="00E06234">
        <w:rPr>
          <w:rFonts w:hint="eastAsia"/>
          <w:sz w:val="22"/>
          <w:szCs w:val="22"/>
        </w:rPr>
        <w:t>）。</w:t>
      </w:r>
    </w:p>
  </w:footnote>
  <w:footnote w:id="111">
    <w:p w14:paraId="2AB9FCE6" w14:textId="3F4F81AB"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bookmarkStart w:id="8" w:name="_Hlk533408519"/>
      <w:r w:rsidRPr="00E06234">
        <w:rPr>
          <w:rFonts w:hint="eastAsia"/>
          <w:sz w:val="22"/>
          <w:szCs w:val="22"/>
        </w:rPr>
        <w:t>《央掘魔羅經》</w:t>
      </w:r>
      <w:bookmarkEnd w:id="8"/>
      <w:r w:rsidRPr="00E06234">
        <w:rPr>
          <w:rFonts w:hint="eastAsia"/>
          <w:sz w:val="22"/>
          <w:szCs w:val="22"/>
        </w:rPr>
        <w:t>卷</w:t>
      </w:r>
      <w:r w:rsidRPr="00E06234">
        <w:rPr>
          <w:sz w:val="22"/>
          <w:szCs w:val="22"/>
        </w:rPr>
        <w:t>4</w:t>
      </w:r>
      <w:r w:rsidRPr="00E06234">
        <w:rPr>
          <w:rFonts w:hint="eastAsia"/>
          <w:sz w:val="22"/>
          <w:szCs w:val="22"/>
        </w:rPr>
        <w:t>（大正</w:t>
      </w:r>
      <w:r w:rsidRPr="00E06234">
        <w:rPr>
          <w:sz w:val="22"/>
          <w:szCs w:val="22"/>
        </w:rPr>
        <w:t>2</w:t>
      </w:r>
      <w:r w:rsidRPr="00E06234">
        <w:rPr>
          <w:rFonts w:hint="eastAsia"/>
          <w:sz w:val="22"/>
          <w:szCs w:val="22"/>
        </w:rPr>
        <w:t>，</w:t>
      </w:r>
      <w:r w:rsidRPr="00E06234">
        <w:rPr>
          <w:sz w:val="22"/>
          <w:szCs w:val="22"/>
        </w:rPr>
        <w:t>540a3-5</w:t>
      </w:r>
      <w:r w:rsidRPr="00E06234">
        <w:rPr>
          <w:rFonts w:hint="eastAsia"/>
          <w:sz w:val="22"/>
          <w:szCs w:val="22"/>
        </w:rPr>
        <w:t>）。</w:t>
      </w:r>
    </w:p>
  </w:footnote>
  <w:footnote w:id="112">
    <w:p w14:paraId="3C27D60D" w14:textId="682E41D4"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）《不增不減經》（大正</w:t>
      </w:r>
      <w:r w:rsidRPr="00E06234">
        <w:rPr>
          <w:sz w:val="22"/>
          <w:szCs w:val="22"/>
        </w:rPr>
        <w:t>16</w:t>
      </w:r>
      <w:r w:rsidRPr="00E06234">
        <w:rPr>
          <w:rFonts w:hint="eastAsia"/>
          <w:sz w:val="22"/>
          <w:szCs w:val="22"/>
        </w:rPr>
        <w:t>，</w:t>
      </w:r>
      <w:r w:rsidRPr="00E06234">
        <w:rPr>
          <w:sz w:val="22"/>
          <w:szCs w:val="22"/>
        </w:rPr>
        <w:t>467b25-29</w:t>
      </w:r>
      <w:r w:rsidRPr="00E06234">
        <w:rPr>
          <w:rFonts w:hint="eastAsia"/>
          <w:sz w:val="22"/>
          <w:szCs w:val="22"/>
        </w:rPr>
        <w:t>）。</w:t>
      </w:r>
    </w:p>
    <w:p w14:paraId="5F4B8A09" w14:textId="54426B46" w:rsidR="005E357D" w:rsidRPr="00E06234" w:rsidRDefault="005E357D">
      <w:pPr>
        <w:pStyle w:val="aa"/>
        <w:adjustRightInd w:val="0"/>
        <w:ind w:leftChars="90" w:left="766"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）《印度佛教思想史》，第十章，第二節〈如來（藏）本具與念佛成佛〉，</w:t>
      </w:r>
      <w:r w:rsidRPr="00E06234">
        <w:rPr>
          <w:sz w:val="22"/>
          <w:szCs w:val="22"/>
        </w:rPr>
        <w:t>pp.401-402</w:t>
      </w:r>
      <w:r w:rsidRPr="00E06234">
        <w:rPr>
          <w:rFonts w:hint="eastAsia"/>
          <w:sz w:val="22"/>
          <w:szCs w:val="22"/>
        </w:rPr>
        <w:t>：</w:t>
      </w:r>
    </w:p>
    <w:p w14:paraId="6FFB68E3" w14:textId="77777777" w:rsidR="005E357D" w:rsidRPr="00E06234" w:rsidRDefault="005E357D">
      <w:pPr>
        <w:pStyle w:val="aa"/>
        <w:adjustRightInd w:val="0"/>
        <w:ind w:leftChars="315" w:left="756"/>
        <w:rPr>
          <w:rFonts w:eastAsia="標楷體" w:hAnsi="標楷體" w:cs="Times New Roman"/>
          <w:sz w:val="22"/>
          <w:szCs w:val="22"/>
        </w:rPr>
      </w:pPr>
      <w:r w:rsidRPr="00E06234">
        <w:rPr>
          <w:rFonts w:eastAsia="標楷體" w:hAnsi="標楷體" w:cs="Times New Roman"/>
          <w:sz w:val="22"/>
          <w:szCs w:val="22"/>
        </w:rPr>
        <w:t>《不增不減經》說：「法身即眾生界」；「依此清淨真如、法界，為眾生故，</w:t>
      </w:r>
      <w:proofErr w:type="gramStart"/>
      <w:r w:rsidRPr="00E06234">
        <w:rPr>
          <w:rFonts w:eastAsia="標楷體" w:hAnsi="標楷體" w:cs="Times New Roman"/>
          <w:sz w:val="22"/>
          <w:szCs w:val="22"/>
        </w:rPr>
        <w:t>說為不可思議</w:t>
      </w:r>
      <w:proofErr w:type="gramEnd"/>
      <w:r w:rsidRPr="00E06234">
        <w:rPr>
          <w:rFonts w:eastAsia="標楷體" w:hAnsi="標楷體" w:cs="Times New Roman"/>
          <w:sz w:val="22"/>
          <w:szCs w:val="22"/>
        </w:rPr>
        <w:t>法自性清淨心」。</w:t>
      </w:r>
      <w:proofErr w:type="gramStart"/>
      <w:r w:rsidRPr="00E06234">
        <w:rPr>
          <w:rFonts w:eastAsia="標楷體" w:hAnsi="標楷體" w:cs="Times New Roman"/>
          <w:sz w:val="22"/>
          <w:szCs w:val="22"/>
        </w:rPr>
        <w:t>《經》約真如（</w:t>
      </w:r>
      <w:proofErr w:type="spellStart"/>
      <w:proofErr w:type="gramEnd"/>
      <w:r w:rsidRPr="00E06234">
        <w:rPr>
          <w:rFonts w:eastAsia="標楷體" w:cs="Times New Roman"/>
          <w:sz w:val="22"/>
          <w:szCs w:val="22"/>
        </w:rPr>
        <w:t>tathatā</w:t>
      </w:r>
      <w:proofErr w:type="spellEnd"/>
      <w:r w:rsidRPr="00E06234">
        <w:rPr>
          <w:rFonts w:eastAsia="標楷體" w:hAnsi="標楷體" w:cs="Times New Roman"/>
          <w:sz w:val="22"/>
          <w:szCs w:val="22"/>
        </w:rPr>
        <w:t>），法界（</w:t>
      </w:r>
      <w:r w:rsidRPr="00E06234">
        <w:rPr>
          <w:rFonts w:eastAsia="標楷體" w:cs="Times New Roman"/>
          <w:sz w:val="22"/>
          <w:szCs w:val="22"/>
        </w:rPr>
        <w:t>dharma-</w:t>
      </w:r>
      <w:proofErr w:type="spellStart"/>
      <w:r w:rsidRPr="00E06234">
        <w:rPr>
          <w:rFonts w:eastAsia="標楷體" w:cs="Times New Roman"/>
          <w:sz w:val="22"/>
          <w:szCs w:val="22"/>
        </w:rPr>
        <w:t>dhātu</w:t>
      </w:r>
      <w:proofErr w:type="spellEnd"/>
      <w:r w:rsidRPr="00E06234">
        <w:rPr>
          <w:rFonts w:eastAsia="標楷體" w:hAnsi="標楷體" w:cs="Times New Roman"/>
          <w:sz w:val="22"/>
          <w:szCs w:val="22"/>
        </w:rPr>
        <w:t>）來解說眾生界與法身；為什麼</w:t>
      </w:r>
      <w:proofErr w:type="gramStart"/>
      <w:r w:rsidRPr="00E06234">
        <w:rPr>
          <w:rFonts w:eastAsia="標楷體" w:hAnsi="標楷體" w:cs="Times New Roman"/>
          <w:sz w:val="22"/>
          <w:szCs w:val="22"/>
        </w:rPr>
        <w:t>又要說為不可思議</w:t>
      </w:r>
      <w:proofErr w:type="gramEnd"/>
      <w:r w:rsidRPr="00E06234">
        <w:rPr>
          <w:rFonts w:eastAsia="標楷體" w:hAnsi="標楷體" w:cs="Times New Roman"/>
          <w:sz w:val="22"/>
          <w:szCs w:val="22"/>
        </w:rPr>
        <w:t>自性</w:t>
      </w:r>
      <w:proofErr w:type="gramStart"/>
      <w:r w:rsidRPr="00E06234">
        <w:rPr>
          <w:rFonts w:eastAsia="標楷體" w:hAnsi="標楷體" w:cs="Times New Roman"/>
          <w:sz w:val="22"/>
          <w:szCs w:val="22"/>
        </w:rPr>
        <w:t>清淨心呢</w:t>
      </w:r>
      <w:proofErr w:type="gramEnd"/>
      <w:r w:rsidRPr="00E06234">
        <w:rPr>
          <w:rFonts w:eastAsia="標楷體" w:hAnsi="標楷體" w:cs="Times New Roman"/>
          <w:sz w:val="22"/>
          <w:szCs w:val="22"/>
        </w:rPr>
        <w:t>？自性清淨心</w:t>
      </w:r>
      <w:proofErr w:type="gramStart"/>
      <w:r w:rsidRPr="00E06234">
        <w:rPr>
          <w:rFonts w:eastAsia="標楷體" w:hAnsi="標楷體" w:cs="Times New Roman"/>
          <w:sz w:val="22"/>
          <w:szCs w:val="22"/>
        </w:rPr>
        <w:t>（</w:t>
      </w:r>
      <w:proofErr w:type="spellStart"/>
      <w:proofErr w:type="gramEnd"/>
      <w:r w:rsidRPr="00E06234">
        <w:rPr>
          <w:rFonts w:eastAsia="標楷體" w:cs="Times New Roman"/>
          <w:sz w:val="22"/>
          <w:szCs w:val="22"/>
        </w:rPr>
        <w:t>prakṛti-prabhāsvara-citta</w:t>
      </w:r>
      <w:proofErr w:type="spellEnd"/>
      <w:r w:rsidRPr="00E06234">
        <w:rPr>
          <w:rFonts w:eastAsia="標楷體" w:hAnsi="標楷體" w:cs="Times New Roman"/>
          <w:sz w:val="22"/>
          <w:szCs w:val="22"/>
        </w:rPr>
        <w:t>），就是心性本淨。</w:t>
      </w:r>
      <w:r w:rsidRPr="00E06234">
        <w:rPr>
          <w:rFonts w:eastAsia="標楷體" w:hAnsi="標楷體" w:cs="Times New Roman"/>
          <w:b/>
          <w:sz w:val="22"/>
          <w:szCs w:val="22"/>
        </w:rPr>
        <w:t>「為眾生故」，在四悉檀中是「為人生善悉</w:t>
      </w:r>
      <w:proofErr w:type="gramStart"/>
      <w:r w:rsidRPr="00E06234">
        <w:rPr>
          <w:rFonts w:eastAsia="標楷體" w:hAnsi="標楷體" w:cs="Times New Roman"/>
          <w:b/>
          <w:sz w:val="22"/>
          <w:szCs w:val="22"/>
        </w:rPr>
        <w:t>檀</w:t>
      </w:r>
      <w:proofErr w:type="gramEnd"/>
      <w:r w:rsidRPr="00E06234">
        <w:rPr>
          <w:rFonts w:eastAsia="標楷體" w:hAnsi="標楷體" w:cs="Times New Roman"/>
          <w:b/>
          <w:sz w:val="22"/>
          <w:szCs w:val="22"/>
        </w:rPr>
        <w:t>」</w:t>
      </w:r>
      <w:r w:rsidRPr="00E06234">
        <w:rPr>
          <w:rFonts w:eastAsia="標楷體" w:hAnsi="標楷體" w:cs="Times New Roman"/>
          <w:sz w:val="22"/>
          <w:szCs w:val="22"/>
        </w:rPr>
        <w:t>。佛法（第一義）太深了，眾生每「自卑」、「懈怠」，覺得這不是自己所能修學的，所以「為眾生故」，說眾生有如來藏，如來藏就是本清淨心。心本清淨（有「光明」的意義），眾生這才覺得易學易成</w:t>
      </w:r>
      <w:r w:rsidRPr="00E06234">
        <w:rPr>
          <w:rFonts w:eastAsia="標楷體" w:hAnsi="標楷體" w:cs="Times New Roman"/>
          <w:b/>
          <w:sz w:val="22"/>
          <w:szCs w:val="22"/>
        </w:rPr>
        <w:t>，激發向上希求的精進</w:t>
      </w:r>
      <w:r w:rsidRPr="00E06234">
        <w:rPr>
          <w:rFonts w:eastAsia="標楷體" w:hAnsi="標楷體" w:cs="Times New Roman"/>
          <w:sz w:val="22"/>
          <w:szCs w:val="22"/>
        </w:rPr>
        <w:t>。所以，「為眾生故」說自性清淨心，雖不了義，卻富有啟發鼓勵的作用。</w:t>
      </w:r>
    </w:p>
    <w:p w14:paraId="1AF3C2B4" w14:textId="77777777" w:rsidR="005E357D" w:rsidRPr="00E06234" w:rsidRDefault="005E357D">
      <w:pPr>
        <w:pStyle w:val="aa"/>
        <w:adjustRightInd w:val="0"/>
        <w:ind w:leftChars="315" w:left="756"/>
        <w:rPr>
          <w:rFonts w:ascii="標楷體" w:eastAsia="標楷體" w:hAnsi="標楷體" w:cs="Times New Roman"/>
          <w:sz w:val="22"/>
          <w:szCs w:val="22"/>
        </w:rPr>
      </w:pPr>
      <w:r w:rsidRPr="00E06234">
        <w:rPr>
          <w:rFonts w:ascii="標楷體" w:eastAsia="標楷體" w:hAnsi="標楷體" w:hint="eastAsia"/>
          <w:sz w:val="22"/>
          <w:szCs w:val="22"/>
        </w:rPr>
        <w:t>如來藏自性清淨，但在眾生位中，為貪</w:t>
      </w:r>
      <w:proofErr w:type="gramStart"/>
      <w:r w:rsidRPr="00E06234">
        <w:rPr>
          <w:rFonts w:ascii="標楷體" w:eastAsia="標楷體" w:hAnsi="標楷體" w:hint="eastAsia"/>
          <w:sz w:val="22"/>
          <w:szCs w:val="22"/>
        </w:rPr>
        <w:t>瞋癡</w:t>
      </w:r>
      <w:proofErr w:type="gramEnd"/>
      <w:r w:rsidRPr="00E06234">
        <w:rPr>
          <w:rFonts w:ascii="標楷體" w:eastAsia="標楷體" w:hAnsi="標楷體" w:hint="eastAsia"/>
          <w:sz w:val="22"/>
          <w:szCs w:val="22"/>
        </w:rPr>
        <w:t>等煩惱所染</w:t>
      </w:r>
      <w:proofErr w:type="gramStart"/>
      <w:r w:rsidRPr="00E06234">
        <w:rPr>
          <w:rFonts w:ascii="標楷體" w:eastAsia="標楷體" w:hAnsi="標楷體" w:hint="eastAsia"/>
          <w:sz w:val="22"/>
          <w:szCs w:val="22"/>
        </w:rPr>
        <w:t>汙</w:t>
      </w:r>
      <w:proofErr w:type="gramEnd"/>
      <w:r w:rsidRPr="00E06234">
        <w:rPr>
          <w:rFonts w:ascii="標楷體" w:eastAsia="標楷體" w:hAnsi="標楷體" w:hint="eastAsia"/>
          <w:sz w:val="22"/>
          <w:szCs w:val="22"/>
        </w:rPr>
        <w:t>，與</w:t>
      </w:r>
      <w:proofErr w:type="gramStart"/>
      <w:r w:rsidRPr="00E06234">
        <w:rPr>
          <w:rFonts w:ascii="標楷體" w:eastAsia="標楷體" w:hAnsi="標楷體" w:hint="eastAsia"/>
          <w:sz w:val="22"/>
          <w:szCs w:val="22"/>
        </w:rPr>
        <w:t>經說的</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心性本淨</w:t>
      </w:r>
      <w:proofErr w:type="gramEnd"/>
      <w:r w:rsidRPr="00E06234">
        <w:rPr>
          <w:rFonts w:ascii="標楷體" w:eastAsia="標楷體" w:hAnsi="標楷體" w:hint="eastAsia"/>
          <w:sz w:val="22"/>
          <w:szCs w:val="22"/>
        </w:rPr>
        <w:t>，為</w:t>
      </w:r>
      <w:proofErr w:type="gramStart"/>
      <w:r w:rsidRPr="00E06234">
        <w:rPr>
          <w:rFonts w:ascii="標楷體" w:eastAsia="標楷體" w:hAnsi="標楷體" w:hint="eastAsia"/>
          <w:sz w:val="22"/>
          <w:szCs w:val="22"/>
        </w:rPr>
        <w:t>客塵所染」</w:t>
      </w:r>
      <w:proofErr w:type="gramEnd"/>
      <w:r w:rsidRPr="00E06234">
        <w:rPr>
          <w:rFonts w:ascii="標楷體" w:eastAsia="標楷體" w:hAnsi="標楷體" w:hint="eastAsia"/>
          <w:sz w:val="22"/>
          <w:szCs w:val="22"/>
        </w:rPr>
        <w:t>，意趣相同，所以《勝鬘經》等，如來藏與自性清淨心，也就合而為一了。「為眾生故」，說自性清淨心；「</w:t>
      </w:r>
      <w:proofErr w:type="gramStart"/>
      <w:r w:rsidRPr="00E06234">
        <w:rPr>
          <w:rFonts w:ascii="標楷體" w:eastAsia="標楷體" w:hAnsi="標楷體" w:hint="eastAsia"/>
          <w:sz w:val="22"/>
          <w:szCs w:val="22"/>
        </w:rPr>
        <w:t>開引計我諸</w:t>
      </w:r>
      <w:proofErr w:type="gramEnd"/>
      <w:r w:rsidRPr="00E06234">
        <w:rPr>
          <w:rFonts w:ascii="標楷體" w:eastAsia="標楷體" w:hAnsi="標楷體" w:hint="eastAsia"/>
          <w:sz w:val="22"/>
          <w:szCs w:val="22"/>
        </w:rPr>
        <w:t>外道故，說如來藏」。</w:t>
      </w:r>
      <w:r w:rsidRPr="00E06234">
        <w:rPr>
          <w:rFonts w:ascii="標楷體" w:eastAsia="標楷體" w:hAnsi="標楷體" w:hint="eastAsia"/>
          <w:b/>
          <w:sz w:val="22"/>
          <w:szCs w:val="22"/>
        </w:rPr>
        <w:t>類似神教的真我、真心，部分的經師、</w:t>
      </w:r>
      <w:proofErr w:type="gramStart"/>
      <w:r w:rsidRPr="00E06234">
        <w:rPr>
          <w:rFonts w:ascii="標楷體" w:eastAsia="標楷體" w:hAnsi="標楷體" w:hint="eastAsia"/>
          <w:b/>
          <w:sz w:val="22"/>
          <w:szCs w:val="22"/>
        </w:rPr>
        <w:t>論師</w:t>
      </w:r>
      <w:proofErr w:type="gramEnd"/>
      <w:r w:rsidRPr="00E06234">
        <w:rPr>
          <w:rFonts w:ascii="標楷體" w:eastAsia="標楷體" w:hAnsi="標楷體" w:hint="eastAsia"/>
          <w:b/>
          <w:sz w:val="22"/>
          <w:szCs w:val="22"/>
        </w:rPr>
        <w:t>，多少加以淨化</w:t>
      </w:r>
      <w:r w:rsidRPr="00E06234">
        <w:rPr>
          <w:rFonts w:ascii="標楷體" w:eastAsia="標楷體" w:hAnsi="標楷體" w:hint="eastAsia"/>
          <w:sz w:val="22"/>
          <w:szCs w:val="22"/>
        </w:rPr>
        <w:t>，但深受印度神教影響的，</w:t>
      </w:r>
      <w:r w:rsidRPr="00E06234">
        <w:rPr>
          <w:rFonts w:ascii="標楷體" w:eastAsia="標楷體" w:hAnsi="標楷體" w:hint="eastAsia"/>
          <w:b/>
          <w:sz w:val="22"/>
          <w:szCs w:val="22"/>
        </w:rPr>
        <w:t>一分重信仰、重修行、重神秘的佛弟子，卻</w:t>
      </w:r>
      <w:proofErr w:type="gramStart"/>
      <w:r w:rsidRPr="00E06234">
        <w:rPr>
          <w:rFonts w:ascii="標楷體" w:eastAsia="標楷體" w:hAnsi="標楷體" w:hint="eastAsia"/>
          <w:b/>
          <w:sz w:val="22"/>
          <w:szCs w:val="22"/>
        </w:rPr>
        <w:t>如貧人</w:t>
      </w:r>
      <w:proofErr w:type="gramEnd"/>
      <w:r w:rsidRPr="00E06234">
        <w:rPr>
          <w:rFonts w:ascii="標楷體" w:eastAsia="標楷體" w:hAnsi="標楷體" w:hint="eastAsia"/>
          <w:b/>
          <w:sz w:val="22"/>
          <w:szCs w:val="22"/>
        </w:rPr>
        <w:t>得寶藏一樣，正為這一法門而努力</w:t>
      </w:r>
      <w:r w:rsidRPr="00E06234">
        <w:rPr>
          <w:rFonts w:ascii="標楷體" w:eastAsia="標楷體" w:hAnsi="標楷體" w:hint="eastAsia"/>
          <w:sz w:val="22"/>
          <w:szCs w:val="22"/>
        </w:rPr>
        <w:t>。</w:t>
      </w:r>
    </w:p>
  </w:footnote>
  <w:footnote w:id="113">
    <w:p w14:paraId="14813F25" w14:textId="2246CF53"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103D2" w:rsidRPr="00E06234">
        <w:rPr>
          <w:rFonts w:hint="eastAsia"/>
          <w:sz w:val="22"/>
          <w:szCs w:val="22"/>
        </w:rPr>
        <w:t>《勝鬘師子吼一乘大方便方廣經》</w:t>
      </w:r>
      <w:r w:rsidRPr="00E06234">
        <w:rPr>
          <w:rFonts w:hint="eastAsia"/>
          <w:sz w:val="22"/>
          <w:szCs w:val="22"/>
        </w:rPr>
        <w:t>（大正</w:t>
      </w:r>
      <w:r w:rsidRPr="00E06234">
        <w:rPr>
          <w:sz w:val="22"/>
          <w:szCs w:val="22"/>
        </w:rPr>
        <w:t>12</w:t>
      </w:r>
      <w:r w:rsidRPr="00E06234">
        <w:rPr>
          <w:rFonts w:hint="eastAsia"/>
          <w:sz w:val="22"/>
          <w:szCs w:val="22"/>
        </w:rPr>
        <w:t>，</w:t>
      </w:r>
      <w:r w:rsidRPr="00E06234">
        <w:rPr>
          <w:sz w:val="22"/>
          <w:szCs w:val="22"/>
        </w:rPr>
        <w:t>222b22-29</w:t>
      </w:r>
      <w:r w:rsidRPr="00E06234">
        <w:rPr>
          <w:rFonts w:hint="eastAsia"/>
          <w:sz w:val="22"/>
          <w:szCs w:val="22"/>
        </w:rPr>
        <w:t>）。</w:t>
      </w:r>
    </w:p>
  </w:footnote>
  <w:footnote w:id="114">
    <w:p w14:paraId="3D603A6B" w14:textId="131A3047" w:rsidR="005E357D" w:rsidRPr="00E06234" w:rsidRDefault="005E357D">
      <w:pPr>
        <w:pStyle w:val="aa"/>
        <w:ind w:left="297" w:hangingChars="135" w:hanging="297"/>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亦參《印度佛教思想史》</w:t>
      </w:r>
      <w:proofErr w:type="gramEnd"/>
      <w:r w:rsidRPr="00E06234">
        <w:rPr>
          <w:rFonts w:hint="eastAsia"/>
          <w:sz w:val="22"/>
          <w:szCs w:val="22"/>
        </w:rPr>
        <w:t>，第八章，第二節〈融唯識而成的「真常唯心論」〉，</w:t>
      </w:r>
      <w:r w:rsidRPr="00E06234">
        <w:rPr>
          <w:sz w:val="22"/>
          <w:szCs w:val="22"/>
        </w:rPr>
        <w:t>pp.296-299</w:t>
      </w:r>
      <w:r w:rsidRPr="00E06234">
        <w:rPr>
          <w:rFonts w:hint="eastAsia"/>
          <w:sz w:val="22"/>
          <w:szCs w:val="22"/>
        </w:rPr>
        <w:t>。</w:t>
      </w:r>
    </w:p>
  </w:footnote>
  <w:footnote w:id="115">
    <w:p w14:paraId="2FADFBC1" w14:textId="77777777" w:rsidR="005E357D" w:rsidRPr="00E06234" w:rsidRDefault="005E357D">
      <w:pPr>
        <w:pStyle w:val="aa"/>
        <w:adjustRightInd w:val="0"/>
        <w:ind w:left="297" w:hangingChars="135" w:hanging="297"/>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8</w:t>
      </w:r>
      <w:r w:rsidRPr="00E06234">
        <w:rPr>
          <w:rFonts w:hint="eastAsia"/>
          <w:sz w:val="22"/>
          <w:szCs w:val="22"/>
        </w:rPr>
        <w:t>、卷</w:t>
      </w:r>
      <w:r w:rsidRPr="00E06234">
        <w:rPr>
          <w:sz w:val="22"/>
          <w:szCs w:val="22"/>
        </w:rPr>
        <w:t>9</w:t>
      </w:r>
      <w:r w:rsidRPr="00E06234">
        <w:rPr>
          <w:rFonts w:hint="eastAsia"/>
          <w:sz w:val="22"/>
          <w:szCs w:val="22"/>
        </w:rPr>
        <w:t>〈</w:t>
      </w:r>
      <w:r w:rsidRPr="00E06234">
        <w:rPr>
          <w:sz w:val="22"/>
          <w:szCs w:val="22"/>
        </w:rPr>
        <w:t>4</w:t>
      </w:r>
      <w:r w:rsidRPr="00E06234">
        <w:rPr>
          <w:rFonts w:hint="eastAsia"/>
          <w:sz w:val="22"/>
          <w:szCs w:val="22"/>
        </w:rPr>
        <w:t>如來性品〉（大正</w:t>
      </w:r>
      <w:r w:rsidRPr="00E06234">
        <w:rPr>
          <w:sz w:val="22"/>
          <w:szCs w:val="22"/>
        </w:rPr>
        <w:t>12</w:t>
      </w:r>
      <w:r w:rsidRPr="00E06234">
        <w:rPr>
          <w:rFonts w:hint="eastAsia"/>
          <w:sz w:val="22"/>
          <w:szCs w:val="22"/>
        </w:rPr>
        <w:t>，</w:t>
      </w:r>
      <w:r w:rsidRPr="00E06234">
        <w:rPr>
          <w:sz w:val="22"/>
          <w:szCs w:val="22"/>
        </w:rPr>
        <w:t>414c14</w:t>
      </w:r>
      <w:r w:rsidRPr="00E06234">
        <w:rPr>
          <w:rFonts w:hint="eastAsia"/>
          <w:sz w:val="22"/>
          <w:szCs w:val="22"/>
        </w:rPr>
        <w:t>、</w:t>
      </w:r>
      <w:r w:rsidRPr="00E06234">
        <w:rPr>
          <w:sz w:val="22"/>
          <w:szCs w:val="22"/>
        </w:rPr>
        <w:t>419b18</w:t>
      </w:r>
      <w:r w:rsidRPr="00E06234">
        <w:rPr>
          <w:rFonts w:hint="eastAsia"/>
          <w:sz w:val="22"/>
          <w:szCs w:val="22"/>
        </w:rPr>
        <w:t>）。</w:t>
      </w:r>
    </w:p>
  </w:footnote>
  <w:footnote w:id="116">
    <w:p w14:paraId="409FEFA2" w14:textId="6EBAD115" w:rsidR="005E357D" w:rsidRPr="00E06234" w:rsidRDefault="005E357D">
      <w:pPr>
        <w:pStyle w:val="aa"/>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《勝鬘經講記》，</w:t>
      </w:r>
      <w:r w:rsidRPr="00E06234">
        <w:rPr>
          <w:sz w:val="22"/>
          <w:szCs w:val="22"/>
        </w:rPr>
        <w:t>p.223</w:t>
      </w:r>
      <w:r w:rsidRPr="00E06234">
        <w:rPr>
          <w:rFonts w:hint="eastAsia"/>
          <w:sz w:val="22"/>
          <w:szCs w:val="22"/>
        </w:rPr>
        <w:t>：</w:t>
      </w:r>
    </w:p>
    <w:p w14:paraId="52B8EF7E" w14:textId="77777777" w:rsidR="005E357D" w:rsidRPr="00E06234" w:rsidRDefault="005E357D">
      <w:pPr>
        <w:pStyle w:val="aa"/>
        <w:ind w:leftChars="315" w:left="756"/>
        <w:rPr>
          <w:rFonts w:eastAsia="標楷體" w:cs="Times New Roman"/>
          <w:sz w:val="22"/>
          <w:szCs w:val="22"/>
        </w:rPr>
      </w:pPr>
      <w:r w:rsidRPr="00E06234">
        <w:rPr>
          <w:rFonts w:eastAsia="標楷體" w:cs="Times New Roman" w:hint="eastAsia"/>
          <w:b/>
          <w:sz w:val="22"/>
          <w:szCs w:val="22"/>
        </w:rPr>
        <w:t>綜合如來藏智與</w:t>
      </w:r>
      <w:proofErr w:type="gramStart"/>
      <w:r w:rsidRPr="00E06234">
        <w:rPr>
          <w:rFonts w:eastAsia="標楷體" w:cs="Times New Roman" w:hint="eastAsia"/>
          <w:b/>
          <w:sz w:val="22"/>
          <w:szCs w:val="22"/>
        </w:rPr>
        <w:t>如來空智的</w:t>
      </w:r>
      <w:proofErr w:type="gramEnd"/>
      <w:r w:rsidRPr="00E06234">
        <w:rPr>
          <w:rFonts w:eastAsia="標楷體" w:cs="Times New Roman" w:hint="eastAsia"/>
          <w:b/>
          <w:sz w:val="22"/>
          <w:szCs w:val="22"/>
        </w:rPr>
        <w:t>理智一如，名為「</w:t>
      </w:r>
      <w:proofErr w:type="gramStart"/>
      <w:r w:rsidRPr="00E06234">
        <w:rPr>
          <w:rFonts w:eastAsia="標楷體" w:cs="Times New Roman" w:hint="eastAsia"/>
          <w:b/>
          <w:sz w:val="22"/>
          <w:szCs w:val="22"/>
        </w:rPr>
        <w:t>如來藏空智</w:t>
      </w:r>
      <w:proofErr w:type="gramEnd"/>
      <w:r w:rsidRPr="00E06234">
        <w:rPr>
          <w:rFonts w:eastAsia="標楷體" w:cs="Times New Roman" w:hint="eastAsia"/>
          <w:b/>
          <w:sz w:val="22"/>
          <w:szCs w:val="22"/>
        </w:rPr>
        <w:t>」</w:t>
      </w:r>
      <w:r w:rsidRPr="00E06234">
        <w:rPr>
          <w:rFonts w:eastAsia="標楷體" w:cs="Times New Roman" w:hint="eastAsia"/>
          <w:sz w:val="22"/>
          <w:szCs w:val="22"/>
        </w:rPr>
        <w:t>，這無論從</w:t>
      </w:r>
      <w:proofErr w:type="gramStart"/>
      <w:r w:rsidRPr="00E06234">
        <w:rPr>
          <w:rFonts w:eastAsia="標楷體" w:cs="Times New Roman" w:hint="eastAsia"/>
          <w:sz w:val="22"/>
          <w:szCs w:val="22"/>
        </w:rPr>
        <w:t>諦</w:t>
      </w:r>
      <w:proofErr w:type="gramEnd"/>
      <w:r w:rsidRPr="00E06234">
        <w:rPr>
          <w:rFonts w:eastAsia="標楷體" w:cs="Times New Roman" w:hint="eastAsia"/>
          <w:sz w:val="22"/>
          <w:szCs w:val="22"/>
        </w:rPr>
        <w:t>理說，或</w:t>
      </w:r>
      <w:proofErr w:type="gramStart"/>
      <w:r w:rsidRPr="00E06234">
        <w:rPr>
          <w:rFonts w:eastAsia="標楷體" w:cs="Times New Roman" w:hint="eastAsia"/>
          <w:sz w:val="22"/>
          <w:szCs w:val="22"/>
        </w:rPr>
        <w:t>證智說</w:t>
      </w:r>
      <w:proofErr w:type="gramEnd"/>
      <w:r w:rsidRPr="00E06234">
        <w:rPr>
          <w:rFonts w:eastAsia="標楷體" w:cs="Times New Roman" w:hint="eastAsia"/>
          <w:sz w:val="22"/>
          <w:szCs w:val="22"/>
        </w:rPr>
        <w:t>，都是「有二種」的。</w:t>
      </w:r>
      <w:proofErr w:type="gramStart"/>
      <w:r w:rsidRPr="00E06234">
        <w:rPr>
          <w:rFonts w:eastAsia="標楷體" w:cs="Times New Roman" w:hint="eastAsia"/>
          <w:sz w:val="22"/>
          <w:szCs w:val="22"/>
        </w:rPr>
        <w:t>然證智約契證諦</w:t>
      </w:r>
      <w:proofErr w:type="gramEnd"/>
      <w:r w:rsidRPr="00E06234">
        <w:rPr>
          <w:rFonts w:eastAsia="標楷體" w:cs="Times New Roman" w:hint="eastAsia"/>
          <w:sz w:val="22"/>
          <w:szCs w:val="22"/>
        </w:rPr>
        <w:t>理而得的，所以約</w:t>
      </w:r>
      <w:proofErr w:type="gramStart"/>
      <w:r w:rsidRPr="00E06234">
        <w:rPr>
          <w:rFonts w:eastAsia="標楷體" w:cs="Times New Roman" w:hint="eastAsia"/>
          <w:sz w:val="22"/>
          <w:szCs w:val="22"/>
        </w:rPr>
        <w:t>諦</w:t>
      </w:r>
      <w:proofErr w:type="gramEnd"/>
      <w:r w:rsidRPr="00E06234">
        <w:rPr>
          <w:rFonts w:eastAsia="標楷體" w:cs="Times New Roman" w:hint="eastAsia"/>
          <w:sz w:val="22"/>
          <w:szCs w:val="22"/>
        </w:rPr>
        <w:t>理來說明。</w:t>
      </w:r>
      <w:r w:rsidRPr="00E06234">
        <w:rPr>
          <w:rFonts w:eastAsia="標楷體" w:cs="Times New Roman" w:hint="eastAsia"/>
          <w:b/>
          <w:sz w:val="22"/>
          <w:szCs w:val="22"/>
        </w:rPr>
        <w:t>這</w:t>
      </w:r>
      <w:proofErr w:type="gramStart"/>
      <w:r w:rsidRPr="00E06234">
        <w:rPr>
          <w:rFonts w:eastAsia="標楷體" w:cs="Times New Roman" w:hint="eastAsia"/>
          <w:b/>
          <w:sz w:val="22"/>
          <w:szCs w:val="22"/>
        </w:rPr>
        <w:t>如來藏空智</w:t>
      </w:r>
      <w:proofErr w:type="gramEnd"/>
      <w:r w:rsidRPr="00E06234">
        <w:rPr>
          <w:rFonts w:eastAsia="標楷體" w:cs="Times New Roman" w:hint="eastAsia"/>
          <w:b/>
          <w:sz w:val="22"/>
          <w:szCs w:val="22"/>
        </w:rPr>
        <w:t>，約總體說；</w:t>
      </w:r>
      <w:proofErr w:type="gramStart"/>
      <w:r w:rsidRPr="00E06234">
        <w:rPr>
          <w:rFonts w:eastAsia="標楷體" w:cs="Times New Roman" w:hint="eastAsia"/>
          <w:b/>
          <w:sz w:val="22"/>
          <w:szCs w:val="22"/>
        </w:rPr>
        <w:t>約別義說</w:t>
      </w:r>
      <w:proofErr w:type="gramEnd"/>
      <w:r w:rsidRPr="00E06234">
        <w:rPr>
          <w:rFonts w:eastAsia="標楷體" w:cs="Times New Roman" w:hint="eastAsia"/>
          <w:b/>
          <w:sz w:val="22"/>
          <w:szCs w:val="22"/>
        </w:rPr>
        <w:t>，分為二類，即如來藏空與不空</w:t>
      </w:r>
      <w:r w:rsidRPr="00E06234">
        <w:rPr>
          <w:rFonts w:eastAsia="標楷體" w:cs="Times New Roman" w:hint="eastAsia"/>
          <w:sz w:val="22"/>
          <w:szCs w:val="22"/>
        </w:rPr>
        <w:t>。</w:t>
      </w:r>
      <w:proofErr w:type="gramStart"/>
      <w:r w:rsidRPr="00E06234">
        <w:rPr>
          <w:rFonts w:eastAsia="標楷體" w:cs="Times New Roman" w:hint="eastAsia"/>
          <w:sz w:val="22"/>
          <w:szCs w:val="22"/>
        </w:rPr>
        <w:t>如來藏空智</w:t>
      </w:r>
      <w:proofErr w:type="gramEnd"/>
      <w:r w:rsidRPr="00E06234">
        <w:rPr>
          <w:rFonts w:eastAsia="標楷體" w:cs="Times New Roman" w:hint="eastAsia"/>
          <w:sz w:val="22"/>
          <w:szCs w:val="22"/>
        </w:rPr>
        <w:t>，何以名為「空如來藏」？如來藏，</w:t>
      </w:r>
      <w:proofErr w:type="gramStart"/>
      <w:r w:rsidRPr="00E06234">
        <w:rPr>
          <w:rFonts w:eastAsia="標楷體" w:cs="Times New Roman" w:hint="eastAsia"/>
          <w:sz w:val="22"/>
          <w:szCs w:val="22"/>
        </w:rPr>
        <w:t>從無始來</w:t>
      </w:r>
      <w:proofErr w:type="gramEnd"/>
      <w:r w:rsidRPr="00E06234">
        <w:rPr>
          <w:rFonts w:eastAsia="標楷體" w:cs="Times New Roman" w:hint="eastAsia"/>
          <w:sz w:val="22"/>
          <w:szCs w:val="22"/>
        </w:rPr>
        <w:t>，即為一切</w:t>
      </w:r>
      <w:proofErr w:type="gramStart"/>
      <w:r w:rsidRPr="00E06234">
        <w:rPr>
          <w:rFonts w:eastAsia="標楷體" w:cs="Times New Roman" w:hint="eastAsia"/>
          <w:sz w:val="22"/>
          <w:szCs w:val="22"/>
        </w:rPr>
        <w:t>煩惱垢所纏</w:t>
      </w:r>
      <w:proofErr w:type="gramEnd"/>
      <w:r w:rsidRPr="00E06234">
        <w:rPr>
          <w:rFonts w:eastAsia="標楷體" w:cs="Times New Roman" w:hint="eastAsia"/>
          <w:sz w:val="22"/>
          <w:szCs w:val="22"/>
        </w:rPr>
        <w:t>縛，雖為煩惱所纏，但並不因此而與煩惱合一。約如來藏的「若</w:t>
      </w:r>
      <w:proofErr w:type="gramStart"/>
      <w:r w:rsidRPr="00E06234">
        <w:rPr>
          <w:rFonts w:eastAsia="標楷體" w:cs="Times New Roman" w:hint="eastAsia"/>
          <w:sz w:val="22"/>
          <w:szCs w:val="22"/>
        </w:rPr>
        <w:t>離若脫若異一切煩惱藏</w:t>
      </w:r>
      <w:proofErr w:type="gramEnd"/>
      <w:r w:rsidRPr="00E06234">
        <w:rPr>
          <w:rFonts w:eastAsia="標楷體" w:cs="Times New Roman" w:hint="eastAsia"/>
          <w:sz w:val="22"/>
          <w:szCs w:val="22"/>
        </w:rPr>
        <w:t>」說，稱為如來藏空。</w:t>
      </w:r>
      <w:r w:rsidRPr="00E06234">
        <w:rPr>
          <w:rFonts w:eastAsia="標楷體" w:cs="Times New Roman"/>
          <w:sz w:val="22"/>
          <w:szCs w:val="22"/>
        </w:rPr>
        <w:t>……</w:t>
      </w:r>
      <w:r w:rsidRPr="00E06234">
        <w:rPr>
          <w:rFonts w:eastAsia="標楷體" w:cs="Times New Roman" w:hint="eastAsia"/>
          <w:sz w:val="22"/>
          <w:szCs w:val="22"/>
        </w:rPr>
        <w:t>何以又名為「不空如來藏」？如來藏自體具有「過於恒沙不離不脫不異不思議佛法」。</w:t>
      </w:r>
      <w:r w:rsidRPr="00E06234">
        <w:rPr>
          <w:rFonts w:eastAsia="標楷體" w:cs="Times New Roman" w:hint="eastAsia"/>
          <w:b/>
          <w:sz w:val="22"/>
          <w:szCs w:val="22"/>
        </w:rPr>
        <w:t>如來藏，約離妄染說，名空如來藏；約具足過恒河沙不思議佛功德法說，名不空如來藏</w:t>
      </w:r>
      <w:r w:rsidRPr="00E06234">
        <w:rPr>
          <w:rFonts w:eastAsia="標楷體" w:cs="Times New Roman" w:hint="eastAsia"/>
          <w:sz w:val="22"/>
          <w:szCs w:val="22"/>
        </w:rPr>
        <w:t>。如來藏唯一，約它的不與染法相應，與淨法相應，立此二名。</w:t>
      </w:r>
    </w:p>
    <w:p w14:paraId="1BC8A638" w14:textId="0FF402CD" w:rsidR="005E357D" w:rsidRPr="00E06234" w:rsidRDefault="005E357D">
      <w:pPr>
        <w:pStyle w:val="aa"/>
        <w:ind w:leftChars="90" w:left="216"/>
        <w:rPr>
          <w:sz w:val="22"/>
          <w:szCs w:val="22"/>
        </w:rPr>
      </w:pPr>
      <w:r w:rsidRPr="00E06234">
        <w:rPr>
          <w:rFonts w:hint="eastAsia"/>
          <w:sz w:val="22"/>
          <w:szCs w:val="22"/>
        </w:rPr>
        <w:t>（</w:t>
      </w:r>
      <w:r w:rsidRPr="00E06234">
        <w:rPr>
          <w:sz w:val="22"/>
          <w:szCs w:val="22"/>
        </w:rPr>
        <w:t>2</w:t>
      </w:r>
      <w:r w:rsidRPr="00E06234">
        <w:rPr>
          <w:rFonts w:hint="eastAsia"/>
          <w:sz w:val="22"/>
          <w:szCs w:val="22"/>
        </w:rPr>
        <w:t>）《如來藏之研究》，第六章，第四節〈寶性論義的分別〉，</w:t>
      </w:r>
      <w:r w:rsidRPr="00E06234">
        <w:rPr>
          <w:sz w:val="22"/>
          <w:szCs w:val="22"/>
        </w:rPr>
        <w:t>pp.178-179</w:t>
      </w:r>
      <w:r w:rsidRPr="00E06234">
        <w:rPr>
          <w:rFonts w:hint="eastAsia"/>
          <w:sz w:val="22"/>
          <w:szCs w:val="22"/>
        </w:rPr>
        <w:t>：</w:t>
      </w:r>
    </w:p>
    <w:p w14:paraId="7B9D65F7" w14:textId="77777777" w:rsidR="005E357D" w:rsidRPr="00E06234" w:rsidRDefault="005E357D">
      <w:pPr>
        <w:pStyle w:val="aa"/>
        <w:ind w:leftChars="315" w:left="756"/>
        <w:rPr>
          <w:rFonts w:eastAsia="標楷體" w:cs="Times New Roman"/>
          <w:sz w:val="22"/>
          <w:szCs w:val="22"/>
        </w:rPr>
      </w:pPr>
      <w:r w:rsidRPr="00E06234">
        <w:rPr>
          <w:rFonts w:eastAsia="標楷體" w:cs="Times New Roman" w:hint="eastAsia"/>
          <w:sz w:val="22"/>
          <w:szCs w:val="22"/>
        </w:rPr>
        <w:t>如來藏有空與</w:t>
      </w:r>
      <w:proofErr w:type="gramStart"/>
      <w:r w:rsidRPr="00E06234">
        <w:rPr>
          <w:rFonts w:eastAsia="標楷體" w:cs="Times New Roman" w:hint="eastAsia"/>
          <w:sz w:val="22"/>
          <w:szCs w:val="22"/>
        </w:rPr>
        <w:t>不空義</w:t>
      </w:r>
      <w:proofErr w:type="gramEnd"/>
      <w:r w:rsidRPr="00E06234">
        <w:rPr>
          <w:rFonts w:eastAsia="標楷體" w:cs="Times New Roman" w:hint="eastAsia"/>
          <w:sz w:val="22"/>
          <w:szCs w:val="22"/>
        </w:rPr>
        <w:t>，而《勝鬘經》又說：「二種</w:t>
      </w:r>
      <w:proofErr w:type="gramStart"/>
      <w:r w:rsidRPr="00E06234">
        <w:rPr>
          <w:rFonts w:eastAsia="標楷體" w:cs="Times New Roman" w:hint="eastAsia"/>
          <w:sz w:val="22"/>
          <w:szCs w:val="22"/>
        </w:rPr>
        <w:t>如來藏空智</w:t>
      </w:r>
      <w:proofErr w:type="gramEnd"/>
      <w:r w:rsidRPr="00E06234">
        <w:rPr>
          <w:rFonts w:eastAsia="標楷體" w:cs="Times New Roman" w:hint="eastAsia"/>
          <w:sz w:val="22"/>
          <w:szCs w:val="22"/>
        </w:rPr>
        <w:t>」。空與不空，都稱為空智</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śūnyatā-jñāna</w:t>
      </w:r>
      <w:proofErr w:type="spellEnd"/>
      <w:r w:rsidRPr="00E06234">
        <w:rPr>
          <w:rFonts w:eastAsia="標楷體" w:cs="Times New Roman" w:hint="eastAsia"/>
          <w:sz w:val="22"/>
          <w:szCs w:val="22"/>
        </w:rPr>
        <w:t>），《究竟一乘寶性論》卷四解說（大正</w:t>
      </w:r>
      <w:r w:rsidRPr="00E06234">
        <w:rPr>
          <w:rFonts w:eastAsia="標楷體" w:cs="Times New Roman"/>
          <w:sz w:val="22"/>
          <w:szCs w:val="22"/>
        </w:rPr>
        <w:t>31</w:t>
      </w:r>
      <w:r w:rsidRPr="00E06234">
        <w:rPr>
          <w:rFonts w:eastAsia="標楷體" w:cs="Times New Roman" w:hint="eastAsia"/>
          <w:sz w:val="22"/>
          <w:szCs w:val="22"/>
        </w:rPr>
        <w:t>，</w:t>
      </w:r>
      <w:r w:rsidRPr="00E06234">
        <w:rPr>
          <w:rFonts w:eastAsia="標楷體" w:cs="Times New Roman"/>
          <w:sz w:val="22"/>
          <w:szCs w:val="22"/>
        </w:rPr>
        <w:t>840a</w:t>
      </w:r>
      <w:r w:rsidRPr="00E06234">
        <w:rPr>
          <w:rFonts w:eastAsia="標楷體" w:cs="Times New Roman" w:hint="eastAsia"/>
          <w:sz w:val="22"/>
          <w:szCs w:val="22"/>
        </w:rPr>
        <w:t>）為：</w:t>
      </w:r>
      <w:r w:rsidRPr="00E06234">
        <w:rPr>
          <w:rFonts w:ascii="標楷體" w:eastAsia="標楷體" w:hAnsi="標楷體" w:cs="Times New Roman"/>
          <w:sz w:val="22"/>
          <w:szCs w:val="22"/>
        </w:rPr>
        <w:t>……</w:t>
      </w:r>
    </w:p>
    <w:p w14:paraId="605DBAB3" w14:textId="77777777" w:rsidR="005E357D" w:rsidRPr="00E06234" w:rsidRDefault="005E357D">
      <w:pPr>
        <w:pStyle w:val="aa"/>
        <w:ind w:leftChars="315" w:left="756"/>
        <w:rPr>
          <w:sz w:val="22"/>
          <w:szCs w:val="22"/>
        </w:rPr>
      </w:pPr>
      <w:r w:rsidRPr="00E06234">
        <w:rPr>
          <w:rFonts w:eastAsia="標楷體" w:cs="Times New Roman" w:hint="eastAsia"/>
          <w:b/>
          <w:sz w:val="22"/>
          <w:szCs w:val="22"/>
        </w:rPr>
        <w:t>空的知道是空的</w:t>
      </w:r>
      <w:r w:rsidRPr="00E06234">
        <w:rPr>
          <w:rFonts w:eastAsia="標楷體" w:cs="Times New Roman" w:hint="eastAsia"/>
          <w:sz w:val="22"/>
          <w:szCs w:val="22"/>
        </w:rPr>
        <w:t>，離增益的有邊；</w:t>
      </w:r>
      <w:r w:rsidRPr="00E06234">
        <w:rPr>
          <w:rFonts w:eastAsia="標楷體" w:cs="Times New Roman" w:hint="eastAsia"/>
          <w:b/>
          <w:sz w:val="22"/>
          <w:szCs w:val="22"/>
        </w:rPr>
        <w:t>不空的知道是不空的</w:t>
      </w:r>
      <w:r w:rsidRPr="00E06234">
        <w:rPr>
          <w:rFonts w:eastAsia="標楷體" w:cs="Times New Roman" w:hint="eastAsia"/>
          <w:sz w:val="22"/>
          <w:szCs w:val="22"/>
        </w:rPr>
        <w:t>，</w:t>
      </w:r>
      <w:proofErr w:type="gramStart"/>
      <w:r w:rsidRPr="00E06234">
        <w:rPr>
          <w:rFonts w:eastAsia="標楷體" w:cs="Times New Roman" w:hint="eastAsia"/>
          <w:sz w:val="22"/>
          <w:szCs w:val="22"/>
        </w:rPr>
        <w:t>離損減</w:t>
      </w:r>
      <w:proofErr w:type="gramEnd"/>
      <w:r w:rsidRPr="00E06234">
        <w:rPr>
          <w:rFonts w:eastAsia="標楷體" w:cs="Times New Roman" w:hint="eastAsia"/>
          <w:sz w:val="22"/>
          <w:szCs w:val="22"/>
        </w:rPr>
        <w:t>的無邊。也可以說：「</w:t>
      </w:r>
      <w:proofErr w:type="gramStart"/>
      <w:r w:rsidRPr="00E06234">
        <w:rPr>
          <w:rFonts w:eastAsia="標楷體" w:cs="Times New Roman" w:hint="eastAsia"/>
          <w:sz w:val="22"/>
          <w:szCs w:val="22"/>
        </w:rPr>
        <w:t>客塵虛妄染，</w:t>
      </w:r>
      <w:proofErr w:type="gramEnd"/>
      <w:r w:rsidRPr="00E06234">
        <w:rPr>
          <w:rFonts w:eastAsia="標楷體" w:cs="Times New Roman" w:hint="eastAsia"/>
          <w:sz w:val="22"/>
          <w:szCs w:val="22"/>
        </w:rPr>
        <w:t>本來自性空」，知道是本來空的，所以「不減</w:t>
      </w:r>
      <w:proofErr w:type="gramStart"/>
      <w:r w:rsidRPr="00E06234">
        <w:rPr>
          <w:rFonts w:eastAsia="標楷體" w:cs="Times New Roman" w:hint="eastAsia"/>
          <w:sz w:val="22"/>
          <w:szCs w:val="22"/>
        </w:rPr>
        <w:t>一</w:t>
      </w:r>
      <w:proofErr w:type="gramEnd"/>
      <w:r w:rsidRPr="00E06234">
        <w:rPr>
          <w:rFonts w:eastAsia="標楷體" w:cs="Times New Roman" w:hint="eastAsia"/>
          <w:sz w:val="22"/>
          <w:szCs w:val="22"/>
        </w:rPr>
        <w:t>法」。「不空如來藏，謂無上佛法，不相</w:t>
      </w:r>
      <w:proofErr w:type="gramStart"/>
      <w:r w:rsidRPr="00E06234">
        <w:rPr>
          <w:rFonts w:eastAsia="標楷體" w:cs="Times New Roman" w:hint="eastAsia"/>
          <w:sz w:val="22"/>
          <w:szCs w:val="22"/>
        </w:rPr>
        <w:t>捨離相</w:t>
      </w:r>
      <w:proofErr w:type="gramEnd"/>
      <w:r w:rsidRPr="00E06234">
        <w:rPr>
          <w:rFonts w:eastAsia="標楷體" w:cs="Times New Roman" w:hint="eastAsia"/>
          <w:sz w:val="22"/>
          <w:szCs w:val="22"/>
        </w:rPr>
        <w:t>」，本來具足，所以「真如性中，不增</w:t>
      </w:r>
      <w:proofErr w:type="gramStart"/>
      <w:r w:rsidRPr="00E06234">
        <w:rPr>
          <w:rFonts w:eastAsia="標楷體" w:cs="Times New Roman" w:hint="eastAsia"/>
          <w:sz w:val="22"/>
          <w:szCs w:val="22"/>
        </w:rPr>
        <w:t>一</w:t>
      </w:r>
      <w:proofErr w:type="gramEnd"/>
      <w:r w:rsidRPr="00E06234">
        <w:rPr>
          <w:rFonts w:eastAsia="標楷體" w:cs="Times New Roman" w:hint="eastAsia"/>
          <w:sz w:val="22"/>
          <w:szCs w:val="22"/>
        </w:rPr>
        <w:t>法」。這樣，空與不空</w:t>
      </w:r>
      <w:proofErr w:type="gramStart"/>
      <w:r w:rsidRPr="00E06234">
        <w:rPr>
          <w:rFonts w:eastAsia="標楷體" w:cs="Times New Roman" w:hint="eastAsia"/>
          <w:sz w:val="22"/>
          <w:szCs w:val="22"/>
        </w:rPr>
        <w:t>的見知</w:t>
      </w:r>
      <w:proofErr w:type="gramEnd"/>
      <w:r w:rsidRPr="00E06234">
        <w:rPr>
          <w:rFonts w:eastAsia="標楷體" w:cs="Times New Roman" w:hint="eastAsia"/>
          <w:sz w:val="22"/>
          <w:szCs w:val="22"/>
        </w:rPr>
        <w:t>，不增不減，能遠離有無二邊。離二邊的中道，能如實</w:t>
      </w:r>
      <w:proofErr w:type="gramStart"/>
      <w:r w:rsidRPr="00E06234">
        <w:rPr>
          <w:rFonts w:eastAsia="標楷體" w:cs="Times New Roman" w:hint="eastAsia"/>
          <w:sz w:val="22"/>
          <w:szCs w:val="22"/>
        </w:rPr>
        <w:t>知空相（</w:t>
      </w:r>
      <w:proofErr w:type="spellStart"/>
      <w:proofErr w:type="gramEnd"/>
      <w:r w:rsidRPr="00E06234">
        <w:rPr>
          <w:rFonts w:eastAsia="標楷體" w:cs="Times New Roman"/>
          <w:sz w:val="22"/>
          <w:szCs w:val="22"/>
        </w:rPr>
        <w:t>śūnyatā</w:t>
      </w:r>
      <w:proofErr w:type="spellEnd"/>
      <w:r w:rsidRPr="00E06234">
        <w:rPr>
          <w:rFonts w:eastAsia="標楷體" w:cs="Times New Roman" w:hint="eastAsia"/>
          <w:sz w:val="22"/>
          <w:szCs w:val="22"/>
        </w:rPr>
        <w:t>），如來藏智也就名為空（性）智，空性是無分別智境。</w:t>
      </w:r>
    </w:p>
  </w:footnote>
  <w:footnote w:id="117">
    <w:p w14:paraId="06D05C8B" w14:textId="77777777" w:rsidR="005E357D" w:rsidRPr="00E06234" w:rsidRDefault="005E357D">
      <w:pPr>
        <w:pStyle w:val="aa"/>
        <w:adjustRightInd w:val="0"/>
        <w:ind w:left="297" w:hangingChars="135" w:hanging="297"/>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東晉］</w:t>
      </w:r>
      <w:proofErr w:type="gramStart"/>
      <w:r w:rsidRPr="00E06234">
        <w:rPr>
          <w:rFonts w:hint="eastAsia"/>
          <w:sz w:val="22"/>
          <w:szCs w:val="22"/>
        </w:rPr>
        <w:t>佛馱跋陀羅</w:t>
      </w:r>
      <w:proofErr w:type="gramEnd"/>
      <w:r w:rsidRPr="00E06234">
        <w:rPr>
          <w:rFonts w:hint="eastAsia"/>
          <w:sz w:val="22"/>
          <w:szCs w:val="22"/>
        </w:rPr>
        <w:t>譯，《大方廣佛華嚴經》卷</w:t>
      </w:r>
      <w:r w:rsidRPr="00E06234">
        <w:rPr>
          <w:sz w:val="22"/>
          <w:szCs w:val="22"/>
        </w:rPr>
        <w:t>35</w:t>
      </w:r>
      <w:r w:rsidRPr="00E06234">
        <w:rPr>
          <w:rFonts w:hint="eastAsia"/>
          <w:sz w:val="22"/>
          <w:szCs w:val="22"/>
        </w:rPr>
        <w:t>〈</w:t>
      </w:r>
      <w:r w:rsidRPr="00E06234">
        <w:rPr>
          <w:sz w:val="22"/>
          <w:szCs w:val="22"/>
        </w:rPr>
        <w:t>32</w:t>
      </w:r>
      <w:r w:rsidRPr="00E06234">
        <w:rPr>
          <w:rFonts w:hint="eastAsia"/>
          <w:sz w:val="22"/>
          <w:szCs w:val="22"/>
        </w:rPr>
        <w:t>寶王如來性起品〉（大正</w:t>
      </w:r>
      <w:r w:rsidRPr="00E06234">
        <w:rPr>
          <w:sz w:val="22"/>
          <w:szCs w:val="22"/>
        </w:rPr>
        <w:t>9</w:t>
      </w:r>
      <w:r w:rsidRPr="00E06234">
        <w:rPr>
          <w:rFonts w:hint="eastAsia"/>
          <w:sz w:val="22"/>
          <w:szCs w:val="22"/>
        </w:rPr>
        <w:t>，</w:t>
      </w:r>
      <w:r w:rsidRPr="00E06234">
        <w:rPr>
          <w:sz w:val="22"/>
          <w:szCs w:val="22"/>
        </w:rPr>
        <w:t>624a13-14</w:t>
      </w:r>
      <w:r w:rsidRPr="00E06234">
        <w:rPr>
          <w:rFonts w:hint="eastAsia"/>
          <w:sz w:val="22"/>
          <w:szCs w:val="22"/>
        </w:rPr>
        <w:t>）。</w:t>
      </w:r>
    </w:p>
  </w:footnote>
  <w:footnote w:id="118">
    <w:p w14:paraId="027AE91C" w14:textId="50A1E7A0" w:rsidR="005E357D" w:rsidRPr="00E06234" w:rsidRDefault="005E357D">
      <w:pPr>
        <w:pStyle w:val="aa"/>
        <w:adjustRightInd w:val="0"/>
        <w:rPr>
          <w:sz w:val="22"/>
          <w:szCs w:val="22"/>
        </w:rPr>
      </w:pPr>
      <w:r w:rsidRPr="00E06234">
        <w:rPr>
          <w:rStyle w:val="ac"/>
          <w:sz w:val="22"/>
          <w:szCs w:val="22"/>
        </w:rPr>
        <w:footnoteRef/>
      </w:r>
      <w:r w:rsidR="00B103D2" w:rsidRPr="00E06234">
        <w:rPr>
          <w:rFonts w:hint="eastAsia"/>
          <w:sz w:val="22"/>
          <w:szCs w:val="22"/>
        </w:rPr>
        <w:t>《勝鬘師子吼一乘大方便方廣經》</w:t>
      </w:r>
      <w:r w:rsidRPr="00E06234">
        <w:rPr>
          <w:rFonts w:hint="eastAsia"/>
          <w:sz w:val="22"/>
          <w:szCs w:val="22"/>
        </w:rPr>
        <w:t>（</w:t>
      </w:r>
      <w:r w:rsidRPr="00E06234">
        <w:rPr>
          <w:rFonts w:hint="eastAsia"/>
          <w:sz w:val="22"/>
          <w:szCs w:val="22"/>
        </w:rPr>
        <w:t>大正</w:t>
      </w:r>
      <w:r w:rsidRPr="00E06234">
        <w:rPr>
          <w:sz w:val="22"/>
          <w:szCs w:val="22"/>
        </w:rPr>
        <w:t>12</w:t>
      </w:r>
      <w:r w:rsidRPr="00E06234">
        <w:rPr>
          <w:rFonts w:hint="eastAsia"/>
          <w:sz w:val="22"/>
          <w:szCs w:val="22"/>
        </w:rPr>
        <w:t>，</w:t>
      </w:r>
      <w:r w:rsidRPr="00E06234">
        <w:rPr>
          <w:sz w:val="22"/>
          <w:szCs w:val="22"/>
        </w:rPr>
        <w:t>221c09-10</w:t>
      </w:r>
      <w:r w:rsidRPr="00E06234">
        <w:rPr>
          <w:rFonts w:hint="eastAsia"/>
          <w:sz w:val="22"/>
          <w:szCs w:val="22"/>
        </w:rPr>
        <w:t>）。</w:t>
      </w:r>
    </w:p>
  </w:footnote>
  <w:footnote w:id="119">
    <w:p w14:paraId="404D9BE2" w14:textId="0E63CCDC" w:rsidR="005E357D" w:rsidRPr="00E06234" w:rsidRDefault="005E357D">
      <w:pPr>
        <w:adjustRightInd w:val="0"/>
        <w:snapToGrid w:val="0"/>
        <w:rPr>
          <w:sz w:val="22"/>
        </w:rPr>
      </w:pPr>
      <w:r w:rsidRPr="00E06234">
        <w:rPr>
          <w:rStyle w:val="ac"/>
          <w:sz w:val="22"/>
        </w:rPr>
        <w:footnoteRef/>
      </w:r>
      <w:r w:rsidRPr="00E06234">
        <w:rPr>
          <w:rFonts w:hint="eastAsia"/>
          <w:sz w:val="22"/>
        </w:rPr>
        <w:t>《法苑珠林》卷</w:t>
      </w:r>
      <w:r w:rsidRPr="00E06234">
        <w:rPr>
          <w:sz w:val="22"/>
        </w:rPr>
        <w:t>70</w:t>
      </w:r>
      <w:r w:rsidRPr="00E06234">
        <w:rPr>
          <w:rFonts w:hint="eastAsia"/>
          <w:sz w:val="22"/>
        </w:rPr>
        <w:t>（</w:t>
      </w:r>
      <w:r w:rsidRPr="00E06234">
        <w:rPr>
          <w:rFonts w:hint="eastAsia"/>
          <w:sz w:val="22"/>
        </w:rPr>
        <w:t>大正</w:t>
      </w:r>
      <w:r w:rsidRPr="00E06234">
        <w:rPr>
          <w:sz w:val="22"/>
        </w:rPr>
        <w:t>53</w:t>
      </w:r>
      <w:r w:rsidRPr="00E06234">
        <w:rPr>
          <w:rFonts w:hint="eastAsia"/>
          <w:sz w:val="22"/>
        </w:rPr>
        <w:t>，</w:t>
      </w:r>
      <w:r w:rsidRPr="00E06234">
        <w:rPr>
          <w:sz w:val="22"/>
        </w:rPr>
        <w:t>819b11-21</w:t>
      </w:r>
      <w:r w:rsidRPr="00E06234">
        <w:rPr>
          <w:rFonts w:hint="eastAsia"/>
          <w:sz w:val="22"/>
        </w:rPr>
        <w:t>）：</w:t>
      </w:r>
    </w:p>
    <w:p w14:paraId="7C61F63B" w14:textId="77777777" w:rsidR="005E357D" w:rsidRPr="00E06234" w:rsidRDefault="005E357D">
      <w:pPr>
        <w:adjustRightInd w:val="0"/>
        <w:snapToGrid w:val="0"/>
        <w:ind w:leftChars="135" w:left="324"/>
        <w:rPr>
          <w:rFonts w:ascii="標楷體" w:eastAsia="標楷體" w:hAnsi="標楷體"/>
          <w:sz w:val="22"/>
        </w:rPr>
      </w:pPr>
      <w:proofErr w:type="gramStart"/>
      <w:r w:rsidRPr="00E06234">
        <w:rPr>
          <w:rFonts w:ascii="標楷體" w:eastAsia="標楷體" w:hAnsi="標楷體" w:hint="eastAsia"/>
          <w:sz w:val="22"/>
        </w:rPr>
        <w:t>問曰</w:t>
      </w:r>
      <w:proofErr w:type="gramEnd"/>
      <w:r w:rsidRPr="00E06234">
        <w:rPr>
          <w:rFonts w:ascii="標楷體" w:eastAsia="標楷體" w:hAnsi="標楷體" w:hint="eastAsia"/>
          <w:sz w:val="22"/>
        </w:rPr>
        <w:t>：二十五有</w:t>
      </w: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何分別？</w:t>
      </w:r>
    </w:p>
    <w:p w14:paraId="55303110" w14:textId="77777777" w:rsidR="005E357D" w:rsidRPr="00E06234" w:rsidRDefault="005E357D">
      <w:pPr>
        <w:adjustRightInd w:val="0"/>
        <w:snapToGrid w:val="0"/>
        <w:ind w:leftChars="135" w:left="984" w:hangingChars="300" w:hanging="660"/>
        <w:rPr>
          <w:rFonts w:ascii="標楷體" w:eastAsia="標楷體" w:hAnsi="標楷體"/>
          <w:sz w:val="22"/>
        </w:rPr>
      </w:pPr>
      <w:proofErr w:type="gramStart"/>
      <w:r w:rsidRPr="00E06234">
        <w:rPr>
          <w:rFonts w:ascii="標楷體" w:eastAsia="標楷體" w:hAnsi="標楷體" w:hint="eastAsia"/>
          <w:sz w:val="22"/>
        </w:rPr>
        <w:t>答曰</w:t>
      </w:r>
      <w:proofErr w:type="gramEnd"/>
      <w:r w:rsidRPr="00E06234">
        <w:rPr>
          <w:rFonts w:ascii="標楷體" w:eastAsia="標楷體" w:hAnsi="標楷體" w:hint="eastAsia"/>
          <w:sz w:val="22"/>
        </w:rPr>
        <w:t>：如舍利</w:t>
      </w:r>
      <w:proofErr w:type="gramStart"/>
      <w:r w:rsidRPr="00E06234">
        <w:rPr>
          <w:rFonts w:ascii="標楷體" w:eastAsia="標楷體" w:hAnsi="標楷體" w:hint="eastAsia"/>
          <w:sz w:val="22"/>
        </w:rPr>
        <w:t>弗</w:t>
      </w:r>
      <w:proofErr w:type="gramEnd"/>
      <w:r w:rsidRPr="00E06234">
        <w:rPr>
          <w:rFonts w:ascii="標楷體" w:eastAsia="標楷體" w:hAnsi="標楷體" w:hint="eastAsia"/>
          <w:sz w:val="22"/>
        </w:rPr>
        <w:t>阿</w:t>
      </w:r>
      <w:proofErr w:type="gramStart"/>
      <w:r w:rsidRPr="00E06234">
        <w:rPr>
          <w:rFonts w:ascii="標楷體" w:eastAsia="標楷體" w:hAnsi="標楷體" w:hint="eastAsia"/>
          <w:sz w:val="22"/>
        </w:rPr>
        <w:t>毘曇</w:t>
      </w:r>
      <w:proofErr w:type="gramEnd"/>
      <w:r w:rsidRPr="00E06234">
        <w:rPr>
          <w:rFonts w:ascii="標楷體" w:eastAsia="標楷體" w:hAnsi="標楷體" w:hint="eastAsia"/>
          <w:sz w:val="22"/>
        </w:rPr>
        <w:t>論說：</w:t>
      </w:r>
      <w:proofErr w:type="gramStart"/>
      <w:r w:rsidRPr="00E06234">
        <w:rPr>
          <w:rFonts w:ascii="標楷體" w:eastAsia="標楷體" w:hAnsi="標楷體" w:hint="eastAsia"/>
          <w:sz w:val="22"/>
        </w:rPr>
        <w:t>欲界之中</w:t>
      </w:r>
      <w:proofErr w:type="gramEnd"/>
      <w:r w:rsidRPr="00E06234">
        <w:rPr>
          <w:rFonts w:ascii="標楷體" w:eastAsia="標楷體" w:hAnsi="標楷體" w:hint="eastAsia"/>
          <w:sz w:val="22"/>
        </w:rPr>
        <w:t>具十四有、</w:t>
      </w:r>
      <w:proofErr w:type="gramStart"/>
      <w:r w:rsidRPr="00E06234">
        <w:rPr>
          <w:rFonts w:ascii="標楷體" w:eastAsia="標楷體" w:hAnsi="標楷體" w:hint="eastAsia"/>
          <w:sz w:val="22"/>
        </w:rPr>
        <w:t>色界有</w:t>
      </w:r>
      <w:proofErr w:type="gramEnd"/>
      <w:r w:rsidRPr="00E06234">
        <w:rPr>
          <w:rFonts w:ascii="標楷體" w:eastAsia="標楷體" w:hAnsi="標楷體" w:hint="eastAsia"/>
          <w:sz w:val="22"/>
        </w:rPr>
        <w:t>七、無色有四，三界</w:t>
      </w:r>
      <w:proofErr w:type="gramStart"/>
      <w:r w:rsidRPr="00E06234">
        <w:rPr>
          <w:rFonts w:ascii="標楷體" w:eastAsia="標楷體" w:hAnsi="標楷體" w:hint="eastAsia"/>
          <w:sz w:val="22"/>
        </w:rPr>
        <w:t>合論故有</w:t>
      </w:r>
      <w:proofErr w:type="gramEnd"/>
      <w:r w:rsidRPr="00E06234">
        <w:rPr>
          <w:rFonts w:ascii="標楷體" w:eastAsia="標楷體" w:hAnsi="標楷體" w:hint="eastAsia"/>
          <w:sz w:val="22"/>
        </w:rPr>
        <w:t>二十五。</w:t>
      </w:r>
      <w:proofErr w:type="gramStart"/>
      <w:r w:rsidRPr="00E06234">
        <w:rPr>
          <w:rFonts w:ascii="標楷體" w:eastAsia="標楷體" w:hAnsi="標楷體" w:hint="eastAsia"/>
          <w:sz w:val="22"/>
        </w:rPr>
        <w:t>欲界十四</w:t>
      </w:r>
      <w:proofErr w:type="gramEnd"/>
      <w:r w:rsidRPr="00E06234">
        <w:rPr>
          <w:rFonts w:ascii="標楷體" w:eastAsia="標楷體" w:hAnsi="標楷體" w:hint="eastAsia"/>
          <w:sz w:val="22"/>
        </w:rPr>
        <w:t>者，謂四</w:t>
      </w:r>
      <w:proofErr w:type="gramStart"/>
      <w:r w:rsidRPr="00E06234">
        <w:rPr>
          <w:rFonts w:ascii="標楷體" w:eastAsia="標楷體" w:hAnsi="標楷體" w:hint="eastAsia"/>
          <w:sz w:val="22"/>
        </w:rPr>
        <w:t>惡趣</w:t>
      </w:r>
      <w:proofErr w:type="gramEnd"/>
      <w:r w:rsidRPr="00E06234">
        <w:rPr>
          <w:rFonts w:ascii="標楷體" w:eastAsia="標楷體" w:hAnsi="標楷體" w:hint="eastAsia"/>
          <w:sz w:val="22"/>
        </w:rPr>
        <w:t>，即以為四；</w:t>
      </w:r>
      <w:proofErr w:type="gramStart"/>
      <w:r w:rsidRPr="00E06234">
        <w:rPr>
          <w:rFonts w:ascii="標楷體" w:eastAsia="標楷體" w:hAnsi="標楷體" w:hint="eastAsia"/>
          <w:sz w:val="22"/>
        </w:rPr>
        <w:t>又取四天</w:t>
      </w:r>
      <w:proofErr w:type="gramEnd"/>
      <w:r w:rsidRPr="00E06234">
        <w:rPr>
          <w:rFonts w:ascii="標楷體" w:eastAsia="標楷體" w:hAnsi="標楷體" w:hint="eastAsia"/>
          <w:sz w:val="22"/>
        </w:rPr>
        <w:t>下人，復以為四；帖</w:t>
      </w:r>
      <w:r w:rsidRPr="00E06234">
        <w:rPr>
          <w:rFonts w:ascii="標楷體" w:eastAsia="標楷體" w:hAnsi="標楷體" w:hint="eastAsia"/>
          <w:sz w:val="22"/>
          <w:vertAlign w:val="superscript"/>
        </w:rPr>
        <w:t>※</w:t>
      </w:r>
      <w:r w:rsidRPr="00E06234">
        <w:rPr>
          <w:rFonts w:ascii="標楷體" w:eastAsia="標楷體" w:hAnsi="標楷體" w:hint="eastAsia"/>
          <w:sz w:val="22"/>
        </w:rPr>
        <w:t>前為八；</w:t>
      </w:r>
      <w:proofErr w:type="gramStart"/>
      <w:r w:rsidRPr="00E06234">
        <w:rPr>
          <w:rFonts w:ascii="標楷體" w:eastAsia="標楷體" w:hAnsi="標楷體" w:hint="eastAsia"/>
          <w:sz w:val="22"/>
        </w:rPr>
        <w:t>又取六欲諸天</w:t>
      </w:r>
      <w:proofErr w:type="gramEnd"/>
      <w:r w:rsidRPr="00E06234">
        <w:rPr>
          <w:rFonts w:ascii="標楷體" w:eastAsia="標楷體" w:hAnsi="標楷體" w:hint="eastAsia"/>
          <w:sz w:val="22"/>
        </w:rPr>
        <w:t>以六，</w:t>
      </w:r>
      <w:proofErr w:type="gramStart"/>
      <w:r w:rsidRPr="00E06234">
        <w:rPr>
          <w:rFonts w:ascii="標楷體" w:eastAsia="標楷體" w:hAnsi="標楷體" w:hint="eastAsia"/>
          <w:sz w:val="22"/>
        </w:rPr>
        <w:t>帖前便</w:t>
      </w:r>
      <w:proofErr w:type="gramEnd"/>
      <w:r w:rsidRPr="00E06234">
        <w:rPr>
          <w:rFonts w:ascii="標楷體" w:eastAsia="標楷體" w:hAnsi="標楷體" w:hint="eastAsia"/>
          <w:sz w:val="22"/>
        </w:rPr>
        <w:t>為十四有也。</w:t>
      </w:r>
    </w:p>
    <w:p w14:paraId="34D727ED" w14:textId="77777777" w:rsidR="005E357D" w:rsidRPr="00E06234" w:rsidRDefault="005E357D">
      <w:pPr>
        <w:adjustRightInd w:val="0"/>
        <w:snapToGrid w:val="0"/>
        <w:ind w:leftChars="410" w:left="984"/>
        <w:rPr>
          <w:rFonts w:ascii="標楷體" w:eastAsia="標楷體" w:hAnsi="標楷體"/>
          <w:sz w:val="22"/>
        </w:rPr>
      </w:pPr>
      <w:proofErr w:type="gramStart"/>
      <w:r w:rsidRPr="00E06234">
        <w:rPr>
          <w:rFonts w:ascii="標楷體" w:eastAsia="標楷體" w:hAnsi="標楷體" w:hint="eastAsia"/>
          <w:sz w:val="22"/>
        </w:rPr>
        <w:t>色界</w:t>
      </w:r>
      <w:proofErr w:type="gramEnd"/>
      <w:r w:rsidRPr="00E06234">
        <w:rPr>
          <w:rFonts w:ascii="標楷體" w:eastAsia="標楷體" w:hAnsi="標楷體" w:hint="eastAsia"/>
          <w:sz w:val="22"/>
        </w:rPr>
        <w:t>七者，所謂四禪，即以為四；又於</w:t>
      </w:r>
      <w:proofErr w:type="gramStart"/>
      <w:r w:rsidRPr="00E06234">
        <w:rPr>
          <w:rFonts w:ascii="標楷體" w:eastAsia="標楷體" w:hAnsi="標楷體" w:hint="eastAsia"/>
          <w:sz w:val="22"/>
        </w:rPr>
        <w:t>初禪之中</w:t>
      </w:r>
      <w:proofErr w:type="gramEnd"/>
      <w:r w:rsidRPr="00E06234">
        <w:rPr>
          <w:rFonts w:ascii="標楷體" w:eastAsia="標楷體" w:hAnsi="標楷體" w:hint="eastAsia"/>
          <w:sz w:val="22"/>
        </w:rPr>
        <w:t>取大</w:t>
      </w:r>
      <w:proofErr w:type="gramStart"/>
      <w:r w:rsidRPr="00E06234">
        <w:rPr>
          <w:rFonts w:ascii="標楷體" w:eastAsia="標楷體" w:hAnsi="標楷體" w:hint="eastAsia"/>
          <w:sz w:val="22"/>
        </w:rPr>
        <w:t>梵</w:t>
      </w:r>
      <w:proofErr w:type="gramEnd"/>
      <w:r w:rsidRPr="00E06234">
        <w:rPr>
          <w:rFonts w:ascii="標楷體" w:eastAsia="標楷體" w:hAnsi="標楷體" w:hint="eastAsia"/>
          <w:sz w:val="22"/>
        </w:rPr>
        <w:t>天，</w:t>
      </w:r>
      <w:proofErr w:type="gramStart"/>
      <w:r w:rsidRPr="00E06234">
        <w:rPr>
          <w:rFonts w:ascii="標楷體" w:eastAsia="標楷體" w:hAnsi="標楷體" w:hint="eastAsia"/>
          <w:sz w:val="22"/>
        </w:rPr>
        <w:t>第四禪中取</w:t>
      </w:r>
      <w:proofErr w:type="gramEnd"/>
      <w:r w:rsidRPr="00E06234">
        <w:rPr>
          <w:rFonts w:ascii="標楷體" w:eastAsia="標楷體" w:hAnsi="標楷體" w:hint="eastAsia"/>
          <w:sz w:val="22"/>
        </w:rPr>
        <w:t>五淨居</w:t>
      </w:r>
      <w:proofErr w:type="gramStart"/>
      <w:r w:rsidRPr="00E06234">
        <w:rPr>
          <w:rFonts w:ascii="標楷體" w:eastAsia="標楷體" w:hAnsi="標楷體" w:hint="eastAsia"/>
          <w:sz w:val="22"/>
        </w:rPr>
        <w:t>并無想天</w:t>
      </w:r>
      <w:proofErr w:type="gramEnd"/>
      <w:r w:rsidRPr="00E06234">
        <w:rPr>
          <w:rFonts w:ascii="標楷體" w:eastAsia="標楷體" w:hAnsi="標楷體" w:hint="eastAsia"/>
          <w:sz w:val="22"/>
        </w:rPr>
        <w:t>，即為其七。將七帖前十四，即為二十一有也。</w:t>
      </w:r>
    </w:p>
    <w:p w14:paraId="3D238544" w14:textId="77777777" w:rsidR="005E357D" w:rsidRPr="00E06234" w:rsidRDefault="005E357D">
      <w:pPr>
        <w:pStyle w:val="aa"/>
        <w:adjustRightInd w:val="0"/>
        <w:ind w:leftChars="410" w:left="984"/>
        <w:rPr>
          <w:rFonts w:ascii="標楷體" w:eastAsia="標楷體" w:hAnsi="標楷體"/>
          <w:sz w:val="22"/>
          <w:szCs w:val="22"/>
        </w:rPr>
      </w:pPr>
      <w:r w:rsidRPr="00E06234">
        <w:rPr>
          <w:rFonts w:ascii="標楷體" w:eastAsia="標楷體" w:hAnsi="標楷體" w:hint="eastAsia"/>
          <w:sz w:val="22"/>
          <w:szCs w:val="22"/>
        </w:rPr>
        <w:t>無色界中四者，謂四無色定；以四</w:t>
      </w:r>
      <w:proofErr w:type="gramStart"/>
      <w:r w:rsidRPr="00E06234">
        <w:rPr>
          <w:rFonts w:ascii="標楷體" w:eastAsia="標楷體" w:hAnsi="標楷體" w:hint="eastAsia"/>
          <w:sz w:val="22"/>
          <w:szCs w:val="22"/>
        </w:rPr>
        <w:t>帖前</w:t>
      </w:r>
      <w:proofErr w:type="gramEnd"/>
      <w:r w:rsidRPr="00E06234">
        <w:rPr>
          <w:rFonts w:ascii="標楷體" w:eastAsia="標楷體" w:hAnsi="標楷體" w:hint="eastAsia"/>
          <w:sz w:val="22"/>
          <w:szCs w:val="22"/>
        </w:rPr>
        <w:t>，即為二十五有。</w:t>
      </w:r>
    </w:p>
    <w:p w14:paraId="16BC5733" w14:textId="77777777" w:rsidR="005E357D" w:rsidRPr="00E06234" w:rsidRDefault="005E357D">
      <w:pPr>
        <w:pStyle w:val="aa"/>
        <w:adjustRightInd w:val="0"/>
        <w:ind w:leftChars="410" w:left="984"/>
        <w:rPr>
          <w:sz w:val="22"/>
          <w:szCs w:val="22"/>
        </w:rPr>
      </w:pPr>
      <w:r w:rsidRPr="00E06234">
        <w:rPr>
          <w:rFonts w:ascii="標楷體" w:eastAsia="標楷體" w:hAnsi="標楷體" w:hint="eastAsia"/>
          <w:sz w:val="22"/>
          <w:szCs w:val="22"/>
        </w:rPr>
        <w:t>※</w:t>
      </w:r>
      <w:r w:rsidRPr="00E06234">
        <w:rPr>
          <w:rFonts w:hint="eastAsia"/>
          <w:sz w:val="22"/>
          <w:szCs w:val="22"/>
        </w:rPr>
        <w:t>帖＝</w:t>
      </w:r>
      <w:proofErr w:type="gramStart"/>
      <w:r w:rsidRPr="00E06234">
        <w:rPr>
          <w:rFonts w:hint="eastAsia"/>
          <w:sz w:val="22"/>
          <w:szCs w:val="22"/>
        </w:rPr>
        <w:t>怗</w:t>
      </w:r>
      <w:proofErr w:type="gramEnd"/>
      <w:r w:rsidRPr="00E06234">
        <w:rPr>
          <w:rFonts w:hint="eastAsia"/>
          <w:sz w:val="22"/>
          <w:szCs w:val="22"/>
        </w:rPr>
        <w:t>【宋】【元】【明】。</w:t>
      </w:r>
      <w:proofErr w:type="gramStart"/>
      <w:r w:rsidRPr="00E06234">
        <w:rPr>
          <w:rFonts w:hint="eastAsia"/>
          <w:sz w:val="22"/>
          <w:szCs w:val="22"/>
        </w:rPr>
        <w:t>（</w:t>
      </w:r>
      <w:proofErr w:type="gramEnd"/>
      <w:r w:rsidRPr="00E06234">
        <w:rPr>
          <w:rFonts w:hint="eastAsia"/>
          <w:sz w:val="22"/>
          <w:szCs w:val="22"/>
        </w:rPr>
        <w:t>大正</w:t>
      </w:r>
      <w:r w:rsidRPr="00E06234">
        <w:rPr>
          <w:sz w:val="22"/>
          <w:szCs w:val="22"/>
        </w:rPr>
        <w:t>53</w:t>
      </w:r>
      <w:r w:rsidRPr="00E06234">
        <w:rPr>
          <w:rFonts w:hint="eastAsia"/>
          <w:sz w:val="22"/>
          <w:szCs w:val="22"/>
        </w:rPr>
        <w:t>，</w:t>
      </w:r>
      <w:r w:rsidRPr="00E06234">
        <w:rPr>
          <w:sz w:val="22"/>
          <w:szCs w:val="22"/>
        </w:rPr>
        <w:t>819d</w:t>
      </w:r>
      <w:r w:rsidRPr="00E06234">
        <w:rPr>
          <w:rFonts w:hint="eastAsia"/>
          <w:sz w:val="22"/>
          <w:szCs w:val="22"/>
        </w:rPr>
        <w:t>，</w:t>
      </w:r>
      <w:r w:rsidRPr="00E06234">
        <w:rPr>
          <w:sz w:val="22"/>
          <w:szCs w:val="22"/>
        </w:rPr>
        <w:t>n.7</w:t>
      </w:r>
      <w:proofErr w:type="gramStart"/>
      <w:r w:rsidRPr="00E06234">
        <w:rPr>
          <w:rFonts w:hint="eastAsia"/>
          <w:sz w:val="22"/>
          <w:szCs w:val="22"/>
        </w:rPr>
        <w:t>）（</w:t>
      </w:r>
      <w:proofErr w:type="gramEnd"/>
      <w:r w:rsidRPr="00E06234">
        <w:rPr>
          <w:rFonts w:hint="eastAsia"/>
          <w:sz w:val="22"/>
          <w:szCs w:val="22"/>
        </w:rPr>
        <w:t>按：下同</w:t>
      </w:r>
      <w:proofErr w:type="gramStart"/>
      <w:r w:rsidRPr="00E06234">
        <w:rPr>
          <w:rFonts w:hint="eastAsia"/>
          <w:sz w:val="22"/>
          <w:szCs w:val="22"/>
        </w:rPr>
        <w:t>）</w:t>
      </w:r>
      <w:proofErr w:type="gramEnd"/>
    </w:p>
  </w:footnote>
  <w:footnote w:id="120">
    <w:p w14:paraId="5269FCAB"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5</w:t>
      </w:r>
      <w:r w:rsidRPr="00E06234">
        <w:rPr>
          <w:rFonts w:hint="eastAsia"/>
          <w:sz w:val="22"/>
          <w:szCs w:val="22"/>
        </w:rPr>
        <w:t>〈</w:t>
      </w:r>
      <w:r w:rsidRPr="00E06234">
        <w:rPr>
          <w:sz w:val="22"/>
          <w:szCs w:val="22"/>
        </w:rPr>
        <w:t>4</w:t>
      </w:r>
      <w:r w:rsidRPr="00E06234">
        <w:rPr>
          <w:rFonts w:hint="eastAsia"/>
          <w:sz w:val="22"/>
          <w:szCs w:val="22"/>
        </w:rPr>
        <w:t>如來性品〉（大正</w:t>
      </w:r>
      <w:r w:rsidRPr="00E06234">
        <w:rPr>
          <w:sz w:val="22"/>
          <w:szCs w:val="22"/>
        </w:rPr>
        <w:t>12</w:t>
      </w:r>
      <w:r w:rsidRPr="00E06234">
        <w:rPr>
          <w:rFonts w:hint="eastAsia"/>
          <w:sz w:val="22"/>
          <w:szCs w:val="22"/>
        </w:rPr>
        <w:t>，</w:t>
      </w:r>
      <w:r w:rsidRPr="00E06234">
        <w:rPr>
          <w:sz w:val="22"/>
          <w:szCs w:val="22"/>
        </w:rPr>
        <w:t>395b25-29</w:t>
      </w:r>
      <w:r w:rsidRPr="00E06234">
        <w:rPr>
          <w:rFonts w:hint="eastAsia"/>
          <w:sz w:val="22"/>
          <w:szCs w:val="22"/>
        </w:rPr>
        <w:t>）。</w:t>
      </w:r>
    </w:p>
  </w:footnote>
  <w:footnote w:id="121">
    <w:p w14:paraId="470F0E5A" w14:textId="07F539B9" w:rsidR="005E357D" w:rsidRPr="00E06234" w:rsidRDefault="005E357D" w:rsidP="0032248B">
      <w:pPr>
        <w:pStyle w:val="aa"/>
        <w:ind w:left="330" w:hangingChars="150" w:hanging="330"/>
        <w:rPr>
          <w:rFonts w:ascii="新細明體" w:hAnsi="新細明體"/>
          <w:sz w:val="22"/>
          <w:szCs w:val="22"/>
        </w:rPr>
      </w:pPr>
      <w:r w:rsidRPr="00E06234">
        <w:rPr>
          <w:rStyle w:val="ac"/>
          <w:sz w:val="22"/>
          <w:szCs w:val="22"/>
        </w:rPr>
        <w:footnoteRef/>
      </w:r>
      <w:r w:rsidRPr="00E06234">
        <w:rPr>
          <w:sz w:val="22"/>
          <w:szCs w:val="22"/>
        </w:rPr>
        <w:t xml:space="preserve"> </w:t>
      </w:r>
      <w:r w:rsidRPr="00E06234">
        <w:rPr>
          <w:rFonts w:hint="eastAsia"/>
          <w:sz w:val="22"/>
          <w:szCs w:val="22"/>
        </w:rPr>
        <w:t>按：此處文句可解讀為「</w:t>
      </w:r>
      <w:r w:rsidRPr="00E06234">
        <w:rPr>
          <w:rFonts w:ascii="新細明體" w:hAnsi="新細明體" w:hint="eastAsia"/>
          <w:sz w:val="22"/>
          <w:szCs w:val="22"/>
        </w:rPr>
        <w:t>自性清</w:t>
      </w:r>
      <w:r w:rsidRPr="00E06234">
        <w:rPr>
          <w:rFonts w:ascii="新細明體" w:hAnsi="新細明體" w:cs="Times New Roman" w:hint="eastAsia"/>
          <w:sz w:val="22"/>
          <w:szCs w:val="22"/>
        </w:rPr>
        <w:t>淨心</w:t>
      </w:r>
      <w:proofErr w:type="gramStart"/>
      <w:r w:rsidRPr="00E06234">
        <w:rPr>
          <w:rFonts w:ascii="新細明體" w:hAnsi="新細明體" w:cs="Times New Roman" w:hint="eastAsia"/>
          <w:sz w:val="22"/>
          <w:szCs w:val="22"/>
        </w:rPr>
        <w:t>──心</w:t>
      </w:r>
      <w:r w:rsidRPr="00E06234">
        <w:rPr>
          <w:rFonts w:ascii="新細明體" w:hAnsi="新細明體" w:hint="eastAsia"/>
          <w:sz w:val="22"/>
          <w:szCs w:val="22"/>
        </w:rPr>
        <w:t>性本淨</w:t>
      </w:r>
      <w:proofErr w:type="gramEnd"/>
      <w:r w:rsidRPr="00E06234">
        <w:rPr>
          <w:rFonts w:ascii="新細明體" w:hAnsi="新細明體" w:hint="eastAsia"/>
          <w:sz w:val="22"/>
          <w:szCs w:val="22"/>
        </w:rPr>
        <w:t>」有唯心</w:t>
      </w:r>
      <w:r w:rsidR="0017218E">
        <w:rPr>
          <w:rFonts w:ascii="新細明體" w:hAnsi="新細明體" w:hint="eastAsia"/>
          <w:sz w:val="22"/>
          <w:szCs w:val="22"/>
        </w:rPr>
        <w:t>、</w:t>
      </w:r>
      <w:proofErr w:type="gramStart"/>
      <w:r w:rsidRPr="00E06234">
        <w:rPr>
          <w:rFonts w:ascii="新細明體" w:hAnsi="新細明體" w:hint="eastAsia"/>
          <w:sz w:val="22"/>
          <w:szCs w:val="22"/>
        </w:rPr>
        <w:t>唯識二類</w:t>
      </w:r>
      <w:proofErr w:type="gramEnd"/>
      <w:r w:rsidRPr="00E06234">
        <w:rPr>
          <w:rFonts w:ascii="新細明體" w:hAnsi="新細明體" w:hint="eastAsia"/>
          <w:sz w:val="22"/>
          <w:szCs w:val="22"/>
        </w:rPr>
        <w:t>。然依此文前後所述，或許可改為「</w:t>
      </w:r>
      <w:r w:rsidRPr="00E06234">
        <w:rPr>
          <w:rFonts w:ascii="標楷體" w:eastAsia="標楷體" w:hAnsi="標楷體" w:cs="Times New Roman" w:hint="eastAsia"/>
          <w:sz w:val="22"/>
          <w:szCs w:val="22"/>
        </w:rPr>
        <w:t>在增上心學的修行中，引出了心性本淨</w:t>
      </w:r>
      <w:proofErr w:type="gramStart"/>
      <w:r w:rsidRPr="00E06234">
        <w:rPr>
          <w:rFonts w:ascii="標楷體" w:eastAsia="標楷體" w:hAnsi="標楷體" w:cs="Times New Roman" w:hint="eastAsia"/>
          <w:sz w:val="22"/>
          <w:szCs w:val="22"/>
        </w:rPr>
        <w:t>──</w:t>
      </w:r>
      <w:proofErr w:type="gramEnd"/>
      <w:r w:rsidRPr="00E06234">
        <w:rPr>
          <w:rFonts w:ascii="標楷體" w:eastAsia="標楷體" w:hAnsi="標楷體" w:cs="Times New Roman" w:hint="eastAsia"/>
          <w:sz w:val="22"/>
          <w:szCs w:val="22"/>
        </w:rPr>
        <w:t>自性清淨心說</w:t>
      </w:r>
      <w:r w:rsidRPr="00E06234">
        <w:rPr>
          <w:rFonts w:ascii="標楷體" w:eastAsia="標楷體" w:hAnsi="標楷體" w:cs="Times New Roman" w:hint="eastAsia"/>
          <w:b/>
          <w:sz w:val="22"/>
          <w:szCs w:val="22"/>
        </w:rPr>
        <w:t>，</w:t>
      </w:r>
      <w:r w:rsidRPr="00E06234">
        <w:rPr>
          <w:rFonts w:ascii="標楷體" w:eastAsia="標楷體" w:hAnsi="標楷體" w:cs="Times New Roman" w:hint="eastAsia"/>
          <w:sz w:val="22"/>
          <w:szCs w:val="22"/>
        </w:rPr>
        <w:t>唯心與</w:t>
      </w:r>
      <w:proofErr w:type="gramStart"/>
      <w:r w:rsidRPr="00E06234">
        <w:rPr>
          <w:rFonts w:ascii="標楷體" w:eastAsia="標楷體" w:hAnsi="標楷體" w:cs="Times New Roman" w:hint="eastAsia"/>
          <w:sz w:val="22"/>
          <w:szCs w:val="22"/>
        </w:rPr>
        <w:t>唯識說</w:t>
      </w:r>
      <w:proofErr w:type="gramEnd"/>
      <w:r w:rsidRPr="00E06234">
        <w:rPr>
          <w:rFonts w:ascii="標楷體" w:eastAsia="標楷體" w:hAnsi="標楷體" w:cs="Times New Roman" w:hint="eastAsia"/>
          <w:sz w:val="22"/>
          <w:szCs w:val="22"/>
        </w:rPr>
        <w:t>。</w:t>
      </w:r>
      <w:r w:rsidRPr="00E06234">
        <w:rPr>
          <w:rFonts w:ascii="新細明體" w:hAnsi="新細明體" w:hint="eastAsia"/>
          <w:sz w:val="22"/>
          <w:szCs w:val="22"/>
        </w:rPr>
        <w:t>」如以下二則：</w:t>
      </w:r>
    </w:p>
    <w:p w14:paraId="27A6718E" w14:textId="77777777" w:rsidR="005E357D" w:rsidRPr="00E06234" w:rsidRDefault="005E357D" w:rsidP="0032248B">
      <w:pPr>
        <w:pStyle w:val="aa"/>
        <w:ind w:leftChars="90" w:left="766" w:hangingChars="250" w:hanging="550"/>
        <w:rPr>
          <w:sz w:val="22"/>
          <w:szCs w:val="22"/>
        </w:rPr>
      </w:pPr>
      <w:r w:rsidRPr="00E06234">
        <w:rPr>
          <w:rFonts w:hint="eastAsia"/>
          <w:sz w:val="22"/>
          <w:szCs w:val="22"/>
        </w:rPr>
        <w:t>（</w:t>
      </w:r>
      <w:r w:rsidRPr="00E06234">
        <w:rPr>
          <w:sz w:val="22"/>
          <w:szCs w:val="22"/>
        </w:rPr>
        <w:t>1</w:t>
      </w:r>
      <w:r w:rsidRPr="00E06234">
        <w:rPr>
          <w:rFonts w:hint="eastAsia"/>
          <w:sz w:val="22"/>
          <w:szCs w:val="22"/>
        </w:rPr>
        <w:t>）</w:t>
      </w:r>
      <w:proofErr w:type="gramStart"/>
      <w:r w:rsidRPr="00E06234">
        <w:rPr>
          <w:rFonts w:hint="eastAsia"/>
          <w:sz w:val="22"/>
          <w:szCs w:val="22"/>
        </w:rPr>
        <w:t>同書</w:t>
      </w:r>
      <w:proofErr w:type="gramEnd"/>
      <w:r w:rsidRPr="00E06234">
        <w:rPr>
          <w:rFonts w:hint="eastAsia"/>
          <w:sz w:val="22"/>
          <w:szCs w:val="22"/>
        </w:rPr>
        <w:t>，</w:t>
      </w:r>
      <w:r w:rsidRPr="00E06234">
        <w:rPr>
          <w:sz w:val="22"/>
          <w:szCs w:val="22"/>
        </w:rPr>
        <w:t>p.167</w:t>
      </w:r>
      <w:r w:rsidRPr="00E06234">
        <w:rPr>
          <w:rFonts w:hint="eastAsia"/>
          <w:sz w:val="22"/>
          <w:szCs w:val="22"/>
        </w:rPr>
        <w:t>：「</w:t>
      </w:r>
      <w:r w:rsidRPr="00E06234">
        <w:rPr>
          <w:rFonts w:ascii="標楷體" w:eastAsia="標楷體" w:hAnsi="標楷體" w:hint="eastAsia"/>
          <w:sz w:val="22"/>
          <w:szCs w:val="22"/>
        </w:rPr>
        <w:t>佛弟子的修定</w:t>
      </w:r>
      <w:proofErr w:type="gramStart"/>
      <w:r w:rsidRPr="00E06234">
        <w:rPr>
          <w:rFonts w:ascii="標楷體" w:eastAsia="標楷體" w:hAnsi="標楷體" w:hint="eastAsia"/>
          <w:sz w:val="22"/>
          <w:szCs w:val="22"/>
        </w:rPr>
        <w:t>──</w:t>
      </w:r>
      <w:proofErr w:type="gramEnd"/>
      <w:r w:rsidRPr="00E06234">
        <w:rPr>
          <w:rFonts w:ascii="標楷體" w:eastAsia="標楷體" w:hAnsi="標楷體" w:hint="eastAsia"/>
          <w:sz w:val="22"/>
          <w:szCs w:val="22"/>
        </w:rPr>
        <w:t>修心，引出了「</w:t>
      </w:r>
      <w:proofErr w:type="gramStart"/>
      <w:r w:rsidRPr="00E06234">
        <w:rPr>
          <w:rFonts w:ascii="標楷體" w:eastAsia="標楷體" w:hAnsi="標楷體" w:hint="eastAsia"/>
          <w:sz w:val="22"/>
          <w:szCs w:val="22"/>
        </w:rPr>
        <w:t>心性本淨</w:t>
      </w:r>
      <w:proofErr w:type="gramEnd"/>
      <w:r w:rsidRPr="00E06234">
        <w:rPr>
          <w:rFonts w:ascii="標楷體" w:eastAsia="標楷體" w:hAnsi="標楷體" w:hint="eastAsia"/>
          <w:sz w:val="22"/>
          <w:szCs w:val="22"/>
        </w:rPr>
        <w:t>」，「唯心所作」（「唯識所現」）的二大思想。</w:t>
      </w:r>
      <w:r w:rsidRPr="00E06234">
        <w:rPr>
          <w:rFonts w:hint="eastAsia"/>
          <w:sz w:val="22"/>
          <w:szCs w:val="22"/>
        </w:rPr>
        <w:t>」</w:t>
      </w:r>
    </w:p>
    <w:p w14:paraId="375F2CC7" w14:textId="77777777" w:rsidR="005E357D" w:rsidRPr="00E06234" w:rsidRDefault="005E357D" w:rsidP="0032248B">
      <w:pPr>
        <w:pStyle w:val="aa"/>
        <w:ind w:leftChars="90" w:left="766"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w:t>
      </w:r>
      <w:proofErr w:type="gramStart"/>
      <w:r w:rsidRPr="00E06234">
        <w:rPr>
          <w:rFonts w:hint="eastAsia"/>
          <w:sz w:val="22"/>
          <w:szCs w:val="22"/>
        </w:rPr>
        <w:t>同書</w:t>
      </w:r>
      <w:proofErr w:type="gramEnd"/>
      <w:r w:rsidRPr="00E06234">
        <w:rPr>
          <w:rFonts w:hint="eastAsia"/>
          <w:sz w:val="22"/>
          <w:szCs w:val="22"/>
        </w:rPr>
        <w:t>，</w:t>
      </w:r>
      <w:r w:rsidRPr="00E06234">
        <w:rPr>
          <w:sz w:val="22"/>
          <w:szCs w:val="22"/>
        </w:rPr>
        <w:t>p.185</w:t>
      </w:r>
      <w:r w:rsidRPr="00E06234">
        <w:rPr>
          <w:rFonts w:hint="eastAsia"/>
          <w:sz w:val="22"/>
          <w:szCs w:val="22"/>
        </w:rPr>
        <w:t>「</w:t>
      </w:r>
      <w:r w:rsidRPr="00E06234">
        <w:rPr>
          <w:rFonts w:ascii="標楷體" w:eastAsia="標楷體" w:hAnsi="標楷體" w:hint="eastAsia"/>
          <w:sz w:val="22"/>
          <w:szCs w:val="22"/>
        </w:rPr>
        <w:t>自性清</w:t>
      </w:r>
      <w:r w:rsidRPr="00E06234">
        <w:rPr>
          <w:rFonts w:ascii="標楷體" w:eastAsia="標楷體" w:hAnsi="標楷體" w:cs="Times New Roman" w:hint="eastAsia"/>
          <w:sz w:val="22"/>
          <w:szCs w:val="22"/>
        </w:rPr>
        <w:t>淨心</w:t>
      </w:r>
      <w:proofErr w:type="gramStart"/>
      <w:r w:rsidRPr="00E06234">
        <w:rPr>
          <w:rFonts w:ascii="標楷體" w:eastAsia="標楷體" w:hAnsi="標楷體" w:cs="Times New Roman" w:hint="eastAsia"/>
          <w:sz w:val="22"/>
          <w:szCs w:val="22"/>
        </w:rPr>
        <w:t>──心</w:t>
      </w:r>
      <w:r w:rsidRPr="00E06234">
        <w:rPr>
          <w:rFonts w:ascii="標楷體" w:eastAsia="標楷體" w:hAnsi="標楷體" w:hint="eastAsia"/>
          <w:sz w:val="22"/>
          <w:szCs w:val="22"/>
        </w:rPr>
        <w:t>性本淨</w:t>
      </w:r>
      <w:proofErr w:type="gramEnd"/>
      <w:r w:rsidRPr="00E06234">
        <w:rPr>
          <w:rFonts w:ascii="標楷體" w:eastAsia="標楷體" w:hAnsi="標楷體" w:hint="eastAsia"/>
          <w:sz w:val="22"/>
          <w:szCs w:val="22"/>
        </w:rPr>
        <w:t>，唯心，</w:t>
      </w:r>
      <w:proofErr w:type="gramStart"/>
      <w:r w:rsidRPr="00E06234">
        <w:rPr>
          <w:rFonts w:ascii="標楷體" w:eastAsia="標楷體" w:hAnsi="標楷體" w:hint="eastAsia"/>
          <w:sz w:val="22"/>
          <w:szCs w:val="22"/>
        </w:rPr>
        <w:t>唯識</w:t>
      </w:r>
      <w:proofErr w:type="gramEnd"/>
      <w:r w:rsidRPr="00E06234">
        <w:rPr>
          <w:rFonts w:ascii="標楷體" w:eastAsia="標楷體" w:hAnsi="標楷體" w:hint="eastAsia"/>
          <w:sz w:val="22"/>
          <w:szCs w:val="22"/>
        </w:rPr>
        <w:t>，都從瑜伽者的「修心」（定）而來，</w:t>
      </w:r>
      <w:r w:rsidRPr="00E06234">
        <w:rPr>
          <w:rFonts w:ascii="標楷體" w:eastAsia="標楷體" w:hAnsi="標楷體"/>
          <w:sz w:val="22"/>
          <w:szCs w:val="22"/>
        </w:rPr>
        <w:t>…</w:t>
      </w:r>
      <w:proofErr w:type="gramStart"/>
      <w:r w:rsidRPr="00E06234">
        <w:rPr>
          <w:rFonts w:ascii="標楷體" w:eastAsia="標楷體" w:hAnsi="標楷體"/>
          <w:sz w:val="22"/>
          <w:szCs w:val="22"/>
        </w:rPr>
        <w:t>…</w:t>
      </w:r>
      <w:proofErr w:type="gramEnd"/>
      <w:r w:rsidRPr="00E06234">
        <w:rPr>
          <w:rFonts w:hint="eastAsia"/>
          <w:sz w:val="22"/>
          <w:szCs w:val="22"/>
        </w:rPr>
        <w:t>」</w:t>
      </w:r>
    </w:p>
  </w:footnote>
  <w:footnote w:id="122">
    <w:p w14:paraId="5945A01D" w14:textId="2CFF686F" w:rsidR="008F0CF0" w:rsidRPr="00E06234" w:rsidRDefault="008F0CF0">
      <w:pPr>
        <w:pStyle w:val="aa"/>
        <w:rPr>
          <w:sz w:val="22"/>
          <w:szCs w:val="22"/>
        </w:rPr>
      </w:pPr>
      <w:r w:rsidRPr="00E06234">
        <w:rPr>
          <w:rStyle w:val="ac"/>
          <w:sz w:val="22"/>
          <w:szCs w:val="22"/>
        </w:rPr>
        <w:footnoteRef/>
      </w:r>
      <w:r w:rsidR="004B4BCA">
        <w:rPr>
          <w:sz w:val="22"/>
          <w:szCs w:val="22"/>
        </w:rPr>
        <w:t>《</w:t>
      </w:r>
      <w:r w:rsidRPr="00E06234">
        <w:rPr>
          <w:rFonts w:hint="eastAsia"/>
          <w:sz w:val="22"/>
          <w:szCs w:val="22"/>
        </w:rPr>
        <w:t>如來藏之研究》，第六章，第三節〈寶性論所依的經論〉，</w:t>
      </w:r>
      <w:r w:rsidRPr="00E06234">
        <w:rPr>
          <w:sz w:val="22"/>
          <w:szCs w:val="22"/>
        </w:rPr>
        <w:t>pp.161-162</w:t>
      </w:r>
      <w:r w:rsidRPr="00E06234">
        <w:rPr>
          <w:rFonts w:hint="eastAsia"/>
          <w:sz w:val="22"/>
          <w:szCs w:val="22"/>
        </w:rPr>
        <w:t>：</w:t>
      </w:r>
    </w:p>
    <w:p w14:paraId="5F1C5FDC" w14:textId="77777777" w:rsidR="008F0CF0" w:rsidRPr="00E06234" w:rsidRDefault="008F0CF0" w:rsidP="0032248B">
      <w:pPr>
        <w:pStyle w:val="aa"/>
        <w:ind w:leftChars="135" w:left="324"/>
        <w:rPr>
          <w:rFonts w:eastAsia="標楷體" w:cs="Times New Roman"/>
          <w:sz w:val="22"/>
          <w:szCs w:val="22"/>
        </w:rPr>
      </w:pPr>
      <w:r w:rsidRPr="00E06234">
        <w:rPr>
          <w:rFonts w:eastAsia="標楷體" w:cs="Times New Roman" w:hint="eastAsia"/>
          <w:sz w:val="22"/>
          <w:szCs w:val="22"/>
        </w:rPr>
        <w:t>再從法義來說：《寶性論》立</w:t>
      </w:r>
      <w:proofErr w:type="gramStart"/>
      <w:r w:rsidRPr="00E06234">
        <w:rPr>
          <w:rFonts w:eastAsia="標楷體" w:cs="Times New Roman" w:hint="eastAsia"/>
          <w:sz w:val="22"/>
          <w:szCs w:val="22"/>
        </w:rPr>
        <w:t>有垢真</w:t>
      </w:r>
      <w:proofErr w:type="gramEnd"/>
      <w:r w:rsidRPr="00E06234">
        <w:rPr>
          <w:rFonts w:eastAsia="標楷體" w:cs="Times New Roman" w:hint="eastAsia"/>
          <w:sz w:val="22"/>
          <w:szCs w:val="22"/>
        </w:rPr>
        <w:t>如</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samalā-tathatā</w:t>
      </w:r>
      <w:proofErr w:type="spellEnd"/>
      <w:r w:rsidRPr="00E06234">
        <w:rPr>
          <w:rFonts w:eastAsia="標楷體" w:cs="Times New Roman" w:hint="eastAsia"/>
          <w:sz w:val="22"/>
          <w:szCs w:val="22"/>
        </w:rPr>
        <w:t>）、無垢真如（</w:t>
      </w:r>
      <w:proofErr w:type="spellStart"/>
      <w:r w:rsidRPr="00E06234">
        <w:rPr>
          <w:rFonts w:eastAsia="標楷體" w:cs="Times New Roman"/>
          <w:sz w:val="22"/>
          <w:szCs w:val="22"/>
        </w:rPr>
        <w:t>nirmala-tathatā</w:t>
      </w:r>
      <w:proofErr w:type="spellEnd"/>
      <w:r w:rsidRPr="00E06234">
        <w:rPr>
          <w:rFonts w:eastAsia="標楷體" w:cs="Times New Roman" w:hint="eastAsia"/>
          <w:sz w:val="22"/>
          <w:szCs w:val="22"/>
        </w:rPr>
        <w:t>）；轉依</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āśraya-parāvṛtti</w:t>
      </w:r>
      <w:proofErr w:type="spellEnd"/>
      <w:r w:rsidRPr="00E06234">
        <w:rPr>
          <w:rFonts w:eastAsia="標楷體" w:cs="Times New Roman" w:hint="eastAsia"/>
          <w:sz w:val="22"/>
          <w:szCs w:val="22"/>
        </w:rPr>
        <w:t>）；三身</w:t>
      </w:r>
      <w:proofErr w:type="gramStart"/>
      <w:r w:rsidRPr="00E06234">
        <w:rPr>
          <w:rFonts w:eastAsia="標楷體" w:cs="Times New Roman" w:hint="eastAsia"/>
          <w:sz w:val="22"/>
          <w:szCs w:val="22"/>
        </w:rPr>
        <w:t>——</w:t>
      </w:r>
      <w:proofErr w:type="gramEnd"/>
      <w:r w:rsidRPr="00E06234">
        <w:rPr>
          <w:rFonts w:eastAsia="標楷體" w:cs="Times New Roman" w:hint="eastAsia"/>
          <w:sz w:val="22"/>
          <w:szCs w:val="22"/>
        </w:rPr>
        <w:t>實體身</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svabhāvikakāyā</w:t>
      </w:r>
      <w:proofErr w:type="spellEnd"/>
      <w:r w:rsidRPr="00E06234">
        <w:rPr>
          <w:rFonts w:eastAsia="標楷體" w:cs="Times New Roman" w:hint="eastAsia"/>
          <w:sz w:val="22"/>
          <w:szCs w:val="22"/>
        </w:rPr>
        <w:t>），受樂身（</w:t>
      </w:r>
      <w:proofErr w:type="spellStart"/>
      <w:r w:rsidRPr="00E06234">
        <w:rPr>
          <w:rFonts w:eastAsia="標楷體" w:cs="Times New Roman"/>
          <w:sz w:val="22"/>
          <w:szCs w:val="22"/>
        </w:rPr>
        <w:t>sāṃbhogikakāya</w:t>
      </w:r>
      <w:proofErr w:type="spellEnd"/>
      <w:r w:rsidRPr="00E06234">
        <w:rPr>
          <w:rFonts w:eastAsia="標楷體" w:cs="Times New Roman" w:hint="eastAsia"/>
          <w:sz w:val="22"/>
          <w:szCs w:val="22"/>
        </w:rPr>
        <w:t>），化身（</w:t>
      </w:r>
      <w:proofErr w:type="spellStart"/>
      <w:r w:rsidRPr="00E06234">
        <w:rPr>
          <w:rFonts w:eastAsia="標楷體" w:cs="Times New Roman"/>
          <w:sz w:val="22"/>
          <w:szCs w:val="22"/>
        </w:rPr>
        <w:t>nairmāṇikakāya</w:t>
      </w:r>
      <w:proofErr w:type="spellEnd"/>
      <w:r w:rsidRPr="00E06234">
        <w:rPr>
          <w:rFonts w:eastAsia="標楷體" w:cs="Times New Roman" w:hint="eastAsia"/>
          <w:sz w:val="22"/>
          <w:szCs w:val="22"/>
        </w:rPr>
        <w:t>），二障——煩惱、智（所知）障（</w:t>
      </w:r>
      <w:proofErr w:type="spellStart"/>
      <w:r w:rsidRPr="00E06234">
        <w:rPr>
          <w:rFonts w:eastAsia="標楷體" w:cs="Times New Roman"/>
          <w:sz w:val="22"/>
          <w:szCs w:val="22"/>
        </w:rPr>
        <w:t>kleśa-jñeya-āvaraṇa</w:t>
      </w:r>
      <w:proofErr w:type="spellEnd"/>
      <w:r w:rsidRPr="00E06234">
        <w:rPr>
          <w:rFonts w:eastAsia="標楷體" w:cs="Times New Roman" w:hint="eastAsia"/>
          <w:sz w:val="22"/>
          <w:szCs w:val="22"/>
        </w:rPr>
        <w:t>）；二種（出世間）無分別智</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dvividha-jñāna-lokôttara-avikalpa</w:t>
      </w:r>
      <w:proofErr w:type="spellEnd"/>
      <w:r w:rsidRPr="00E06234">
        <w:rPr>
          <w:rFonts w:eastAsia="標楷體" w:cs="Times New Roman" w:hint="eastAsia"/>
          <w:sz w:val="22"/>
          <w:szCs w:val="22"/>
        </w:rPr>
        <w:t>）；無漏界</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anāsrava-dhātu</w:t>
      </w:r>
      <w:proofErr w:type="spellEnd"/>
      <w:r w:rsidRPr="00E06234">
        <w:rPr>
          <w:rFonts w:eastAsia="標楷體" w:cs="Times New Roman" w:hint="eastAsia"/>
          <w:sz w:val="22"/>
          <w:szCs w:val="22"/>
        </w:rPr>
        <w:t>）等，都與瑜伽學相合。但瑜伽學特有的法義，如「五法」，「三自性」，「三無性」，「八識」，「四智」，《寶性論》都沒有引用，這是有點難以理解的，也許《寶性論》重於如來藏說，重於佛德的說明，而瑜伽學的發展，著重於一切法相分別的緣故。然《寶性論》的最大不同，是不用瑜伽學的種子</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bīja</w:t>
      </w:r>
      <w:proofErr w:type="spellEnd"/>
      <w:r w:rsidRPr="00E06234">
        <w:rPr>
          <w:rFonts w:eastAsia="標楷體" w:cs="Times New Roman" w:hint="eastAsia"/>
          <w:sz w:val="22"/>
          <w:szCs w:val="22"/>
        </w:rPr>
        <w:t>）說，所以也不立不般涅槃種性。可以說：《寶性論》造於瑜伽學風開展的時代，受到了瑜伽學的影響。但對如來藏的解說，不取北方大乘經</w:t>
      </w:r>
      <w:proofErr w:type="gramStart"/>
      <w:r w:rsidRPr="00E06234">
        <w:rPr>
          <w:rFonts w:eastAsia="標楷體" w:cs="Times New Roman" w:hint="eastAsia"/>
          <w:sz w:val="22"/>
          <w:szCs w:val="22"/>
        </w:rPr>
        <w:t>部師說的</w:t>
      </w:r>
      <w:proofErr w:type="gramEnd"/>
      <w:r w:rsidRPr="00E06234">
        <w:rPr>
          <w:rFonts w:eastAsia="標楷體" w:cs="Times New Roman" w:hint="eastAsia"/>
          <w:sz w:val="22"/>
          <w:szCs w:val="22"/>
        </w:rPr>
        <w:t>種子說，而保持了南方分別部</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Prajñaptivādin</w:t>
      </w:r>
      <w:proofErr w:type="spellEnd"/>
      <w:r w:rsidRPr="00E06234">
        <w:rPr>
          <w:rFonts w:eastAsia="標楷體" w:cs="Times New Roman" w:hint="eastAsia"/>
          <w:sz w:val="22"/>
          <w:szCs w:val="22"/>
        </w:rPr>
        <w:t>），以空（性）為佛性的立場。</w:t>
      </w:r>
      <w:proofErr w:type="gramStart"/>
      <w:r w:rsidRPr="00E06234">
        <w:rPr>
          <w:rFonts w:eastAsia="標楷體" w:cs="Times New Roman" w:hint="eastAsia"/>
          <w:sz w:val="22"/>
          <w:szCs w:val="22"/>
        </w:rPr>
        <w:t>總之，</w:t>
      </w:r>
      <w:proofErr w:type="gramEnd"/>
      <w:r w:rsidRPr="00E06234">
        <w:rPr>
          <w:rFonts w:eastAsia="標楷體" w:cs="Times New Roman" w:hint="eastAsia"/>
          <w:sz w:val="22"/>
          <w:szCs w:val="22"/>
        </w:rPr>
        <w:t>這是與瑜伽學有關，而不是屬於瑜伽派的。</w:t>
      </w:r>
    </w:p>
  </w:footnote>
  <w:footnote w:id="123">
    <w:p w14:paraId="5E966744" w14:textId="25B6C53A"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）《究竟一乘寶性論》（大正</w:t>
      </w:r>
      <w:r w:rsidRPr="00E06234">
        <w:rPr>
          <w:sz w:val="22"/>
          <w:szCs w:val="22"/>
        </w:rPr>
        <w:t>31</w:t>
      </w:r>
      <w:r w:rsidRPr="00E06234">
        <w:rPr>
          <w:rFonts w:hint="eastAsia"/>
          <w:sz w:val="22"/>
          <w:szCs w:val="22"/>
        </w:rPr>
        <w:t>，</w:t>
      </w:r>
      <w:r w:rsidRPr="00E06234">
        <w:rPr>
          <w:sz w:val="22"/>
          <w:szCs w:val="22"/>
        </w:rPr>
        <w:t>828a</w:t>
      </w:r>
      <w:r w:rsidRPr="00E06234">
        <w:rPr>
          <w:rFonts w:hint="eastAsia"/>
          <w:sz w:val="22"/>
          <w:szCs w:val="22"/>
        </w:rPr>
        <w:t>）。</w:t>
      </w:r>
    </w:p>
    <w:p w14:paraId="4B048E91" w14:textId="6FB90979" w:rsidR="005E357D" w:rsidRPr="00E06234" w:rsidRDefault="005E357D">
      <w:pPr>
        <w:pStyle w:val="aa"/>
        <w:adjustRightInd w:val="0"/>
        <w:ind w:leftChars="90" w:left="216"/>
        <w:rPr>
          <w:sz w:val="22"/>
          <w:szCs w:val="22"/>
        </w:rPr>
      </w:pPr>
      <w:r w:rsidRPr="00E06234">
        <w:rPr>
          <w:rFonts w:hint="eastAsia"/>
          <w:sz w:val="22"/>
          <w:szCs w:val="22"/>
        </w:rPr>
        <w:t>（</w:t>
      </w:r>
      <w:r w:rsidRPr="00E06234">
        <w:rPr>
          <w:sz w:val="22"/>
          <w:szCs w:val="22"/>
        </w:rPr>
        <w:t>2</w:t>
      </w:r>
      <w:r w:rsidRPr="00E06234">
        <w:rPr>
          <w:rFonts w:hint="eastAsia"/>
          <w:sz w:val="22"/>
          <w:szCs w:val="22"/>
        </w:rPr>
        <w:t>）《究竟一乘寶性論》卷</w:t>
      </w:r>
      <w:r w:rsidRPr="00E06234">
        <w:rPr>
          <w:sz w:val="22"/>
          <w:szCs w:val="22"/>
        </w:rPr>
        <w:t>3</w:t>
      </w:r>
      <w:r w:rsidRPr="00E06234">
        <w:rPr>
          <w:rFonts w:hint="eastAsia"/>
          <w:sz w:val="22"/>
          <w:szCs w:val="22"/>
        </w:rPr>
        <w:t>（大正</w:t>
      </w:r>
      <w:r w:rsidRPr="00E06234">
        <w:rPr>
          <w:sz w:val="22"/>
          <w:szCs w:val="22"/>
        </w:rPr>
        <w:t>31</w:t>
      </w:r>
      <w:r w:rsidRPr="00E06234">
        <w:rPr>
          <w:rFonts w:hint="eastAsia"/>
          <w:sz w:val="22"/>
          <w:szCs w:val="22"/>
        </w:rPr>
        <w:t>，</w:t>
      </w:r>
      <w:r w:rsidRPr="00E06234">
        <w:rPr>
          <w:sz w:val="22"/>
          <w:szCs w:val="22"/>
        </w:rPr>
        <w:t>828a28-29</w:t>
      </w:r>
      <w:r w:rsidRPr="00E06234">
        <w:rPr>
          <w:rFonts w:hint="eastAsia"/>
          <w:sz w:val="22"/>
          <w:szCs w:val="22"/>
        </w:rPr>
        <w:t>）：</w:t>
      </w:r>
    </w:p>
    <w:p w14:paraId="08DE3BFA" w14:textId="77777777" w:rsidR="005E357D" w:rsidRPr="00E06234" w:rsidRDefault="005E357D">
      <w:pPr>
        <w:pStyle w:val="aa"/>
        <w:adjustRightInd w:val="0"/>
        <w:ind w:leftChars="315" w:left="756"/>
        <w:rPr>
          <w:rFonts w:ascii="標楷體" w:eastAsia="標楷體" w:hAnsi="標楷體"/>
          <w:sz w:val="22"/>
          <w:szCs w:val="22"/>
        </w:rPr>
      </w:pPr>
      <w:r w:rsidRPr="00E06234">
        <w:rPr>
          <w:rFonts w:ascii="標楷體" w:eastAsia="標楷體" w:hAnsi="標楷體" w:hint="eastAsia"/>
          <w:sz w:val="22"/>
          <w:szCs w:val="22"/>
        </w:rPr>
        <w:t>佛法</w:t>
      </w:r>
      <w:proofErr w:type="gramStart"/>
      <w:r w:rsidRPr="00E06234">
        <w:rPr>
          <w:rFonts w:ascii="標楷體" w:eastAsia="標楷體" w:hAnsi="標楷體" w:hint="eastAsia"/>
          <w:sz w:val="22"/>
          <w:szCs w:val="22"/>
        </w:rPr>
        <w:t>身遍滿</w:t>
      </w:r>
      <w:proofErr w:type="gramEnd"/>
      <w:r w:rsidRPr="00E06234">
        <w:rPr>
          <w:rFonts w:ascii="標楷體" w:eastAsia="標楷體" w:hAnsi="標楷體" w:hint="eastAsia"/>
          <w:sz w:val="22"/>
          <w:szCs w:val="22"/>
        </w:rPr>
        <w:t>，真如無差別，</w:t>
      </w:r>
      <w:proofErr w:type="gramStart"/>
      <w:r w:rsidRPr="00E06234">
        <w:rPr>
          <w:rFonts w:ascii="標楷體" w:eastAsia="標楷體" w:hAnsi="標楷體" w:hint="eastAsia"/>
          <w:sz w:val="22"/>
          <w:szCs w:val="22"/>
        </w:rPr>
        <w:t>皆實有佛性</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是故說常有</w:t>
      </w:r>
      <w:proofErr w:type="gramEnd"/>
      <w:r w:rsidRPr="00E06234">
        <w:rPr>
          <w:rFonts w:ascii="標楷體" w:eastAsia="標楷體" w:hAnsi="標楷體" w:hint="eastAsia"/>
          <w:sz w:val="22"/>
          <w:szCs w:val="22"/>
        </w:rPr>
        <w:t>。</w:t>
      </w:r>
    </w:p>
    <w:p w14:paraId="50AF9D7E" w14:textId="77777777" w:rsidR="005E357D" w:rsidRPr="00E06234" w:rsidRDefault="005E357D" w:rsidP="0032248B">
      <w:pPr>
        <w:pStyle w:val="aa"/>
        <w:adjustRightInd w:val="0"/>
        <w:ind w:leftChars="315" w:left="1196" w:hangingChars="200" w:hanging="440"/>
        <w:rPr>
          <w:rFonts w:ascii="新細明體" w:hAnsi="新細明體"/>
          <w:sz w:val="22"/>
          <w:szCs w:val="22"/>
        </w:rPr>
      </w:pPr>
      <w:r w:rsidRPr="00E06234">
        <w:rPr>
          <w:rFonts w:ascii="新細明體" w:hAnsi="新細明體" w:hint="eastAsia"/>
          <w:sz w:val="22"/>
          <w:szCs w:val="22"/>
        </w:rPr>
        <w:t>按：</w:t>
      </w:r>
      <w:r w:rsidRPr="00E06234">
        <w:rPr>
          <w:rFonts w:hint="eastAsia"/>
          <w:sz w:val="22"/>
          <w:szCs w:val="22"/>
        </w:rPr>
        <w:t>宋、元、明、</w:t>
      </w:r>
      <w:proofErr w:type="gramStart"/>
      <w:r w:rsidRPr="00E06234">
        <w:rPr>
          <w:rFonts w:hint="eastAsia"/>
          <w:sz w:val="22"/>
          <w:szCs w:val="22"/>
        </w:rPr>
        <w:t>宮本皆為</w:t>
      </w:r>
      <w:proofErr w:type="gramEnd"/>
      <w:r w:rsidRPr="00E06234">
        <w:rPr>
          <w:rFonts w:hint="eastAsia"/>
          <w:sz w:val="22"/>
          <w:szCs w:val="22"/>
        </w:rPr>
        <w:t>「</w:t>
      </w:r>
      <w:r w:rsidRPr="00E06234">
        <w:rPr>
          <w:rFonts w:ascii="標楷體" w:eastAsia="標楷體" w:hAnsi="標楷體" w:hint="eastAsia"/>
          <w:sz w:val="22"/>
          <w:szCs w:val="22"/>
        </w:rPr>
        <w:t>法</w:t>
      </w:r>
      <w:proofErr w:type="gramStart"/>
      <w:r w:rsidRPr="00E06234">
        <w:rPr>
          <w:rFonts w:ascii="標楷體" w:eastAsia="標楷體" w:hAnsi="標楷體" w:hint="eastAsia"/>
          <w:sz w:val="22"/>
          <w:szCs w:val="22"/>
        </w:rPr>
        <w:t>身遍，無差，皆實有佛性</w:t>
      </w:r>
      <w:proofErr w:type="gramEnd"/>
      <w:r w:rsidRPr="00E06234">
        <w:rPr>
          <w:rFonts w:ascii="標楷體" w:eastAsia="標楷體" w:hAnsi="標楷體" w:hint="eastAsia"/>
          <w:sz w:val="22"/>
          <w:szCs w:val="22"/>
        </w:rPr>
        <w:t>，是故說眾生，常有如來藏。</w:t>
      </w:r>
      <w:r w:rsidRPr="00E06234">
        <w:rPr>
          <w:rFonts w:hint="eastAsia"/>
          <w:sz w:val="22"/>
          <w:szCs w:val="22"/>
        </w:rPr>
        <w:t>」參見大正</w:t>
      </w:r>
      <w:r w:rsidRPr="00E06234">
        <w:rPr>
          <w:sz w:val="22"/>
          <w:szCs w:val="22"/>
        </w:rPr>
        <w:t>31</w:t>
      </w:r>
      <w:r w:rsidRPr="00E06234">
        <w:rPr>
          <w:rFonts w:hint="eastAsia"/>
          <w:sz w:val="22"/>
          <w:szCs w:val="22"/>
        </w:rPr>
        <w:t>，</w:t>
      </w:r>
      <w:r w:rsidRPr="00E06234">
        <w:rPr>
          <w:sz w:val="22"/>
          <w:szCs w:val="22"/>
        </w:rPr>
        <w:t>828d</w:t>
      </w:r>
      <w:r w:rsidRPr="00E06234">
        <w:rPr>
          <w:rFonts w:hint="eastAsia"/>
          <w:sz w:val="22"/>
          <w:szCs w:val="22"/>
        </w:rPr>
        <w:t>，</w:t>
      </w:r>
      <w:r w:rsidRPr="00E06234">
        <w:rPr>
          <w:sz w:val="22"/>
          <w:szCs w:val="22"/>
        </w:rPr>
        <w:t>n.4-n.6</w:t>
      </w:r>
      <w:r w:rsidRPr="00E06234">
        <w:rPr>
          <w:rFonts w:hint="eastAsia"/>
          <w:sz w:val="22"/>
          <w:szCs w:val="22"/>
        </w:rPr>
        <w:t>。</w:t>
      </w:r>
    </w:p>
    <w:p w14:paraId="7C39C309" w14:textId="28AD6B22" w:rsidR="005E357D" w:rsidRPr="00E06234" w:rsidRDefault="005E357D">
      <w:pPr>
        <w:pStyle w:val="aa"/>
        <w:adjustRightInd w:val="0"/>
        <w:ind w:leftChars="90" w:left="216"/>
        <w:rPr>
          <w:sz w:val="22"/>
          <w:szCs w:val="22"/>
        </w:rPr>
      </w:pPr>
      <w:r w:rsidRPr="00E06234">
        <w:rPr>
          <w:rFonts w:hint="eastAsia"/>
          <w:sz w:val="22"/>
          <w:szCs w:val="22"/>
        </w:rPr>
        <w:t>（</w:t>
      </w:r>
      <w:r w:rsidRPr="00E06234">
        <w:rPr>
          <w:sz w:val="22"/>
          <w:szCs w:val="22"/>
        </w:rPr>
        <w:t>3</w:t>
      </w:r>
      <w:r w:rsidRPr="00E06234">
        <w:rPr>
          <w:rFonts w:hint="eastAsia"/>
          <w:sz w:val="22"/>
          <w:szCs w:val="22"/>
        </w:rPr>
        <w:t>）《宗鏡錄》卷</w:t>
      </w:r>
      <w:r w:rsidRPr="00E06234">
        <w:rPr>
          <w:sz w:val="22"/>
          <w:szCs w:val="22"/>
        </w:rPr>
        <w:t>82</w:t>
      </w:r>
      <w:r w:rsidRPr="00E06234">
        <w:rPr>
          <w:rFonts w:hint="eastAsia"/>
          <w:sz w:val="22"/>
          <w:szCs w:val="22"/>
        </w:rPr>
        <w:t>（大正</w:t>
      </w:r>
      <w:r w:rsidRPr="00E06234">
        <w:rPr>
          <w:sz w:val="22"/>
          <w:szCs w:val="22"/>
        </w:rPr>
        <w:t>48</w:t>
      </w:r>
      <w:r w:rsidRPr="00E06234">
        <w:rPr>
          <w:rFonts w:hint="eastAsia"/>
          <w:sz w:val="22"/>
          <w:szCs w:val="22"/>
        </w:rPr>
        <w:t>，</w:t>
      </w:r>
      <w:r w:rsidRPr="00E06234">
        <w:rPr>
          <w:sz w:val="22"/>
          <w:szCs w:val="22"/>
        </w:rPr>
        <w:t>871b3-4</w:t>
      </w:r>
      <w:r w:rsidRPr="00E06234">
        <w:rPr>
          <w:rFonts w:hint="eastAsia"/>
          <w:sz w:val="22"/>
          <w:szCs w:val="22"/>
        </w:rPr>
        <w:t>）：</w:t>
      </w:r>
    </w:p>
    <w:p w14:paraId="4EFC2F6C" w14:textId="77777777" w:rsidR="005E357D" w:rsidRPr="00E06234" w:rsidRDefault="005E357D">
      <w:pPr>
        <w:pStyle w:val="aa"/>
        <w:adjustRightInd w:val="0"/>
        <w:ind w:leftChars="315" w:left="756"/>
        <w:rPr>
          <w:rFonts w:ascii="標楷體" w:eastAsia="標楷體" w:hAnsi="標楷體"/>
          <w:sz w:val="22"/>
          <w:szCs w:val="22"/>
        </w:rPr>
      </w:pPr>
      <w:r w:rsidRPr="00E06234">
        <w:rPr>
          <w:rFonts w:ascii="標楷體" w:eastAsia="標楷體" w:hAnsi="標楷體" w:hint="eastAsia"/>
          <w:sz w:val="22"/>
          <w:szCs w:val="22"/>
        </w:rPr>
        <w:t>法</w:t>
      </w:r>
      <w:proofErr w:type="gramStart"/>
      <w:r w:rsidRPr="00E06234">
        <w:rPr>
          <w:rFonts w:ascii="標楷體" w:eastAsia="標楷體" w:hAnsi="標楷體" w:hint="eastAsia"/>
          <w:sz w:val="22"/>
          <w:szCs w:val="22"/>
        </w:rPr>
        <w:t>身遍，無差，皆實有佛性</w:t>
      </w:r>
      <w:proofErr w:type="gramEnd"/>
      <w:r w:rsidRPr="00E06234">
        <w:rPr>
          <w:rFonts w:ascii="標楷體" w:eastAsia="標楷體" w:hAnsi="標楷體" w:hint="eastAsia"/>
          <w:sz w:val="22"/>
          <w:szCs w:val="22"/>
        </w:rPr>
        <w:t>，是故說眾生，常有如來藏。</w:t>
      </w:r>
    </w:p>
  </w:footnote>
  <w:footnote w:id="124">
    <w:p w14:paraId="3BB42584" w14:textId="77777777" w:rsidR="00CB582A" w:rsidRPr="00E06234" w:rsidRDefault="00CB582A" w:rsidP="0032248B">
      <w:pPr>
        <w:pStyle w:val="aa"/>
        <w:ind w:left="330" w:hangingChars="150" w:hanging="330"/>
        <w:rPr>
          <w:rFonts w:cs="Times New Roman"/>
          <w:sz w:val="22"/>
          <w:szCs w:val="22"/>
        </w:rPr>
      </w:pPr>
      <w:r w:rsidRPr="00E06234">
        <w:rPr>
          <w:rStyle w:val="ac"/>
          <w:rFonts w:cs="Times New Roman"/>
          <w:sz w:val="22"/>
          <w:szCs w:val="22"/>
        </w:rPr>
        <w:footnoteRef/>
      </w:r>
      <w:r w:rsidRPr="00E06234">
        <w:rPr>
          <w:rFonts w:cs="Times New Roman" w:hint="eastAsia"/>
          <w:sz w:val="22"/>
          <w:szCs w:val="22"/>
        </w:rPr>
        <w:t xml:space="preserve"> </w:t>
      </w:r>
      <w:r w:rsidRPr="00E06234">
        <w:rPr>
          <w:rFonts w:cs="Times New Roman" w:hint="eastAsia"/>
          <w:sz w:val="22"/>
          <w:szCs w:val="22"/>
        </w:rPr>
        <w:t>參見</w:t>
      </w:r>
      <w:r w:rsidRPr="00E06234">
        <w:rPr>
          <w:rFonts w:cs="Times New Roman"/>
          <w:sz w:val="22"/>
          <w:szCs w:val="22"/>
        </w:rPr>
        <w:t>edition by E.H. Johnston 1991,</w:t>
      </w:r>
      <w:r w:rsidRPr="00E06234">
        <w:rPr>
          <w:rFonts w:eastAsia="Arial Unicode MS" w:cs="Times New Roman"/>
          <w:color w:val="000000"/>
          <w:sz w:val="22"/>
          <w:szCs w:val="22"/>
          <w:shd w:val="clear" w:color="auto" w:fill="FFFFFF"/>
        </w:rPr>
        <w:t xml:space="preserve"> “</w:t>
      </w:r>
      <w:proofErr w:type="spellStart"/>
      <w:r w:rsidRPr="00E06234">
        <w:rPr>
          <w:rFonts w:cs="Times New Roman"/>
          <w:i/>
          <w:sz w:val="22"/>
          <w:szCs w:val="22"/>
        </w:rPr>
        <w:t>Ratnagotravibhaga</w:t>
      </w:r>
      <w:proofErr w:type="spellEnd"/>
      <w:r w:rsidRPr="00E06234">
        <w:rPr>
          <w:rFonts w:cs="Times New Roman"/>
          <w:sz w:val="22"/>
          <w:szCs w:val="22"/>
        </w:rPr>
        <w:t xml:space="preserve">”, H.S. Prasad. The </w:t>
      </w:r>
      <w:proofErr w:type="spellStart"/>
      <w:r w:rsidRPr="00E06234">
        <w:rPr>
          <w:rFonts w:cs="Times New Roman"/>
          <w:sz w:val="22"/>
          <w:szCs w:val="22"/>
        </w:rPr>
        <w:t>Uttaratantra</w:t>
      </w:r>
      <w:proofErr w:type="spellEnd"/>
      <w:r w:rsidRPr="00E06234">
        <w:rPr>
          <w:rFonts w:cs="Times New Roman"/>
          <w:sz w:val="22"/>
          <w:szCs w:val="22"/>
        </w:rPr>
        <w:t xml:space="preserve"> of </w:t>
      </w:r>
      <w:proofErr w:type="spellStart"/>
      <w:r w:rsidRPr="00E06234">
        <w:rPr>
          <w:rFonts w:cs="Times New Roman"/>
          <w:sz w:val="22"/>
          <w:szCs w:val="22"/>
        </w:rPr>
        <w:t>Maitreya</w:t>
      </w:r>
      <w:proofErr w:type="spellEnd"/>
      <w:r w:rsidRPr="00E06234">
        <w:rPr>
          <w:rFonts w:cs="Times New Roman"/>
          <w:sz w:val="22"/>
          <w:szCs w:val="22"/>
        </w:rPr>
        <w:t>. Delhi, p.2</w:t>
      </w:r>
      <w:r w:rsidRPr="00E06234">
        <w:rPr>
          <w:rFonts w:cs="Times New Roman" w:hint="eastAsia"/>
          <w:sz w:val="22"/>
          <w:szCs w:val="22"/>
        </w:rPr>
        <w:t>6</w:t>
      </w:r>
      <w:r w:rsidRPr="00E06234">
        <w:rPr>
          <w:rFonts w:cs="Times New Roman" w:hint="eastAsia"/>
          <w:sz w:val="22"/>
          <w:szCs w:val="22"/>
        </w:rPr>
        <w:t>。</w:t>
      </w:r>
    </w:p>
  </w:footnote>
  <w:footnote w:id="125">
    <w:p w14:paraId="09100648" w14:textId="156FF262" w:rsidR="005E357D" w:rsidRPr="00E06234" w:rsidRDefault="005E357D">
      <w:pPr>
        <w:pStyle w:val="aa"/>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proofErr w:type="gramStart"/>
      <w:r w:rsidRPr="00E06234">
        <w:rPr>
          <w:rFonts w:hint="eastAsia"/>
          <w:sz w:val="22"/>
          <w:szCs w:val="22"/>
        </w:rPr>
        <w:t>詳參《如來藏之研究》</w:t>
      </w:r>
      <w:proofErr w:type="gramEnd"/>
      <w:r w:rsidRPr="00E06234">
        <w:rPr>
          <w:rFonts w:hint="eastAsia"/>
          <w:sz w:val="22"/>
          <w:szCs w:val="22"/>
        </w:rPr>
        <w:t>，第六章，第四節〈寶性論義的分別〉，</w:t>
      </w:r>
      <w:r w:rsidRPr="00E06234">
        <w:rPr>
          <w:sz w:val="22"/>
          <w:szCs w:val="22"/>
        </w:rPr>
        <w:t>pp.168-171</w:t>
      </w:r>
      <w:r w:rsidRPr="00E06234">
        <w:rPr>
          <w:rFonts w:hint="eastAsia"/>
          <w:sz w:val="22"/>
          <w:szCs w:val="22"/>
        </w:rPr>
        <w:t>。</w:t>
      </w:r>
    </w:p>
    <w:p w14:paraId="46CDBD04" w14:textId="02B26043" w:rsidR="005E357D" w:rsidRPr="00E06234" w:rsidRDefault="005E357D" w:rsidP="0032248B">
      <w:pPr>
        <w:pStyle w:val="aa"/>
        <w:ind w:leftChars="90" w:left="766"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w:t>
      </w:r>
      <w:proofErr w:type="gramStart"/>
      <w:r w:rsidRPr="00E06234">
        <w:rPr>
          <w:rFonts w:hint="eastAsia"/>
          <w:sz w:val="22"/>
          <w:szCs w:val="22"/>
        </w:rPr>
        <w:t>亦參</w:t>
      </w:r>
      <w:r w:rsidRPr="00E06234">
        <w:rPr>
          <w:rFonts w:cs="Times New Roman" w:hint="eastAsia"/>
          <w:sz w:val="22"/>
          <w:szCs w:val="22"/>
        </w:rPr>
        <w:t>《印度佛教思想史》</w:t>
      </w:r>
      <w:proofErr w:type="gramEnd"/>
      <w:r w:rsidRPr="00E06234">
        <w:rPr>
          <w:rFonts w:cs="Times New Roman" w:hint="eastAsia"/>
          <w:sz w:val="22"/>
          <w:szCs w:val="22"/>
        </w:rPr>
        <w:t>，第八章，第三節〈</w:t>
      </w:r>
      <w:r w:rsidRPr="00E06234">
        <w:rPr>
          <w:rFonts w:hint="eastAsia"/>
          <w:sz w:val="22"/>
          <w:szCs w:val="22"/>
        </w:rPr>
        <w:t>如來藏與「如來論」</w:t>
      </w:r>
      <w:r w:rsidRPr="00E06234">
        <w:rPr>
          <w:rFonts w:cs="Times New Roman" w:hint="eastAsia"/>
          <w:sz w:val="22"/>
          <w:szCs w:val="22"/>
        </w:rPr>
        <w:t>〉，</w:t>
      </w:r>
      <w:r w:rsidRPr="00E06234">
        <w:rPr>
          <w:rFonts w:cs="Times New Roman"/>
          <w:sz w:val="22"/>
          <w:szCs w:val="22"/>
        </w:rPr>
        <w:t>pp.314-315</w:t>
      </w:r>
      <w:r w:rsidRPr="00E06234">
        <w:rPr>
          <w:rFonts w:cs="Times New Roman" w:hint="eastAsia"/>
          <w:sz w:val="22"/>
          <w:szCs w:val="22"/>
        </w:rPr>
        <w:t>。</w:t>
      </w:r>
    </w:p>
  </w:footnote>
  <w:footnote w:id="126">
    <w:p w14:paraId="5DD91985" w14:textId="1023A8D5" w:rsidR="005E357D" w:rsidRPr="00E06234" w:rsidRDefault="005E357D">
      <w:pPr>
        <w:snapToGrid w:val="0"/>
        <w:ind w:left="440" w:hangingChars="200" w:hanging="440"/>
        <w:jc w:val="both"/>
        <w:rPr>
          <w:rFonts w:cs="Times New Roman"/>
          <w:sz w:val="22"/>
        </w:rPr>
      </w:pPr>
      <w:r w:rsidRPr="00E06234">
        <w:rPr>
          <w:rStyle w:val="ac"/>
          <w:sz w:val="22"/>
        </w:rPr>
        <w:footnoteRef/>
      </w:r>
      <w:r w:rsidRPr="00E06234">
        <w:rPr>
          <w:rFonts w:cs="Times New Roman" w:hint="eastAsia"/>
          <w:sz w:val="22"/>
        </w:rPr>
        <w:t>（</w:t>
      </w:r>
      <w:r w:rsidRPr="00E06234">
        <w:rPr>
          <w:rFonts w:cs="Times New Roman"/>
          <w:sz w:val="22"/>
        </w:rPr>
        <w:t>1</w:t>
      </w:r>
      <w:r w:rsidRPr="00E06234">
        <w:rPr>
          <w:rFonts w:cs="Times New Roman" w:hint="eastAsia"/>
          <w:sz w:val="22"/>
        </w:rPr>
        <w:t>）</w:t>
      </w:r>
      <w:r w:rsidRPr="00E06234">
        <w:rPr>
          <w:rFonts w:cs="Times New Roman" w:hint="eastAsia"/>
          <w:sz w:val="22"/>
        </w:rPr>
        <w:t>《以佛法研究佛法》，七、六〈真常大乘經〉，</w:t>
      </w:r>
      <w:r w:rsidRPr="00E06234">
        <w:rPr>
          <w:rFonts w:cs="Times New Roman"/>
          <w:sz w:val="22"/>
        </w:rPr>
        <w:t>p.244</w:t>
      </w:r>
      <w:r w:rsidRPr="00E06234">
        <w:rPr>
          <w:rFonts w:cs="Times New Roman" w:hint="eastAsia"/>
          <w:sz w:val="22"/>
        </w:rPr>
        <w:t>：</w:t>
      </w:r>
    </w:p>
    <w:p w14:paraId="6CB4DFB3" w14:textId="77777777" w:rsidR="005E357D" w:rsidRPr="00E06234" w:rsidRDefault="005E357D">
      <w:pPr>
        <w:snapToGrid w:val="0"/>
        <w:ind w:leftChars="315" w:left="756"/>
        <w:jc w:val="both"/>
        <w:rPr>
          <w:rFonts w:ascii="標楷體" w:eastAsia="標楷體" w:hAnsi="標楷體" w:cs="Times New Roman"/>
          <w:sz w:val="22"/>
        </w:rPr>
      </w:pPr>
      <w:r w:rsidRPr="00E06234">
        <w:rPr>
          <w:rFonts w:ascii="標楷體" w:eastAsia="標楷體" w:hAnsi="標楷體" w:cs="Times New Roman"/>
          <w:sz w:val="22"/>
        </w:rPr>
        <w:t>《密嚴經》是繼《楞伽經》而傳出的，唯心而更</w:t>
      </w:r>
      <w:proofErr w:type="gramStart"/>
      <w:r w:rsidRPr="00E06234">
        <w:rPr>
          <w:rFonts w:ascii="標楷體" w:eastAsia="標楷體" w:hAnsi="標楷體" w:cs="Times New Roman"/>
          <w:sz w:val="22"/>
        </w:rPr>
        <w:t>富真常</w:t>
      </w:r>
      <w:proofErr w:type="gramEnd"/>
      <w:r w:rsidRPr="00E06234">
        <w:rPr>
          <w:rFonts w:ascii="標楷體" w:eastAsia="標楷體" w:hAnsi="標楷體" w:cs="Times New Roman"/>
          <w:sz w:val="22"/>
        </w:rPr>
        <w:t>的特質。</w:t>
      </w:r>
      <w:proofErr w:type="gramStart"/>
      <w:r w:rsidRPr="00E06234">
        <w:rPr>
          <w:rFonts w:ascii="標楷體" w:eastAsia="標楷體" w:hAnsi="標楷體" w:cs="Times New Roman"/>
          <w:b/>
          <w:sz w:val="22"/>
        </w:rPr>
        <w:t>依真常</w:t>
      </w:r>
      <w:proofErr w:type="gramEnd"/>
      <w:r w:rsidRPr="00E06234">
        <w:rPr>
          <w:rFonts w:ascii="標楷體" w:eastAsia="標楷體" w:hAnsi="標楷體" w:cs="Times New Roman"/>
          <w:b/>
          <w:sz w:val="22"/>
        </w:rPr>
        <w:t>而立唯心學（融會了唯識學），《楞伽經》與《密嚴經》，可說到達頂</w:t>
      </w:r>
      <w:r w:rsidRPr="00E06234">
        <w:rPr>
          <w:rFonts w:ascii="標楷體" w:eastAsia="標楷體" w:hAnsi="標楷體" w:cs="Times New Roman"/>
          <w:sz w:val="22"/>
        </w:rPr>
        <w:t>點！正像</w:t>
      </w:r>
      <w:proofErr w:type="gramStart"/>
      <w:r w:rsidRPr="00E06234">
        <w:rPr>
          <w:rFonts w:ascii="標楷體" w:eastAsia="標楷體" w:hAnsi="標楷體" w:cs="Times New Roman"/>
          <w:sz w:val="22"/>
        </w:rPr>
        <w:t>真常有而融</w:t>
      </w:r>
      <w:proofErr w:type="gramEnd"/>
      <w:r w:rsidRPr="00E06234">
        <w:rPr>
          <w:rFonts w:ascii="標楷體" w:eastAsia="標楷體" w:hAnsi="標楷體" w:cs="Times New Roman"/>
          <w:sz w:val="22"/>
        </w:rPr>
        <w:t>貫真空，到《大般涅槃經》而完成一樣。</w:t>
      </w:r>
    </w:p>
    <w:p w14:paraId="71F6D4CE" w14:textId="4310B997" w:rsidR="005E357D" w:rsidRPr="00E06234" w:rsidRDefault="005E357D">
      <w:pPr>
        <w:snapToGrid w:val="0"/>
        <w:ind w:leftChars="90" w:left="656" w:hangingChars="200" w:hanging="440"/>
        <w:jc w:val="both"/>
        <w:rPr>
          <w:rFonts w:cs="Times New Roman"/>
          <w:sz w:val="22"/>
        </w:rPr>
      </w:pPr>
      <w:r w:rsidRPr="00E06234">
        <w:rPr>
          <w:rFonts w:cs="Times New Roman" w:hint="eastAsia"/>
          <w:sz w:val="22"/>
        </w:rPr>
        <w:t>（</w:t>
      </w:r>
      <w:r w:rsidRPr="00E06234">
        <w:rPr>
          <w:rFonts w:cs="Times New Roman"/>
          <w:sz w:val="22"/>
        </w:rPr>
        <w:t>2</w:t>
      </w:r>
      <w:r w:rsidRPr="00E06234">
        <w:rPr>
          <w:rFonts w:cs="Times New Roman" w:hint="eastAsia"/>
          <w:sz w:val="22"/>
        </w:rPr>
        <w:t>）《印度佛教思想史》，第九章，第二節〈</w:t>
      </w:r>
      <w:r w:rsidRPr="00E06234">
        <w:rPr>
          <w:rFonts w:ascii="新細明體" w:hAnsi="新細明體" w:cs="Times New Roman"/>
          <w:sz w:val="22"/>
        </w:rPr>
        <w:t>瑜伽學的發展</w:t>
      </w:r>
      <w:r w:rsidRPr="00E06234">
        <w:rPr>
          <w:rFonts w:cs="Times New Roman" w:hint="eastAsia"/>
          <w:sz w:val="22"/>
        </w:rPr>
        <w:t>〉，</w:t>
      </w:r>
      <w:r w:rsidRPr="00E06234">
        <w:rPr>
          <w:rFonts w:cs="Times New Roman"/>
          <w:sz w:val="22"/>
        </w:rPr>
        <w:t>p.345</w:t>
      </w:r>
      <w:r w:rsidRPr="00E06234">
        <w:rPr>
          <w:rFonts w:cs="Times New Roman" w:hint="eastAsia"/>
          <w:sz w:val="22"/>
        </w:rPr>
        <w:t>：</w:t>
      </w:r>
    </w:p>
    <w:p w14:paraId="254EC991" w14:textId="77777777" w:rsidR="005E357D" w:rsidRPr="00E06234" w:rsidRDefault="005E357D">
      <w:pPr>
        <w:snapToGrid w:val="0"/>
        <w:ind w:leftChars="315" w:left="756"/>
        <w:jc w:val="both"/>
        <w:rPr>
          <w:rFonts w:eastAsia="標楷體" w:hAnsi="標楷體" w:cs="Times New Roman"/>
          <w:sz w:val="22"/>
        </w:rPr>
      </w:pPr>
      <w:proofErr w:type="gramStart"/>
      <w:r w:rsidRPr="00E06234">
        <w:rPr>
          <w:rFonts w:eastAsia="標楷體" w:hAnsi="標楷體" w:cs="Times New Roman"/>
          <w:sz w:val="22"/>
        </w:rPr>
        <w:t>世</w:t>
      </w:r>
      <w:proofErr w:type="gramEnd"/>
      <w:r w:rsidRPr="00E06234">
        <w:rPr>
          <w:rFonts w:eastAsia="標楷體" w:hAnsi="標楷體" w:cs="Times New Roman"/>
          <w:sz w:val="22"/>
        </w:rPr>
        <w:t>親以後，</w:t>
      </w:r>
      <w:proofErr w:type="gramStart"/>
      <w:r w:rsidRPr="00E06234">
        <w:rPr>
          <w:rFonts w:eastAsia="標楷體" w:hAnsi="標楷體" w:cs="Times New Roman"/>
          <w:sz w:val="22"/>
        </w:rPr>
        <w:t>到戒賢的</w:t>
      </w:r>
      <w:proofErr w:type="gramEnd"/>
      <w:r w:rsidRPr="00E06234">
        <w:rPr>
          <w:rFonts w:eastAsia="標楷體" w:hAnsi="標楷體" w:cs="Times New Roman"/>
          <w:sz w:val="22"/>
        </w:rPr>
        <w:t>時代，約近二百年。</w:t>
      </w:r>
      <w:proofErr w:type="gramStart"/>
      <w:r w:rsidRPr="00E06234">
        <w:rPr>
          <w:rFonts w:eastAsia="標楷體" w:hAnsi="標楷體" w:cs="Times New Roman"/>
          <w:b/>
          <w:sz w:val="22"/>
        </w:rPr>
        <w:t>唯識論</w:t>
      </w:r>
      <w:proofErr w:type="gramEnd"/>
      <w:r w:rsidRPr="00E06234">
        <w:rPr>
          <w:rFonts w:eastAsia="標楷體" w:hAnsi="標楷體" w:cs="Times New Roman"/>
          <w:b/>
          <w:sz w:val="22"/>
        </w:rPr>
        <w:t>者，有以</w:t>
      </w:r>
      <w:proofErr w:type="gramStart"/>
      <w:r w:rsidRPr="00E06234">
        <w:rPr>
          <w:rFonts w:eastAsia="標楷體" w:hAnsi="標楷體" w:cs="Times New Roman"/>
          <w:b/>
          <w:sz w:val="22"/>
        </w:rPr>
        <w:t>阿賴耶（</w:t>
      </w:r>
      <w:proofErr w:type="spellStart"/>
      <w:proofErr w:type="gramEnd"/>
      <w:r w:rsidRPr="00E06234">
        <w:rPr>
          <w:rFonts w:eastAsia="標楷體" w:cs="Times New Roman"/>
          <w:b/>
          <w:sz w:val="22"/>
        </w:rPr>
        <w:t>ālaya</w:t>
      </w:r>
      <w:proofErr w:type="spellEnd"/>
      <w:r w:rsidRPr="00E06234">
        <w:rPr>
          <w:rFonts w:eastAsia="標楷體" w:hAnsi="標楷體" w:cs="Times New Roman"/>
          <w:b/>
          <w:sz w:val="22"/>
        </w:rPr>
        <w:t>）識與如來藏（</w:t>
      </w:r>
      <w:proofErr w:type="spellStart"/>
      <w:r w:rsidRPr="00E06234">
        <w:rPr>
          <w:rFonts w:eastAsia="標楷體" w:cs="Times New Roman"/>
          <w:b/>
          <w:sz w:val="22"/>
        </w:rPr>
        <w:t>tathāgata-garbha</w:t>
      </w:r>
      <w:proofErr w:type="spellEnd"/>
      <w:r w:rsidRPr="00E06234">
        <w:rPr>
          <w:rFonts w:eastAsia="標楷體" w:hAnsi="標楷體" w:cs="Times New Roman"/>
          <w:b/>
          <w:sz w:val="22"/>
        </w:rPr>
        <w:t>）相結合的，是《入楞伽經》與《大乘密</w:t>
      </w:r>
      <w:r w:rsidRPr="00AE1EED">
        <w:rPr>
          <w:rFonts w:eastAsia="標楷體" w:hAnsi="標楷體" w:cs="Times New Roman"/>
          <w:b/>
          <w:sz w:val="22"/>
          <w:vertAlign w:val="subscript"/>
        </w:rPr>
        <w:t>厚</w:t>
      </w:r>
      <w:r w:rsidRPr="00E06234">
        <w:rPr>
          <w:rFonts w:eastAsia="標楷體" w:hAnsi="標楷體" w:cs="Times New Roman"/>
          <w:b/>
          <w:sz w:val="22"/>
        </w:rPr>
        <w:t>嚴經》</w:t>
      </w:r>
      <w:r w:rsidRPr="00E06234">
        <w:rPr>
          <w:rFonts w:eastAsia="標楷體" w:hAnsi="標楷體" w:cs="Times New Roman"/>
          <w:sz w:val="22"/>
        </w:rPr>
        <w:t>，在「虛妄唯識」的假相下，顯出「真常唯心」的真義。</w:t>
      </w:r>
    </w:p>
    <w:p w14:paraId="5A977459" w14:textId="73ACA7E6" w:rsidR="005E357D" w:rsidRPr="00E06234" w:rsidRDefault="005E357D">
      <w:pPr>
        <w:snapToGrid w:val="0"/>
        <w:ind w:leftChars="90" w:left="216"/>
        <w:rPr>
          <w:sz w:val="22"/>
        </w:rPr>
      </w:pPr>
      <w:r w:rsidRPr="00E06234">
        <w:rPr>
          <w:rFonts w:hint="eastAsia"/>
          <w:sz w:val="22"/>
        </w:rPr>
        <w:t>（</w:t>
      </w:r>
      <w:r w:rsidRPr="00E06234">
        <w:rPr>
          <w:sz w:val="22"/>
        </w:rPr>
        <w:t>3</w:t>
      </w:r>
      <w:r w:rsidRPr="00E06234">
        <w:rPr>
          <w:rFonts w:hint="eastAsia"/>
          <w:sz w:val="22"/>
        </w:rPr>
        <w:t>）《如來藏之研究》，第一章，第二節〈與如來藏有關的經論〉，</w:t>
      </w:r>
      <w:r w:rsidRPr="00E06234">
        <w:rPr>
          <w:sz w:val="22"/>
        </w:rPr>
        <w:t>p.8</w:t>
      </w:r>
      <w:r w:rsidRPr="00E06234">
        <w:rPr>
          <w:rFonts w:hint="eastAsia"/>
          <w:sz w:val="22"/>
        </w:rPr>
        <w:t>：</w:t>
      </w:r>
    </w:p>
    <w:p w14:paraId="7F576EC4" w14:textId="77777777" w:rsidR="005E357D" w:rsidRPr="00E06234" w:rsidRDefault="005E357D">
      <w:pPr>
        <w:snapToGrid w:val="0"/>
        <w:ind w:leftChars="315" w:left="756"/>
        <w:jc w:val="both"/>
        <w:rPr>
          <w:rFonts w:eastAsia="標楷體" w:cs="Times New Roman"/>
          <w:sz w:val="22"/>
        </w:rPr>
      </w:pPr>
      <w:r w:rsidRPr="00E06234">
        <w:rPr>
          <w:rFonts w:eastAsia="標楷體" w:hAnsi="標楷體" w:cs="Times New Roman"/>
          <w:sz w:val="22"/>
        </w:rPr>
        <w:t>這是西元四世紀末，</w:t>
      </w:r>
      <w:proofErr w:type="gramStart"/>
      <w:r w:rsidRPr="00E06234">
        <w:rPr>
          <w:rFonts w:eastAsia="標楷體" w:hAnsi="標楷體" w:cs="Times New Roman"/>
          <w:sz w:val="22"/>
        </w:rPr>
        <w:t>論師將</w:t>
      </w:r>
      <w:proofErr w:type="gramEnd"/>
      <w:r w:rsidRPr="00E06234">
        <w:rPr>
          <w:rFonts w:eastAsia="標楷體" w:hAnsi="標楷體" w:cs="Times New Roman"/>
          <w:sz w:val="22"/>
        </w:rPr>
        <w:t>當時流行的如來藏經典，分為十門（或十二義）而</w:t>
      </w:r>
      <w:proofErr w:type="gramStart"/>
      <w:r w:rsidRPr="00E06234">
        <w:rPr>
          <w:rFonts w:eastAsia="標楷體" w:hAnsi="標楷體" w:cs="Times New Roman"/>
          <w:sz w:val="22"/>
        </w:rPr>
        <w:t>作貫攝的論集</w:t>
      </w:r>
      <w:proofErr w:type="gramEnd"/>
      <w:r w:rsidRPr="00E06234">
        <w:rPr>
          <w:rFonts w:eastAsia="標楷體" w:hAnsi="標楷體" w:cs="Times New Roman"/>
          <w:sz w:val="22"/>
        </w:rPr>
        <w:t>。</w:t>
      </w:r>
      <w:r w:rsidRPr="00E06234">
        <w:rPr>
          <w:rFonts w:eastAsia="標楷體" w:hAnsi="標楷體" w:cs="Times New Roman"/>
          <w:b/>
          <w:sz w:val="22"/>
        </w:rPr>
        <w:t>這還是如來藏說</w:t>
      </w:r>
      <w:r w:rsidRPr="00E06234">
        <w:rPr>
          <w:rFonts w:eastAsia="標楷體" w:hAnsi="標楷體" w:cs="Times New Roman"/>
          <w:sz w:val="22"/>
        </w:rPr>
        <w:t>（沒有引用《楞伽經》），</w:t>
      </w:r>
      <w:r w:rsidRPr="00E06234">
        <w:rPr>
          <w:rFonts w:eastAsia="標楷體" w:hAnsi="標楷體" w:cs="Times New Roman"/>
          <w:b/>
          <w:sz w:val="22"/>
        </w:rPr>
        <w:t>不是「如來藏緣起」說</w:t>
      </w:r>
      <w:r w:rsidRPr="00E06234">
        <w:rPr>
          <w:rFonts w:eastAsia="標楷體" w:hAnsi="標楷體" w:cs="Times New Roman"/>
          <w:sz w:val="22"/>
        </w:rPr>
        <w:t>。大概與《寶性論》同時，傳出了</w:t>
      </w:r>
      <w:r w:rsidRPr="00E06234">
        <w:rPr>
          <w:rFonts w:eastAsia="標楷體" w:hAnsi="標楷體" w:cs="Times New Roman"/>
          <w:b/>
          <w:sz w:val="22"/>
        </w:rPr>
        <w:t>《楞伽經》，立「如來藏</w:t>
      </w:r>
      <w:proofErr w:type="gramStart"/>
      <w:r w:rsidRPr="00E06234">
        <w:rPr>
          <w:rFonts w:eastAsia="標楷體" w:hAnsi="標楷體" w:cs="Times New Roman"/>
          <w:b/>
          <w:sz w:val="22"/>
        </w:rPr>
        <w:t>藏</w:t>
      </w:r>
      <w:proofErr w:type="gramEnd"/>
      <w:r w:rsidRPr="00E06234">
        <w:rPr>
          <w:rFonts w:eastAsia="標楷體" w:hAnsi="標楷體" w:cs="Times New Roman"/>
          <w:b/>
          <w:sz w:val="22"/>
        </w:rPr>
        <w:t>識」</w:t>
      </w:r>
      <w:proofErr w:type="gramStart"/>
      <w:r w:rsidRPr="00E06234">
        <w:rPr>
          <w:rFonts w:eastAsia="標楷體" w:hAnsi="標楷體" w:cs="Times New Roman"/>
          <w:sz w:val="22"/>
        </w:rPr>
        <w:t>（</w:t>
      </w:r>
      <w:proofErr w:type="spellStart"/>
      <w:proofErr w:type="gramEnd"/>
      <w:r w:rsidRPr="00E06234">
        <w:rPr>
          <w:rFonts w:eastAsia="標楷體" w:cs="Times New Roman"/>
          <w:sz w:val="22"/>
        </w:rPr>
        <w:t>tathāgatagarbha-ālayavijñāna</w:t>
      </w:r>
      <w:proofErr w:type="spellEnd"/>
      <w:r w:rsidRPr="00E06234">
        <w:rPr>
          <w:rFonts w:eastAsia="標楷體" w:hAnsi="標楷體" w:cs="Times New Roman"/>
          <w:sz w:val="22"/>
        </w:rPr>
        <w:t>），如來藏與藏識合流，於是又有《大乘起信論》那樣的論典</w:t>
      </w:r>
      <w:r w:rsidRPr="00E06234">
        <w:rPr>
          <w:rFonts w:eastAsia="標楷體" w:hAnsi="標楷體" w:cs="Times New Roman"/>
          <w:b/>
          <w:sz w:val="22"/>
        </w:rPr>
        <w:t>。《起信論》與《楞嚴經》，有「</w:t>
      </w:r>
      <w:proofErr w:type="gramStart"/>
      <w:r w:rsidRPr="00E06234">
        <w:rPr>
          <w:rFonts w:eastAsia="標楷體" w:hAnsi="標楷體" w:cs="Times New Roman"/>
          <w:b/>
          <w:sz w:val="22"/>
        </w:rPr>
        <w:t>疑</w:t>
      </w:r>
      <w:proofErr w:type="gramEnd"/>
      <w:r w:rsidRPr="00E06234">
        <w:rPr>
          <w:rFonts w:eastAsia="標楷體" w:hAnsi="標楷體" w:cs="Times New Roman"/>
          <w:b/>
          <w:sz w:val="22"/>
        </w:rPr>
        <w:t>偽」的傳說</w:t>
      </w:r>
      <w:r w:rsidRPr="00E06234">
        <w:rPr>
          <w:rFonts w:eastAsia="標楷體" w:hAnsi="標楷體" w:cs="Times New Roman"/>
          <w:sz w:val="22"/>
        </w:rPr>
        <w:t>，所以不加論列。</w:t>
      </w:r>
    </w:p>
  </w:footnote>
  <w:footnote w:id="127">
    <w:p w14:paraId="58415FBF" w14:textId="1FF3BAB7" w:rsidR="005E357D" w:rsidRPr="00E06234" w:rsidRDefault="005E357D">
      <w:pPr>
        <w:pStyle w:val="aa"/>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《大寶積經》卷</w:t>
      </w:r>
      <w:r w:rsidRPr="00E06234">
        <w:rPr>
          <w:sz w:val="22"/>
          <w:szCs w:val="22"/>
        </w:rPr>
        <w:t>119</w:t>
      </w:r>
      <w:r w:rsidRPr="00E06234">
        <w:rPr>
          <w:rFonts w:hint="eastAsia"/>
          <w:sz w:val="22"/>
          <w:szCs w:val="22"/>
        </w:rPr>
        <w:t>〈</w:t>
      </w:r>
      <w:r w:rsidRPr="00E06234">
        <w:rPr>
          <w:sz w:val="22"/>
          <w:szCs w:val="22"/>
        </w:rPr>
        <w:t>48</w:t>
      </w:r>
      <w:r w:rsidRPr="00E06234">
        <w:rPr>
          <w:rFonts w:hint="eastAsia"/>
          <w:sz w:val="22"/>
          <w:szCs w:val="22"/>
        </w:rPr>
        <w:t>勝鬘夫人會〉（大正</w:t>
      </w:r>
      <w:r w:rsidRPr="00E06234">
        <w:rPr>
          <w:sz w:val="22"/>
          <w:szCs w:val="22"/>
        </w:rPr>
        <w:t>11</w:t>
      </w:r>
      <w:r w:rsidRPr="00E06234">
        <w:rPr>
          <w:rFonts w:hint="eastAsia"/>
          <w:sz w:val="22"/>
          <w:szCs w:val="22"/>
        </w:rPr>
        <w:t>，</w:t>
      </w:r>
      <w:r w:rsidRPr="00E06234">
        <w:rPr>
          <w:sz w:val="22"/>
          <w:szCs w:val="22"/>
        </w:rPr>
        <w:t>677c17-19</w:t>
      </w:r>
      <w:r w:rsidRPr="00E06234">
        <w:rPr>
          <w:rFonts w:hint="eastAsia"/>
          <w:sz w:val="22"/>
          <w:szCs w:val="22"/>
        </w:rPr>
        <w:t>）：</w:t>
      </w:r>
    </w:p>
    <w:p w14:paraId="5F02F6AE" w14:textId="77777777" w:rsidR="005E357D" w:rsidRPr="00E06234" w:rsidRDefault="005E357D" w:rsidP="0032248B">
      <w:pPr>
        <w:pStyle w:val="aa"/>
        <w:ind w:leftChars="315" w:left="756"/>
        <w:rPr>
          <w:rFonts w:ascii="標楷體" w:eastAsia="標楷體" w:hAnsi="標楷體"/>
          <w:sz w:val="22"/>
          <w:szCs w:val="22"/>
        </w:rPr>
      </w:pPr>
      <w:r w:rsidRPr="00E06234">
        <w:rPr>
          <w:rFonts w:ascii="標楷體" w:eastAsia="標楷體" w:hAnsi="標楷體" w:hint="eastAsia"/>
          <w:sz w:val="22"/>
          <w:szCs w:val="22"/>
        </w:rPr>
        <w:t>於此六識及以</w:t>
      </w:r>
      <w:r w:rsidRPr="00E06234">
        <w:rPr>
          <w:rFonts w:ascii="標楷體" w:eastAsia="標楷體" w:hAnsi="標楷體" w:hint="eastAsia"/>
          <w:b/>
          <w:sz w:val="22"/>
          <w:szCs w:val="22"/>
        </w:rPr>
        <w:t>所知</w:t>
      </w:r>
      <w:r w:rsidRPr="00E06234">
        <w:rPr>
          <w:rFonts w:ascii="標楷體" w:eastAsia="標楷體" w:hAnsi="標楷體" w:hint="eastAsia"/>
          <w:sz w:val="22"/>
          <w:szCs w:val="22"/>
        </w:rPr>
        <w:t>，如是七法剎那不住，不受眾苦，不堪厭離，願求</w:t>
      </w:r>
      <w:proofErr w:type="gramStart"/>
      <w:r w:rsidRPr="00E06234">
        <w:rPr>
          <w:rFonts w:ascii="標楷體" w:eastAsia="標楷體" w:hAnsi="標楷體" w:hint="eastAsia"/>
          <w:sz w:val="22"/>
          <w:szCs w:val="22"/>
        </w:rPr>
        <w:t>涅槃</w:t>
      </w:r>
      <w:proofErr w:type="gramEnd"/>
      <w:r w:rsidRPr="00E06234">
        <w:rPr>
          <w:rFonts w:ascii="標楷體" w:eastAsia="標楷體" w:hAnsi="標楷體" w:hint="eastAsia"/>
          <w:sz w:val="22"/>
          <w:szCs w:val="22"/>
        </w:rPr>
        <w:t>。</w:t>
      </w:r>
      <w:r w:rsidRPr="00E06234">
        <w:rPr>
          <w:rFonts w:ascii="標楷體" w:eastAsia="標楷體" w:hAnsi="標楷體"/>
          <w:sz w:val="22"/>
          <w:szCs w:val="22"/>
        </w:rPr>
        <w:t>……</w:t>
      </w:r>
    </w:p>
    <w:p w14:paraId="0FBE5851" w14:textId="41B21EC9" w:rsidR="005E357D" w:rsidRPr="00E06234" w:rsidRDefault="005E357D" w:rsidP="0032248B">
      <w:pPr>
        <w:snapToGrid w:val="0"/>
        <w:ind w:leftChars="90" w:left="216"/>
        <w:rPr>
          <w:rFonts w:cs="Times New Roman"/>
          <w:sz w:val="22"/>
        </w:rPr>
      </w:pPr>
      <w:r w:rsidRPr="00E06234">
        <w:rPr>
          <w:rFonts w:cs="Times New Roman" w:hint="eastAsia"/>
          <w:sz w:val="22"/>
        </w:rPr>
        <w:t>（</w:t>
      </w:r>
      <w:r w:rsidRPr="00E06234">
        <w:rPr>
          <w:rFonts w:cs="Times New Roman"/>
          <w:sz w:val="22"/>
        </w:rPr>
        <w:t>2</w:t>
      </w:r>
      <w:r w:rsidRPr="00E06234">
        <w:rPr>
          <w:rFonts w:cs="Times New Roman" w:hint="eastAsia"/>
          <w:sz w:val="22"/>
        </w:rPr>
        <w:t>）《勝鬘經講記》，</w:t>
      </w:r>
      <w:r w:rsidRPr="00E06234">
        <w:rPr>
          <w:rFonts w:cs="Times New Roman"/>
          <w:sz w:val="22"/>
        </w:rPr>
        <w:t>p.245</w:t>
      </w:r>
      <w:r w:rsidRPr="00E06234">
        <w:rPr>
          <w:rFonts w:cs="Times New Roman" w:hint="eastAsia"/>
          <w:sz w:val="22"/>
        </w:rPr>
        <w:t>：</w:t>
      </w:r>
    </w:p>
    <w:p w14:paraId="144ECC82" w14:textId="77777777" w:rsidR="005E357D" w:rsidRPr="00E06234" w:rsidRDefault="005E357D" w:rsidP="0032248B">
      <w:pPr>
        <w:snapToGrid w:val="0"/>
        <w:ind w:leftChars="315" w:left="756"/>
        <w:rPr>
          <w:rFonts w:ascii="標楷體" w:eastAsia="標楷體" w:hAnsi="標楷體" w:cs="Times New Roman"/>
          <w:sz w:val="22"/>
        </w:rPr>
      </w:pPr>
      <w:proofErr w:type="gramStart"/>
      <w:r w:rsidRPr="00E06234">
        <w:rPr>
          <w:rFonts w:ascii="標楷體" w:eastAsia="標楷體" w:hAnsi="標楷體" w:cs="Times New Roman" w:hint="eastAsia"/>
          <w:sz w:val="22"/>
        </w:rPr>
        <w:t>心法智</w:t>
      </w:r>
      <w:proofErr w:type="gramEnd"/>
      <w:r w:rsidRPr="00E06234">
        <w:rPr>
          <w:rFonts w:ascii="標楷體" w:eastAsia="標楷體" w:hAnsi="標楷體" w:cs="Times New Roman" w:hint="eastAsia"/>
          <w:sz w:val="22"/>
        </w:rPr>
        <w:t>，</w:t>
      </w:r>
      <w:proofErr w:type="gramStart"/>
      <w:r w:rsidRPr="00E06234">
        <w:rPr>
          <w:rFonts w:ascii="標楷體" w:eastAsia="標楷體" w:hAnsi="標楷體" w:cs="Times New Roman" w:hint="eastAsia"/>
          <w:sz w:val="22"/>
        </w:rPr>
        <w:t>地論師解說</w:t>
      </w:r>
      <w:proofErr w:type="gramEnd"/>
      <w:r w:rsidRPr="00E06234">
        <w:rPr>
          <w:rFonts w:ascii="標楷體" w:eastAsia="標楷體" w:hAnsi="標楷體" w:cs="Times New Roman" w:hint="eastAsia"/>
          <w:sz w:val="22"/>
        </w:rPr>
        <w:t>為第七識；嘉</w:t>
      </w:r>
      <w:proofErr w:type="gramStart"/>
      <w:r w:rsidRPr="00E06234">
        <w:rPr>
          <w:rFonts w:ascii="標楷體" w:eastAsia="標楷體" w:hAnsi="標楷體" w:cs="Times New Roman" w:hint="eastAsia"/>
          <w:sz w:val="22"/>
        </w:rPr>
        <w:t>祥說是</w:t>
      </w:r>
      <w:proofErr w:type="gramEnd"/>
      <w:r w:rsidRPr="00E06234">
        <w:rPr>
          <w:rFonts w:ascii="標楷體" w:eastAsia="標楷體" w:hAnsi="標楷體" w:cs="Times New Roman" w:hint="eastAsia"/>
          <w:sz w:val="22"/>
        </w:rPr>
        <w:t>六識的相應心所；</w:t>
      </w:r>
      <w:proofErr w:type="gramStart"/>
      <w:r w:rsidRPr="00E06234">
        <w:rPr>
          <w:rFonts w:ascii="標楷體" w:eastAsia="標楷體" w:hAnsi="標楷體" w:cs="Times New Roman" w:hint="eastAsia"/>
          <w:sz w:val="22"/>
        </w:rPr>
        <w:t>唐譯作</w:t>
      </w:r>
      <w:proofErr w:type="gramEnd"/>
      <w:r w:rsidRPr="00E06234">
        <w:rPr>
          <w:rFonts w:ascii="標楷體" w:eastAsia="標楷體" w:hAnsi="標楷體" w:cs="Times New Roman" w:hint="eastAsia"/>
          <w:sz w:val="22"/>
        </w:rPr>
        <w:t>「所知」境。然依《楞伽經》義，即第七</w:t>
      </w:r>
      <w:proofErr w:type="gramStart"/>
      <w:r w:rsidRPr="00E06234">
        <w:rPr>
          <w:rFonts w:ascii="標楷體" w:eastAsia="標楷體" w:hAnsi="標楷體" w:cs="Times New Roman" w:hint="eastAsia"/>
          <w:sz w:val="22"/>
        </w:rPr>
        <w:t>末那識</w:t>
      </w:r>
      <w:proofErr w:type="gramEnd"/>
      <w:r w:rsidRPr="00E06234">
        <w:rPr>
          <w:rFonts w:ascii="標楷體" w:eastAsia="標楷體" w:hAnsi="標楷體" w:cs="Times New Roman" w:hint="eastAsia"/>
          <w:sz w:val="22"/>
        </w:rPr>
        <w:t>，</w:t>
      </w:r>
      <w:r w:rsidRPr="00E06234">
        <w:rPr>
          <w:rFonts w:ascii="標楷體" w:eastAsia="標楷體" w:hAnsi="標楷體" w:cs="Times New Roman"/>
          <w:sz w:val="22"/>
        </w:rPr>
        <w:t>…</w:t>
      </w:r>
      <w:proofErr w:type="gramStart"/>
      <w:r w:rsidRPr="00E06234">
        <w:rPr>
          <w:rFonts w:ascii="標楷體" w:eastAsia="標楷體" w:hAnsi="標楷體" w:cs="Times New Roman"/>
          <w:sz w:val="22"/>
        </w:rPr>
        <w:t>…</w:t>
      </w:r>
      <w:proofErr w:type="gramEnd"/>
    </w:p>
    <w:p w14:paraId="2E0849BB" w14:textId="6953E526" w:rsidR="005E357D" w:rsidRPr="00E06234" w:rsidRDefault="005E357D" w:rsidP="0032248B">
      <w:pPr>
        <w:pStyle w:val="aa"/>
        <w:ind w:leftChars="90" w:left="216"/>
        <w:rPr>
          <w:sz w:val="22"/>
          <w:szCs w:val="22"/>
        </w:rPr>
      </w:pPr>
      <w:r w:rsidRPr="00E06234">
        <w:rPr>
          <w:rFonts w:hint="eastAsia"/>
          <w:sz w:val="22"/>
          <w:szCs w:val="22"/>
        </w:rPr>
        <w:t>（</w:t>
      </w:r>
      <w:r w:rsidRPr="00E06234">
        <w:rPr>
          <w:sz w:val="22"/>
          <w:szCs w:val="22"/>
        </w:rPr>
        <w:t>3</w:t>
      </w:r>
      <w:r w:rsidRPr="00E06234">
        <w:rPr>
          <w:rFonts w:hint="eastAsia"/>
          <w:sz w:val="22"/>
          <w:szCs w:val="22"/>
        </w:rPr>
        <w:t>）《如來藏之研究》，第八章，第一節〈楞伽經的如來藏說〉，</w:t>
      </w:r>
      <w:r w:rsidRPr="00E06234">
        <w:rPr>
          <w:sz w:val="22"/>
          <w:szCs w:val="22"/>
        </w:rPr>
        <w:t>pp.244-245</w:t>
      </w:r>
      <w:r w:rsidRPr="00E06234">
        <w:rPr>
          <w:rFonts w:hint="eastAsia"/>
          <w:sz w:val="22"/>
          <w:szCs w:val="22"/>
        </w:rPr>
        <w:t>：</w:t>
      </w:r>
    </w:p>
    <w:p w14:paraId="0F014EBF" w14:textId="77777777" w:rsidR="005E357D" w:rsidRPr="00E06234" w:rsidRDefault="005E357D" w:rsidP="0032248B">
      <w:pPr>
        <w:pStyle w:val="aa"/>
        <w:ind w:leftChars="315" w:left="756"/>
        <w:rPr>
          <w:rFonts w:ascii="標楷體" w:eastAsia="標楷體" w:hAnsi="標楷體"/>
          <w:sz w:val="22"/>
          <w:szCs w:val="22"/>
        </w:rPr>
      </w:pPr>
      <w:r w:rsidRPr="00E06234">
        <w:rPr>
          <w:rFonts w:ascii="標楷體" w:eastAsia="標楷體" w:hAnsi="標楷體" w:hint="eastAsia"/>
          <w:sz w:val="22"/>
          <w:szCs w:val="22"/>
        </w:rPr>
        <w:t>《勝鬘經》說：「六識及</w:t>
      </w:r>
      <w:proofErr w:type="gramStart"/>
      <w:r w:rsidRPr="00E06234">
        <w:rPr>
          <w:rFonts w:ascii="標楷體" w:eastAsia="標楷體" w:hAnsi="標楷體" w:hint="eastAsia"/>
          <w:sz w:val="22"/>
          <w:szCs w:val="22"/>
        </w:rPr>
        <w:t>心法智</w:t>
      </w:r>
      <w:proofErr w:type="gramEnd"/>
      <w:r w:rsidRPr="00E06234">
        <w:rPr>
          <w:rFonts w:ascii="標楷體" w:eastAsia="標楷體" w:hAnsi="標楷體" w:hint="eastAsia"/>
          <w:sz w:val="22"/>
          <w:szCs w:val="22"/>
        </w:rPr>
        <w:t>」，唐譯作「六識及以所知」。所知（</w:t>
      </w:r>
      <w:proofErr w:type="spellStart"/>
      <w:r w:rsidRPr="00E06234">
        <w:rPr>
          <w:rFonts w:eastAsia="標楷體" w:cs="Times New Roman"/>
          <w:sz w:val="22"/>
          <w:szCs w:val="22"/>
        </w:rPr>
        <w:t>jñeya</w:t>
      </w:r>
      <w:proofErr w:type="spell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古人每譯為</w:t>
      </w:r>
      <w:proofErr w:type="gramEnd"/>
      <w:r w:rsidRPr="00E06234">
        <w:rPr>
          <w:rFonts w:ascii="標楷體" w:eastAsia="標楷體" w:hAnsi="標楷體" w:hint="eastAsia"/>
          <w:sz w:val="22"/>
          <w:szCs w:val="22"/>
        </w:rPr>
        <w:t>「智」與「應知」的。「六識及</w:t>
      </w:r>
      <w:proofErr w:type="gramStart"/>
      <w:r w:rsidRPr="00E06234">
        <w:rPr>
          <w:rFonts w:ascii="標楷體" w:eastAsia="標楷體" w:hAnsi="標楷體" w:hint="eastAsia"/>
          <w:sz w:val="22"/>
          <w:szCs w:val="22"/>
        </w:rPr>
        <w:t>心法智</w:t>
      </w:r>
      <w:proofErr w:type="gramEnd"/>
      <w:r w:rsidRPr="00E06234">
        <w:rPr>
          <w:rFonts w:ascii="標楷體" w:eastAsia="標楷體" w:hAnsi="標楷體" w:hint="eastAsia"/>
          <w:sz w:val="22"/>
          <w:szCs w:val="22"/>
        </w:rPr>
        <w:t>」，《楞伽經》是稱為意、意識等七識的。</w:t>
      </w:r>
    </w:p>
  </w:footnote>
  <w:footnote w:id="128">
    <w:p w14:paraId="4036B7A0"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5</w:t>
      </w:r>
      <w:r w:rsidRPr="00E06234">
        <w:rPr>
          <w:rFonts w:hint="eastAsia"/>
          <w:sz w:val="22"/>
          <w:szCs w:val="22"/>
        </w:rPr>
        <w:t>〈</w:t>
      </w:r>
      <w:r w:rsidRPr="00E06234">
        <w:rPr>
          <w:sz w:val="22"/>
          <w:szCs w:val="22"/>
        </w:rPr>
        <w:t>6</w:t>
      </w:r>
      <w:r w:rsidRPr="00E06234">
        <w:rPr>
          <w:rFonts w:hint="eastAsia"/>
          <w:sz w:val="22"/>
          <w:szCs w:val="22"/>
        </w:rPr>
        <w:t>剎那品〉（大正</w:t>
      </w:r>
      <w:r w:rsidRPr="00E06234">
        <w:rPr>
          <w:sz w:val="22"/>
          <w:szCs w:val="22"/>
        </w:rPr>
        <w:t>16</w:t>
      </w:r>
      <w:r w:rsidRPr="00E06234">
        <w:rPr>
          <w:rFonts w:hint="eastAsia"/>
          <w:sz w:val="22"/>
          <w:szCs w:val="22"/>
        </w:rPr>
        <w:t>，</w:t>
      </w:r>
      <w:r w:rsidRPr="00E06234">
        <w:rPr>
          <w:sz w:val="22"/>
          <w:szCs w:val="22"/>
        </w:rPr>
        <w:t>620a1-3</w:t>
      </w:r>
      <w:r w:rsidRPr="00E06234">
        <w:rPr>
          <w:rFonts w:hint="eastAsia"/>
          <w:sz w:val="22"/>
          <w:szCs w:val="22"/>
        </w:rPr>
        <w:t>）。</w:t>
      </w:r>
    </w:p>
  </w:footnote>
  <w:footnote w:id="129">
    <w:p w14:paraId="0E2F3E7C" w14:textId="0701F71F" w:rsidR="005E357D" w:rsidRPr="00E06234" w:rsidRDefault="005E357D" w:rsidP="0032248B">
      <w:pPr>
        <w:pStyle w:val="aa"/>
        <w:ind w:left="330" w:hangingChars="150" w:hanging="330"/>
        <w:rPr>
          <w:sz w:val="22"/>
          <w:szCs w:val="22"/>
        </w:rPr>
      </w:pPr>
      <w:r w:rsidRPr="00E06234">
        <w:rPr>
          <w:rStyle w:val="ac"/>
          <w:sz w:val="22"/>
          <w:szCs w:val="22"/>
        </w:rPr>
        <w:footnoteRef/>
      </w:r>
      <w:r w:rsidRPr="00E06234">
        <w:rPr>
          <w:sz w:val="22"/>
          <w:szCs w:val="22"/>
        </w:rPr>
        <w:t xml:space="preserve"> </w:t>
      </w:r>
      <w:r w:rsidRPr="00E06234">
        <w:rPr>
          <w:rFonts w:hint="eastAsia"/>
          <w:sz w:val="22"/>
          <w:szCs w:val="22"/>
        </w:rPr>
        <w:t>按：「</w:t>
      </w:r>
      <w:r w:rsidRPr="00E06234">
        <w:rPr>
          <w:rFonts w:ascii="標楷體" w:eastAsia="標楷體" w:hAnsi="標楷體" w:hint="eastAsia"/>
          <w:sz w:val="22"/>
          <w:szCs w:val="22"/>
        </w:rPr>
        <w:t>如來藏、藏識</w:t>
      </w:r>
      <w:r w:rsidRPr="00E06234">
        <w:rPr>
          <w:rFonts w:hint="eastAsia"/>
          <w:sz w:val="22"/>
          <w:szCs w:val="22"/>
        </w:rPr>
        <w:t>」，導師著作中有時沒</w:t>
      </w:r>
      <w:proofErr w:type="gramStart"/>
      <w:r w:rsidRPr="00E06234">
        <w:rPr>
          <w:rFonts w:hint="eastAsia"/>
          <w:sz w:val="22"/>
          <w:szCs w:val="22"/>
        </w:rPr>
        <w:t>標逗，</w:t>
      </w:r>
      <w:proofErr w:type="gramEnd"/>
      <w:r w:rsidRPr="00E06234">
        <w:rPr>
          <w:rFonts w:hint="eastAsia"/>
          <w:sz w:val="22"/>
          <w:szCs w:val="22"/>
        </w:rPr>
        <w:t>如「</w:t>
      </w:r>
      <w:r w:rsidRPr="00E06234">
        <w:rPr>
          <w:rFonts w:ascii="標楷體" w:eastAsia="標楷體" w:hAnsi="標楷體" w:hint="eastAsia"/>
          <w:sz w:val="22"/>
          <w:szCs w:val="22"/>
        </w:rPr>
        <w:t>如來藏藏識</w:t>
      </w:r>
      <w:r w:rsidRPr="00E06234">
        <w:rPr>
          <w:rFonts w:hint="eastAsia"/>
          <w:sz w:val="22"/>
          <w:szCs w:val="22"/>
        </w:rPr>
        <w:t>」。如此的差異或許源自於參考不同譯本及</w:t>
      </w:r>
      <w:proofErr w:type="gramStart"/>
      <w:r w:rsidRPr="00E06234">
        <w:rPr>
          <w:rFonts w:hint="eastAsia"/>
          <w:sz w:val="22"/>
          <w:szCs w:val="22"/>
        </w:rPr>
        <w:t>梵</w:t>
      </w:r>
      <w:proofErr w:type="gramEnd"/>
      <w:r w:rsidRPr="00E06234">
        <w:rPr>
          <w:rFonts w:hint="eastAsia"/>
          <w:sz w:val="22"/>
          <w:szCs w:val="22"/>
        </w:rPr>
        <w:t>本的用語，</w:t>
      </w:r>
      <w:proofErr w:type="gramStart"/>
      <w:r w:rsidRPr="00E06234">
        <w:rPr>
          <w:rFonts w:hint="eastAsia"/>
          <w:sz w:val="22"/>
          <w:szCs w:val="22"/>
        </w:rPr>
        <w:t>詳參</w:t>
      </w:r>
      <w:r w:rsidR="00F9722A">
        <w:rPr>
          <w:rFonts w:hint="eastAsia"/>
          <w:sz w:val="22"/>
          <w:szCs w:val="22"/>
        </w:rPr>
        <w:t>【</w:t>
      </w:r>
      <w:r w:rsidRPr="00E06234">
        <w:rPr>
          <w:rFonts w:hint="eastAsia"/>
          <w:sz w:val="22"/>
          <w:szCs w:val="22"/>
        </w:rPr>
        <w:t>附錄四</w:t>
      </w:r>
      <w:r w:rsidR="00F9722A">
        <w:rPr>
          <w:rFonts w:hint="eastAsia"/>
          <w:sz w:val="22"/>
          <w:szCs w:val="22"/>
        </w:rPr>
        <w:t>】</w:t>
      </w:r>
      <w:proofErr w:type="gramEnd"/>
      <w:r w:rsidRPr="00E06234">
        <w:rPr>
          <w:rFonts w:hint="eastAsia"/>
          <w:sz w:val="22"/>
          <w:szCs w:val="22"/>
        </w:rPr>
        <w:t>。</w:t>
      </w:r>
    </w:p>
  </w:footnote>
  <w:footnote w:id="130">
    <w:p w14:paraId="457CC7DB"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集一切法品〉（大正</w:t>
      </w:r>
      <w:r w:rsidRPr="00E06234">
        <w:rPr>
          <w:sz w:val="22"/>
          <w:szCs w:val="22"/>
        </w:rPr>
        <w:t>16</w:t>
      </w:r>
      <w:r w:rsidRPr="00E06234">
        <w:rPr>
          <w:rFonts w:hint="eastAsia"/>
          <w:sz w:val="22"/>
          <w:szCs w:val="22"/>
        </w:rPr>
        <w:t>，</w:t>
      </w:r>
      <w:r w:rsidRPr="00E06234">
        <w:rPr>
          <w:sz w:val="22"/>
          <w:szCs w:val="22"/>
        </w:rPr>
        <w:t>593c2-3</w:t>
      </w:r>
      <w:r w:rsidRPr="00E06234">
        <w:rPr>
          <w:rFonts w:hint="eastAsia"/>
          <w:sz w:val="22"/>
          <w:szCs w:val="22"/>
        </w:rPr>
        <w:t>）。</w:t>
      </w:r>
    </w:p>
  </w:footnote>
  <w:footnote w:id="131">
    <w:p w14:paraId="66CAD1D0"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6</w:t>
      </w:r>
      <w:r w:rsidRPr="00E06234">
        <w:rPr>
          <w:rFonts w:hint="eastAsia"/>
          <w:sz w:val="22"/>
          <w:szCs w:val="22"/>
        </w:rPr>
        <w:t>趣入阿賴耶品〉（大正</w:t>
      </w:r>
      <w:r w:rsidRPr="00E06234">
        <w:rPr>
          <w:sz w:val="22"/>
          <w:szCs w:val="22"/>
        </w:rPr>
        <w:t>16</w:t>
      </w:r>
      <w:r w:rsidRPr="00E06234">
        <w:rPr>
          <w:rFonts w:hint="eastAsia"/>
          <w:sz w:val="22"/>
          <w:szCs w:val="22"/>
        </w:rPr>
        <w:t>，</w:t>
      </w:r>
      <w:r w:rsidRPr="00E06234">
        <w:rPr>
          <w:sz w:val="22"/>
          <w:szCs w:val="22"/>
        </w:rPr>
        <w:t>765a23-24</w:t>
      </w:r>
      <w:r w:rsidRPr="00E06234">
        <w:rPr>
          <w:rFonts w:hint="eastAsia"/>
          <w:sz w:val="22"/>
          <w:szCs w:val="22"/>
        </w:rPr>
        <w:t>）、［唐］地婆</w:t>
      </w:r>
      <w:proofErr w:type="gramStart"/>
      <w:r w:rsidRPr="00E06234">
        <w:rPr>
          <w:rFonts w:hint="eastAsia"/>
          <w:sz w:val="22"/>
          <w:szCs w:val="22"/>
        </w:rPr>
        <w:t>訶羅譯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6</w:t>
      </w:r>
      <w:r w:rsidRPr="00E06234">
        <w:rPr>
          <w:rFonts w:hint="eastAsia"/>
          <w:sz w:val="22"/>
          <w:szCs w:val="22"/>
        </w:rPr>
        <w:t>阿賴耶建立品〉（大正</w:t>
      </w:r>
      <w:r w:rsidRPr="00E06234">
        <w:rPr>
          <w:sz w:val="22"/>
          <w:szCs w:val="22"/>
        </w:rPr>
        <w:t>16</w:t>
      </w:r>
      <w:r w:rsidRPr="00E06234">
        <w:rPr>
          <w:rFonts w:hint="eastAsia"/>
          <w:sz w:val="22"/>
          <w:szCs w:val="22"/>
        </w:rPr>
        <w:t>，</w:t>
      </w:r>
      <w:r w:rsidRPr="00E06234">
        <w:rPr>
          <w:sz w:val="22"/>
          <w:szCs w:val="22"/>
        </w:rPr>
        <w:t>737c24-25</w:t>
      </w:r>
      <w:r w:rsidRPr="00E06234">
        <w:rPr>
          <w:rFonts w:hint="eastAsia"/>
          <w:sz w:val="22"/>
          <w:szCs w:val="22"/>
        </w:rPr>
        <w:t>）。</w:t>
      </w:r>
    </w:p>
  </w:footnote>
  <w:footnote w:id="132">
    <w:p w14:paraId="0DE0122D"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宋］</w:t>
      </w:r>
      <w:proofErr w:type="gramStart"/>
      <w:r w:rsidRPr="00E06234">
        <w:rPr>
          <w:rFonts w:hint="eastAsia"/>
          <w:sz w:val="22"/>
          <w:szCs w:val="22"/>
        </w:rPr>
        <w:t>求那跋陀羅</w:t>
      </w:r>
      <w:proofErr w:type="gramEnd"/>
      <w:r w:rsidRPr="00E06234">
        <w:rPr>
          <w:rFonts w:hint="eastAsia"/>
          <w:sz w:val="22"/>
          <w:szCs w:val="22"/>
        </w:rPr>
        <w:t>譯，《楞伽阿跋多羅寶經》卷</w:t>
      </w:r>
      <w:r w:rsidRPr="00E06234">
        <w:rPr>
          <w:sz w:val="22"/>
          <w:szCs w:val="22"/>
        </w:rPr>
        <w:t>2</w:t>
      </w:r>
      <w:r w:rsidRPr="00E06234">
        <w:rPr>
          <w:rFonts w:hint="eastAsia"/>
          <w:sz w:val="22"/>
          <w:szCs w:val="22"/>
        </w:rPr>
        <w:t>〈一切佛語心品〉（大正</w:t>
      </w:r>
      <w:r w:rsidRPr="00E06234">
        <w:rPr>
          <w:sz w:val="22"/>
          <w:szCs w:val="22"/>
        </w:rPr>
        <w:t>16</w:t>
      </w:r>
      <w:r w:rsidRPr="00E06234">
        <w:rPr>
          <w:rFonts w:hint="eastAsia"/>
          <w:sz w:val="22"/>
          <w:szCs w:val="22"/>
        </w:rPr>
        <w:t>，</w:t>
      </w:r>
      <w:r w:rsidRPr="00E06234">
        <w:rPr>
          <w:sz w:val="22"/>
          <w:szCs w:val="22"/>
        </w:rPr>
        <w:t>489b15-20</w:t>
      </w:r>
      <w:r w:rsidRPr="00E06234">
        <w:rPr>
          <w:rFonts w:hint="eastAsia"/>
          <w:sz w:val="22"/>
          <w:szCs w:val="22"/>
        </w:rPr>
        <w:t>）。</w:t>
      </w:r>
    </w:p>
  </w:footnote>
  <w:footnote w:id="133">
    <w:p w14:paraId="6825F441"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cs="Times New Roman" w:hint="eastAsia"/>
          <w:sz w:val="22"/>
          <w:szCs w:val="22"/>
        </w:rPr>
        <w:t>［</w:t>
      </w:r>
      <w:r w:rsidRPr="00E06234">
        <w:rPr>
          <w:rFonts w:cs="Times New Roman" w:hint="eastAsia"/>
          <w:sz w:val="22"/>
          <w:szCs w:val="22"/>
        </w:rPr>
        <w:t>唐］</w:t>
      </w:r>
      <w:proofErr w:type="gramStart"/>
      <w:r w:rsidRPr="00E06234">
        <w:rPr>
          <w:rFonts w:cs="Times New Roman" w:hint="eastAsia"/>
          <w:sz w:val="22"/>
          <w:szCs w:val="22"/>
        </w:rPr>
        <w:t>不空譯</w:t>
      </w:r>
      <w:proofErr w:type="gramEnd"/>
      <w:r w:rsidRPr="00E06234">
        <w:rPr>
          <w:rFonts w:cs="Times New Roman" w:hint="eastAsia"/>
          <w:sz w:val="22"/>
          <w:szCs w:val="22"/>
        </w:rPr>
        <w:t>，</w:t>
      </w:r>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入密嚴微妙身生品〉（大正</w:t>
      </w:r>
      <w:r w:rsidRPr="00E06234">
        <w:rPr>
          <w:sz w:val="22"/>
          <w:szCs w:val="22"/>
        </w:rPr>
        <w:t>16</w:t>
      </w:r>
      <w:r w:rsidRPr="00E06234">
        <w:rPr>
          <w:rFonts w:hint="eastAsia"/>
          <w:sz w:val="22"/>
          <w:szCs w:val="22"/>
        </w:rPr>
        <w:t>，</w:t>
      </w:r>
      <w:r w:rsidRPr="00E06234">
        <w:rPr>
          <w:sz w:val="22"/>
          <w:szCs w:val="22"/>
        </w:rPr>
        <w:t>751b14</w:t>
      </w:r>
      <w:r w:rsidRPr="00E06234">
        <w:rPr>
          <w:rFonts w:hint="eastAsia"/>
          <w:sz w:val="22"/>
          <w:szCs w:val="22"/>
        </w:rPr>
        <w:t>、</w:t>
      </w:r>
      <w:r w:rsidRPr="00E06234">
        <w:rPr>
          <w:sz w:val="22"/>
          <w:szCs w:val="22"/>
        </w:rPr>
        <w:t>726c</w:t>
      </w:r>
      <w:r w:rsidRPr="00E06234">
        <w:rPr>
          <w:rFonts w:hint="eastAsia"/>
          <w:sz w:val="22"/>
          <w:szCs w:val="22"/>
        </w:rPr>
        <w:t>）。</w:t>
      </w:r>
    </w:p>
  </w:footnote>
  <w:footnote w:id="134">
    <w:p w14:paraId="13184C64" w14:textId="50681D9A" w:rsidR="005E357D" w:rsidRPr="00E06234" w:rsidRDefault="005E357D">
      <w:pPr>
        <w:pStyle w:val="aa"/>
        <w:adjustRightInd w:val="0"/>
        <w:rPr>
          <w:rFonts w:ascii="Times Ext Roman" w:eastAsia="標楷體" w:hAnsi="Times Ext Roman" w:cs="Times Ext Roman"/>
          <w:kern w:val="0"/>
          <w:sz w:val="22"/>
          <w:szCs w:val="22"/>
          <w:lang w:bidi="en-US"/>
        </w:rPr>
      </w:pPr>
      <w:r w:rsidRPr="00E06234">
        <w:rPr>
          <w:rStyle w:val="ac"/>
          <w:sz w:val="22"/>
          <w:szCs w:val="22"/>
        </w:rPr>
        <w:footnoteRef/>
      </w:r>
      <w:r w:rsidR="004B4BCA">
        <w:rPr>
          <w:sz w:val="22"/>
          <w:szCs w:val="22"/>
        </w:rPr>
        <w:t>《</w:t>
      </w:r>
      <w:r w:rsidRPr="00E06234">
        <w:rPr>
          <w:rFonts w:hint="eastAsia"/>
          <w:sz w:val="22"/>
          <w:szCs w:val="22"/>
        </w:rPr>
        <w:t>印度佛教思想史》，第五章，第一節〈後期大乘經〉，</w:t>
      </w:r>
      <w:r w:rsidRPr="00E06234">
        <w:rPr>
          <w:sz w:val="22"/>
          <w:szCs w:val="22"/>
        </w:rPr>
        <w:t>pp.162-163</w:t>
      </w:r>
      <w:r w:rsidRPr="00E06234">
        <w:rPr>
          <w:rFonts w:hint="eastAsia"/>
          <w:sz w:val="22"/>
          <w:szCs w:val="22"/>
        </w:rPr>
        <w:t>：</w:t>
      </w:r>
    </w:p>
    <w:p w14:paraId="26374596" w14:textId="77777777" w:rsidR="005E357D" w:rsidRPr="00E06234" w:rsidRDefault="005E357D">
      <w:pPr>
        <w:pStyle w:val="aa"/>
        <w:adjustRightInd w:val="0"/>
        <w:ind w:leftChars="135" w:left="324"/>
        <w:rPr>
          <w:sz w:val="22"/>
          <w:szCs w:val="22"/>
        </w:rPr>
      </w:pPr>
      <w:r w:rsidRPr="00E06234">
        <w:rPr>
          <w:rFonts w:ascii="標楷體" w:eastAsia="標楷體" w:hAnsi="標楷體" w:hint="eastAsia"/>
          <w:sz w:val="22"/>
          <w:szCs w:val="22"/>
        </w:rPr>
        <w:t>如來藏、我的思想，適合世俗常情，一般人是樂意接受的，但對「佛法」來說，是一更大的衝擊！</w:t>
      </w:r>
      <w:proofErr w:type="gramStart"/>
      <w:r w:rsidRPr="00E06234">
        <w:rPr>
          <w:rFonts w:ascii="標楷體" w:eastAsia="標楷體" w:hAnsi="標楷體" w:hint="eastAsia"/>
          <w:sz w:val="22"/>
          <w:szCs w:val="22"/>
        </w:rPr>
        <w:t>部派佛教</w:t>
      </w:r>
      <w:proofErr w:type="gramEnd"/>
      <w:r w:rsidRPr="00E06234">
        <w:rPr>
          <w:rFonts w:ascii="標楷體" w:eastAsia="標楷體" w:hAnsi="標楷體" w:hint="eastAsia"/>
          <w:sz w:val="22"/>
          <w:szCs w:val="22"/>
        </w:rPr>
        <w:t>也有立「不可說我」、「勝義我」的，但只是為了說明流轉中的記憶與</w:t>
      </w:r>
      <w:proofErr w:type="gramStart"/>
      <w:r w:rsidRPr="00E06234">
        <w:rPr>
          <w:rFonts w:ascii="標楷體" w:eastAsia="標楷體" w:hAnsi="標楷體" w:hint="eastAsia"/>
          <w:sz w:val="22"/>
          <w:szCs w:val="22"/>
        </w:rPr>
        <w:t>作業受報</w:t>
      </w:r>
      <w:proofErr w:type="gramEnd"/>
      <w:r w:rsidRPr="00E06234">
        <w:rPr>
          <w:rFonts w:ascii="標楷體" w:eastAsia="標楷體" w:hAnsi="標楷體" w:hint="eastAsia"/>
          <w:sz w:val="22"/>
          <w:szCs w:val="22"/>
        </w:rPr>
        <w:t>，不是所迷與所證的如實性。而且，（胎）藏與我，都從婆羅門教（</w:t>
      </w:r>
      <w:r w:rsidRPr="00E06234">
        <w:rPr>
          <w:rFonts w:eastAsia="標楷體" w:cs="Times New Roman"/>
          <w:sz w:val="22"/>
          <w:szCs w:val="22"/>
        </w:rPr>
        <w:t>Brahmanism</w:t>
      </w:r>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的教典中</w:t>
      </w:r>
      <w:proofErr w:type="gramEnd"/>
      <w:r w:rsidRPr="00E06234">
        <w:rPr>
          <w:rFonts w:ascii="標楷體" w:eastAsia="標楷體" w:hAnsi="標楷體" w:hint="eastAsia"/>
          <w:sz w:val="22"/>
          <w:szCs w:val="22"/>
        </w:rPr>
        <w:t>來，這不是向印度神教認同嗎？依佛經說，當然</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是的。</w:t>
      </w:r>
      <w:r w:rsidRPr="00E06234">
        <w:rPr>
          <w:rFonts w:ascii="標楷體" w:eastAsia="標楷體" w:hAnsi="標楷體" w:hint="eastAsia"/>
          <w:b/>
          <w:sz w:val="22"/>
          <w:szCs w:val="22"/>
        </w:rPr>
        <w:t>我，是過去佛</w:t>
      </w:r>
      <w:proofErr w:type="gramStart"/>
      <w:r w:rsidRPr="00E06234">
        <w:rPr>
          <w:rFonts w:ascii="標楷體" w:eastAsia="標楷體" w:hAnsi="標楷體" w:hint="eastAsia"/>
          <w:b/>
          <w:sz w:val="22"/>
          <w:szCs w:val="22"/>
        </w:rPr>
        <w:t>所說而傳來</w:t>
      </w:r>
      <w:proofErr w:type="gramEnd"/>
      <w:r w:rsidRPr="00E06234">
        <w:rPr>
          <w:rFonts w:ascii="標楷體" w:eastAsia="標楷體" w:hAnsi="標楷體" w:hint="eastAsia"/>
          <w:b/>
          <w:sz w:val="22"/>
          <w:szCs w:val="22"/>
        </w:rPr>
        <w:t>的，世間雖聽說有我而不知我的真義。現在說（眾生位上）如來藏我，（佛果位上）常樂我淨的我，才是真我。</w:t>
      </w:r>
      <w:r w:rsidRPr="00E06234">
        <w:rPr>
          <w:rFonts w:ascii="標楷體" w:eastAsia="標楷體" w:hAnsi="標楷體" w:hint="eastAsia"/>
          <w:sz w:val="22"/>
          <w:szCs w:val="22"/>
        </w:rPr>
        <w:t>《楞伽經》也明白的說：「</w:t>
      </w:r>
      <w:proofErr w:type="gramStart"/>
      <w:r w:rsidRPr="00E06234">
        <w:rPr>
          <w:rFonts w:ascii="標楷體" w:eastAsia="標楷體" w:hAnsi="標楷體" w:hint="eastAsia"/>
          <w:sz w:val="22"/>
          <w:szCs w:val="22"/>
        </w:rPr>
        <w:t>開引計我諸</w:t>
      </w:r>
      <w:proofErr w:type="gramEnd"/>
      <w:r w:rsidRPr="00E06234">
        <w:rPr>
          <w:rFonts w:ascii="標楷體" w:eastAsia="標楷體" w:hAnsi="標楷體" w:hint="eastAsia"/>
          <w:sz w:val="22"/>
          <w:szCs w:val="22"/>
        </w:rPr>
        <w:t>外道故，說如來藏」。</w:t>
      </w:r>
      <w:proofErr w:type="gramStart"/>
      <w:r w:rsidRPr="00E06234">
        <w:rPr>
          <w:rFonts w:ascii="標楷體" w:eastAsia="標楷體" w:hAnsi="標楷體" w:hint="eastAsia"/>
          <w:sz w:val="22"/>
          <w:szCs w:val="22"/>
        </w:rPr>
        <w:t>為了攝化</w:t>
      </w:r>
      <w:proofErr w:type="gramEnd"/>
      <w:r w:rsidRPr="00E06234">
        <w:rPr>
          <w:rFonts w:ascii="標楷體" w:eastAsia="標楷體" w:hAnsi="標楷體" w:hint="eastAsia"/>
          <w:sz w:val="22"/>
          <w:szCs w:val="22"/>
        </w:rPr>
        <w:t>外道，所以說如來藏我；如來藏我與印度固有宗教，是有關係的。依佛法說，</w:t>
      </w:r>
      <w:r w:rsidRPr="00E06234">
        <w:rPr>
          <w:rFonts w:ascii="標楷體" w:eastAsia="標楷體" w:hAnsi="標楷體" w:hint="eastAsia"/>
          <w:b/>
          <w:sz w:val="22"/>
          <w:szCs w:val="22"/>
        </w:rPr>
        <w:t>這是適應世間的妙方便，但在一般人，怕有點神佛莫辨了！</w:t>
      </w:r>
    </w:p>
  </w:footnote>
  <w:footnote w:id="135">
    <w:p w14:paraId="6D3783D1" w14:textId="486EC7ED" w:rsidR="00FA54CD" w:rsidRPr="00E06234" w:rsidRDefault="00FA54CD" w:rsidP="00FA54C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w:t>
      </w:r>
      <w:r w:rsidRPr="00FA54CD">
        <w:rPr>
          <w:rFonts w:hint="eastAsia"/>
          <w:sz w:val="22"/>
          <w:szCs w:val="22"/>
        </w:rPr>
        <w:t>卷</w:t>
      </w:r>
      <w:r w:rsidRPr="00FA54CD">
        <w:rPr>
          <w:rFonts w:hint="eastAsia"/>
          <w:sz w:val="22"/>
          <w:szCs w:val="22"/>
        </w:rPr>
        <w:t>7</w:t>
      </w:r>
      <w:r w:rsidRPr="00FA54CD">
        <w:rPr>
          <w:rFonts w:hint="eastAsia"/>
          <w:sz w:val="22"/>
          <w:szCs w:val="22"/>
        </w:rPr>
        <w:t>〈</w:t>
      </w:r>
      <w:r w:rsidR="009B3853">
        <w:rPr>
          <w:rFonts w:hint="eastAsia"/>
          <w:sz w:val="22"/>
          <w:szCs w:val="22"/>
        </w:rPr>
        <w:t>10</w:t>
      </w:r>
      <w:r w:rsidRPr="00FA54CD">
        <w:rPr>
          <w:rFonts w:hint="eastAsia"/>
          <w:sz w:val="22"/>
          <w:szCs w:val="22"/>
        </w:rPr>
        <w:t>偈頌品〉</w:t>
      </w:r>
      <w:r w:rsidRPr="00E06234">
        <w:rPr>
          <w:rFonts w:hint="eastAsia"/>
          <w:sz w:val="22"/>
          <w:szCs w:val="22"/>
        </w:rPr>
        <w:t>（大正</w:t>
      </w:r>
      <w:r w:rsidRPr="00E06234">
        <w:rPr>
          <w:sz w:val="22"/>
          <w:szCs w:val="22"/>
        </w:rPr>
        <w:t>16</w:t>
      </w:r>
      <w:r w:rsidRPr="00E06234">
        <w:rPr>
          <w:rFonts w:hint="eastAsia"/>
          <w:sz w:val="22"/>
          <w:szCs w:val="22"/>
        </w:rPr>
        <w:t>，</w:t>
      </w:r>
      <w:r w:rsidRPr="00FA54CD">
        <w:rPr>
          <w:sz w:val="22"/>
          <w:szCs w:val="22"/>
        </w:rPr>
        <w:t>637c</w:t>
      </w:r>
      <w:r w:rsidRPr="00E06234">
        <w:rPr>
          <w:rFonts w:hint="eastAsia"/>
          <w:sz w:val="22"/>
          <w:szCs w:val="22"/>
        </w:rPr>
        <w:t>）。</w:t>
      </w:r>
    </w:p>
  </w:footnote>
  <w:footnote w:id="136">
    <w:p w14:paraId="31755A3E" w14:textId="728FF6F7" w:rsidR="005E357D" w:rsidRPr="00E06234" w:rsidRDefault="005E357D">
      <w:pPr>
        <w:pStyle w:val="aa"/>
        <w:adjustRightInd w:val="0"/>
        <w:ind w:left="266" w:hangingChars="121" w:hanging="266"/>
        <w:jc w:val="both"/>
        <w:rPr>
          <w:rFonts w:eastAsiaTheme="minorEastAsia" w:cs="Times New Roman"/>
          <w:sz w:val="22"/>
          <w:szCs w:val="22"/>
        </w:rPr>
      </w:pPr>
      <w:r w:rsidRPr="00E06234">
        <w:rPr>
          <w:rStyle w:val="ac"/>
          <w:rFonts w:eastAsiaTheme="minorEastAsia" w:cs="Times New Roman"/>
          <w:sz w:val="22"/>
          <w:szCs w:val="22"/>
        </w:rPr>
        <w:footnoteRef/>
      </w:r>
      <w:r w:rsidR="004B4BCA">
        <w:rPr>
          <w:rFonts w:cs="Times New Roman"/>
          <w:sz w:val="22"/>
          <w:szCs w:val="22"/>
        </w:rPr>
        <w:t>《</w:t>
      </w:r>
      <w:r w:rsidRPr="00E06234">
        <w:rPr>
          <w:rFonts w:hint="eastAsia"/>
          <w:sz w:val="22"/>
          <w:szCs w:val="22"/>
        </w:rPr>
        <w:t>印度佛教思想史》，第八章，第二節〈融唯識而成的「真常唯心論」〉</w:t>
      </w:r>
      <w:r w:rsidRPr="00E06234">
        <w:rPr>
          <w:rFonts w:eastAsiaTheme="minorEastAsia" w:cs="Times New Roman" w:hint="eastAsia"/>
          <w:sz w:val="22"/>
          <w:szCs w:val="22"/>
        </w:rPr>
        <w:t>，</w:t>
      </w:r>
      <w:r w:rsidRPr="00E06234">
        <w:rPr>
          <w:rFonts w:eastAsiaTheme="minorEastAsia" w:cs="Times New Roman"/>
          <w:sz w:val="22"/>
          <w:szCs w:val="22"/>
        </w:rPr>
        <w:t>p.307</w:t>
      </w:r>
      <w:r w:rsidRPr="00E06234">
        <w:rPr>
          <w:rFonts w:eastAsiaTheme="minorEastAsia" w:cs="Times New Roman" w:hint="eastAsia"/>
          <w:sz w:val="22"/>
          <w:szCs w:val="22"/>
        </w:rPr>
        <w:t>：</w:t>
      </w:r>
    </w:p>
    <w:p w14:paraId="7E13D2B0" w14:textId="77777777" w:rsidR="005E357D" w:rsidRPr="00E06234" w:rsidRDefault="005E357D">
      <w:pPr>
        <w:pStyle w:val="aa"/>
        <w:adjustRightInd w:val="0"/>
        <w:ind w:leftChars="135" w:left="324"/>
        <w:jc w:val="both"/>
        <w:rPr>
          <w:rFonts w:eastAsiaTheme="minorEastAsia" w:cs="Times New Roman"/>
          <w:sz w:val="22"/>
          <w:szCs w:val="22"/>
        </w:rPr>
      </w:pPr>
      <w:r w:rsidRPr="00E06234">
        <w:rPr>
          <w:rFonts w:eastAsia="標楷體" w:cs="Times New Roman" w:hint="eastAsia"/>
          <w:sz w:val="22"/>
          <w:szCs w:val="22"/>
        </w:rPr>
        <w:t>以如來藏真我，破斥外道的我，也破佛法</w:t>
      </w:r>
      <w:proofErr w:type="gramStart"/>
      <w:r w:rsidRPr="00E06234">
        <w:rPr>
          <w:rFonts w:eastAsia="標楷體" w:cs="Times New Roman" w:hint="eastAsia"/>
          <w:sz w:val="22"/>
          <w:szCs w:val="22"/>
        </w:rPr>
        <w:t>所說的無</w:t>
      </w:r>
      <w:proofErr w:type="gramEnd"/>
      <w:r w:rsidRPr="00E06234">
        <w:rPr>
          <w:rFonts w:eastAsia="標楷體" w:cs="Times New Roman" w:hint="eastAsia"/>
          <w:sz w:val="22"/>
          <w:szCs w:val="22"/>
        </w:rPr>
        <w:t>我。以五</w:t>
      </w:r>
      <w:proofErr w:type="gramStart"/>
      <w:r w:rsidRPr="00E06234">
        <w:rPr>
          <w:rFonts w:eastAsia="標楷體" w:cs="Times New Roman" w:hint="eastAsia"/>
          <w:sz w:val="22"/>
          <w:szCs w:val="22"/>
        </w:rPr>
        <w:t>蘊</w:t>
      </w:r>
      <w:proofErr w:type="gramEnd"/>
      <w:r w:rsidRPr="00E06234">
        <w:rPr>
          <w:rFonts w:eastAsia="標楷體" w:cs="Times New Roman" w:hint="eastAsia"/>
          <w:sz w:val="22"/>
          <w:szCs w:val="22"/>
        </w:rPr>
        <w:t>中，作五種推求而我不可得，是《中論》「觀如來品」</w:t>
      </w:r>
      <w:proofErr w:type="gramStart"/>
      <w:r w:rsidRPr="00E06234">
        <w:rPr>
          <w:rFonts w:eastAsia="標楷體" w:cs="Times New Roman" w:hint="eastAsia"/>
          <w:sz w:val="22"/>
          <w:szCs w:val="22"/>
        </w:rPr>
        <w:t>所說的</w:t>
      </w:r>
      <w:proofErr w:type="gramEnd"/>
      <w:r w:rsidRPr="00E06234">
        <w:rPr>
          <w:rFonts w:eastAsia="標楷體" w:cs="Times New Roman" w:hint="eastAsia"/>
          <w:sz w:val="22"/>
          <w:szCs w:val="22"/>
        </w:rPr>
        <w:t>。經上說：「</w:t>
      </w:r>
      <w:proofErr w:type="gramStart"/>
      <w:r w:rsidRPr="00E06234">
        <w:rPr>
          <w:rFonts w:eastAsia="標楷體" w:cs="Times New Roman" w:hint="eastAsia"/>
          <w:sz w:val="22"/>
          <w:szCs w:val="22"/>
        </w:rPr>
        <w:t>蘊</w:t>
      </w:r>
      <w:proofErr w:type="gramEnd"/>
      <w:r w:rsidRPr="00E06234">
        <w:rPr>
          <w:rFonts w:eastAsia="標楷體" w:cs="Times New Roman" w:hint="eastAsia"/>
          <w:sz w:val="22"/>
          <w:szCs w:val="22"/>
        </w:rPr>
        <w:t>中真實我，</w:t>
      </w:r>
      <w:proofErr w:type="gramStart"/>
      <w:r w:rsidRPr="00E06234">
        <w:rPr>
          <w:rFonts w:eastAsia="標楷體" w:cs="Times New Roman" w:hint="eastAsia"/>
          <w:sz w:val="22"/>
          <w:szCs w:val="22"/>
        </w:rPr>
        <w:t>無智不能</w:t>
      </w:r>
      <w:proofErr w:type="gramEnd"/>
      <w:r w:rsidRPr="00E06234">
        <w:rPr>
          <w:rFonts w:eastAsia="標楷體" w:cs="Times New Roman" w:hint="eastAsia"/>
          <w:sz w:val="22"/>
          <w:szCs w:val="22"/>
        </w:rPr>
        <w:t>知」，如是智者，那就見真我而得解脫了。有真我的理由，是金銀在礦，</w:t>
      </w:r>
      <w:proofErr w:type="gramStart"/>
      <w:r w:rsidRPr="00E06234">
        <w:rPr>
          <w:rFonts w:eastAsia="標楷體" w:cs="Times New Roman" w:hint="eastAsia"/>
          <w:sz w:val="22"/>
          <w:szCs w:val="22"/>
        </w:rPr>
        <w:t>琴中妙</w:t>
      </w:r>
      <w:proofErr w:type="gramEnd"/>
      <w:r w:rsidRPr="00E06234">
        <w:rPr>
          <w:rFonts w:eastAsia="標楷體" w:cs="Times New Roman" w:hint="eastAsia"/>
          <w:sz w:val="22"/>
          <w:szCs w:val="22"/>
        </w:rPr>
        <w:t>音，地下水，懷胎，</w:t>
      </w:r>
      <w:proofErr w:type="gramStart"/>
      <w:r w:rsidRPr="00E06234">
        <w:rPr>
          <w:rFonts w:eastAsia="標楷體" w:cs="Times New Roman" w:hint="eastAsia"/>
          <w:sz w:val="22"/>
          <w:szCs w:val="22"/>
        </w:rPr>
        <w:t>木中火</w:t>
      </w:r>
      <w:proofErr w:type="gramEnd"/>
      <w:r w:rsidRPr="00E06234">
        <w:rPr>
          <w:rFonts w:eastAsia="標楷體" w:cs="Times New Roman" w:hint="eastAsia"/>
          <w:sz w:val="22"/>
          <w:szCs w:val="22"/>
        </w:rPr>
        <w:t>等譬喻；而最有力的，當然是「</w:t>
      </w:r>
      <w:proofErr w:type="gramStart"/>
      <w:r w:rsidRPr="00E06234">
        <w:rPr>
          <w:rFonts w:eastAsia="標楷體" w:cs="Times New Roman" w:hint="eastAsia"/>
          <w:sz w:val="22"/>
          <w:szCs w:val="22"/>
        </w:rPr>
        <w:t>內證智</w:t>
      </w:r>
      <w:proofErr w:type="gramEnd"/>
      <w:r w:rsidRPr="00E06234">
        <w:rPr>
          <w:rFonts w:eastAsia="標楷體" w:cs="Times New Roman" w:hint="eastAsia"/>
          <w:sz w:val="22"/>
          <w:szCs w:val="22"/>
        </w:rPr>
        <w:t>所行」的修持經驗了。《密嚴經》也說：「所謂</w:t>
      </w:r>
      <w:proofErr w:type="gramStart"/>
      <w:r w:rsidRPr="00E06234">
        <w:rPr>
          <w:rFonts w:eastAsia="標楷體" w:cs="Times New Roman" w:hint="eastAsia"/>
          <w:sz w:val="22"/>
          <w:szCs w:val="22"/>
        </w:rPr>
        <w:t>阿賴耶，</w:t>
      </w:r>
      <w:proofErr w:type="gramEnd"/>
      <w:r w:rsidRPr="00E06234">
        <w:rPr>
          <w:rFonts w:eastAsia="標楷體" w:cs="Times New Roman" w:hint="eastAsia"/>
          <w:sz w:val="22"/>
          <w:szCs w:val="22"/>
        </w:rPr>
        <w:t>第八丈夫識，運動於一切，如</w:t>
      </w:r>
      <w:proofErr w:type="gramStart"/>
      <w:r w:rsidRPr="00E06234">
        <w:rPr>
          <w:rFonts w:eastAsia="標楷體" w:cs="Times New Roman" w:hint="eastAsia"/>
          <w:sz w:val="22"/>
          <w:szCs w:val="22"/>
        </w:rPr>
        <w:t>輪轉眾瓶</w:t>
      </w:r>
      <w:proofErr w:type="gramEnd"/>
      <w:r w:rsidRPr="00E06234">
        <w:rPr>
          <w:rFonts w:eastAsia="標楷體" w:cs="Times New Roman" w:hint="eastAsia"/>
          <w:sz w:val="22"/>
          <w:szCs w:val="22"/>
        </w:rPr>
        <w:t>。</w:t>
      </w:r>
      <w:proofErr w:type="gramStart"/>
      <w:r w:rsidRPr="00E06234">
        <w:rPr>
          <w:rFonts w:eastAsia="標楷體" w:cs="Times New Roman" w:hint="eastAsia"/>
          <w:sz w:val="22"/>
          <w:szCs w:val="22"/>
        </w:rPr>
        <w:t>如油遍在</w:t>
      </w:r>
      <w:proofErr w:type="gramEnd"/>
      <w:r w:rsidRPr="00E06234">
        <w:rPr>
          <w:rFonts w:eastAsia="標楷體" w:cs="Times New Roman" w:hint="eastAsia"/>
          <w:sz w:val="22"/>
          <w:szCs w:val="22"/>
        </w:rPr>
        <w:t>麻，鹽中有鹹味，</w:t>
      </w:r>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w:t>
      </w:r>
      <w:proofErr w:type="gramEnd"/>
      <w:r w:rsidRPr="00E06234">
        <w:rPr>
          <w:rFonts w:eastAsia="標楷體" w:cs="Times New Roman" w:hint="eastAsia"/>
          <w:sz w:val="22"/>
          <w:szCs w:val="22"/>
        </w:rPr>
        <w:t>沈、</w:t>
      </w:r>
      <w:proofErr w:type="gramStart"/>
      <w:r w:rsidRPr="00E06234">
        <w:rPr>
          <w:rFonts w:eastAsia="標楷體" w:cs="Times New Roman" w:hint="eastAsia"/>
          <w:sz w:val="22"/>
          <w:szCs w:val="22"/>
        </w:rPr>
        <w:t>麝</w:t>
      </w:r>
      <w:proofErr w:type="gramEnd"/>
      <w:r w:rsidRPr="00E06234">
        <w:rPr>
          <w:rFonts w:eastAsia="標楷體" w:cs="Times New Roman" w:hint="eastAsia"/>
          <w:sz w:val="22"/>
          <w:szCs w:val="22"/>
        </w:rPr>
        <w:t>等有香，日月（有）</w:t>
      </w:r>
      <w:proofErr w:type="gramStart"/>
      <w:r w:rsidRPr="00E06234">
        <w:rPr>
          <w:rFonts w:eastAsia="標楷體" w:cs="Times New Roman" w:hint="eastAsia"/>
          <w:sz w:val="22"/>
          <w:szCs w:val="22"/>
        </w:rPr>
        <w:t>光亦爾</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w:t>
      </w:r>
      <w:r w:rsidRPr="00E06234">
        <w:rPr>
          <w:rFonts w:eastAsia="標楷體" w:cs="Times New Roman" w:hint="eastAsia"/>
          <w:sz w:val="22"/>
          <w:szCs w:val="22"/>
        </w:rPr>
        <w:t>非智所</w:t>
      </w:r>
      <w:proofErr w:type="gramEnd"/>
      <w:r w:rsidRPr="00E06234">
        <w:rPr>
          <w:rFonts w:eastAsia="標楷體" w:cs="Times New Roman" w:hint="eastAsia"/>
          <w:sz w:val="22"/>
          <w:szCs w:val="22"/>
        </w:rPr>
        <w:t>尋求，不可得分別，定心無礙者，</w:t>
      </w:r>
      <w:proofErr w:type="gramStart"/>
      <w:r w:rsidRPr="00E06234">
        <w:rPr>
          <w:rFonts w:eastAsia="標楷體" w:cs="Times New Roman" w:hint="eastAsia"/>
          <w:sz w:val="22"/>
          <w:szCs w:val="22"/>
        </w:rPr>
        <w:t>內智之</w:t>
      </w:r>
      <w:proofErr w:type="gramEnd"/>
      <w:r w:rsidRPr="00E06234">
        <w:rPr>
          <w:rFonts w:eastAsia="標楷體" w:cs="Times New Roman" w:hint="eastAsia"/>
          <w:sz w:val="22"/>
          <w:szCs w:val="22"/>
        </w:rPr>
        <w:t>所證」。</w:t>
      </w:r>
      <w:proofErr w:type="gramStart"/>
      <w:r w:rsidRPr="00E06234">
        <w:rPr>
          <w:rFonts w:eastAsia="標楷體" w:cs="Times New Roman" w:hint="eastAsia"/>
          <w:sz w:val="22"/>
          <w:szCs w:val="22"/>
        </w:rPr>
        <w:t>阿賴耶識是本淨</w:t>
      </w:r>
      <w:proofErr w:type="gramEnd"/>
      <w:r w:rsidRPr="00E06234">
        <w:rPr>
          <w:rFonts w:eastAsia="標楷體" w:cs="Times New Roman" w:hint="eastAsia"/>
          <w:sz w:val="22"/>
          <w:szCs w:val="22"/>
        </w:rPr>
        <w:t>的，名為丈夫識，丈夫是我的異名。我在那</w:t>
      </w:r>
      <w:proofErr w:type="gramStart"/>
      <w:r w:rsidRPr="00E06234">
        <w:rPr>
          <w:rFonts w:eastAsia="標楷體" w:cs="Times New Roman" w:hint="eastAsia"/>
          <w:sz w:val="22"/>
          <w:szCs w:val="22"/>
        </w:rPr>
        <w:t>裏</w:t>
      </w:r>
      <w:proofErr w:type="gramEnd"/>
      <w:r w:rsidRPr="00E06234">
        <w:rPr>
          <w:rFonts w:eastAsia="標楷體" w:cs="Times New Roman" w:hint="eastAsia"/>
          <w:sz w:val="22"/>
          <w:szCs w:val="22"/>
        </w:rPr>
        <w:t>？如油</w:t>
      </w:r>
      <w:proofErr w:type="gramStart"/>
      <w:r w:rsidRPr="00E06234">
        <w:rPr>
          <w:rFonts w:eastAsia="標楷體" w:cs="Times New Roman" w:hint="eastAsia"/>
          <w:sz w:val="22"/>
          <w:szCs w:val="22"/>
        </w:rPr>
        <w:t>在麻中</w:t>
      </w:r>
      <w:proofErr w:type="gramEnd"/>
      <w:r w:rsidRPr="00E06234">
        <w:rPr>
          <w:rFonts w:eastAsia="標楷體" w:cs="Times New Roman" w:hint="eastAsia"/>
          <w:sz w:val="22"/>
          <w:szCs w:val="22"/>
        </w:rPr>
        <w:t>，鹹味在鹽中，光不離日、月一樣。你要分別尋求，是求不到的。除了種種譬喻，</w:t>
      </w:r>
      <w:proofErr w:type="gramStart"/>
      <w:r w:rsidRPr="00E06234">
        <w:rPr>
          <w:rFonts w:eastAsia="標楷體" w:cs="Times New Roman" w:hint="eastAsia"/>
          <w:sz w:val="22"/>
          <w:szCs w:val="22"/>
        </w:rPr>
        <w:t>就是說修證者</w:t>
      </w:r>
      <w:proofErr w:type="gramEnd"/>
      <w:r w:rsidRPr="00E06234">
        <w:rPr>
          <w:rFonts w:eastAsia="標楷體" w:cs="Times New Roman" w:hint="eastAsia"/>
          <w:sz w:val="22"/>
          <w:szCs w:val="22"/>
        </w:rPr>
        <w:t>所知，</w:t>
      </w:r>
      <w:proofErr w:type="gramStart"/>
      <w:r w:rsidRPr="00E06234">
        <w:rPr>
          <w:rFonts w:eastAsia="標楷體" w:cs="Times New Roman" w:hint="eastAsia"/>
          <w:sz w:val="22"/>
          <w:szCs w:val="22"/>
        </w:rPr>
        <w:t>與論師的</w:t>
      </w:r>
      <w:proofErr w:type="gramEnd"/>
      <w:r w:rsidRPr="00E06234">
        <w:rPr>
          <w:rFonts w:eastAsia="標楷體" w:cs="Times New Roman" w:hint="eastAsia"/>
          <w:sz w:val="22"/>
          <w:szCs w:val="22"/>
        </w:rPr>
        <w:t>立場，是不相同的。有如來藏（阿賴耶識）我的理由，如理解些印度神學</w:t>
      </w:r>
      <w:proofErr w:type="gramStart"/>
      <w:r w:rsidRPr="00E06234">
        <w:rPr>
          <w:rFonts w:ascii="標楷體" w:eastAsia="標楷體" w:hAnsi="標楷體" w:cs="Times New Roman"/>
          <w:sz w:val="22"/>
          <w:szCs w:val="22"/>
        </w:rPr>
        <w:t>──</w:t>
      </w:r>
      <w:proofErr w:type="gramEnd"/>
      <w:r w:rsidRPr="00E06234">
        <w:rPr>
          <w:rFonts w:eastAsia="標楷體" w:cs="Times New Roman" w:hint="eastAsia"/>
          <w:sz w:val="22"/>
          <w:szCs w:val="22"/>
        </w:rPr>
        <w:t>奧義書</w:t>
      </w:r>
      <w:proofErr w:type="gramStart"/>
      <w:r w:rsidRPr="00E06234">
        <w:rPr>
          <w:rFonts w:eastAsia="標楷體" w:cs="Times New Roman" w:hint="eastAsia"/>
          <w:sz w:val="22"/>
          <w:szCs w:val="22"/>
        </w:rPr>
        <w:t>（</w:t>
      </w:r>
      <w:proofErr w:type="spellStart"/>
      <w:proofErr w:type="gramEnd"/>
      <w:r w:rsidRPr="00E06234">
        <w:rPr>
          <w:rFonts w:eastAsia="標楷體" w:cs="Times New Roman"/>
          <w:sz w:val="22"/>
          <w:szCs w:val="22"/>
        </w:rPr>
        <w:t>Upaniṣad</w:t>
      </w:r>
      <w:proofErr w:type="spellEnd"/>
      <w:r w:rsidRPr="00E06234">
        <w:rPr>
          <w:rFonts w:eastAsia="標楷體" w:cs="Times New Roman" w:hint="eastAsia"/>
          <w:sz w:val="22"/>
          <w:szCs w:val="22"/>
        </w:rPr>
        <w:t>）、吠檀多（</w:t>
      </w:r>
      <w:proofErr w:type="spellStart"/>
      <w:r w:rsidRPr="00E06234">
        <w:rPr>
          <w:rFonts w:eastAsia="標楷體" w:cs="Times New Roman"/>
          <w:sz w:val="22"/>
          <w:szCs w:val="22"/>
        </w:rPr>
        <w:t>Vedânta</w:t>
      </w:r>
      <w:proofErr w:type="spellEnd"/>
      <w:r w:rsidRPr="00E06234">
        <w:rPr>
          <w:rFonts w:eastAsia="標楷體" w:cs="Times New Roman" w:hint="eastAsia"/>
          <w:sz w:val="22"/>
          <w:szCs w:val="22"/>
        </w:rPr>
        <w:t>）派所說，也許會覺得有些共同性的。</w:t>
      </w:r>
    </w:p>
  </w:footnote>
  <w:footnote w:id="137">
    <w:p w14:paraId="5986A5CB"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唐］地婆</w:t>
      </w:r>
      <w:proofErr w:type="gramStart"/>
      <w:r w:rsidRPr="00E06234">
        <w:rPr>
          <w:rFonts w:hint="eastAsia"/>
          <w:sz w:val="22"/>
          <w:szCs w:val="22"/>
        </w:rPr>
        <w:t>訶羅譯</w:t>
      </w:r>
      <w:proofErr w:type="gramEnd"/>
      <w:r w:rsidRPr="00E06234">
        <w:rPr>
          <w:rFonts w:hint="eastAsia"/>
          <w:sz w:val="22"/>
          <w:szCs w:val="22"/>
        </w:rPr>
        <w:t>，《大乘密嚴經》</w:t>
      </w:r>
      <w:r w:rsidRPr="00E06234">
        <w:rPr>
          <w:rFonts w:cs="Times New Roman" w:hint="eastAsia"/>
          <w:sz w:val="22"/>
          <w:szCs w:val="22"/>
        </w:rPr>
        <w:t>卷</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2</w:t>
      </w:r>
      <w:r w:rsidRPr="00E06234">
        <w:rPr>
          <w:rFonts w:cs="Times New Roman" w:hint="eastAsia"/>
          <w:sz w:val="22"/>
          <w:szCs w:val="22"/>
        </w:rPr>
        <w:t>妙身生品〉</w:t>
      </w:r>
      <w:r w:rsidRPr="00E06234">
        <w:rPr>
          <w:rFonts w:hint="eastAsia"/>
          <w:sz w:val="22"/>
          <w:szCs w:val="22"/>
        </w:rPr>
        <w:t>（大正</w:t>
      </w:r>
      <w:r w:rsidRPr="00E06234">
        <w:rPr>
          <w:sz w:val="22"/>
          <w:szCs w:val="22"/>
        </w:rPr>
        <w:t>16</w:t>
      </w:r>
      <w:r w:rsidRPr="00E06234">
        <w:rPr>
          <w:rFonts w:hint="eastAsia"/>
          <w:sz w:val="22"/>
          <w:szCs w:val="22"/>
        </w:rPr>
        <w:t>，</w:t>
      </w:r>
      <w:r w:rsidRPr="00E06234">
        <w:rPr>
          <w:sz w:val="22"/>
          <w:szCs w:val="22"/>
        </w:rPr>
        <w:t>731a28-b7</w:t>
      </w:r>
      <w:r w:rsidRPr="00E06234">
        <w:rPr>
          <w:rFonts w:hint="eastAsia"/>
          <w:sz w:val="22"/>
          <w:szCs w:val="22"/>
        </w:rPr>
        <w:t>）。</w:t>
      </w:r>
    </w:p>
  </w:footnote>
  <w:footnote w:id="138">
    <w:p w14:paraId="1D934054" w14:textId="2C183ABB" w:rsidR="005E357D" w:rsidRPr="00E06234" w:rsidRDefault="005E357D">
      <w:pPr>
        <w:snapToGrid w:val="0"/>
        <w:rPr>
          <w:rFonts w:cs="Times New Roman"/>
          <w:sz w:val="22"/>
        </w:rPr>
      </w:pPr>
      <w:r w:rsidRPr="00E06234">
        <w:rPr>
          <w:rStyle w:val="ac"/>
          <w:sz w:val="22"/>
        </w:rPr>
        <w:footnoteRef/>
      </w:r>
      <w:r w:rsidR="004B4BCA">
        <w:rPr>
          <w:rFonts w:cs="Times New Roman"/>
          <w:sz w:val="22"/>
        </w:rPr>
        <w:t>《</w:t>
      </w:r>
      <w:r w:rsidRPr="00E06234">
        <w:rPr>
          <w:rFonts w:cs="Times New Roman" w:hint="eastAsia"/>
          <w:sz w:val="22"/>
        </w:rPr>
        <w:t>印度之佛教》第十五章，第二節</w:t>
      </w:r>
      <w:r w:rsidRPr="00E06234">
        <w:rPr>
          <w:rFonts w:ascii="新細明體" w:hAnsi="新細明體" w:cs="Times New Roman" w:hint="eastAsia"/>
          <w:sz w:val="22"/>
        </w:rPr>
        <w:t>〈</w:t>
      </w:r>
      <w:r w:rsidRPr="00E06234">
        <w:rPr>
          <w:rFonts w:asciiTheme="minorEastAsia" w:hAnsiTheme="minorEastAsia" w:cs="Times New Roman" w:hint="eastAsia"/>
          <w:sz w:val="22"/>
        </w:rPr>
        <w:t>真常唯心論述要〉，</w:t>
      </w:r>
      <w:r w:rsidRPr="00E06234">
        <w:rPr>
          <w:rFonts w:cs="Times New Roman"/>
          <w:sz w:val="22"/>
        </w:rPr>
        <w:t>pp.280-281</w:t>
      </w:r>
      <w:r w:rsidRPr="00E06234">
        <w:rPr>
          <w:rFonts w:cs="Times New Roman" w:hint="eastAsia"/>
          <w:sz w:val="22"/>
        </w:rPr>
        <w:t>：</w:t>
      </w:r>
    </w:p>
    <w:p w14:paraId="3517995A" w14:textId="77777777" w:rsidR="005E357D" w:rsidRPr="00E06234" w:rsidRDefault="005E357D">
      <w:pPr>
        <w:snapToGrid w:val="0"/>
        <w:ind w:leftChars="135" w:left="324"/>
        <w:rPr>
          <w:rFonts w:ascii="標楷體" w:eastAsia="標楷體" w:hAnsi="標楷體" w:cs="Times New Roman"/>
          <w:sz w:val="22"/>
        </w:rPr>
      </w:pPr>
      <w:r w:rsidRPr="00E06234">
        <w:rPr>
          <w:rFonts w:ascii="標楷體" w:eastAsia="標楷體" w:hAnsi="標楷體" w:cs="Times New Roman" w:hint="eastAsia"/>
          <w:sz w:val="22"/>
        </w:rPr>
        <w:t>《楞伽》有四禪（止觀相應）：</w:t>
      </w:r>
    </w:p>
    <w:p w14:paraId="6562EC6E" w14:textId="77777777" w:rsidR="005E357D" w:rsidRPr="00E06234" w:rsidRDefault="005E357D">
      <w:pPr>
        <w:snapToGrid w:val="0"/>
        <w:ind w:leftChars="135" w:left="764" w:hangingChars="200" w:hanging="440"/>
        <w:rPr>
          <w:rFonts w:ascii="標楷體" w:eastAsia="標楷體" w:hAnsi="標楷體" w:cs="Times New Roman"/>
          <w:sz w:val="22"/>
        </w:rPr>
      </w:pPr>
      <w:r w:rsidRPr="00E06234">
        <w:rPr>
          <w:rFonts w:ascii="標楷體" w:eastAsia="標楷體" w:hAnsi="標楷體" w:cs="Times New Roman" w:hint="eastAsia"/>
          <w:sz w:val="22"/>
        </w:rPr>
        <w:t>一、以無常、苦、無我、</w:t>
      </w:r>
      <w:proofErr w:type="gramStart"/>
      <w:r w:rsidRPr="00E06234">
        <w:rPr>
          <w:rFonts w:ascii="標楷體" w:eastAsia="標楷體" w:hAnsi="標楷體" w:cs="Times New Roman" w:hint="eastAsia"/>
          <w:sz w:val="22"/>
        </w:rPr>
        <w:t>不淨為</w:t>
      </w:r>
      <w:proofErr w:type="gramEnd"/>
      <w:r w:rsidRPr="00E06234">
        <w:rPr>
          <w:rFonts w:ascii="標楷體" w:eastAsia="標楷體" w:hAnsi="標楷體" w:cs="Times New Roman" w:hint="eastAsia"/>
          <w:sz w:val="22"/>
        </w:rPr>
        <w:t>門，觀法有</w:t>
      </w:r>
      <w:proofErr w:type="gramStart"/>
      <w:r w:rsidRPr="00E06234">
        <w:rPr>
          <w:rFonts w:ascii="標楷體" w:eastAsia="標楷體" w:hAnsi="標楷體" w:cs="Times New Roman" w:hint="eastAsia"/>
          <w:sz w:val="22"/>
        </w:rPr>
        <w:t>我無者</w:t>
      </w:r>
      <w:proofErr w:type="gramEnd"/>
      <w:r w:rsidRPr="00E06234">
        <w:rPr>
          <w:rFonts w:ascii="標楷體" w:eastAsia="標楷體" w:hAnsi="標楷體" w:cs="Times New Roman" w:hint="eastAsia"/>
          <w:sz w:val="22"/>
        </w:rPr>
        <w:t>，曰「</w:t>
      </w:r>
      <w:proofErr w:type="gramStart"/>
      <w:r w:rsidRPr="00E06234">
        <w:rPr>
          <w:rFonts w:ascii="標楷體" w:eastAsia="標楷體" w:hAnsi="標楷體" w:cs="Times New Roman" w:hint="eastAsia"/>
          <w:sz w:val="22"/>
        </w:rPr>
        <w:t>愚夫所行禪</w:t>
      </w:r>
      <w:proofErr w:type="gramEnd"/>
      <w:r w:rsidRPr="00E06234">
        <w:rPr>
          <w:rFonts w:ascii="標楷體" w:eastAsia="標楷體" w:hAnsi="標楷體" w:cs="Times New Roman" w:hint="eastAsia"/>
          <w:sz w:val="22"/>
        </w:rPr>
        <w:t>」。證我空者，</w:t>
      </w:r>
      <w:proofErr w:type="gramStart"/>
      <w:r w:rsidRPr="00E06234">
        <w:rPr>
          <w:rFonts w:ascii="標楷體" w:eastAsia="標楷體" w:hAnsi="標楷體" w:cs="Times New Roman" w:hint="eastAsia"/>
          <w:sz w:val="22"/>
        </w:rPr>
        <w:t>相續識</w:t>
      </w:r>
      <w:proofErr w:type="gramEnd"/>
      <w:r w:rsidRPr="00E06234">
        <w:rPr>
          <w:rFonts w:ascii="標楷體" w:eastAsia="標楷體" w:hAnsi="標楷體" w:cs="Times New Roman" w:hint="eastAsia"/>
          <w:sz w:val="22"/>
        </w:rPr>
        <w:t>（分別事識）滅，</w:t>
      </w:r>
      <w:proofErr w:type="gramStart"/>
      <w:r w:rsidRPr="00E06234">
        <w:rPr>
          <w:rFonts w:ascii="標楷體" w:eastAsia="標楷體" w:hAnsi="標楷體" w:cs="Times New Roman" w:hint="eastAsia"/>
          <w:b/>
          <w:sz w:val="22"/>
        </w:rPr>
        <w:t>小乘者</w:t>
      </w:r>
      <w:proofErr w:type="gramEnd"/>
      <w:r w:rsidRPr="00E06234">
        <w:rPr>
          <w:rFonts w:ascii="標楷體" w:eastAsia="標楷體" w:hAnsi="標楷體" w:cs="Times New Roman" w:hint="eastAsia"/>
          <w:b/>
          <w:sz w:val="22"/>
        </w:rPr>
        <w:t>以為</w:t>
      </w:r>
      <w:proofErr w:type="gramStart"/>
      <w:r w:rsidRPr="00E06234">
        <w:rPr>
          <w:rFonts w:ascii="標楷體" w:eastAsia="標楷體" w:hAnsi="標楷體" w:cs="Times New Roman" w:hint="eastAsia"/>
          <w:b/>
          <w:sz w:val="22"/>
        </w:rPr>
        <w:t>涅槃</w:t>
      </w:r>
      <w:proofErr w:type="gramEnd"/>
      <w:r w:rsidRPr="00E06234">
        <w:rPr>
          <w:rFonts w:ascii="標楷體" w:eastAsia="標楷體" w:hAnsi="標楷體" w:cs="Times New Roman" w:hint="eastAsia"/>
          <w:b/>
          <w:sz w:val="22"/>
        </w:rPr>
        <w:t>，然藏識中</w:t>
      </w:r>
      <w:proofErr w:type="gramStart"/>
      <w:r w:rsidRPr="00E06234">
        <w:rPr>
          <w:rFonts w:ascii="標楷體" w:eastAsia="標楷體" w:hAnsi="標楷體" w:cs="Times New Roman" w:hint="eastAsia"/>
          <w:b/>
          <w:sz w:val="22"/>
        </w:rPr>
        <w:t>無始染業猶</w:t>
      </w:r>
      <w:proofErr w:type="gramEnd"/>
      <w:r w:rsidRPr="00E06234">
        <w:rPr>
          <w:rFonts w:ascii="標楷體" w:eastAsia="標楷體" w:hAnsi="標楷體" w:cs="Times New Roman" w:hint="eastAsia"/>
          <w:b/>
          <w:sz w:val="22"/>
        </w:rPr>
        <w:t>在，不轉去如來藏中藏識之名，不得究竟解脫也。</w:t>
      </w:r>
    </w:p>
    <w:p w14:paraId="1F1536E4" w14:textId="77777777" w:rsidR="005E357D" w:rsidRPr="00E06234" w:rsidRDefault="005E357D">
      <w:pPr>
        <w:snapToGrid w:val="0"/>
        <w:ind w:leftChars="135" w:left="764" w:hangingChars="200" w:hanging="440"/>
        <w:rPr>
          <w:rFonts w:ascii="標楷體" w:eastAsia="標楷體" w:hAnsi="標楷體" w:cs="Times New Roman"/>
          <w:sz w:val="22"/>
        </w:rPr>
      </w:pPr>
      <w:r w:rsidRPr="00E06234">
        <w:rPr>
          <w:rFonts w:ascii="標楷體" w:eastAsia="標楷體" w:hAnsi="標楷體" w:cs="Times New Roman" w:hint="eastAsia"/>
          <w:sz w:val="22"/>
        </w:rPr>
        <w:t>二、觀三界唯心，身、受用、建立，唯</w:t>
      </w:r>
      <w:proofErr w:type="gramStart"/>
      <w:r w:rsidRPr="00E06234">
        <w:rPr>
          <w:rFonts w:ascii="標楷體" w:eastAsia="標楷體" w:hAnsi="標楷體" w:cs="Times New Roman" w:hint="eastAsia"/>
          <w:sz w:val="22"/>
        </w:rPr>
        <w:t>自心現</w:t>
      </w:r>
      <w:proofErr w:type="gramEnd"/>
      <w:r w:rsidRPr="00E06234">
        <w:rPr>
          <w:rFonts w:ascii="標楷體" w:eastAsia="標楷體" w:hAnsi="標楷體" w:cs="Times New Roman" w:hint="eastAsia"/>
          <w:sz w:val="22"/>
        </w:rPr>
        <w:t>；所</w:t>
      </w:r>
      <w:proofErr w:type="gramStart"/>
      <w:r w:rsidRPr="00E06234">
        <w:rPr>
          <w:rFonts w:ascii="標楷體" w:eastAsia="標楷體" w:hAnsi="標楷體" w:cs="Times New Roman" w:hint="eastAsia"/>
          <w:sz w:val="22"/>
        </w:rPr>
        <w:t>現義相</w:t>
      </w:r>
      <w:proofErr w:type="gramEnd"/>
      <w:r w:rsidRPr="00E06234">
        <w:rPr>
          <w:rFonts w:ascii="標楷體" w:eastAsia="標楷體" w:hAnsi="標楷體" w:cs="Times New Roman" w:hint="eastAsia"/>
          <w:sz w:val="22"/>
        </w:rPr>
        <w:t>，如幻化無實。</w:t>
      </w:r>
      <w:proofErr w:type="gramStart"/>
      <w:r w:rsidRPr="00E06234">
        <w:rPr>
          <w:rFonts w:ascii="標楷體" w:eastAsia="標楷體" w:hAnsi="標楷體" w:cs="Times New Roman" w:hint="eastAsia"/>
          <w:sz w:val="22"/>
        </w:rPr>
        <w:t>此唯內心</w:t>
      </w:r>
      <w:proofErr w:type="gramEnd"/>
      <w:r w:rsidRPr="00E06234">
        <w:rPr>
          <w:rFonts w:ascii="標楷體" w:eastAsia="標楷體" w:hAnsi="標楷體" w:cs="Times New Roman" w:hint="eastAsia"/>
          <w:sz w:val="22"/>
        </w:rPr>
        <w:t>、</w:t>
      </w:r>
      <w:proofErr w:type="gramStart"/>
      <w:r w:rsidRPr="00E06234">
        <w:rPr>
          <w:rFonts w:ascii="標楷體" w:eastAsia="標楷體" w:hAnsi="標楷體" w:cs="Times New Roman" w:hint="eastAsia"/>
          <w:sz w:val="22"/>
        </w:rPr>
        <w:t>無外義之</w:t>
      </w:r>
      <w:proofErr w:type="gramEnd"/>
      <w:r w:rsidRPr="00E06234">
        <w:rPr>
          <w:rFonts w:ascii="標楷體" w:eastAsia="標楷體" w:hAnsi="標楷體" w:cs="Times New Roman" w:hint="eastAsia"/>
          <w:sz w:val="22"/>
        </w:rPr>
        <w:t>觀，</w:t>
      </w:r>
      <w:proofErr w:type="gramStart"/>
      <w:r w:rsidRPr="00E06234">
        <w:rPr>
          <w:rFonts w:ascii="標楷體" w:eastAsia="標楷體" w:hAnsi="標楷體" w:cs="Times New Roman" w:hint="eastAsia"/>
          <w:sz w:val="22"/>
        </w:rPr>
        <w:t>即法無</w:t>
      </w:r>
      <w:proofErr w:type="gramEnd"/>
      <w:r w:rsidRPr="00E06234">
        <w:rPr>
          <w:rFonts w:ascii="標楷體" w:eastAsia="標楷體" w:hAnsi="標楷體" w:cs="Times New Roman" w:hint="eastAsia"/>
          <w:sz w:val="22"/>
        </w:rPr>
        <w:t>我觀，名「</w:t>
      </w:r>
      <w:proofErr w:type="gramStart"/>
      <w:r w:rsidRPr="00E06234">
        <w:rPr>
          <w:rFonts w:ascii="標楷體" w:eastAsia="標楷體" w:hAnsi="標楷體" w:cs="Times New Roman" w:hint="eastAsia"/>
          <w:sz w:val="22"/>
        </w:rPr>
        <w:t>觀察義禪</w:t>
      </w:r>
      <w:proofErr w:type="gramEnd"/>
      <w:r w:rsidRPr="00E06234">
        <w:rPr>
          <w:rFonts w:ascii="標楷體" w:eastAsia="標楷體" w:hAnsi="標楷體" w:cs="Times New Roman" w:hint="eastAsia"/>
          <w:sz w:val="22"/>
        </w:rPr>
        <w:t>」。</w:t>
      </w:r>
    </w:p>
    <w:p w14:paraId="0BE79722" w14:textId="77777777" w:rsidR="005E357D" w:rsidRPr="00E06234" w:rsidRDefault="005E357D">
      <w:pPr>
        <w:snapToGrid w:val="0"/>
        <w:ind w:leftChars="135" w:left="764" w:hangingChars="200" w:hanging="440"/>
        <w:rPr>
          <w:rFonts w:ascii="標楷體" w:eastAsia="標楷體" w:hAnsi="標楷體" w:cs="Times New Roman"/>
          <w:sz w:val="22"/>
        </w:rPr>
      </w:pPr>
      <w:r w:rsidRPr="00E06234">
        <w:rPr>
          <w:rFonts w:ascii="標楷體" w:eastAsia="標楷體" w:hAnsi="標楷體" w:cs="Times New Roman" w:hint="eastAsia"/>
          <w:sz w:val="22"/>
        </w:rPr>
        <w:t>三、依法</w:t>
      </w:r>
      <w:proofErr w:type="gramStart"/>
      <w:r w:rsidRPr="00E06234">
        <w:rPr>
          <w:rFonts w:ascii="標楷體" w:eastAsia="標楷體" w:hAnsi="標楷體" w:cs="Times New Roman" w:hint="eastAsia"/>
          <w:sz w:val="22"/>
        </w:rPr>
        <w:t>有以遣人</w:t>
      </w:r>
      <w:proofErr w:type="gramEnd"/>
      <w:r w:rsidRPr="00E06234">
        <w:rPr>
          <w:rFonts w:ascii="標楷體" w:eastAsia="標楷體" w:hAnsi="標楷體" w:cs="Times New Roman" w:hint="eastAsia"/>
          <w:sz w:val="22"/>
        </w:rPr>
        <w:t>無，依心有</w:t>
      </w:r>
      <w:proofErr w:type="gramStart"/>
      <w:r w:rsidRPr="00E06234">
        <w:rPr>
          <w:rFonts w:ascii="標楷體" w:eastAsia="標楷體" w:hAnsi="標楷體" w:cs="Times New Roman" w:hint="eastAsia"/>
          <w:sz w:val="22"/>
        </w:rPr>
        <w:t>以遣境無</w:t>
      </w:r>
      <w:proofErr w:type="gramEnd"/>
      <w:r w:rsidRPr="00E06234">
        <w:rPr>
          <w:rFonts w:ascii="標楷體" w:eastAsia="標楷體" w:hAnsi="標楷體" w:cs="Times New Roman" w:hint="eastAsia"/>
          <w:sz w:val="22"/>
        </w:rPr>
        <w:t>，此二無我，猶是妄想分別，故於見外</w:t>
      </w:r>
      <w:proofErr w:type="gramStart"/>
      <w:r w:rsidRPr="00E06234">
        <w:rPr>
          <w:rFonts w:ascii="標楷體" w:eastAsia="標楷體" w:hAnsi="標楷體" w:cs="Times New Roman" w:hint="eastAsia"/>
          <w:sz w:val="22"/>
        </w:rPr>
        <w:t>法非實</w:t>
      </w:r>
      <w:proofErr w:type="gramEnd"/>
      <w:r w:rsidRPr="00E06234">
        <w:rPr>
          <w:rFonts w:ascii="標楷體" w:eastAsia="標楷體" w:hAnsi="標楷體" w:cs="Times New Roman" w:hint="eastAsia"/>
          <w:sz w:val="22"/>
        </w:rPr>
        <w:t>，隨</w:t>
      </w:r>
      <w:proofErr w:type="gramStart"/>
      <w:r w:rsidRPr="00E06234">
        <w:rPr>
          <w:rFonts w:ascii="標楷體" w:eastAsia="標楷體" w:hAnsi="標楷體" w:cs="Times New Roman" w:hint="eastAsia"/>
          <w:sz w:val="22"/>
        </w:rPr>
        <w:t>了諸識不</w:t>
      </w:r>
      <w:proofErr w:type="gramEnd"/>
      <w:r w:rsidRPr="00E06234">
        <w:rPr>
          <w:rFonts w:ascii="標楷體" w:eastAsia="標楷體" w:hAnsi="標楷體" w:cs="Times New Roman" w:hint="eastAsia"/>
          <w:sz w:val="22"/>
        </w:rPr>
        <w:t>生，直觀如實法不生不滅。離</w:t>
      </w:r>
      <w:proofErr w:type="gramStart"/>
      <w:r w:rsidRPr="00E06234">
        <w:rPr>
          <w:rFonts w:ascii="標楷體" w:eastAsia="標楷體" w:hAnsi="標楷體" w:cs="Times New Roman" w:hint="eastAsia"/>
          <w:sz w:val="22"/>
        </w:rPr>
        <w:t>生滅見</w:t>
      </w:r>
      <w:proofErr w:type="gramEnd"/>
      <w:r w:rsidRPr="00E06234">
        <w:rPr>
          <w:rFonts w:ascii="標楷體" w:eastAsia="標楷體" w:hAnsi="標楷體" w:cs="Times New Roman" w:hint="eastAsia"/>
          <w:sz w:val="22"/>
        </w:rPr>
        <w:t>，得無</w:t>
      </w:r>
      <w:proofErr w:type="gramStart"/>
      <w:r w:rsidRPr="00E06234">
        <w:rPr>
          <w:rFonts w:ascii="標楷體" w:eastAsia="標楷體" w:hAnsi="標楷體" w:cs="Times New Roman" w:hint="eastAsia"/>
          <w:sz w:val="22"/>
        </w:rPr>
        <w:t>生法忍</w:t>
      </w:r>
      <w:proofErr w:type="gramEnd"/>
      <w:r w:rsidRPr="00E06234">
        <w:rPr>
          <w:rFonts w:ascii="標楷體" w:eastAsia="標楷體" w:hAnsi="標楷體" w:cs="Times New Roman" w:hint="eastAsia"/>
          <w:sz w:val="22"/>
        </w:rPr>
        <w:t>，住第八地，曰「</w:t>
      </w:r>
      <w:proofErr w:type="gramStart"/>
      <w:r w:rsidRPr="00E06234">
        <w:rPr>
          <w:rFonts w:ascii="標楷體" w:eastAsia="標楷體" w:hAnsi="標楷體" w:cs="Times New Roman" w:hint="eastAsia"/>
          <w:sz w:val="22"/>
        </w:rPr>
        <w:t>攀緣如禪</w:t>
      </w:r>
      <w:proofErr w:type="gramEnd"/>
      <w:r w:rsidRPr="00E06234">
        <w:rPr>
          <w:rFonts w:ascii="標楷體" w:eastAsia="標楷體" w:hAnsi="標楷體" w:cs="Times New Roman" w:hint="eastAsia"/>
          <w:sz w:val="22"/>
        </w:rPr>
        <w:t>」。</w:t>
      </w:r>
    </w:p>
    <w:p w14:paraId="4E9D9FB5" w14:textId="77777777" w:rsidR="005E357D" w:rsidRPr="00E06234" w:rsidRDefault="005E357D">
      <w:pPr>
        <w:snapToGrid w:val="0"/>
        <w:ind w:leftChars="135" w:left="764" w:hangingChars="200" w:hanging="440"/>
        <w:rPr>
          <w:rFonts w:ascii="標楷體" w:eastAsia="標楷體" w:hAnsi="標楷體" w:cs="Times New Roman"/>
          <w:sz w:val="22"/>
        </w:rPr>
      </w:pPr>
      <w:r w:rsidRPr="00E06234">
        <w:rPr>
          <w:rFonts w:ascii="標楷體" w:eastAsia="標楷體" w:hAnsi="標楷體" w:cs="Times New Roman" w:hint="eastAsia"/>
          <w:sz w:val="22"/>
        </w:rPr>
        <w:t>四、得無生</w:t>
      </w:r>
      <w:proofErr w:type="gramStart"/>
      <w:r w:rsidRPr="00E06234">
        <w:rPr>
          <w:rFonts w:ascii="標楷體" w:eastAsia="標楷體" w:hAnsi="標楷體" w:cs="Times New Roman" w:hint="eastAsia"/>
          <w:sz w:val="22"/>
        </w:rPr>
        <w:t>法忍已，起寂滅想</w:t>
      </w:r>
      <w:proofErr w:type="gramEnd"/>
      <w:r w:rsidRPr="00E06234">
        <w:rPr>
          <w:rFonts w:ascii="標楷體" w:eastAsia="標楷體" w:hAnsi="標楷體" w:cs="Times New Roman" w:hint="eastAsia"/>
          <w:sz w:val="22"/>
        </w:rPr>
        <w:t>，諸佛加持，菩薩</w:t>
      </w:r>
      <w:proofErr w:type="gramStart"/>
      <w:r w:rsidRPr="00E06234">
        <w:rPr>
          <w:rFonts w:ascii="標楷體" w:eastAsia="標楷體" w:hAnsi="標楷體" w:cs="Times New Roman" w:hint="eastAsia"/>
          <w:sz w:val="22"/>
        </w:rPr>
        <w:t>乃即寂而</w:t>
      </w:r>
      <w:proofErr w:type="gramEnd"/>
      <w:r w:rsidRPr="00E06234">
        <w:rPr>
          <w:rFonts w:ascii="標楷體" w:eastAsia="標楷體" w:hAnsi="標楷體" w:cs="Times New Roman" w:hint="eastAsia"/>
          <w:sz w:val="22"/>
        </w:rPr>
        <w:t>起如幻三昧，廣作佛事，名「如來禪」。</w:t>
      </w:r>
    </w:p>
    <w:p w14:paraId="1004D0FA" w14:textId="77777777" w:rsidR="005E357D" w:rsidRPr="00E06234" w:rsidRDefault="005E357D">
      <w:pPr>
        <w:pStyle w:val="aa"/>
        <w:ind w:leftChars="315" w:left="756"/>
        <w:rPr>
          <w:rFonts w:ascii="標楷體" w:eastAsia="標楷體" w:hAnsi="標楷體" w:cs="Times New Roman"/>
          <w:sz w:val="22"/>
          <w:szCs w:val="22"/>
        </w:rPr>
      </w:pPr>
      <w:r w:rsidRPr="00E06234">
        <w:rPr>
          <w:rFonts w:ascii="標楷體" w:eastAsia="標楷體" w:hAnsi="標楷體" w:cs="Times New Roman" w:hint="eastAsia"/>
          <w:b/>
          <w:sz w:val="22"/>
          <w:szCs w:val="22"/>
        </w:rPr>
        <w:t>前七地名有心地，八地名無心地，八地以上</w:t>
      </w:r>
      <w:proofErr w:type="gramStart"/>
      <w:r w:rsidRPr="00E06234">
        <w:rPr>
          <w:rFonts w:ascii="標楷體" w:eastAsia="標楷體" w:hAnsi="標楷體" w:cs="Times New Roman" w:hint="eastAsia"/>
          <w:b/>
          <w:sz w:val="22"/>
          <w:szCs w:val="22"/>
        </w:rPr>
        <w:t>名佛地</w:t>
      </w:r>
      <w:proofErr w:type="gramEnd"/>
      <w:r w:rsidRPr="00E06234">
        <w:rPr>
          <w:rFonts w:ascii="標楷體" w:eastAsia="標楷體" w:hAnsi="標楷體" w:cs="Times New Roman" w:hint="eastAsia"/>
          <w:b/>
          <w:sz w:val="22"/>
          <w:szCs w:val="22"/>
        </w:rPr>
        <w:t>，即</w:t>
      </w:r>
      <w:proofErr w:type="gramStart"/>
      <w:r w:rsidRPr="00E06234">
        <w:rPr>
          <w:rFonts w:ascii="標楷體" w:eastAsia="標楷體" w:hAnsi="標楷體" w:cs="Times New Roman" w:hint="eastAsia"/>
          <w:b/>
          <w:sz w:val="22"/>
          <w:szCs w:val="22"/>
        </w:rPr>
        <w:t>現證如來禪者</w:t>
      </w:r>
      <w:proofErr w:type="gramEnd"/>
      <w:r w:rsidRPr="00E06234">
        <w:rPr>
          <w:rFonts w:ascii="標楷體" w:eastAsia="標楷體" w:hAnsi="標楷體" w:cs="Times New Roman" w:hint="eastAsia"/>
          <w:b/>
          <w:sz w:val="22"/>
          <w:szCs w:val="22"/>
        </w:rPr>
        <w:t>所入也</w:t>
      </w:r>
      <w:r w:rsidRPr="00E06234">
        <w:rPr>
          <w:rFonts w:ascii="標楷體" w:eastAsia="標楷體" w:hAnsi="標楷體" w:cs="Times New Roman" w:hint="eastAsia"/>
          <w:sz w:val="22"/>
          <w:szCs w:val="22"/>
        </w:rPr>
        <w:t>。</w:t>
      </w:r>
    </w:p>
    <w:p w14:paraId="23D1C1B7" w14:textId="77777777" w:rsidR="005E357D" w:rsidRPr="00E06234" w:rsidRDefault="005E357D">
      <w:pPr>
        <w:pStyle w:val="aa"/>
        <w:ind w:leftChars="135" w:left="324"/>
        <w:rPr>
          <w:sz w:val="22"/>
          <w:szCs w:val="22"/>
        </w:rPr>
      </w:pPr>
      <w:r w:rsidRPr="00E06234">
        <w:rPr>
          <w:rFonts w:ascii="標楷體" w:eastAsia="標楷體" w:hAnsi="標楷體" w:cs="Times New Roman" w:hint="eastAsia"/>
          <w:sz w:val="22"/>
          <w:szCs w:val="22"/>
        </w:rPr>
        <w:t>《楞伽經》以不生法為依，而</w:t>
      </w:r>
      <w:proofErr w:type="gramStart"/>
      <w:r w:rsidRPr="00E06234">
        <w:rPr>
          <w:rFonts w:ascii="標楷體" w:eastAsia="標楷體" w:hAnsi="標楷體" w:cs="Times New Roman" w:hint="eastAsia"/>
          <w:sz w:val="22"/>
          <w:szCs w:val="22"/>
        </w:rPr>
        <w:t>建立生滅</w:t>
      </w:r>
      <w:proofErr w:type="gramEnd"/>
      <w:r w:rsidRPr="00E06234">
        <w:rPr>
          <w:rFonts w:ascii="標楷體" w:eastAsia="標楷體" w:hAnsi="標楷體" w:cs="Times New Roman" w:hint="eastAsia"/>
          <w:sz w:val="22"/>
          <w:szCs w:val="22"/>
        </w:rPr>
        <w:t>。</w:t>
      </w:r>
      <w:proofErr w:type="gramStart"/>
      <w:r w:rsidRPr="00E06234">
        <w:rPr>
          <w:rFonts w:ascii="標楷體" w:eastAsia="標楷體" w:hAnsi="標楷體" w:cs="Times New Roman" w:hint="eastAsia"/>
          <w:sz w:val="22"/>
          <w:szCs w:val="22"/>
        </w:rPr>
        <w:t>然返染之</w:t>
      </w:r>
      <w:proofErr w:type="gramEnd"/>
      <w:r w:rsidRPr="00E06234">
        <w:rPr>
          <w:rFonts w:ascii="標楷體" w:eastAsia="標楷體" w:hAnsi="標楷體" w:cs="Times New Roman" w:hint="eastAsia"/>
          <w:sz w:val="22"/>
          <w:szCs w:val="22"/>
        </w:rPr>
        <w:t>方，與</w:t>
      </w:r>
      <w:proofErr w:type="gramStart"/>
      <w:r w:rsidRPr="00E06234">
        <w:rPr>
          <w:rFonts w:ascii="標楷體" w:eastAsia="標楷體" w:hAnsi="標楷體" w:cs="Times New Roman" w:hint="eastAsia"/>
          <w:sz w:val="22"/>
          <w:szCs w:val="22"/>
        </w:rPr>
        <w:t>虛妄唯識</w:t>
      </w:r>
      <w:proofErr w:type="gramEnd"/>
      <w:r w:rsidRPr="00E06234">
        <w:rPr>
          <w:rFonts w:ascii="標楷體" w:eastAsia="標楷體" w:hAnsi="標楷體" w:cs="Times New Roman" w:hint="eastAsia"/>
          <w:sz w:val="22"/>
          <w:szCs w:val="22"/>
        </w:rPr>
        <w:t>者同，</w:t>
      </w:r>
      <w:proofErr w:type="gramStart"/>
      <w:r w:rsidRPr="00E06234">
        <w:rPr>
          <w:rFonts w:ascii="標楷體" w:eastAsia="標楷體" w:hAnsi="標楷體" w:cs="Times New Roman" w:hint="eastAsia"/>
          <w:sz w:val="22"/>
          <w:szCs w:val="22"/>
        </w:rPr>
        <w:t>即觀外義</w:t>
      </w:r>
      <w:proofErr w:type="gramEnd"/>
      <w:r w:rsidRPr="00E06234">
        <w:rPr>
          <w:rFonts w:ascii="標楷體" w:eastAsia="標楷體" w:hAnsi="標楷體" w:cs="Times New Roman" w:hint="eastAsia"/>
          <w:sz w:val="22"/>
          <w:szCs w:val="22"/>
        </w:rPr>
        <w:t>無實，境</w:t>
      </w:r>
      <w:proofErr w:type="gramStart"/>
      <w:r w:rsidRPr="00E06234">
        <w:rPr>
          <w:rFonts w:ascii="標楷體" w:eastAsia="標楷體" w:hAnsi="標楷體" w:cs="Times New Roman" w:hint="eastAsia"/>
          <w:sz w:val="22"/>
          <w:szCs w:val="22"/>
        </w:rPr>
        <w:t>空心寂以</w:t>
      </w:r>
      <w:proofErr w:type="gramEnd"/>
      <w:r w:rsidRPr="00E06234">
        <w:rPr>
          <w:rFonts w:ascii="標楷體" w:eastAsia="標楷體" w:hAnsi="標楷體" w:cs="Times New Roman" w:hint="eastAsia"/>
          <w:sz w:val="22"/>
          <w:szCs w:val="22"/>
        </w:rPr>
        <w:t>證實，可謂</w:t>
      </w:r>
      <w:proofErr w:type="gramStart"/>
      <w:r w:rsidRPr="00E06234">
        <w:rPr>
          <w:rFonts w:ascii="標楷體" w:eastAsia="標楷體" w:hAnsi="標楷體" w:cs="Times New Roman" w:hint="eastAsia"/>
          <w:sz w:val="22"/>
          <w:szCs w:val="22"/>
        </w:rPr>
        <w:t>能融攝妄</w:t>
      </w:r>
      <w:proofErr w:type="gramEnd"/>
      <w:r w:rsidRPr="00E06234">
        <w:rPr>
          <w:rFonts w:ascii="標楷體" w:eastAsia="標楷體" w:hAnsi="標楷體" w:cs="Times New Roman" w:hint="eastAsia"/>
          <w:sz w:val="22"/>
          <w:szCs w:val="22"/>
        </w:rPr>
        <w:t>心者矣！其後出者，頗有異同，不</w:t>
      </w:r>
      <w:proofErr w:type="gramStart"/>
      <w:r w:rsidRPr="00E06234">
        <w:rPr>
          <w:rFonts w:ascii="標楷體" w:eastAsia="標楷體" w:hAnsi="標楷體" w:cs="Times New Roman" w:hint="eastAsia"/>
          <w:sz w:val="22"/>
          <w:szCs w:val="22"/>
        </w:rPr>
        <w:t>特</w:t>
      </w:r>
      <w:proofErr w:type="gramEnd"/>
      <w:r w:rsidRPr="00E06234">
        <w:rPr>
          <w:rFonts w:ascii="標楷體" w:eastAsia="標楷體" w:hAnsi="標楷體" w:cs="Times New Roman" w:hint="eastAsia"/>
          <w:sz w:val="22"/>
          <w:szCs w:val="22"/>
        </w:rPr>
        <w:t>以不生而立</w:t>
      </w:r>
      <w:proofErr w:type="gramStart"/>
      <w:r w:rsidRPr="00E06234">
        <w:rPr>
          <w:rFonts w:ascii="標楷體" w:eastAsia="標楷體" w:hAnsi="標楷體" w:cs="Times New Roman" w:hint="eastAsia"/>
          <w:sz w:val="22"/>
          <w:szCs w:val="22"/>
        </w:rPr>
        <w:t>生滅，還滅亦頓觀真常</w:t>
      </w:r>
      <w:proofErr w:type="gramEnd"/>
      <w:r w:rsidRPr="00E06234">
        <w:rPr>
          <w:rFonts w:ascii="標楷體" w:eastAsia="標楷體" w:hAnsi="標楷體" w:cs="Times New Roman" w:hint="eastAsia"/>
          <w:sz w:val="22"/>
          <w:szCs w:val="22"/>
        </w:rPr>
        <w:t>，自</w:t>
      </w:r>
      <w:proofErr w:type="gramStart"/>
      <w:r w:rsidRPr="00E06234">
        <w:rPr>
          <w:rFonts w:ascii="標楷體" w:eastAsia="標楷體" w:hAnsi="標楷體" w:cs="Times New Roman" w:hint="eastAsia"/>
          <w:sz w:val="22"/>
          <w:szCs w:val="22"/>
        </w:rPr>
        <w:t>定力制心不</w:t>
      </w:r>
      <w:proofErr w:type="gramEnd"/>
      <w:r w:rsidRPr="00E06234">
        <w:rPr>
          <w:rFonts w:ascii="標楷體" w:eastAsia="標楷體" w:hAnsi="標楷體" w:cs="Times New Roman" w:hint="eastAsia"/>
          <w:sz w:val="22"/>
          <w:szCs w:val="22"/>
        </w:rPr>
        <w:t>起入。</w:t>
      </w:r>
    </w:p>
  </w:footnote>
  <w:footnote w:id="139">
    <w:p w14:paraId="41015A7A" w14:textId="77777777" w:rsidR="00AE645F" w:rsidRPr="00E06234" w:rsidRDefault="00AE645F">
      <w:pPr>
        <w:snapToGrid w:val="0"/>
        <w:ind w:left="770" w:hangingChars="350" w:hanging="77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宋］</w:t>
      </w:r>
      <w:proofErr w:type="gramStart"/>
      <w:r w:rsidRPr="00E06234">
        <w:rPr>
          <w:rFonts w:hint="eastAsia"/>
          <w:sz w:val="22"/>
        </w:rPr>
        <w:t>求那跋陀羅</w:t>
      </w:r>
      <w:proofErr w:type="gramEnd"/>
      <w:r w:rsidRPr="00E06234">
        <w:rPr>
          <w:rFonts w:hint="eastAsia"/>
          <w:sz w:val="22"/>
        </w:rPr>
        <w:t>譯，《楞伽阿跋多羅寶經》卷</w:t>
      </w:r>
      <w:r w:rsidRPr="00E06234">
        <w:rPr>
          <w:sz w:val="22"/>
        </w:rPr>
        <w:t>2</w:t>
      </w:r>
      <w:r w:rsidRPr="00E06234">
        <w:rPr>
          <w:rFonts w:hint="eastAsia"/>
          <w:sz w:val="22"/>
        </w:rPr>
        <w:t>〈一切佛語心品〉（大正</w:t>
      </w:r>
      <w:r w:rsidRPr="00E06234">
        <w:rPr>
          <w:sz w:val="22"/>
        </w:rPr>
        <w:t>16</w:t>
      </w:r>
      <w:r w:rsidRPr="00E06234">
        <w:rPr>
          <w:rFonts w:hint="eastAsia"/>
          <w:sz w:val="22"/>
        </w:rPr>
        <w:t>，</w:t>
      </w:r>
      <w:r w:rsidRPr="00E06234">
        <w:rPr>
          <w:sz w:val="22"/>
        </w:rPr>
        <w:t>492a14-18</w:t>
      </w:r>
      <w:r w:rsidRPr="00E06234">
        <w:rPr>
          <w:rFonts w:hint="eastAsia"/>
          <w:sz w:val="22"/>
        </w:rPr>
        <w:t>）：</w:t>
      </w:r>
    </w:p>
    <w:p w14:paraId="6BF8E1B8"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云何愚夫所行禪</w:t>
      </w:r>
      <w:proofErr w:type="gramEnd"/>
      <w:r w:rsidRPr="00E06234">
        <w:rPr>
          <w:rFonts w:ascii="標楷體" w:eastAsia="標楷體" w:hAnsi="標楷體" w:hint="eastAsia"/>
          <w:sz w:val="22"/>
        </w:rPr>
        <w:t>？謂</w:t>
      </w:r>
      <w:r w:rsidRPr="00E06234">
        <w:rPr>
          <w:rFonts w:ascii="標楷體" w:eastAsia="標楷體" w:hAnsi="標楷體" w:hint="eastAsia"/>
          <w:b/>
          <w:sz w:val="22"/>
        </w:rPr>
        <w:t>聲聞、</w:t>
      </w:r>
      <w:proofErr w:type="gramStart"/>
      <w:r w:rsidRPr="00E06234">
        <w:rPr>
          <w:rFonts w:ascii="標楷體" w:eastAsia="標楷體" w:hAnsi="標楷體" w:hint="eastAsia"/>
          <w:b/>
          <w:sz w:val="22"/>
        </w:rPr>
        <w:t>緣覺、</w:t>
      </w:r>
      <w:proofErr w:type="gramEnd"/>
      <w:r w:rsidRPr="00E06234">
        <w:rPr>
          <w:rFonts w:ascii="標楷體" w:eastAsia="標楷體" w:hAnsi="標楷體" w:hint="eastAsia"/>
          <w:b/>
          <w:sz w:val="22"/>
        </w:rPr>
        <w:t>外道修行者</w:t>
      </w:r>
      <w:r w:rsidRPr="00E06234">
        <w:rPr>
          <w:rFonts w:ascii="標楷體" w:eastAsia="標楷體" w:hAnsi="標楷體" w:hint="eastAsia"/>
          <w:sz w:val="22"/>
        </w:rPr>
        <w:t>，觀人無我性，自</w:t>
      </w:r>
      <w:proofErr w:type="gramStart"/>
      <w:r w:rsidRPr="00E06234">
        <w:rPr>
          <w:rFonts w:ascii="標楷體" w:eastAsia="標楷體" w:hAnsi="標楷體" w:hint="eastAsia"/>
          <w:sz w:val="22"/>
        </w:rPr>
        <w:t>相共相骨鎖</w:t>
      </w:r>
      <w:proofErr w:type="gramEnd"/>
      <w:r w:rsidRPr="00E06234">
        <w:rPr>
          <w:rFonts w:ascii="標楷體" w:eastAsia="標楷體" w:hAnsi="標楷體" w:hint="eastAsia"/>
          <w:sz w:val="22"/>
        </w:rPr>
        <w:t>，無常、苦、</w:t>
      </w:r>
      <w:proofErr w:type="gramStart"/>
      <w:r w:rsidRPr="00E06234">
        <w:rPr>
          <w:rFonts w:ascii="標楷體" w:eastAsia="標楷體" w:hAnsi="標楷體" w:hint="eastAsia"/>
          <w:sz w:val="22"/>
        </w:rPr>
        <w:t>不淨相</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計著</w:t>
      </w:r>
      <w:proofErr w:type="gramEnd"/>
      <w:r w:rsidRPr="00E06234">
        <w:rPr>
          <w:rFonts w:ascii="標楷體" w:eastAsia="標楷體" w:hAnsi="標楷體" w:hint="eastAsia"/>
          <w:sz w:val="22"/>
        </w:rPr>
        <w:t>為首。如是相</w:t>
      </w:r>
      <w:proofErr w:type="gramStart"/>
      <w:r w:rsidRPr="00E06234">
        <w:rPr>
          <w:rFonts w:ascii="標楷體" w:eastAsia="標楷體" w:hAnsi="標楷體" w:hint="eastAsia"/>
          <w:sz w:val="22"/>
        </w:rPr>
        <w:t>不異觀</w:t>
      </w:r>
      <w:proofErr w:type="gramEnd"/>
      <w:r w:rsidRPr="00E06234">
        <w:rPr>
          <w:rFonts w:ascii="標楷體" w:eastAsia="標楷體" w:hAnsi="標楷體" w:hint="eastAsia"/>
          <w:sz w:val="22"/>
        </w:rPr>
        <w:t>，前後轉進，想</w:t>
      </w:r>
      <w:proofErr w:type="gramStart"/>
      <w:r w:rsidRPr="00E06234">
        <w:rPr>
          <w:rFonts w:ascii="標楷體" w:eastAsia="標楷體" w:hAnsi="標楷體" w:hint="eastAsia"/>
          <w:sz w:val="22"/>
        </w:rPr>
        <w:t>不除滅</w:t>
      </w:r>
      <w:proofErr w:type="gramEnd"/>
      <w:r w:rsidRPr="00E06234">
        <w:rPr>
          <w:rFonts w:ascii="標楷體" w:eastAsia="標楷體" w:hAnsi="標楷體" w:hint="eastAsia"/>
          <w:sz w:val="22"/>
        </w:rPr>
        <w:t>，是</w:t>
      </w:r>
      <w:proofErr w:type="gramStart"/>
      <w:r w:rsidRPr="00E06234">
        <w:rPr>
          <w:rFonts w:ascii="標楷體" w:eastAsia="標楷體" w:hAnsi="標楷體" w:hint="eastAsia"/>
          <w:sz w:val="22"/>
        </w:rPr>
        <w:t>名愚夫所行禪</w:t>
      </w:r>
      <w:proofErr w:type="gramEnd"/>
      <w:r w:rsidRPr="00E06234">
        <w:rPr>
          <w:rFonts w:ascii="標楷體" w:eastAsia="標楷體" w:hAnsi="標楷體" w:hint="eastAsia"/>
          <w:sz w:val="22"/>
        </w:rPr>
        <w:t>。</w:t>
      </w:r>
    </w:p>
    <w:p w14:paraId="45F84329" w14:textId="77777777" w:rsidR="00AE645F" w:rsidRPr="00E06234" w:rsidRDefault="00AE645F">
      <w:pPr>
        <w:snapToGrid w:val="0"/>
        <w:ind w:leftChars="90" w:left="216"/>
        <w:rPr>
          <w:sz w:val="22"/>
        </w:rPr>
      </w:pPr>
      <w:r w:rsidRPr="00E06234">
        <w:rPr>
          <w:rFonts w:hint="eastAsia"/>
          <w:sz w:val="22"/>
        </w:rPr>
        <w:t>（</w:t>
      </w:r>
      <w:r w:rsidRPr="00E06234">
        <w:rPr>
          <w:sz w:val="22"/>
        </w:rPr>
        <w:t>2</w:t>
      </w:r>
      <w:r w:rsidRPr="00E06234">
        <w:rPr>
          <w:rFonts w:hint="eastAsia"/>
          <w:sz w:val="22"/>
        </w:rPr>
        <w:t>）［元魏］菩提</w:t>
      </w:r>
      <w:proofErr w:type="gramStart"/>
      <w:r w:rsidRPr="00E06234">
        <w:rPr>
          <w:rFonts w:hint="eastAsia"/>
          <w:sz w:val="22"/>
        </w:rPr>
        <w:t>留支譯</w:t>
      </w:r>
      <w:proofErr w:type="gramEnd"/>
      <w:r w:rsidRPr="00E06234">
        <w:rPr>
          <w:rFonts w:hint="eastAsia"/>
          <w:sz w:val="22"/>
        </w:rPr>
        <w:t>，《入楞伽經》卷</w:t>
      </w:r>
      <w:r w:rsidRPr="00E06234">
        <w:rPr>
          <w:sz w:val="22"/>
        </w:rPr>
        <w:t>3</w:t>
      </w:r>
      <w:r w:rsidRPr="00E06234">
        <w:rPr>
          <w:rFonts w:hint="eastAsia"/>
          <w:sz w:val="22"/>
        </w:rPr>
        <w:t>〈</w:t>
      </w:r>
      <w:r w:rsidRPr="00E06234">
        <w:rPr>
          <w:sz w:val="22"/>
        </w:rPr>
        <w:t>3</w:t>
      </w:r>
      <w:r w:rsidRPr="00E06234">
        <w:rPr>
          <w:rFonts w:hint="eastAsia"/>
          <w:sz w:val="22"/>
        </w:rPr>
        <w:t>集一切佛法品〉（大正</w:t>
      </w:r>
      <w:r w:rsidRPr="00E06234">
        <w:rPr>
          <w:sz w:val="22"/>
        </w:rPr>
        <w:t>16</w:t>
      </w:r>
      <w:r w:rsidRPr="00E06234">
        <w:rPr>
          <w:rFonts w:hint="eastAsia"/>
          <w:sz w:val="22"/>
        </w:rPr>
        <w:t>，</w:t>
      </w:r>
      <w:r w:rsidRPr="00E06234">
        <w:rPr>
          <w:sz w:val="22"/>
        </w:rPr>
        <w:t>533a4-9</w:t>
      </w:r>
      <w:r w:rsidRPr="00E06234">
        <w:rPr>
          <w:rFonts w:hint="eastAsia"/>
          <w:sz w:val="22"/>
        </w:rPr>
        <w:t>）：</w:t>
      </w:r>
    </w:p>
    <w:p w14:paraId="60354459" w14:textId="77777777" w:rsidR="00AE645F" w:rsidRPr="00E06234" w:rsidRDefault="00AE645F">
      <w:pPr>
        <w:snapToGrid w:val="0"/>
        <w:ind w:leftChars="315" w:left="756"/>
        <w:rPr>
          <w:rFonts w:ascii="標楷體" w:eastAsia="標楷體" w:hAnsi="標楷體"/>
          <w:sz w:val="22"/>
        </w:rPr>
      </w:pPr>
      <w:r w:rsidRPr="00E06234">
        <w:rPr>
          <w:rFonts w:ascii="標楷體" w:eastAsia="標楷體" w:hAnsi="標楷體" w:hint="eastAsia"/>
          <w:sz w:val="22"/>
        </w:rPr>
        <w:t>大慧！何者愚</w:t>
      </w:r>
      <w:proofErr w:type="gramStart"/>
      <w:r w:rsidRPr="00E06234">
        <w:rPr>
          <w:rFonts w:ascii="標楷體" w:eastAsia="標楷體" w:hAnsi="標楷體" w:hint="eastAsia"/>
          <w:sz w:val="22"/>
        </w:rPr>
        <w:t>癡</w:t>
      </w:r>
      <w:proofErr w:type="gramEnd"/>
      <w:r w:rsidRPr="00E06234">
        <w:rPr>
          <w:rFonts w:ascii="標楷體" w:eastAsia="標楷體" w:hAnsi="標楷體" w:hint="eastAsia"/>
          <w:sz w:val="22"/>
        </w:rPr>
        <w:t>凡夫</w:t>
      </w:r>
      <w:proofErr w:type="gramStart"/>
      <w:r w:rsidRPr="00E06234">
        <w:rPr>
          <w:rFonts w:ascii="標楷體" w:eastAsia="標楷體" w:hAnsi="標楷體" w:hint="eastAsia"/>
          <w:sz w:val="22"/>
        </w:rPr>
        <w:t>所行禪</w:t>
      </w:r>
      <w:proofErr w:type="gramEnd"/>
      <w:r w:rsidRPr="00E06234">
        <w:rPr>
          <w:rFonts w:ascii="標楷體" w:eastAsia="標楷體" w:hAnsi="標楷體" w:hint="eastAsia"/>
          <w:sz w:val="22"/>
        </w:rPr>
        <w:t>？謂</w:t>
      </w:r>
      <w:r w:rsidRPr="00E06234">
        <w:rPr>
          <w:rFonts w:ascii="標楷體" w:eastAsia="標楷體" w:hAnsi="標楷體" w:hint="eastAsia"/>
          <w:b/>
          <w:sz w:val="22"/>
        </w:rPr>
        <w:t>聲聞</w:t>
      </w:r>
      <w:r w:rsidR="00147CB1" w:rsidRPr="00E06234">
        <w:rPr>
          <w:rFonts w:ascii="標楷體" w:eastAsia="標楷體" w:hAnsi="標楷體" w:hint="eastAsia"/>
          <w:b/>
          <w:sz w:val="22"/>
        </w:rPr>
        <w:t>、</w:t>
      </w:r>
      <w:proofErr w:type="gramStart"/>
      <w:r w:rsidRPr="00E06234">
        <w:rPr>
          <w:rFonts w:ascii="標楷體" w:eastAsia="標楷體" w:hAnsi="標楷體" w:hint="eastAsia"/>
          <w:b/>
          <w:sz w:val="22"/>
        </w:rPr>
        <w:t>緣覺</w:t>
      </w:r>
      <w:r w:rsidR="00147CB1" w:rsidRPr="00E06234">
        <w:rPr>
          <w:rFonts w:ascii="標楷體" w:eastAsia="標楷體" w:hAnsi="標楷體" w:hint="eastAsia"/>
          <w:b/>
          <w:sz w:val="22"/>
        </w:rPr>
        <w:t>、</w:t>
      </w:r>
      <w:proofErr w:type="gramEnd"/>
      <w:r w:rsidRPr="00E06234">
        <w:rPr>
          <w:rFonts w:ascii="標楷體" w:eastAsia="標楷體" w:hAnsi="標楷體" w:hint="eastAsia"/>
          <w:b/>
          <w:sz w:val="22"/>
        </w:rPr>
        <w:t>外道修行者</w:t>
      </w:r>
      <w:r w:rsidRPr="00E06234">
        <w:rPr>
          <w:rFonts w:ascii="標楷體" w:eastAsia="標楷體" w:hAnsi="標楷體" w:hint="eastAsia"/>
          <w:sz w:val="22"/>
        </w:rPr>
        <w:t>，觀人無我自相同</w:t>
      </w:r>
      <w:proofErr w:type="gramStart"/>
      <w:r w:rsidRPr="00E06234">
        <w:rPr>
          <w:rFonts w:ascii="標楷體" w:eastAsia="標楷體" w:hAnsi="標楷體" w:hint="eastAsia"/>
          <w:sz w:val="22"/>
        </w:rPr>
        <w:t>相骨鎖故</w:t>
      </w:r>
      <w:proofErr w:type="gramEnd"/>
      <w:r w:rsidRPr="00E06234">
        <w:rPr>
          <w:rFonts w:ascii="標楷體" w:eastAsia="標楷體" w:hAnsi="標楷體" w:hint="eastAsia"/>
          <w:sz w:val="22"/>
        </w:rPr>
        <w:t>；無常苦無我</w:t>
      </w:r>
      <w:proofErr w:type="gramStart"/>
      <w:r w:rsidRPr="00E06234">
        <w:rPr>
          <w:rFonts w:ascii="標楷體" w:eastAsia="標楷體" w:hAnsi="標楷體" w:hint="eastAsia"/>
          <w:sz w:val="22"/>
        </w:rPr>
        <w:t>不淨執著諸相</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如是如是</w:t>
      </w:r>
      <w:proofErr w:type="gramEnd"/>
      <w:r w:rsidRPr="00E06234">
        <w:rPr>
          <w:rFonts w:ascii="標楷體" w:eastAsia="標楷體" w:hAnsi="標楷體" w:hint="eastAsia"/>
          <w:sz w:val="22"/>
        </w:rPr>
        <w:t>決定畢竟</w:t>
      </w:r>
      <w:proofErr w:type="gramStart"/>
      <w:r w:rsidRPr="00E06234">
        <w:rPr>
          <w:rFonts w:ascii="標楷體" w:eastAsia="標楷體" w:hAnsi="標楷體" w:hint="eastAsia"/>
          <w:sz w:val="22"/>
        </w:rPr>
        <w:t>不異故</w:t>
      </w:r>
      <w:proofErr w:type="gramEnd"/>
      <w:r w:rsidRPr="00E06234">
        <w:rPr>
          <w:rFonts w:ascii="標楷體" w:eastAsia="標楷體" w:hAnsi="標楷體" w:hint="eastAsia"/>
          <w:sz w:val="22"/>
        </w:rPr>
        <w:t>；如是次第</w:t>
      </w:r>
      <w:proofErr w:type="gramStart"/>
      <w:r w:rsidRPr="00E06234">
        <w:rPr>
          <w:rFonts w:ascii="標楷體" w:eastAsia="標楷體" w:hAnsi="標楷體" w:hint="eastAsia"/>
          <w:sz w:val="22"/>
        </w:rPr>
        <w:t>因前觀次第</w:t>
      </w:r>
      <w:proofErr w:type="gramEnd"/>
      <w:r w:rsidRPr="00E06234">
        <w:rPr>
          <w:rFonts w:ascii="標楷體" w:eastAsia="標楷體" w:hAnsi="標楷體" w:hint="eastAsia"/>
          <w:sz w:val="22"/>
        </w:rPr>
        <w:t>上上乃至</w:t>
      </w:r>
      <w:proofErr w:type="gramStart"/>
      <w:r w:rsidRPr="00E06234">
        <w:rPr>
          <w:rFonts w:ascii="標楷體" w:eastAsia="標楷體" w:hAnsi="標楷體" w:hint="eastAsia"/>
          <w:sz w:val="22"/>
        </w:rPr>
        <w:t>非想滅盡定</w:t>
      </w:r>
      <w:proofErr w:type="gramEnd"/>
      <w:r w:rsidRPr="00E06234">
        <w:rPr>
          <w:rFonts w:ascii="標楷體" w:eastAsia="標楷體" w:hAnsi="標楷體" w:hint="eastAsia"/>
          <w:sz w:val="22"/>
        </w:rPr>
        <w:t>解脫，是名</w:t>
      </w:r>
      <w:r w:rsidRPr="00E06234">
        <w:rPr>
          <w:rFonts w:ascii="標楷體" w:eastAsia="標楷體" w:hAnsi="標楷體" w:hint="eastAsia"/>
          <w:b/>
          <w:sz w:val="22"/>
        </w:rPr>
        <w:t>愚</w:t>
      </w:r>
      <w:proofErr w:type="gramStart"/>
      <w:r w:rsidRPr="00E06234">
        <w:rPr>
          <w:rFonts w:ascii="標楷體" w:eastAsia="標楷體" w:hAnsi="標楷體" w:hint="eastAsia"/>
          <w:b/>
          <w:sz w:val="22"/>
        </w:rPr>
        <w:t>癡</w:t>
      </w:r>
      <w:proofErr w:type="gramEnd"/>
      <w:r w:rsidRPr="00E06234">
        <w:rPr>
          <w:rFonts w:ascii="標楷體" w:eastAsia="標楷體" w:hAnsi="標楷體" w:hint="eastAsia"/>
          <w:b/>
          <w:sz w:val="22"/>
        </w:rPr>
        <w:t>凡夫外道</w:t>
      </w:r>
      <w:proofErr w:type="gramStart"/>
      <w:r w:rsidRPr="00E06234">
        <w:rPr>
          <w:rFonts w:ascii="標楷體" w:eastAsia="標楷體" w:hAnsi="標楷體" w:hint="eastAsia"/>
          <w:b/>
          <w:sz w:val="22"/>
        </w:rPr>
        <w:t>聲聞等禪</w:t>
      </w:r>
      <w:proofErr w:type="gramEnd"/>
      <w:r w:rsidRPr="00E06234">
        <w:rPr>
          <w:rFonts w:ascii="標楷體" w:eastAsia="標楷體" w:hAnsi="標楷體" w:hint="eastAsia"/>
          <w:sz w:val="22"/>
        </w:rPr>
        <w:t>。</w:t>
      </w:r>
    </w:p>
    <w:p w14:paraId="768BFCF8" w14:textId="77777777" w:rsidR="00AE645F" w:rsidRPr="00E06234" w:rsidRDefault="00AE645F">
      <w:pPr>
        <w:snapToGrid w:val="0"/>
        <w:ind w:leftChars="90" w:left="216"/>
        <w:rPr>
          <w:sz w:val="22"/>
        </w:rPr>
      </w:pPr>
      <w:r w:rsidRPr="00E06234">
        <w:rPr>
          <w:rFonts w:hint="eastAsia"/>
          <w:sz w:val="22"/>
        </w:rPr>
        <w:t>（</w:t>
      </w:r>
      <w:r w:rsidRPr="00E06234">
        <w:rPr>
          <w:sz w:val="22"/>
        </w:rPr>
        <w:t>3</w:t>
      </w:r>
      <w:r w:rsidRPr="00E06234">
        <w:rPr>
          <w:rFonts w:hint="eastAsia"/>
          <w:sz w:val="22"/>
        </w:rPr>
        <w:t>）［唐］</w:t>
      </w:r>
      <w:proofErr w:type="gramStart"/>
      <w:r w:rsidRPr="00E06234">
        <w:rPr>
          <w:rFonts w:hint="eastAsia"/>
          <w:sz w:val="22"/>
        </w:rPr>
        <w:t>實叉難陀</w:t>
      </w:r>
      <w:proofErr w:type="gramEnd"/>
      <w:r w:rsidRPr="00E06234">
        <w:rPr>
          <w:rFonts w:hint="eastAsia"/>
          <w:sz w:val="22"/>
        </w:rPr>
        <w:t>譯，《大乘入楞伽經》卷</w:t>
      </w:r>
      <w:r w:rsidRPr="00E06234">
        <w:rPr>
          <w:sz w:val="22"/>
        </w:rPr>
        <w:t>3</w:t>
      </w:r>
      <w:r w:rsidRPr="00E06234">
        <w:rPr>
          <w:rFonts w:hint="eastAsia"/>
          <w:sz w:val="22"/>
        </w:rPr>
        <w:t>〈</w:t>
      </w:r>
      <w:r w:rsidRPr="00E06234">
        <w:rPr>
          <w:sz w:val="22"/>
        </w:rPr>
        <w:t>2</w:t>
      </w:r>
      <w:r w:rsidRPr="00E06234">
        <w:rPr>
          <w:rFonts w:hint="eastAsia"/>
          <w:sz w:val="22"/>
        </w:rPr>
        <w:t>集一切法品〉（大正</w:t>
      </w:r>
      <w:r w:rsidRPr="00E06234">
        <w:rPr>
          <w:sz w:val="22"/>
        </w:rPr>
        <w:t>16</w:t>
      </w:r>
      <w:r w:rsidRPr="00E06234">
        <w:rPr>
          <w:rFonts w:hint="eastAsia"/>
          <w:sz w:val="22"/>
        </w:rPr>
        <w:t>，</w:t>
      </w:r>
      <w:r w:rsidRPr="00E06234">
        <w:rPr>
          <w:sz w:val="22"/>
        </w:rPr>
        <w:t>602a12-16</w:t>
      </w:r>
      <w:r w:rsidRPr="00E06234">
        <w:rPr>
          <w:rFonts w:hint="eastAsia"/>
          <w:sz w:val="22"/>
        </w:rPr>
        <w:t>）：</w:t>
      </w:r>
    </w:p>
    <w:p w14:paraId="7374B2D9"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云何愚夫所行禪</w:t>
      </w:r>
      <w:proofErr w:type="gramEnd"/>
      <w:r w:rsidRPr="00E06234">
        <w:rPr>
          <w:rFonts w:ascii="標楷體" w:eastAsia="標楷體" w:hAnsi="標楷體" w:hint="eastAsia"/>
          <w:sz w:val="22"/>
        </w:rPr>
        <w:t>，謂</w:t>
      </w:r>
      <w:r w:rsidRPr="00E06234">
        <w:rPr>
          <w:rFonts w:ascii="標楷體" w:eastAsia="標楷體" w:hAnsi="標楷體" w:hint="eastAsia"/>
          <w:b/>
          <w:sz w:val="22"/>
        </w:rPr>
        <w:t>聲聞</w:t>
      </w:r>
      <w:r w:rsidR="00147CB1" w:rsidRPr="00E06234">
        <w:rPr>
          <w:rFonts w:ascii="標楷體" w:eastAsia="標楷體" w:hAnsi="標楷體" w:hint="eastAsia"/>
          <w:b/>
          <w:sz w:val="22"/>
        </w:rPr>
        <w:t>、</w:t>
      </w:r>
      <w:proofErr w:type="gramStart"/>
      <w:r w:rsidRPr="00E06234">
        <w:rPr>
          <w:rFonts w:ascii="標楷體" w:eastAsia="標楷體" w:hAnsi="標楷體" w:hint="eastAsia"/>
          <w:b/>
          <w:sz w:val="22"/>
        </w:rPr>
        <w:t>緣覺</w:t>
      </w:r>
      <w:r w:rsidR="00147CB1" w:rsidRPr="00E06234">
        <w:rPr>
          <w:rFonts w:ascii="標楷體" w:eastAsia="標楷體" w:hAnsi="標楷體" w:hint="eastAsia"/>
          <w:b/>
          <w:sz w:val="22"/>
        </w:rPr>
        <w:t>、</w:t>
      </w:r>
      <w:proofErr w:type="gramEnd"/>
      <w:r w:rsidRPr="00E06234">
        <w:rPr>
          <w:rFonts w:ascii="標楷體" w:eastAsia="標楷體" w:hAnsi="標楷體" w:hint="eastAsia"/>
          <w:b/>
          <w:sz w:val="22"/>
        </w:rPr>
        <w:t>諸修行者</w:t>
      </w:r>
      <w:r w:rsidRPr="00E06234">
        <w:rPr>
          <w:rFonts w:ascii="標楷體" w:eastAsia="標楷體" w:hAnsi="標楷體" w:hint="eastAsia"/>
          <w:sz w:val="22"/>
        </w:rPr>
        <w:t>，知人無我，見自他</w:t>
      </w:r>
      <w:proofErr w:type="gramStart"/>
      <w:r w:rsidRPr="00E06234">
        <w:rPr>
          <w:rFonts w:ascii="標楷體" w:eastAsia="標楷體" w:hAnsi="標楷體" w:hint="eastAsia"/>
          <w:sz w:val="22"/>
        </w:rPr>
        <w:t>身骨鎖</w:t>
      </w:r>
      <w:proofErr w:type="gramEnd"/>
      <w:r w:rsidRPr="00E06234">
        <w:rPr>
          <w:rFonts w:ascii="標楷體" w:eastAsia="標楷體" w:hAnsi="標楷體" w:hint="eastAsia"/>
          <w:sz w:val="22"/>
        </w:rPr>
        <w:t>相連，皆是無常苦</w:t>
      </w:r>
      <w:proofErr w:type="gramStart"/>
      <w:r w:rsidRPr="00E06234">
        <w:rPr>
          <w:rFonts w:ascii="標楷體" w:eastAsia="標楷體" w:hAnsi="標楷體" w:hint="eastAsia"/>
          <w:sz w:val="22"/>
        </w:rPr>
        <w:t>不淨相</w:t>
      </w:r>
      <w:proofErr w:type="gramEnd"/>
      <w:r w:rsidRPr="00E06234">
        <w:rPr>
          <w:rFonts w:ascii="標楷體" w:eastAsia="標楷體" w:hAnsi="標楷體" w:hint="eastAsia"/>
          <w:sz w:val="22"/>
        </w:rPr>
        <w:t>。如是觀察</w:t>
      </w:r>
      <w:proofErr w:type="gramStart"/>
      <w:r w:rsidRPr="00E06234">
        <w:rPr>
          <w:rFonts w:ascii="標楷體" w:eastAsia="標楷體" w:hAnsi="標楷體" w:hint="eastAsia"/>
          <w:sz w:val="22"/>
        </w:rPr>
        <w:t>堅著</w:t>
      </w:r>
      <w:proofErr w:type="gramEnd"/>
      <w:r w:rsidRPr="00E06234">
        <w:rPr>
          <w:rFonts w:ascii="標楷體" w:eastAsia="標楷體" w:hAnsi="標楷體" w:hint="eastAsia"/>
          <w:sz w:val="22"/>
        </w:rPr>
        <w:t>不</w:t>
      </w:r>
      <w:proofErr w:type="gramStart"/>
      <w:r w:rsidRPr="00E06234">
        <w:rPr>
          <w:rFonts w:ascii="標楷體" w:eastAsia="標楷體" w:hAnsi="標楷體" w:hint="eastAsia"/>
          <w:sz w:val="22"/>
        </w:rPr>
        <w:t>捨</w:t>
      </w:r>
      <w:proofErr w:type="gramEnd"/>
      <w:r w:rsidRPr="00E06234">
        <w:rPr>
          <w:rFonts w:ascii="標楷體" w:eastAsia="標楷體" w:hAnsi="標楷體" w:hint="eastAsia"/>
          <w:sz w:val="22"/>
        </w:rPr>
        <w:t>，漸次</w:t>
      </w:r>
      <w:proofErr w:type="gramStart"/>
      <w:r w:rsidRPr="00E06234">
        <w:rPr>
          <w:rFonts w:ascii="標楷體" w:eastAsia="標楷體" w:hAnsi="標楷體" w:hint="eastAsia"/>
          <w:sz w:val="22"/>
        </w:rPr>
        <w:t>增勝至無想滅定</w:t>
      </w:r>
      <w:proofErr w:type="gramEnd"/>
      <w:r w:rsidRPr="00E06234">
        <w:rPr>
          <w:rFonts w:ascii="標楷體" w:eastAsia="標楷體" w:hAnsi="標楷體" w:hint="eastAsia"/>
          <w:sz w:val="22"/>
        </w:rPr>
        <w:t>，是</w:t>
      </w:r>
      <w:proofErr w:type="gramStart"/>
      <w:r w:rsidRPr="00E06234">
        <w:rPr>
          <w:rFonts w:ascii="標楷體" w:eastAsia="標楷體" w:hAnsi="標楷體" w:hint="eastAsia"/>
          <w:sz w:val="22"/>
        </w:rPr>
        <w:t>名愚夫所行禪</w:t>
      </w:r>
      <w:proofErr w:type="gramEnd"/>
      <w:r w:rsidRPr="00E06234">
        <w:rPr>
          <w:rFonts w:ascii="標楷體" w:eastAsia="標楷體" w:hAnsi="標楷體" w:hint="eastAsia"/>
          <w:sz w:val="22"/>
        </w:rPr>
        <w:t>。</w:t>
      </w:r>
    </w:p>
  </w:footnote>
  <w:footnote w:id="140">
    <w:p w14:paraId="5EFE194E" w14:textId="77777777" w:rsidR="005E357D" w:rsidRPr="00E06234" w:rsidRDefault="005E357D">
      <w:pPr>
        <w:pStyle w:val="aa"/>
        <w:adjustRightInd w:val="0"/>
        <w:ind w:left="132" w:hangingChars="60" w:hanging="132"/>
        <w:rPr>
          <w:sz w:val="22"/>
          <w:szCs w:val="22"/>
        </w:rPr>
      </w:pPr>
      <w:r w:rsidRPr="00E06234">
        <w:rPr>
          <w:rStyle w:val="ac"/>
          <w:sz w:val="22"/>
          <w:szCs w:val="22"/>
        </w:rPr>
        <w:footnoteRef/>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3</w:t>
      </w:r>
      <w:r w:rsidRPr="00E06234">
        <w:rPr>
          <w:rFonts w:hint="eastAsia"/>
          <w:sz w:val="22"/>
          <w:szCs w:val="22"/>
        </w:rPr>
        <w:t>〈</w:t>
      </w:r>
      <w:r w:rsidRPr="00E06234">
        <w:rPr>
          <w:sz w:val="22"/>
          <w:szCs w:val="22"/>
        </w:rPr>
        <w:t>2</w:t>
      </w:r>
      <w:r w:rsidRPr="00E06234">
        <w:rPr>
          <w:rFonts w:hint="eastAsia"/>
          <w:sz w:val="22"/>
          <w:szCs w:val="22"/>
        </w:rPr>
        <w:t>集一切法品〉（大正</w:t>
      </w:r>
      <w:r w:rsidRPr="00E06234">
        <w:rPr>
          <w:sz w:val="22"/>
          <w:szCs w:val="22"/>
        </w:rPr>
        <w:t>16</w:t>
      </w:r>
      <w:r w:rsidRPr="00E06234">
        <w:rPr>
          <w:rFonts w:hint="eastAsia"/>
          <w:sz w:val="22"/>
          <w:szCs w:val="22"/>
        </w:rPr>
        <w:t>，</w:t>
      </w:r>
      <w:r w:rsidRPr="00E06234">
        <w:rPr>
          <w:sz w:val="22"/>
          <w:szCs w:val="22"/>
        </w:rPr>
        <w:t>602a13-14</w:t>
      </w:r>
      <w:r w:rsidRPr="00E06234">
        <w:rPr>
          <w:rFonts w:hint="eastAsia"/>
          <w:sz w:val="22"/>
          <w:szCs w:val="22"/>
        </w:rPr>
        <w:t>）。</w:t>
      </w:r>
    </w:p>
  </w:footnote>
  <w:footnote w:id="141">
    <w:p w14:paraId="551DA385"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3</w:t>
      </w:r>
      <w:r w:rsidRPr="00E06234">
        <w:rPr>
          <w:rFonts w:hint="eastAsia"/>
          <w:sz w:val="22"/>
          <w:szCs w:val="22"/>
        </w:rPr>
        <w:t>〈</w:t>
      </w:r>
      <w:r w:rsidRPr="00E06234">
        <w:rPr>
          <w:sz w:val="22"/>
          <w:szCs w:val="22"/>
        </w:rPr>
        <w:t>2</w:t>
      </w:r>
      <w:r w:rsidRPr="00E06234">
        <w:rPr>
          <w:rFonts w:hint="eastAsia"/>
          <w:sz w:val="22"/>
          <w:szCs w:val="22"/>
        </w:rPr>
        <w:t>集一切法品〉（大正</w:t>
      </w:r>
      <w:r w:rsidRPr="00E06234">
        <w:rPr>
          <w:sz w:val="22"/>
          <w:szCs w:val="22"/>
        </w:rPr>
        <w:t>16</w:t>
      </w:r>
      <w:r w:rsidRPr="00E06234">
        <w:rPr>
          <w:rFonts w:hint="eastAsia"/>
          <w:sz w:val="22"/>
          <w:szCs w:val="22"/>
        </w:rPr>
        <w:t>，</w:t>
      </w:r>
      <w:r w:rsidRPr="00E06234">
        <w:rPr>
          <w:sz w:val="22"/>
          <w:szCs w:val="22"/>
        </w:rPr>
        <w:t>602a28-29</w:t>
      </w:r>
      <w:r w:rsidRPr="00E06234">
        <w:rPr>
          <w:rFonts w:hint="eastAsia"/>
          <w:sz w:val="22"/>
          <w:szCs w:val="22"/>
        </w:rPr>
        <w:t>）。</w:t>
      </w:r>
    </w:p>
  </w:footnote>
  <w:footnote w:id="142">
    <w:p w14:paraId="6D170B84" w14:textId="72BE6F4D" w:rsidR="005E357D" w:rsidRPr="00E06234" w:rsidRDefault="005E357D">
      <w:pPr>
        <w:pStyle w:val="aa"/>
        <w:adjustRightInd w:val="0"/>
        <w:ind w:left="220" w:hanging="220"/>
        <w:rPr>
          <w:rFonts w:eastAsia="SimSun" w:cs="Times New Roman"/>
          <w:sz w:val="22"/>
          <w:szCs w:val="22"/>
        </w:rPr>
      </w:pPr>
      <w:r w:rsidRPr="00E06234">
        <w:rPr>
          <w:rStyle w:val="ac"/>
          <w:rFonts w:cs="Times New Roman"/>
          <w:sz w:val="22"/>
          <w:szCs w:val="22"/>
        </w:rPr>
        <w:footnoteRef/>
      </w:r>
      <w:r w:rsidRPr="00E06234">
        <w:rPr>
          <w:rFonts w:cs="Times New Roman"/>
          <w:sz w:val="22"/>
          <w:szCs w:val="22"/>
        </w:rPr>
        <w:t xml:space="preserve"> </w:t>
      </w:r>
      <w:proofErr w:type="gramStart"/>
      <w:r w:rsidRPr="00E06234">
        <w:rPr>
          <w:rFonts w:cs="Times New Roman" w:hint="eastAsia"/>
          <w:sz w:val="22"/>
          <w:szCs w:val="22"/>
        </w:rPr>
        <w:t>詳參《佛教史地考論》</w:t>
      </w:r>
      <w:proofErr w:type="gramEnd"/>
      <w:r w:rsidRPr="00E06234">
        <w:rPr>
          <w:rFonts w:cs="Times New Roman" w:hint="eastAsia"/>
          <w:sz w:val="22"/>
          <w:szCs w:val="22"/>
        </w:rPr>
        <w:t>〈七、楞伽經編集時地考〉，</w:t>
      </w:r>
      <w:r w:rsidRPr="00E06234">
        <w:rPr>
          <w:rFonts w:cs="Times New Roman"/>
          <w:sz w:val="22"/>
          <w:szCs w:val="22"/>
        </w:rPr>
        <w:t>p.223</w:t>
      </w:r>
      <w:r w:rsidRPr="00E06234">
        <w:rPr>
          <w:rFonts w:cs="Times New Roman" w:hint="eastAsia"/>
          <w:sz w:val="22"/>
          <w:szCs w:val="22"/>
        </w:rPr>
        <w:t>。</w:t>
      </w:r>
    </w:p>
  </w:footnote>
  <w:footnote w:id="143">
    <w:p w14:paraId="2821BDDE" w14:textId="77777777" w:rsidR="005E357D" w:rsidRPr="00E06234" w:rsidRDefault="005E357D">
      <w:pPr>
        <w:pStyle w:val="aa"/>
        <w:adjustRightInd w:val="0"/>
        <w:ind w:left="220" w:hanging="220"/>
        <w:rPr>
          <w:rFonts w:eastAsia="SimSun" w:cs="Times New Roman"/>
          <w:sz w:val="22"/>
          <w:szCs w:val="22"/>
        </w:rPr>
      </w:pPr>
      <w:r w:rsidRPr="00E06234">
        <w:rPr>
          <w:rStyle w:val="ac"/>
          <w:rFonts w:cs="Times New Roman"/>
          <w:sz w:val="22"/>
          <w:szCs w:val="22"/>
        </w:rPr>
        <w:footnoteRef/>
      </w:r>
      <w:r w:rsidRPr="00E06234">
        <w:rPr>
          <w:rFonts w:cs="Times New Roman" w:hint="eastAsia"/>
          <w:sz w:val="22"/>
          <w:szCs w:val="22"/>
        </w:rPr>
        <w:t>［隋］</w:t>
      </w:r>
      <w:proofErr w:type="gramStart"/>
      <w:r w:rsidRPr="00E06234">
        <w:rPr>
          <w:rFonts w:cs="Times New Roman" w:hint="eastAsia"/>
          <w:sz w:val="22"/>
          <w:szCs w:val="22"/>
        </w:rPr>
        <w:t>吉藏撰</w:t>
      </w:r>
      <w:proofErr w:type="gramEnd"/>
      <w:r w:rsidRPr="00E06234">
        <w:rPr>
          <w:rFonts w:cs="Times New Roman" w:hint="eastAsia"/>
          <w:sz w:val="22"/>
          <w:szCs w:val="22"/>
        </w:rPr>
        <w:t>，《百論疏》卷</w:t>
      </w:r>
      <w:r w:rsidRPr="00E06234">
        <w:rPr>
          <w:rFonts w:cs="Times New Roman"/>
          <w:sz w:val="22"/>
          <w:szCs w:val="22"/>
        </w:rPr>
        <w:t>3</w:t>
      </w:r>
      <w:r w:rsidRPr="00E06234">
        <w:rPr>
          <w:rFonts w:hint="eastAsia"/>
          <w:sz w:val="22"/>
          <w:szCs w:val="22"/>
        </w:rPr>
        <w:t>〈</w:t>
      </w:r>
      <w:r w:rsidRPr="00E06234">
        <w:rPr>
          <w:sz w:val="22"/>
          <w:szCs w:val="22"/>
        </w:rPr>
        <w:t>10</w:t>
      </w:r>
      <w:r w:rsidRPr="00E06234">
        <w:rPr>
          <w:rFonts w:hint="eastAsia"/>
          <w:sz w:val="22"/>
          <w:szCs w:val="22"/>
        </w:rPr>
        <w:t>破空品〉</w:t>
      </w:r>
      <w:r w:rsidRPr="00E06234">
        <w:rPr>
          <w:rFonts w:cs="Times New Roman" w:hint="eastAsia"/>
          <w:sz w:val="22"/>
          <w:szCs w:val="22"/>
        </w:rPr>
        <w:t>（大正</w:t>
      </w:r>
      <w:r w:rsidRPr="00E06234">
        <w:rPr>
          <w:rFonts w:cs="Times New Roman"/>
          <w:sz w:val="22"/>
          <w:szCs w:val="22"/>
        </w:rPr>
        <w:t>42</w:t>
      </w:r>
      <w:r w:rsidRPr="00E06234">
        <w:rPr>
          <w:rFonts w:cs="Times New Roman" w:hint="eastAsia"/>
          <w:sz w:val="22"/>
          <w:szCs w:val="22"/>
        </w:rPr>
        <w:t>，</w:t>
      </w:r>
      <w:r w:rsidRPr="00E06234">
        <w:rPr>
          <w:rFonts w:cs="Times New Roman"/>
          <w:sz w:val="22"/>
          <w:szCs w:val="22"/>
        </w:rPr>
        <w:t>303a28-b3</w:t>
      </w:r>
      <w:r w:rsidRPr="00E06234">
        <w:rPr>
          <w:rFonts w:cs="Times New Roman" w:hint="eastAsia"/>
          <w:sz w:val="22"/>
          <w:szCs w:val="22"/>
        </w:rPr>
        <w:t>）。</w:t>
      </w:r>
    </w:p>
  </w:footnote>
  <w:footnote w:id="144">
    <w:p w14:paraId="317DAB51" w14:textId="77777777" w:rsidR="00AE645F" w:rsidRPr="00E06234" w:rsidRDefault="00AE645F">
      <w:pPr>
        <w:snapToGrid w:val="0"/>
        <w:ind w:left="770" w:hangingChars="350" w:hanging="77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宋］</w:t>
      </w:r>
      <w:proofErr w:type="gramStart"/>
      <w:r w:rsidRPr="00E06234">
        <w:rPr>
          <w:rFonts w:hint="eastAsia"/>
          <w:sz w:val="22"/>
        </w:rPr>
        <w:t>求那跋陀羅</w:t>
      </w:r>
      <w:proofErr w:type="gramEnd"/>
      <w:r w:rsidRPr="00E06234">
        <w:rPr>
          <w:rFonts w:hint="eastAsia"/>
          <w:sz w:val="22"/>
        </w:rPr>
        <w:t>譯，《楞伽阿跋多羅寶經》卷</w:t>
      </w:r>
      <w:r w:rsidRPr="00E06234">
        <w:rPr>
          <w:sz w:val="22"/>
        </w:rPr>
        <w:t>2</w:t>
      </w:r>
      <w:r w:rsidRPr="00E06234">
        <w:rPr>
          <w:rFonts w:hint="eastAsia"/>
          <w:sz w:val="22"/>
        </w:rPr>
        <w:t>〈一切佛語心品〉（大正</w:t>
      </w:r>
      <w:r w:rsidRPr="00E06234">
        <w:rPr>
          <w:sz w:val="22"/>
        </w:rPr>
        <w:t>16</w:t>
      </w:r>
      <w:r w:rsidRPr="00E06234">
        <w:rPr>
          <w:rFonts w:hint="eastAsia"/>
          <w:sz w:val="22"/>
        </w:rPr>
        <w:t>，</w:t>
      </w:r>
      <w:r w:rsidRPr="00E06234">
        <w:rPr>
          <w:sz w:val="22"/>
        </w:rPr>
        <w:t>492a18-20</w:t>
      </w:r>
      <w:r w:rsidRPr="00E06234">
        <w:rPr>
          <w:rFonts w:hint="eastAsia"/>
          <w:sz w:val="22"/>
        </w:rPr>
        <w:t>）：</w:t>
      </w:r>
    </w:p>
    <w:p w14:paraId="3D2208B6"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？謂：人無我</w:t>
      </w:r>
      <w:proofErr w:type="gramStart"/>
      <w:r w:rsidRPr="00E06234">
        <w:rPr>
          <w:rFonts w:ascii="標楷體" w:eastAsia="標楷體" w:hAnsi="標楷體" w:hint="eastAsia"/>
          <w:sz w:val="22"/>
        </w:rPr>
        <w:t>自相共相</w:t>
      </w:r>
      <w:proofErr w:type="gramEnd"/>
      <w:r w:rsidRPr="00E06234">
        <w:rPr>
          <w:rFonts w:ascii="標楷體" w:eastAsia="標楷體" w:hAnsi="標楷體" w:hint="eastAsia"/>
          <w:sz w:val="22"/>
        </w:rPr>
        <w:t>，外道</w:t>
      </w:r>
      <w:proofErr w:type="gramStart"/>
      <w:r w:rsidRPr="00E06234">
        <w:rPr>
          <w:rFonts w:ascii="標楷體" w:eastAsia="標楷體" w:hAnsi="標楷體" w:hint="eastAsia"/>
          <w:sz w:val="22"/>
        </w:rPr>
        <w:t>自他俱無性</w:t>
      </w:r>
      <w:proofErr w:type="gramEnd"/>
      <w:r w:rsidRPr="00E06234">
        <w:rPr>
          <w:rFonts w:ascii="標楷體" w:eastAsia="標楷體" w:hAnsi="標楷體" w:hint="eastAsia"/>
          <w:sz w:val="22"/>
        </w:rPr>
        <w:t>已。觀法無</w:t>
      </w:r>
      <w:proofErr w:type="gramStart"/>
      <w:r w:rsidRPr="00E06234">
        <w:rPr>
          <w:rFonts w:ascii="標楷體" w:eastAsia="標楷體" w:hAnsi="標楷體" w:hint="eastAsia"/>
          <w:sz w:val="22"/>
        </w:rPr>
        <w:t>我</w:t>
      </w:r>
      <w:r w:rsidRPr="00E06234">
        <w:rPr>
          <w:rFonts w:ascii="標楷體" w:eastAsia="標楷體" w:hAnsi="標楷體" w:hint="eastAsia"/>
          <w:b/>
          <w:sz w:val="22"/>
        </w:rPr>
        <w:t>彼地相義</w:t>
      </w:r>
      <w:proofErr w:type="gramEnd"/>
      <w:r w:rsidRPr="00E06234">
        <w:rPr>
          <w:rFonts w:ascii="標楷體" w:eastAsia="標楷體" w:hAnsi="標楷體" w:hint="eastAsia"/>
          <w:sz w:val="22"/>
        </w:rPr>
        <w:t>，漸次增進，是名</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w:t>
      </w:r>
    </w:p>
    <w:p w14:paraId="5DB4F021" w14:textId="77777777" w:rsidR="00AE645F" w:rsidRPr="00E06234" w:rsidRDefault="00AE645F">
      <w:pPr>
        <w:snapToGrid w:val="0"/>
        <w:ind w:leftChars="90" w:left="216"/>
        <w:rPr>
          <w:sz w:val="22"/>
        </w:rPr>
      </w:pPr>
      <w:r w:rsidRPr="00E06234">
        <w:rPr>
          <w:rFonts w:hint="eastAsia"/>
          <w:sz w:val="22"/>
        </w:rPr>
        <w:t>（</w:t>
      </w:r>
      <w:r w:rsidRPr="00E06234">
        <w:rPr>
          <w:sz w:val="22"/>
        </w:rPr>
        <w:t>2</w:t>
      </w:r>
      <w:r w:rsidRPr="00E06234">
        <w:rPr>
          <w:rFonts w:hint="eastAsia"/>
          <w:sz w:val="22"/>
        </w:rPr>
        <w:t>）［元魏］菩提</w:t>
      </w:r>
      <w:proofErr w:type="gramStart"/>
      <w:r w:rsidRPr="00E06234">
        <w:rPr>
          <w:rFonts w:hint="eastAsia"/>
          <w:sz w:val="22"/>
        </w:rPr>
        <w:t>留支譯</w:t>
      </w:r>
      <w:proofErr w:type="gramEnd"/>
      <w:r w:rsidRPr="00E06234">
        <w:rPr>
          <w:rFonts w:hint="eastAsia"/>
          <w:sz w:val="22"/>
        </w:rPr>
        <w:t>，《入楞伽經》卷</w:t>
      </w:r>
      <w:r w:rsidRPr="00E06234">
        <w:rPr>
          <w:sz w:val="22"/>
        </w:rPr>
        <w:t>3</w:t>
      </w:r>
      <w:r w:rsidRPr="00E06234">
        <w:rPr>
          <w:rFonts w:hint="eastAsia"/>
          <w:sz w:val="22"/>
        </w:rPr>
        <w:t>〈</w:t>
      </w:r>
      <w:r w:rsidRPr="00E06234">
        <w:rPr>
          <w:sz w:val="22"/>
        </w:rPr>
        <w:t>3</w:t>
      </w:r>
      <w:r w:rsidRPr="00E06234">
        <w:rPr>
          <w:rFonts w:hint="eastAsia"/>
          <w:sz w:val="22"/>
        </w:rPr>
        <w:t>集一切佛法品〉（大正</w:t>
      </w:r>
      <w:r w:rsidRPr="00E06234">
        <w:rPr>
          <w:sz w:val="22"/>
        </w:rPr>
        <w:t>16</w:t>
      </w:r>
      <w:r w:rsidRPr="00E06234">
        <w:rPr>
          <w:rFonts w:hint="eastAsia"/>
          <w:sz w:val="22"/>
        </w:rPr>
        <w:t>，</w:t>
      </w:r>
      <w:r w:rsidRPr="00E06234">
        <w:rPr>
          <w:sz w:val="22"/>
        </w:rPr>
        <w:t>533a10-13</w:t>
      </w:r>
      <w:r w:rsidRPr="00E06234">
        <w:rPr>
          <w:rFonts w:hint="eastAsia"/>
          <w:sz w:val="22"/>
        </w:rPr>
        <w:t>）：</w:t>
      </w:r>
    </w:p>
    <w:p w14:paraId="016CFCCE" w14:textId="77777777" w:rsidR="00AE645F" w:rsidRPr="00E06234" w:rsidRDefault="00AE645F">
      <w:pPr>
        <w:snapToGrid w:val="0"/>
        <w:ind w:leftChars="315" w:left="756"/>
        <w:rPr>
          <w:rFonts w:ascii="標楷體" w:eastAsia="標楷體" w:hAnsi="標楷體"/>
          <w:sz w:val="22"/>
        </w:rPr>
      </w:pPr>
      <w:r w:rsidRPr="00E06234">
        <w:rPr>
          <w:rFonts w:ascii="標楷體" w:eastAsia="標楷體" w:hAnsi="標楷體" w:hint="eastAsia"/>
          <w:sz w:val="22"/>
        </w:rPr>
        <w:t>大慧！何者</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謂觀人</w:t>
      </w:r>
      <w:proofErr w:type="gramEnd"/>
      <w:r w:rsidRPr="00E06234">
        <w:rPr>
          <w:rFonts w:ascii="標楷體" w:eastAsia="標楷體" w:hAnsi="標楷體" w:hint="eastAsia"/>
          <w:sz w:val="22"/>
        </w:rPr>
        <w:t>無我自</w:t>
      </w:r>
      <w:proofErr w:type="gramStart"/>
      <w:r w:rsidRPr="00E06234">
        <w:rPr>
          <w:rFonts w:ascii="標楷體" w:eastAsia="標楷體" w:hAnsi="標楷體" w:hint="eastAsia"/>
          <w:sz w:val="22"/>
        </w:rPr>
        <w:t>相同相故</w:t>
      </w:r>
      <w:proofErr w:type="gramEnd"/>
      <w:r w:rsidRPr="00E06234">
        <w:rPr>
          <w:rFonts w:ascii="標楷體" w:eastAsia="標楷體" w:hAnsi="標楷體" w:hint="eastAsia"/>
          <w:sz w:val="22"/>
        </w:rPr>
        <w:t>；見愚</w:t>
      </w:r>
      <w:proofErr w:type="gramStart"/>
      <w:r w:rsidRPr="00E06234">
        <w:rPr>
          <w:rFonts w:ascii="標楷體" w:eastAsia="標楷體" w:hAnsi="標楷體" w:hint="eastAsia"/>
          <w:sz w:val="22"/>
        </w:rPr>
        <w:t>癡</w:t>
      </w:r>
      <w:proofErr w:type="gramEnd"/>
      <w:r w:rsidRPr="00E06234">
        <w:rPr>
          <w:rFonts w:ascii="標楷體" w:eastAsia="標楷體" w:hAnsi="標楷體" w:hint="eastAsia"/>
          <w:sz w:val="22"/>
        </w:rPr>
        <w:t>凡夫外道自相同相自他</w:t>
      </w:r>
      <w:proofErr w:type="gramStart"/>
      <w:r w:rsidRPr="00E06234">
        <w:rPr>
          <w:rFonts w:ascii="標楷體" w:eastAsia="標楷體" w:hAnsi="標楷體" w:hint="eastAsia"/>
          <w:sz w:val="22"/>
        </w:rPr>
        <w:t>相無實故</w:t>
      </w:r>
      <w:proofErr w:type="gramEnd"/>
      <w:r w:rsidRPr="00E06234">
        <w:rPr>
          <w:rFonts w:ascii="標楷體" w:eastAsia="標楷體" w:hAnsi="標楷體" w:hint="eastAsia"/>
          <w:sz w:val="22"/>
        </w:rPr>
        <w:t>；觀法無</w:t>
      </w:r>
      <w:proofErr w:type="gramStart"/>
      <w:r w:rsidRPr="00E06234">
        <w:rPr>
          <w:rFonts w:ascii="標楷體" w:eastAsia="標楷體" w:hAnsi="標楷體" w:hint="eastAsia"/>
          <w:sz w:val="22"/>
        </w:rPr>
        <w:t>我</w:t>
      </w:r>
      <w:r w:rsidRPr="00E06234">
        <w:rPr>
          <w:rFonts w:ascii="標楷體" w:eastAsia="標楷體" w:hAnsi="標楷體" w:hint="eastAsia"/>
          <w:b/>
          <w:sz w:val="22"/>
        </w:rPr>
        <w:t>諸地行相義</w:t>
      </w:r>
      <w:proofErr w:type="gramEnd"/>
      <w:r w:rsidRPr="00E06234">
        <w:rPr>
          <w:rFonts w:ascii="標楷體" w:eastAsia="標楷體" w:hAnsi="標楷體" w:hint="eastAsia"/>
          <w:sz w:val="22"/>
        </w:rPr>
        <w:t>次第故。大慧！是名</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w:t>
      </w:r>
    </w:p>
    <w:p w14:paraId="4D2B2401" w14:textId="77777777" w:rsidR="00AE645F" w:rsidRPr="00E06234" w:rsidRDefault="00AE645F">
      <w:pPr>
        <w:snapToGrid w:val="0"/>
        <w:ind w:leftChars="90" w:left="216"/>
        <w:rPr>
          <w:sz w:val="22"/>
        </w:rPr>
      </w:pPr>
      <w:r w:rsidRPr="00E06234">
        <w:rPr>
          <w:rFonts w:hint="eastAsia"/>
          <w:sz w:val="22"/>
        </w:rPr>
        <w:t>（</w:t>
      </w:r>
      <w:r w:rsidRPr="00E06234">
        <w:rPr>
          <w:sz w:val="22"/>
        </w:rPr>
        <w:t>3</w:t>
      </w:r>
      <w:r w:rsidRPr="00E06234">
        <w:rPr>
          <w:rFonts w:hint="eastAsia"/>
          <w:sz w:val="22"/>
        </w:rPr>
        <w:t>）［唐］</w:t>
      </w:r>
      <w:proofErr w:type="gramStart"/>
      <w:r w:rsidRPr="00E06234">
        <w:rPr>
          <w:rFonts w:hint="eastAsia"/>
          <w:sz w:val="22"/>
        </w:rPr>
        <w:t>實叉難陀</w:t>
      </w:r>
      <w:proofErr w:type="gramEnd"/>
      <w:r w:rsidRPr="00E06234">
        <w:rPr>
          <w:rFonts w:hint="eastAsia"/>
          <w:sz w:val="22"/>
        </w:rPr>
        <w:t>譯，《大乘入楞伽經》卷</w:t>
      </w:r>
      <w:r w:rsidRPr="00E06234">
        <w:rPr>
          <w:sz w:val="22"/>
        </w:rPr>
        <w:t>3</w:t>
      </w:r>
      <w:r w:rsidRPr="00E06234">
        <w:rPr>
          <w:rFonts w:hint="eastAsia"/>
          <w:sz w:val="22"/>
        </w:rPr>
        <w:t>〈</w:t>
      </w:r>
      <w:r w:rsidRPr="00E06234">
        <w:rPr>
          <w:sz w:val="22"/>
        </w:rPr>
        <w:t>2</w:t>
      </w:r>
      <w:r w:rsidRPr="00E06234">
        <w:rPr>
          <w:rFonts w:hint="eastAsia"/>
          <w:sz w:val="22"/>
        </w:rPr>
        <w:t>集一切法品〉（大正</w:t>
      </w:r>
      <w:r w:rsidRPr="00E06234">
        <w:rPr>
          <w:sz w:val="22"/>
        </w:rPr>
        <w:t>16</w:t>
      </w:r>
      <w:r w:rsidRPr="00E06234">
        <w:rPr>
          <w:rFonts w:hint="eastAsia"/>
          <w:sz w:val="22"/>
        </w:rPr>
        <w:t>，</w:t>
      </w:r>
      <w:r w:rsidRPr="00E06234">
        <w:rPr>
          <w:sz w:val="22"/>
        </w:rPr>
        <w:t>602a16-18</w:t>
      </w:r>
      <w:r w:rsidRPr="00E06234">
        <w:rPr>
          <w:rFonts w:hint="eastAsia"/>
          <w:sz w:val="22"/>
        </w:rPr>
        <w:t>）：</w:t>
      </w:r>
    </w:p>
    <w:p w14:paraId="0B112AE9"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謂知自</w:t>
      </w:r>
      <w:proofErr w:type="gramEnd"/>
      <w:r w:rsidRPr="00E06234">
        <w:rPr>
          <w:rFonts w:ascii="標楷體" w:eastAsia="標楷體" w:hAnsi="標楷體" w:hint="eastAsia"/>
          <w:sz w:val="22"/>
        </w:rPr>
        <w:t>共相人無我已，亦離外道自</w:t>
      </w:r>
      <w:proofErr w:type="gramStart"/>
      <w:r w:rsidRPr="00E06234">
        <w:rPr>
          <w:rFonts w:ascii="標楷體" w:eastAsia="標楷體" w:hAnsi="標楷體" w:hint="eastAsia"/>
          <w:sz w:val="22"/>
        </w:rPr>
        <w:t>他俱作</w:t>
      </w:r>
      <w:proofErr w:type="gramEnd"/>
      <w:r w:rsidRPr="00E06234">
        <w:rPr>
          <w:rFonts w:ascii="標楷體" w:eastAsia="標楷體" w:hAnsi="標楷體" w:hint="eastAsia"/>
          <w:sz w:val="22"/>
        </w:rPr>
        <w:t>，於法無</w:t>
      </w:r>
      <w:proofErr w:type="gramStart"/>
      <w:r w:rsidRPr="00E06234">
        <w:rPr>
          <w:rFonts w:ascii="標楷體" w:eastAsia="標楷體" w:hAnsi="標楷體" w:hint="eastAsia"/>
          <w:sz w:val="22"/>
        </w:rPr>
        <w:t>我</w:t>
      </w:r>
      <w:r w:rsidRPr="00E06234">
        <w:rPr>
          <w:rFonts w:ascii="標楷體" w:eastAsia="標楷體" w:hAnsi="標楷體" w:hint="eastAsia"/>
          <w:b/>
          <w:sz w:val="22"/>
        </w:rPr>
        <w:t>諸地相義</w:t>
      </w:r>
      <w:proofErr w:type="gramEnd"/>
      <w:r w:rsidRPr="00E06234">
        <w:rPr>
          <w:rFonts w:ascii="標楷體" w:eastAsia="標楷體" w:hAnsi="標楷體" w:hint="eastAsia"/>
          <w:sz w:val="22"/>
        </w:rPr>
        <w:t>，隨順觀察，是名</w:t>
      </w:r>
      <w:proofErr w:type="gramStart"/>
      <w:r w:rsidRPr="00E06234">
        <w:rPr>
          <w:rFonts w:ascii="標楷體" w:eastAsia="標楷體" w:hAnsi="標楷體" w:hint="eastAsia"/>
          <w:sz w:val="22"/>
        </w:rPr>
        <w:t>觀察義禪</w:t>
      </w:r>
      <w:proofErr w:type="gramEnd"/>
      <w:r w:rsidRPr="00E06234">
        <w:rPr>
          <w:rFonts w:ascii="標楷體" w:eastAsia="標楷體" w:hAnsi="標楷體" w:hint="eastAsia"/>
          <w:sz w:val="22"/>
        </w:rPr>
        <w:t>。</w:t>
      </w:r>
    </w:p>
  </w:footnote>
  <w:footnote w:id="145">
    <w:p w14:paraId="2CA7E4D8" w14:textId="77777777" w:rsidR="00AE645F" w:rsidRPr="00E06234" w:rsidRDefault="00AE645F">
      <w:pPr>
        <w:snapToGrid w:val="0"/>
        <w:ind w:left="770" w:hangingChars="350" w:hanging="77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宋］</w:t>
      </w:r>
      <w:proofErr w:type="gramStart"/>
      <w:r w:rsidRPr="00E06234">
        <w:rPr>
          <w:rFonts w:hint="eastAsia"/>
          <w:sz w:val="22"/>
        </w:rPr>
        <w:t>求那跋陀羅</w:t>
      </w:r>
      <w:proofErr w:type="gramEnd"/>
      <w:r w:rsidRPr="00E06234">
        <w:rPr>
          <w:rFonts w:hint="eastAsia"/>
          <w:sz w:val="22"/>
        </w:rPr>
        <w:t>譯，《楞伽阿跋多羅寶經》卷</w:t>
      </w:r>
      <w:r w:rsidRPr="00E06234">
        <w:rPr>
          <w:sz w:val="22"/>
        </w:rPr>
        <w:t>2</w:t>
      </w:r>
      <w:r w:rsidRPr="00E06234">
        <w:rPr>
          <w:rFonts w:hint="eastAsia"/>
          <w:sz w:val="22"/>
        </w:rPr>
        <w:t>〈一切佛語心品〉（大正</w:t>
      </w:r>
      <w:r w:rsidRPr="00E06234">
        <w:rPr>
          <w:sz w:val="22"/>
        </w:rPr>
        <w:t>16</w:t>
      </w:r>
      <w:r w:rsidRPr="00E06234">
        <w:rPr>
          <w:rFonts w:hint="eastAsia"/>
          <w:sz w:val="22"/>
        </w:rPr>
        <w:t>，</w:t>
      </w:r>
      <w:r w:rsidRPr="00E06234">
        <w:rPr>
          <w:sz w:val="22"/>
        </w:rPr>
        <w:t>492a20-22</w:t>
      </w:r>
      <w:r w:rsidRPr="00E06234">
        <w:rPr>
          <w:rFonts w:hint="eastAsia"/>
          <w:sz w:val="22"/>
        </w:rPr>
        <w:t>）：</w:t>
      </w:r>
    </w:p>
    <w:p w14:paraId="4002EEC9"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w:t>
      </w:r>
      <w:proofErr w:type="gramStart"/>
      <w:r w:rsidRPr="00E06234">
        <w:rPr>
          <w:rFonts w:ascii="標楷體" w:eastAsia="標楷體" w:hAnsi="標楷體" w:hint="eastAsia"/>
          <w:sz w:val="22"/>
        </w:rPr>
        <w:t>攀緣如禪</w:t>
      </w:r>
      <w:proofErr w:type="gramEnd"/>
      <w:r w:rsidRPr="00E06234">
        <w:rPr>
          <w:rFonts w:ascii="標楷體" w:eastAsia="標楷體" w:hAnsi="標楷體" w:hint="eastAsia"/>
          <w:sz w:val="22"/>
        </w:rPr>
        <w:t>？謂：妄想二無我妄想，如實處不生妄想，是名</w:t>
      </w:r>
      <w:proofErr w:type="gramStart"/>
      <w:r w:rsidRPr="00E06234">
        <w:rPr>
          <w:rFonts w:ascii="標楷體" w:eastAsia="標楷體" w:hAnsi="標楷體" w:hint="eastAsia"/>
          <w:sz w:val="22"/>
        </w:rPr>
        <w:t>攀緣如禪</w:t>
      </w:r>
      <w:proofErr w:type="gramEnd"/>
      <w:r w:rsidRPr="00E06234">
        <w:rPr>
          <w:rFonts w:ascii="標楷體" w:eastAsia="標楷體" w:hAnsi="標楷體" w:hint="eastAsia"/>
          <w:sz w:val="22"/>
        </w:rPr>
        <w:t>。</w:t>
      </w:r>
    </w:p>
    <w:p w14:paraId="4B8F7753" w14:textId="77777777" w:rsidR="00AE645F" w:rsidRPr="00E06234" w:rsidRDefault="00AE645F">
      <w:pPr>
        <w:snapToGrid w:val="0"/>
        <w:ind w:leftChars="90" w:left="216"/>
        <w:rPr>
          <w:sz w:val="22"/>
        </w:rPr>
      </w:pPr>
      <w:r w:rsidRPr="00E06234">
        <w:rPr>
          <w:rFonts w:hint="eastAsia"/>
          <w:sz w:val="22"/>
        </w:rPr>
        <w:t>（</w:t>
      </w:r>
      <w:r w:rsidRPr="00E06234">
        <w:rPr>
          <w:sz w:val="22"/>
        </w:rPr>
        <w:t>2</w:t>
      </w:r>
      <w:r w:rsidRPr="00E06234">
        <w:rPr>
          <w:rFonts w:hint="eastAsia"/>
          <w:sz w:val="22"/>
        </w:rPr>
        <w:t>）［元魏］菩提</w:t>
      </w:r>
      <w:proofErr w:type="gramStart"/>
      <w:r w:rsidRPr="00E06234">
        <w:rPr>
          <w:rFonts w:hint="eastAsia"/>
          <w:sz w:val="22"/>
        </w:rPr>
        <w:t>留支譯</w:t>
      </w:r>
      <w:proofErr w:type="gramEnd"/>
      <w:r w:rsidRPr="00E06234">
        <w:rPr>
          <w:rFonts w:hint="eastAsia"/>
          <w:sz w:val="22"/>
        </w:rPr>
        <w:t>，《入楞伽經》卷</w:t>
      </w:r>
      <w:r w:rsidRPr="00E06234">
        <w:rPr>
          <w:sz w:val="22"/>
        </w:rPr>
        <w:t>3</w:t>
      </w:r>
      <w:r w:rsidRPr="00E06234">
        <w:rPr>
          <w:rFonts w:hint="eastAsia"/>
          <w:sz w:val="22"/>
        </w:rPr>
        <w:t>〈</w:t>
      </w:r>
      <w:r w:rsidRPr="00E06234">
        <w:rPr>
          <w:sz w:val="22"/>
        </w:rPr>
        <w:t>3</w:t>
      </w:r>
      <w:r w:rsidRPr="00E06234">
        <w:rPr>
          <w:rFonts w:hint="eastAsia"/>
          <w:sz w:val="22"/>
        </w:rPr>
        <w:t>集一切佛法品〉（大正</w:t>
      </w:r>
      <w:r w:rsidRPr="00E06234">
        <w:rPr>
          <w:sz w:val="22"/>
        </w:rPr>
        <w:t>16</w:t>
      </w:r>
      <w:r w:rsidRPr="00E06234">
        <w:rPr>
          <w:rFonts w:hint="eastAsia"/>
          <w:sz w:val="22"/>
        </w:rPr>
        <w:t>，</w:t>
      </w:r>
      <w:r w:rsidRPr="00E06234">
        <w:rPr>
          <w:sz w:val="22"/>
        </w:rPr>
        <w:t>533a14-17</w:t>
      </w:r>
      <w:r w:rsidRPr="00E06234">
        <w:rPr>
          <w:rFonts w:hint="eastAsia"/>
          <w:sz w:val="22"/>
        </w:rPr>
        <w:t>）：</w:t>
      </w:r>
    </w:p>
    <w:p w14:paraId="59E190FB" w14:textId="77777777" w:rsidR="00AE645F" w:rsidRPr="00E06234" w:rsidRDefault="00AE645F">
      <w:pPr>
        <w:snapToGrid w:val="0"/>
        <w:ind w:leftChars="315" w:left="756"/>
        <w:rPr>
          <w:rFonts w:ascii="標楷體" w:eastAsia="標楷體" w:hAnsi="標楷體"/>
          <w:sz w:val="22"/>
        </w:rPr>
      </w:pPr>
      <w:r w:rsidRPr="00E06234">
        <w:rPr>
          <w:rFonts w:ascii="標楷體" w:eastAsia="標楷體" w:hAnsi="標楷體" w:hint="eastAsia"/>
          <w:sz w:val="22"/>
        </w:rPr>
        <w:t>大慧！何者</w:t>
      </w:r>
      <w:proofErr w:type="gramStart"/>
      <w:r w:rsidRPr="00E06234">
        <w:rPr>
          <w:rFonts w:ascii="標楷體" w:eastAsia="標楷體" w:hAnsi="標楷體" w:hint="eastAsia"/>
          <w:sz w:val="22"/>
        </w:rPr>
        <w:t>觀真如禪</w:t>
      </w:r>
      <w:proofErr w:type="gramEnd"/>
      <w:r w:rsidRPr="00E06234">
        <w:rPr>
          <w:rFonts w:ascii="標楷體" w:eastAsia="標楷體" w:hAnsi="標楷體" w:hint="eastAsia"/>
          <w:sz w:val="22"/>
        </w:rPr>
        <w:t>？謂觀察虛妄分別因緣，如實知二種無我，如實分別一切諸法無實體相，</w:t>
      </w:r>
      <w:proofErr w:type="gramStart"/>
      <w:r w:rsidRPr="00E06234">
        <w:rPr>
          <w:rFonts w:ascii="標楷體" w:eastAsia="標楷體" w:hAnsi="標楷體" w:hint="eastAsia"/>
          <w:sz w:val="22"/>
        </w:rPr>
        <w:t>爾時不住</w:t>
      </w:r>
      <w:proofErr w:type="gramEnd"/>
      <w:r w:rsidRPr="00E06234">
        <w:rPr>
          <w:rFonts w:ascii="標楷體" w:eastAsia="標楷體" w:hAnsi="標楷體" w:hint="eastAsia"/>
          <w:sz w:val="22"/>
        </w:rPr>
        <w:t>分別心中得寂靜境界。大慧！是</w:t>
      </w:r>
      <w:proofErr w:type="gramStart"/>
      <w:r w:rsidRPr="00E06234">
        <w:rPr>
          <w:rFonts w:ascii="標楷體" w:eastAsia="標楷體" w:hAnsi="標楷體" w:hint="eastAsia"/>
          <w:sz w:val="22"/>
        </w:rPr>
        <w:t>名觀真如禪</w:t>
      </w:r>
      <w:proofErr w:type="gramEnd"/>
      <w:r w:rsidRPr="00E06234">
        <w:rPr>
          <w:rFonts w:ascii="標楷體" w:eastAsia="標楷體" w:hAnsi="標楷體" w:hint="eastAsia"/>
          <w:sz w:val="22"/>
        </w:rPr>
        <w:t>。</w:t>
      </w:r>
    </w:p>
    <w:p w14:paraId="3D83C141" w14:textId="77777777" w:rsidR="00AE645F" w:rsidRPr="00E06234" w:rsidRDefault="00AE645F">
      <w:pPr>
        <w:snapToGrid w:val="0"/>
        <w:ind w:leftChars="90" w:left="216"/>
        <w:rPr>
          <w:sz w:val="22"/>
        </w:rPr>
      </w:pPr>
      <w:r w:rsidRPr="00E06234">
        <w:rPr>
          <w:rFonts w:hint="eastAsia"/>
          <w:sz w:val="22"/>
        </w:rPr>
        <w:t>（</w:t>
      </w:r>
      <w:r w:rsidRPr="00E06234">
        <w:rPr>
          <w:sz w:val="22"/>
        </w:rPr>
        <w:t>3</w:t>
      </w:r>
      <w:r w:rsidRPr="00E06234">
        <w:rPr>
          <w:rFonts w:hint="eastAsia"/>
          <w:sz w:val="22"/>
        </w:rPr>
        <w:t>）［唐］</w:t>
      </w:r>
      <w:proofErr w:type="gramStart"/>
      <w:r w:rsidRPr="00E06234">
        <w:rPr>
          <w:rFonts w:hint="eastAsia"/>
          <w:sz w:val="22"/>
        </w:rPr>
        <w:t>實叉難陀</w:t>
      </w:r>
      <w:proofErr w:type="gramEnd"/>
      <w:r w:rsidRPr="00E06234">
        <w:rPr>
          <w:rFonts w:hint="eastAsia"/>
          <w:sz w:val="22"/>
        </w:rPr>
        <w:t>譯，《大乘入楞伽經》卷</w:t>
      </w:r>
      <w:r w:rsidRPr="00E06234">
        <w:rPr>
          <w:sz w:val="22"/>
        </w:rPr>
        <w:t>3</w:t>
      </w:r>
      <w:r w:rsidRPr="00E06234">
        <w:rPr>
          <w:rFonts w:hint="eastAsia"/>
          <w:sz w:val="22"/>
        </w:rPr>
        <w:t>〈</w:t>
      </w:r>
      <w:r w:rsidRPr="00E06234">
        <w:rPr>
          <w:sz w:val="22"/>
        </w:rPr>
        <w:t>2</w:t>
      </w:r>
      <w:r w:rsidRPr="00E06234">
        <w:rPr>
          <w:rFonts w:hint="eastAsia"/>
          <w:sz w:val="22"/>
        </w:rPr>
        <w:t>集一切法品〉（大正</w:t>
      </w:r>
      <w:r w:rsidRPr="00E06234">
        <w:rPr>
          <w:sz w:val="22"/>
        </w:rPr>
        <w:t>16</w:t>
      </w:r>
      <w:r w:rsidRPr="00E06234">
        <w:rPr>
          <w:rFonts w:hint="eastAsia"/>
          <w:sz w:val="22"/>
        </w:rPr>
        <w:t>，</w:t>
      </w:r>
      <w:r w:rsidRPr="00E06234">
        <w:rPr>
          <w:sz w:val="22"/>
        </w:rPr>
        <w:t>602a18-20</w:t>
      </w:r>
      <w:r w:rsidRPr="00E06234">
        <w:rPr>
          <w:rFonts w:hint="eastAsia"/>
          <w:sz w:val="22"/>
        </w:rPr>
        <w:t>）：</w:t>
      </w:r>
    </w:p>
    <w:p w14:paraId="0299ACD0"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何攀緣</w:t>
      </w:r>
      <w:proofErr w:type="gramStart"/>
      <w:r w:rsidRPr="00E06234">
        <w:rPr>
          <w:rFonts w:ascii="標楷體" w:eastAsia="標楷體" w:hAnsi="標楷體" w:hint="eastAsia"/>
          <w:sz w:val="22"/>
        </w:rPr>
        <w:t>真如禪</w:t>
      </w:r>
      <w:proofErr w:type="gramEnd"/>
      <w:r w:rsidRPr="00E06234">
        <w:rPr>
          <w:rFonts w:ascii="標楷體" w:eastAsia="標楷體" w:hAnsi="標楷體" w:hint="eastAsia"/>
          <w:sz w:val="22"/>
        </w:rPr>
        <w:t>？</w:t>
      </w:r>
      <w:proofErr w:type="gramStart"/>
      <w:r w:rsidRPr="00E06234">
        <w:rPr>
          <w:rFonts w:ascii="標楷體" w:eastAsia="標楷體" w:hAnsi="標楷體" w:hint="eastAsia"/>
          <w:sz w:val="22"/>
        </w:rPr>
        <w:t>謂若分別</w:t>
      </w:r>
      <w:proofErr w:type="gramEnd"/>
      <w:r w:rsidRPr="00E06234">
        <w:rPr>
          <w:rFonts w:ascii="標楷體" w:eastAsia="標楷體" w:hAnsi="標楷體" w:hint="eastAsia"/>
          <w:sz w:val="22"/>
        </w:rPr>
        <w:t>無我有二是</w:t>
      </w:r>
      <w:proofErr w:type="gramStart"/>
      <w:r w:rsidRPr="00E06234">
        <w:rPr>
          <w:rFonts w:ascii="標楷體" w:eastAsia="標楷體" w:hAnsi="標楷體" w:hint="eastAsia"/>
          <w:sz w:val="22"/>
        </w:rPr>
        <w:t>虛妄念</w:t>
      </w:r>
      <w:proofErr w:type="gramEnd"/>
      <w:r w:rsidRPr="00E06234">
        <w:rPr>
          <w:rFonts w:ascii="標楷體" w:eastAsia="標楷體" w:hAnsi="標楷體" w:hint="eastAsia"/>
          <w:sz w:val="22"/>
        </w:rPr>
        <w:t>，若如實</w:t>
      </w:r>
      <w:proofErr w:type="gramStart"/>
      <w:r w:rsidRPr="00E06234">
        <w:rPr>
          <w:rFonts w:ascii="標楷體" w:eastAsia="標楷體" w:hAnsi="標楷體" w:hint="eastAsia"/>
          <w:sz w:val="22"/>
        </w:rPr>
        <w:t>知彼念</w:t>
      </w:r>
      <w:proofErr w:type="gramEnd"/>
      <w:r w:rsidRPr="00E06234">
        <w:rPr>
          <w:rFonts w:ascii="標楷體" w:eastAsia="標楷體" w:hAnsi="標楷體" w:hint="eastAsia"/>
          <w:sz w:val="22"/>
        </w:rPr>
        <w:t>不起，是名攀緣</w:t>
      </w:r>
      <w:proofErr w:type="gramStart"/>
      <w:r w:rsidRPr="00E06234">
        <w:rPr>
          <w:rFonts w:ascii="標楷體" w:eastAsia="標楷體" w:hAnsi="標楷體" w:hint="eastAsia"/>
          <w:sz w:val="22"/>
        </w:rPr>
        <w:t>真如禪</w:t>
      </w:r>
      <w:proofErr w:type="gramEnd"/>
      <w:r w:rsidRPr="00E06234">
        <w:rPr>
          <w:rFonts w:ascii="標楷體" w:eastAsia="標楷體" w:hAnsi="標楷體" w:hint="eastAsia"/>
          <w:sz w:val="22"/>
        </w:rPr>
        <w:t>。</w:t>
      </w:r>
    </w:p>
  </w:footnote>
  <w:footnote w:id="146">
    <w:p w14:paraId="5C876501" w14:textId="77777777" w:rsidR="00AE645F" w:rsidRPr="00E06234" w:rsidRDefault="00AE645F">
      <w:pPr>
        <w:snapToGrid w:val="0"/>
        <w:ind w:left="770" w:hangingChars="350" w:hanging="770"/>
        <w:rPr>
          <w:sz w:val="22"/>
        </w:rPr>
      </w:pPr>
      <w:r w:rsidRPr="00E06234">
        <w:rPr>
          <w:rStyle w:val="ac"/>
          <w:sz w:val="22"/>
        </w:rPr>
        <w:footnoteRef/>
      </w:r>
      <w:r w:rsidRPr="00E06234">
        <w:rPr>
          <w:rFonts w:hint="eastAsia"/>
          <w:sz w:val="22"/>
        </w:rPr>
        <w:t>（</w:t>
      </w:r>
      <w:r w:rsidRPr="00E06234">
        <w:rPr>
          <w:sz w:val="22"/>
        </w:rPr>
        <w:t>1</w:t>
      </w:r>
      <w:r w:rsidRPr="00E06234">
        <w:rPr>
          <w:rFonts w:hint="eastAsia"/>
          <w:sz w:val="22"/>
        </w:rPr>
        <w:t>）［</w:t>
      </w:r>
      <w:r w:rsidRPr="00E06234">
        <w:rPr>
          <w:rFonts w:hint="eastAsia"/>
          <w:sz w:val="22"/>
        </w:rPr>
        <w:t>宋］</w:t>
      </w:r>
      <w:proofErr w:type="gramStart"/>
      <w:r w:rsidRPr="00E06234">
        <w:rPr>
          <w:rFonts w:hint="eastAsia"/>
          <w:sz w:val="22"/>
        </w:rPr>
        <w:t>求那跋陀羅</w:t>
      </w:r>
      <w:proofErr w:type="gramEnd"/>
      <w:r w:rsidRPr="00E06234">
        <w:rPr>
          <w:rFonts w:hint="eastAsia"/>
          <w:sz w:val="22"/>
        </w:rPr>
        <w:t>譯，《楞伽阿跋多羅寶經》卷</w:t>
      </w:r>
      <w:r w:rsidRPr="00E06234">
        <w:rPr>
          <w:sz w:val="22"/>
        </w:rPr>
        <w:t>2</w:t>
      </w:r>
      <w:r w:rsidRPr="00E06234">
        <w:rPr>
          <w:rFonts w:hint="eastAsia"/>
          <w:sz w:val="22"/>
        </w:rPr>
        <w:t>〈一切佛語心品〉（大正</w:t>
      </w:r>
      <w:r w:rsidRPr="00E06234">
        <w:rPr>
          <w:sz w:val="22"/>
        </w:rPr>
        <w:t>16</w:t>
      </w:r>
      <w:r w:rsidRPr="00E06234">
        <w:rPr>
          <w:rFonts w:hint="eastAsia"/>
          <w:sz w:val="22"/>
        </w:rPr>
        <w:t>，</w:t>
      </w:r>
      <w:r w:rsidRPr="00E06234">
        <w:rPr>
          <w:sz w:val="22"/>
        </w:rPr>
        <w:t>492a22-24</w:t>
      </w:r>
      <w:r w:rsidRPr="00E06234">
        <w:rPr>
          <w:rFonts w:hint="eastAsia"/>
          <w:sz w:val="22"/>
        </w:rPr>
        <w:t>）：</w:t>
      </w:r>
    </w:p>
    <w:p w14:paraId="513AAF1B"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w:t>
      </w:r>
      <w:proofErr w:type="gramEnd"/>
      <w:r w:rsidRPr="00E06234">
        <w:rPr>
          <w:rFonts w:ascii="標楷體" w:eastAsia="標楷體" w:hAnsi="標楷體" w:hint="eastAsia"/>
          <w:sz w:val="22"/>
        </w:rPr>
        <w:t>何如來禪？謂：入如來地，</w:t>
      </w:r>
      <w:r w:rsidRPr="00E06234">
        <w:rPr>
          <w:rFonts w:ascii="標楷體" w:eastAsia="標楷體" w:hAnsi="標楷體" w:hint="eastAsia"/>
          <w:b/>
          <w:sz w:val="22"/>
        </w:rPr>
        <w:t>行</w:t>
      </w:r>
      <w:proofErr w:type="gramStart"/>
      <w:r w:rsidRPr="00E06234">
        <w:rPr>
          <w:rFonts w:ascii="標楷體" w:eastAsia="標楷體" w:hAnsi="標楷體" w:hint="eastAsia"/>
          <w:b/>
          <w:sz w:val="22"/>
        </w:rPr>
        <w:t>自覺聖智相三種樂住</w:t>
      </w:r>
      <w:r w:rsidRPr="00E06234">
        <w:rPr>
          <w:rFonts w:ascii="標楷體" w:eastAsia="標楷體" w:hAnsi="標楷體" w:hint="eastAsia"/>
          <w:sz w:val="22"/>
        </w:rPr>
        <w:t>，成辦</w:t>
      </w:r>
      <w:proofErr w:type="gramEnd"/>
      <w:r w:rsidRPr="00E06234">
        <w:rPr>
          <w:rFonts w:ascii="標楷體" w:eastAsia="標楷體" w:hAnsi="標楷體" w:hint="eastAsia"/>
          <w:sz w:val="22"/>
        </w:rPr>
        <w:t>眾生不思議事，是名如來禪。</w:t>
      </w:r>
    </w:p>
    <w:p w14:paraId="535C8430" w14:textId="77777777" w:rsidR="00AE645F" w:rsidRPr="00E06234" w:rsidRDefault="00AE645F">
      <w:pPr>
        <w:snapToGrid w:val="0"/>
        <w:ind w:leftChars="90" w:left="216"/>
        <w:rPr>
          <w:sz w:val="22"/>
        </w:rPr>
      </w:pPr>
      <w:r w:rsidRPr="00E06234">
        <w:rPr>
          <w:rFonts w:hint="eastAsia"/>
          <w:sz w:val="22"/>
        </w:rPr>
        <w:t>（</w:t>
      </w:r>
      <w:r w:rsidRPr="00E06234">
        <w:rPr>
          <w:sz w:val="22"/>
        </w:rPr>
        <w:t>2</w:t>
      </w:r>
      <w:r w:rsidRPr="00E06234">
        <w:rPr>
          <w:rFonts w:hint="eastAsia"/>
          <w:sz w:val="22"/>
        </w:rPr>
        <w:t>）［元魏］菩提</w:t>
      </w:r>
      <w:proofErr w:type="gramStart"/>
      <w:r w:rsidRPr="00E06234">
        <w:rPr>
          <w:rFonts w:hint="eastAsia"/>
          <w:sz w:val="22"/>
        </w:rPr>
        <w:t>留支譯</w:t>
      </w:r>
      <w:proofErr w:type="gramEnd"/>
      <w:r w:rsidRPr="00E06234">
        <w:rPr>
          <w:rFonts w:hint="eastAsia"/>
          <w:sz w:val="22"/>
        </w:rPr>
        <w:t>，《入楞伽經》卷</w:t>
      </w:r>
      <w:r w:rsidRPr="00E06234">
        <w:rPr>
          <w:sz w:val="22"/>
        </w:rPr>
        <w:t>3</w:t>
      </w:r>
      <w:r w:rsidRPr="00E06234">
        <w:rPr>
          <w:rFonts w:hint="eastAsia"/>
          <w:sz w:val="22"/>
        </w:rPr>
        <w:t>〈</w:t>
      </w:r>
      <w:r w:rsidRPr="00E06234">
        <w:rPr>
          <w:sz w:val="22"/>
        </w:rPr>
        <w:t>3</w:t>
      </w:r>
      <w:r w:rsidRPr="00E06234">
        <w:rPr>
          <w:rFonts w:hint="eastAsia"/>
          <w:sz w:val="22"/>
        </w:rPr>
        <w:t>集一切佛法品〉（大正</w:t>
      </w:r>
      <w:r w:rsidRPr="00E06234">
        <w:rPr>
          <w:sz w:val="22"/>
        </w:rPr>
        <w:t>16</w:t>
      </w:r>
      <w:r w:rsidRPr="00E06234">
        <w:rPr>
          <w:rFonts w:hint="eastAsia"/>
          <w:sz w:val="22"/>
        </w:rPr>
        <w:t>，</w:t>
      </w:r>
      <w:r w:rsidRPr="00E06234">
        <w:rPr>
          <w:sz w:val="22"/>
        </w:rPr>
        <w:t>533a17-20</w:t>
      </w:r>
      <w:r w:rsidRPr="00E06234">
        <w:rPr>
          <w:rFonts w:hint="eastAsia"/>
          <w:sz w:val="22"/>
        </w:rPr>
        <w:t>）：</w:t>
      </w:r>
    </w:p>
    <w:p w14:paraId="1F47F610" w14:textId="77777777" w:rsidR="00AE645F" w:rsidRPr="00E06234" w:rsidRDefault="00AE645F">
      <w:pPr>
        <w:snapToGrid w:val="0"/>
        <w:ind w:leftChars="315" w:left="756"/>
        <w:rPr>
          <w:rFonts w:ascii="標楷體" w:eastAsia="標楷體" w:hAnsi="標楷體"/>
          <w:sz w:val="22"/>
        </w:rPr>
      </w:pPr>
      <w:r w:rsidRPr="00E06234">
        <w:rPr>
          <w:rFonts w:ascii="標楷體" w:eastAsia="標楷體" w:hAnsi="標楷體" w:hint="eastAsia"/>
          <w:sz w:val="22"/>
        </w:rPr>
        <w:t>大慧！何者觀察如來禪？謂如實入</w:t>
      </w:r>
      <w:proofErr w:type="gramStart"/>
      <w:r w:rsidRPr="00E06234">
        <w:rPr>
          <w:rFonts w:ascii="標楷體" w:eastAsia="標楷體" w:hAnsi="標楷體" w:hint="eastAsia"/>
          <w:sz w:val="22"/>
        </w:rPr>
        <w:t>如來地故</w:t>
      </w:r>
      <w:proofErr w:type="gramEnd"/>
      <w:r w:rsidRPr="00E06234">
        <w:rPr>
          <w:rFonts w:ascii="標楷體" w:eastAsia="標楷體" w:hAnsi="標楷體" w:hint="eastAsia"/>
          <w:sz w:val="22"/>
        </w:rPr>
        <w:t>；</w:t>
      </w:r>
      <w:r w:rsidRPr="00E06234">
        <w:rPr>
          <w:rFonts w:ascii="標楷體" w:eastAsia="標楷體" w:hAnsi="標楷體" w:hint="eastAsia"/>
          <w:b/>
          <w:sz w:val="22"/>
        </w:rPr>
        <w:t>入內</w:t>
      </w:r>
      <w:proofErr w:type="gramStart"/>
      <w:r w:rsidRPr="00E06234">
        <w:rPr>
          <w:rFonts w:ascii="標楷體" w:eastAsia="標楷體" w:hAnsi="標楷體" w:hint="eastAsia"/>
          <w:b/>
          <w:sz w:val="22"/>
        </w:rPr>
        <w:t>身聖智相</w:t>
      </w:r>
      <w:proofErr w:type="gramEnd"/>
      <w:r w:rsidRPr="00E06234">
        <w:rPr>
          <w:rFonts w:ascii="標楷體" w:eastAsia="標楷體" w:hAnsi="標楷體" w:hint="eastAsia"/>
          <w:b/>
          <w:sz w:val="22"/>
        </w:rPr>
        <w:t>三空三種樂行</w:t>
      </w:r>
      <w:r w:rsidRPr="00E06234">
        <w:rPr>
          <w:rFonts w:ascii="標楷體" w:eastAsia="標楷體" w:hAnsi="標楷體" w:hint="eastAsia"/>
          <w:sz w:val="22"/>
        </w:rPr>
        <w:t>故；</w:t>
      </w:r>
      <w:proofErr w:type="gramStart"/>
      <w:r w:rsidRPr="00E06234">
        <w:rPr>
          <w:rFonts w:ascii="標楷體" w:eastAsia="標楷體" w:hAnsi="標楷體" w:hint="eastAsia"/>
          <w:sz w:val="22"/>
        </w:rPr>
        <w:t>能成辦眾生</w:t>
      </w:r>
      <w:proofErr w:type="gramEnd"/>
      <w:r w:rsidRPr="00E06234">
        <w:rPr>
          <w:rFonts w:ascii="標楷體" w:eastAsia="標楷體" w:hAnsi="標楷體" w:hint="eastAsia"/>
          <w:sz w:val="22"/>
        </w:rPr>
        <w:t>所作不可思議。大慧！是名觀察如來禪。</w:t>
      </w:r>
    </w:p>
    <w:p w14:paraId="26B78860" w14:textId="77777777" w:rsidR="00AE645F" w:rsidRPr="00E06234" w:rsidRDefault="00AE645F">
      <w:pPr>
        <w:snapToGrid w:val="0"/>
        <w:ind w:leftChars="90" w:left="216"/>
        <w:rPr>
          <w:sz w:val="22"/>
        </w:rPr>
      </w:pPr>
      <w:r w:rsidRPr="00E06234">
        <w:rPr>
          <w:rFonts w:hint="eastAsia"/>
          <w:sz w:val="22"/>
        </w:rPr>
        <w:t>（</w:t>
      </w:r>
      <w:r w:rsidRPr="00E06234">
        <w:rPr>
          <w:sz w:val="22"/>
        </w:rPr>
        <w:t>3</w:t>
      </w:r>
      <w:r w:rsidRPr="00E06234">
        <w:rPr>
          <w:rFonts w:hint="eastAsia"/>
          <w:sz w:val="22"/>
        </w:rPr>
        <w:t>）［唐］</w:t>
      </w:r>
      <w:proofErr w:type="gramStart"/>
      <w:r w:rsidRPr="00E06234">
        <w:rPr>
          <w:rFonts w:hint="eastAsia"/>
          <w:sz w:val="22"/>
        </w:rPr>
        <w:t>實叉難陀</w:t>
      </w:r>
      <w:proofErr w:type="gramEnd"/>
      <w:r w:rsidRPr="00E06234">
        <w:rPr>
          <w:rFonts w:hint="eastAsia"/>
          <w:sz w:val="22"/>
        </w:rPr>
        <w:t>譯，《大乘入楞伽經》卷</w:t>
      </w:r>
      <w:r w:rsidRPr="00E06234">
        <w:rPr>
          <w:sz w:val="22"/>
        </w:rPr>
        <w:t>3</w:t>
      </w:r>
      <w:r w:rsidRPr="00E06234">
        <w:rPr>
          <w:rFonts w:hint="eastAsia"/>
          <w:sz w:val="22"/>
        </w:rPr>
        <w:t>〈</w:t>
      </w:r>
      <w:r w:rsidRPr="00E06234">
        <w:rPr>
          <w:sz w:val="22"/>
        </w:rPr>
        <w:t>2</w:t>
      </w:r>
      <w:r w:rsidRPr="00E06234">
        <w:rPr>
          <w:rFonts w:hint="eastAsia"/>
          <w:sz w:val="22"/>
        </w:rPr>
        <w:t>集一切法品〉（大正</w:t>
      </w:r>
      <w:r w:rsidRPr="00E06234">
        <w:rPr>
          <w:sz w:val="22"/>
        </w:rPr>
        <w:t>16</w:t>
      </w:r>
      <w:r w:rsidRPr="00E06234">
        <w:rPr>
          <w:rFonts w:hint="eastAsia"/>
          <w:sz w:val="22"/>
        </w:rPr>
        <w:t>，</w:t>
      </w:r>
      <w:r w:rsidRPr="00E06234">
        <w:rPr>
          <w:sz w:val="22"/>
        </w:rPr>
        <w:t>602a20-22</w:t>
      </w:r>
      <w:r w:rsidRPr="00E06234">
        <w:rPr>
          <w:rFonts w:hint="eastAsia"/>
          <w:sz w:val="22"/>
        </w:rPr>
        <w:t>）：</w:t>
      </w:r>
    </w:p>
    <w:p w14:paraId="69F78611" w14:textId="77777777" w:rsidR="00AE645F" w:rsidRPr="00E06234" w:rsidRDefault="00AE645F">
      <w:pPr>
        <w:snapToGrid w:val="0"/>
        <w:ind w:leftChars="315" w:left="756"/>
        <w:rPr>
          <w:rFonts w:ascii="標楷體" w:eastAsia="標楷體" w:hAnsi="標楷體"/>
          <w:sz w:val="22"/>
        </w:rPr>
      </w:pPr>
      <w:proofErr w:type="gramStart"/>
      <w:r w:rsidRPr="00E06234">
        <w:rPr>
          <w:rFonts w:ascii="標楷體" w:eastAsia="標楷體" w:hAnsi="標楷體" w:hint="eastAsia"/>
          <w:sz w:val="22"/>
        </w:rPr>
        <w:t>云何諸</w:t>
      </w:r>
      <w:proofErr w:type="gramEnd"/>
      <w:r w:rsidRPr="00E06234">
        <w:rPr>
          <w:rFonts w:ascii="標楷體" w:eastAsia="標楷體" w:hAnsi="標楷體" w:hint="eastAsia"/>
          <w:sz w:val="22"/>
        </w:rPr>
        <w:t>如來禪？</w:t>
      </w:r>
      <w:proofErr w:type="gramStart"/>
      <w:r w:rsidRPr="00E06234">
        <w:rPr>
          <w:rFonts w:ascii="標楷體" w:eastAsia="標楷體" w:hAnsi="標楷體" w:hint="eastAsia"/>
          <w:sz w:val="22"/>
        </w:rPr>
        <w:t>謂入佛地</w:t>
      </w:r>
      <w:proofErr w:type="gramEnd"/>
      <w:r w:rsidRPr="00E06234">
        <w:rPr>
          <w:rFonts w:ascii="標楷體" w:eastAsia="標楷體" w:hAnsi="標楷體" w:hint="eastAsia"/>
          <w:sz w:val="22"/>
        </w:rPr>
        <w:t>住</w:t>
      </w:r>
      <w:r w:rsidRPr="00E06234">
        <w:rPr>
          <w:rFonts w:ascii="標楷體" w:eastAsia="標楷體" w:hAnsi="標楷體" w:hint="eastAsia"/>
          <w:b/>
          <w:sz w:val="22"/>
        </w:rPr>
        <w:t>自</w:t>
      </w:r>
      <w:proofErr w:type="gramStart"/>
      <w:r w:rsidRPr="00E06234">
        <w:rPr>
          <w:rFonts w:ascii="標楷體" w:eastAsia="標楷體" w:hAnsi="標楷體" w:hint="eastAsia"/>
          <w:b/>
          <w:sz w:val="22"/>
        </w:rPr>
        <w:t>證聖智</w:t>
      </w:r>
      <w:proofErr w:type="gramEnd"/>
      <w:r w:rsidRPr="00E06234">
        <w:rPr>
          <w:rFonts w:ascii="標楷體" w:eastAsia="標楷體" w:hAnsi="標楷體" w:hint="eastAsia"/>
          <w:b/>
          <w:sz w:val="22"/>
        </w:rPr>
        <w:t>三種樂</w:t>
      </w:r>
      <w:r w:rsidRPr="00E06234">
        <w:rPr>
          <w:rFonts w:ascii="標楷體" w:eastAsia="標楷體" w:hAnsi="標楷體" w:hint="eastAsia"/>
          <w:sz w:val="22"/>
        </w:rPr>
        <w:t>，為諸眾生作不思議事，</w:t>
      </w:r>
      <w:proofErr w:type="gramStart"/>
      <w:r w:rsidRPr="00E06234">
        <w:rPr>
          <w:rFonts w:ascii="標楷體" w:eastAsia="標楷體" w:hAnsi="標楷體" w:hint="eastAsia"/>
          <w:sz w:val="22"/>
        </w:rPr>
        <w:t>是名諸如來</w:t>
      </w:r>
      <w:proofErr w:type="gramEnd"/>
      <w:r w:rsidRPr="00E06234">
        <w:rPr>
          <w:rFonts w:ascii="標楷體" w:eastAsia="標楷體" w:hAnsi="標楷體" w:hint="eastAsia"/>
          <w:sz w:val="22"/>
        </w:rPr>
        <w:t>禪。</w:t>
      </w:r>
    </w:p>
  </w:footnote>
  <w:footnote w:id="147">
    <w:p w14:paraId="57DF270C"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5</w:t>
      </w:r>
      <w:r w:rsidRPr="00E06234">
        <w:rPr>
          <w:rFonts w:hint="eastAsia"/>
          <w:sz w:val="22"/>
          <w:szCs w:val="22"/>
        </w:rPr>
        <w:t>〈</w:t>
      </w:r>
      <w:r w:rsidRPr="00E06234">
        <w:rPr>
          <w:sz w:val="22"/>
          <w:szCs w:val="22"/>
        </w:rPr>
        <w:t>4</w:t>
      </w:r>
      <w:r w:rsidRPr="00E06234">
        <w:rPr>
          <w:rFonts w:hint="eastAsia"/>
          <w:sz w:val="22"/>
          <w:szCs w:val="22"/>
        </w:rPr>
        <w:t>現證品〉（大正</w:t>
      </w:r>
      <w:r w:rsidRPr="00E06234">
        <w:rPr>
          <w:sz w:val="22"/>
          <w:szCs w:val="22"/>
        </w:rPr>
        <w:t>16</w:t>
      </w:r>
      <w:r w:rsidRPr="00E06234">
        <w:rPr>
          <w:rFonts w:hint="eastAsia"/>
          <w:sz w:val="22"/>
          <w:szCs w:val="22"/>
        </w:rPr>
        <w:t>，</w:t>
      </w:r>
      <w:r w:rsidRPr="00E06234">
        <w:rPr>
          <w:sz w:val="22"/>
          <w:szCs w:val="22"/>
        </w:rPr>
        <w:t>619a7-9</w:t>
      </w:r>
      <w:r w:rsidRPr="00E06234">
        <w:rPr>
          <w:rFonts w:hint="eastAsia"/>
          <w:sz w:val="22"/>
          <w:szCs w:val="22"/>
        </w:rPr>
        <w:t>）。</w:t>
      </w:r>
    </w:p>
  </w:footnote>
  <w:footnote w:id="148">
    <w:p w14:paraId="26E9CE47" w14:textId="203FAE0C"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［唐］</w:t>
      </w:r>
      <w:r w:rsidRPr="00E06234">
        <w:rPr>
          <w:rFonts w:hint="eastAsia"/>
          <w:sz w:val="22"/>
          <w:szCs w:val="22"/>
        </w:rPr>
        <w:t>玄奘譯，《辯中邊論頌》卷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辯相品〉（大正</w:t>
      </w:r>
      <w:r w:rsidRPr="00E06234">
        <w:rPr>
          <w:sz w:val="22"/>
          <w:szCs w:val="22"/>
        </w:rPr>
        <w:t>31</w:t>
      </w:r>
      <w:r w:rsidRPr="00E06234">
        <w:rPr>
          <w:rFonts w:hint="eastAsia"/>
          <w:sz w:val="22"/>
          <w:szCs w:val="22"/>
        </w:rPr>
        <w:t>，</w:t>
      </w:r>
      <w:r w:rsidRPr="00E06234">
        <w:rPr>
          <w:sz w:val="22"/>
          <w:szCs w:val="22"/>
        </w:rPr>
        <w:t>477c19-20</w:t>
      </w:r>
      <w:r w:rsidRPr="00E06234">
        <w:rPr>
          <w:rFonts w:hint="eastAsia"/>
          <w:sz w:val="22"/>
          <w:szCs w:val="22"/>
        </w:rPr>
        <w:t>）。</w:t>
      </w:r>
    </w:p>
  </w:footnote>
  <w:footnote w:id="149">
    <w:p w14:paraId="729B483D" w14:textId="6725E078"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［唐］</w:t>
      </w:r>
      <w:r w:rsidRPr="00E06234">
        <w:rPr>
          <w:rFonts w:hint="eastAsia"/>
          <w:sz w:val="22"/>
          <w:szCs w:val="22"/>
        </w:rPr>
        <w:t>玄奘譯，《辯中邊論頌》卷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辯相品〉（大正</w:t>
      </w:r>
      <w:r w:rsidRPr="00E06234">
        <w:rPr>
          <w:sz w:val="22"/>
          <w:szCs w:val="22"/>
        </w:rPr>
        <w:t>31</w:t>
      </w:r>
      <w:r w:rsidRPr="00E06234">
        <w:rPr>
          <w:rFonts w:hint="eastAsia"/>
          <w:sz w:val="22"/>
          <w:szCs w:val="22"/>
        </w:rPr>
        <w:t>，</w:t>
      </w:r>
      <w:r w:rsidRPr="00E06234">
        <w:rPr>
          <w:sz w:val="22"/>
          <w:szCs w:val="22"/>
        </w:rPr>
        <w:t>477c20-21</w:t>
      </w:r>
      <w:r w:rsidRPr="00E06234">
        <w:rPr>
          <w:rFonts w:hint="eastAsia"/>
          <w:sz w:val="22"/>
          <w:szCs w:val="22"/>
        </w:rPr>
        <w:t>）。</w:t>
      </w:r>
    </w:p>
  </w:footnote>
  <w:footnote w:id="150">
    <w:p w14:paraId="4A2F532E" w14:textId="202A440B"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［唐］</w:t>
      </w:r>
      <w:r w:rsidRPr="00E06234">
        <w:rPr>
          <w:rFonts w:hint="eastAsia"/>
          <w:sz w:val="22"/>
          <w:szCs w:val="22"/>
        </w:rPr>
        <w:t>玄奘譯，《辯中邊論頌》卷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辯相品〉（大正</w:t>
      </w:r>
      <w:r w:rsidRPr="00E06234">
        <w:rPr>
          <w:sz w:val="22"/>
          <w:szCs w:val="22"/>
        </w:rPr>
        <w:t>31</w:t>
      </w:r>
      <w:r w:rsidRPr="00E06234">
        <w:rPr>
          <w:rFonts w:hint="eastAsia"/>
          <w:sz w:val="22"/>
          <w:szCs w:val="22"/>
        </w:rPr>
        <w:t>，</w:t>
      </w:r>
      <w:r w:rsidRPr="00E06234">
        <w:rPr>
          <w:sz w:val="22"/>
          <w:szCs w:val="22"/>
        </w:rPr>
        <w:t>477c22-23</w:t>
      </w:r>
      <w:r w:rsidRPr="00E06234">
        <w:rPr>
          <w:rFonts w:hint="eastAsia"/>
          <w:sz w:val="22"/>
          <w:szCs w:val="22"/>
        </w:rPr>
        <w:t>）。</w:t>
      </w:r>
    </w:p>
  </w:footnote>
  <w:footnote w:id="151">
    <w:p w14:paraId="1496F1D7" w14:textId="0EC0CAE5" w:rsidR="005E357D" w:rsidRPr="00E06234" w:rsidRDefault="005E357D">
      <w:pPr>
        <w:snapToGrid w:val="0"/>
        <w:rPr>
          <w:rFonts w:cs="Times New Roman"/>
          <w:sz w:val="22"/>
        </w:rPr>
      </w:pPr>
      <w:r w:rsidRPr="00E06234">
        <w:rPr>
          <w:rStyle w:val="ac"/>
          <w:sz w:val="22"/>
        </w:rPr>
        <w:footnoteRef/>
      </w:r>
      <w:r w:rsidRPr="00E06234">
        <w:rPr>
          <w:rFonts w:cs="Times New Roman" w:hint="eastAsia"/>
          <w:sz w:val="22"/>
        </w:rPr>
        <w:t>（</w:t>
      </w:r>
      <w:r w:rsidRPr="00E06234">
        <w:rPr>
          <w:rFonts w:cs="Times New Roman"/>
          <w:sz w:val="22"/>
        </w:rPr>
        <w:t>1</w:t>
      </w:r>
      <w:r w:rsidRPr="00E06234">
        <w:rPr>
          <w:rFonts w:cs="Times New Roman" w:hint="eastAsia"/>
          <w:sz w:val="22"/>
        </w:rPr>
        <w:t>）</w:t>
      </w:r>
      <w:r w:rsidRPr="00E06234">
        <w:rPr>
          <w:rFonts w:cs="Times New Roman" w:hint="eastAsia"/>
          <w:sz w:val="22"/>
        </w:rPr>
        <w:t>《成佛之道》，第五章</w:t>
      </w:r>
      <w:r w:rsidRPr="00E06234">
        <w:rPr>
          <w:rFonts w:asciiTheme="minorEastAsia" w:hAnsiTheme="minorEastAsia" w:cs="Times New Roman" w:hint="eastAsia"/>
          <w:sz w:val="22"/>
        </w:rPr>
        <w:t>〈大乘不共法〉</w:t>
      </w:r>
      <w:r w:rsidRPr="00E06234">
        <w:rPr>
          <w:rFonts w:cs="Times New Roman" w:hint="eastAsia"/>
          <w:sz w:val="22"/>
        </w:rPr>
        <w:t>，</w:t>
      </w:r>
      <w:r w:rsidRPr="00E06234">
        <w:rPr>
          <w:rFonts w:cs="Times New Roman"/>
          <w:sz w:val="22"/>
        </w:rPr>
        <w:t>p.383</w:t>
      </w:r>
      <w:r w:rsidRPr="00E06234">
        <w:rPr>
          <w:rFonts w:cs="Times New Roman" w:hint="eastAsia"/>
          <w:sz w:val="22"/>
        </w:rPr>
        <w:t>：</w:t>
      </w:r>
    </w:p>
    <w:p w14:paraId="7DC88EAE" w14:textId="77777777" w:rsidR="005E357D" w:rsidRPr="00E06234" w:rsidRDefault="005E357D">
      <w:pPr>
        <w:snapToGrid w:val="0"/>
        <w:ind w:leftChars="315" w:left="756"/>
        <w:jc w:val="both"/>
        <w:rPr>
          <w:rFonts w:eastAsia="標楷體" w:cs="Times New Roman"/>
          <w:sz w:val="22"/>
        </w:rPr>
      </w:pPr>
      <w:r w:rsidRPr="00E06234">
        <w:rPr>
          <w:rFonts w:eastAsia="標楷體" w:hAnsi="標楷體" w:cs="Times New Roman"/>
          <w:sz w:val="22"/>
        </w:rPr>
        <w:t>如</w:t>
      </w:r>
      <w:r w:rsidRPr="00E06234">
        <w:rPr>
          <w:rFonts w:eastAsia="標楷體" w:cs="Times New Roman"/>
          <w:sz w:val="22"/>
          <w:shd w:val="pct15" w:color="auto" w:fill="FFFFFF"/>
          <w:vertAlign w:val="superscript"/>
        </w:rPr>
        <w:t>[1]</w:t>
      </w:r>
      <w:r w:rsidRPr="00E06234">
        <w:rPr>
          <w:rFonts w:eastAsia="標楷體" w:hAnsi="標楷體" w:cs="Times New Roman"/>
          <w:b/>
          <w:sz w:val="22"/>
        </w:rPr>
        <w:t>性</w:t>
      </w:r>
      <w:proofErr w:type="gramStart"/>
      <w:r w:rsidRPr="00E06234">
        <w:rPr>
          <w:rFonts w:eastAsia="標楷體" w:hAnsi="標楷體" w:cs="Times New Roman"/>
          <w:b/>
          <w:sz w:val="22"/>
        </w:rPr>
        <w:t>空唯名系</w:t>
      </w:r>
      <w:proofErr w:type="gramEnd"/>
      <w:r w:rsidRPr="00E06234">
        <w:rPr>
          <w:rFonts w:eastAsia="標楷體" w:hAnsi="標楷體" w:cs="Times New Roman"/>
          <w:b/>
          <w:sz w:val="22"/>
        </w:rPr>
        <w:t>，</w:t>
      </w:r>
      <w:proofErr w:type="gramStart"/>
      <w:r w:rsidRPr="00E06234">
        <w:rPr>
          <w:rFonts w:eastAsia="標楷體" w:hAnsi="標楷體" w:cs="Times New Roman"/>
          <w:b/>
          <w:sz w:val="22"/>
        </w:rPr>
        <w:t>以現觀法</w:t>
      </w:r>
      <w:proofErr w:type="gramEnd"/>
      <w:r w:rsidRPr="00E06234">
        <w:rPr>
          <w:rFonts w:eastAsia="標楷體" w:hAnsi="標楷體" w:cs="Times New Roman"/>
          <w:b/>
          <w:sz w:val="22"/>
        </w:rPr>
        <w:t>性空為主要目的</w:t>
      </w:r>
      <w:r w:rsidRPr="00E06234">
        <w:rPr>
          <w:rFonts w:eastAsia="標楷體" w:hAnsi="標楷體" w:cs="Times New Roman"/>
          <w:sz w:val="22"/>
        </w:rPr>
        <w:t>，是</w:t>
      </w:r>
      <w:proofErr w:type="gramStart"/>
      <w:r w:rsidRPr="00E06234">
        <w:rPr>
          <w:rFonts w:eastAsia="標楷體" w:hAnsi="標楷體" w:cs="Times New Roman"/>
          <w:sz w:val="22"/>
        </w:rPr>
        <w:t>不消說了</w:t>
      </w:r>
      <w:proofErr w:type="gramEnd"/>
      <w:r w:rsidRPr="00E06234">
        <w:rPr>
          <w:rFonts w:eastAsia="標楷體" w:hAnsi="標楷體" w:cs="Times New Roman"/>
          <w:sz w:val="22"/>
        </w:rPr>
        <w:t>。</w:t>
      </w:r>
    </w:p>
    <w:p w14:paraId="1216B7A7" w14:textId="77777777" w:rsidR="005E357D" w:rsidRPr="00E06234" w:rsidRDefault="005E357D">
      <w:pPr>
        <w:snapToGrid w:val="0"/>
        <w:ind w:leftChars="315" w:left="756"/>
        <w:jc w:val="both"/>
        <w:rPr>
          <w:rFonts w:eastAsia="標楷體" w:cs="Times New Roman"/>
          <w:sz w:val="22"/>
        </w:rPr>
      </w:pPr>
      <w:r w:rsidRPr="00E06234">
        <w:rPr>
          <w:rFonts w:eastAsia="標楷體" w:cs="Times New Roman"/>
          <w:sz w:val="22"/>
          <w:shd w:val="pct15" w:color="auto" w:fill="FFFFFF"/>
          <w:vertAlign w:val="superscript"/>
        </w:rPr>
        <w:t>[2]</w:t>
      </w:r>
      <w:proofErr w:type="gramStart"/>
      <w:r w:rsidRPr="00E06234">
        <w:rPr>
          <w:rFonts w:eastAsia="標楷體" w:hAnsi="標楷體" w:cs="Times New Roman"/>
          <w:b/>
          <w:sz w:val="22"/>
        </w:rPr>
        <w:t>虛妄唯識系</w:t>
      </w:r>
      <w:proofErr w:type="gramEnd"/>
      <w:r w:rsidRPr="00E06234">
        <w:rPr>
          <w:rFonts w:eastAsia="標楷體" w:hAnsi="標楷體" w:cs="Times New Roman"/>
          <w:sz w:val="22"/>
        </w:rPr>
        <w:t>，雖廣說法相，而</w:t>
      </w:r>
      <w:proofErr w:type="gramStart"/>
      <w:r w:rsidRPr="00E06234">
        <w:rPr>
          <w:rFonts w:eastAsia="標楷體" w:hAnsi="標楷體" w:cs="Times New Roman"/>
          <w:b/>
          <w:sz w:val="22"/>
        </w:rPr>
        <w:t>說到修證</w:t>
      </w:r>
      <w:proofErr w:type="gramEnd"/>
      <w:r w:rsidRPr="00E06234">
        <w:rPr>
          <w:rFonts w:eastAsia="標楷體" w:hAnsi="標楷體" w:cs="Times New Roman"/>
          <w:b/>
          <w:sz w:val="22"/>
        </w:rPr>
        <w:t>，先</w:t>
      </w:r>
      <w:proofErr w:type="gramStart"/>
      <w:r w:rsidRPr="00E06234">
        <w:rPr>
          <w:rFonts w:eastAsia="標楷體" w:hAnsi="標楷體" w:cs="Times New Roman"/>
          <w:b/>
          <w:sz w:val="22"/>
        </w:rPr>
        <w:t>以識有遣境無</w:t>
      </w:r>
      <w:proofErr w:type="gramEnd"/>
      <w:r w:rsidRPr="00E06234">
        <w:rPr>
          <w:rFonts w:eastAsia="標楷體" w:hAnsi="標楷體" w:cs="Times New Roman"/>
          <w:b/>
          <w:sz w:val="22"/>
        </w:rPr>
        <w:t>，然後以</w:t>
      </w:r>
      <w:proofErr w:type="gramStart"/>
      <w:r w:rsidRPr="00E06234">
        <w:rPr>
          <w:rFonts w:eastAsia="標楷體" w:hAnsi="標楷體" w:cs="Times New Roman"/>
          <w:b/>
          <w:sz w:val="22"/>
        </w:rPr>
        <w:t>境無而識也</w:t>
      </w:r>
      <w:proofErr w:type="gramEnd"/>
      <w:r w:rsidRPr="00E06234">
        <w:rPr>
          <w:rFonts w:eastAsia="標楷體" w:hAnsi="標楷體" w:cs="Times New Roman"/>
          <w:b/>
          <w:sz w:val="22"/>
        </w:rPr>
        <w:t>不起，這才到達心境的都無所得</w:t>
      </w:r>
      <w:r w:rsidRPr="00E06234">
        <w:rPr>
          <w:rFonts w:eastAsia="標楷體" w:hAnsi="標楷體" w:cs="Times New Roman"/>
          <w:sz w:val="22"/>
        </w:rPr>
        <w:t>。</w:t>
      </w:r>
      <w:proofErr w:type="gramStart"/>
      <w:r w:rsidRPr="00E06234">
        <w:rPr>
          <w:rFonts w:eastAsia="標楷體" w:hAnsi="標楷體" w:cs="Times New Roman"/>
          <w:sz w:val="22"/>
        </w:rPr>
        <w:t>因為說依他</w:t>
      </w:r>
      <w:proofErr w:type="gramEnd"/>
      <w:r w:rsidRPr="00E06234">
        <w:rPr>
          <w:rFonts w:eastAsia="標楷體" w:hAnsi="標楷體" w:cs="Times New Roman"/>
          <w:sz w:val="22"/>
        </w:rPr>
        <w:t>有自相，所以</w:t>
      </w:r>
      <w:proofErr w:type="gramStart"/>
      <w:r w:rsidRPr="00E06234">
        <w:rPr>
          <w:rFonts w:eastAsia="標楷體" w:hAnsi="標楷體" w:cs="Times New Roman"/>
          <w:sz w:val="22"/>
        </w:rPr>
        <w:t>離執所顯空性</w:t>
      </w:r>
      <w:proofErr w:type="gramEnd"/>
      <w:r w:rsidRPr="00E06234">
        <w:rPr>
          <w:rFonts w:eastAsia="標楷體" w:hAnsi="標楷體" w:cs="Times New Roman"/>
          <w:sz w:val="22"/>
        </w:rPr>
        <w:t>，也非實在不可。但到底可破無邊</w:t>
      </w:r>
      <w:proofErr w:type="gramStart"/>
      <w:r w:rsidRPr="00E06234">
        <w:rPr>
          <w:rFonts w:eastAsia="標楷體" w:hAnsi="標楷體" w:cs="Times New Roman"/>
          <w:sz w:val="22"/>
        </w:rPr>
        <w:t>煩惱，可息種種妄</w:t>
      </w:r>
      <w:proofErr w:type="gramEnd"/>
      <w:r w:rsidRPr="00E06234">
        <w:rPr>
          <w:rFonts w:eastAsia="標楷體" w:hAnsi="標楷體" w:cs="Times New Roman"/>
          <w:sz w:val="22"/>
        </w:rPr>
        <w:t>執。如能進步到五</w:t>
      </w:r>
      <w:proofErr w:type="gramStart"/>
      <w:r w:rsidRPr="00E06234">
        <w:rPr>
          <w:rFonts w:eastAsia="標楷體" w:hAnsi="標楷體" w:cs="Times New Roman"/>
          <w:sz w:val="22"/>
        </w:rPr>
        <w:t>事具足</w:t>
      </w:r>
      <w:proofErr w:type="gramEnd"/>
      <w:r w:rsidRPr="00E06234">
        <w:rPr>
          <w:rFonts w:eastAsia="標楷體" w:hAnsi="標楷體" w:cs="Times New Roman"/>
          <w:sz w:val="22"/>
        </w:rPr>
        <w:t>，還不又歸入極無自性的</w:t>
      </w:r>
      <w:proofErr w:type="gramStart"/>
      <w:r w:rsidRPr="00E06234">
        <w:rPr>
          <w:rFonts w:eastAsia="標楷體" w:hAnsi="標楷體" w:cs="Times New Roman"/>
          <w:sz w:val="22"/>
        </w:rPr>
        <w:t>現觀嗎</w:t>
      </w:r>
      <w:proofErr w:type="gramEnd"/>
      <w:r w:rsidRPr="00E06234">
        <w:rPr>
          <w:rFonts w:eastAsia="標楷體" w:hAnsi="標楷體" w:cs="Times New Roman"/>
          <w:sz w:val="22"/>
        </w:rPr>
        <w:t>？所以清辨</w:t>
      </w:r>
      <w:proofErr w:type="gramStart"/>
      <w:r w:rsidRPr="00E06234">
        <w:rPr>
          <w:rFonts w:eastAsia="標楷體" w:hAnsi="標楷體" w:cs="Times New Roman"/>
          <w:sz w:val="22"/>
        </w:rPr>
        <w:t>闢</w:t>
      </w:r>
      <w:proofErr w:type="gramEnd"/>
      <w:r w:rsidRPr="00E06234">
        <w:rPr>
          <w:rFonts w:eastAsia="標楷體" w:hAnsi="標楷體" w:cs="Times New Roman"/>
          <w:sz w:val="22"/>
        </w:rPr>
        <w:t>實有空性為『似我真如』，大可不必！</w:t>
      </w:r>
    </w:p>
    <w:p w14:paraId="0C9040B0" w14:textId="77777777" w:rsidR="005E357D" w:rsidRPr="00E06234" w:rsidRDefault="005E357D">
      <w:pPr>
        <w:snapToGrid w:val="0"/>
        <w:ind w:leftChars="315" w:left="756"/>
        <w:jc w:val="both"/>
        <w:rPr>
          <w:rFonts w:eastAsia="標楷體" w:cs="Times New Roman"/>
          <w:sz w:val="22"/>
        </w:rPr>
      </w:pPr>
      <w:r w:rsidRPr="00E06234">
        <w:rPr>
          <w:rFonts w:eastAsia="標楷體" w:cs="Times New Roman"/>
          <w:sz w:val="22"/>
          <w:shd w:val="pct15" w:color="auto" w:fill="FFFFFF"/>
          <w:vertAlign w:val="superscript"/>
        </w:rPr>
        <w:t>[3]</w:t>
      </w:r>
      <w:proofErr w:type="gramStart"/>
      <w:r w:rsidRPr="00E06234">
        <w:rPr>
          <w:rFonts w:eastAsia="標楷體" w:hAnsi="標楷體" w:cs="Times New Roman"/>
          <w:b/>
          <w:sz w:val="22"/>
        </w:rPr>
        <w:t>真常唯心</w:t>
      </w:r>
      <w:proofErr w:type="gramEnd"/>
      <w:r w:rsidRPr="00E06234">
        <w:rPr>
          <w:rFonts w:eastAsia="標楷體" w:hAnsi="標楷體" w:cs="Times New Roman"/>
          <w:b/>
          <w:sz w:val="22"/>
        </w:rPr>
        <w:t>系</w:t>
      </w:r>
      <w:r w:rsidRPr="00E06234">
        <w:rPr>
          <w:rFonts w:eastAsia="標楷體" w:hAnsi="標楷體" w:cs="Times New Roman"/>
          <w:sz w:val="22"/>
        </w:rPr>
        <w:t>，雖立近似神我的如來藏說，但在修學過程中，</w:t>
      </w:r>
      <w:proofErr w:type="gramStart"/>
      <w:r w:rsidRPr="00E06234">
        <w:rPr>
          <w:rFonts w:eastAsia="標楷體" w:hAnsi="標楷體" w:cs="Times New Roman"/>
          <w:sz w:val="22"/>
        </w:rPr>
        <w:t>佛早開</w:t>
      </w:r>
      <w:proofErr w:type="gramEnd"/>
      <w:r w:rsidRPr="00E06234">
        <w:rPr>
          <w:rFonts w:eastAsia="標楷體" w:hAnsi="標楷體" w:cs="Times New Roman"/>
          <w:sz w:val="22"/>
        </w:rPr>
        <w:t>示了『無我如來之藏』。</w:t>
      </w:r>
      <w:r w:rsidRPr="00E06234">
        <w:rPr>
          <w:rFonts w:eastAsia="標楷體" w:hAnsi="標楷體" w:cs="Times New Roman"/>
          <w:b/>
          <w:sz w:val="22"/>
        </w:rPr>
        <w:t>修持次第，也還是</w:t>
      </w:r>
      <w:proofErr w:type="gramStart"/>
      <w:r w:rsidRPr="00E06234">
        <w:rPr>
          <w:rFonts w:eastAsia="標楷體" w:hAnsi="標楷體" w:cs="Times New Roman"/>
          <w:b/>
          <w:sz w:val="22"/>
        </w:rPr>
        <w:t>先觀外境非實</w:t>
      </w:r>
      <w:proofErr w:type="gramEnd"/>
      <w:r w:rsidRPr="00E06234">
        <w:rPr>
          <w:rFonts w:eastAsia="標楷體" w:hAnsi="標楷體" w:cs="Times New Roman"/>
          <w:b/>
          <w:sz w:val="22"/>
        </w:rPr>
        <w:t>有性，名</w:t>
      </w:r>
      <w:proofErr w:type="gramStart"/>
      <w:r w:rsidRPr="00E06234">
        <w:rPr>
          <w:rFonts w:eastAsia="標楷體" w:hAnsi="標楷體" w:cs="Times New Roman"/>
          <w:b/>
          <w:sz w:val="22"/>
        </w:rPr>
        <w:t>觀察義禪</w:t>
      </w:r>
      <w:proofErr w:type="gramEnd"/>
      <w:r w:rsidRPr="00E06234">
        <w:rPr>
          <w:rFonts w:eastAsia="標楷體" w:hAnsi="標楷體" w:cs="Times New Roman"/>
          <w:sz w:val="22"/>
        </w:rPr>
        <w:t>。</w:t>
      </w:r>
      <w:proofErr w:type="gramStart"/>
      <w:r w:rsidRPr="00E06234">
        <w:rPr>
          <w:rFonts w:eastAsia="標楷體" w:hAnsi="標楷體" w:cs="Times New Roman"/>
          <w:b/>
          <w:sz w:val="22"/>
        </w:rPr>
        <w:t>進達</w:t>
      </w:r>
      <w:proofErr w:type="gramEnd"/>
      <w:r w:rsidRPr="00E06234">
        <w:rPr>
          <w:rFonts w:eastAsia="標楷體" w:hAnsi="標楷體" w:cs="Times New Roman"/>
          <w:b/>
          <w:sz w:val="22"/>
        </w:rPr>
        <w:t>二無我而不生妄想（識），名</w:t>
      </w:r>
      <w:proofErr w:type="gramStart"/>
      <w:r w:rsidRPr="00E06234">
        <w:rPr>
          <w:rFonts w:eastAsia="標楷體" w:hAnsi="標楷體" w:cs="Times New Roman"/>
          <w:b/>
          <w:sz w:val="22"/>
        </w:rPr>
        <w:t>攀緣如禪</w:t>
      </w:r>
      <w:proofErr w:type="gramEnd"/>
      <w:r w:rsidRPr="00E06234">
        <w:rPr>
          <w:rFonts w:eastAsia="標楷體" w:hAnsi="標楷體" w:cs="Times New Roman"/>
          <w:sz w:val="22"/>
        </w:rPr>
        <w:t>。</w:t>
      </w:r>
      <w:r w:rsidRPr="00E06234">
        <w:rPr>
          <w:rFonts w:eastAsia="標楷體" w:hAnsi="標楷體" w:cs="Times New Roman"/>
          <w:b/>
          <w:sz w:val="22"/>
        </w:rPr>
        <w:t>等到般若現前，就是『於法無我離一切妄想』的如來禪</w:t>
      </w:r>
      <w:r w:rsidRPr="00E06234">
        <w:rPr>
          <w:rFonts w:eastAsia="標楷體" w:hAnsi="標楷體" w:cs="Times New Roman"/>
          <w:sz w:val="22"/>
        </w:rPr>
        <w:t>，</w:t>
      </w:r>
      <w:r w:rsidRPr="00E06234">
        <w:rPr>
          <w:rFonts w:eastAsia="標楷體" w:hAnsi="標楷體" w:cs="Times New Roman"/>
          <w:b/>
          <w:sz w:val="22"/>
        </w:rPr>
        <w:t>這與</w:t>
      </w:r>
      <w:proofErr w:type="gramStart"/>
      <w:r w:rsidRPr="00E06234">
        <w:rPr>
          <w:rFonts w:eastAsia="標楷體" w:hAnsi="標楷體" w:cs="Times New Roman"/>
          <w:b/>
          <w:sz w:val="22"/>
        </w:rPr>
        <w:t>虛妄唯識</w:t>
      </w:r>
      <w:proofErr w:type="gramEnd"/>
      <w:r w:rsidRPr="00E06234">
        <w:rPr>
          <w:rFonts w:eastAsia="標楷體" w:hAnsi="標楷體" w:cs="Times New Roman"/>
          <w:b/>
          <w:sz w:val="22"/>
        </w:rPr>
        <w:t>者</w:t>
      </w:r>
      <w:proofErr w:type="gramStart"/>
      <w:r w:rsidRPr="00E06234">
        <w:rPr>
          <w:rFonts w:eastAsia="標楷體" w:hAnsi="標楷體" w:cs="Times New Roman"/>
          <w:b/>
          <w:sz w:val="22"/>
        </w:rPr>
        <w:t>的現觀次第</w:t>
      </w:r>
      <w:proofErr w:type="gramEnd"/>
      <w:r w:rsidRPr="00E06234">
        <w:rPr>
          <w:rFonts w:eastAsia="標楷體" w:hAnsi="標楷體" w:cs="Times New Roman"/>
          <w:b/>
          <w:sz w:val="22"/>
        </w:rPr>
        <w:t>一樣</w:t>
      </w:r>
      <w:r w:rsidRPr="00E06234">
        <w:rPr>
          <w:rFonts w:eastAsia="標楷體" w:hAnsi="標楷體" w:cs="Times New Roman"/>
          <w:sz w:val="22"/>
        </w:rPr>
        <w:t>。</w:t>
      </w:r>
    </w:p>
    <w:p w14:paraId="150E4A33" w14:textId="77777777" w:rsidR="005E357D" w:rsidRPr="00E06234" w:rsidRDefault="005E357D">
      <w:pPr>
        <w:snapToGrid w:val="0"/>
        <w:ind w:leftChars="315" w:left="756"/>
        <w:jc w:val="both"/>
        <w:rPr>
          <w:rFonts w:cs="Times New Roman"/>
          <w:sz w:val="22"/>
        </w:rPr>
      </w:pPr>
      <w:r w:rsidRPr="00E06234">
        <w:rPr>
          <w:rFonts w:eastAsia="標楷體" w:hAnsi="標楷體" w:cs="Times New Roman"/>
          <w:sz w:val="22"/>
        </w:rPr>
        <w:t>所以三系是適應眾生的方便不同，而歸</w:t>
      </w:r>
      <w:proofErr w:type="gramStart"/>
      <w:r w:rsidRPr="00E06234">
        <w:rPr>
          <w:rFonts w:eastAsia="標楷體" w:hAnsi="標楷體" w:cs="Times New Roman"/>
          <w:sz w:val="22"/>
        </w:rPr>
        <w:t>宗於法空性的現證</w:t>
      </w:r>
      <w:proofErr w:type="gramEnd"/>
      <w:r w:rsidRPr="00E06234">
        <w:rPr>
          <w:rFonts w:eastAsia="標楷體" w:hAnsi="標楷體" w:cs="Times New Roman"/>
          <w:sz w:val="22"/>
        </w:rPr>
        <w:t>，毫無差別。</w:t>
      </w:r>
    </w:p>
    <w:p w14:paraId="60414B16" w14:textId="153478A7" w:rsidR="005E357D" w:rsidRPr="00E06234" w:rsidRDefault="005E357D">
      <w:pPr>
        <w:snapToGrid w:val="0"/>
        <w:ind w:leftChars="90" w:left="216"/>
        <w:rPr>
          <w:rFonts w:cs="Times New Roman"/>
          <w:sz w:val="22"/>
        </w:rPr>
      </w:pPr>
      <w:r w:rsidRPr="00E06234">
        <w:rPr>
          <w:rFonts w:cs="Times New Roman" w:hint="eastAsia"/>
          <w:sz w:val="22"/>
        </w:rPr>
        <w:t>（</w:t>
      </w:r>
      <w:r w:rsidRPr="00E06234">
        <w:rPr>
          <w:rFonts w:cs="Times New Roman"/>
          <w:sz w:val="22"/>
        </w:rPr>
        <w:t>2</w:t>
      </w:r>
      <w:r w:rsidRPr="00E06234">
        <w:rPr>
          <w:rFonts w:cs="Times New Roman" w:hint="eastAsia"/>
          <w:sz w:val="22"/>
        </w:rPr>
        <w:t>）《華雨集》（一），</w:t>
      </w:r>
      <w:r w:rsidRPr="00E06234">
        <w:rPr>
          <w:rFonts w:asciiTheme="minorEastAsia" w:hAnsiTheme="minorEastAsia" w:cs="Times New Roman" w:hint="eastAsia"/>
          <w:sz w:val="22"/>
        </w:rPr>
        <w:t>〈辨法法性論講記〉</w:t>
      </w:r>
      <w:r w:rsidRPr="00E06234">
        <w:rPr>
          <w:rFonts w:cs="Times New Roman" w:hint="eastAsia"/>
          <w:sz w:val="22"/>
        </w:rPr>
        <w:t>，</w:t>
      </w:r>
      <w:r w:rsidRPr="00E06234">
        <w:rPr>
          <w:rFonts w:cs="Times New Roman"/>
          <w:sz w:val="22"/>
        </w:rPr>
        <w:t>pp.243-244</w:t>
      </w:r>
      <w:r w:rsidRPr="00E06234">
        <w:rPr>
          <w:rFonts w:cs="Times New Roman" w:hint="eastAsia"/>
          <w:sz w:val="22"/>
        </w:rPr>
        <w:t>：</w:t>
      </w:r>
    </w:p>
    <w:p w14:paraId="43EA6C8D" w14:textId="77777777" w:rsidR="005E357D" w:rsidRPr="00E06234" w:rsidRDefault="005E357D">
      <w:pPr>
        <w:snapToGrid w:val="0"/>
        <w:ind w:leftChars="315" w:left="756"/>
        <w:rPr>
          <w:rFonts w:eastAsia="標楷體" w:cs="Times New Roman"/>
          <w:sz w:val="22"/>
        </w:rPr>
      </w:pPr>
      <w:proofErr w:type="gramStart"/>
      <w:r w:rsidRPr="00E06234">
        <w:rPr>
          <w:rFonts w:eastAsia="標楷體" w:hAnsi="標楷體" w:cs="Times New Roman"/>
          <w:sz w:val="22"/>
        </w:rPr>
        <w:t>唯識宗成立唯識</w:t>
      </w:r>
      <w:proofErr w:type="gramEnd"/>
      <w:r w:rsidRPr="00E06234">
        <w:rPr>
          <w:rFonts w:eastAsia="標楷體" w:hAnsi="標楷體" w:cs="Times New Roman"/>
          <w:sz w:val="22"/>
        </w:rPr>
        <w:t>的層次，也就是</w:t>
      </w:r>
      <w:proofErr w:type="gramStart"/>
      <w:r w:rsidRPr="00E06234">
        <w:rPr>
          <w:rFonts w:eastAsia="標楷體" w:hAnsi="標楷體" w:cs="Times New Roman"/>
          <w:sz w:val="22"/>
        </w:rPr>
        <w:t>修唯識觀</w:t>
      </w:r>
      <w:proofErr w:type="gramEnd"/>
      <w:r w:rsidRPr="00E06234">
        <w:rPr>
          <w:rFonts w:eastAsia="標楷體" w:hAnsi="標楷體" w:cs="Times New Roman"/>
          <w:sz w:val="22"/>
        </w:rPr>
        <w:t>的次第，達到無二無別的，平等真如法性。彌勒菩薩在《辨中邊論》中，</w:t>
      </w:r>
      <w:proofErr w:type="gramStart"/>
      <w:r w:rsidRPr="00E06234">
        <w:rPr>
          <w:rFonts w:eastAsia="標楷體" w:hAnsi="標楷體" w:cs="Times New Roman"/>
          <w:sz w:val="22"/>
        </w:rPr>
        <w:t>說得還要清楚，</w:t>
      </w:r>
      <w:proofErr w:type="gramEnd"/>
      <w:r w:rsidRPr="00E06234">
        <w:rPr>
          <w:rFonts w:eastAsia="標楷體" w:hAnsi="標楷體" w:cs="Times New Roman"/>
          <w:sz w:val="22"/>
        </w:rPr>
        <w:t>如說：『</w:t>
      </w:r>
      <w:proofErr w:type="gramStart"/>
      <w:r w:rsidRPr="00E06234">
        <w:rPr>
          <w:rFonts w:eastAsia="標楷體" w:hAnsi="標楷體" w:cs="Times New Roman"/>
          <w:sz w:val="22"/>
        </w:rPr>
        <w:t>以識有</w:t>
      </w:r>
      <w:proofErr w:type="gramEnd"/>
      <w:r w:rsidRPr="00E06234">
        <w:rPr>
          <w:rFonts w:eastAsia="標楷體" w:hAnsi="標楷體" w:cs="Times New Roman"/>
          <w:sz w:val="22"/>
        </w:rPr>
        <w:t>所得，</w:t>
      </w:r>
      <w:proofErr w:type="gramStart"/>
      <w:r w:rsidRPr="00E06234">
        <w:rPr>
          <w:rFonts w:eastAsia="標楷體" w:hAnsi="標楷體" w:cs="Times New Roman"/>
          <w:sz w:val="22"/>
        </w:rPr>
        <w:t>境無所得</w:t>
      </w:r>
      <w:proofErr w:type="gramEnd"/>
      <w:r w:rsidRPr="00E06234">
        <w:rPr>
          <w:rFonts w:eastAsia="標楷體" w:hAnsi="標楷體" w:cs="Times New Roman"/>
          <w:sz w:val="22"/>
        </w:rPr>
        <w:t>生』。那是說，</w:t>
      </w:r>
      <w:r w:rsidRPr="00E06234">
        <w:rPr>
          <w:rFonts w:eastAsia="標楷體" w:hAnsi="標楷體" w:cs="Times New Roman"/>
          <w:b/>
          <w:sz w:val="22"/>
        </w:rPr>
        <w:t>由於虛妄分別識有</w:t>
      </w:r>
      <w:r w:rsidRPr="00E06234">
        <w:rPr>
          <w:rFonts w:eastAsia="標楷體" w:hAnsi="標楷體" w:cs="Times New Roman"/>
          <w:sz w:val="22"/>
        </w:rPr>
        <w:t>，所以</w:t>
      </w:r>
      <w:r w:rsidRPr="00E06234">
        <w:rPr>
          <w:rFonts w:eastAsia="標楷體" w:hAnsi="標楷體" w:cs="Times New Roman"/>
          <w:b/>
          <w:sz w:val="22"/>
        </w:rPr>
        <w:t>知道境是不可得的</w:t>
      </w:r>
      <w:r w:rsidRPr="00E06234">
        <w:rPr>
          <w:rFonts w:eastAsia="標楷體" w:hAnsi="標楷體" w:cs="Times New Roman"/>
          <w:sz w:val="22"/>
        </w:rPr>
        <w:t>。『</w:t>
      </w:r>
      <w:proofErr w:type="gramStart"/>
      <w:r w:rsidRPr="00E06234">
        <w:rPr>
          <w:rFonts w:eastAsia="標楷體" w:hAnsi="標楷體" w:cs="Times New Roman"/>
          <w:sz w:val="22"/>
        </w:rPr>
        <w:t>依境無</w:t>
      </w:r>
      <w:proofErr w:type="gramEnd"/>
      <w:r w:rsidRPr="00E06234">
        <w:rPr>
          <w:rFonts w:eastAsia="標楷體" w:hAnsi="標楷體" w:cs="Times New Roman"/>
          <w:sz w:val="22"/>
        </w:rPr>
        <w:t>所得，</w:t>
      </w:r>
      <w:proofErr w:type="gramStart"/>
      <w:r w:rsidRPr="00E06234">
        <w:rPr>
          <w:rFonts w:eastAsia="標楷體" w:hAnsi="標楷體" w:cs="Times New Roman"/>
          <w:sz w:val="22"/>
        </w:rPr>
        <w:t>識無所得</w:t>
      </w:r>
      <w:proofErr w:type="gramEnd"/>
      <w:r w:rsidRPr="00E06234">
        <w:rPr>
          <w:rFonts w:eastAsia="標楷體" w:hAnsi="標楷體" w:cs="Times New Roman"/>
          <w:sz w:val="22"/>
        </w:rPr>
        <w:t>生』：那是說，</w:t>
      </w:r>
      <w:proofErr w:type="gramStart"/>
      <w:r w:rsidRPr="00E06234">
        <w:rPr>
          <w:rFonts w:eastAsia="標楷體" w:hAnsi="標楷體" w:cs="Times New Roman"/>
          <w:b/>
          <w:sz w:val="22"/>
        </w:rPr>
        <w:t>由於境</w:t>
      </w:r>
      <w:proofErr w:type="gramEnd"/>
      <w:r w:rsidRPr="00E06234">
        <w:rPr>
          <w:rFonts w:eastAsia="標楷體" w:hAnsi="標楷體" w:cs="Times New Roman"/>
          <w:b/>
          <w:sz w:val="22"/>
        </w:rPr>
        <w:t>不可得，</w:t>
      </w:r>
      <w:proofErr w:type="gramStart"/>
      <w:r w:rsidRPr="00E06234">
        <w:rPr>
          <w:rFonts w:eastAsia="標楷體" w:hAnsi="標楷體" w:cs="Times New Roman"/>
          <w:b/>
          <w:sz w:val="22"/>
        </w:rPr>
        <w:t>所以識也不可</w:t>
      </w:r>
      <w:proofErr w:type="gramEnd"/>
      <w:r w:rsidRPr="00E06234">
        <w:rPr>
          <w:rFonts w:eastAsia="標楷體" w:hAnsi="標楷體" w:cs="Times New Roman"/>
          <w:b/>
          <w:sz w:val="22"/>
        </w:rPr>
        <w:t>得了</w:t>
      </w:r>
      <w:r w:rsidRPr="00E06234">
        <w:rPr>
          <w:rFonts w:eastAsia="標楷體" w:hAnsi="標楷體" w:cs="Times New Roman"/>
          <w:sz w:val="22"/>
        </w:rPr>
        <w:t>。『</w:t>
      </w:r>
      <w:proofErr w:type="gramStart"/>
      <w:r w:rsidRPr="00E06234">
        <w:rPr>
          <w:rFonts w:eastAsia="標楷體" w:hAnsi="標楷體" w:cs="Times New Roman"/>
          <w:sz w:val="22"/>
        </w:rPr>
        <w:t>由識有得</w:t>
      </w:r>
      <w:proofErr w:type="gramEnd"/>
      <w:r w:rsidRPr="00E06234">
        <w:rPr>
          <w:rFonts w:eastAsia="標楷體" w:hAnsi="標楷體" w:cs="Times New Roman"/>
          <w:sz w:val="22"/>
        </w:rPr>
        <w:t>性，亦成無所得，故知二有得，無得性平等』：</w:t>
      </w:r>
      <w:r w:rsidRPr="00E06234">
        <w:rPr>
          <w:rFonts w:eastAsia="標楷體" w:hAnsi="標楷體" w:cs="Times New Roman"/>
          <w:b/>
          <w:sz w:val="22"/>
        </w:rPr>
        <w:t>心不可得，境不可得，似有能取所取</w:t>
      </w:r>
      <w:proofErr w:type="gramStart"/>
      <w:r w:rsidRPr="00E06234">
        <w:rPr>
          <w:rFonts w:eastAsia="標楷體" w:cs="Times New Roman" w:hint="eastAsia"/>
          <w:b/>
          <w:sz w:val="22"/>
        </w:rPr>
        <w:t>──</w:t>
      </w:r>
      <w:proofErr w:type="gramEnd"/>
      <w:r w:rsidRPr="00E06234">
        <w:rPr>
          <w:rFonts w:eastAsia="標楷體" w:hAnsi="標楷體" w:cs="Times New Roman"/>
          <w:b/>
          <w:sz w:val="22"/>
        </w:rPr>
        <w:t>心境二者，在無得平等性中，是無二無別的</w:t>
      </w:r>
      <w:r w:rsidRPr="00E06234">
        <w:rPr>
          <w:rFonts w:eastAsia="標楷體" w:hAnsi="標楷體" w:cs="Times New Roman"/>
          <w:sz w:val="22"/>
        </w:rPr>
        <w:t>。</w:t>
      </w:r>
    </w:p>
    <w:p w14:paraId="135323BC" w14:textId="77777777" w:rsidR="005E357D" w:rsidRPr="00E06234" w:rsidRDefault="005E357D">
      <w:pPr>
        <w:snapToGrid w:val="0"/>
        <w:ind w:leftChars="315" w:left="756"/>
        <w:rPr>
          <w:rFonts w:eastAsia="標楷體" w:cs="Times New Roman"/>
          <w:sz w:val="22"/>
        </w:rPr>
      </w:pPr>
      <w:r w:rsidRPr="00E06234">
        <w:rPr>
          <w:rFonts w:eastAsia="標楷體" w:hAnsi="標楷體" w:cs="Times New Roman"/>
          <w:sz w:val="22"/>
        </w:rPr>
        <w:t>上面</w:t>
      </w:r>
      <w:proofErr w:type="gramStart"/>
      <w:r w:rsidRPr="00E06234">
        <w:rPr>
          <w:rFonts w:eastAsia="標楷體" w:hAnsi="標楷體" w:cs="Times New Roman"/>
          <w:sz w:val="22"/>
        </w:rPr>
        <w:t>所說的</w:t>
      </w:r>
      <w:proofErr w:type="gramEnd"/>
      <w:r w:rsidRPr="00E06234">
        <w:rPr>
          <w:rFonts w:eastAsia="標楷體" w:hAnsi="標楷體" w:cs="Times New Roman"/>
          <w:sz w:val="22"/>
        </w:rPr>
        <w:t>，</w:t>
      </w:r>
      <w:proofErr w:type="gramStart"/>
      <w:r w:rsidRPr="00E06234">
        <w:rPr>
          <w:rFonts w:eastAsia="標楷體" w:hAnsi="標楷體" w:cs="Times New Roman"/>
          <w:sz w:val="22"/>
        </w:rPr>
        <w:t>就是悟入虛妄</w:t>
      </w:r>
      <w:proofErr w:type="gramEnd"/>
      <w:r w:rsidRPr="00E06234">
        <w:rPr>
          <w:rFonts w:eastAsia="標楷體" w:hAnsi="標楷體" w:cs="Times New Roman"/>
          <w:sz w:val="22"/>
        </w:rPr>
        <w:t>分別無相的方便。《楞伽經》立</w:t>
      </w:r>
      <w:proofErr w:type="gramStart"/>
      <w:r w:rsidRPr="00E06234">
        <w:rPr>
          <w:rFonts w:eastAsia="標楷體" w:hAnsi="標楷體" w:cs="Times New Roman"/>
          <w:sz w:val="22"/>
        </w:rPr>
        <w:t>四種禪</w:t>
      </w:r>
      <w:proofErr w:type="gramEnd"/>
      <w:r w:rsidRPr="00E06234">
        <w:rPr>
          <w:rFonts w:eastAsia="標楷體" w:hAnsi="標楷體" w:cs="Times New Roman"/>
          <w:sz w:val="22"/>
        </w:rPr>
        <w:t>，也是這一意義。</w:t>
      </w:r>
      <w:proofErr w:type="gramStart"/>
      <w:r w:rsidRPr="00E06234">
        <w:rPr>
          <w:rFonts w:eastAsia="標楷體" w:hAnsi="標楷體" w:cs="Times New Roman"/>
          <w:sz w:val="22"/>
        </w:rPr>
        <w:t>四種禪中</w:t>
      </w:r>
      <w:proofErr w:type="gramEnd"/>
      <w:r w:rsidRPr="00E06234">
        <w:rPr>
          <w:rFonts w:eastAsia="標楷體" w:hAnsi="標楷體" w:cs="Times New Roman"/>
          <w:sz w:val="22"/>
        </w:rPr>
        <w:t>，第一名</w:t>
      </w:r>
      <w:proofErr w:type="gramStart"/>
      <w:r w:rsidRPr="00E06234">
        <w:rPr>
          <w:rFonts w:eastAsia="標楷體" w:hAnsi="標楷體" w:cs="Times New Roman"/>
          <w:sz w:val="22"/>
        </w:rPr>
        <w:t>愚夫所行禪</w:t>
      </w:r>
      <w:proofErr w:type="gramEnd"/>
      <w:r w:rsidRPr="00E06234">
        <w:rPr>
          <w:rFonts w:eastAsia="標楷體" w:hAnsi="標楷體" w:cs="Times New Roman"/>
          <w:sz w:val="22"/>
        </w:rPr>
        <w:t>；這是外道、</w:t>
      </w:r>
      <w:proofErr w:type="gramStart"/>
      <w:r w:rsidRPr="00E06234">
        <w:rPr>
          <w:rFonts w:eastAsia="標楷體" w:hAnsi="標楷體" w:cs="Times New Roman"/>
          <w:sz w:val="22"/>
        </w:rPr>
        <w:t>小乘的禪觀</w:t>
      </w:r>
      <w:proofErr w:type="gramEnd"/>
      <w:r w:rsidRPr="00E06234">
        <w:rPr>
          <w:rFonts w:eastAsia="標楷體" w:hAnsi="標楷體" w:cs="Times New Roman"/>
          <w:sz w:val="22"/>
        </w:rPr>
        <w:t>。第二名</w:t>
      </w:r>
      <w:proofErr w:type="gramStart"/>
      <w:r w:rsidRPr="00E06234">
        <w:rPr>
          <w:rFonts w:eastAsia="標楷體" w:hAnsi="標楷體" w:cs="Times New Roman"/>
          <w:sz w:val="22"/>
        </w:rPr>
        <w:t>觀察義禪</w:t>
      </w:r>
      <w:proofErr w:type="gramEnd"/>
      <w:r w:rsidRPr="00E06234">
        <w:rPr>
          <w:rFonts w:eastAsia="標楷體" w:hAnsi="標楷體" w:cs="Times New Roman"/>
          <w:sz w:val="22"/>
        </w:rPr>
        <w:t>，就是觀</w:t>
      </w:r>
      <w:proofErr w:type="gramStart"/>
      <w:r w:rsidRPr="00E06234">
        <w:rPr>
          <w:rFonts w:eastAsia="標楷體" w:hAnsi="標楷體" w:cs="Times New Roman"/>
          <w:sz w:val="22"/>
        </w:rPr>
        <w:t>一切境相</w:t>
      </w:r>
      <w:proofErr w:type="gramEnd"/>
      <w:r w:rsidRPr="00E06234">
        <w:rPr>
          <w:rFonts w:eastAsia="標楷體" w:hAnsi="標楷體" w:cs="Times New Roman"/>
          <w:sz w:val="22"/>
        </w:rPr>
        <w:t>（義）不可得。</w:t>
      </w:r>
      <w:proofErr w:type="gramStart"/>
      <w:r w:rsidRPr="00E06234">
        <w:rPr>
          <w:rFonts w:eastAsia="標楷體" w:hAnsi="標楷體" w:cs="Times New Roman"/>
          <w:sz w:val="22"/>
        </w:rPr>
        <w:t>如觀境</w:t>
      </w:r>
      <w:proofErr w:type="gramEnd"/>
      <w:r w:rsidRPr="00E06234">
        <w:rPr>
          <w:rFonts w:eastAsia="標楷體" w:hAnsi="標楷體" w:cs="Times New Roman"/>
          <w:sz w:val="22"/>
        </w:rPr>
        <w:t>不可得，心也不可得，</w:t>
      </w:r>
      <w:proofErr w:type="gramStart"/>
      <w:r w:rsidRPr="00E06234">
        <w:rPr>
          <w:rFonts w:eastAsia="標楷體" w:hAnsi="標楷體" w:cs="Times New Roman"/>
          <w:sz w:val="22"/>
        </w:rPr>
        <w:t>現起平等空性相</w:t>
      </w:r>
      <w:proofErr w:type="gramEnd"/>
      <w:r w:rsidRPr="00E06234">
        <w:rPr>
          <w:rFonts w:eastAsia="標楷體" w:hAnsi="標楷體" w:cs="Times New Roman"/>
          <w:sz w:val="22"/>
        </w:rPr>
        <w:t>，是第三</w:t>
      </w:r>
      <w:proofErr w:type="gramStart"/>
      <w:r w:rsidRPr="00E06234">
        <w:rPr>
          <w:rFonts w:eastAsia="標楷體" w:hAnsi="標楷體" w:cs="Times New Roman"/>
          <w:sz w:val="22"/>
        </w:rPr>
        <w:t>緣真如禪</w:t>
      </w:r>
      <w:proofErr w:type="gramEnd"/>
      <w:r w:rsidRPr="00E06234">
        <w:rPr>
          <w:rFonts w:eastAsia="標楷體" w:hAnsi="標楷體" w:cs="Times New Roman"/>
          <w:sz w:val="22"/>
        </w:rPr>
        <w:t>。因緣真如空無性相，有空相在，還不是真知真如，</w:t>
      </w:r>
      <w:proofErr w:type="gramStart"/>
      <w:r w:rsidRPr="00E06234">
        <w:rPr>
          <w:rFonts w:eastAsia="標楷體" w:hAnsi="標楷體" w:cs="Times New Roman"/>
          <w:sz w:val="22"/>
        </w:rPr>
        <w:t>等到空相也</w:t>
      </w:r>
      <w:proofErr w:type="gramEnd"/>
      <w:r w:rsidRPr="00E06234">
        <w:rPr>
          <w:rFonts w:eastAsia="標楷體" w:hAnsi="標楷體" w:cs="Times New Roman"/>
          <w:sz w:val="22"/>
        </w:rPr>
        <w:t>不起了，超越能所一切相，才是</w:t>
      </w:r>
      <w:proofErr w:type="gramStart"/>
      <w:r w:rsidRPr="00E06234">
        <w:rPr>
          <w:rFonts w:eastAsia="標楷體" w:hAnsi="標楷體" w:cs="Times New Roman"/>
          <w:sz w:val="22"/>
        </w:rPr>
        <w:t>真實悟入</w:t>
      </w:r>
      <w:proofErr w:type="gramEnd"/>
      <w:r w:rsidRPr="00E06234">
        <w:rPr>
          <w:rFonts w:eastAsia="標楷體" w:hAnsi="標楷體" w:cs="Times New Roman"/>
          <w:sz w:val="22"/>
        </w:rPr>
        <w:t>真如，就是第四如來禪。</w:t>
      </w:r>
      <w:r w:rsidRPr="00E06234">
        <w:rPr>
          <w:rFonts w:eastAsia="標楷體" w:hAnsi="標楷體" w:cs="Times New Roman"/>
          <w:b/>
          <w:sz w:val="22"/>
        </w:rPr>
        <w:t>凡是說唯心（識）的，從</w:t>
      </w:r>
      <w:proofErr w:type="gramStart"/>
      <w:r w:rsidRPr="00E06234">
        <w:rPr>
          <w:rFonts w:eastAsia="標楷體" w:hAnsi="標楷體" w:cs="Times New Roman"/>
          <w:b/>
          <w:sz w:val="22"/>
        </w:rPr>
        <w:t>初修到悟入</w:t>
      </w:r>
      <w:proofErr w:type="gramEnd"/>
      <w:r w:rsidRPr="00E06234">
        <w:rPr>
          <w:rFonts w:eastAsia="標楷體" w:hAnsi="標楷體" w:cs="Times New Roman"/>
          <w:b/>
          <w:sz w:val="22"/>
        </w:rPr>
        <w:t>，都有這樣層次的。</w:t>
      </w:r>
    </w:p>
    <w:p w14:paraId="778E93D9" w14:textId="190560C2" w:rsidR="005E357D" w:rsidRPr="00E06234" w:rsidRDefault="005E357D">
      <w:pPr>
        <w:snapToGrid w:val="0"/>
        <w:ind w:leftChars="90" w:left="216"/>
        <w:rPr>
          <w:rFonts w:cs="Times New Roman"/>
          <w:sz w:val="22"/>
        </w:rPr>
      </w:pPr>
      <w:r w:rsidRPr="00E06234">
        <w:rPr>
          <w:rFonts w:cs="Times New Roman" w:hint="eastAsia"/>
          <w:sz w:val="22"/>
        </w:rPr>
        <w:t>（</w:t>
      </w:r>
      <w:r w:rsidRPr="00E06234">
        <w:rPr>
          <w:rFonts w:cs="Times New Roman"/>
          <w:sz w:val="22"/>
        </w:rPr>
        <w:t>3</w:t>
      </w:r>
      <w:r w:rsidRPr="00E06234">
        <w:rPr>
          <w:rFonts w:cs="Times New Roman" w:hint="eastAsia"/>
          <w:sz w:val="22"/>
        </w:rPr>
        <w:t>）《攝大乘論講記》，第四章</w:t>
      </w:r>
      <w:r w:rsidRPr="00E06234">
        <w:rPr>
          <w:rFonts w:asciiTheme="minorEastAsia" w:hAnsiTheme="minorEastAsia" w:cs="Times New Roman" w:hint="eastAsia"/>
          <w:sz w:val="22"/>
        </w:rPr>
        <w:t>〈入所知相〉，</w:t>
      </w:r>
      <w:r w:rsidRPr="00E06234">
        <w:rPr>
          <w:rFonts w:cs="Times New Roman"/>
          <w:sz w:val="22"/>
        </w:rPr>
        <w:t>p.325</w:t>
      </w:r>
      <w:r w:rsidRPr="00E06234">
        <w:rPr>
          <w:rFonts w:cs="Times New Roman" w:hint="eastAsia"/>
          <w:sz w:val="22"/>
        </w:rPr>
        <w:t>：</w:t>
      </w:r>
    </w:p>
    <w:p w14:paraId="33CAE0A5" w14:textId="77777777" w:rsidR="005E357D" w:rsidRPr="00E06234" w:rsidRDefault="005E357D">
      <w:pPr>
        <w:snapToGrid w:val="0"/>
        <w:ind w:leftChars="315" w:left="756"/>
        <w:rPr>
          <w:rFonts w:eastAsia="標楷體" w:cs="Times New Roman"/>
          <w:sz w:val="22"/>
        </w:rPr>
      </w:pPr>
      <w:proofErr w:type="gramStart"/>
      <w:r w:rsidRPr="00E06234">
        <w:rPr>
          <w:rFonts w:eastAsia="標楷體" w:hAnsi="標楷體" w:cs="Times New Roman"/>
          <w:sz w:val="22"/>
        </w:rPr>
        <w:t>圓成實自性覺，</w:t>
      </w:r>
      <w:proofErr w:type="gramEnd"/>
      <w:r w:rsidRPr="00E06234">
        <w:rPr>
          <w:rFonts w:eastAsia="標楷體" w:hAnsi="標楷體" w:cs="Times New Roman"/>
          <w:sz w:val="22"/>
        </w:rPr>
        <w:t>是</w:t>
      </w:r>
      <w:proofErr w:type="gramStart"/>
      <w:r w:rsidRPr="00E06234">
        <w:rPr>
          <w:rFonts w:eastAsia="標楷體" w:hAnsi="標楷體" w:cs="Times New Roman"/>
          <w:sz w:val="22"/>
        </w:rPr>
        <w:t>正覺圓成實性</w:t>
      </w:r>
      <w:proofErr w:type="gramEnd"/>
      <w:r w:rsidRPr="00E06234">
        <w:rPr>
          <w:rFonts w:eastAsia="標楷體" w:hAnsi="標楷體" w:cs="Times New Roman"/>
          <w:sz w:val="22"/>
        </w:rPr>
        <w:t>呢？抑是</w:t>
      </w:r>
      <w:proofErr w:type="gramStart"/>
      <w:r w:rsidRPr="00E06234">
        <w:rPr>
          <w:rFonts w:eastAsia="標楷體" w:hAnsi="標楷體" w:cs="Times New Roman"/>
          <w:sz w:val="22"/>
        </w:rPr>
        <w:t>觀圓成實相</w:t>
      </w:r>
      <w:proofErr w:type="gramEnd"/>
      <w:r w:rsidRPr="00E06234">
        <w:rPr>
          <w:rFonts w:eastAsia="標楷體" w:hAnsi="標楷體" w:cs="Times New Roman"/>
          <w:sz w:val="22"/>
        </w:rPr>
        <w:t>而覺其平等一如呢？</w:t>
      </w:r>
    </w:p>
    <w:p w14:paraId="0918FAAD" w14:textId="77777777" w:rsidR="005E357D" w:rsidRPr="00E06234" w:rsidRDefault="005E357D">
      <w:pPr>
        <w:snapToGrid w:val="0"/>
        <w:ind w:leftChars="315" w:left="756"/>
        <w:rPr>
          <w:rFonts w:eastAsia="標楷體" w:cs="Times New Roman"/>
          <w:sz w:val="22"/>
        </w:rPr>
      </w:pPr>
      <w:r w:rsidRPr="00E06234">
        <w:rPr>
          <w:rFonts w:eastAsia="標楷體" w:hAnsi="標楷體" w:cs="Times New Roman"/>
          <w:sz w:val="22"/>
        </w:rPr>
        <w:t>《楞伽經》中</w:t>
      </w:r>
      <w:proofErr w:type="gramStart"/>
      <w:r w:rsidRPr="00E06234">
        <w:rPr>
          <w:rFonts w:eastAsia="標楷體" w:hAnsi="標楷體" w:cs="Times New Roman"/>
          <w:sz w:val="22"/>
        </w:rPr>
        <w:t>說到大乘觀行</w:t>
      </w:r>
      <w:proofErr w:type="gramEnd"/>
      <w:r w:rsidRPr="00E06234">
        <w:rPr>
          <w:rFonts w:eastAsia="標楷體" w:hAnsi="標楷體" w:cs="Times New Roman"/>
          <w:sz w:val="22"/>
        </w:rPr>
        <w:t>次第是分為三種的：</w:t>
      </w:r>
    </w:p>
    <w:p w14:paraId="1E55856F" w14:textId="77777777" w:rsidR="005E357D" w:rsidRPr="00E06234" w:rsidRDefault="005E357D">
      <w:pPr>
        <w:snapToGrid w:val="0"/>
        <w:ind w:leftChars="315" w:left="756"/>
        <w:rPr>
          <w:rFonts w:eastAsia="標楷體" w:cs="Times New Roman"/>
          <w:sz w:val="22"/>
        </w:rPr>
      </w:pPr>
      <w:r w:rsidRPr="00E06234">
        <w:rPr>
          <w:rFonts w:eastAsia="標楷體" w:hAnsi="標楷體" w:cs="Times New Roman"/>
          <w:sz w:val="22"/>
        </w:rPr>
        <w:t>一、</w:t>
      </w:r>
      <w:proofErr w:type="gramStart"/>
      <w:r w:rsidRPr="00E06234">
        <w:rPr>
          <w:rFonts w:eastAsia="標楷體" w:hAnsi="標楷體" w:cs="Times New Roman"/>
          <w:sz w:val="22"/>
        </w:rPr>
        <w:t>觀察義禪</w:t>
      </w:r>
      <w:proofErr w:type="gramEnd"/>
      <w:r w:rsidRPr="00E06234">
        <w:rPr>
          <w:rFonts w:eastAsia="標楷體" w:hAnsi="標楷體" w:cs="Times New Roman"/>
          <w:sz w:val="22"/>
        </w:rPr>
        <w:t>，就是觀察所取義不可得，</w:t>
      </w:r>
      <w:proofErr w:type="gramStart"/>
      <w:r w:rsidRPr="00E06234">
        <w:rPr>
          <w:rFonts w:eastAsia="標楷體" w:hAnsi="標楷體" w:cs="Times New Roman"/>
          <w:sz w:val="22"/>
        </w:rPr>
        <w:t>唯識所</w:t>
      </w:r>
      <w:proofErr w:type="gramEnd"/>
      <w:r w:rsidRPr="00E06234">
        <w:rPr>
          <w:rFonts w:eastAsia="標楷體" w:hAnsi="標楷體" w:cs="Times New Roman"/>
          <w:sz w:val="22"/>
        </w:rPr>
        <w:t>現。</w:t>
      </w:r>
    </w:p>
    <w:p w14:paraId="51ECAAD8" w14:textId="77777777" w:rsidR="005E357D" w:rsidRPr="00E06234" w:rsidRDefault="005E357D">
      <w:pPr>
        <w:snapToGrid w:val="0"/>
        <w:ind w:leftChars="315" w:left="1196" w:hangingChars="200" w:hanging="440"/>
        <w:rPr>
          <w:rFonts w:eastAsia="標楷體" w:cs="Times New Roman"/>
          <w:sz w:val="22"/>
        </w:rPr>
      </w:pPr>
      <w:r w:rsidRPr="00E06234">
        <w:rPr>
          <w:rFonts w:eastAsia="標楷體" w:hAnsi="標楷體" w:cs="Times New Roman"/>
          <w:sz w:val="22"/>
        </w:rPr>
        <w:t>二、</w:t>
      </w:r>
      <w:proofErr w:type="gramStart"/>
      <w:r w:rsidRPr="00E06234">
        <w:rPr>
          <w:rFonts w:eastAsia="標楷體" w:hAnsi="標楷體" w:cs="Times New Roman"/>
          <w:sz w:val="22"/>
        </w:rPr>
        <w:t>緣真如禪，進觀能觀</w:t>
      </w:r>
      <w:proofErr w:type="gramEnd"/>
      <w:r w:rsidRPr="00E06234">
        <w:rPr>
          <w:rFonts w:eastAsia="標楷體" w:hAnsi="標楷體" w:cs="Times New Roman"/>
          <w:sz w:val="22"/>
        </w:rPr>
        <w:t>的心亦不可得，這等於以</w:t>
      </w:r>
      <w:proofErr w:type="gramStart"/>
      <w:r w:rsidRPr="00E06234">
        <w:rPr>
          <w:rFonts w:eastAsia="標楷體" w:hAnsi="標楷體" w:cs="Times New Roman"/>
          <w:sz w:val="22"/>
        </w:rPr>
        <w:t>圓成實自性覺遣除似唯識性</w:t>
      </w:r>
      <w:proofErr w:type="gramEnd"/>
      <w:r w:rsidRPr="00E06234">
        <w:rPr>
          <w:rFonts w:eastAsia="標楷體" w:hAnsi="標楷體" w:cs="Times New Roman"/>
          <w:sz w:val="22"/>
        </w:rPr>
        <w:t>一樣。</w:t>
      </w:r>
    </w:p>
    <w:p w14:paraId="7F631128" w14:textId="77777777" w:rsidR="005E357D" w:rsidRPr="00E06234" w:rsidRDefault="005E357D">
      <w:pPr>
        <w:snapToGrid w:val="0"/>
        <w:ind w:leftChars="315" w:left="756"/>
        <w:rPr>
          <w:rFonts w:eastAsia="標楷體" w:cs="Times New Roman"/>
          <w:sz w:val="22"/>
        </w:rPr>
      </w:pPr>
      <w:r w:rsidRPr="00E06234">
        <w:rPr>
          <w:rFonts w:eastAsia="標楷體" w:hAnsi="標楷體" w:cs="Times New Roman"/>
          <w:sz w:val="22"/>
        </w:rPr>
        <w:t>三、如來禪，</w:t>
      </w:r>
      <w:proofErr w:type="gramStart"/>
      <w:r w:rsidRPr="00E06234">
        <w:rPr>
          <w:rFonts w:eastAsia="標楷體" w:hAnsi="標楷體" w:cs="Times New Roman"/>
          <w:sz w:val="22"/>
        </w:rPr>
        <w:t>那觀能觀心空的空相</w:t>
      </w:r>
      <w:proofErr w:type="gramEnd"/>
      <w:r w:rsidRPr="00E06234">
        <w:rPr>
          <w:rFonts w:eastAsia="標楷體" w:hAnsi="標楷體" w:cs="Times New Roman"/>
          <w:sz w:val="22"/>
        </w:rPr>
        <w:t>亦不可得，而</w:t>
      </w:r>
      <w:proofErr w:type="gramStart"/>
      <w:r w:rsidRPr="00E06234">
        <w:rPr>
          <w:rFonts w:eastAsia="標楷體" w:hAnsi="標楷體" w:cs="Times New Roman"/>
          <w:sz w:val="22"/>
        </w:rPr>
        <w:t>契</w:t>
      </w:r>
      <w:proofErr w:type="gramEnd"/>
      <w:r w:rsidRPr="00E06234">
        <w:rPr>
          <w:rFonts w:eastAsia="標楷體" w:hAnsi="標楷體" w:cs="Times New Roman"/>
          <w:sz w:val="22"/>
        </w:rPr>
        <w:t>入如來所證的法界。</w:t>
      </w:r>
    </w:p>
    <w:p w14:paraId="169632EE" w14:textId="77777777" w:rsidR="005E357D" w:rsidRPr="00E06234" w:rsidRDefault="005E357D">
      <w:pPr>
        <w:snapToGrid w:val="0"/>
        <w:ind w:leftChars="315" w:left="756"/>
        <w:rPr>
          <w:sz w:val="22"/>
        </w:rPr>
      </w:pPr>
      <w:proofErr w:type="gramStart"/>
      <w:r w:rsidRPr="00E06234">
        <w:rPr>
          <w:rFonts w:eastAsia="標楷體" w:hAnsi="標楷體" w:cs="Times New Roman"/>
          <w:b/>
          <w:sz w:val="22"/>
        </w:rPr>
        <w:t>空宗的</w:t>
      </w:r>
      <w:proofErr w:type="gramEnd"/>
      <w:r w:rsidRPr="00E06234">
        <w:rPr>
          <w:rFonts w:eastAsia="標楷體" w:hAnsi="標楷體" w:cs="Times New Roman"/>
          <w:b/>
          <w:sz w:val="22"/>
        </w:rPr>
        <w:t>觀法，直觀一切皆空，事實上只是一門</w:t>
      </w:r>
      <w:proofErr w:type="gramStart"/>
      <w:r w:rsidRPr="00E06234">
        <w:rPr>
          <w:rFonts w:eastAsia="標楷體" w:hAnsi="標楷體" w:cs="Times New Roman"/>
          <w:b/>
          <w:sz w:val="22"/>
        </w:rPr>
        <w:t>深入</w:t>
      </w:r>
      <w:r w:rsidRPr="00E06234">
        <w:rPr>
          <w:rFonts w:eastAsia="標楷體" w:hAnsi="標楷體" w:cs="Times New Roman"/>
          <w:sz w:val="22"/>
        </w:rPr>
        <w:t>，</w:t>
      </w:r>
      <w:proofErr w:type="gramEnd"/>
      <w:r w:rsidRPr="00E06234">
        <w:rPr>
          <w:rFonts w:eastAsia="標楷體" w:hAnsi="標楷體" w:cs="Times New Roman"/>
          <w:sz w:val="22"/>
        </w:rPr>
        <w:t>雖可分為觀一切法皆不可得，再</w:t>
      </w:r>
      <w:proofErr w:type="gramStart"/>
      <w:r w:rsidRPr="00E06234">
        <w:rPr>
          <w:rFonts w:eastAsia="標楷體" w:hAnsi="標楷體" w:cs="Times New Roman"/>
          <w:sz w:val="22"/>
        </w:rPr>
        <w:t>返觀能觀心</w:t>
      </w:r>
      <w:proofErr w:type="gramEnd"/>
      <w:r w:rsidRPr="00E06234">
        <w:rPr>
          <w:rFonts w:eastAsia="標楷體" w:hAnsi="標楷體" w:cs="Times New Roman"/>
          <w:sz w:val="22"/>
        </w:rPr>
        <w:t>亦不可得，更進一層</w:t>
      </w:r>
      <w:proofErr w:type="gramStart"/>
      <w:r w:rsidRPr="00E06234">
        <w:rPr>
          <w:rFonts w:eastAsia="標楷體" w:hAnsi="標楷體" w:cs="Times New Roman"/>
          <w:sz w:val="22"/>
        </w:rPr>
        <w:t>觀空相</w:t>
      </w:r>
      <w:proofErr w:type="gramEnd"/>
      <w:r w:rsidRPr="00E06234">
        <w:rPr>
          <w:rFonts w:eastAsia="標楷體" w:hAnsi="標楷體" w:cs="Times New Roman"/>
          <w:sz w:val="22"/>
        </w:rPr>
        <w:t>亦不可得，</w:t>
      </w:r>
      <w:r w:rsidRPr="00E06234">
        <w:rPr>
          <w:rFonts w:eastAsia="標楷體" w:hAnsi="標楷體" w:cs="Times New Roman"/>
          <w:b/>
          <w:sz w:val="22"/>
        </w:rPr>
        <w:t>但</w:t>
      </w:r>
      <w:proofErr w:type="gramStart"/>
      <w:r w:rsidRPr="00E06234">
        <w:rPr>
          <w:rFonts w:eastAsia="標楷體" w:hAnsi="標楷體" w:cs="Times New Roman"/>
          <w:b/>
          <w:sz w:val="22"/>
        </w:rPr>
        <w:t>這觀門</w:t>
      </w:r>
      <w:proofErr w:type="gramEnd"/>
      <w:r w:rsidRPr="00E06234">
        <w:rPr>
          <w:rFonts w:eastAsia="標楷體" w:hAnsi="標楷體" w:cs="Times New Roman"/>
          <w:b/>
          <w:sz w:val="22"/>
        </w:rPr>
        <w:t>差別，無須分成三種觀法，怎樣</w:t>
      </w:r>
      <w:proofErr w:type="gramStart"/>
      <w:r w:rsidRPr="00E06234">
        <w:rPr>
          <w:rFonts w:eastAsia="標楷體" w:hAnsi="標楷體" w:cs="Times New Roman"/>
          <w:b/>
          <w:sz w:val="22"/>
        </w:rPr>
        <w:t>觀境空</w:t>
      </w:r>
      <w:proofErr w:type="gramEnd"/>
      <w:r w:rsidRPr="00E06234">
        <w:rPr>
          <w:rFonts w:eastAsia="標楷體" w:hAnsi="標楷體" w:cs="Times New Roman"/>
          <w:b/>
          <w:sz w:val="22"/>
        </w:rPr>
        <w:t>，也同樣的</w:t>
      </w:r>
      <w:proofErr w:type="gramStart"/>
      <w:r w:rsidRPr="00E06234">
        <w:rPr>
          <w:rFonts w:eastAsia="標楷體" w:hAnsi="標楷體" w:cs="Times New Roman"/>
          <w:b/>
          <w:sz w:val="22"/>
        </w:rPr>
        <w:t>觀心空</w:t>
      </w:r>
      <w:proofErr w:type="gramEnd"/>
      <w:r w:rsidRPr="00E06234">
        <w:rPr>
          <w:rFonts w:eastAsia="標楷體" w:hAnsi="標楷體" w:cs="Times New Roman"/>
          <w:b/>
          <w:sz w:val="22"/>
        </w:rPr>
        <w:t>與空空</w:t>
      </w:r>
      <w:r w:rsidRPr="00E06234">
        <w:rPr>
          <w:rFonts w:eastAsia="標楷體" w:hAnsi="標楷體" w:cs="Times New Roman"/>
          <w:sz w:val="22"/>
        </w:rPr>
        <w:t>。</w:t>
      </w:r>
    </w:p>
  </w:footnote>
  <w:footnote w:id="152">
    <w:p w14:paraId="1B2C90A2" w14:textId="77777777" w:rsidR="005E357D" w:rsidRPr="00E06234" w:rsidRDefault="005E357D">
      <w:pPr>
        <w:snapToGrid w:val="0"/>
        <w:rPr>
          <w:sz w:val="22"/>
        </w:rPr>
      </w:pPr>
      <w:r w:rsidRPr="00E06234">
        <w:rPr>
          <w:rStyle w:val="ac"/>
          <w:sz w:val="22"/>
        </w:rPr>
        <w:footnoteRef/>
      </w:r>
      <w:r w:rsidRPr="00E06234">
        <w:rPr>
          <w:rFonts w:hint="eastAsia"/>
          <w:sz w:val="22"/>
        </w:rPr>
        <w:t>［唐］</w:t>
      </w:r>
      <w:proofErr w:type="gramStart"/>
      <w:r w:rsidRPr="00E06234">
        <w:rPr>
          <w:rFonts w:hint="eastAsia"/>
          <w:sz w:val="22"/>
        </w:rPr>
        <w:t>實叉難陀</w:t>
      </w:r>
      <w:proofErr w:type="gramEnd"/>
      <w:r w:rsidRPr="00E06234">
        <w:rPr>
          <w:rFonts w:hint="eastAsia"/>
          <w:sz w:val="22"/>
        </w:rPr>
        <w:t>譯，《大乘入楞伽經》卷</w:t>
      </w:r>
      <w:r w:rsidRPr="00E06234">
        <w:rPr>
          <w:sz w:val="22"/>
        </w:rPr>
        <w:t>3</w:t>
      </w:r>
      <w:r w:rsidRPr="00E06234">
        <w:rPr>
          <w:rFonts w:hint="eastAsia"/>
          <w:sz w:val="22"/>
        </w:rPr>
        <w:t>〈</w:t>
      </w:r>
      <w:r w:rsidRPr="00E06234">
        <w:rPr>
          <w:sz w:val="22"/>
        </w:rPr>
        <w:t>2</w:t>
      </w:r>
      <w:r w:rsidRPr="00E06234">
        <w:rPr>
          <w:rFonts w:hint="eastAsia"/>
          <w:sz w:val="22"/>
        </w:rPr>
        <w:t>集一切法品〉（大正</w:t>
      </w:r>
      <w:r w:rsidRPr="00E06234">
        <w:rPr>
          <w:sz w:val="22"/>
        </w:rPr>
        <w:t>16</w:t>
      </w:r>
      <w:r w:rsidRPr="00E06234">
        <w:rPr>
          <w:rFonts w:hint="eastAsia"/>
          <w:sz w:val="22"/>
        </w:rPr>
        <w:t>，</w:t>
      </w:r>
      <w:r w:rsidRPr="00E06234">
        <w:rPr>
          <w:sz w:val="22"/>
        </w:rPr>
        <w:t>602a20-22</w:t>
      </w:r>
      <w:r w:rsidRPr="00E06234">
        <w:rPr>
          <w:rFonts w:hint="eastAsia"/>
          <w:sz w:val="22"/>
        </w:rPr>
        <w:t>）：</w:t>
      </w:r>
    </w:p>
    <w:p w14:paraId="17B544DC" w14:textId="77777777" w:rsidR="005E357D" w:rsidRPr="00E06234" w:rsidRDefault="005E357D">
      <w:pPr>
        <w:pStyle w:val="aa"/>
        <w:ind w:leftChars="135" w:left="324"/>
        <w:rPr>
          <w:sz w:val="22"/>
          <w:szCs w:val="22"/>
        </w:rPr>
      </w:pPr>
      <w:proofErr w:type="gramStart"/>
      <w:r w:rsidRPr="00E06234">
        <w:rPr>
          <w:rFonts w:ascii="標楷體" w:eastAsia="標楷體" w:hAnsi="標楷體" w:hint="eastAsia"/>
          <w:sz w:val="22"/>
          <w:szCs w:val="22"/>
        </w:rPr>
        <w:t>云何諸</w:t>
      </w:r>
      <w:proofErr w:type="gramEnd"/>
      <w:r w:rsidRPr="00E06234">
        <w:rPr>
          <w:rFonts w:ascii="標楷體" w:eastAsia="標楷體" w:hAnsi="標楷體" w:hint="eastAsia"/>
          <w:sz w:val="22"/>
          <w:szCs w:val="22"/>
        </w:rPr>
        <w:t>如來禪？</w:t>
      </w:r>
      <w:proofErr w:type="gramStart"/>
      <w:r w:rsidRPr="00E06234">
        <w:rPr>
          <w:rFonts w:ascii="標楷體" w:eastAsia="標楷體" w:hAnsi="標楷體" w:hint="eastAsia"/>
          <w:sz w:val="22"/>
          <w:szCs w:val="22"/>
        </w:rPr>
        <w:t>謂入佛地</w:t>
      </w:r>
      <w:proofErr w:type="gramEnd"/>
      <w:r w:rsidRPr="00E06234">
        <w:rPr>
          <w:rFonts w:ascii="標楷體" w:eastAsia="標楷體" w:hAnsi="標楷體" w:hint="eastAsia"/>
          <w:sz w:val="22"/>
          <w:szCs w:val="22"/>
        </w:rPr>
        <w:t>住自</w:t>
      </w:r>
      <w:proofErr w:type="gramStart"/>
      <w:r w:rsidRPr="00E06234">
        <w:rPr>
          <w:rFonts w:ascii="標楷體" w:eastAsia="標楷體" w:hAnsi="標楷體" w:hint="eastAsia"/>
          <w:sz w:val="22"/>
          <w:szCs w:val="22"/>
        </w:rPr>
        <w:t>證聖智</w:t>
      </w:r>
      <w:proofErr w:type="gramEnd"/>
      <w:r w:rsidRPr="00E06234">
        <w:rPr>
          <w:rFonts w:ascii="標楷體" w:eastAsia="標楷體" w:hAnsi="標楷體" w:hint="eastAsia"/>
          <w:sz w:val="22"/>
          <w:szCs w:val="22"/>
        </w:rPr>
        <w:t>三種樂，為諸眾生作不思議事，</w:t>
      </w:r>
      <w:proofErr w:type="gramStart"/>
      <w:r w:rsidRPr="00E06234">
        <w:rPr>
          <w:rFonts w:ascii="標楷體" w:eastAsia="標楷體" w:hAnsi="標楷體" w:hint="eastAsia"/>
          <w:sz w:val="22"/>
          <w:szCs w:val="22"/>
        </w:rPr>
        <w:t>是名諸如來</w:t>
      </w:r>
      <w:proofErr w:type="gramEnd"/>
      <w:r w:rsidRPr="00E06234">
        <w:rPr>
          <w:rFonts w:ascii="標楷體" w:eastAsia="標楷體" w:hAnsi="標楷體" w:hint="eastAsia"/>
          <w:sz w:val="22"/>
          <w:szCs w:val="22"/>
        </w:rPr>
        <w:t>禪。</w:t>
      </w:r>
    </w:p>
  </w:footnote>
  <w:footnote w:id="153">
    <w:p w14:paraId="201F73A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密嚴道場品〉（大正</w:t>
      </w:r>
      <w:r w:rsidRPr="00E06234">
        <w:rPr>
          <w:sz w:val="22"/>
          <w:szCs w:val="22"/>
        </w:rPr>
        <w:t>16</w:t>
      </w:r>
      <w:r w:rsidRPr="00E06234">
        <w:rPr>
          <w:rFonts w:hint="eastAsia"/>
          <w:sz w:val="22"/>
          <w:szCs w:val="22"/>
        </w:rPr>
        <w:t>，</w:t>
      </w:r>
      <w:r w:rsidRPr="00E06234">
        <w:rPr>
          <w:sz w:val="22"/>
          <w:szCs w:val="22"/>
        </w:rPr>
        <w:t>748c26</w:t>
      </w:r>
      <w:r w:rsidRPr="00E06234">
        <w:rPr>
          <w:rFonts w:hint="eastAsia"/>
          <w:sz w:val="22"/>
          <w:szCs w:val="22"/>
        </w:rPr>
        <w:t>）。</w:t>
      </w:r>
    </w:p>
  </w:footnote>
  <w:footnote w:id="154">
    <w:p w14:paraId="71A3BACE"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773a21</w:t>
      </w:r>
      <w:r w:rsidRPr="00E06234">
        <w:rPr>
          <w:rFonts w:hint="eastAsia"/>
          <w:sz w:val="22"/>
          <w:szCs w:val="22"/>
        </w:rPr>
        <w:t>）。</w:t>
      </w:r>
    </w:p>
  </w:footnote>
  <w:footnote w:id="155">
    <w:p w14:paraId="3142707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2</w:t>
      </w:r>
      <w:r w:rsidRPr="00E06234">
        <w:rPr>
          <w:rFonts w:hint="eastAsia"/>
          <w:sz w:val="22"/>
          <w:szCs w:val="22"/>
        </w:rPr>
        <w:t>入密嚴微妙身生品〉（大正</w:t>
      </w:r>
      <w:r w:rsidRPr="00E06234">
        <w:rPr>
          <w:sz w:val="22"/>
          <w:szCs w:val="22"/>
        </w:rPr>
        <w:t>16</w:t>
      </w:r>
      <w:r w:rsidRPr="00E06234">
        <w:rPr>
          <w:rFonts w:hint="eastAsia"/>
          <w:sz w:val="22"/>
          <w:szCs w:val="22"/>
        </w:rPr>
        <w:t>，</w:t>
      </w:r>
      <w:r w:rsidRPr="00E06234">
        <w:rPr>
          <w:sz w:val="22"/>
          <w:szCs w:val="22"/>
        </w:rPr>
        <w:t>758a23</w:t>
      </w:r>
      <w:r w:rsidRPr="00E06234">
        <w:rPr>
          <w:rFonts w:hint="eastAsia"/>
          <w:sz w:val="22"/>
          <w:szCs w:val="22"/>
        </w:rPr>
        <w:t>）。</w:t>
      </w:r>
    </w:p>
  </w:footnote>
  <w:footnote w:id="156">
    <w:p w14:paraId="5CE05F6A"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密嚴道場品〉（大正</w:t>
      </w:r>
      <w:r w:rsidRPr="00E06234">
        <w:rPr>
          <w:sz w:val="22"/>
          <w:szCs w:val="22"/>
        </w:rPr>
        <w:t>16</w:t>
      </w:r>
      <w:r w:rsidRPr="00E06234">
        <w:rPr>
          <w:rFonts w:hint="eastAsia"/>
          <w:sz w:val="22"/>
          <w:szCs w:val="22"/>
        </w:rPr>
        <w:t>，</w:t>
      </w:r>
      <w:r w:rsidRPr="00E06234">
        <w:rPr>
          <w:sz w:val="22"/>
          <w:szCs w:val="22"/>
        </w:rPr>
        <w:t>750c15-16</w:t>
      </w:r>
      <w:r w:rsidRPr="00E06234">
        <w:rPr>
          <w:rFonts w:hint="eastAsia"/>
          <w:sz w:val="22"/>
          <w:szCs w:val="22"/>
        </w:rPr>
        <w:t>）、〈</w:t>
      </w:r>
      <w:r w:rsidRPr="00E06234">
        <w:rPr>
          <w:sz w:val="22"/>
          <w:szCs w:val="22"/>
        </w:rPr>
        <w:t>2</w:t>
      </w:r>
      <w:r w:rsidRPr="00E06234">
        <w:rPr>
          <w:rFonts w:hint="eastAsia"/>
          <w:sz w:val="22"/>
          <w:szCs w:val="22"/>
        </w:rPr>
        <w:t>入密嚴微妙身生品〉（</w:t>
      </w:r>
      <w:r w:rsidRPr="00E06234">
        <w:rPr>
          <w:sz w:val="22"/>
          <w:szCs w:val="22"/>
        </w:rPr>
        <w:t>751a5-6</w:t>
      </w:r>
      <w:r w:rsidRPr="00E06234">
        <w:rPr>
          <w:rFonts w:hint="eastAsia"/>
          <w:sz w:val="22"/>
          <w:szCs w:val="22"/>
        </w:rPr>
        <w:t>）。</w:t>
      </w:r>
    </w:p>
  </w:footnote>
  <w:footnote w:id="157">
    <w:p w14:paraId="26B94079"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772c7-9</w:t>
      </w:r>
      <w:r w:rsidRPr="00E06234">
        <w:rPr>
          <w:rFonts w:hint="eastAsia"/>
          <w:sz w:val="22"/>
          <w:szCs w:val="22"/>
        </w:rPr>
        <w:t>）。</w:t>
      </w:r>
    </w:p>
  </w:footnote>
  <w:footnote w:id="158">
    <w:p w14:paraId="2BEB291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2</w:t>
      </w:r>
      <w:r w:rsidRPr="00E06234">
        <w:rPr>
          <w:rFonts w:hint="eastAsia"/>
          <w:sz w:val="22"/>
          <w:szCs w:val="22"/>
        </w:rPr>
        <w:t>入密嚴微妙身生品〉（大正</w:t>
      </w:r>
      <w:r w:rsidRPr="00E06234">
        <w:rPr>
          <w:sz w:val="22"/>
          <w:szCs w:val="22"/>
        </w:rPr>
        <w:t>16</w:t>
      </w:r>
      <w:r w:rsidRPr="00E06234">
        <w:rPr>
          <w:rFonts w:hint="eastAsia"/>
          <w:sz w:val="22"/>
          <w:szCs w:val="22"/>
        </w:rPr>
        <w:t>，</w:t>
      </w:r>
      <w:r w:rsidRPr="00E06234">
        <w:rPr>
          <w:sz w:val="22"/>
          <w:szCs w:val="22"/>
        </w:rPr>
        <w:t>756c204</w:t>
      </w:r>
      <w:r w:rsidRPr="00E06234">
        <w:rPr>
          <w:rFonts w:hint="eastAsia"/>
          <w:sz w:val="22"/>
          <w:szCs w:val="22"/>
        </w:rPr>
        <w:t>）。</w:t>
      </w:r>
    </w:p>
  </w:footnote>
  <w:footnote w:id="159">
    <w:p w14:paraId="7793331C"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771c12-13</w:t>
      </w:r>
      <w:r w:rsidRPr="00E06234">
        <w:rPr>
          <w:rFonts w:hint="eastAsia"/>
          <w:sz w:val="22"/>
          <w:szCs w:val="22"/>
        </w:rPr>
        <w:t>）。</w:t>
      </w:r>
    </w:p>
  </w:footnote>
  <w:footnote w:id="160">
    <w:p w14:paraId="651CB36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6</w:t>
      </w:r>
      <w:r w:rsidRPr="00E06234">
        <w:rPr>
          <w:rFonts w:hint="eastAsia"/>
          <w:sz w:val="22"/>
          <w:szCs w:val="22"/>
        </w:rPr>
        <w:t>趣入阿賴耶品〉（大正</w:t>
      </w:r>
      <w:r w:rsidRPr="00E06234">
        <w:rPr>
          <w:sz w:val="22"/>
          <w:szCs w:val="22"/>
        </w:rPr>
        <w:t>16</w:t>
      </w:r>
      <w:r w:rsidRPr="00E06234">
        <w:rPr>
          <w:rFonts w:hint="eastAsia"/>
          <w:sz w:val="22"/>
          <w:szCs w:val="22"/>
        </w:rPr>
        <w:t>，</w:t>
      </w:r>
      <w:r w:rsidRPr="00E06234">
        <w:rPr>
          <w:sz w:val="22"/>
          <w:szCs w:val="22"/>
        </w:rPr>
        <w:t>765a25-27</w:t>
      </w:r>
      <w:r w:rsidRPr="00E06234">
        <w:rPr>
          <w:rFonts w:hint="eastAsia"/>
          <w:sz w:val="22"/>
          <w:szCs w:val="22"/>
        </w:rPr>
        <w:t>）。</w:t>
      </w:r>
    </w:p>
  </w:footnote>
  <w:footnote w:id="161">
    <w:p w14:paraId="191A73F8"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6</w:t>
      </w:r>
      <w:r w:rsidRPr="00E06234">
        <w:rPr>
          <w:rFonts w:hint="eastAsia"/>
          <w:sz w:val="22"/>
          <w:szCs w:val="22"/>
        </w:rPr>
        <w:t>趣入阿賴耶品〉（大正</w:t>
      </w:r>
      <w:r w:rsidRPr="00E06234">
        <w:rPr>
          <w:sz w:val="22"/>
          <w:szCs w:val="22"/>
        </w:rPr>
        <w:t>16</w:t>
      </w:r>
      <w:r w:rsidRPr="00E06234">
        <w:rPr>
          <w:rFonts w:hint="eastAsia"/>
          <w:sz w:val="22"/>
          <w:szCs w:val="22"/>
        </w:rPr>
        <w:t>，</w:t>
      </w:r>
      <w:r w:rsidRPr="00E06234">
        <w:rPr>
          <w:sz w:val="22"/>
          <w:szCs w:val="22"/>
        </w:rPr>
        <w:t>765c15-17</w:t>
      </w:r>
      <w:r w:rsidRPr="00E06234">
        <w:rPr>
          <w:rFonts w:hint="eastAsia"/>
          <w:sz w:val="22"/>
          <w:szCs w:val="22"/>
        </w:rPr>
        <w:t>）。</w:t>
      </w:r>
    </w:p>
  </w:footnote>
  <w:footnote w:id="162">
    <w:p w14:paraId="26DFC1DE"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密嚴道場品〉（大正</w:t>
      </w:r>
      <w:r w:rsidRPr="00E06234">
        <w:rPr>
          <w:sz w:val="22"/>
          <w:szCs w:val="22"/>
        </w:rPr>
        <w:t>16</w:t>
      </w:r>
      <w:r w:rsidRPr="00E06234">
        <w:rPr>
          <w:rFonts w:hint="eastAsia"/>
          <w:sz w:val="22"/>
          <w:szCs w:val="22"/>
        </w:rPr>
        <w:t>，</w:t>
      </w:r>
      <w:r w:rsidRPr="00E06234">
        <w:rPr>
          <w:sz w:val="22"/>
          <w:szCs w:val="22"/>
        </w:rPr>
        <w:t>749c16-18</w:t>
      </w:r>
      <w:r w:rsidRPr="00E06234">
        <w:rPr>
          <w:rFonts w:hint="eastAsia"/>
          <w:sz w:val="22"/>
          <w:szCs w:val="22"/>
        </w:rPr>
        <w:t>）。</w:t>
      </w:r>
    </w:p>
  </w:footnote>
  <w:footnote w:id="163">
    <w:p w14:paraId="711D3424"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密嚴道場品〉（大正</w:t>
      </w:r>
      <w:r w:rsidRPr="00E06234">
        <w:rPr>
          <w:sz w:val="22"/>
          <w:szCs w:val="22"/>
        </w:rPr>
        <w:t>16</w:t>
      </w:r>
      <w:r w:rsidRPr="00E06234">
        <w:rPr>
          <w:rFonts w:hint="eastAsia"/>
          <w:sz w:val="22"/>
          <w:szCs w:val="22"/>
        </w:rPr>
        <w:t>，</w:t>
      </w:r>
      <w:r w:rsidRPr="00E06234">
        <w:rPr>
          <w:sz w:val="22"/>
          <w:szCs w:val="22"/>
        </w:rPr>
        <w:t>750a1-29</w:t>
      </w:r>
      <w:r w:rsidRPr="00E06234">
        <w:rPr>
          <w:rFonts w:hint="eastAsia"/>
          <w:sz w:val="22"/>
          <w:szCs w:val="22"/>
        </w:rPr>
        <w:t>）。</w:t>
      </w:r>
    </w:p>
  </w:footnote>
  <w:footnote w:id="164">
    <w:p w14:paraId="086648C2"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4</w:t>
      </w:r>
      <w:r w:rsidRPr="00E06234">
        <w:rPr>
          <w:rFonts w:hint="eastAsia"/>
          <w:sz w:val="22"/>
          <w:szCs w:val="22"/>
        </w:rPr>
        <w:t>自作境界品〉（大正</w:t>
      </w:r>
      <w:r w:rsidRPr="00E06234">
        <w:rPr>
          <w:sz w:val="22"/>
          <w:szCs w:val="22"/>
        </w:rPr>
        <w:t>16</w:t>
      </w:r>
      <w:r w:rsidRPr="00E06234">
        <w:rPr>
          <w:rFonts w:hint="eastAsia"/>
          <w:sz w:val="22"/>
          <w:szCs w:val="22"/>
        </w:rPr>
        <w:t>，</w:t>
      </w:r>
      <w:r w:rsidRPr="00E06234">
        <w:rPr>
          <w:sz w:val="22"/>
          <w:szCs w:val="22"/>
        </w:rPr>
        <w:t>761b21-c1</w:t>
      </w:r>
      <w:r w:rsidRPr="00E06234">
        <w:rPr>
          <w:rFonts w:hint="eastAsia"/>
          <w:sz w:val="22"/>
          <w:szCs w:val="22"/>
        </w:rPr>
        <w:t>）。</w:t>
      </w:r>
    </w:p>
  </w:footnote>
  <w:footnote w:id="165">
    <w:p w14:paraId="570201BB"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2</w:t>
      </w:r>
      <w:r w:rsidRPr="00E06234">
        <w:rPr>
          <w:rFonts w:hint="eastAsia"/>
          <w:sz w:val="22"/>
          <w:szCs w:val="22"/>
        </w:rPr>
        <w:t>〈</w:t>
      </w:r>
      <w:r w:rsidRPr="00E06234">
        <w:rPr>
          <w:sz w:val="22"/>
          <w:szCs w:val="22"/>
        </w:rPr>
        <w:t>4</w:t>
      </w:r>
      <w:r w:rsidRPr="00E06234">
        <w:rPr>
          <w:rFonts w:hint="eastAsia"/>
          <w:sz w:val="22"/>
          <w:szCs w:val="22"/>
        </w:rPr>
        <w:t>自作境界品〉（大正</w:t>
      </w:r>
      <w:r w:rsidRPr="00E06234">
        <w:rPr>
          <w:sz w:val="22"/>
          <w:szCs w:val="22"/>
        </w:rPr>
        <w:t>16</w:t>
      </w:r>
      <w:r w:rsidRPr="00E06234">
        <w:rPr>
          <w:rFonts w:hint="eastAsia"/>
          <w:sz w:val="22"/>
          <w:szCs w:val="22"/>
        </w:rPr>
        <w:t>，</w:t>
      </w:r>
      <w:r w:rsidRPr="00E06234">
        <w:rPr>
          <w:sz w:val="22"/>
          <w:szCs w:val="22"/>
        </w:rPr>
        <w:t>761c25-26</w:t>
      </w:r>
      <w:r w:rsidRPr="00E06234">
        <w:rPr>
          <w:rFonts w:hint="eastAsia"/>
          <w:sz w:val="22"/>
          <w:szCs w:val="22"/>
        </w:rPr>
        <w:t>）。</w:t>
      </w:r>
    </w:p>
  </w:footnote>
  <w:footnote w:id="166">
    <w:p w14:paraId="0309592D"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入密嚴微妙身生品〉（大正</w:t>
      </w:r>
      <w:r w:rsidRPr="00E06234">
        <w:rPr>
          <w:sz w:val="22"/>
          <w:szCs w:val="22"/>
        </w:rPr>
        <w:t>16</w:t>
      </w:r>
      <w:r w:rsidRPr="00E06234">
        <w:rPr>
          <w:rFonts w:hint="eastAsia"/>
          <w:sz w:val="22"/>
          <w:szCs w:val="22"/>
        </w:rPr>
        <w:t>，</w:t>
      </w:r>
      <w:r w:rsidRPr="00E06234">
        <w:rPr>
          <w:sz w:val="22"/>
          <w:szCs w:val="22"/>
        </w:rPr>
        <w:t>753b3-5</w:t>
      </w:r>
      <w:r w:rsidRPr="00E06234">
        <w:rPr>
          <w:rFonts w:hint="eastAsia"/>
          <w:sz w:val="22"/>
          <w:szCs w:val="22"/>
        </w:rPr>
        <w:t>）。</w:t>
      </w:r>
    </w:p>
  </w:footnote>
  <w:footnote w:id="167">
    <w:p w14:paraId="18AEB897"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768c6-7</w:t>
      </w:r>
      <w:r w:rsidRPr="00E06234">
        <w:rPr>
          <w:rFonts w:hint="eastAsia"/>
          <w:sz w:val="22"/>
          <w:szCs w:val="22"/>
        </w:rPr>
        <w:t>）。</w:t>
      </w:r>
    </w:p>
  </w:footnote>
  <w:footnote w:id="168">
    <w:p w14:paraId="01EC36E7"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775b17-25</w:t>
      </w:r>
      <w:r w:rsidRPr="00E06234">
        <w:rPr>
          <w:rFonts w:hint="eastAsia"/>
          <w:sz w:val="22"/>
          <w:szCs w:val="22"/>
        </w:rPr>
        <w:t>）。</w:t>
      </w:r>
    </w:p>
  </w:footnote>
  <w:footnote w:id="169">
    <w:p w14:paraId="5E02EF51"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密嚴道場品〉（大正</w:t>
      </w:r>
      <w:r w:rsidRPr="00E06234">
        <w:rPr>
          <w:sz w:val="22"/>
          <w:szCs w:val="22"/>
        </w:rPr>
        <w:t>16</w:t>
      </w:r>
      <w:r w:rsidRPr="00E06234">
        <w:rPr>
          <w:rFonts w:hint="eastAsia"/>
          <w:sz w:val="22"/>
          <w:szCs w:val="22"/>
        </w:rPr>
        <w:t>，</w:t>
      </w:r>
      <w:r w:rsidRPr="00E06234">
        <w:rPr>
          <w:sz w:val="22"/>
          <w:szCs w:val="22"/>
        </w:rPr>
        <w:t>749c22-24</w:t>
      </w:r>
      <w:r w:rsidRPr="00E06234">
        <w:rPr>
          <w:rFonts w:hint="eastAsia"/>
          <w:sz w:val="22"/>
          <w:szCs w:val="22"/>
        </w:rPr>
        <w:t>）。</w:t>
      </w:r>
    </w:p>
  </w:footnote>
  <w:footnote w:id="170">
    <w:p w14:paraId="31A3E77F"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不空譯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2</w:t>
      </w:r>
      <w:r w:rsidRPr="00E06234">
        <w:rPr>
          <w:rFonts w:hint="eastAsia"/>
          <w:sz w:val="22"/>
          <w:szCs w:val="22"/>
        </w:rPr>
        <w:t>入密嚴微妙身生品〉（大正</w:t>
      </w:r>
      <w:r w:rsidRPr="00E06234">
        <w:rPr>
          <w:sz w:val="22"/>
          <w:szCs w:val="22"/>
        </w:rPr>
        <w:t>16</w:t>
      </w:r>
      <w:r w:rsidRPr="00E06234">
        <w:rPr>
          <w:rFonts w:hint="eastAsia"/>
          <w:sz w:val="22"/>
          <w:szCs w:val="22"/>
        </w:rPr>
        <w:t>，</w:t>
      </w:r>
      <w:r w:rsidRPr="00E06234">
        <w:rPr>
          <w:sz w:val="22"/>
          <w:szCs w:val="22"/>
        </w:rPr>
        <w:t>754c3-4</w:t>
      </w:r>
      <w:r w:rsidRPr="00E06234">
        <w:rPr>
          <w:rFonts w:hint="eastAsia"/>
          <w:sz w:val="22"/>
          <w:szCs w:val="22"/>
        </w:rPr>
        <w:t>）。</w:t>
      </w:r>
    </w:p>
  </w:footnote>
  <w:footnote w:id="171">
    <w:p w14:paraId="77F4C149"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羅婆那王勸請品〉（大正</w:t>
      </w:r>
      <w:r w:rsidRPr="00E06234">
        <w:rPr>
          <w:sz w:val="22"/>
          <w:szCs w:val="22"/>
        </w:rPr>
        <w:t>16</w:t>
      </w:r>
      <w:r w:rsidRPr="00E06234">
        <w:rPr>
          <w:rFonts w:hint="eastAsia"/>
          <w:sz w:val="22"/>
          <w:szCs w:val="22"/>
        </w:rPr>
        <w:t>，</w:t>
      </w:r>
      <w:r w:rsidRPr="00E06234">
        <w:rPr>
          <w:sz w:val="22"/>
          <w:szCs w:val="22"/>
        </w:rPr>
        <w:t>589a12-13</w:t>
      </w:r>
      <w:r w:rsidRPr="00E06234">
        <w:rPr>
          <w:rFonts w:hint="eastAsia"/>
          <w:sz w:val="22"/>
          <w:szCs w:val="22"/>
        </w:rPr>
        <w:t>、</w:t>
      </w:r>
      <w:r w:rsidRPr="00E06234">
        <w:rPr>
          <w:sz w:val="22"/>
          <w:szCs w:val="22"/>
        </w:rPr>
        <w:t>c20-21</w:t>
      </w:r>
      <w:r w:rsidRPr="00E06234">
        <w:rPr>
          <w:rFonts w:hint="eastAsia"/>
          <w:sz w:val="22"/>
          <w:szCs w:val="22"/>
        </w:rPr>
        <w:t>）。</w:t>
      </w:r>
    </w:p>
  </w:footnote>
  <w:footnote w:id="172">
    <w:p w14:paraId="03A7F8AC" w14:textId="77777777" w:rsidR="00A2324C" w:rsidRPr="00E06234" w:rsidRDefault="00A2324C">
      <w:pPr>
        <w:pStyle w:val="aa"/>
        <w:rPr>
          <w:sz w:val="22"/>
          <w:szCs w:val="22"/>
        </w:rPr>
      </w:pPr>
      <w:r w:rsidRPr="00E06234">
        <w:rPr>
          <w:rStyle w:val="ac"/>
          <w:sz w:val="22"/>
          <w:szCs w:val="22"/>
        </w:rPr>
        <w:footnoteRef/>
      </w:r>
      <w:r w:rsidRPr="00E06234">
        <w:rPr>
          <w:rFonts w:hint="eastAsia"/>
          <w:sz w:val="22"/>
          <w:szCs w:val="22"/>
        </w:rPr>
        <w:t>［唐］</w:t>
      </w:r>
      <w:r w:rsidRPr="00E06234">
        <w:rPr>
          <w:rFonts w:hint="eastAsia"/>
          <w:sz w:val="22"/>
          <w:szCs w:val="22"/>
        </w:rPr>
        <w:t>地婆</w:t>
      </w:r>
      <w:proofErr w:type="gramStart"/>
      <w:r w:rsidRPr="00E06234">
        <w:rPr>
          <w:rFonts w:hint="eastAsia"/>
          <w:sz w:val="22"/>
          <w:szCs w:val="22"/>
        </w:rPr>
        <w:t>訶羅譯</w:t>
      </w:r>
      <w:proofErr w:type="gramEnd"/>
      <w:r w:rsidRPr="00E06234">
        <w:rPr>
          <w:rFonts w:hint="eastAsia"/>
          <w:sz w:val="22"/>
          <w:szCs w:val="22"/>
        </w:rPr>
        <w:t>，《大乘密嚴經》卷</w:t>
      </w:r>
      <w:r w:rsidRPr="00E06234">
        <w:rPr>
          <w:sz w:val="22"/>
          <w:szCs w:val="22"/>
        </w:rPr>
        <w:t>1</w:t>
      </w:r>
      <w:r w:rsidRPr="00E06234">
        <w:rPr>
          <w:rFonts w:hint="eastAsia"/>
          <w:sz w:val="22"/>
          <w:szCs w:val="22"/>
        </w:rPr>
        <w:t>〈</w:t>
      </w:r>
      <w:r w:rsidRPr="00E06234">
        <w:rPr>
          <w:sz w:val="22"/>
          <w:szCs w:val="22"/>
        </w:rPr>
        <w:t>1</w:t>
      </w:r>
      <w:r w:rsidRPr="00E06234">
        <w:rPr>
          <w:rFonts w:hint="eastAsia"/>
          <w:sz w:val="22"/>
          <w:szCs w:val="22"/>
        </w:rPr>
        <w:t>密嚴會品〉（大正</w:t>
      </w:r>
      <w:r w:rsidRPr="00E06234">
        <w:rPr>
          <w:sz w:val="22"/>
          <w:szCs w:val="22"/>
        </w:rPr>
        <w:t>16</w:t>
      </w:r>
      <w:r w:rsidRPr="00E06234">
        <w:rPr>
          <w:rFonts w:hint="eastAsia"/>
          <w:sz w:val="22"/>
          <w:szCs w:val="22"/>
        </w:rPr>
        <w:t>，</w:t>
      </w:r>
      <w:r w:rsidRPr="00E06234">
        <w:rPr>
          <w:sz w:val="22"/>
          <w:szCs w:val="22"/>
        </w:rPr>
        <w:t>724a3-4</w:t>
      </w:r>
      <w:r w:rsidRPr="00E06234">
        <w:rPr>
          <w:rFonts w:hint="eastAsia"/>
          <w:sz w:val="22"/>
          <w:szCs w:val="22"/>
        </w:rPr>
        <w:t>）。</w:t>
      </w:r>
    </w:p>
  </w:footnote>
  <w:footnote w:id="173">
    <w:p w14:paraId="5DFB885E" w14:textId="4344337F" w:rsidR="005E357D" w:rsidRPr="00E06234" w:rsidRDefault="005E357D">
      <w:pPr>
        <w:pStyle w:val="aa"/>
        <w:rPr>
          <w:sz w:val="22"/>
          <w:szCs w:val="22"/>
        </w:rPr>
      </w:pPr>
      <w:r w:rsidRPr="00E06234">
        <w:rPr>
          <w:rStyle w:val="ac"/>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Pr="00E06234">
        <w:rPr>
          <w:rFonts w:hint="eastAsia"/>
          <w:sz w:val="22"/>
          <w:szCs w:val="22"/>
        </w:rPr>
        <w:t>如</w:t>
      </w:r>
      <w:r w:rsidR="000E12FF" w:rsidRPr="00E06234">
        <w:rPr>
          <w:rFonts w:hint="eastAsia"/>
          <w:sz w:val="22"/>
          <w:szCs w:val="22"/>
        </w:rPr>
        <w:t>《雜阿含經》</w:t>
      </w:r>
      <w:r w:rsidRPr="00E06234">
        <w:rPr>
          <w:rFonts w:hint="eastAsia"/>
          <w:sz w:val="22"/>
          <w:szCs w:val="22"/>
        </w:rPr>
        <w:t>卷</w:t>
      </w:r>
      <w:r w:rsidRPr="00E06234">
        <w:rPr>
          <w:sz w:val="22"/>
          <w:szCs w:val="22"/>
        </w:rPr>
        <w:t>1</w:t>
      </w:r>
      <w:r w:rsidRPr="00E06234">
        <w:rPr>
          <w:rFonts w:hint="eastAsia"/>
          <w:sz w:val="22"/>
          <w:szCs w:val="22"/>
        </w:rPr>
        <w:t>〈</w:t>
      </w:r>
      <w:r w:rsidRPr="00E06234">
        <w:rPr>
          <w:sz w:val="22"/>
          <w:szCs w:val="22"/>
        </w:rPr>
        <w:t>30</w:t>
      </w:r>
      <w:r w:rsidRPr="00E06234">
        <w:rPr>
          <w:rFonts w:hint="eastAsia"/>
          <w:sz w:val="22"/>
          <w:szCs w:val="22"/>
        </w:rPr>
        <w:t>經〉（大正</w:t>
      </w:r>
      <w:r w:rsidRPr="00E06234">
        <w:rPr>
          <w:sz w:val="22"/>
          <w:szCs w:val="22"/>
        </w:rPr>
        <w:t>2</w:t>
      </w:r>
      <w:r w:rsidRPr="00E06234">
        <w:rPr>
          <w:rFonts w:hint="eastAsia"/>
          <w:sz w:val="22"/>
          <w:szCs w:val="22"/>
        </w:rPr>
        <w:t>，</w:t>
      </w:r>
      <w:r w:rsidRPr="00E06234">
        <w:rPr>
          <w:sz w:val="22"/>
          <w:szCs w:val="22"/>
        </w:rPr>
        <w:t>6b17-22</w:t>
      </w:r>
      <w:r w:rsidRPr="00E06234">
        <w:rPr>
          <w:rFonts w:hint="eastAsia"/>
          <w:sz w:val="22"/>
          <w:szCs w:val="22"/>
        </w:rPr>
        <w:t>）：</w:t>
      </w:r>
    </w:p>
    <w:p w14:paraId="15AB6C98" w14:textId="77777777" w:rsidR="005E357D" w:rsidRPr="00E06234" w:rsidRDefault="005E357D">
      <w:pPr>
        <w:pStyle w:val="aa"/>
        <w:ind w:leftChars="315" w:left="756"/>
        <w:rPr>
          <w:rFonts w:ascii="標楷體" w:eastAsia="標楷體" w:hAnsi="標楷體"/>
          <w:sz w:val="22"/>
          <w:szCs w:val="22"/>
        </w:rPr>
      </w:pPr>
      <w:proofErr w:type="gramStart"/>
      <w:r w:rsidRPr="00E06234">
        <w:rPr>
          <w:rFonts w:ascii="標楷體" w:eastAsia="標楷體" w:hAnsi="標楷體" w:hint="eastAsia"/>
          <w:sz w:val="22"/>
          <w:szCs w:val="22"/>
        </w:rPr>
        <w:t>彼</w:t>
      </w:r>
      <w:proofErr w:type="gramEnd"/>
      <w:r w:rsidRPr="00E06234">
        <w:rPr>
          <w:rFonts w:ascii="標楷體" w:eastAsia="標楷體" w:hAnsi="標楷體" w:hint="eastAsia"/>
          <w:sz w:val="22"/>
          <w:szCs w:val="22"/>
        </w:rPr>
        <w:t>一切色（受、想、行）</w:t>
      </w:r>
      <w:r w:rsidRPr="00E06234">
        <w:rPr>
          <w:rFonts w:ascii="標楷體" w:eastAsia="標楷體" w:hAnsi="標楷體"/>
          <w:sz w:val="22"/>
          <w:szCs w:val="22"/>
        </w:rPr>
        <w:t>…</w:t>
      </w:r>
      <w:proofErr w:type="gramStart"/>
      <w:r w:rsidRPr="00E06234">
        <w:rPr>
          <w:rFonts w:ascii="標楷體" w:eastAsia="標楷體" w:hAnsi="標楷體"/>
          <w:sz w:val="22"/>
          <w:szCs w:val="22"/>
        </w:rPr>
        <w:t>…</w:t>
      </w:r>
      <w:proofErr w:type="gramEnd"/>
      <w:r w:rsidRPr="00E06234">
        <w:rPr>
          <w:rFonts w:ascii="標楷體" w:eastAsia="標楷體" w:hAnsi="標楷體" w:hint="eastAsia"/>
          <w:sz w:val="22"/>
          <w:szCs w:val="22"/>
        </w:rPr>
        <w:t>彼</w:t>
      </w:r>
      <w:proofErr w:type="gramStart"/>
      <w:r w:rsidRPr="00E06234">
        <w:rPr>
          <w:rFonts w:ascii="標楷體" w:eastAsia="標楷體" w:hAnsi="標楷體" w:hint="eastAsia"/>
          <w:sz w:val="22"/>
          <w:szCs w:val="22"/>
        </w:rPr>
        <w:t>一切識</w:t>
      </w:r>
      <w:proofErr w:type="gramEnd"/>
      <w:r w:rsidRPr="00E06234">
        <w:rPr>
          <w:rFonts w:ascii="標楷體" w:eastAsia="標楷體" w:hAnsi="標楷體" w:hint="eastAsia"/>
          <w:sz w:val="22"/>
          <w:szCs w:val="22"/>
        </w:rPr>
        <w:t>不是我、</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異我、不相在，是名如實知。</w:t>
      </w:r>
    </w:p>
    <w:p w14:paraId="6C71D304" w14:textId="7E5DADE4" w:rsidR="005E357D" w:rsidRPr="00E06234" w:rsidRDefault="005E357D">
      <w:pPr>
        <w:pStyle w:val="aa"/>
        <w:ind w:leftChars="90" w:left="766" w:hangingChars="250" w:hanging="550"/>
        <w:jc w:val="both"/>
        <w:rPr>
          <w:rFonts w:cs="Times New Roman"/>
          <w:sz w:val="22"/>
          <w:szCs w:val="22"/>
        </w:rPr>
      </w:pPr>
      <w:r w:rsidRPr="00E06234">
        <w:rPr>
          <w:rFonts w:cs="Times New Roman" w:hint="eastAsia"/>
          <w:sz w:val="22"/>
          <w:szCs w:val="22"/>
        </w:rPr>
        <w:t>（</w:t>
      </w:r>
      <w:r w:rsidRPr="00E06234">
        <w:rPr>
          <w:rFonts w:cs="Times New Roman"/>
          <w:sz w:val="22"/>
          <w:szCs w:val="22"/>
        </w:rPr>
        <w:t>2</w:t>
      </w:r>
      <w:r w:rsidRPr="00E06234">
        <w:rPr>
          <w:rFonts w:cs="Times New Roman" w:hint="eastAsia"/>
          <w:sz w:val="22"/>
          <w:szCs w:val="22"/>
        </w:rPr>
        <w:t>）</w:t>
      </w:r>
      <w:r w:rsidRPr="00E06234">
        <w:rPr>
          <w:rFonts w:hAnsi="新細明體" w:cs="Times New Roman"/>
          <w:sz w:val="22"/>
          <w:szCs w:val="22"/>
        </w:rPr>
        <w:t>《</w:t>
      </w:r>
      <w:r w:rsidRPr="00E06234">
        <w:rPr>
          <w:rFonts w:hAnsi="新細明體" w:cs="Times New Roman" w:hint="eastAsia"/>
          <w:sz w:val="22"/>
          <w:szCs w:val="22"/>
        </w:rPr>
        <w:t>如來藏之研究</w:t>
      </w:r>
      <w:r w:rsidRPr="00E06234">
        <w:rPr>
          <w:rFonts w:hAnsi="新細明體" w:cs="Times New Roman"/>
          <w:sz w:val="22"/>
          <w:szCs w:val="22"/>
        </w:rPr>
        <w:t>》</w:t>
      </w:r>
      <w:r w:rsidRPr="00E06234">
        <w:rPr>
          <w:rFonts w:cs="Times New Roman" w:hint="eastAsia"/>
          <w:sz w:val="22"/>
          <w:szCs w:val="22"/>
        </w:rPr>
        <w:t>，第二章，第三節〈如來與我〉，</w:t>
      </w:r>
      <w:r w:rsidRPr="00E06234">
        <w:rPr>
          <w:rFonts w:cs="Times New Roman"/>
          <w:sz w:val="22"/>
          <w:szCs w:val="22"/>
        </w:rPr>
        <w:t>p.43</w:t>
      </w:r>
      <w:r w:rsidRPr="00E06234">
        <w:rPr>
          <w:rFonts w:cs="Times New Roman" w:hint="eastAsia"/>
          <w:sz w:val="22"/>
          <w:szCs w:val="22"/>
        </w:rPr>
        <w:t>：</w:t>
      </w:r>
    </w:p>
    <w:p w14:paraId="65B92B73" w14:textId="77777777" w:rsidR="005E357D" w:rsidRPr="00E06234" w:rsidRDefault="005E357D">
      <w:pPr>
        <w:pStyle w:val="aa"/>
        <w:ind w:leftChars="315" w:left="756"/>
        <w:rPr>
          <w:rFonts w:ascii="標楷體" w:eastAsia="標楷體" w:hAnsi="標楷體"/>
          <w:sz w:val="22"/>
          <w:szCs w:val="22"/>
        </w:rPr>
      </w:pPr>
      <w:proofErr w:type="gramStart"/>
      <w:r w:rsidRPr="00E06234">
        <w:rPr>
          <w:rFonts w:ascii="標楷體" w:eastAsia="標楷體" w:hAnsi="標楷體" w:hint="eastAsia"/>
          <w:sz w:val="22"/>
          <w:szCs w:val="22"/>
        </w:rPr>
        <w:t>釋尊以為</w:t>
      </w:r>
      <w:proofErr w:type="gramEnd"/>
      <w:r w:rsidRPr="00E06234">
        <w:rPr>
          <w:rFonts w:ascii="標楷體" w:eastAsia="標楷體" w:hAnsi="標楷體" w:hint="eastAsia"/>
          <w:sz w:val="22"/>
          <w:szCs w:val="22"/>
        </w:rPr>
        <w:t>：現實存在的眾生，如加以分別，只是五</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，或六處，六界的總和。所以經</w:t>
      </w:r>
      <w:proofErr w:type="gramStart"/>
      <w:r w:rsidRPr="00E06234">
        <w:rPr>
          <w:rFonts w:ascii="標楷體" w:eastAsia="標楷體" w:hAnsi="標楷體" w:hint="eastAsia"/>
          <w:sz w:val="22"/>
          <w:szCs w:val="22"/>
        </w:rPr>
        <w:t>中依色等</w:t>
      </w:r>
      <w:proofErr w:type="gramEnd"/>
      <w:r w:rsidRPr="00E06234">
        <w:rPr>
          <w:rFonts w:ascii="標楷體" w:eastAsia="標楷體" w:hAnsi="標楷體" w:hint="eastAsia"/>
          <w:sz w:val="22"/>
          <w:szCs w:val="22"/>
        </w:rPr>
        <w:t>五</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，而一一的加以觀察。一、無論是色…</w:t>
      </w:r>
      <w:proofErr w:type="gramStart"/>
      <w:r w:rsidRPr="00E06234">
        <w:rPr>
          <w:rFonts w:ascii="標楷體" w:eastAsia="標楷體" w:hAnsi="標楷體" w:hint="eastAsia"/>
          <w:sz w:val="22"/>
          <w:szCs w:val="22"/>
        </w:rPr>
        <w:t>…是識</w:t>
      </w:r>
      <w:proofErr w:type="gramEnd"/>
      <w:r w:rsidRPr="00E06234">
        <w:rPr>
          <w:rFonts w:ascii="標楷體" w:eastAsia="標楷體" w:hAnsi="標楷體" w:hint="eastAsia"/>
          <w:sz w:val="22"/>
          <w:szCs w:val="22"/>
        </w:rPr>
        <w:t>，都</w:t>
      </w:r>
      <w:proofErr w:type="gramStart"/>
      <w:r w:rsidRPr="00E06234">
        <w:rPr>
          <w:rFonts w:ascii="標楷體" w:eastAsia="標楷體" w:hAnsi="標楷體" w:hint="eastAsia"/>
          <w:sz w:val="22"/>
          <w:szCs w:val="22"/>
        </w:rPr>
        <w:t>不能說是我</w:t>
      </w:r>
      <w:proofErr w:type="gramEnd"/>
      <w:r w:rsidRPr="00E06234">
        <w:rPr>
          <w:rFonts w:ascii="標楷體" w:eastAsia="標楷體" w:hAnsi="標楷體" w:hint="eastAsia"/>
          <w:sz w:val="22"/>
          <w:szCs w:val="22"/>
        </w:rPr>
        <w:t>，這就否定了「</w:t>
      </w:r>
      <w:proofErr w:type="gramStart"/>
      <w:r w:rsidRPr="00E06234">
        <w:rPr>
          <w:rFonts w:ascii="標楷體" w:eastAsia="標楷體" w:hAnsi="標楷體" w:hint="eastAsia"/>
          <w:sz w:val="22"/>
          <w:szCs w:val="22"/>
        </w:rPr>
        <w:t>命即是</w:t>
      </w:r>
      <w:proofErr w:type="gramEnd"/>
      <w:r w:rsidRPr="00E06234">
        <w:rPr>
          <w:rFonts w:ascii="標楷體" w:eastAsia="標楷體" w:hAnsi="標楷體" w:hint="eastAsia"/>
          <w:sz w:val="22"/>
          <w:szCs w:val="22"/>
        </w:rPr>
        <w:t>身」的「即</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計我」。二、也不是離五</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而可</w:t>
      </w:r>
      <w:proofErr w:type="gramStart"/>
      <w:r w:rsidRPr="00E06234">
        <w:rPr>
          <w:rFonts w:ascii="標楷體" w:eastAsia="標楷體" w:hAnsi="標楷體" w:hint="eastAsia"/>
          <w:sz w:val="22"/>
          <w:szCs w:val="22"/>
        </w:rPr>
        <w:t>說有我──</w:t>
      </w:r>
      <w:proofErr w:type="gramEnd"/>
      <w:r w:rsidRPr="00E06234">
        <w:rPr>
          <w:rFonts w:ascii="標楷體" w:eastAsia="標楷體" w:hAnsi="標楷體" w:hint="eastAsia"/>
          <w:sz w:val="22"/>
          <w:szCs w:val="22"/>
        </w:rPr>
        <w:t>「</w:t>
      </w:r>
      <w:proofErr w:type="gramStart"/>
      <w:r w:rsidRPr="00E06234">
        <w:rPr>
          <w:rFonts w:ascii="標楷體" w:eastAsia="標楷體" w:hAnsi="標楷體" w:hint="eastAsia"/>
          <w:sz w:val="22"/>
          <w:szCs w:val="22"/>
        </w:rPr>
        <w:t>不</w:t>
      </w:r>
      <w:proofErr w:type="gramEnd"/>
      <w:r w:rsidRPr="00E06234">
        <w:rPr>
          <w:rFonts w:ascii="標楷體" w:eastAsia="標楷體" w:hAnsi="標楷體" w:hint="eastAsia"/>
          <w:sz w:val="22"/>
          <w:szCs w:val="22"/>
        </w:rPr>
        <w:t>異我」，這就否定了「</w:t>
      </w:r>
      <w:proofErr w:type="gramStart"/>
      <w:r w:rsidRPr="00E06234">
        <w:rPr>
          <w:rFonts w:ascii="標楷體" w:eastAsia="標楷體" w:hAnsi="標楷體" w:hint="eastAsia"/>
          <w:sz w:val="22"/>
          <w:szCs w:val="22"/>
        </w:rPr>
        <w:t>命異身異</w:t>
      </w:r>
      <w:proofErr w:type="gramEnd"/>
      <w:r w:rsidRPr="00E06234">
        <w:rPr>
          <w:rFonts w:ascii="標楷體" w:eastAsia="標楷體" w:hAnsi="標楷體" w:hint="eastAsia"/>
          <w:sz w:val="22"/>
          <w:szCs w:val="22"/>
        </w:rPr>
        <w:t>」的「離</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計我」。三、也不可能「相在」，相在是（以為身與我不同，而又）</w:t>
      </w:r>
      <w:proofErr w:type="gramStart"/>
      <w:r w:rsidRPr="00E06234">
        <w:rPr>
          <w:rFonts w:ascii="標楷體" w:eastAsia="標楷體" w:hAnsi="標楷體" w:hint="eastAsia"/>
          <w:sz w:val="22"/>
          <w:szCs w:val="22"/>
        </w:rPr>
        <w:t>執色等蘊</w:t>
      </w:r>
      <w:proofErr w:type="gramEnd"/>
      <w:r w:rsidRPr="00E06234">
        <w:rPr>
          <w:rFonts w:ascii="標楷體" w:eastAsia="標楷體" w:hAnsi="標楷體" w:hint="eastAsia"/>
          <w:sz w:val="22"/>
          <w:szCs w:val="22"/>
        </w:rPr>
        <w:t>（藏）在我中，或我（藏）在色等</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中。色等不在我中，我不在色等中，所以說「相在」也是不能成立的。</w:t>
      </w:r>
    </w:p>
  </w:footnote>
  <w:footnote w:id="174">
    <w:p w14:paraId="0BC4C34E" w14:textId="6AE5059A" w:rsidR="005E357D" w:rsidRPr="00E06234" w:rsidRDefault="005E357D">
      <w:pPr>
        <w:pStyle w:val="aa"/>
        <w:ind w:left="550" w:hangingChars="250" w:hanging="550"/>
        <w:jc w:val="both"/>
        <w:rPr>
          <w:rFonts w:cs="Times New Roman"/>
          <w:sz w:val="22"/>
          <w:szCs w:val="22"/>
        </w:rPr>
      </w:pPr>
      <w:r w:rsidRPr="00E06234">
        <w:rPr>
          <w:rStyle w:val="ac"/>
          <w:sz w:val="22"/>
          <w:szCs w:val="22"/>
        </w:rPr>
        <w:footnoteRef/>
      </w:r>
      <w:r w:rsidRPr="00E06234">
        <w:rPr>
          <w:rFonts w:cs="Times New Roman" w:hint="eastAsia"/>
          <w:sz w:val="22"/>
          <w:szCs w:val="22"/>
        </w:rPr>
        <w:t>（</w:t>
      </w:r>
      <w:r w:rsidRPr="00E06234">
        <w:rPr>
          <w:rFonts w:cs="Times New Roman"/>
          <w:sz w:val="22"/>
          <w:szCs w:val="22"/>
        </w:rPr>
        <w:t>1</w:t>
      </w:r>
      <w:r w:rsidRPr="00E06234">
        <w:rPr>
          <w:rFonts w:cs="Times New Roman" w:hint="eastAsia"/>
          <w:sz w:val="22"/>
          <w:szCs w:val="22"/>
        </w:rPr>
        <w:t>）</w:t>
      </w:r>
      <w:r w:rsidRPr="00E06234">
        <w:rPr>
          <w:rFonts w:cs="Times New Roman" w:hint="eastAsia"/>
          <w:sz w:val="22"/>
          <w:szCs w:val="22"/>
        </w:rPr>
        <w:t>《性空學探源》，第二章，第二節，第一項〈無常為論端之蘊空〉，</w:t>
      </w:r>
      <w:r w:rsidRPr="00E06234">
        <w:rPr>
          <w:rFonts w:cs="Times New Roman"/>
          <w:sz w:val="22"/>
          <w:szCs w:val="22"/>
        </w:rPr>
        <w:t>p.39</w:t>
      </w:r>
      <w:r w:rsidRPr="00E06234">
        <w:rPr>
          <w:rFonts w:cs="Times New Roman" w:hint="eastAsia"/>
          <w:sz w:val="22"/>
          <w:szCs w:val="22"/>
        </w:rPr>
        <w:t>：</w:t>
      </w:r>
    </w:p>
    <w:p w14:paraId="168549BA" w14:textId="77777777" w:rsidR="005E357D" w:rsidRPr="00E06234" w:rsidRDefault="005E357D">
      <w:pPr>
        <w:pStyle w:val="aa"/>
        <w:ind w:leftChars="315" w:left="756"/>
        <w:jc w:val="both"/>
        <w:rPr>
          <w:rFonts w:cs="Times New Roman"/>
          <w:sz w:val="22"/>
          <w:szCs w:val="22"/>
        </w:rPr>
      </w:pPr>
      <w:r w:rsidRPr="00E06234">
        <w:rPr>
          <w:rFonts w:ascii="標楷體" w:eastAsia="標楷體" w:hAnsi="標楷體" w:cs="Times New Roman"/>
          <w:sz w:val="22"/>
          <w:szCs w:val="22"/>
        </w:rPr>
        <w:t>無我，或分為「無我」、「無我所」二句。《雜阿含》中也常把它分為三句，</w:t>
      </w:r>
      <w:proofErr w:type="gramStart"/>
      <w:r w:rsidRPr="00E06234">
        <w:rPr>
          <w:rFonts w:ascii="標楷體" w:eastAsia="標楷體" w:hAnsi="標楷體" w:cs="Times New Roman"/>
          <w:sz w:val="22"/>
          <w:szCs w:val="22"/>
        </w:rPr>
        <w:t>如說色</w:t>
      </w:r>
      <w:proofErr w:type="gramEnd"/>
      <w:r w:rsidRPr="00E06234">
        <w:rPr>
          <w:rFonts w:ascii="標楷體" w:eastAsia="標楷體" w:hAnsi="標楷體" w:cs="Times New Roman"/>
          <w:sz w:val="22"/>
          <w:szCs w:val="22"/>
        </w:rPr>
        <w:t>：「色是我，異我，相在」。反面否定辭則說：「色不是我，</w:t>
      </w:r>
      <w:proofErr w:type="gramStart"/>
      <w:r w:rsidRPr="00E06234">
        <w:rPr>
          <w:rFonts w:ascii="標楷體" w:eastAsia="標楷體" w:hAnsi="標楷體" w:cs="Times New Roman"/>
          <w:sz w:val="22"/>
          <w:szCs w:val="22"/>
        </w:rPr>
        <w:t>不</w:t>
      </w:r>
      <w:proofErr w:type="gramEnd"/>
      <w:r w:rsidRPr="00E06234">
        <w:rPr>
          <w:rFonts w:ascii="標楷體" w:eastAsia="標楷體" w:hAnsi="標楷體" w:cs="Times New Roman"/>
          <w:sz w:val="22"/>
          <w:szCs w:val="22"/>
        </w:rPr>
        <w:t>異我，不相在」。</w:t>
      </w:r>
      <w:proofErr w:type="gramStart"/>
      <w:r w:rsidRPr="00E06234">
        <w:rPr>
          <w:rFonts w:ascii="標楷體" w:eastAsia="標楷體" w:hAnsi="標楷體" w:cs="Times New Roman"/>
          <w:sz w:val="22"/>
          <w:szCs w:val="22"/>
        </w:rPr>
        <w:t>這</w:t>
      </w:r>
      <w:r w:rsidRPr="00E06234">
        <w:rPr>
          <w:rFonts w:ascii="標楷體" w:eastAsia="標楷體" w:hAnsi="標楷體" w:cs="Times New Roman"/>
          <w:b/>
          <w:sz w:val="22"/>
          <w:szCs w:val="22"/>
        </w:rPr>
        <w:t>初句是說無即蘊</w:t>
      </w:r>
      <w:proofErr w:type="gramEnd"/>
      <w:r w:rsidRPr="00E06234">
        <w:rPr>
          <w:rFonts w:ascii="標楷體" w:eastAsia="標楷體" w:hAnsi="標楷體" w:cs="Times New Roman"/>
          <w:b/>
          <w:sz w:val="22"/>
          <w:szCs w:val="22"/>
        </w:rPr>
        <w:t>我，第二句</w:t>
      </w:r>
      <w:proofErr w:type="gramStart"/>
      <w:r w:rsidRPr="00E06234">
        <w:rPr>
          <w:rFonts w:ascii="標楷體" w:eastAsia="標楷體" w:hAnsi="標楷體" w:cs="Times New Roman"/>
          <w:b/>
          <w:sz w:val="22"/>
          <w:szCs w:val="22"/>
        </w:rPr>
        <w:t>說無離蘊</w:t>
      </w:r>
      <w:proofErr w:type="gramEnd"/>
      <w:r w:rsidRPr="00E06234">
        <w:rPr>
          <w:rFonts w:ascii="標楷體" w:eastAsia="標楷體" w:hAnsi="標楷體" w:cs="Times New Roman"/>
          <w:b/>
          <w:sz w:val="22"/>
          <w:szCs w:val="22"/>
        </w:rPr>
        <w:t>我，第三句也是無離</w:t>
      </w:r>
      <w:proofErr w:type="gramStart"/>
      <w:r w:rsidRPr="00E06234">
        <w:rPr>
          <w:rFonts w:ascii="標楷體" w:eastAsia="標楷體" w:hAnsi="標楷體" w:cs="Times New Roman"/>
          <w:b/>
          <w:sz w:val="22"/>
          <w:szCs w:val="22"/>
        </w:rPr>
        <w:t>蘊</w:t>
      </w:r>
      <w:proofErr w:type="gramEnd"/>
      <w:r w:rsidRPr="00E06234">
        <w:rPr>
          <w:rFonts w:ascii="標楷體" w:eastAsia="標楷體" w:hAnsi="標楷體" w:cs="Times New Roman"/>
          <w:b/>
          <w:sz w:val="22"/>
          <w:szCs w:val="22"/>
        </w:rPr>
        <w:t>我</w:t>
      </w:r>
      <w:r w:rsidRPr="00E06234">
        <w:rPr>
          <w:rFonts w:ascii="標楷體" w:eastAsia="標楷體" w:hAnsi="標楷體" w:cs="Times New Roman"/>
          <w:sz w:val="22"/>
          <w:szCs w:val="22"/>
        </w:rPr>
        <w:t>，不過</w:t>
      </w:r>
      <w:proofErr w:type="gramStart"/>
      <w:r w:rsidRPr="00E06234">
        <w:rPr>
          <w:rFonts w:ascii="標楷體" w:eastAsia="標楷體" w:hAnsi="標楷體" w:cs="Times New Roman"/>
          <w:sz w:val="22"/>
          <w:szCs w:val="22"/>
        </w:rPr>
        <w:t>妄</w:t>
      </w:r>
      <w:proofErr w:type="gramEnd"/>
      <w:r w:rsidRPr="00E06234">
        <w:rPr>
          <w:rFonts w:ascii="標楷體" w:eastAsia="標楷體" w:hAnsi="標楷體" w:cs="Times New Roman"/>
          <w:sz w:val="22"/>
          <w:szCs w:val="22"/>
        </w:rPr>
        <w:t>計者以為雖非</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而又不離於蘊的。如說色</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w:t>
      </w:r>
      <w:proofErr w:type="gramStart"/>
      <w:r w:rsidRPr="00E06234">
        <w:rPr>
          <w:rFonts w:ascii="標楷體" w:eastAsia="標楷體" w:hAnsi="標楷體" w:cs="Times New Roman"/>
          <w:sz w:val="22"/>
          <w:szCs w:val="22"/>
        </w:rPr>
        <w:t>若執我</w:t>
      </w:r>
      <w:proofErr w:type="gramEnd"/>
      <w:r w:rsidRPr="00E06234">
        <w:rPr>
          <w:rFonts w:ascii="標楷體" w:eastAsia="標楷體" w:hAnsi="標楷體" w:cs="Times New Roman"/>
          <w:sz w:val="22"/>
          <w:szCs w:val="22"/>
        </w:rPr>
        <w:t>的量大，那就色在我中；如執我的量小，那就我</w:t>
      </w:r>
      <w:proofErr w:type="gramStart"/>
      <w:r w:rsidRPr="00E06234">
        <w:rPr>
          <w:rFonts w:ascii="標楷體" w:eastAsia="標楷體" w:hAnsi="標楷體" w:cs="Times New Roman"/>
          <w:sz w:val="22"/>
          <w:szCs w:val="22"/>
        </w:rPr>
        <w:t>在色中</w:t>
      </w:r>
      <w:proofErr w:type="gramEnd"/>
      <w:r w:rsidRPr="00E06234">
        <w:rPr>
          <w:rFonts w:ascii="標楷體" w:eastAsia="標楷體" w:hAnsi="標楷體" w:cs="Times New Roman"/>
          <w:sz w:val="22"/>
          <w:szCs w:val="22"/>
        </w:rPr>
        <w:t>（若我與</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同量，沒有大小，則必是即</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我了）。對這</w:t>
      </w:r>
      <w:proofErr w:type="gramStart"/>
      <w:r w:rsidRPr="00E06234">
        <w:rPr>
          <w:rFonts w:ascii="標楷體" w:eastAsia="標楷體" w:hAnsi="標楷體" w:cs="Times New Roman"/>
          <w:sz w:val="22"/>
          <w:szCs w:val="22"/>
        </w:rPr>
        <w:t>不</w:t>
      </w:r>
      <w:proofErr w:type="gramEnd"/>
      <w:r w:rsidRPr="00E06234">
        <w:rPr>
          <w:rFonts w:ascii="標楷體" w:eastAsia="標楷體" w:hAnsi="標楷體" w:cs="Times New Roman"/>
          <w:sz w:val="22"/>
          <w:szCs w:val="22"/>
        </w:rPr>
        <w:t>即</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而不離</w:t>
      </w:r>
      <w:proofErr w:type="gramStart"/>
      <w:r w:rsidRPr="00E06234">
        <w:rPr>
          <w:rFonts w:ascii="標楷體" w:eastAsia="標楷體" w:hAnsi="標楷體" w:cs="Times New Roman"/>
          <w:sz w:val="22"/>
          <w:szCs w:val="22"/>
        </w:rPr>
        <w:t>蘊的執見</w:t>
      </w:r>
      <w:proofErr w:type="gramEnd"/>
      <w:r w:rsidRPr="00E06234">
        <w:rPr>
          <w:rFonts w:ascii="標楷體" w:eastAsia="標楷體" w:hAnsi="標楷體" w:cs="Times New Roman"/>
          <w:sz w:val="22"/>
          <w:szCs w:val="22"/>
        </w:rPr>
        <w:t>，佛陀破之，</w:t>
      </w:r>
      <w:proofErr w:type="gramStart"/>
      <w:r w:rsidRPr="00E06234">
        <w:rPr>
          <w:rFonts w:ascii="標楷體" w:eastAsia="標楷體" w:hAnsi="標楷體" w:cs="Times New Roman"/>
          <w:b/>
          <w:sz w:val="22"/>
          <w:szCs w:val="22"/>
        </w:rPr>
        <w:t>蘊</w:t>
      </w:r>
      <w:proofErr w:type="gramEnd"/>
      <w:r w:rsidRPr="00E06234">
        <w:rPr>
          <w:rFonts w:ascii="標楷體" w:eastAsia="標楷體" w:hAnsi="標楷體" w:cs="Times New Roman"/>
          <w:b/>
          <w:sz w:val="22"/>
          <w:szCs w:val="22"/>
        </w:rPr>
        <w:t>不在我中，我也不在</w:t>
      </w:r>
      <w:proofErr w:type="gramStart"/>
      <w:r w:rsidRPr="00E06234">
        <w:rPr>
          <w:rFonts w:ascii="標楷體" w:eastAsia="標楷體" w:hAnsi="標楷體" w:cs="Times New Roman"/>
          <w:b/>
          <w:sz w:val="22"/>
          <w:szCs w:val="22"/>
        </w:rPr>
        <w:t>蘊</w:t>
      </w:r>
      <w:proofErr w:type="gramEnd"/>
      <w:r w:rsidRPr="00E06234">
        <w:rPr>
          <w:rFonts w:ascii="標楷體" w:eastAsia="標楷體" w:hAnsi="標楷體" w:cs="Times New Roman"/>
          <w:b/>
          <w:sz w:val="22"/>
          <w:szCs w:val="22"/>
        </w:rPr>
        <w:t>中，所以說「不相在」</w:t>
      </w:r>
      <w:r w:rsidRPr="00E06234">
        <w:rPr>
          <w:rFonts w:ascii="標楷體" w:eastAsia="標楷體" w:hAnsi="標楷體" w:cs="Times New Roman"/>
          <w:sz w:val="22"/>
          <w:szCs w:val="22"/>
        </w:rPr>
        <w:t>。</w:t>
      </w:r>
    </w:p>
    <w:p w14:paraId="126A1580" w14:textId="77777777" w:rsidR="005E357D" w:rsidRPr="00E06234" w:rsidRDefault="005E357D">
      <w:pPr>
        <w:pStyle w:val="aa"/>
        <w:ind w:leftChars="315" w:left="756"/>
        <w:jc w:val="both"/>
        <w:rPr>
          <w:rFonts w:ascii="標楷體" w:eastAsia="標楷體" w:hAnsi="標楷體" w:cs="Times New Roman"/>
          <w:sz w:val="22"/>
          <w:szCs w:val="22"/>
        </w:rPr>
      </w:pPr>
      <w:r w:rsidRPr="00E06234">
        <w:rPr>
          <w:rFonts w:ascii="標楷體" w:eastAsia="標楷體" w:hAnsi="標楷體" w:hint="eastAsia"/>
          <w:sz w:val="22"/>
          <w:szCs w:val="22"/>
        </w:rPr>
        <w:t>經說我依五</w:t>
      </w:r>
      <w:proofErr w:type="gramStart"/>
      <w:r w:rsidRPr="00E06234">
        <w:rPr>
          <w:rFonts w:ascii="標楷體" w:eastAsia="標楷體" w:hAnsi="標楷體" w:hint="eastAsia"/>
          <w:sz w:val="22"/>
          <w:szCs w:val="22"/>
        </w:rPr>
        <w:t>蘊</w:t>
      </w:r>
      <w:proofErr w:type="gramEnd"/>
      <w:r w:rsidRPr="00E06234">
        <w:rPr>
          <w:rFonts w:ascii="標楷體" w:eastAsia="標楷體" w:hAnsi="標楷體" w:hint="eastAsia"/>
          <w:sz w:val="22"/>
          <w:szCs w:val="22"/>
        </w:rPr>
        <w:t>而有，常人雖種種執我，</w:t>
      </w:r>
      <w:proofErr w:type="gramStart"/>
      <w:r w:rsidRPr="00E06234">
        <w:rPr>
          <w:rFonts w:ascii="標楷體" w:eastAsia="標楷體" w:hAnsi="標楷體" w:cs="Times New Roman"/>
          <w:sz w:val="22"/>
          <w:szCs w:val="22"/>
        </w:rPr>
        <w:t>而假我</w:t>
      </w:r>
      <w:proofErr w:type="gramEnd"/>
      <w:r w:rsidRPr="00E06234">
        <w:rPr>
          <w:rFonts w:ascii="標楷體" w:eastAsia="標楷體" w:hAnsi="標楷體" w:cs="Times New Roman"/>
          <w:sz w:val="22"/>
          <w:szCs w:val="22"/>
        </w:rPr>
        <w:t>是不離五</w:t>
      </w:r>
      <w:proofErr w:type="gramStart"/>
      <w:r w:rsidRPr="00E06234">
        <w:rPr>
          <w:rFonts w:ascii="標楷體" w:eastAsia="標楷體" w:hAnsi="標楷體" w:cs="Times New Roman"/>
          <w:sz w:val="22"/>
          <w:szCs w:val="22"/>
        </w:rPr>
        <w:t>蘊假合</w:t>
      </w:r>
      <w:proofErr w:type="gramEnd"/>
      <w:r w:rsidRPr="00E06234">
        <w:rPr>
          <w:rFonts w:ascii="標楷體" w:eastAsia="標楷體" w:hAnsi="標楷體" w:cs="Times New Roman"/>
          <w:sz w:val="22"/>
          <w:szCs w:val="22"/>
        </w:rPr>
        <w:t>的身心的。所以觀我性空，須在五</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的和</w:t>
      </w:r>
      <w:proofErr w:type="gramStart"/>
      <w:r w:rsidRPr="00E06234">
        <w:rPr>
          <w:rFonts w:ascii="標楷體" w:eastAsia="標楷體" w:hAnsi="標楷體" w:cs="Times New Roman"/>
          <w:sz w:val="22"/>
          <w:szCs w:val="22"/>
        </w:rPr>
        <w:t>合相續中</w:t>
      </w:r>
      <w:proofErr w:type="gramEnd"/>
      <w:r w:rsidRPr="00E06234">
        <w:rPr>
          <w:rFonts w:ascii="標楷體" w:eastAsia="標楷體" w:hAnsi="標楷體" w:cs="Times New Roman"/>
          <w:sz w:val="22"/>
          <w:szCs w:val="22"/>
        </w:rPr>
        <w:t>觀察。此可</w:t>
      </w:r>
      <w:proofErr w:type="gramStart"/>
      <w:r w:rsidRPr="00E06234">
        <w:rPr>
          <w:rFonts w:ascii="標楷體" w:eastAsia="標楷體" w:hAnsi="標楷體" w:cs="Times New Roman"/>
          <w:sz w:val="22"/>
          <w:szCs w:val="22"/>
        </w:rPr>
        <w:t>分為總別的</w:t>
      </w:r>
      <w:proofErr w:type="gramEnd"/>
      <w:r w:rsidRPr="00E06234">
        <w:rPr>
          <w:rFonts w:ascii="標楷體" w:eastAsia="標楷體" w:hAnsi="標楷體" w:cs="Times New Roman"/>
          <w:sz w:val="22"/>
          <w:szCs w:val="22"/>
        </w:rPr>
        <w:t>兩種觀察：別觀，即是</w:t>
      </w:r>
      <w:proofErr w:type="gramStart"/>
      <w:r w:rsidRPr="00E06234">
        <w:rPr>
          <w:rFonts w:ascii="標楷體" w:eastAsia="標楷體" w:hAnsi="標楷體" w:cs="Times New Roman"/>
          <w:sz w:val="22"/>
          <w:szCs w:val="22"/>
        </w:rPr>
        <w:t>於色受等</w:t>
      </w:r>
      <w:proofErr w:type="gramEnd"/>
      <w:r w:rsidRPr="00E06234">
        <w:rPr>
          <w:rFonts w:ascii="標楷體" w:eastAsia="標楷體" w:hAnsi="標楷體" w:cs="Times New Roman"/>
          <w:sz w:val="22"/>
          <w:szCs w:val="22"/>
        </w:rPr>
        <w:t>上各各別觀：</w:t>
      </w:r>
      <w:proofErr w:type="gramStart"/>
      <w:r w:rsidRPr="00E06234">
        <w:rPr>
          <w:rFonts w:ascii="標楷體" w:eastAsia="標楷體" w:hAnsi="標楷體" w:cs="Times New Roman"/>
          <w:sz w:val="22"/>
          <w:szCs w:val="22"/>
        </w:rPr>
        <w:t>如觀色</w:t>
      </w:r>
      <w:proofErr w:type="gramEnd"/>
      <w:r w:rsidRPr="00E06234">
        <w:rPr>
          <w:rFonts w:ascii="標楷體" w:eastAsia="標楷體" w:hAnsi="標楷體" w:cs="Times New Roman"/>
          <w:sz w:val="22"/>
          <w:szCs w:val="22"/>
        </w:rPr>
        <w:t>是我嗎？受到識是我嗎？總觀，即是於五蘊和合上，</w:t>
      </w:r>
      <w:proofErr w:type="gramStart"/>
      <w:r w:rsidRPr="00E06234">
        <w:rPr>
          <w:rFonts w:ascii="標楷體" w:eastAsia="標楷體" w:hAnsi="標楷體" w:cs="Times New Roman"/>
          <w:sz w:val="22"/>
          <w:szCs w:val="22"/>
        </w:rPr>
        <w:t>總觀無我</w:t>
      </w:r>
      <w:proofErr w:type="gramEnd"/>
      <w:r w:rsidRPr="00E06234">
        <w:rPr>
          <w:rFonts w:ascii="標楷體" w:eastAsia="標楷體" w:hAnsi="標楷體" w:cs="Times New Roman"/>
          <w:sz w:val="22"/>
          <w:szCs w:val="22"/>
        </w:rPr>
        <w:t>。《阿含經》常作三種觀：(</w:t>
      </w:r>
      <w:proofErr w:type="gramStart"/>
      <w:r w:rsidRPr="00E06234">
        <w:rPr>
          <w:rFonts w:ascii="標楷體" w:eastAsia="標楷體" w:hAnsi="標楷體" w:cs="Times New Roman"/>
          <w:sz w:val="22"/>
          <w:szCs w:val="22"/>
        </w:rPr>
        <w:t>一</w:t>
      </w:r>
      <w:proofErr w:type="gramEnd"/>
      <w:r w:rsidRPr="00E06234">
        <w:rPr>
          <w:rFonts w:ascii="標楷體" w:eastAsia="標楷體" w:hAnsi="標楷體" w:cs="Times New Roman"/>
          <w:sz w:val="22"/>
          <w:szCs w:val="22"/>
        </w:rPr>
        <w:t>)、色（五</w:t>
      </w:r>
      <w:proofErr w:type="gramStart"/>
      <w:r w:rsidRPr="00E06234">
        <w:rPr>
          <w:rFonts w:ascii="標楷體" w:eastAsia="標楷體" w:hAnsi="標楷體" w:cs="Times New Roman"/>
          <w:sz w:val="22"/>
          <w:szCs w:val="22"/>
        </w:rPr>
        <w:t>蘊</w:t>
      </w:r>
      <w:proofErr w:type="gramEnd"/>
      <w:r w:rsidRPr="00E06234">
        <w:rPr>
          <w:rFonts w:ascii="標楷體" w:eastAsia="標楷體" w:hAnsi="標楷體" w:cs="Times New Roman"/>
          <w:sz w:val="22"/>
          <w:szCs w:val="22"/>
        </w:rPr>
        <w:t>之一）</w:t>
      </w:r>
      <w:proofErr w:type="gramStart"/>
      <w:r w:rsidRPr="00E06234">
        <w:rPr>
          <w:rFonts w:ascii="標楷體" w:eastAsia="標楷體" w:hAnsi="標楷體" w:cs="Times New Roman"/>
          <w:sz w:val="22"/>
          <w:szCs w:val="22"/>
        </w:rPr>
        <w:t>不</w:t>
      </w:r>
      <w:proofErr w:type="gramEnd"/>
      <w:r w:rsidRPr="00E06234">
        <w:rPr>
          <w:rFonts w:ascii="標楷體" w:eastAsia="標楷體" w:hAnsi="標楷體" w:cs="Times New Roman"/>
          <w:sz w:val="22"/>
          <w:szCs w:val="22"/>
        </w:rPr>
        <w:t>即是我，(二)、</w:t>
      </w:r>
      <w:proofErr w:type="gramStart"/>
      <w:r w:rsidRPr="00E06234">
        <w:rPr>
          <w:rFonts w:ascii="標楷體" w:eastAsia="標楷體" w:hAnsi="標楷體" w:cs="Times New Roman"/>
          <w:sz w:val="22"/>
          <w:szCs w:val="22"/>
        </w:rPr>
        <w:t>不離色是</w:t>
      </w:r>
      <w:proofErr w:type="gramEnd"/>
      <w:r w:rsidRPr="00E06234">
        <w:rPr>
          <w:rFonts w:ascii="標楷體" w:eastAsia="標楷體" w:hAnsi="標楷體" w:cs="Times New Roman"/>
          <w:sz w:val="22"/>
          <w:szCs w:val="22"/>
        </w:rPr>
        <w:t>我，(三)、色與我不相在。</w:t>
      </w:r>
      <w:r w:rsidRPr="00E06234">
        <w:rPr>
          <w:rFonts w:ascii="標楷體" w:eastAsia="標楷體" w:hAnsi="標楷體"/>
          <w:sz w:val="22"/>
          <w:szCs w:val="22"/>
        </w:rPr>
        <w:t>……</w:t>
      </w:r>
      <w:r w:rsidRPr="00E06234">
        <w:rPr>
          <w:rFonts w:ascii="標楷體" w:eastAsia="標楷體" w:hAnsi="標楷體" w:cs="Times New Roman"/>
          <w:sz w:val="22"/>
          <w:szCs w:val="22"/>
        </w:rPr>
        <w:t>此三句，或分為四句：(一)、色不即我，(二)、不離我，(三)、色不在我中，(四)、我不在色中。</w:t>
      </w:r>
      <w:r w:rsidRPr="00E06234">
        <w:rPr>
          <w:rFonts w:ascii="標楷體" w:eastAsia="標楷體" w:hAnsi="標楷體" w:cs="Times New Roman"/>
          <w:b/>
          <w:sz w:val="22"/>
          <w:szCs w:val="22"/>
        </w:rPr>
        <w:t>一是我見；後三是我所見。約五蘊說，即成為二十種我我所見</w:t>
      </w:r>
      <w:r w:rsidRPr="00E06234">
        <w:rPr>
          <w:rFonts w:ascii="標楷體" w:eastAsia="標楷體" w:hAnsi="標楷體" w:cs="Times New Roman"/>
          <w:sz w:val="22"/>
          <w:szCs w:val="22"/>
        </w:rPr>
        <w:t>。《中論》多用五求破，即於四句外更加一句：色不屬於我。</w:t>
      </w:r>
      <w:r w:rsidRPr="00E06234">
        <w:rPr>
          <w:rFonts w:ascii="標楷體" w:eastAsia="標楷體" w:hAnsi="標楷體"/>
          <w:sz w:val="22"/>
          <w:szCs w:val="22"/>
        </w:rPr>
        <w:t>……</w:t>
      </w:r>
    </w:p>
    <w:p w14:paraId="0AC79A6F" w14:textId="6B039219" w:rsidR="005E357D" w:rsidRPr="00E06234" w:rsidRDefault="005E357D">
      <w:pPr>
        <w:pStyle w:val="aa"/>
        <w:ind w:leftChars="90" w:left="766" w:hangingChars="250" w:hanging="550"/>
        <w:rPr>
          <w:sz w:val="22"/>
          <w:szCs w:val="22"/>
        </w:rPr>
      </w:pPr>
      <w:r w:rsidRPr="00E06234">
        <w:rPr>
          <w:rFonts w:cs="Times New Roman" w:hint="eastAsia"/>
          <w:sz w:val="22"/>
          <w:szCs w:val="22"/>
        </w:rPr>
        <w:t>（</w:t>
      </w:r>
      <w:r w:rsidRPr="00E06234">
        <w:rPr>
          <w:rFonts w:cs="Times New Roman"/>
          <w:sz w:val="22"/>
          <w:szCs w:val="22"/>
        </w:rPr>
        <w:t>3</w:t>
      </w:r>
      <w:r w:rsidRPr="00E06234">
        <w:rPr>
          <w:rFonts w:cs="Times New Roman" w:hint="eastAsia"/>
          <w:sz w:val="22"/>
          <w:szCs w:val="22"/>
        </w:rPr>
        <w:t>）參見</w:t>
      </w:r>
      <w:r w:rsidR="000E12FF" w:rsidRPr="00E06234">
        <w:rPr>
          <w:rFonts w:cs="Times New Roman" w:hint="eastAsia"/>
          <w:sz w:val="22"/>
          <w:szCs w:val="22"/>
        </w:rPr>
        <w:t>《雜阿含經》</w:t>
      </w:r>
      <w:r w:rsidRPr="00E06234">
        <w:rPr>
          <w:rFonts w:cs="Times New Roman" w:hint="eastAsia"/>
          <w:sz w:val="22"/>
          <w:szCs w:val="22"/>
        </w:rPr>
        <w:t>卷</w:t>
      </w:r>
      <w:r w:rsidRPr="00E06234">
        <w:rPr>
          <w:rFonts w:cs="Times New Roman"/>
          <w:sz w:val="22"/>
          <w:szCs w:val="22"/>
        </w:rPr>
        <w:t>2</w:t>
      </w:r>
      <w:r w:rsidRPr="00E06234">
        <w:rPr>
          <w:rFonts w:cs="Times New Roman" w:hint="eastAsia"/>
          <w:sz w:val="22"/>
          <w:szCs w:val="22"/>
        </w:rPr>
        <w:t>〈</w:t>
      </w:r>
      <w:r w:rsidRPr="00E06234">
        <w:rPr>
          <w:rFonts w:cs="Times New Roman"/>
          <w:sz w:val="22"/>
          <w:szCs w:val="22"/>
        </w:rPr>
        <w:t>45</w:t>
      </w:r>
      <w:r w:rsidRPr="00E06234">
        <w:rPr>
          <w:rFonts w:cs="Times New Roman" w:hint="eastAsia"/>
          <w:sz w:val="22"/>
          <w:szCs w:val="22"/>
        </w:rPr>
        <w:t>經〉（大正</w:t>
      </w:r>
      <w:r w:rsidRPr="00E06234">
        <w:rPr>
          <w:rFonts w:cs="Times New Roman"/>
          <w:sz w:val="22"/>
          <w:szCs w:val="22"/>
        </w:rPr>
        <w:t>02</w:t>
      </w:r>
      <w:r w:rsidRPr="00E06234">
        <w:rPr>
          <w:rFonts w:cs="Times New Roman" w:hint="eastAsia"/>
          <w:sz w:val="22"/>
          <w:szCs w:val="22"/>
        </w:rPr>
        <w:t>，</w:t>
      </w:r>
      <w:r w:rsidRPr="00E06234">
        <w:rPr>
          <w:rFonts w:cs="Times New Roman"/>
          <w:sz w:val="22"/>
          <w:szCs w:val="22"/>
        </w:rPr>
        <w:t>11b1-20</w:t>
      </w:r>
      <w:r w:rsidRPr="00E06234">
        <w:rPr>
          <w:rFonts w:cs="Times New Roman" w:hint="eastAsia"/>
          <w:sz w:val="22"/>
          <w:szCs w:val="22"/>
        </w:rPr>
        <w:t>），〈</w:t>
      </w:r>
      <w:r w:rsidRPr="00E06234">
        <w:rPr>
          <w:rFonts w:cs="Times New Roman"/>
          <w:sz w:val="22"/>
          <w:szCs w:val="22"/>
        </w:rPr>
        <w:t>57</w:t>
      </w:r>
      <w:r w:rsidRPr="00E06234">
        <w:rPr>
          <w:rFonts w:cs="Times New Roman" w:hint="eastAsia"/>
          <w:sz w:val="22"/>
          <w:szCs w:val="22"/>
        </w:rPr>
        <w:t>經〉（大正</w:t>
      </w:r>
      <w:r w:rsidRPr="00E06234">
        <w:rPr>
          <w:rFonts w:cs="Times New Roman"/>
          <w:sz w:val="22"/>
          <w:szCs w:val="22"/>
        </w:rPr>
        <w:t>02</w:t>
      </w:r>
      <w:r w:rsidRPr="00E06234">
        <w:rPr>
          <w:rFonts w:cs="Times New Roman" w:hint="eastAsia"/>
          <w:sz w:val="22"/>
          <w:szCs w:val="22"/>
        </w:rPr>
        <w:t>，</w:t>
      </w:r>
      <w:r w:rsidRPr="00E06234">
        <w:rPr>
          <w:rFonts w:cs="Times New Roman"/>
          <w:sz w:val="22"/>
          <w:szCs w:val="22"/>
        </w:rPr>
        <w:t>14a2-b11</w:t>
      </w:r>
      <w:r w:rsidRPr="00E06234">
        <w:rPr>
          <w:rFonts w:cs="Times New Roman" w:hint="eastAsia"/>
          <w:sz w:val="22"/>
          <w:szCs w:val="22"/>
        </w:rPr>
        <w:t>），卷</w:t>
      </w:r>
      <w:r w:rsidRPr="00E06234">
        <w:rPr>
          <w:rFonts w:cs="Times New Roman"/>
          <w:sz w:val="22"/>
          <w:szCs w:val="22"/>
        </w:rPr>
        <w:t>5</w:t>
      </w:r>
      <w:r w:rsidRPr="00E06234">
        <w:rPr>
          <w:rFonts w:cs="Times New Roman" w:hint="eastAsia"/>
          <w:sz w:val="22"/>
          <w:szCs w:val="22"/>
        </w:rPr>
        <w:t>〈</w:t>
      </w:r>
      <w:r w:rsidRPr="00E06234">
        <w:rPr>
          <w:rFonts w:cs="Times New Roman"/>
          <w:sz w:val="22"/>
          <w:szCs w:val="22"/>
        </w:rPr>
        <w:t>109</w:t>
      </w:r>
      <w:r w:rsidRPr="00E06234">
        <w:rPr>
          <w:rFonts w:cs="Times New Roman" w:hint="eastAsia"/>
          <w:sz w:val="22"/>
          <w:szCs w:val="22"/>
        </w:rPr>
        <w:t>經〉（大正</w:t>
      </w:r>
      <w:r w:rsidRPr="00E06234">
        <w:rPr>
          <w:rFonts w:cs="Times New Roman"/>
          <w:sz w:val="22"/>
          <w:szCs w:val="22"/>
        </w:rPr>
        <w:t>02</w:t>
      </w:r>
      <w:r w:rsidRPr="00E06234">
        <w:rPr>
          <w:rFonts w:cs="Times New Roman" w:hint="eastAsia"/>
          <w:sz w:val="22"/>
          <w:szCs w:val="22"/>
        </w:rPr>
        <w:t>，</w:t>
      </w:r>
      <w:r w:rsidRPr="00E06234">
        <w:rPr>
          <w:rFonts w:cs="Times New Roman"/>
          <w:sz w:val="22"/>
          <w:szCs w:val="22"/>
        </w:rPr>
        <w:t>34a24-35a16</w:t>
      </w:r>
      <w:r w:rsidRPr="00E06234">
        <w:rPr>
          <w:rFonts w:cs="Times New Roman" w:hint="eastAsia"/>
          <w:sz w:val="22"/>
          <w:szCs w:val="22"/>
        </w:rPr>
        <w:t>），〈</w:t>
      </w:r>
      <w:r w:rsidRPr="00E06234">
        <w:rPr>
          <w:rFonts w:cs="Times New Roman"/>
          <w:sz w:val="22"/>
          <w:szCs w:val="22"/>
        </w:rPr>
        <w:t>110</w:t>
      </w:r>
      <w:r w:rsidRPr="00E06234">
        <w:rPr>
          <w:rFonts w:cs="Times New Roman" w:hint="eastAsia"/>
          <w:sz w:val="22"/>
          <w:szCs w:val="22"/>
        </w:rPr>
        <w:t>經〉（大正</w:t>
      </w:r>
      <w:r w:rsidRPr="00E06234">
        <w:rPr>
          <w:rFonts w:cs="Times New Roman"/>
          <w:sz w:val="22"/>
          <w:szCs w:val="22"/>
        </w:rPr>
        <w:t>02</w:t>
      </w:r>
      <w:r w:rsidRPr="00E06234">
        <w:rPr>
          <w:rFonts w:cs="Times New Roman" w:hint="eastAsia"/>
          <w:sz w:val="22"/>
          <w:szCs w:val="22"/>
        </w:rPr>
        <w:t>，</w:t>
      </w:r>
      <w:r w:rsidRPr="00E06234">
        <w:rPr>
          <w:rFonts w:cs="Times New Roman"/>
          <w:sz w:val="22"/>
          <w:szCs w:val="22"/>
        </w:rPr>
        <w:t>35a17-37b25</w:t>
      </w:r>
      <w:r w:rsidRPr="00E06234">
        <w:rPr>
          <w:rFonts w:cs="Times New Roman" w:hint="eastAsia"/>
          <w:sz w:val="22"/>
          <w:szCs w:val="22"/>
        </w:rPr>
        <w:t>）。</w:t>
      </w:r>
    </w:p>
  </w:footnote>
  <w:footnote w:id="175">
    <w:p w14:paraId="267C3A04"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bookmarkStart w:id="9" w:name="_Hlk533409104"/>
      <w:r w:rsidRPr="00E06234">
        <w:rPr>
          <w:rFonts w:hint="eastAsia"/>
          <w:sz w:val="22"/>
          <w:szCs w:val="22"/>
        </w:rPr>
        <w:t>［</w:t>
      </w:r>
      <w:r w:rsidRPr="00E06234">
        <w:rPr>
          <w:rFonts w:hint="eastAsia"/>
          <w:sz w:val="22"/>
          <w:szCs w:val="22"/>
        </w:rPr>
        <w:t>唐］玄奘譯，《解深密經》</w:t>
      </w:r>
      <w:bookmarkEnd w:id="9"/>
      <w:r w:rsidRPr="00E06234">
        <w:rPr>
          <w:rFonts w:hint="eastAsia"/>
          <w:sz w:val="22"/>
          <w:szCs w:val="22"/>
        </w:rPr>
        <w:t>卷</w:t>
      </w:r>
      <w:r w:rsidRPr="00E06234">
        <w:rPr>
          <w:sz w:val="22"/>
          <w:szCs w:val="22"/>
        </w:rPr>
        <w:t>3</w:t>
      </w:r>
      <w:r w:rsidRPr="00E06234">
        <w:rPr>
          <w:rFonts w:hint="eastAsia"/>
          <w:sz w:val="22"/>
          <w:szCs w:val="22"/>
        </w:rPr>
        <w:t>〈</w:t>
      </w:r>
      <w:r w:rsidRPr="00E06234">
        <w:rPr>
          <w:sz w:val="22"/>
          <w:szCs w:val="22"/>
        </w:rPr>
        <w:t>6</w:t>
      </w:r>
      <w:r w:rsidRPr="00E06234">
        <w:rPr>
          <w:rFonts w:hint="eastAsia"/>
          <w:sz w:val="22"/>
          <w:szCs w:val="22"/>
        </w:rPr>
        <w:t>分別瑜伽品〉（大正</w:t>
      </w:r>
      <w:r w:rsidRPr="00E06234">
        <w:rPr>
          <w:sz w:val="22"/>
          <w:szCs w:val="22"/>
        </w:rPr>
        <w:t>16</w:t>
      </w:r>
      <w:r w:rsidRPr="00E06234">
        <w:rPr>
          <w:rFonts w:hint="eastAsia"/>
          <w:sz w:val="22"/>
          <w:szCs w:val="22"/>
        </w:rPr>
        <w:t>，</w:t>
      </w:r>
      <w:r w:rsidRPr="00E06234">
        <w:rPr>
          <w:sz w:val="22"/>
          <w:szCs w:val="22"/>
        </w:rPr>
        <w:t>698a11-13</w:t>
      </w:r>
      <w:r w:rsidRPr="00E06234">
        <w:rPr>
          <w:rFonts w:hint="eastAsia"/>
          <w:sz w:val="22"/>
          <w:szCs w:val="22"/>
        </w:rPr>
        <w:t>）。</w:t>
      </w:r>
    </w:p>
  </w:footnote>
  <w:footnote w:id="176">
    <w:p w14:paraId="06CA6CF2" w14:textId="6F14D5DC" w:rsidR="005E357D" w:rsidRPr="00E06234" w:rsidRDefault="005E357D">
      <w:pPr>
        <w:pStyle w:val="aa"/>
        <w:ind w:left="770" w:hangingChars="350" w:hanging="770"/>
        <w:jc w:val="both"/>
        <w:rPr>
          <w:sz w:val="22"/>
          <w:szCs w:val="22"/>
        </w:rPr>
      </w:pPr>
      <w:r w:rsidRPr="00E06234">
        <w:rPr>
          <w:rStyle w:val="ac"/>
          <w:sz w:val="22"/>
          <w:szCs w:val="22"/>
        </w:rPr>
        <w:footnoteRef/>
      </w:r>
      <w:r w:rsidRPr="00E06234">
        <w:rPr>
          <w:rFonts w:hint="eastAsia"/>
          <w:sz w:val="22"/>
          <w:szCs w:val="22"/>
        </w:rPr>
        <w:t>（</w:t>
      </w:r>
      <w:r w:rsidRPr="00E06234">
        <w:rPr>
          <w:sz w:val="22"/>
          <w:szCs w:val="22"/>
        </w:rPr>
        <w:t>1</w:t>
      </w:r>
      <w:r w:rsidRPr="00E06234">
        <w:rPr>
          <w:rFonts w:hint="eastAsia"/>
          <w:sz w:val="22"/>
          <w:szCs w:val="22"/>
        </w:rPr>
        <w:t>）</w:t>
      </w:r>
      <w:r w:rsidRPr="00E06234">
        <w:rPr>
          <w:rFonts w:hint="eastAsia"/>
          <w:sz w:val="22"/>
          <w:szCs w:val="22"/>
        </w:rPr>
        <w:t>〈初期大乘佛教之起源與開展〉，第十章〈般若般若蜜法門〉，</w:t>
      </w:r>
      <w:r w:rsidRPr="00E06234">
        <w:rPr>
          <w:sz w:val="22"/>
          <w:szCs w:val="22"/>
        </w:rPr>
        <w:t>p.738</w:t>
      </w:r>
      <w:r w:rsidRPr="00E06234">
        <w:rPr>
          <w:rFonts w:hint="eastAsia"/>
          <w:sz w:val="22"/>
          <w:szCs w:val="22"/>
        </w:rPr>
        <w:t>註解</w:t>
      </w:r>
      <w:r w:rsidRPr="00E06234">
        <w:rPr>
          <w:sz w:val="22"/>
          <w:szCs w:val="22"/>
        </w:rPr>
        <w:t>25</w:t>
      </w:r>
      <w:r w:rsidRPr="00E06234">
        <w:rPr>
          <w:rFonts w:hint="eastAsia"/>
          <w:sz w:val="22"/>
          <w:szCs w:val="22"/>
        </w:rPr>
        <w:t>：</w:t>
      </w:r>
    </w:p>
    <w:p w14:paraId="1EC229F4" w14:textId="77777777" w:rsidR="005E357D" w:rsidRPr="00E06234" w:rsidRDefault="005E357D">
      <w:pPr>
        <w:pStyle w:val="aa"/>
        <w:ind w:leftChars="315" w:left="1636" w:hangingChars="400" w:hanging="880"/>
        <w:jc w:val="both"/>
        <w:rPr>
          <w:sz w:val="22"/>
          <w:szCs w:val="22"/>
        </w:rPr>
      </w:pPr>
      <w:r w:rsidRPr="00E06234">
        <w:rPr>
          <w:rFonts w:hint="eastAsia"/>
          <w:sz w:val="22"/>
          <w:szCs w:val="22"/>
        </w:rPr>
        <w:t>十四空，如《大般若波羅蜜多經》（二分）卷</w:t>
      </w:r>
      <w:r w:rsidRPr="00E06234">
        <w:rPr>
          <w:sz w:val="22"/>
          <w:szCs w:val="22"/>
        </w:rPr>
        <w:t>436</w:t>
      </w:r>
      <w:r w:rsidRPr="00E06234">
        <w:rPr>
          <w:rFonts w:hint="eastAsia"/>
          <w:sz w:val="22"/>
          <w:szCs w:val="22"/>
        </w:rPr>
        <w:t>〈</w:t>
      </w:r>
      <w:r w:rsidRPr="00E06234">
        <w:rPr>
          <w:sz w:val="22"/>
          <w:szCs w:val="22"/>
        </w:rPr>
        <w:t>40</w:t>
      </w:r>
      <w:r w:rsidRPr="00E06234">
        <w:rPr>
          <w:rFonts w:hint="eastAsia"/>
          <w:sz w:val="22"/>
          <w:szCs w:val="22"/>
        </w:rPr>
        <w:t>清淨品〉（大正</w:t>
      </w:r>
      <w:r w:rsidRPr="00E06234">
        <w:rPr>
          <w:sz w:val="22"/>
          <w:szCs w:val="22"/>
        </w:rPr>
        <w:t>7</w:t>
      </w:r>
      <w:r w:rsidRPr="00E06234">
        <w:rPr>
          <w:rFonts w:hint="eastAsia"/>
          <w:sz w:val="22"/>
          <w:szCs w:val="22"/>
        </w:rPr>
        <w:t>，</w:t>
      </w:r>
      <w:r w:rsidRPr="00E06234">
        <w:rPr>
          <w:sz w:val="22"/>
          <w:szCs w:val="22"/>
        </w:rPr>
        <w:t>195b-c</w:t>
      </w:r>
      <w:r w:rsidRPr="00E06234">
        <w:rPr>
          <w:rFonts w:hint="eastAsia"/>
          <w:sz w:val="22"/>
          <w:szCs w:val="22"/>
        </w:rPr>
        <w:t>）；《摩訶般若波羅蜜經》卷</w:t>
      </w:r>
      <w:r w:rsidRPr="00E06234">
        <w:rPr>
          <w:sz w:val="22"/>
          <w:szCs w:val="22"/>
        </w:rPr>
        <w:t>12</w:t>
      </w:r>
      <w:r w:rsidRPr="00E06234">
        <w:rPr>
          <w:rFonts w:hint="eastAsia"/>
          <w:sz w:val="22"/>
          <w:szCs w:val="22"/>
        </w:rPr>
        <w:t>〈</w:t>
      </w:r>
      <w:r w:rsidRPr="00E06234">
        <w:rPr>
          <w:sz w:val="22"/>
          <w:szCs w:val="22"/>
        </w:rPr>
        <w:t>42</w:t>
      </w:r>
      <w:r w:rsidRPr="00E06234">
        <w:rPr>
          <w:rFonts w:hint="eastAsia"/>
          <w:sz w:val="22"/>
          <w:szCs w:val="22"/>
        </w:rPr>
        <w:t>歎淨品〉（大正</w:t>
      </w:r>
      <w:r w:rsidRPr="00E06234">
        <w:rPr>
          <w:sz w:val="22"/>
          <w:szCs w:val="22"/>
        </w:rPr>
        <w:t>8</w:t>
      </w:r>
      <w:r w:rsidRPr="00E06234">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07"/>
          <w:attr w:name="UnitName" w:val="C"/>
        </w:smartTagPr>
        <w:r w:rsidRPr="00E06234">
          <w:rPr>
            <w:sz w:val="22"/>
            <w:szCs w:val="22"/>
          </w:rPr>
          <w:t>307c</w:t>
        </w:r>
      </w:smartTag>
      <w:r w:rsidRPr="00E06234">
        <w:rPr>
          <w:rFonts w:hint="eastAsia"/>
          <w:sz w:val="22"/>
          <w:szCs w:val="22"/>
        </w:rPr>
        <w:t>）。</w:t>
      </w:r>
    </w:p>
    <w:p w14:paraId="19D0254C" w14:textId="77777777" w:rsidR="005E357D" w:rsidRPr="00E06234" w:rsidRDefault="005E357D">
      <w:pPr>
        <w:pStyle w:val="aa"/>
        <w:ind w:leftChars="315" w:left="756"/>
        <w:jc w:val="both"/>
        <w:rPr>
          <w:sz w:val="22"/>
          <w:szCs w:val="22"/>
        </w:rPr>
      </w:pPr>
      <w:r w:rsidRPr="00E06234">
        <w:rPr>
          <w:rFonts w:hint="eastAsia"/>
          <w:sz w:val="22"/>
          <w:szCs w:val="22"/>
        </w:rPr>
        <w:t>也有以「</w:t>
      </w:r>
      <w:proofErr w:type="gramStart"/>
      <w:r w:rsidRPr="00E06234">
        <w:rPr>
          <w:rFonts w:hint="eastAsia"/>
          <w:sz w:val="22"/>
          <w:szCs w:val="22"/>
        </w:rPr>
        <w:t>一切法空</w:t>
      </w:r>
      <w:proofErr w:type="gramEnd"/>
      <w:r w:rsidRPr="00E06234">
        <w:rPr>
          <w:rFonts w:hint="eastAsia"/>
          <w:sz w:val="22"/>
          <w:szCs w:val="22"/>
        </w:rPr>
        <w:t>」為末後的，如《摩訶般若波羅蜜經》卷</w:t>
      </w:r>
      <w:r w:rsidRPr="00E06234">
        <w:rPr>
          <w:sz w:val="22"/>
          <w:szCs w:val="22"/>
        </w:rPr>
        <w:t>20</w:t>
      </w:r>
      <w:r w:rsidRPr="00E06234">
        <w:rPr>
          <w:rFonts w:hint="eastAsia"/>
          <w:sz w:val="22"/>
          <w:szCs w:val="22"/>
        </w:rPr>
        <w:t>〈</w:t>
      </w:r>
      <w:r w:rsidRPr="00E06234">
        <w:rPr>
          <w:sz w:val="22"/>
          <w:szCs w:val="22"/>
        </w:rPr>
        <w:t>68</w:t>
      </w:r>
      <w:r w:rsidRPr="00E06234">
        <w:rPr>
          <w:rFonts w:hint="eastAsia"/>
          <w:sz w:val="22"/>
          <w:szCs w:val="22"/>
        </w:rPr>
        <w:t>攝五品〉（大正</w:t>
      </w:r>
      <w:r w:rsidRPr="00E06234">
        <w:rPr>
          <w:sz w:val="22"/>
          <w:szCs w:val="22"/>
        </w:rPr>
        <w:t>8</w:t>
      </w:r>
      <w:r w:rsidRPr="00E06234">
        <w:rPr>
          <w:rFonts w:hint="eastAsia"/>
          <w:sz w:val="22"/>
          <w:szCs w:val="22"/>
        </w:rPr>
        <w:t>，</w:t>
      </w:r>
      <w:r w:rsidRPr="00E06234">
        <w:rPr>
          <w:sz w:val="22"/>
          <w:szCs w:val="22"/>
        </w:rPr>
        <w:t>367b</w:t>
      </w:r>
      <w:r w:rsidRPr="00E06234">
        <w:rPr>
          <w:rFonts w:hint="eastAsia"/>
          <w:sz w:val="22"/>
          <w:szCs w:val="22"/>
        </w:rPr>
        <w:t>）；《大般若波羅蜜多經》（二分）卷</w:t>
      </w:r>
      <w:r w:rsidRPr="00E06234">
        <w:rPr>
          <w:sz w:val="22"/>
          <w:szCs w:val="22"/>
        </w:rPr>
        <w:t>459</w:t>
      </w:r>
      <w:r w:rsidRPr="00E06234">
        <w:rPr>
          <w:rFonts w:hint="eastAsia"/>
          <w:sz w:val="22"/>
          <w:szCs w:val="22"/>
        </w:rPr>
        <w:t>〈</w:t>
      </w:r>
      <w:r w:rsidRPr="00E06234">
        <w:rPr>
          <w:sz w:val="22"/>
          <w:szCs w:val="22"/>
        </w:rPr>
        <w:t>67</w:t>
      </w:r>
      <w:r w:rsidRPr="00E06234">
        <w:rPr>
          <w:rFonts w:hint="eastAsia"/>
          <w:sz w:val="22"/>
          <w:szCs w:val="22"/>
        </w:rPr>
        <w:t>相攝品〉（大正</w:t>
      </w:r>
      <w:r w:rsidRPr="00E06234">
        <w:rPr>
          <w:sz w:val="22"/>
          <w:szCs w:val="22"/>
        </w:rPr>
        <w:t>7</w:t>
      </w:r>
      <w:r w:rsidRPr="00E06234">
        <w:rPr>
          <w:rFonts w:hint="eastAsia"/>
          <w:sz w:val="22"/>
          <w:szCs w:val="22"/>
        </w:rPr>
        <w:t>，</w:t>
      </w:r>
      <w:r w:rsidRPr="00E06234">
        <w:rPr>
          <w:sz w:val="22"/>
          <w:szCs w:val="22"/>
        </w:rPr>
        <w:t>320b</w:t>
      </w:r>
      <w:r w:rsidRPr="00E06234">
        <w:rPr>
          <w:rFonts w:hint="eastAsia"/>
          <w:sz w:val="22"/>
          <w:szCs w:val="22"/>
        </w:rPr>
        <w:t>）。</w:t>
      </w:r>
    </w:p>
    <w:p w14:paraId="61339C2A" w14:textId="77777777" w:rsidR="005E357D" w:rsidRPr="00E06234" w:rsidRDefault="005E357D">
      <w:pPr>
        <w:pStyle w:val="aa"/>
        <w:ind w:leftChars="315" w:left="756"/>
        <w:rPr>
          <w:sz w:val="22"/>
          <w:szCs w:val="22"/>
        </w:rPr>
      </w:pPr>
      <w:r w:rsidRPr="00E06234">
        <w:rPr>
          <w:rFonts w:hint="eastAsia"/>
          <w:sz w:val="22"/>
          <w:szCs w:val="22"/>
        </w:rPr>
        <w:t>十六空，如《大般若波羅蜜多經》（三分）卷</w:t>
      </w:r>
      <w:r w:rsidRPr="00E06234">
        <w:rPr>
          <w:sz w:val="22"/>
          <w:szCs w:val="22"/>
        </w:rPr>
        <w:t>488</w:t>
      </w:r>
      <w:r w:rsidRPr="00E06234">
        <w:rPr>
          <w:rFonts w:hint="eastAsia"/>
          <w:sz w:val="22"/>
          <w:szCs w:val="22"/>
        </w:rPr>
        <w:t>〈善現品〉（大正</w:t>
      </w:r>
      <w:r w:rsidRPr="00E06234">
        <w:rPr>
          <w:sz w:val="22"/>
          <w:szCs w:val="22"/>
        </w:rPr>
        <w:t>7</w:t>
      </w:r>
      <w:r w:rsidRPr="00E06234">
        <w:rPr>
          <w:rFonts w:hint="eastAsia"/>
          <w:sz w:val="22"/>
          <w:szCs w:val="22"/>
        </w:rPr>
        <w:t>，</w:t>
      </w:r>
      <w:r w:rsidRPr="00E06234">
        <w:rPr>
          <w:sz w:val="22"/>
          <w:szCs w:val="22"/>
        </w:rPr>
        <w:t>480b</w:t>
      </w:r>
      <w:r w:rsidRPr="00E06234">
        <w:rPr>
          <w:rFonts w:hint="eastAsia"/>
          <w:sz w:val="22"/>
          <w:szCs w:val="22"/>
        </w:rPr>
        <w:t>）。</w:t>
      </w:r>
    </w:p>
    <w:p w14:paraId="13FAE302" w14:textId="77777777" w:rsidR="005E357D" w:rsidRPr="00E06234" w:rsidRDefault="005E357D">
      <w:pPr>
        <w:pStyle w:val="aa"/>
        <w:ind w:leftChars="315" w:left="1636" w:hangingChars="400" w:hanging="880"/>
        <w:rPr>
          <w:sz w:val="22"/>
          <w:szCs w:val="22"/>
        </w:rPr>
      </w:pPr>
      <w:r w:rsidRPr="00E06234">
        <w:rPr>
          <w:rFonts w:hint="eastAsia"/>
          <w:sz w:val="22"/>
          <w:szCs w:val="22"/>
        </w:rPr>
        <w:t>十八空，如《大般若波羅蜜多經》（二分）卷</w:t>
      </w:r>
      <w:r w:rsidRPr="00E06234">
        <w:rPr>
          <w:sz w:val="22"/>
          <w:szCs w:val="22"/>
        </w:rPr>
        <w:t>413</w:t>
      </w:r>
      <w:r w:rsidRPr="00E06234">
        <w:rPr>
          <w:rFonts w:hint="eastAsia"/>
          <w:sz w:val="22"/>
          <w:szCs w:val="22"/>
        </w:rPr>
        <w:t>〈三摩地品〉（大正</w:t>
      </w:r>
      <w:r w:rsidRPr="00E06234">
        <w:rPr>
          <w:sz w:val="22"/>
          <w:szCs w:val="22"/>
        </w:rPr>
        <w:t>7</w:t>
      </w:r>
      <w:r w:rsidRPr="00E06234">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3"/>
          <w:attr w:name="UnitName" w:val="a"/>
        </w:smartTagPr>
        <w:r w:rsidRPr="00E06234">
          <w:rPr>
            <w:sz w:val="22"/>
            <w:szCs w:val="22"/>
          </w:rPr>
          <w:t>73a</w:t>
        </w:r>
      </w:smartTag>
      <w:r w:rsidRPr="00E06234">
        <w:rPr>
          <w:rFonts w:hint="eastAsia"/>
          <w:sz w:val="22"/>
          <w:szCs w:val="22"/>
        </w:rPr>
        <w:t>）；《摩訶般若波羅蜜多經》卷</w:t>
      </w:r>
      <w:r w:rsidRPr="00E06234">
        <w:rPr>
          <w:sz w:val="22"/>
          <w:szCs w:val="22"/>
        </w:rPr>
        <w:t>5</w:t>
      </w:r>
      <w:r w:rsidRPr="00E06234">
        <w:rPr>
          <w:rFonts w:hint="eastAsia"/>
          <w:sz w:val="22"/>
          <w:szCs w:val="22"/>
        </w:rPr>
        <w:t>〈問乘品〉（大正</w:t>
      </w:r>
      <w:r w:rsidRPr="00E06234">
        <w:rPr>
          <w:sz w:val="22"/>
          <w:szCs w:val="22"/>
        </w:rPr>
        <w:t>8</w:t>
      </w:r>
      <w:r w:rsidRPr="00E06234">
        <w:rPr>
          <w:rFonts w:hint="eastAsia"/>
          <w:sz w:val="22"/>
          <w:szCs w:val="22"/>
        </w:rPr>
        <w:t>，</w:t>
      </w:r>
      <w:r w:rsidRPr="00E06234">
        <w:rPr>
          <w:sz w:val="22"/>
          <w:szCs w:val="22"/>
        </w:rPr>
        <w:t>250b</w:t>
      </w:r>
      <w:r w:rsidRPr="00E06234">
        <w:rPr>
          <w:rFonts w:hint="eastAsia"/>
          <w:sz w:val="22"/>
          <w:szCs w:val="22"/>
        </w:rPr>
        <w:t>）。</w:t>
      </w:r>
    </w:p>
    <w:p w14:paraId="1AE37ED9" w14:textId="77777777" w:rsidR="005E357D" w:rsidRPr="00E06234" w:rsidRDefault="005E357D">
      <w:pPr>
        <w:pStyle w:val="aa"/>
        <w:ind w:leftChars="315" w:left="756"/>
        <w:rPr>
          <w:sz w:val="22"/>
          <w:szCs w:val="22"/>
        </w:rPr>
      </w:pPr>
      <w:r w:rsidRPr="00E06234">
        <w:rPr>
          <w:rFonts w:hint="eastAsia"/>
          <w:sz w:val="22"/>
          <w:szCs w:val="22"/>
        </w:rPr>
        <w:t>二十空，如《大般若波羅蜜多經》（初分）卷</w:t>
      </w:r>
      <w:r w:rsidRPr="00E06234">
        <w:rPr>
          <w:sz w:val="22"/>
          <w:szCs w:val="22"/>
        </w:rPr>
        <w:t>3</w:t>
      </w:r>
      <w:r w:rsidRPr="00E06234">
        <w:rPr>
          <w:rFonts w:hint="eastAsia"/>
          <w:sz w:val="22"/>
          <w:szCs w:val="22"/>
        </w:rPr>
        <w:t>〈學觀品〉（大正</w:t>
      </w:r>
      <w:r w:rsidRPr="00E06234">
        <w:rPr>
          <w:sz w:val="22"/>
          <w:szCs w:val="22"/>
        </w:rPr>
        <w:t>5</w:t>
      </w:r>
      <w:r w:rsidRPr="00E06234">
        <w:rPr>
          <w:rFonts w:hint="eastAsia"/>
          <w:sz w:val="22"/>
          <w:szCs w:val="22"/>
        </w:rPr>
        <w:t>，</w:t>
      </w:r>
      <w:r w:rsidRPr="00E06234">
        <w:rPr>
          <w:sz w:val="22"/>
          <w:szCs w:val="22"/>
        </w:rPr>
        <w:t>13b</w:t>
      </w:r>
      <w:r w:rsidRPr="00E06234">
        <w:rPr>
          <w:rFonts w:hint="eastAsia"/>
          <w:sz w:val="22"/>
          <w:szCs w:val="22"/>
        </w:rPr>
        <w:t>）。</w:t>
      </w:r>
    </w:p>
    <w:p w14:paraId="24860A60" w14:textId="0D5D4EF0" w:rsidR="005E357D" w:rsidRPr="00E06234" w:rsidRDefault="005E357D">
      <w:pPr>
        <w:pStyle w:val="aa"/>
        <w:ind w:leftChars="90" w:left="766" w:hangingChars="250" w:hanging="550"/>
        <w:rPr>
          <w:sz w:val="22"/>
          <w:szCs w:val="22"/>
        </w:rPr>
      </w:pPr>
      <w:r w:rsidRPr="00E06234">
        <w:rPr>
          <w:rFonts w:hint="eastAsia"/>
          <w:sz w:val="22"/>
          <w:szCs w:val="22"/>
        </w:rPr>
        <w:t>（</w:t>
      </w:r>
      <w:r w:rsidRPr="00E06234">
        <w:rPr>
          <w:sz w:val="22"/>
          <w:szCs w:val="22"/>
        </w:rPr>
        <w:t>2</w:t>
      </w:r>
      <w:r w:rsidRPr="00E06234">
        <w:rPr>
          <w:rFonts w:hint="eastAsia"/>
          <w:sz w:val="22"/>
          <w:szCs w:val="22"/>
        </w:rPr>
        <w:t>）有關各類空之解說請參閱《空之探究》，第三章</w:t>
      </w:r>
      <w:r w:rsidRPr="00E06234">
        <w:rPr>
          <w:rFonts w:ascii="新細明體" w:hAnsi="新細明體" w:hint="eastAsia"/>
          <w:sz w:val="22"/>
          <w:szCs w:val="22"/>
        </w:rPr>
        <w:t>〈</w:t>
      </w:r>
      <w:r w:rsidRPr="00E06234">
        <w:rPr>
          <w:rFonts w:asciiTheme="minorEastAsia" w:eastAsiaTheme="minorEastAsia" w:hAnsiTheme="minorEastAsia" w:hint="eastAsia"/>
          <w:sz w:val="22"/>
          <w:szCs w:val="22"/>
        </w:rPr>
        <w:t>《般若經》</w:t>
      </w:r>
      <w:r w:rsidRPr="00E06234">
        <w:rPr>
          <w:rFonts w:ascii="新細明體" w:hAnsi="新細明體" w:hint="cs"/>
          <w:sz w:val="22"/>
          <w:szCs w:val="22"/>
        </w:rPr>
        <w:t>――</w:t>
      </w:r>
      <w:r w:rsidRPr="00E06234">
        <w:rPr>
          <w:rFonts w:ascii="新細明體" w:hAnsi="新細明體" w:hint="eastAsia"/>
          <w:sz w:val="22"/>
          <w:szCs w:val="22"/>
        </w:rPr>
        <w:t>甚深之一切法空〉，</w:t>
      </w:r>
      <w:r w:rsidRPr="00E06234">
        <w:rPr>
          <w:sz w:val="22"/>
          <w:szCs w:val="22"/>
        </w:rPr>
        <w:t>pp.167-173</w:t>
      </w:r>
      <w:r w:rsidRPr="00E06234">
        <w:rPr>
          <w:rFonts w:hint="eastAsia"/>
          <w:sz w:val="22"/>
          <w:szCs w:val="22"/>
        </w:rPr>
        <w:t>。</w:t>
      </w:r>
    </w:p>
  </w:footnote>
  <w:footnote w:id="177">
    <w:p w14:paraId="4548B98D" w14:textId="77777777" w:rsidR="005E357D" w:rsidRPr="00E06234" w:rsidRDefault="005E357D">
      <w:pPr>
        <w:pStyle w:val="aa"/>
        <w:adjustRightInd w:val="0"/>
        <w:ind w:left="319" w:hangingChars="145" w:hanging="319"/>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唐］</w:t>
      </w:r>
      <w:proofErr w:type="gramStart"/>
      <w:r w:rsidRPr="00E06234">
        <w:rPr>
          <w:rFonts w:hint="eastAsia"/>
          <w:sz w:val="22"/>
          <w:szCs w:val="22"/>
        </w:rPr>
        <w:t>實叉難陀</w:t>
      </w:r>
      <w:proofErr w:type="gramEnd"/>
      <w:r w:rsidRPr="00E06234">
        <w:rPr>
          <w:rFonts w:hint="eastAsia"/>
          <w:sz w:val="22"/>
          <w:szCs w:val="22"/>
        </w:rPr>
        <w:t>譯，《大乘入楞伽經》卷</w:t>
      </w:r>
      <w:r w:rsidRPr="00E06234">
        <w:rPr>
          <w:sz w:val="22"/>
          <w:szCs w:val="22"/>
        </w:rPr>
        <w:t>2</w:t>
      </w:r>
      <w:r w:rsidRPr="00E06234">
        <w:rPr>
          <w:rFonts w:hint="eastAsia"/>
          <w:sz w:val="22"/>
          <w:szCs w:val="22"/>
        </w:rPr>
        <w:t>〈</w:t>
      </w:r>
      <w:r w:rsidRPr="00E06234">
        <w:rPr>
          <w:sz w:val="22"/>
          <w:szCs w:val="22"/>
        </w:rPr>
        <w:t>2</w:t>
      </w:r>
      <w:r w:rsidRPr="00E06234">
        <w:rPr>
          <w:rFonts w:hint="eastAsia"/>
          <w:sz w:val="22"/>
          <w:szCs w:val="22"/>
        </w:rPr>
        <w:t>集一切法品〉（大正</w:t>
      </w:r>
      <w:r w:rsidRPr="00E06234">
        <w:rPr>
          <w:sz w:val="22"/>
          <w:szCs w:val="22"/>
        </w:rPr>
        <w:t>16</w:t>
      </w:r>
      <w:r w:rsidRPr="00E06234">
        <w:rPr>
          <w:rFonts w:hint="eastAsia"/>
          <w:sz w:val="22"/>
          <w:szCs w:val="22"/>
        </w:rPr>
        <w:t>，</w:t>
      </w:r>
      <w:r w:rsidRPr="00E06234">
        <w:rPr>
          <w:sz w:val="22"/>
          <w:szCs w:val="22"/>
        </w:rPr>
        <w:t>598c22-24</w:t>
      </w:r>
      <w:r w:rsidRPr="00E06234">
        <w:rPr>
          <w:rFonts w:hint="eastAsia"/>
          <w:sz w:val="22"/>
          <w:szCs w:val="22"/>
        </w:rPr>
        <w:t>）。</w:t>
      </w:r>
    </w:p>
  </w:footnote>
  <w:footnote w:id="178">
    <w:p w14:paraId="1203244D" w14:textId="4FAA03F6" w:rsidR="005E357D" w:rsidRPr="00E06234" w:rsidRDefault="005E357D">
      <w:pPr>
        <w:pStyle w:val="aa"/>
        <w:ind w:left="319" w:hangingChars="145" w:hanging="319"/>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詳參《攝大乘論講記》</w:t>
      </w:r>
      <w:proofErr w:type="gramEnd"/>
      <w:r w:rsidRPr="00E06234">
        <w:rPr>
          <w:rFonts w:hint="eastAsia"/>
          <w:sz w:val="22"/>
          <w:szCs w:val="22"/>
        </w:rPr>
        <w:t>，第三章〈所知相〉，</w:t>
      </w:r>
      <w:r w:rsidRPr="00E06234">
        <w:rPr>
          <w:sz w:val="22"/>
          <w:szCs w:val="22"/>
        </w:rPr>
        <w:t>pp.176-303</w:t>
      </w:r>
      <w:r w:rsidRPr="00E06234">
        <w:rPr>
          <w:rFonts w:hint="eastAsia"/>
          <w:sz w:val="22"/>
          <w:szCs w:val="22"/>
        </w:rPr>
        <w:t>；《印度佛教思想史》，第七章，第三節〈瑜伽行派學要〉，</w:t>
      </w:r>
      <w:r w:rsidRPr="00E06234">
        <w:rPr>
          <w:sz w:val="22"/>
          <w:szCs w:val="22"/>
        </w:rPr>
        <w:t>pp.268-270</w:t>
      </w:r>
      <w:r w:rsidRPr="00E06234">
        <w:rPr>
          <w:rFonts w:hint="eastAsia"/>
          <w:sz w:val="22"/>
          <w:szCs w:val="22"/>
        </w:rPr>
        <w:t>。</w:t>
      </w:r>
    </w:p>
  </w:footnote>
  <w:footnote w:id="179">
    <w:p w14:paraId="1D945BCA" w14:textId="4866C5BD" w:rsidR="005E357D" w:rsidRPr="00E06234" w:rsidRDefault="005E357D">
      <w:pPr>
        <w:pStyle w:val="aa"/>
        <w:rPr>
          <w:sz w:val="22"/>
          <w:szCs w:val="22"/>
        </w:rPr>
      </w:pPr>
      <w:r w:rsidRPr="00E06234">
        <w:rPr>
          <w:rStyle w:val="ac"/>
          <w:sz w:val="22"/>
          <w:szCs w:val="22"/>
        </w:rPr>
        <w:footnoteRef/>
      </w:r>
      <w:r w:rsidRPr="00E06234">
        <w:rPr>
          <w:sz w:val="22"/>
          <w:szCs w:val="22"/>
        </w:rPr>
        <w:t xml:space="preserve"> </w:t>
      </w:r>
      <w:proofErr w:type="gramStart"/>
      <w:r w:rsidRPr="00E06234">
        <w:rPr>
          <w:rFonts w:hint="eastAsia"/>
          <w:sz w:val="22"/>
          <w:szCs w:val="22"/>
        </w:rPr>
        <w:t>亦參《中觀今論》</w:t>
      </w:r>
      <w:proofErr w:type="gramEnd"/>
      <w:r w:rsidRPr="00E06234">
        <w:rPr>
          <w:rFonts w:hint="eastAsia"/>
          <w:sz w:val="22"/>
          <w:szCs w:val="22"/>
        </w:rPr>
        <w:t>，第十二章〈空宗與有宗〉，</w:t>
      </w:r>
      <w:r w:rsidRPr="00E06234">
        <w:rPr>
          <w:sz w:val="22"/>
          <w:szCs w:val="22"/>
        </w:rPr>
        <w:t>pp.260-261</w:t>
      </w:r>
      <w:r w:rsidRPr="00E06234">
        <w:rPr>
          <w:rFonts w:hint="eastAsia"/>
          <w:sz w:val="22"/>
          <w:szCs w:val="22"/>
        </w:rPr>
        <w:t>。</w:t>
      </w:r>
    </w:p>
  </w:footnote>
  <w:footnote w:id="180">
    <w:p w14:paraId="5F92289A"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cs="Times New Roman" w:hint="eastAsia"/>
          <w:sz w:val="22"/>
          <w:szCs w:val="22"/>
        </w:rPr>
        <w:t>［</w:t>
      </w:r>
      <w:r w:rsidRPr="00E06234">
        <w:rPr>
          <w:rFonts w:cs="Times New Roman" w:hint="eastAsia"/>
          <w:sz w:val="22"/>
          <w:szCs w:val="22"/>
        </w:rPr>
        <w:t>唐］</w:t>
      </w:r>
      <w:proofErr w:type="gramStart"/>
      <w:r w:rsidRPr="00E06234">
        <w:rPr>
          <w:rFonts w:cs="Times New Roman" w:hint="eastAsia"/>
          <w:sz w:val="22"/>
          <w:szCs w:val="22"/>
        </w:rPr>
        <w:t>不空譯</w:t>
      </w:r>
      <w:proofErr w:type="gramEnd"/>
      <w:r w:rsidRPr="00E06234">
        <w:rPr>
          <w:rFonts w:cs="Times New Roman" w:hint="eastAsia"/>
          <w:sz w:val="22"/>
          <w:szCs w:val="22"/>
        </w:rPr>
        <w:t>，</w:t>
      </w:r>
      <w:r w:rsidRPr="00E06234">
        <w:rPr>
          <w:rFonts w:hint="eastAsia"/>
          <w:sz w:val="22"/>
          <w:szCs w:val="22"/>
        </w:rPr>
        <w:t>《大乘密嚴經》卷</w:t>
      </w:r>
      <w:r w:rsidRPr="00E06234">
        <w:rPr>
          <w:sz w:val="22"/>
          <w:szCs w:val="22"/>
        </w:rPr>
        <w:t>3</w:t>
      </w:r>
      <w:r w:rsidRPr="00E06234">
        <w:rPr>
          <w:rFonts w:hint="eastAsia"/>
          <w:sz w:val="22"/>
          <w:szCs w:val="22"/>
        </w:rPr>
        <w:t>〈</w:t>
      </w:r>
      <w:r w:rsidRPr="00E06234">
        <w:rPr>
          <w:sz w:val="22"/>
          <w:szCs w:val="22"/>
        </w:rPr>
        <w:t>8</w:t>
      </w:r>
      <w:r w:rsidRPr="00E06234">
        <w:rPr>
          <w:rFonts w:hint="eastAsia"/>
          <w:sz w:val="22"/>
          <w:szCs w:val="22"/>
        </w:rPr>
        <w:t>阿賴耶即密嚴品〉（大正</w:t>
      </w:r>
      <w:r w:rsidRPr="00E06234">
        <w:rPr>
          <w:sz w:val="22"/>
          <w:szCs w:val="22"/>
        </w:rPr>
        <w:t>16</w:t>
      </w:r>
      <w:r w:rsidRPr="00E06234">
        <w:rPr>
          <w:rFonts w:hint="eastAsia"/>
          <w:sz w:val="22"/>
          <w:szCs w:val="22"/>
        </w:rPr>
        <w:t>，</w:t>
      </w:r>
      <w:r w:rsidRPr="00E06234">
        <w:rPr>
          <w:sz w:val="22"/>
          <w:szCs w:val="22"/>
        </w:rPr>
        <w:t>773c19-20</w:t>
      </w:r>
      <w:r w:rsidRPr="00E06234">
        <w:rPr>
          <w:rFonts w:hint="eastAsia"/>
          <w:sz w:val="22"/>
          <w:szCs w:val="22"/>
        </w:rPr>
        <w:t>）。</w:t>
      </w:r>
    </w:p>
  </w:footnote>
  <w:footnote w:id="181">
    <w:p w14:paraId="052C7C15"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5</w:t>
      </w:r>
      <w:r w:rsidRPr="00E06234">
        <w:rPr>
          <w:rFonts w:hint="eastAsia"/>
          <w:sz w:val="22"/>
          <w:szCs w:val="22"/>
        </w:rPr>
        <w:t>〈</w:t>
      </w:r>
      <w:r w:rsidRPr="00E06234">
        <w:rPr>
          <w:sz w:val="22"/>
          <w:szCs w:val="22"/>
        </w:rPr>
        <w:t>4</w:t>
      </w:r>
      <w:r w:rsidRPr="00E06234">
        <w:rPr>
          <w:rFonts w:hint="eastAsia"/>
          <w:sz w:val="22"/>
          <w:szCs w:val="22"/>
        </w:rPr>
        <w:t>如來性品〉（大正</w:t>
      </w:r>
      <w:r w:rsidRPr="00E06234">
        <w:rPr>
          <w:sz w:val="22"/>
          <w:szCs w:val="22"/>
        </w:rPr>
        <w:t>12</w:t>
      </w:r>
      <w:r w:rsidRPr="00E06234">
        <w:rPr>
          <w:rFonts w:hint="eastAsia"/>
          <w:sz w:val="22"/>
          <w:szCs w:val="22"/>
        </w:rPr>
        <w:t>，</w:t>
      </w:r>
      <w:r w:rsidRPr="00E06234">
        <w:rPr>
          <w:sz w:val="22"/>
          <w:szCs w:val="22"/>
        </w:rPr>
        <w:t>395b25-26</w:t>
      </w:r>
      <w:r w:rsidRPr="00E06234">
        <w:rPr>
          <w:rFonts w:hint="eastAsia"/>
          <w:sz w:val="22"/>
          <w:szCs w:val="22"/>
        </w:rPr>
        <w:t>）。</w:t>
      </w:r>
    </w:p>
  </w:footnote>
  <w:footnote w:id="182">
    <w:p w14:paraId="16A0E6D5" w14:textId="77777777" w:rsidR="005E357D" w:rsidRPr="00E06234" w:rsidRDefault="005E357D">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E06234">
        <w:rPr>
          <w:rFonts w:hint="eastAsia"/>
          <w:sz w:val="22"/>
          <w:szCs w:val="22"/>
        </w:rPr>
        <w:t>北涼］</w:t>
      </w:r>
      <w:proofErr w:type="gramStart"/>
      <w:r w:rsidRPr="00E06234">
        <w:rPr>
          <w:rFonts w:hint="eastAsia"/>
          <w:sz w:val="22"/>
          <w:szCs w:val="22"/>
        </w:rPr>
        <w:t>曇</w:t>
      </w:r>
      <w:proofErr w:type="gramEnd"/>
      <w:r w:rsidRPr="00E06234">
        <w:rPr>
          <w:rFonts w:hint="eastAsia"/>
          <w:sz w:val="22"/>
          <w:szCs w:val="22"/>
        </w:rPr>
        <w:t>無</w:t>
      </w:r>
      <w:proofErr w:type="gramStart"/>
      <w:r w:rsidRPr="00E06234">
        <w:rPr>
          <w:rFonts w:hint="eastAsia"/>
          <w:sz w:val="22"/>
          <w:szCs w:val="22"/>
        </w:rPr>
        <w:t>讖</w:t>
      </w:r>
      <w:proofErr w:type="gramEnd"/>
      <w:r w:rsidRPr="00E06234">
        <w:rPr>
          <w:rFonts w:hint="eastAsia"/>
          <w:sz w:val="22"/>
          <w:szCs w:val="22"/>
        </w:rPr>
        <w:t>譯，《大般涅槃經》卷</w:t>
      </w:r>
      <w:r w:rsidRPr="00E06234">
        <w:rPr>
          <w:sz w:val="22"/>
          <w:szCs w:val="22"/>
        </w:rPr>
        <w:t>11</w:t>
      </w:r>
      <w:r w:rsidRPr="00E06234">
        <w:rPr>
          <w:rFonts w:hint="eastAsia"/>
          <w:sz w:val="22"/>
          <w:szCs w:val="22"/>
        </w:rPr>
        <w:t>〈</w:t>
      </w:r>
      <w:r w:rsidRPr="00E06234">
        <w:rPr>
          <w:sz w:val="22"/>
          <w:szCs w:val="22"/>
        </w:rPr>
        <w:t>6</w:t>
      </w:r>
      <w:r w:rsidRPr="00E06234">
        <w:rPr>
          <w:rFonts w:hint="eastAsia"/>
          <w:sz w:val="22"/>
          <w:szCs w:val="22"/>
        </w:rPr>
        <w:t>現病品〉（大正</w:t>
      </w:r>
      <w:r w:rsidRPr="00E06234">
        <w:rPr>
          <w:sz w:val="22"/>
          <w:szCs w:val="22"/>
        </w:rPr>
        <w:t>12</w:t>
      </w:r>
      <w:r w:rsidRPr="00E06234">
        <w:rPr>
          <w:rFonts w:hint="eastAsia"/>
          <w:sz w:val="22"/>
          <w:szCs w:val="22"/>
        </w:rPr>
        <w:t>，</w:t>
      </w:r>
      <w:r w:rsidRPr="00E06234">
        <w:rPr>
          <w:sz w:val="22"/>
          <w:szCs w:val="22"/>
        </w:rPr>
        <w:t>431b15-16</w:t>
      </w:r>
      <w:r w:rsidRPr="00E06234">
        <w:rPr>
          <w:rFonts w:hint="eastAsia"/>
          <w:sz w:val="22"/>
          <w:szCs w:val="22"/>
        </w:rPr>
        <w:t>）。</w:t>
      </w:r>
    </w:p>
  </w:footnote>
  <w:footnote w:id="183">
    <w:p w14:paraId="53C5D47A" w14:textId="6D740D10" w:rsidR="003B7166" w:rsidRPr="00E06234" w:rsidRDefault="003B7166" w:rsidP="003B7166">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180717" w:rsidRPr="00180717">
        <w:rPr>
          <w:rFonts w:hint="eastAsia"/>
          <w:sz w:val="22"/>
          <w:szCs w:val="22"/>
        </w:rPr>
        <w:t>《無畏三藏禪要》</w:t>
      </w:r>
      <w:r w:rsidRPr="00E06234">
        <w:rPr>
          <w:rFonts w:hint="eastAsia"/>
          <w:sz w:val="22"/>
          <w:szCs w:val="22"/>
        </w:rPr>
        <w:t>（</w:t>
      </w:r>
      <w:r w:rsidRPr="003B7166">
        <w:rPr>
          <w:rFonts w:hint="eastAsia"/>
          <w:sz w:val="22"/>
          <w:szCs w:val="22"/>
        </w:rPr>
        <w:t>大正</w:t>
      </w:r>
      <w:r>
        <w:rPr>
          <w:rFonts w:hint="eastAsia"/>
          <w:sz w:val="22"/>
          <w:szCs w:val="22"/>
        </w:rPr>
        <w:t>18</w:t>
      </w:r>
      <w:r>
        <w:rPr>
          <w:rFonts w:hint="eastAsia"/>
          <w:sz w:val="22"/>
          <w:szCs w:val="22"/>
        </w:rPr>
        <w:t>，</w:t>
      </w:r>
      <w:r>
        <w:rPr>
          <w:rFonts w:hint="eastAsia"/>
          <w:sz w:val="22"/>
          <w:szCs w:val="22"/>
        </w:rPr>
        <w:t>944</w:t>
      </w:r>
      <w:r>
        <w:rPr>
          <w:sz w:val="22"/>
          <w:szCs w:val="22"/>
        </w:rPr>
        <w:t>a</w:t>
      </w:r>
      <w:r w:rsidR="00180717">
        <w:rPr>
          <w:rFonts w:hint="eastAsia"/>
          <w:sz w:val="22"/>
          <w:szCs w:val="22"/>
        </w:rPr>
        <w:t>16</w:t>
      </w:r>
      <w:r>
        <w:rPr>
          <w:sz w:val="22"/>
          <w:szCs w:val="22"/>
        </w:rPr>
        <w:t>-945c</w:t>
      </w:r>
      <w:r w:rsidR="00180717">
        <w:rPr>
          <w:rFonts w:hint="eastAsia"/>
          <w:sz w:val="22"/>
          <w:szCs w:val="22"/>
        </w:rPr>
        <w:t>5</w:t>
      </w:r>
      <w:r w:rsidRPr="00E06234">
        <w:rPr>
          <w:rFonts w:hint="eastAsia"/>
          <w:sz w:val="22"/>
          <w:szCs w:val="22"/>
        </w:rPr>
        <w:t>）。</w:t>
      </w:r>
    </w:p>
  </w:footnote>
  <w:footnote w:id="184">
    <w:p w14:paraId="12F59F1C" w14:textId="1CA220D8" w:rsidR="003B7166" w:rsidRPr="00E06234" w:rsidRDefault="003B7166" w:rsidP="003B7166">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2750D1" w:rsidRPr="002750D1">
        <w:rPr>
          <w:rFonts w:hint="eastAsia"/>
          <w:sz w:val="22"/>
          <w:szCs w:val="22"/>
        </w:rPr>
        <w:t>《金剛頂瑜伽中發阿耨多羅三藐三菩提心論》</w:t>
      </w:r>
      <w:r w:rsidRPr="00E06234">
        <w:rPr>
          <w:rFonts w:hint="eastAsia"/>
          <w:sz w:val="22"/>
          <w:szCs w:val="22"/>
        </w:rPr>
        <w:t>（</w:t>
      </w:r>
      <w:r w:rsidRPr="003B7166">
        <w:rPr>
          <w:rFonts w:hint="eastAsia"/>
          <w:sz w:val="22"/>
          <w:szCs w:val="22"/>
        </w:rPr>
        <w:t>大正</w:t>
      </w:r>
      <w:r>
        <w:rPr>
          <w:rFonts w:hint="eastAsia"/>
          <w:sz w:val="22"/>
          <w:szCs w:val="22"/>
        </w:rPr>
        <w:t>3</w:t>
      </w:r>
      <w:r>
        <w:rPr>
          <w:sz w:val="22"/>
          <w:szCs w:val="22"/>
        </w:rPr>
        <w:t>2</w:t>
      </w:r>
      <w:r>
        <w:rPr>
          <w:rFonts w:hint="eastAsia"/>
          <w:sz w:val="22"/>
          <w:szCs w:val="22"/>
        </w:rPr>
        <w:t>，</w:t>
      </w:r>
      <w:r>
        <w:rPr>
          <w:rFonts w:hint="eastAsia"/>
          <w:sz w:val="22"/>
          <w:szCs w:val="22"/>
        </w:rPr>
        <w:t>5</w:t>
      </w:r>
      <w:r>
        <w:rPr>
          <w:sz w:val="22"/>
          <w:szCs w:val="22"/>
        </w:rPr>
        <w:t>72b</w:t>
      </w:r>
      <w:r w:rsidR="002750D1">
        <w:rPr>
          <w:rFonts w:hint="eastAsia"/>
          <w:sz w:val="22"/>
          <w:szCs w:val="22"/>
        </w:rPr>
        <w:t>20</w:t>
      </w:r>
      <w:r>
        <w:rPr>
          <w:sz w:val="22"/>
          <w:szCs w:val="22"/>
        </w:rPr>
        <w:t>-574c</w:t>
      </w:r>
      <w:r w:rsidR="002750D1">
        <w:rPr>
          <w:rFonts w:hint="eastAsia"/>
          <w:sz w:val="22"/>
          <w:szCs w:val="22"/>
        </w:rPr>
        <w:t>24</w:t>
      </w:r>
      <w:r w:rsidRPr="00E06234">
        <w:rPr>
          <w:rFonts w:hint="eastAsia"/>
          <w:sz w:val="22"/>
          <w:szCs w:val="22"/>
        </w:rPr>
        <w:t>）。</w:t>
      </w:r>
    </w:p>
  </w:footnote>
  <w:footnote w:id="185">
    <w:p w14:paraId="24A80A8C" w14:textId="2250B11E" w:rsidR="00057464" w:rsidRPr="00E06234" w:rsidRDefault="00057464" w:rsidP="00057464">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2750D1">
        <w:rPr>
          <w:rFonts w:hint="eastAsia"/>
          <w:sz w:val="22"/>
          <w:szCs w:val="22"/>
        </w:rPr>
        <w:t>［</w:t>
      </w:r>
      <w:r w:rsidR="002750D1">
        <w:rPr>
          <w:rFonts w:hint="eastAsia"/>
          <w:sz w:val="22"/>
          <w:szCs w:val="22"/>
        </w:rPr>
        <w:t>梁］真諦譯，</w:t>
      </w:r>
      <w:r w:rsidR="002750D1" w:rsidRPr="002750D1">
        <w:rPr>
          <w:rFonts w:hint="eastAsia"/>
          <w:sz w:val="22"/>
          <w:szCs w:val="22"/>
        </w:rPr>
        <w:t>《大乘起信論》</w:t>
      </w:r>
      <w:r w:rsidRPr="00E06234">
        <w:rPr>
          <w:rFonts w:hint="eastAsia"/>
          <w:sz w:val="22"/>
          <w:szCs w:val="22"/>
        </w:rPr>
        <w:t>（</w:t>
      </w:r>
      <w:r w:rsidRPr="003B7166">
        <w:rPr>
          <w:rFonts w:hint="eastAsia"/>
          <w:sz w:val="22"/>
          <w:szCs w:val="22"/>
        </w:rPr>
        <w:t>大正</w:t>
      </w:r>
      <w:r>
        <w:rPr>
          <w:rFonts w:hint="eastAsia"/>
          <w:sz w:val="22"/>
          <w:szCs w:val="22"/>
        </w:rPr>
        <w:t>3</w:t>
      </w:r>
      <w:r>
        <w:rPr>
          <w:sz w:val="22"/>
          <w:szCs w:val="22"/>
        </w:rPr>
        <w:t>2</w:t>
      </w:r>
      <w:r>
        <w:rPr>
          <w:rFonts w:hint="eastAsia"/>
          <w:sz w:val="22"/>
          <w:szCs w:val="22"/>
        </w:rPr>
        <w:t>，</w:t>
      </w:r>
      <w:r>
        <w:rPr>
          <w:rFonts w:hint="eastAsia"/>
          <w:sz w:val="22"/>
          <w:szCs w:val="22"/>
        </w:rPr>
        <w:t>5</w:t>
      </w:r>
      <w:r>
        <w:rPr>
          <w:sz w:val="22"/>
          <w:szCs w:val="22"/>
        </w:rPr>
        <w:t>81a</w:t>
      </w:r>
      <w:r w:rsidR="002750D1">
        <w:rPr>
          <w:rFonts w:hint="eastAsia"/>
          <w:sz w:val="22"/>
          <w:szCs w:val="22"/>
        </w:rPr>
        <w:t>26-27</w:t>
      </w:r>
      <w:r w:rsidRPr="00E06234">
        <w:rPr>
          <w:rFonts w:hint="eastAsia"/>
          <w:sz w:val="22"/>
          <w:szCs w:val="22"/>
        </w:rPr>
        <w:t>）。</w:t>
      </w:r>
    </w:p>
  </w:footnote>
  <w:footnote w:id="186">
    <w:p w14:paraId="034E26EB" w14:textId="77777777" w:rsidR="00D930A7" w:rsidRPr="00D930A7" w:rsidRDefault="00D930A7" w:rsidP="00D930A7">
      <w:pPr>
        <w:pStyle w:val="aa"/>
        <w:ind w:left="220" w:hanging="220"/>
        <w:rPr>
          <w:rFonts w:cs="Times New Roman"/>
          <w:sz w:val="22"/>
          <w:szCs w:val="22"/>
        </w:rPr>
      </w:pPr>
      <w:r w:rsidRPr="00D930A7">
        <w:rPr>
          <w:rStyle w:val="af9"/>
          <w:rFonts w:cs="Times New Roman"/>
          <w:sz w:val="22"/>
          <w:szCs w:val="22"/>
        </w:rPr>
        <w:footnoteRef/>
      </w:r>
      <w:r w:rsidRPr="00D930A7">
        <w:rPr>
          <w:rFonts w:cs="Times New Roman"/>
          <w:sz w:val="22"/>
          <w:szCs w:val="22"/>
        </w:rPr>
        <w:t>《金剛頂瑜伽中發阿耨多羅三藐三菩提心論》卷</w:t>
      </w:r>
      <w:r w:rsidRPr="00D930A7">
        <w:rPr>
          <w:rFonts w:cs="Times New Roman"/>
          <w:sz w:val="22"/>
          <w:szCs w:val="22"/>
        </w:rPr>
        <w:t>1</w:t>
      </w:r>
      <w:r w:rsidRPr="00D930A7">
        <w:rPr>
          <w:rFonts w:cs="Times New Roman" w:hint="eastAsia"/>
          <w:sz w:val="22"/>
          <w:szCs w:val="22"/>
        </w:rPr>
        <w:t>（</w:t>
      </w:r>
      <w:r w:rsidRPr="00D930A7">
        <w:rPr>
          <w:rFonts w:cs="Times New Roman"/>
          <w:sz w:val="22"/>
          <w:szCs w:val="22"/>
        </w:rPr>
        <w:t>大正</w:t>
      </w:r>
      <w:r w:rsidRPr="00D930A7">
        <w:rPr>
          <w:rFonts w:cs="Times New Roman"/>
          <w:sz w:val="22"/>
          <w:szCs w:val="22"/>
        </w:rPr>
        <w:t>32</w:t>
      </w:r>
      <w:r w:rsidRPr="00D930A7">
        <w:rPr>
          <w:rFonts w:cs="Times New Roman"/>
          <w:sz w:val="22"/>
          <w:szCs w:val="22"/>
        </w:rPr>
        <w:t>，</w:t>
      </w:r>
      <w:r w:rsidRPr="00D930A7">
        <w:rPr>
          <w:rFonts w:cs="Times New Roman"/>
          <w:sz w:val="22"/>
          <w:szCs w:val="22"/>
        </w:rPr>
        <w:t>574b11-20</w:t>
      </w:r>
      <w:r w:rsidRPr="00D930A7">
        <w:rPr>
          <w:rFonts w:cs="Times New Roman" w:hint="eastAsia"/>
          <w:sz w:val="22"/>
          <w:szCs w:val="22"/>
        </w:rPr>
        <w:t>）</w:t>
      </w:r>
      <w:r w:rsidRPr="00D930A7">
        <w:rPr>
          <w:rFonts w:cs="Times New Roman"/>
          <w:sz w:val="22"/>
          <w:szCs w:val="22"/>
        </w:rPr>
        <w:t>：</w:t>
      </w:r>
    </w:p>
    <w:p w14:paraId="3B644ED4" w14:textId="77777777" w:rsidR="00D930A7" w:rsidRDefault="00D930A7" w:rsidP="00D930A7">
      <w:pPr>
        <w:pStyle w:val="aa"/>
        <w:ind w:leftChars="135" w:left="324"/>
        <w:rPr>
          <w:rFonts w:eastAsia="標楷體" w:cs="Times New Roman"/>
          <w:sz w:val="22"/>
          <w:szCs w:val="22"/>
        </w:rPr>
      </w:pPr>
      <w:r w:rsidRPr="00D930A7">
        <w:rPr>
          <w:rFonts w:eastAsia="標楷體" w:cs="Times New Roman"/>
          <w:sz w:val="22"/>
          <w:szCs w:val="22"/>
        </w:rPr>
        <w:t>凡修習瑜伽觀行人，</w:t>
      </w:r>
      <w:proofErr w:type="gramStart"/>
      <w:r w:rsidRPr="00D930A7">
        <w:rPr>
          <w:rFonts w:eastAsia="標楷體" w:cs="Times New Roman"/>
          <w:sz w:val="22"/>
          <w:szCs w:val="22"/>
        </w:rPr>
        <w:t>當須具修三密行</w:t>
      </w:r>
      <w:proofErr w:type="gramEnd"/>
      <w:r w:rsidRPr="00D930A7">
        <w:rPr>
          <w:rFonts w:eastAsia="標楷體" w:cs="Times New Roman"/>
          <w:sz w:val="22"/>
          <w:szCs w:val="22"/>
        </w:rPr>
        <w:t>，證悟五</w:t>
      </w:r>
      <w:proofErr w:type="gramStart"/>
      <w:r w:rsidRPr="00D930A7">
        <w:rPr>
          <w:rFonts w:eastAsia="標楷體" w:cs="Times New Roman"/>
          <w:sz w:val="22"/>
          <w:szCs w:val="22"/>
        </w:rPr>
        <w:t>相成身義也</w:t>
      </w:r>
      <w:proofErr w:type="gramEnd"/>
      <w:r w:rsidRPr="00D930A7">
        <w:rPr>
          <w:rFonts w:eastAsia="標楷體" w:cs="Times New Roman"/>
          <w:sz w:val="22"/>
          <w:szCs w:val="22"/>
        </w:rPr>
        <w:t>。</w:t>
      </w:r>
    </w:p>
    <w:p w14:paraId="5B6AC324" w14:textId="29CD1325" w:rsidR="00D930A7" w:rsidRDefault="00D930A7" w:rsidP="00D930A7">
      <w:pPr>
        <w:pStyle w:val="aa"/>
        <w:ind w:leftChars="135" w:left="324"/>
        <w:rPr>
          <w:rFonts w:eastAsia="標楷體" w:cs="Times New Roman"/>
          <w:sz w:val="22"/>
          <w:szCs w:val="22"/>
        </w:rPr>
      </w:pPr>
      <w:r w:rsidRPr="00D930A7">
        <w:rPr>
          <w:rFonts w:eastAsia="標楷體" w:cs="Times New Roman"/>
          <w:sz w:val="22"/>
          <w:szCs w:val="22"/>
        </w:rPr>
        <w:t>所言三</w:t>
      </w:r>
      <w:proofErr w:type="gramStart"/>
      <w:r w:rsidRPr="00D930A7">
        <w:rPr>
          <w:rFonts w:eastAsia="標楷體" w:cs="Times New Roman"/>
          <w:sz w:val="22"/>
          <w:szCs w:val="22"/>
        </w:rPr>
        <w:t>密者</w:t>
      </w:r>
      <w:proofErr w:type="gramEnd"/>
      <w:r w:rsidRPr="00D930A7">
        <w:rPr>
          <w:rFonts w:eastAsia="標楷體" w:cs="Times New Roman"/>
          <w:sz w:val="22"/>
          <w:szCs w:val="22"/>
        </w:rPr>
        <w:t>：一、</w:t>
      </w:r>
      <w:proofErr w:type="gramStart"/>
      <w:r w:rsidRPr="00D930A7">
        <w:rPr>
          <w:rFonts w:eastAsia="標楷體" w:cs="Times New Roman"/>
          <w:sz w:val="22"/>
          <w:szCs w:val="22"/>
        </w:rPr>
        <w:t>身密者</w:t>
      </w:r>
      <w:proofErr w:type="gramEnd"/>
      <w:r w:rsidRPr="00D930A7">
        <w:rPr>
          <w:rFonts w:eastAsia="標楷體" w:cs="Times New Roman"/>
          <w:sz w:val="22"/>
          <w:szCs w:val="22"/>
        </w:rPr>
        <w:t>，如結</w:t>
      </w:r>
      <w:proofErr w:type="gramStart"/>
      <w:r w:rsidRPr="00D930A7">
        <w:rPr>
          <w:rFonts w:eastAsia="標楷體" w:cs="Times New Roman"/>
          <w:sz w:val="22"/>
          <w:szCs w:val="22"/>
        </w:rPr>
        <w:t>契印召請聖眾</w:t>
      </w:r>
      <w:proofErr w:type="gramEnd"/>
      <w:r w:rsidRPr="00D930A7">
        <w:rPr>
          <w:rFonts w:eastAsia="標楷體" w:cs="Times New Roman"/>
          <w:sz w:val="22"/>
          <w:szCs w:val="22"/>
        </w:rPr>
        <w:t>是也；二、</w:t>
      </w:r>
      <w:proofErr w:type="gramStart"/>
      <w:r w:rsidRPr="00D930A7">
        <w:rPr>
          <w:rFonts w:eastAsia="標楷體" w:cs="Times New Roman"/>
          <w:sz w:val="22"/>
          <w:szCs w:val="22"/>
        </w:rPr>
        <w:t>語密者</w:t>
      </w:r>
      <w:proofErr w:type="gramEnd"/>
      <w:r w:rsidRPr="00D930A7">
        <w:rPr>
          <w:rFonts w:eastAsia="標楷體" w:cs="Times New Roman"/>
          <w:sz w:val="22"/>
          <w:szCs w:val="22"/>
        </w:rPr>
        <w:t>，如</w:t>
      </w:r>
      <w:proofErr w:type="gramStart"/>
      <w:r w:rsidRPr="00D930A7">
        <w:rPr>
          <w:rFonts w:eastAsia="標楷體" w:cs="Times New Roman"/>
          <w:sz w:val="22"/>
          <w:szCs w:val="22"/>
        </w:rPr>
        <w:t>密誦真言</w:t>
      </w:r>
      <w:proofErr w:type="gramEnd"/>
      <w:r w:rsidRPr="00D930A7">
        <w:rPr>
          <w:rFonts w:eastAsia="標楷體" w:cs="Times New Roman"/>
          <w:sz w:val="22"/>
          <w:szCs w:val="22"/>
        </w:rPr>
        <w:t>文句了了分明，無謬誤也；三、</w:t>
      </w:r>
      <w:proofErr w:type="gramStart"/>
      <w:r w:rsidRPr="00D930A7">
        <w:rPr>
          <w:rFonts w:eastAsia="標楷體" w:cs="Times New Roman"/>
          <w:sz w:val="22"/>
          <w:szCs w:val="22"/>
        </w:rPr>
        <w:t>意密者</w:t>
      </w:r>
      <w:proofErr w:type="gramEnd"/>
      <w:r w:rsidRPr="00D930A7">
        <w:rPr>
          <w:rFonts w:eastAsia="標楷體" w:cs="Times New Roman"/>
          <w:sz w:val="22"/>
          <w:szCs w:val="22"/>
        </w:rPr>
        <w:t>，如住瑜伽相應白淨月圓觀菩提心。</w:t>
      </w:r>
    </w:p>
    <w:p w14:paraId="3F1F72F6" w14:textId="13C082E8" w:rsidR="00D930A7" w:rsidRPr="00D930A7" w:rsidRDefault="00D930A7" w:rsidP="00D930A7">
      <w:pPr>
        <w:pStyle w:val="aa"/>
        <w:ind w:leftChars="135" w:left="324"/>
        <w:rPr>
          <w:rFonts w:cs="Times New Roman"/>
          <w:sz w:val="22"/>
          <w:szCs w:val="22"/>
        </w:rPr>
      </w:pPr>
      <w:proofErr w:type="gramStart"/>
      <w:r w:rsidRPr="00D930A7">
        <w:rPr>
          <w:rFonts w:eastAsia="標楷體" w:cs="Times New Roman"/>
          <w:sz w:val="22"/>
          <w:szCs w:val="22"/>
        </w:rPr>
        <w:t>次明</w:t>
      </w:r>
      <w:proofErr w:type="gramEnd"/>
      <w:r w:rsidRPr="00D930A7">
        <w:rPr>
          <w:rFonts w:eastAsia="標楷體" w:cs="Times New Roman"/>
          <w:sz w:val="22"/>
          <w:szCs w:val="22"/>
        </w:rPr>
        <w:t>五相成身者：一是通達心；二是菩提心；三是金剛心；四是金剛身；五是證無上菩提獲金剛堅固身也。然此五相具備，</w:t>
      </w:r>
      <w:proofErr w:type="gramStart"/>
      <w:r w:rsidRPr="00D930A7">
        <w:rPr>
          <w:rFonts w:eastAsia="標楷體" w:cs="Times New Roman"/>
          <w:sz w:val="22"/>
          <w:szCs w:val="22"/>
        </w:rPr>
        <w:t>方成本尊身也</w:t>
      </w:r>
      <w:proofErr w:type="gramEnd"/>
      <w:r w:rsidRPr="00D930A7">
        <w:rPr>
          <w:rFonts w:cs="Times New Roman"/>
          <w:sz w:val="22"/>
          <w:szCs w:val="22"/>
        </w:rPr>
        <w:t>。</w:t>
      </w:r>
    </w:p>
  </w:footnote>
  <w:footnote w:id="187">
    <w:p w14:paraId="4B2361CF" w14:textId="1329517D" w:rsidR="00057464" w:rsidRPr="00E06234" w:rsidRDefault="00057464" w:rsidP="00057464">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B035F4" w:rsidRPr="00B035F4">
        <w:rPr>
          <w:rFonts w:hint="eastAsia"/>
          <w:sz w:val="22"/>
          <w:szCs w:val="22"/>
        </w:rPr>
        <w:t>《金剛頂瑜伽中發阿耨多羅三藐三菩提心論》</w:t>
      </w:r>
      <w:r w:rsidRPr="00E06234">
        <w:rPr>
          <w:rFonts w:hint="eastAsia"/>
          <w:sz w:val="22"/>
          <w:szCs w:val="22"/>
        </w:rPr>
        <w:t>（</w:t>
      </w:r>
      <w:r w:rsidRPr="003B7166">
        <w:rPr>
          <w:rFonts w:hint="eastAsia"/>
          <w:sz w:val="22"/>
          <w:szCs w:val="22"/>
        </w:rPr>
        <w:t>大正</w:t>
      </w:r>
      <w:r>
        <w:rPr>
          <w:rFonts w:hint="eastAsia"/>
          <w:sz w:val="22"/>
          <w:szCs w:val="22"/>
        </w:rPr>
        <w:t>3</w:t>
      </w:r>
      <w:r>
        <w:rPr>
          <w:sz w:val="22"/>
          <w:szCs w:val="22"/>
        </w:rPr>
        <w:t>2</w:t>
      </w:r>
      <w:r>
        <w:rPr>
          <w:rFonts w:hint="eastAsia"/>
          <w:sz w:val="22"/>
          <w:szCs w:val="22"/>
        </w:rPr>
        <w:t>，</w:t>
      </w:r>
      <w:r>
        <w:rPr>
          <w:rFonts w:hint="eastAsia"/>
          <w:sz w:val="22"/>
          <w:szCs w:val="22"/>
        </w:rPr>
        <w:t>5</w:t>
      </w:r>
      <w:r>
        <w:rPr>
          <w:sz w:val="22"/>
          <w:szCs w:val="22"/>
        </w:rPr>
        <w:t>74b</w:t>
      </w:r>
      <w:r w:rsidR="00B035F4">
        <w:rPr>
          <w:rFonts w:hint="eastAsia"/>
          <w:sz w:val="22"/>
          <w:szCs w:val="22"/>
        </w:rPr>
        <w:t>8-10</w:t>
      </w:r>
      <w:r w:rsidRPr="00E06234">
        <w:rPr>
          <w:rFonts w:hint="eastAsia"/>
          <w:sz w:val="22"/>
          <w:szCs w:val="22"/>
        </w:rPr>
        <w:t>）。</w:t>
      </w:r>
    </w:p>
  </w:footnote>
  <w:footnote w:id="188">
    <w:p w14:paraId="0AD624B8" w14:textId="72558F81" w:rsidR="00A4091E" w:rsidRPr="00E06234" w:rsidRDefault="00A4091E" w:rsidP="00A4091E">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DD0C52" w:rsidRPr="00DD0C52">
        <w:rPr>
          <w:rFonts w:hint="eastAsia"/>
          <w:sz w:val="22"/>
          <w:szCs w:val="22"/>
        </w:rPr>
        <w:t>《大毘盧遮那成佛神變加持經》卷</w:t>
      </w:r>
      <w:r w:rsidR="00DD0C52" w:rsidRPr="00DD0C52">
        <w:rPr>
          <w:rFonts w:hint="eastAsia"/>
          <w:sz w:val="22"/>
          <w:szCs w:val="22"/>
        </w:rPr>
        <w:t>1</w:t>
      </w:r>
      <w:r w:rsidR="00DD0C52" w:rsidRPr="00DD0C52">
        <w:rPr>
          <w:rFonts w:hint="eastAsia"/>
          <w:sz w:val="22"/>
          <w:szCs w:val="22"/>
        </w:rPr>
        <w:t>〈</w:t>
      </w:r>
      <w:r w:rsidR="00DD0C52">
        <w:rPr>
          <w:rFonts w:hint="eastAsia"/>
          <w:sz w:val="22"/>
          <w:szCs w:val="22"/>
        </w:rPr>
        <w:t>1</w:t>
      </w:r>
      <w:r w:rsidR="00DD0C52" w:rsidRPr="00DD0C52">
        <w:rPr>
          <w:rFonts w:hint="eastAsia"/>
          <w:sz w:val="22"/>
          <w:szCs w:val="22"/>
        </w:rPr>
        <w:t>入真言門住心品〉</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8</w:t>
      </w:r>
      <w:r>
        <w:rPr>
          <w:rFonts w:hint="eastAsia"/>
          <w:sz w:val="22"/>
          <w:szCs w:val="22"/>
        </w:rPr>
        <w:t>，</w:t>
      </w:r>
      <w:r>
        <w:rPr>
          <w:rFonts w:hint="eastAsia"/>
          <w:sz w:val="22"/>
          <w:szCs w:val="22"/>
        </w:rPr>
        <w:t>1</w:t>
      </w:r>
      <w:r>
        <w:rPr>
          <w:sz w:val="22"/>
          <w:szCs w:val="22"/>
        </w:rPr>
        <w:t>c</w:t>
      </w:r>
      <w:r w:rsidR="00DD0C52">
        <w:rPr>
          <w:rFonts w:hint="eastAsia"/>
          <w:sz w:val="22"/>
          <w:szCs w:val="22"/>
        </w:rPr>
        <w:t>17-18</w:t>
      </w:r>
      <w:r w:rsidRPr="00E06234">
        <w:rPr>
          <w:rFonts w:hint="eastAsia"/>
          <w:sz w:val="22"/>
          <w:szCs w:val="22"/>
        </w:rPr>
        <w:t>）。</w:t>
      </w:r>
    </w:p>
  </w:footnote>
  <w:footnote w:id="189">
    <w:p w14:paraId="1DC07C56" w14:textId="03C81777" w:rsidR="00D930A7" w:rsidRPr="00D930A7" w:rsidRDefault="00D930A7" w:rsidP="00D930A7">
      <w:pPr>
        <w:pStyle w:val="aa"/>
        <w:ind w:left="220" w:hanging="220"/>
        <w:rPr>
          <w:rFonts w:cs="Times New Roman"/>
          <w:sz w:val="22"/>
          <w:szCs w:val="22"/>
        </w:rPr>
      </w:pPr>
      <w:r w:rsidRPr="00D930A7">
        <w:rPr>
          <w:rStyle w:val="ac"/>
          <w:rFonts w:cs="Times New Roman"/>
          <w:sz w:val="22"/>
          <w:szCs w:val="22"/>
        </w:rPr>
        <w:footnoteRef/>
      </w:r>
      <w:r>
        <w:rPr>
          <w:rFonts w:cs="Times New Roman" w:hint="eastAsia"/>
          <w:sz w:val="22"/>
          <w:szCs w:val="22"/>
        </w:rPr>
        <w:t xml:space="preserve"> </w:t>
      </w:r>
      <w:r w:rsidRPr="00D930A7">
        <w:rPr>
          <w:rFonts w:cs="Times New Roman"/>
          <w:sz w:val="22"/>
          <w:szCs w:val="22"/>
        </w:rPr>
        <w:t>印順</w:t>
      </w:r>
      <w:r>
        <w:rPr>
          <w:rFonts w:cs="Times New Roman" w:hint="eastAsia"/>
          <w:sz w:val="22"/>
          <w:szCs w:val="22"/>
        </w:rPr>
        <w:t>法</w:t>
      </w:r>
      <w:r w:rsidRPr="00D930A7">
        <w:rPr>
          <w:rFonts w:cs="Times New Roman"/>
          <w:sz w:val="22"/>
          <w:szCs w:val="22"/>
        </w:rPr>
        <w:t>師</w:t>
      </w:r>
      <w:r>
        <w:rPr>
          <w:rFonts w:cs="Times New Roman" w:hint="eastAsia"/>
          <w:sz w:val="22"/>
          <w:szCs w:val="22"/>
        </w:rPr>
        <w:t>，</w:t>
      </w:r>
      <w:r w:rsidRPr="00D930A7">
        <w:rPr>
          <w:rFonts w:cs="Times New Roman"/>
          <w:sz w:val="22"/>
          <w:szCs w:val="22"/>
        </w:rPr>
        <w:t>《印度之佛教》</w:t>
      </w:r>
      <w:r w:rsidR="00DB6785">
        <w:rPr>
          <w:rFonts w:cs="Times New Roman" w:hint="eastAsia"/>
          <w:sz w:val="22"/>
          <w:szCs w:val="22"/>
        </w:rPr>
        <w:t>，第十七章，第二節〈秘密教之傳布〉</w:t>
      </w:r>
      <w:r>
        <w:rPr>
          <w:rFonts w:cs="Times New Roman" w:hint="eastAsia"/>
          <w:sz w:val="22"/>
          <w:szCs w:val="22"/>
        </w:rPr>
        <w:t>，</w:t>
      </w:r>
      <w:r w:rsidRPr="00D930A7">
        <w:rPr>
          <w:rFonts w:cs="Times New Roman"/>
          <w:sz w:val="22"/>
          <w:szCs w:val="22"/>
        </w:rPr>
        <w:t>p</w:t>
      </w:r>
      <w:r>
        <w:rPr>
          <w:rFonts w:cs="Times New Roman"/>
          <w:sz w:val="22"/>
          <w:szCs w:val="22"/>
        </w:rPr>
        <w:t>p</w:t>
      </w:r>
      <w:r w:rsidRPr="00D930A7">
        <w:rPr>
          <w:rFonts w:cs="Times New Roman"/>
          <w:sz w:val="22"/>
          <w:szCs w:val="22"/>
        </w:rPr>
        <w:t>.312-313</w:t>
      </w:r>
      <w:r w:rsidRPr="00D930A7">
        <w:rPr>
          <w:rFonts w:cs="Times New Roman"/>
          <w:sz w:val="22"/>
          <w:szCs w:val="22"/>
        </w:rPr>
        <w:t>：</w:t>
      </w:r>
    </w:p>
    <w:p w14:paraId="7C6EBFA3" w14:textId="77777777" w:rsidR="00D930A7" w:rsidRPr="00D930A7" w:rsidRDefault="00D930A7" w:rsidP="00D930A7">
      <w:pPr>
        <w:pStyle w:val="aa"/>
        <w:ind w:leftChars="135" w:left="324"/>
        <w:rPr>
          <w:rFonts w:ascii="標楷體" w:eastAsia="標楷體" w:hAnsi="標楷體" w:cs="Times New Roman"/>
          <w:sz w:val="22"/>
          <w:szCs w:val="22"/>
        </w:rPr>
      </w:pPr>
      <w:r w:rsidRPr="00D930A7">
        <w:rPr>
          <w:rFonts w:ascii="標楷體" w:eastAsia="標楷體" w:hAnsi="標楷體" w:cs="Times New Roman"/>
          <w:sz w:val="22"/>
          <w:szCs w:val="22"/>
        </w:rPr>
        <w:t>「行部」之</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大日經</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流行較早，以「菩提心為因，大悲為根本，以方便而至究竟」三句義為大本。明十</w:t>
      </w:r>
      <w:proofErr w:type="gramStart"/>
      <w:r w:rsidRPr="00D930A7">
        <w:rPr>
          <w:rFonts w:ascii="標楷體" w:eastAsia="標楷體" w:hAnsi="標楷體" w:cs="Times New Roman"/>
          <w:sz w:val="22"/>
          <w:szCs w:val="22"/>
        </w:rPr>
        <w:t>緣生句，頗類</w:t>
      </w:r>
      <w:proofErr w:type="gramEnd"/>
      <w:r w:rsidRPr="00D930A7">
        <w:rPr>
          <w:rFonts w:ascii="標楷體" w:eastAsia="標楷體" w:hAnsi="標楷體" w:cs="Times New Roman"/>
          <w:sz w:val="22"/>
          <w:szCs w:val="22"/>
        </w:rPr>
        <w:t>於</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般若</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之說。然</w:t>
      </w:r>
      <w:proofErr w:type="gramStart"/>
      <w:r w:rsidRPr="00D930A7">
        <w:rPr>
          <w:rFonts w:ascii="標楷體" w:eastAsia="標楷體" w:hAnsi="標楷體" w:cs="Times New Roman"/>
          <w:sz w:val="22"/>
          <w:szCs w:val="22"/>
        </w:rPr>
        <w:t>菩提心指自</w:t>
      </w:r>
      <w:proofErr w:type="gramEnd"/>
      <w:r w:rsidRPr="00D930A7">
        <w:rPr>
          <w:rFonts w:ascii="標楷體" w:eastAsia="標楷體" w:hAnsi="標楷體" w:cs="Times New Roman"/>
          <w:sz w:val="22"/>
          <w:szCs w:val="22"/>
        </w:rPr>
        <w:t>心本</w:t>
      </w:r>
      <w:proofErr w:type="gramStart"/>
      <w:r w:rsidRPr="00D930A7">
        <w:rPr>
          <w:rFonts w:ascii="標楷體" w:eastAsia="標楷體" w:hAnsi="標楷體" w:cs="Times New Roman"/>
          <w:sz w:val="22"/>
          <w:szCs w:val="22"/>
        </w:rPr>
        <w:t>具真常性德</w:t>
      </w:r>
      <w:proofErr w:type="gramEnd"/>
      <w:r w:rsidRPr="00D930A7">
        <w:rPr>
          <w:rFonts w:ascii="標楷體" w:eastAsia="標楷體" w:hAnsi="標楷體" w:cs="Times New Roman"/>
          <w:sz w:val="22"/>
          <w:szCs w:val="22"/>
        </w:rPr>
        <w:t>，方便則多明隨機適化之行，</w:t>
      </w:r>
      <w:proofErr w:type="gramStart"/>
      <w:r w:rsidRPr="00D930A7">
        <w:rPr>
          <w:rFonts w:ascii="標楷體" w:eastAsia="標楷體" w:hAnsi="標楷體" w:cs="Times New Roman"/>
          <w:sz w:val="22"/>
          <w:szCs w:val="22"/>
        </w:rPr>
        <w:t>可謂真常化</w:t>
      </w:r>
      <w:proofErr w:type="gramEnd"/>
      <w:r w:rsidRPr="00D930A7">
        <w:rPr>
          <w:rFonts w:ascii="標楷體" w:eastAsia="標楷體" w:hAnsi="標楷體" w:cs="Times New Roman"/>
          <w:sz w:val="22"/>
          <w:szCs w:val="22"/>
        </w:rPr>
        <w:t>之</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般若</w:t>
      </w:r>
      <w:r w:rsidRPr="00D930A7">
        <w:rPr>
          <w:rFonts w:ascii="標楷體" w:eastAsia="標楷體" w:hAnsi="標楷體" w:cs="Times New Roman" w:hint="eastAsia"/>
          <w:sz w:val="22"/>
          <w:szCs w:val="22"/>
        </w:rPr>
        <w:t>》</w:t>
      </w:r>
      <w:r w:rsidRPr="00D930A7">
        <w:rPr>
          <w:rFonts w:ascii="標楷體" w:eastAsia="標楷體" w:hAnsi="標楷體" w:cs="Times New Roman"/>
          <w:sz w:val="22"/>
          <w:szCs w:val="22"/>
        </w:rPr>
        <w:t>也。</w:t>
      </w:r>
    </w:p>
  </w:footnote>
  <w:footnote w:id="190">
    <w:p w14:paraId="1CFC0084" w14:textId="05A661EF" w:rsidR="00A4091E" w:rsidRPr="00E06234" w:rsidRDefault="00A4091E" w:rsidP="00A4091E">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DD0C52" w:rsidRPr="00DD0C52">
        <w:rPr>
          <w:rFonts w:hint="eastAsia"/>
          <w:sz w:val="22"/>
          <w:szCs w:val="22"/>
        </w:rPr>
        <w:t>《大毘盧遮那成佛神變加持經》卷</w:t>
      </w:r>
      <w:r w:rsidR="00DD0C52" w:rsidRPr="00DD0C52">
        <w:rPr>
          <w:rFonts w:hint="eastAsia"/>
          <w:sz w:val="22"/>
          <w:szCs w:val="22"/>
        </w:rPr>
        <w:t>6</w:t>
      </w:r>
      <w:r w:rsidR="00DD0C52" w:rsidRPr="00DD0C52">
        <w:rPr>
          <w:rFonts w:hint="eastAsia"/>
          <w:sz w:val="22"/>
          <w:szCs w:val="22"/>
        </w:rPr>
        <w:t>〈</w:t>
      </w:r>
      <w:r w:rsidR="00DD0C52">
        <w:rPr>
          <w:rFonts w:hint="eastAsia"/>
          <w:sz w:val="22"/>
          <w:szCs w:val="22"/>
        </w:rPr>
        <w:t>21</w:t>
      </w:r>
      <w:r w:rsidR="00DD0C52" w:rsidRPr="00DD0C52">
        <w:rPr>
          <w:rFonts w:hint="eastAsia"/>
          <w:sz w:val="22"/>
          <w:szCs w:val="22"/>
        </w:rPr>
        <w:t>百字位成品〉</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8</w:t>
      </w:r>
      <w:r>
        <w:rPr>
          <w:rFonts w:hint="eastAsia"/>
          <w:sz w:val="22"/>
          <w:szCs w:val="22"/>
        </w:rPr>
        <w:t>，</w:t>
      </w:r>
      <w:r>
        <w:rPr>
          <w:rFonts w:hint="eastAsia"/>
          <w:sz w:val="22"/>
          <w:szCs w:val="22"/>
        </w:rPr>
        <w:t>4</w:t>
      </w:r>
      <w:r>
        <w:rPr>
          <w:sz w:val="22"/>
          <w:szCs w:val="22"/>
        </w:rPr>
        <w:t>0c</w:t>
      </w:r>
      <w:r w:rsidR="00DD0C52">
        <w:rPr>
          <w:rFonts w:hint="eastAsia"/>
          <w:sz w:val="22"/>
          <w:szCs w:val="22"/>
        </w:rPr>
        <w:t>20-21</w:t>
      </w:r>
      <w:r w:rsidRPr="00E06234">
        <w:rPr>
          <w:rFonts w:hint="eastAsia"/>
          <w:sz w:val="22"/>
          <w:szCs w:val="22"/>
        </w:rPr>
        <w:t>）。</w:t>
      </w:r>
    </w:p>
  </w:footnote>
  <w:footnote w:id="191">
    <w:p w14:paraId="326AC78F" w14:textId="4F7537CF" w:rsidR="00A4091E" w:rsidRPr="00E06234" w:rsidRDefault="00A4091E" w:rsidP="00A4091E">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EE3CD9" w:rsidRPr="00EE3CD9">
        <w:rPr>
          <w:rFonts w:hint="eastAsia"/>
          <w:sz w:val="22"/>
          <w:szCs w:val="22"/>
        </w:rPr>
        <w:t>《大樂金剛不空真實三麼耶經》</w:t>
      </w:r>
      <w:r w:rsidRPr="00E06234">
        <w:rPr>
          <w:rFonts w:hint="eastAsia"/>
          <w:sz w:val="22"/>
          <w:szCs w:val="22"/>
        </w:rPr>
        <w:t>（</w:t>
      </w:r>
      <w:r w:rsidRPr="003B7166">
        <w:rPr>
          <w:rFonts w:hint="eastAsia"/>
          <w:sz w:val="22"/>
          <w:szCs w:val="22"/>
        </w:rPr>
        <w:t>大正</w:t>
      </w:r>
      <w:r>
        <w:rPr>
          <w:rFonts w:hint="eastAsia"/>
          <w:sz w:val="22"/>
          <w:szCs w:val="22"/>
        </w:rPr>
        <w:t>8</w:t>
      </w:r>
      <w:r>
        <w:rPr>
          <w:rFonts w:hint="eastAsia"/>
          <w:sz w:val="22"/>
          <w:szCs w:val="22"/>
        </w:rPr>
        <w:t>，</w:t>
      </w:r>
      <w:r>
        <w:rPr>
          <w:rFonts w:hint="eastAsia"/>
          <w:sz w:val="22"/>
          <w:szCs w:val="22"/>
        </w:rPr>
        <w:t>7</w:t>
      </w:r>
      <w:r>
        <w:rPr>
          <w:sz w:val="22"/>
          <w:szCs w:val="22"/>
        </w:rPr>
        <w:t>85c</w:t>
      </w:r>
      <w:r w:rsidR="00EE3CD9">
        <w:rPr>
          <w:rFonts w:hint="eastAsia"/>
          <w:sz w:val="22"/>
          <w:szCs w:val="22"/>
        </w:rPr>
        <w:t>11-12</w:t>
      </w:r>
      <w:r w:rsidRPr="00E06234">
        <w:rPr>
          <w:rFonts w:hint="eastAsia"/>
          <w:sz w:val="22"/>
          <w:szCs w:val="22"/>
        </w:rPr>
        <w:t>）。</w:t>
      </w:r>
    </w:p>
  </w:footnote>
  <w:footnote w:id="192">
    <w:p w14:paraId="2DEC22AA" w14:textId="5EF9E6D8" w:rsidR="00DB6785" w:rsidRPr="00DB6785" w:rsidRDefault="00DB6785" w:rsidP="00DB6785">
      <w:pPr>
        <w:pStyle w:val="aa"/>
        <w:ind w:left="220" w:hanging="220"/>
        <w:rPr>
          <w:rFonts w:cs="Times New Roman"/>
          <w:sz w:val="22"/>
          <w:szCs w:val="22"/>
        </w:rPr>
      </w:pPr>
      <w:r w:rsidRPr="00DB6785">
        <w:rPr>
          <w:rStyle w:val="ac"/>
          <w:rFonts w:cs="Times New Roman"/>
          <w:sz w:val="22"/>
          <w:szCs w:val="22"/>
        </w:rPr>
        <w:footnoteRef/>
      </w:r>
      <w:r>
        <w:rPr>
          <w:rFonts w:cs="Times New Roman" w:hint="eastAsia"/>
          <w:sz w:val="22"/>
          <w:szCs w:val="22"/>
        </w:rPr>
        <w:t xml:space="preserve"> </w:t>
      </w:r>
      <w:r w:rsidRPr="00DB6785">
        <w:rPr>
          <w:rFonts w:cs="Times New Roman"/>
          <w:sz w:val="22"/>
          <w:szCs w:val="22"/>
        </w:rPr>
        <w:t>印順</w:t>
      </w:r>
      <w:r>
        <w:rPr>
          <w:rFonts w:cs="Times New Roman" w:hint="eastAsia"/>
          <w:sz w:val="22"/>
          <w:szCs w:val="22"/>
        </w:rPr>
        <w:t>法</w:t>
      </w:r>
      <w:r w:rsidRPr="00DB6785">
        <w:rPr>
          <w:rFonts w:cs="Times New Roman"/>
          <w:sz w:val="22"/>
          <w:szCs w:val="22"/>
        </w:rPr>
        <w:t>師</w:t>
      </w:r>
      <w:r>
        <w:rPr>
          <w:rFonts w:cs="Times New Roman" w:hint="eastAsia"/>
          <w:sz w:val="22"/>
          <w:szCs w:val="22"/>
        </w:rPr>
        <w:t>，</w:t>
      </w:r>
      <w:r w:rsidRPr="00DB6785">
        <w:rPr>
          <w:rFonts w:cs="Times New Roman"/>
          <w:sz w:val="22"/>
          <w:szCs w:val="22"/>
        </w:rPr>
        <w:t>《印度佛教思想史》</w:t>
      </w:r>
      <w:r>
        <w:rPr>
          <w:rFonts w:cs="Times New Roman" w:hint="eastAsia"/>
          <w:sz w:val="22"/>
          <w:szCs w:val="22"/>
        </w:rPr>
        <w:t>，第十章，第二節〈如來（</w:t>
      </w:r>
      <w:r>
        <w:rPr>
          <w:rFonts w:cs="Times New Roman" w:hint="eastAsia"/>
          <w:sz w:val="22"/>
          <w:szCs w:val="22"/>
        </w:rPr>
        <w:t>藏）本具與念佛成佛〉，</w:t>
      </w:r>
      <w:r w:rsidRPr="00DB6785">
        <w:rPr>
          <w:rFonts w:cs="Times New Roman"/>
          <w:sz w:val="22"/>
          <w:szCs w:val="22"/>
        </w:rPr>
        <w:t>p.406</w:t>
      </w:r>
      <w:r w:rsidRPr="00DB6785">
        <w:rPr>
          <w:rFonts w:cs="Times New Roman"/>
          <w:sz w:val="22"/>
          <w:szCs w:val="22"/>
        </w:rPr>
        <w:t>：</w:t>
      </w:r>
    </w:p>
    <w:p w14:paraId="56FAA3B5" w14:textId="77777777" w:rsidR="00DB6785" w:rsidRPr="00DB6785" w:rsidRDefault="00DB6785" w:rsidP="00DB6785">
      <w:pPr>
        <w:pStyle w:val="aa"/>
        <w:ind w:leftChars="135" w:left="324"/>
        <w:rPr>
          <w:rFonts w:ascii="標楷體" w:eastAsia="標楷體" w:hAnsi="標楷體" w:cs="Times New Roman"/>
          <w:sz w:val="22"/>
          <w:szCs w:val="22"/>
        </w:rPr>
      </w:pPr>
      <w:r w:rsidRPr="00DB6785">
        <w:rPr>
          <w:rFonts w:ascii="標楷體" w:eastAsia="標楷體" w:hAnsi="標楷體" w:cs="Times New Roman"/>
          <w:sz w:val="22"/>
          <w:szCs w:val="22"/>
        </w:rPr>
        <w:t>「修念佛觀行者」一句，非常重要！如來藏是佛，智慧相好圓滿，不能作理性去解說。《般舟三昧經》等，</w:t>
      </w:r>
      <w:proofErr w:type="gramStart"/>
      <w:r w:rsidRPr="00DB6785">
        <w:rPr>
          <w:rFonts w:ascii="標楷體" w:eastAsia="標楷體" w:hAnsi="標楷體" w:cs="Times New Roman"/>
          <w:sz w:val="22"/>
          <w:szCs w:val="22"/>
        </w:rPr>
        <w:t>從觀想念佛</w:t>
      </w:r>
      <w:proofErr w:type="gramEnd"/>
      <w:r w:rsidRPr="00DB6785">
        <w:rPr>
          <w:rFonts w:ascii="標楷體" w:eastAsia="標楷體" w:hAnsi="標楷體" w:cs="Times New Roman"/>
          <w:sz w:val="22"/>
          <w:szCs w:val="22"/>
        </w:rPr>
        <w:t>見佛，理解到一切唯心造。念如來藏，是觀自身本</w:t>
      </w:r>
      <w:proofErr w:type="gramStart"/>
      <w:r w:rsidRPr="00DB6785">
        <w:rPr>
          <w:rFonts w:ascii="標楷體" w:eastAsia="標楷體" w:hAnsi="標楷體" w:cs="Times New Roman"/>
          <w:sz w:val="22"/>
          <w:szCs w:val="22"/>
        </w:rPr>
        <w:t>有的佛</w:t>
      </w:r>
      <w:proofErr w:type="gramEnd"/>
      <w:r w:rsidRPr="00DB6785">
        <w:rPr>
          <w:rFonts w:ascii="標楷體" w:eastAsia="標楷體" w:hAnsi="標楷體" w:cs="Times New Roman"/>
          <w:sz w:val="22"/>
          <w:szCs w:val="22"/>
        </w:rPr>
        <w:t>。這是從唯心</w:t>
      </w:r>
      <w:proofErr w:type="gramStart"/>
      <w:r w:rsidRPr="00DB6785">
        <w:rPr>
          <w:rFonts w:ascii="標楷體" w:eastAsia="標楷體" w:hAnsi="標楷體" w:cs="Times New Roman"/>
          <w:sz w:val="22"/>
          <w:szCs w:val="22"/>
        </w:rPr>
        <w:t>──</w:t>
      </w:r>
      <w:proofErr w:type="gramEnd"/>
      <w:r w:rsidRPr="00DB6785">
        <w:rPr>
          <w:rFonts w:ascii="標楷體" w:eastAsia="標楷體" w:hAnsi="標楷體" w:cs="Times New Roman"/>
          <w:sz w:val="22"/>
          <w:szCs w:val="22"/>
        </w:rPr>
        <w:t>（眾生）</w:t>
      </w:r>
      <w:proofErr w:type="gramStart"/>
      <w:r w:rsidRPr="00DB6785">
        <w:rPr>
          <w:rFonts w:ascii="標楷體" w:eastAsia="標楷體" w:hAnsi="標楷體" w:cs="Times New Roman"/>
          <w:sz w:val="22"/>
          <w:szCs w:val="22"/>
        </w:rPr>
        <w:t>阿賴耶識所</w:t>
      </w:r>
      <w:proofErr w:type="gramEnd"/>
      <w:r w:rsidRPr="00DB6785">
        <w:rPr>
          <w:rFonts w:ascii="標楷體" w:eastAsia="標楷體" w:hAnsi="標楷體" w:cs="Times New Roman"/>
          <w:sz w:val="22"/>
          <w:szCs w:val="22"/>
        </w:rPr>
        <w:t>現，進展到</w:t>
      </w:r>
      <w:proofErr w:type="gramStart"/>
      <w:r w:rsidRPr="00DB6785">
        <w:rPr>
          <w:rFonts w:ascii="標楷體" w:eastAsia="標楷體" w:hAnsi="標楷體" w:cs="Times New Roman"/>
          <w:sz w:val="22"/>
          <w:szCs w:val="22"/>
        </w:rPr>
        <w:t>阿賴耶識</w:t>
      </w:r>
      <w:proofErr w:type="gramEnd"/>
      <w:r w:rsidRPr="00DB6785">
        <w:rPr>
          <w:rFonts w:ascii="標楷體" w:eastAsia="標楷體" w:hAnsi="標楷體" w:cs="Times New Roman"/>
          <w:sz w:val="22"/>
          <w:szCs w:val="22"/>
        </w:rPr>
        <w:t>自性清淨，就是如來藏。</w:t>
      </w:r>
    </w:p>
  </w:footnote>
  <w:footnote w:id="193">
    <w:p w14:paraId="46F8E86D" w14:textId="456D926C" w:rsidR="00A4091E" w:rsidRPr="00E06234" w:rsidRDefault="00A4091E" w:rsidP="00EE3CD9">
      <w:pPr>
        <w:pStyle w:val="aa"/>
        <w:adjustRightInd w:val="0"/>
        <w:ind w:left="297" w:hangingChars="135" w:hanging="297"/>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EE3CD9">
        <w:rPr>
          <w:rFonts w:hint="eastAsia"/>
          <w:sz w:val="22"/>
          <w:szCs w:val="22"/>
        </w:rPr>
        <w:t>［</w:t>
      </w:r>
      <w:r w:rsidR="00EE3CD9">
        <w:rPr>
          <w:rFonts w:hint="eastAsia"/>
          <w:sz w:val="22"/>
          <w:szCs w:val="22"/>
        </w:rPr>
        <w:t>唐］</w:t>
      </w:r>
      <w:r w:rsidR="00EE3CD9" w:rsidRPr="00EE3CD9">
        <w:rPr>
          <w:rFonts w:hint="eastAsia"/>
          <w:sz w:val="22"/>
          <w:szCs w:val="22"/>
        </w:rPr>
        <w:t>地婆</w:t>
      </w:r>
      <w:proofErr w:type="gramStart"/>
      <w:r w:rsidR="00EE3CD9" w:rsidRPr="00EE3CD9">
        <w:rPr>
          <w:rFonts w:hint="eastAsia"/>
          <w:sz w:val="22"/>
          <w:szCs w:val="22"/>
        </w:rPr>
        <w:t>訶羅</w:t>
      </w:r>
      <w:r w:rsidR="00EE3CD9">
        <w:rPr>
          <w:rFonts w:hint="eastAsia"/>
          <w:sz w:val="22"/>
          <w:szCs w:val="22"/>
        </w:rPr>
        <w:t>譯</w:t>
      </w:r>
      <w:proofErr w:type="gramEnd"/>
      <w:r w:rsidR="00EE3CD9">
        <w:rPr>
          <w:rFonts w:hint="eastAsia"/>
          <w:sz w:val="22"/>
          <w:szCs w:val="22"/>
        </w:rPr>
        <w:t>，</w:t>
      </w:r>
      <w:r w:rsidR="00EE3CD9" w:rsidRPr="00EE3CD9">
        <w:rPr>
          <w:rFonts w:hint="eastAsia"/>
          <w:sz w:val="22"/>
          <w:szCs w:val="22"/>
        </w:rPr>
        <w:t>《大乘密嚴經》卷</w:t>
      </w:r>
      <w:r w:rsidR="00EE3CD9" w:rsidRPr="00EE3CD9">
        <w:rPr>
          <w:rFonts w:hint="eastAsia"/>
          <w:sz w:val="22"/>
          <w:szCs w:val="22"/>
        </w:rPr>
        <w:t>1</w:t>
      </w:r>
      <w:r w:rsidR="00EE3CD9" w:rsidRPr="00EE3CD9">
        <w:rPr>
          <w:rFonts w:hint="eastAsia"/>
          <w:sz w:val="22"/>
          <w:szCs w:val="22"/>
        </w:rPr>
        <w:t>〈</w:t>
      </w:r>
      <w:r w:rsidR="00EE3CD9">
        <w:rPr>
          <w:rFonts w:hint="eastAsia"/>
          <w:sz w:val="22"/>
          <w:szCs w:val="22"/>
        </w:rPr>
        <w:t>1</w:t>
      </w:r>
      <w:r w:rsidR="00EE3CD9" w:rsidRPr="00EE3CD9">
        <w:rPr>
          <w:rFonts w:hint="eastAsia"/>
          <w:sz w:val="22"/>
          <w:szCs w:val="22"/>
        </w:rPr>
        <w:t>密嚴會品〉</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6</w:t>
      </w:r>
      <w:r>
        <w:rPr>
          <w:rFonts w:hint="eastAsia"/>
          <w:sz w:val="22"/>
          <w:szCs w:val="22"/>
        </w:rPr>
        <w:t>，</w:t>
      </w:r>
      <w:r>
        <w:rPr>
          <w:rFonts w:hint="eastAsia"/>
          <w:sz w:val="22"/>
          <w:szCs w:val="22"/>
        </w:rPr>
        <w:t>7</w:t>
      </w:r>
      <w:r>
        <w:rPr>
          <w:sz w:val="22"/>
          <w:szCs w:val="22"/>
        </w:rPr>
        <w:t>24c</w:t>
      </w:r>
      <w:r w:rsidR="00EE3CD9">
        <w:rPr>
          <w:rFonts w:hint="eastAsia"/>
          <w:sz w:val="22"/>
          <w:szCs w:val="22"/>
        </w:rPr>
        <w:t>7-8</w:t>
      </w:r>
      <w:r w:rsidR="00EE3CD9">
        <w:rPr>
          <w:rFonts w:hint="eastAsia"/>
          <w:sz w:val="22"/>
          <w:szCs w:val="22"/>
        </w:rPr>
        <w:t>）；</w:t>
      </w:r>
      <w:r w:rsidR="00A84983">
        <w:rPr>
          <w:rFonts w:hint="eastAsia"/>
          <w:sz w:val="22"/>
          <w:szCs w:val="22"/>
        </w:rPr>
        <w:t>［唐］</w:t>
      </w:r>
      <w:proofErr w:type="gramStart"/>
      <w:r w:rsidR="00A84983">
        <w:rPr>
          <w:rFonts w:hint="eastAsia"/>
          <w:sz w:val="22"/>
          <w:szCs w:val="22"/>
        </w:rPr>
        <w:t>不空譯</w:t>
      </w:r>
      <w:proofErr w:type="gramEnd"/>
      <w:r w:rsidR="00A84983">
        <w:rPr>
          <w:rFonts w:hint="eastAsia"/>
          <w:sz w:val="22"/>
          <w:szCs w:val="22"/>
        </w:rPr>
        <w:t>，</w:t>
      </w:r>
      <w:r w:rsidR="00A84983" w:rsidRPr="00A84983">
        <w:rPr>
          <w:rFonts w:hint="eastAsia"/>
          <w:sz w:val="22"/>
          <w:szCs w:val="22"/>
        </w:rPr>
        <w:t>《大乘密嚴經》卷</w:t>
      </w:r>
      <w:r w:rsidR="00A84983" w:rsidRPr="00A84983">
        <w:rPr>
          <w:rFonts w:hint="eastAsia"/>
          <w:sz w:val="22"/>
          <w:szCs w:val="22"/>
        </w:rPr>
        <w:t>1</w:t>
      </w:r>
      <w:r w:rsidR="00A84983" w:rsidRPr="00A84983">
        <w:rPr>
          <w:rFonts w:hint="eastAsia"/>
          <w:sz w:val="22"/>
          <w:szCs w:val="22"/>
        </w:rPr>
        <w:t>〈</w:t>
      </w:r>
      <w:r w:rsidR="00A84983">
        <w:rPr>
          <w:rFonts w:hint="eastAsia"/>
          <w:sz w:val="22"/>
          <w:szCs w:val="22"/>
        </w:rPr>
        <w:t>2</w:t>
      </w:r>
      <w:r w:rsidR="00A84983" w:rsidRPr="00A84983">
        <w:rPr>
          <w:rFonts w:hint="eastAsia"/>
          <w:sz w:val="22"/>
          <w:szCs w:val="22"/>
        </w:rPr>
        <w:t>入密嚴微妙身生品〉</w:t>
      </w:r>
      <w:r w:rsidR="00EE3CD9" w:rsidRPr="00E06234">
        <w:rPr>
          <w:rFonts w:hint="eastAsia"/>
          <w:sz w:val="22"/>
          <w:szCs w:val="22"/>
        </w:rPr>
        <w:t>（</w:t>
      </w:r>
      <w:r w:rsidR="00EE3CD9" w:rsidRPr="003B7166">
        <w:rPr>
          <w:rFonts w:hint="eastAsia"/>
          <w:sz w:val="22"/>
          <w:szCs w:val="22"/>
        </w:rPr>
        <w:t>大正</w:t>
      </w:r>
      <w:r w:rsidR="00EE3CD9">
        <w:rPr>
          <w:rFonts w:hint="eastAsia"/>
          <w:sz w:val="22"/>
          <w:szCs w:val="22"/>
        </w:rPr>
        <w:t>1</w:t>
      </w:r>
      <w:r w:rsidR="00EE3CD9">
        <w:rPr>
          <w:sz w:val="22"/>
          <w:szCs w:val="22"/>
        </w:rPr>
        <w:t>6</w:t>
      </w:r>
      <w:r w:rsidR="00EE3CD9">
        <w:rPr>
          <w:rFonts w:hint="eastAsia"/>
          <w:sz w:val="22"/>
          <w:szCs w:val="22"/>
        </w:rPr>
        <w:t>，</w:t>
      </w:r>
      <w:r>
        <w:rPr>
          <w:rFonts w:hint="eastAsia"/>
          <w:sz w:val="22"/>
          <w:szCs w:val="22"/>
        </w:rPr>
        <w:t>7</w:t>
      </w:r>
      <w:r>
        <w:rPr>
          <w:sz w:val="22"/>
          <w:szCs w:val="22"/>
        </w:rPr>
        <w:t>53a</w:t>
      </w:r>
      <w:r w:rsidR="00EE3CD9">
        <w:rPr>
          <w:rFonts w:hint="eastAsia"/>
          <w:sz w:val="22"/>
          <w:szCs w:val="22"/>
        </w:rPr>
        <w:t>27-</w:t>
      </w:r>
      <w:r w:rsidR="00A84983">
        <w:rPr>
          <w:rFonts w:hint="eastAsia"/>
          <w:sz w:val="22"/>
          <w:szCs w:val="22"/>
        </w:rPr>
        <w:t>29</w:t>
      </w:r>
      <w:r w:rsidRPr="00E06234">
        <w:rPr>
          <w:rFonts w:hint="eastAsia"/>
          <w:sz w:val="22"/>
          <w:szCs w:val="22"/>
        </w:rPr>
        <w:t>）。</w:t>
      </w:r>
    </w:p>
  </w:footnote>
  <w:footnote w:id="194">
    <w:p w14:paraId="6A5F43C6" w14:textId="68D9D506" w:rsidR="00A03B0E" w:rsidRPr="00E06234" w:rsidRDefault="00A03B0E" w:rsidP="00A03B0E">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870681" w:rsidRPr="00870681">
        <w:rPr>
          <w:rFonts w:hint="eastAsia"/>
          <w:sz w:val="22"/>
          <w:szCs w:val="22"/>
        </w:rPr>
        <w:t>《玄宗朝翻經三藏善無畏贈鴻臚卿行狀》</w:t>
      </w:r>
      <w:r w:rsidRPr="00E06234">
        <w:rPr>
          <w:rFonts w:hint="eastAsia"/>
          <w:sz w:val="22"/>
          <w:szCs w:val="22"/>
        </w:rPr>
        <w:t>（</w:t>
      </w:r>
      <w:r w:rsidRPr="003B7166">
        <w:rPr>
          <w:rFonts w:hint="eastAsia"/>
          <w:sz w:val="22"/>
          <w:szCs w:val="22"/>
        </w:rPr>
        <w:t>大正</w:t>
      </w:r>
      <w:r>
        <w:rPr>
          <w:rFonts w:hint="eastAsia"/>
          <w:sz w:val="22"/>
          <w:szCs w:val="22"/>
        </w:rPr>
        <w:t>5</w:t>
      </w:r>
      <w:r>
        <w:rPr>
          <w:sz w:val="22"/>
          <w:szCs w:val="22"/>
        </w:rPr>
        <w:t>0</w:t>
      </w:r>
      <w:r>
        <w:rPr>
          <w:rFonts w:hint="eastAsia"/>
          <w:sz w:val="22"/>
          <w:szCs w:val="22"/>
        </w:rPr>
        <w:t>，</w:t>
      </w:r>
      <w:r>
        <w:rPr>
          <w:rFonts w:hint="eastAsia"/>
          <w:sz w:val="22"/>
          <w:szCs w:val="22"/>
        </w:rPr>
        <w:t>2</w:t>
      </w:r>
      <w:r>
        <w:rPr>
          <w:sz w:val="22"/>
          <w:szCs w:val="22"/>
        </w:rPr>
        <w:t>90c</w:t>
      </w:r>
      <w:r w:rsidR="00870681">
        <w:rPr>
          <w:rFonts w:hint="eastAsia"/>
          <w:sz w:val="22"/>
          <w:szCs w:val="22"/>
        </w:rPr>
        <w:t>12-13</w:t>
      </w:r>
      <w:r w:rsidRPr="00E06234">
        <w:rPr>
          <w:rFonts w:hint="eastAsia"/>
          <w:sz w:val="22"/>
          <w:szCs w:val="22"/>
        </w:rPr>
        <w:t>）。</w:t>
      </w:r>
    </w:p>
  </w:footnote>
  <w:footnote w:id="195">
    <w:p w14:paraId="300D8DC4" w14:textId="57C7C336" w:rsidR="00A03B0E" w:rsidRPr="00E06234" w:rsidRDefault="00A03B0E" w:rsidP="00A03B0E">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870681" w:rsidRPr="00870681">
        <w:rPr>
          <w:rFonts w:hint="eastAsia"/>
          <w:sz w:val="22"/>
          <w:szCs w:val="22"/>
        </w:rPr>
        <w:t>《大方廣圓覺修多羅了義經》</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7</w:t>
      </w:r>
      <w:r>
        <w:rPr>
          <w:rFonts w:hint="eastAsia"/>
          <w:sz w:val="22"/>
          <w:szCs w:val="22"/>
        </w:rPr>
        <w:t>，</w:t>
      </w:r>
      <w:r>
        <w:rPr>
          <w:rFonts w:hint="eastAsia"/>
          <w:sz w:val="22"/>
          <w:szCs w:val="22"/>
        </w:rPr>
        <w:t>9</w:t>
      </w:r>
      <w:r>
        <w:rPr>
          <w:sz w:val="22"/>
          <w:szCs w:val="22"/>
        </w:rPr>
        <w:t>19a</w:t>
      </w:r>
      <w:r w:rsidR="00870681">
        <w:rPr>
          <w:rFonts w:hint="eastAsia"/>
          <w:sz w:val="22"/>
          <w:szCs w:val="22"/>
        </w:rPr>
        <w:t>22-26</w:t>
      </w:r>
      <w:r w:rsidRPr="00E06234">
        <w:rPr>
          <w:rFonts w:hint="eastAsia"/>
          <w:sz w:val="22"/>
          <w:szCs w:val="22"/>
        </w:rPr>
        <w:t>）。</w:t>
      </w:r>
    </w:p>
  </w:footnote>
  <w:footnote w:id="196">
    <w:p w14:paraId="283915FB" w14:textId="313D5FE8" w:rsidR="00A03B0E" w:rsidRPr="00E06234" w:rsidRDefault="00A03B0E" w:rsidP="00870681">
      <w:pPr>
        <w:pStyle w:val="aa"/>
        <w:adjustRightInd w:val="0"/>
        <w:ind w:left="297" w:hangingChars="135" w:hanging="297"/>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870681" w:rsidRPr="00870681">
        <w:rPr>
          <w:rFonts w:hint="eastAsia"/>
          <w:sz w:val="22"/>
          <w:szCs w:val="22"/>
        </w:rPr>
        <w:t>《大佛頂如來密因修證了義諸菩薩萬行首楞嚴經》</w:t>
      </w:r>
      <w:r w:rsidR="00870681">
        <w:rPr>
          <w:rFonts w:hint="eastAsia"/>
          <w:sz w:val="22"/>
          <w:szCs w:val="22"/>
        </w:rPr>
        <w:t>卷</w:t>
      </w:r>
      <w:r w:rsidR="00870681">
        <w:rPr>
          <w:rFonts w:hint="eastAsia"/>
          <w:sz w:val="22"/>
          <w:szCs w:val="22"/>
        </w:rPr>
        <w:t>1</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9</w:t>
      </w:r>
      <w:r>
        <w:rPr>
          <w:rFonts w:hint="eastAsia"/>
          <w:sz w:val="22"/>
          <w:szCs w:val="22"/>
        </w:rPr>
        <w:t>，</w:t>
      </w:r>
      <w:r>
        <w:rPr>
          <w:rFonts w:hint="eastAsia"/>
          <w:sz w:val="22"/>
          <w:szCs w:val="22"/>
        </w:rPr>
        <w:t>1</w:t>
      </w:r>
      <w:r>
        <w:rPr>
          <w:sz w:val="22"/>
          <w:szCs w:val="22"/>
        </w:rPr>
        <w:t>06c</w:t>
      </w:r>
      <w:r w:rsidR="00870681">
        <w:rPr>
          <w:rFonts w:hint="eastAsia"/>
          <w:sz w:val="22"/>
          <w:szCs w:val="22"/>
        </w:rPr>
        <w:t>17-18</w:t>
      </w:r>
      <w:r>
        <w:rPr>
          <w:rFonts w:hint="eastAsia"/>
          <w:sz w:val="22"/>
          <w:szCs w:val="22"/>
        </w:rPr>
        <w:t>、</w:t>
      </w:r>
      <w:r>
        <w:rPr>
          <w:rFonts w:hint="eastAsia"/>
          <w:sz w:val="22"/>
          <w:szCs w:val="22"/>
        </w:rPr>
        <w:t>107a</w:t>
      </w:r>
      <w:r w:rsidR="00870681">
        <w:rPr>
          <w:rFonts w:hint="eastAsia"/>
          <w:sz w:val="22"/>
          <w:szCs w:val="22"/>
        </w:rPr>
        <w:t>23-25</w:t>
      </w:r>
      <w:r w:rsidRPr="00E06234">
        <w:rPr>
          <w:rFonts w:hint="eastAsia"/>
          <w:sz w:val="22"/>
          <w:szCs w:val="22"/>
        </w:rPr>
        <w:t>）。</w:t>
      </w:r>
    </w:p>
  </w:footnote>
  <w:footnote w:id="197">
    <w:p w14:paraId="32D83212" w14:textId="66FC7704" w:rsidR="0061364C" w:rsidRPr="00E06234" w:rsidRDefault="0061364C" w:rsidP="0061364C">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61364C">
        <w:rPr>
          <w:rFonts w:hint="eastAsia"/>
          <w:sz w:val="22"/>
          <w:szCs w:val="22"/>
        </w:rPr>
        <w:t>《密宗道次第廣論》</w:t>
      </w:r>
      <w:r>
        <w:rPr>
          <w:rFonts w:hint="eastAsia"/>
          <w:sz w:val="22"/>
          <w:szCs w:val="22"/>
        </w:rPr>
        <w:t>1</w:t>
      </w:r>
      <w:r>
        <w:rPr>
          <w:sz w:val="22"/>
          <w:szCs w:val="22"/>
        </w:rPr>
        <w:t>7</w:t>
      </w:r>
      <w:proofErr w:type="gramStart"/>
      <w:r w:rsidRPr="0061364C">
        <w:rPr>
          <w:rFonts w:hint="eastAsia"/>
          <w:sz w:val="22"/>
          <w:szCs w:val="22"/>
        </w:rPr>
        <w:t>‧</w:t>
      </w:r>
      <w:proofErr w:type="gramEnd"/>
      <w:r>
        <w:rPr>
          <w:rFonts w:hint="eastAsia"/>
          <w:sz w:val="22"/>
          <w:szCs w:val="22"/>
        </w:rPr>
        <w:t>1</w:t>
      </w:r>
      <w:r>
        <w:rPr>
          <w:sz w:val="22"/>
          <w:szCs w:val="22"/>
        </w:rPr>
        <w:t>8</w:t>
      </w:r>
      <w:r w:rsidRPr="00E06234">
        <w:rPr>
          <w:rFonts w:hint="eastAsia"/>
          <w:sz w:val="22"/>
          <w:szCs w:val="22"/>
        </w:rPr>
        <w:t>。</w:t>
      </w:r>
    </w:p>
  </w:footnote>
  <w:footnote w:id="198">
    <w:p w14:paraId="754A7AC7" w14:textId="1CF7762C" w:rsidR="00FA7574" w:rsidRPr="00E06234" w:rsidRDefault="00FA7574" w:rsidP="00CE7874">
      <w:pPr>
        <w:pStyle w:val="aa"/>
        <w:adjustRightInd w:val="0"/>
        <w:ind w:left="297" w:hangingChars="135" w:hanging="297"/>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CE7874" w:rsidRPr="00CE7874">
        <w:rPr>
          <w:rFonts w:hint="eastAsia"/>
          <w:sz w:val="22"/>
          <w:szCs w:val="22"/>
        </w:rPr>
        <w:t>《佛說一切如來金剛三業最上祕密大教王經》卷</w:t>
      </w:r>
      <w:r w:rsidR="00CE7874" w:rsidRPr="00CE7874">
        <w:rPr>
          <w:rFonts w:hint="eastAsia"/>
          <w:sz w:val="22"/>
          <w:szCs w:val="22"/>
        </w:rPr>
        <w:t>7</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8</w:t>
      </w:r>
      <w:r>
        <w:rPr>
          <w:rFonts w:hint="eastAsia"/>
          <w:sz w:val="22"/>
          <w:szCs w:val="22"/>
        </w:rPr>
        <w:t>，</w:t>
      </w:r>
      <w:r>
        <w:rPr>
          <w:rFonts w:hint="eastAsia"/>
          <w:sz w:val="22"/>
          <w:szCs w:val="22"/>
        </w:rPr>
        <w:t>5</w:t>
      </w:r>
      <w:r>
        <w:rPr>
          <w:sz w:val="22"/>
          <w:szCs w:val="22"/>
        </w:rPr>
        <w:t>09b</w:t>
      </w:r>
      <w:r w:rsidR="00BD5480">
        <w:rPr>
          <w:rFonts w:hint="eastAsia"/>
          <w:sz w:val="22"/>
          <w:szCs w:val="22"/>
        </w:rPr>
        <w:t>9</w:t>
      </w:r>
      <w:r>
        <w:rPr>
          <w:sz w:val="22"/>
          <w:szCs w:val="22"/>
        </w:rPr>
        <w:t>-c</w:t>
      </w:r>
      <w:r w:rsidR="00BD5480">
        <w:rPr>
          <w:rFonts w:hint="eastAsia"/>
          <w:sz w:val="22"/>
          <w:szCs w:val="22"/>
        </w:rPr>
        <w:t>26</w:t>
      </w:r>
      <w:r w:rsidRPr="00E06234">
        <w:rPr>
          <w:rFonts w:hint="eastAsia"/>
          <w:sz w:val="22"/>
          <w:szCs w:val="22"/>
        </w:rPr>
        <w:t>）</w:t>
      </w:r>
      <w:r>
        <w:rPr>
          <w:rFonts w:hint="eastAsia"/>
          <w:sz w:val="22"/>
          <w:szCs w:val="22"/>
        </w:rPr>
        <w:t>、</w:t>
      </w:r>
      <w:r w:rsidRPr="00FA7574">
        <w:rPr>
          <w:rFonts w:hint="eastAsia"/>
          <w:sz w:val="22"/>
          <w:szCs w:val="22"/>
        </w:rPr>
        <w:t>《望月佛教大辭典》（補遺）</w:t>
      </w:r>
      <w:r w:rsidR="00FB47A9">
        <w:rPr>
          <w:rFonts w:hint="eastAsia"/>
          <w:sz w:val="22"/>
          <w:szCs w:val="22"/>
        </w:rPr>
        <w:t>，</w:t>
      </w:r>
      <w:r w:rsidR="00FB47A9">
        <w:rPr>
          <w:rFonts w:hint="eastAsia"/>
          <w:sz w:val="22"/>
          <w:szCs w:val="22"/>
        </w:rPr>
        <w:t>p</w:t>
      </w:r>
      <w:r w:rsidR="00FB47A9">
        <w:rPr>
          <w:sz w:val="22"/>
          <w:szCs w:val="22"/>
        </w:rPr>
        <w:t>.</w:t>
      </w:r>
      <w:r>
        <w:rPr>
          <w:rFonts w:hint="eastAsia"/>
          <w:sz w:val="22"/>
          <w:szCs w:val="22"/>
        </w:rPr>
        <w:t>3</w:t>
      </w:r>
      <w:r>
        <w:rPr>
          <w:sz w:val="22"/>
          <w:szCs w:val="22"/>
        </w:rPr>
        <w:t>09</w:t>
      </w:r>
      <w:r w:rsidRPr="00E06234">
        <w:rPr>
          <w:rFonts w:hint="eastAsia"/>
          <w:sz w:val="22"/>
          <w:szCs w:val="22"/>
        </w:rPr>
        <w:t>。</w:t>
      </w:r>
    </w:p>
  </w:footnote>
  <w:footnote w:id="199">
    <w:p w14:paraId="7E038CAB" w14:textId="6C97E0B4" w:rsidR="00C76814" w:rsidRPr="00E06234" w:rsidRDefault="00C76814" w:rsidP="00C76814">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61364C">
        <w:rPr>
          <w:rFonts w:hint="eastAsia"/>
          <w:sz w:val="22"/>
          <w:szCs w:val="22"/>
        </w:rPr>
        <w:t>《密宗道次第廣論》</w:t>
      </w:r>
      <w:r>
        <w:rPr>
          <w:rFonts w:hint="eastAsia"/>
          <w:sz w:val="22"/>
          <w:szCs w:val="22"/>
        </w:rPr>
        <w:t>卷</w:t>
      </w:r>
      <w:r>
        <w:rPr>
          <w:rFonts w:hint="eastAsia"/>
          <w:sz w:val="22"/>
          <w:szCs w:val="22"/>
        </w:rPr>
        <w:t>20</w:t>
      </w:r>
      <w:proofErr w:type="gramStart"/>
      <w:r w:rsidRPr="0061364C">
        <w:rPr>
          <w:rFonts w:hint="eastAsia"/>
          <w:sz w:val="22"/>
          <w:szCs w:val="22"/>
        </w:rPr>
        <w:t>‧</w:t>
      </w:r>
      <w:proofErr w:type="gramEnd"/>
      <w:r>
        <w:rPr>
          <w:rFonts w:hint="eastAsia"/>
          <w:sz w:val="22"/>
          <w:szCs w:val="22"/>
        </w:rPr>
        <w:t>20</w:t>
      </w:r>
      <w:r w:rsidRPr="00E06234">
        <w:rPr>
          <w:rFonts w:hint="eastAsia"/>
          <w:sz w:val="22"/>
          <w:szCs w:val="22"/>
        </w:rPr>
        <w:t>。</w:t>
      </w:r>
    </w:p>
  </w:footnote>
  <w:footnote w:id="200">
    <w:p w14:paraId="48320746" w14:textId="0896D498" w:rsidR="00327607" w:rsidRPr="00E06234" w:rsidRDefault="00327607" w:rsidP="00327607">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61364C">
        <w:rPr>
          <w:rFonts w:hint="eastAsia"/>
          <w:sz w:val="22"/>
          <w:szCs w:val="22"/>
        </w:rPr>
        <w:t>《密宗道次第廣論》</w:t>
      </w:r>
      <w:r>
        <w:rPr>
          <w:rFonts w:hint="eastAsia"/>
          <w:sz w:val="22"/>
          <w:szCs w:val="22"/>
        </w:rPr>
        <w:t>卷</w:t>
      </w:r>
      <w:r>
        <w:rPr>
          <w:rFonts w:hint="eastAsia"/>
          <w:sz w:val="22"/>
          <w:szCs w:val="22"/>
        </w:rPr>
        <w:t>20</w:t>
      </w:r>
      <w:proofErr w:type="gramStart"/>
      <w:r w:rsidRPr="0061364C">
        <w:rPr>
          <w:rFonts w:hint="eastAsia"/>
          <w:sz w:val="22"/>
          <w:szCs w:val="22"/>
        </w:rPr>
        <w:t>‧</w:t>
      </w:r>
      <w:proofErr w:type="gramEnd"/>
      <w:r>
        <w:rPr>
          <w:rFonts w:hint="eastAsia"/>
          <w:sz w:val="22"/>
          <w:szCs w:val="22"/>
        </w:rPr>
        <w:t>18</w:t>
      </w:r>
      <w:r w:rsidRPr="00E06234">
        <w:rPr>
          <w:rFonts w:hint="eastAsia"/>
          <w:sz w:val="22"/>
          <w:szCs w:val="22"/>
        </w:rPr>
        <w:t>。</w:t>
      </w:r>
    </w:p>
  </w:footnote>
  <w:footnote w:id="201">
    <w:p w14:paraId="35F28E14" w14:textId="6CC5814B" w:rsidR="00FB47A9" w:rsidRPr="00E06234" w:rsidRDefault="00FB47A9" w:rsidP="00FB47A9">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9F02F5" w:rsidRPr="009F02F5">
        <w:rPr>
          <w:rFonts w:hint="eastAsia"/>
          <w:sz w:val="22"/>
          <w:szCs w:val="22"/>
        </w:rPr>
        <w:t>《金剛頂一切如來真實攝大乘現證大教王經》</w:t>
      </w:r>
      <w:r w:rsidR="009F02F5">
        <w:rPr>
          <w:rFonts w:hint="eastAsia"/>
          <w:sz w:val="22"/>
          <w:szCs w:val="22"/>
        </w:rPr>
        <w:t>卷</w:t>
      </w:r>
      <w:r w:rsidR="009F02F5">
        <w:rPr>
          <w:rFonts w:hint="eastAsia"/>
          <w:sz w:val="22"/>
          <w:szCs w:val="22"/>
        </w:rPr>
        <w:t>1</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8</w:t>
      </w:r>
      <w:r>
        <w:rPr>
          <w:rFonts w:hint="eastAsia"/>
          <w:sz w:val="22"/>
          <w:szCs w:val="22"/>
        </w:rPr>
        <w:t>，</w:t>
      </w:r>
      <w:r>
        <w:rPr>
          <w:rFonts w:hint="eastAsia"/>
          <w:sz w:val="22"/>
          <w:szCs w:val="22"/>
        </w:rPr>
        <w:t>3</w:t>
      </w:r>
      <w:r>
        <w:rPr>
          <w:sz w:val="22"/>
          <w:szCs w:val="22"/>
        </w:rPr>
        <w:t>13c</w:t>
      </w:r>
      <w:r w:rsidR="009F02F5">
        <w:rPr>
          <w:rFonts w:hint="eastAsia"/>
          <w:sz w:val="22"/>
          <w:szCs w:val="22"/>
        </w:rPr>
        <w:t>26-28</w:t>
      </w:r>
      <w:r w:rsidRPr="00E06234">
        <w:rPr>
          <w:rFonts w:hint="eastAsia"/>
          <w:sz w:val="22"/>
          <w:szCs w:val="22"/>
        </w:rPr>
        <w:t>）。</w:t>
      </w:r>
    </w:p>
  </w:footnote>
  <w:footnote w:id="202">
    <w:p w14:paraId="0E859212" w14:textId="3190DA49" w:rsidR="00F40FD1" w:rsidRPr="00E06234" w:rsidRDefault="00F40FD1" w:rsidP="00F40FD1">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40FD1">
        <w:rPr>
          <w:rFonts w:hint="eastAsia"/>
          <w:sz w:val="22"/>
          <w:szCs w:val="22"/>
        </w:rPr>
        <w:t>《密宗道次第廣論》</w:t>
      </w:r>
      <w:r>
        <w:rPr>
          <w:rFonts w:hint="eastAsia"/>
          <w:sz w:val="22"/>
          <w:szCs w:val="22"/>
        </w:rPr>
        <w:t>1</w:t>
      </w:r>
      <w:r>
        <w:rPr>
          <w:rFonts w:hint="eastAsia"/>
          <w:sz w:val="22"/>
          <w:szCs w:val="22"/>
        </w:rPr>
        <w:t>，</w:t>
      </w:r>
      <w:r>
        <w:rPr>
          <w:rFonts w:hint="eastAsia"/>
          <w:sz w:val="22"/>
          <w:szCs w:val="22"/>
        </w:rPr>
        <w:t>1</w:t>
      </w:r>
      <w:r>
        <w:rPr>
          <w:sz w:val="22"/>
          <w:szCs w:val="22"/>
        </w:rPr>
        <w:t>9</w:t>
      </w:r>
      <w:r w:rsidRPr="00E06234">
        <w:rPr>
          <w:rFonts w:hint="eastAsia"/>
          <w:sz w:val="22"/>
          <w:szCs w:val="22"/>
        </w:rPr>
        <w:t>。</w:t>
      </w:r>
    </w:p>
  </w:footnote>
  <w:footnote w:id="203">
    <w:p w14:paraId="53EF0EF6" w14:textId="28FF0656" w:rsidR="00FB47A9" w:rsidRPr="00E06234" w:rsidRDefault="00FB47A9" w:rsidP="00FB47A9">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B47A9">
        <w:rPr>
          <w:rFonts w:hint="eastAsia"/>
          <w:sz w:val="22"/>
          <w:szCs w:val="22"/>
        </w:rPr>
        <w:t>《曲肱齋叢書》</w:t>
      </w:r>
      <w:r>
        <w:rPr>
          <w:rFonts w:hint="eastAsia"/>
          <w:sz w:val="22"/>
          <w:szCs w:val="22"/>
        </w:rPr>
        <w:t>，</w:t>
      </w:r>
      <w:r>
        <w:rPr>
          <w:rFonts w:hint="eastAsia"/>
          <w:sz w:val="22"/>
          <w:szCs w:val="22"/>
        </w:rPr>
        <w:t>p</w:t>
      </w:r>
      <w:r>
        <w:rPr>
          <w:sz w:val="22"/>
          <w:szCs w:val="22"/>
        </w:rPr>
        <w:t>p.</w:t>
      </w:r>
      <w:r>
        <w:rPr>
          <w:rFonts w:hint="eastAsia"/>
          <w:sz w:val="22"/>
          <w:szCs w:val="22"/>
        </w:rPr>
        <w:t>1</w:t>
      </w:r>
      <w:r>
        <w:rPr>
          <w:sz w:val="22"/>
          <w:szCs w:val="22"/>
        </w:rPr>
        <w:t>430-1438</w:t>
      </w:r>
      <w:r w:rsidRPr="00E06234">
        <w:rPr>
          <w:rFonts w:hint="eastAsia"/>
          <w:sz w:val="22"/>
          <w:szCs w:val="22"/>
        </w:rPr>
        <w:t>。</w:t>
      </w:r>
    </w:p>
  </w:footnote>
  <w:footnote w:id="204">
    <w:p w14:paraId="344BDB18" w14:textId="760D0528" w:rsidR="00F40FD1" w:rsidRPr="00E06234" w:rsidRDefault="00F40FD1" w:rsidP="00F40FD1">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B47A9">
        <w:rPr>
          <w:rFonts w:hint="eastAsia"/>
          <w:sz w:val="22"/>
          <w:szCs w:val="22"/>
        </w:rPr>
        <w:t>《曲肱齋叢書》</w:t>
      </w:r>
      <w:r>
        <w:rPr>
          <w:rFonts w:hint="eastAsia"/>
          <w:sz w:val="22"/>
          <w:szCs w:val="22"/>
        </w:rPr>
        <w:t>，</w:t>
      </w:r>
      <w:r>
        <w:rPr>
          <w:rFonts w:hint="eastAsia"/>
          <w:sz w:val="22"/>
          <w:szCs w:val="22"/>
        </w:rPr>
        <w:t>p</w:t>
      </w:r>
      <w:r>
        <w:rPr>
          <w:sz w:val="22"/>
          <w:szCs w:val="22"/>
        </w:rPr>
        <w:t>p.</w:t>
      </w:r>
      <w:r>
        <w:rPr>
          <w:rFonts w:hint="eastAsia"/>
          <w:sz w:val="22"/>
          <w:szCs w:val="22"/>
        </w:rPr>
        <w:t>1</w:t>
      </w:r>
      <w:r>
        <w:rPr>
          <w:sz w:val="22"/>
          <w:szCs w:val="22"/>
        </w:rPr>
        <w:t>367-1427</w:t>
      </w:r>
      <w:r w:rsidRPr="00E06234">
        <w:rPr>
          <w:rFonts w:hint="eastAsia"/>
          <w:sz w:val="22"/>
          <w:szCs w:val="22"/>
        </w:rPr>
        <w:t>。</w:t>
      </w:r>
    </w:p>
  </w:footnote>
  <w:footnote w:id="205">
    <w:p w14:paraId="52B6659E" w14:textId="1ECA0A96" w:rsidR="00F40FD1" w:rsidRPr="00E06234" w:rsidRDefault="00F40FD1" w:rsidP="00F40FD1">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B47A9">
        <w:rPr>
          <w:rFonts w:hint="eastAsia"/>
          <w:sz w:val="22"/>
          <w:szCs w:val="22"/>
        </w:rPr>
        <w:t>《曲肱齋叢書》</w:t>
      </w:r>
      <w:r>
        <w:rPr>
          <w:rFonts w:hint="eastAsia"/>
          <w:sz w:val="22"/>
          <w:szCs w:val="22"/>
        </w:rPr>
        <w:t>，</w:t>
      </w:r>
      <w:r>
        <w:rPr>
          <w:rFonts w:hint="eastAsia"/>
          <w:sz w:val="22"/>
          <w:szCs w:val="22"/>
        </w:rPr>
        <w:t>p</w:t>
      </w:r>
      <w:r>
        <w:rPr>
          <w:sz w:val="22"/>
          <w:szCs w:val="22"/>
        </w:rPr>
        <w:t>p.</w:t>
      </w:r>
      <w:r>
        <w:rPr>
          <w:rFonts w:hint="eastAsia"/>
          <w:sz w:val="22"/>
          <w:szCs w:val="22"/>
        </w:rPr>
        <w:t>1</w:t>
      </w:r>
      <w:r>
        <w:rPr>
          <w:sz w:val="22"/>
          <w:szCs w:val="22"/>
        </w:rPr>
        <w:t>045-1260</w:t>
      </w:r>
      <w:r w:rsidRPr="00E06234">
        <w:rPr>
          <w:rFonts w:hint="eastAsia"/>
          <w:sz w:val="22"/>
          <w:szCs w:val="22"/>
        </w:rPr>
        <w:t>。</w:t>
      </w:r>
    </w:p>
  </w:footnote>
  <w:footnote w:id="206">
    <w:p w14:paraId="042FB570" w14:textId="61813467" w:rsidR="006A1898" w:rsidRPr="006A1898" w:rsidRDefault="006A1898" w:rsidP="006A1898">
      <w:pPr>
        <w:pStyle w:val="aa"/>
        <w:ind w:left="220" w:hanging="220"/>
        <w:rPr>
          <w:rFonts w:cs="Times New Roman"/>
          <w:sz w:val="22"/>
          <w:szCs w:val="22"/>
        </w:rPr>
      </w:pPr>
      <w:r w:rsidRPr="006A1898">
        <w:rPr>
          <w:rStyle w:val="ac"/>
          <w:rFonts w:cs="Times New Roman"/>
          <w:sz w:val="22"/>
          <w:szCs w:val="22"/>
        </w:rPr>
        <w:footnoteRef/>
      </w:r>
      <w:r>
        <w:rPr>
          <w:rFonts w:cs="Times New Roman" w:hint="eastAsia"/>
          <w:sz w:val="22"/>
          <w:szCs w:val="22"/>
        </w:rPr>
        <w:t xml:space="preserve"> </w:t>
      </w:r>
      <w:r w:rsidRPr="006A1898">
        <w:rPr>
          <w:rFonts w:cs="Times New Roman"/>
          <w:sz w:val="22"/>
          <w:szCs w:val="22"/>
        </w:rPr>
        <w:t>印順</w:t>
      </w:r>
      <w:r w:rsidRPr="006A1898">
        <w:rPr>
          <w:rFonts w:cs="Times New Roman" w:hint="eastAsia"/>
          <w:sz w:val="22"/>
          <w:szCs w:val="22"/>
        </w:rPr>
        <w:t>法</w:t>
      </w:r>
      <w:r w:rsidRPr="006A1898">
        <w:rPr>
          <w:rFonts w:cs="Times New Roman"/>
          <w:sz w:val="22"/>
          <w:szCs w:val="22"/>
        </w:rPr>
        <w:t>師</w:t>
      </w:r>
      <w:r w:rsidRPr="006A1898">
        <w:rPr>
          <w:rFonts w:cs="Times New Roman" w:hint="eastAsia"/>
          <w:sz w:val="22"/>
          <w:szCs w:val="22"/>
        </w:rPr>
        <w:t>，</w:t>
      </w:r>
      <w:r w:rsidRPr="006A1898">
        <w:rPr>
          <w:rFonts w:cs="Times New Roman"/>
          <w:sz w:val="22"/>
          <w:szCs w:val="22"/>
        </w:rPr>
        <w:t>《中觀今論》</w:t>
      </w:r>
      <w:r w:rsidR="00431EDD">
        <w:rPr>
          <w:rFonts w:cs="Times New Roman" w:hint="eastAsia"/>
          <w:sz w:val="22"/>
          <w:szCs w:val="22"/>
        </w:rPr>
        <w:t>，第十二章〈空宗與有宗〉</w:t>
      </w:r>
      <w:r w:rsidRPr="006A1898">
        <w:rPr>
          <w:rFonts w:cs="Times New Roman" w:hint="eastAsia"/>
          <w:sz w:val="22"/>
          <w:szCs w:val="22"/>
        </w:rPr>
        <w:t>，</w:t>
      </w:r>
      <w:r w:rsidRPr="006A1898">
        <w:rPr>
          <w:rFonts w:cs="Times New Roman"/>
          <w:sz w:val="22"/>
          <w:szCs w:val="22"/>
        </w:rPr>
        <w:t>p.257</w:t>
      </w:r>
      <w:r w:rsidRPr="006A1898">
        <w:rPr>
          <w:rFonts w:cs="Times New Roman"/>
          <w:sz w:val="22"/>
          <w:szCs w:val="22"/>
        </w:rPr>
        <w:t>：</w:t>
      </w:r>
    </w:p>
    <w:p w14:paraId="35504B2D" w14:textId="77777777" w:rsidR="006A1898" w:rsidRPr="006A1898" w:rsidRDefault="006A1898" w:rsidP="006A1898">
      <w:pPr>
        <w:pStyle w:val="aa"/>
        <w:ind w:leftChars="135" w:left="324"/>
        <w:rPr>
          <w:rFonts w:ascii="標楷體" w:eastAsia="標楷體" w:hAnsi="標楷體" w:cs="Times New Roman"/>
          <w:sz w:val="22"/>
          <w:szCs w:val="22"/>
        </w:rPr>
      </w:pPr>
      <w:r w:rsidRPr="006A1898">
        <w:rPr>
          <w:rFonts w:ascii="標楷體" w:eastAsia="標楷體" w:hAnsi="標楷體" w:cs="Times New Roman"/>
          <w:sz w:val="22"/>
          <w:szCs w:val="22"/>
        </w:rPr>
        <w:t>在勝</w:t>
      </w:r>
      <w:proofErr w:type="gramStart"/>
      <w:r w:rsidRPr="006A1898">
        <w:rPr>
          <w:rFonts w:ascii="標楷體" w:eastAsia="標楷體" w:hAnsi="標楷體" w:cs="Times New Roman"/>
          <w:sz w:val="22"/>
          <w:szCs w:val="22"/>
        </w:rPr>
        <w:t>義空宗中</w:t>
      </w:r>
      <w:proofErr w:type="gramEnd"/>
      <w:r w:rsidRPr="006A1898">
        <w:rPr>
          <w:rFonts w:ascii="標楷體" w:eastAsia="標楷體" w:hAnsi="標楷體" w:cs="Times New Roman"/>
          <w:sz w:val="22"/>
          <w:szCs w:val="22"/>
        </w:rPr>
        <w:t>，承認一切皆空而於世俗</w:t>
      </w:r>
      <w:proofErr w:type="gramStart"/>
      <w:r w:rsidRPr="006A1898">
        <w:rPr>
          <w:rFonts w:ascii="標楷體" w:eastAsia="標楷體" w:hAnsi="標楷體" w:cs="Times New Roman"/>
          <w:sz w:val="22"/>
          <w:szCs w:val="22"/>
        </w:rPr>
        <w:t>諦</w:t>
      </w:r>
      <w:proofErr w:type="gramEnd"/>
      <w:r w:rsidRPr="006A1898">
        <w:rPr>
          <w:rFonts w:ascii="標楷體" w:eastAsia="標楷體" w:hAnsi="標楷體" w:cs="Times New Roman"/>
          <w:sz w:val="22"/>
          <w:szCs w:val="22"/>
        </w:rPr>
        <w:t>中許是實</w:t>
      </w:r>
      <w:proofErr w:type="gramStart"/>
      <w:r w:rsidRPr="006A1898">
        <w:rPr>
          <w:rFonts w:ascii="標楷體" w:eastAsia="標楷體" w:hAnsi="標楷體" w:cs="Times New Roman"/>
          <w:sz w:val="22"/>
          <w:szCs w:val="22"/>
        </w:rPr>
        <w:t>有的中觀者</w:t>
      </w:r>
      <w:proofErr w:type="gramEnd"/>
      <w:r w:rsidRPr="006A1898">
        <w:rPr>
          <w:rFonts w:ascii="標楷體" w:eastAsia="標楷體" w:hAnsi="標楷體" w:cs="Times New Roman"/>
          <w:sz w:val="22"/>
          <w:szCs w:val="22"/>
        </w:rPr>
        <w:t>，如清</w:t>
      </w:r>
      <w:proofErr w:type="gramStart"/>
      <w:r w:rsidRPr="006A1898">
        <w:rPr>
          <w:rFonts w:ascii="標楷體" w:eastAsia="標楷體" w:hAnsi="標楷體" w:cs="Times New Roman"/>
          <w:sz w:val="22"/>
          <w:szCs w:val="22"/>
        </w:rPr>
        <w:t>辨論</w:t>
      </w:r>
      <w:proofErr w:type="gramEnd"/>
      <w:r w:rsidRPr="006A1898">
        <w:rPr>
          <w:rFonts w:ascii="標楷體" w:eastAsia="標楷體" w:hAnsi="標楷體" w:cs="Times New Roman"/>
          <w:sz w:val="22"/>
          <w:szCs w:val="22"/>
        </w:rPr>
        <w:t>師等，還帶有</w:t>
      </w:r>
      <w:proofErr w:type="gramStart"/>
      <w:r w:rsidRPr="006A1898">
        <w:rPr>
          <w:rFonts w:ascii="標楷體" w:eastAsia="標楷體" w:hAnsi="標楷體" w:cs="Times New Roman"/>
          <w:sz w:val="22"/>
          <w:szCs w:val="22"/>
        </w:rPr>
        <w:t>有</w:t>
      </w:r>
      <w:proofErr w:type="gramEnd"/>
      <w:r w:rsidRPr="006A1898">
        <w:rPr>
          <w:rFonts w:ascii="標楷體" w:eastAsia="標楷體" w:hAnsi="標楷體" w:cs="Times New Roman"/>
          <w:sz w:val="22"/>
          <w:szCs w:val="22"/>
        </w:rPr>
        <w:t>宗氣息。</w:t>
      </w:r>
    </w:p>
  </w:footnote>
  <w:footnote w:id="207">
    <w:p w14:paraId="7AD71284" w14:textId="7BC3610D" w:rsidR="006A1898" w:rsidRPr="006A1898" w:rsidRDefault="006A1898" w:rsidP="006A1898">
      <w:pPr>
        <w:pStyle w:val="aa"/>
        <w:ind w:left="220" w:hanging="220"/>
        <w:rPr>
          <w:rFonts w:cs="Times New Roman"/>
          <w:sz w:val="22"/>
          <w:szCs w:val="22"/>
        </w:rPr>
      </w:pPr>
      <w:r w:rsidRPr="006A1898">
        <w:rPr>
          <w:rStyle w:val="ac"/>
          <w:rFonts w:cs="Times New Roman"/>
          <w:sz w:val="22"/>
          <w:szCs w:val="22"/>
        </w:rPr>
        <w:footnoteRef/>
      </w:r>
      <w:r>
        <w:rPr>
          <w:rFonts w:cs="Times New Roman" w:hint="eastAsia"/>
          <w:sz w:val="22"/>
          <w:szCs w:val="22"/>
        </w:rPr>
        <w:t xml:space="preserve"> </w:t>
      </w:r>
      <w:r w:rsidRPr="006A1898">
        <w:rPr>
          <w:rFonts w:cs="Times New Roman"/>
          <w:sz w:val="22"/>
          <w:szCs w:val="22"/>
        </w:rPr>
        <w:t>印順</w:t>
      </w:r>
      <w:r w:rsidRPr="006A1898">
        <w:rPr>
          <w:rFonts w:cs="Times New Roman" w:hint="eastAsia"/>
          <w:sz w:val="22"/>
          <w:szCs w:val="22"/>
        </w:rPr>
        <w:t>法</w:t>
      </w:r>
      <w:r w:rsidRPr="006A1898">
        <w:rPr>
          <w:rFonts w:cs="Times New Roman"/>
          <w:sz w:val="22"/>
          <w:szCs w:val="22"/>
        </w:rPr>
        <w:t>師</w:t>
      </w:r>
      <w:r w:rsidRPr="006A1898">
        <w:rPr>
          <w:rFonts w:cs="Times New Roman" w:hint="eastAsia"/>
          <w:sz w:val="22"/>
          <w:szCs w:val="22"/>
        </w:rPr>
        <w:t>，</w:t>
      </w:r>
      <w:r w:rsidRPr="006A1898">
        <w:rPr>
          <w:rFonts w:cs="Times New Roman"/>
          <w:sz w:val="22"/>
          <w:szCs w:val="22"/>
        </w:rPr>
        <w:t>《印度佛教思想史》</w:t>
      </w:r>
      <w:r w:rsidR="00431EDD">
        <w:rPr>
          <w:rFonts w:cs="Times New Roman" w:hint="eastAsia"/>
          <w:sz w:val="22"/>
          <w:szCs w:val="22"/>
        </w:rPr>
        <w:t>，第九章，第四節〈對抗與合流〉</w:t>
      </w:r>
      <w:r w:rsidRPr="006A1898">
        <w:rPr>
          <w:rFonts w:cs="Times New Roman" w:hint="eastAsia"/>
          <w:sz w:val="22"/>
          <w:szCs w:val="22"/>
        </w:rPr>
        <w:t>，</w:t>
      </w:r>
      <w:r w:rsidRPr="006A1898">
        <w:rPr>
          <w:rFonts w:cs="Times New Roman"/>
          <w:sz w:val="22"/>
          <w:szCs w:val="22"/>
        </w:rPr>
        <w:t>p.377</w:t>
      </w:r>
      <w:r w:rsidRPr="006A1898">
        <w:rPr>
          <w:rFonts w:cs="Times New Roman"/>
          <w:sz w:val="22"/>
          <w:szCs w:val="22"/>
        </w:rPr>
        <w:t>：</w:t>
      </w:r>
    </w:p>
    <w:p w14:paraId="27EE3ED4" w14:textId="77777777" w:rsidR="006A1898" w:rsidRPr="006A1898" w:rsidRDefault="006A1898" w:rsidP="006A1898">
      <w:pPr>
        <w:pStyle w:val="aa"/>
        <w:ind w:leftChars="135" w:left="324"/>
        <w:rPr>
          <w:rFonts w:ascii="標楷體" w:eastAsia="標楷體" w:hAnsi="標楷體" w:cs="Times New Roman"/>
          <w:sz w:val="22"/>
          <w:szCs w:val="22"/>
        </w:rPr>
      </w:pPr>
      <w:proofErr w:type="gramStart"/>
      <w:r w:rsidRPr="006A1898">
        <w:rPr>
          <w:rFonts w:ascii="標楷體" w:eastAsia="標楷體" w:hAnsi="標楷體" w:cs="Times New Roman"/>
          <w:sz w:val="22"/>
          <w:szCs w:val="22"/>
        </w:rPr>
        <w:t>寂護在</w:t>
      </w:r>
      <w:proofErr w:type="gramEnd"/>
      <w:r w:rsidRPr="006A1898">
        <w:rPr>
          <w:rFonts w:ascii="標楷體" w:eastAsia="標楷體" w:hAnsi="標楷體" w:cs="Times New Roman"/>
          <w:sz w:val="22"/>
          <w:szCs w:val="22"/>
        </w:rPr>
        <w:t>世俗</w:t>
      </w:r>
      <w:proofErr w:type="gramStart"/>
      <w:r w:rsidRPr="006A1898">
        <w:rPr>
          <w:rFonts w:ascii="標楷體" w:eastAsia="標楷體" w:hAnsi="標楷體" w:cs="Times New Roman"/>
          <w:sz w:val="22"/>
          <w:szCs w:val="22"/>
        </w:rPr>
        <w:t>諦</w:t>
      </w:r>
      <w:proofErr w:type="gramEnd"/>
      <w:r w:rsidRPr="006A1898">
        <w:rPr>
          <w:rFonts w:ascii="標楷體" w:eastAsia="標楷體" w:hAnsi="標楷體" w:cs="Times New Roman"/>
          <w:sz w:val="22"/>
          <w:szCs w:val="22"/>
        </w:rPr>
        <w:t>中，成立</w:t>
      </w:r>
      <w:proofErr w:type="gramStart"/>
      <w:r w:rsidRPr="006A1898">
        <w:rPr>
          <w:rFonts w:ascii="標楷體" w:eastAsia="標楷體" w:hAnsi="標楷體" w:cs="Times New Roman"/>
          <w:sz w:val="22"/>
          <w:szCs w:val="22"/>
        </w:rPr>
        <w:t>唯識似外境現</w:t>
      </w:r>
      <w:proofErr w:type="gramEnd"/>
      <w:r w:rsidRPr="006A1898">
        <w:rPr>
          <w:rFonts w:ascii="標楷體" w:eastAsia="標楷體" w:hAnsi="標楷體" w:cs="Times New Roman"/>
          <w:sz w:val="22"/>
          <w:szCs w:val="22"/>
        </w:rPr>
        <w:t>；</w:t>
      </w:r>
      <w:proofErr w:type="gramStart"/>
      <w:r w:rsidRPr="006A1898">
        <w:rPr>
          <w:rFonts w:ascii="標楷體" w:eastAsia="標楷體" w:hAnsi="標楷體" w:cs="Times New Roman"/>
          <w:sz w:val="22"/>
          <w:szCs w:val="22"/>
        </w:rPr>
        <w:t>進觀勝</w:t>
      </w:r>
      <w:proofErr w:type="gramEnd"/>
      <w:r w:rsidRPr="006A1898">
        <w:rPr>
          <w:rFonts w:ascii="標楷體" w:eastAsia="標楷體" w:hAnsi="標楷體" w:cs="Times New Roman"/>
          <w:sz w:val="22"/>
          <w:szCs w:val="22"/>
        </w:rPr>
        <w:t>義，那是心也無自性了。如《中觀莊嚴論》說：「</w:t>
      </w:r>
      <w:proofErr w:type="gramStart"/>
      <w:r w:rsidRPr="006A1898">
        <w:rPr>
          <w:rFonts w:ascii="標楷體" w:eastAsia="標楷體" w:hAnsi="標楷體" w:cs="Times New Roman"/>
          <w:sz w:val="22"/>
          <w:szCs w:val="22"/>
        </w:rPr>
        <w:t>由依止</w:t>
      </w:r>
      <w:proofErr w:type="gramEnd"/>
      <w:r w:rsidRPr="006A1898">
        <w:rPr>
          <w:rFonts w:ascii="標楷體" w:eastAsia="標楷體" w:hAnsi="標楷體" w:cs="Times New Roman"/>
          <w:sz w:val="22"/>
          <w:szCs w:val="22"/>
        </w:rPr>
        <w:t>唯心，當知無外事；</w:t>
      </w:r>
      <w:proofErr w:type="gramStart"/>
      <w:r w:rsidRPr="006A1898">
        <w:rPr>
          <w:rFonts w:ascii="標楷體" w:eastAsia="標楷體" w:hAnsi="標楷體" w:cs="Times New Roman"/>
          <w:sz w:val="22"/>
          <w:szCs w:val="22"/>
        </w:rPr>
        <w:t>次由依此</w:t>
      </w:r>
      <w:proofErr w:type="gramEnd"/>
      <w:r w:rsidRPr="006A1898">
        <w:rPr>
          <w:rFonts w:ascii="標楷體" w:eastAsia="標楷體" w:hAnsi="標楷體" w:cs="Times New Roman"/>
          <w:sz w:val="22"/>
          <w:szCs w:val="22"/>
        </w:rPr>
        <w:t>理，當知心無我」。這是比較容易會通「後期大乘」的「唯心」說。</w:t>
      </w:r>
      <w:proofErr w:type="gramStart"/>
      <w:r w:rsidRPr="006A1898">
        <w:rPr>
          <w:rFonts w:ascii="標楷體" w:eastAsia="標楷體" w:hAnsi="標楷體" w:cs="Times New Roman"/>
          <w:sz w:val="22"/>
          <w:szCs w:val="22"/>
        </w:rPr>
        <w:t>寂護以為</w:t>
      </w:r>
      <w:proofErr w:type="gramEnd"/>
      <w:r w:rsidRPr="006A1898">
        <w:rPr>
          <w:rFonts w:ascii="標楷體" w:eastAsia="標楷體" w:hAnsi="標楷體" w:cs="Times New Roman"/>
          <w:sz w:val="22"/>
          <w:szCs w:val="22"/>
        </w:rPr>
        <w:t>：</w:t>
      </w:r>
      <w:proofErr w:type="gramStart"/>
      <w:r w:rsidRPr="006A1898">
        <w:rPr>
          <w:rFonts w:ascii="標楷體" w:eastAsia="標楷體" w:hAnsi="標楷體" w:cs="Times New Roman"/>
          <w:sz w:val="22"/>
          <w:szCs w:val="22"/>
        </w:rPr>
        <w:t>世俗唯識而勝義皆空</w:t>
      </w:r>
      <w:proofErr w:type="gramEnd"/>
      <w:r w:rsidRPr="006A1898">
        <w:rPr>
          <w:rFonts w:ascii="標楷體" w:eastAsia="標楷體" w:hAnsi="標楷體" w:cs="Times New Roman"/>
          <w:sz w:val="22"/>
          <w:szCs w:val="22"/>
        </w:rPr>
        <w:t>，也是龍樹的意見，如《中觀莊嚴論》引（《六十頌如理論》）文說：「此中皆無生，亦皆無有滅，故知</w:t>
      </w:r>
      <w:proofErr w:type="gramStart"/>
      <w:r w:rsidRPr="006A1898">
        <w:rPr>
          <w:rFonts w:ascii="標楷體" w:eastAsia="標楷體" w:hAnsi="標楷體" w:cs="Times New Roman"/>
          <w:sz w:val="22"/>
          <w:szCs w:val="22"/>
        </w:rPr>
        <w:t>生滅法</w:t>
      </w:r>
      <w:proofErr w:type="gramEnd"/>
      <w:r w:rsidRPr="006A1898">
        <w:rPr>
          <w:rFonts w:ascii="標楷體" w:eastAsia="標楷體" w:hAnsi="標楷體" w:cs="Times New Roman"/>
          <w:sz w:val="22"/>
          <w:szCs w:val="22"/>
        </w:rPr>
        <w:t>，當</w:t>
      </w:r>
      <w:proofErr w:type="gramStart"/>
      <w:r w:rsidRPr="006A1898">
        <w:rPr>
          <w:rFonts w:ascii="標楷體" w:eastAsia="標楷體" w:hAnsi="標楷體" w:cs="Times New Roman"/>
          <w:sz w:val="22"/>
          <w:szCs w:val="22"/>
        </w:rPr>
        <w:t>知唯是識</w:t>
      </w:r>
      <w:proofErr w:type="gramEnd"/>
      <w:r w:rsidRPr="006A1898">
        <w:rPr>
          <w:rFonts w:ascii="標楷體" w:eastAsia="標楷體" w:hAnsi="標楷體" w:cs="Times New Roman"/>
          <w:sz w:val="22"/>
          <w:szCs w:val="22"/>
        </w:rPr>
        <w:t>。</w:t>
      </w:r>
      <w:proofErr w:type="gramStart"/>
      <w:r w:rsidRPr="006A1898">
        <w:rPr>
          <w:rFonts w:ascii="標楷體" w:eastAsia="標楷體" w:hAnsi="標楷體" w:cs="Times New Roman"/>
          <w:sz w:val="22"/>
          <w:szCs w:val="22"/>
        </w:rPr>
        <w:t>宣說大種</w:t>
      </w:r>
      <w:proofErr w:type="gramEnd"/>
      <w:r w:rsidRPr="006A1898">
        <w:rPr>
          <w:rFonts w:ascii="標楷體" w:eastAsia="標楷體" w:hAnsi="標楷體" w:cs="Times New Roman"/>
          <w:sz w:val="22"/>
          <w:szCs w:val="22"/>
        </w:rPr>
        <w:t>等，皆</w:t>
      </w:r>
      <w:proofErr w:type="gramStart"/>
      <w:r w:rsidRPr="006A1898">
        <w:rPr>
          <w:rFonts w:ascii="標楷體" w:eastAsia="標楷體" w:hAnsi="標楷體" w:cs="Times New Roman"/>
          <w:sz w:val="22"/>
          <w:szCs w:val="22"/>
        </w:rPr>
        <w:t>是識所攝</w:t>
      </w:r>
      <w:proofErr w:type="gramEnd"/>
      <w:r w:rsidRPr="006A1898">
        <w:rPr>
          <w:rFonts w:ascii="標楷體" w:eastAsia="標楷體" w:hAnsi="標楷體" w:cs="Times New Roman"/>
          <w:sz w:val="22"/>
          <w:szCs w:val="22"/>
        </w:rPr>
        <w:t>，</w:t>
      </w:r>
      <w:proofErr w:type="gramStart"/>
      <w:r w:rsidRPr="006A1898">
        <w:rPr>
          <w:rFonts w:ascii="標楷體" w:eastAsia="標楷體" w:hAnsi="標楷體" w:cs="Times New Roman"/>
          <w:sz w:val="22"/>
          <w:szCs w:val="22"/>
        </w:rPr>
        <w:t>彼離智</w:t>
      </w:r>
      <w:proofErr w:type="gramEnd"/>
      <w:r w:rsidRPr="006A1898">
        <w:rPr>
          <w:rFonts w:ascii="標楷體" w:eastAsia="標楷體" w:hAnsi="標楷體" w:cs="Times New Roman"/>
          <w:sz w:val="22"/>
          <w:szCs w:val="22"/>
        </w:rPr>
        <w:t>所見，豈非皆顛倒！」這樣，世俗唯心，勝</w:t>
      </w:r>
      <w:proofErr w:type="gramStart"/>
      <w:r w:rsidRPr="006A1898">
        <w:rPr>
          <w:rFonts w:ascii="標楷體" w:eastAsia="標楷體" w:hAnsi="標楷體" w:cs="Times New Roman"/>
          <w:sz w:val="22"/>
          <w:szCs w:val="22"/>
        </w:rPr>
        <w:t>義心空</w:t>
      </w:r>
      <w:proofErr w:type="gramEnd"/>
      <w:r w:rsidRPr="006A1898">
        <w:rPr>
          <w:rFonts w:ascii="標楷體" w:eastAsia="標楷體" w:hAnsi="標楷體" w:cs="Times New Roman"/>
          <w:sz w:val="22"/>
          <w:szCs w:val="22"/>
        </w:rPr>
        <w:t>，瑜伽行</w:t>
      </w:r>
      <w:proofErr w:type="gramStart"/>
      <w:r w:rsidRPr="006A1898">
        <w:rPr>
          <w:rFonts w:ascii="標楷體" w:eastAsia="標楷體" w:hAnsi="標楷體" w:cs="Times New Roman"/>
          <w:sz w:val="22"/>
          <w:szCs w:val="22"/>
        </w:rPr>
        <w:t>與中觀的</w:t>
      </w:r>
      <w:proofErr w:type="gramEnd"/>
      <w:r w:rsidRPr="006A1898">
        <w:rPr>
          <w:rFonts w:ascii="標楷體" w:eastAsia="標楷體" w:hAnsi="標楷體" w:cs="Times New Roman"/>
          <w:sz w:val="22"/>
          <w:szCs w:val="22"/>
        </w:rPr>
        <w:t>綜合。</w:t>
      </w:r>
    </w:p>
  </w:footnote>
  <w:footnote w:id="208">
    <w:p w14:paraId="26E733EF" w14:textId="77777777" w:rsidR="006A1898" w:rsidRPr="006A1898" w:rsidRDefault="006A1898" w:rsidP="006A1898">
      <w:pPr>
        <w:pStyle w:val="aa"/>
        <w:ind w:left="220" w:hanging="220"/>
        <w:rPr>
          <w:rFonts w:cs="Times New Roman"/>
          <w:sz w:val="22"/>
          <w:szCs w:val="22"/>
        </w:rPr>
      </w:pPr>
      <w:r w:rsidRPr="006A1898">
        <w:rPr>
          <w:rStyle w:val="ac"/>
          <w:rFonts w:cs="Times New Roman"/>
          <w:sz w:val="22"/>
          <w:szCs w:val="22"/>
        </w:rPr>
        <w:footnoteRef/>
      </w:r>
      <w:r w:rsidRPr="006A1898">
        <w:rPr>
          <w:rFonts w:cs="Times New Roman"/>
          <w:sz w:val="22"/>
          <w:szCs w:val="22"/>
        </w:rPr>
        <w:t>（</w:t>
      </w:r>
      <w:r w:rsidRPr="006A1898">
        <w:rPr>
          <w:rFonts w:cs="Times New Roman"/>
          <w:sz w:val="22"/>
          <w:szCs w:val="22"/>
        </w:rPr>
        <w:t>1</w:t>
      </w:r>
      <w:r w:rsidRPr="006A1898">
        <w:rPr>
          <w:rFonts w:cs="Times New Roman"/>
          <w:sz w:val="22"/>
          <w:szCs w:val="22"/>
        </w:rPr>
        <w:t>）</w:t>
      </w:r>
      <w:r w:rsidRPr="006A1898">
        <w:rPr>
          <w:rFonts w:cs="Times New Roman"/>
          <w:sz w:val="22"/>
          <w:szCs w:val="22"/>
        </w:rPr>
        <w:t>《大乘入楞伽經》卷</w:t>
      </w:r>
      <w:r w:rsidRPr="006A1898">
        <w:rPr>
          <w:rFonts w:cs="Times New Roman"/>
          <w:sz w:val="22"/>
          <w:szCs w:val="22"/>
        </w:rPr>
        <w:t>6</w:t>
      </w:r>
      <w:r w:rsidRPr="006A1898">
        <w:rPr>
          <w:rFonts w:cs="Times New Roman" w:hint="eastAsia"/>
          <w:sz w:val="22"/>
          <w:szCs w:val="22"/>
        </w:rPr>
        <w:t>（</w:t>
      </w:r>
      <w:r w:rsidRPr="006A1898">
        <w:rPr>
          <w:rFonts w:cs="Times New Roman"/>
          <w:sz w:val="22"/>
          <w:szCs w:val="22"/>
        </w:rPr>
        <w:t>大正</w:t>
      </w:r>
      <w:r w:rsidRPr="006A1898">
        <w:rPr>
          <w:rFonts w:cs="Times New Roman"/>
          <w:sz w:val="22"/>
          <w:szCs w:val="22"/>
        </w:rPr>
        <w:t>16</w:t>
      </w:r>
      <w:r w:rsidRPr="006A1898">
        <w:rPr>
          <w:rFonts w:cs="Times New Roman"/>
          <w:sz w:val="22"/>
          <w:szCs w:val="22"/>
        </w:rPr>
        <w:t>，</w:t>
      </w:r>
      <w:r w:rsidRPr="006A1898">
        <w:rPr>
          <w:rFonts w:cs="Times New Roman"/>
          <w:sz w:val="22"/>
          <w:szCs w:val="22"/>
        </w:rPr>
        <w:t>627b28-29</w:t>
      </w:r>
      <w:r w:rsidRPr="006A1898">
        <w:rPr>
          <w:rFonts w:cs="Times New Roman" w:hint="eastAsia"/>
          <w:sz w:val="22"/>
          <w:szCs w:val="22"/>
        </w:rPr>
        <w:t>）</w:t>
      </w:r>
      <w:r w:rsidRPr="006A1898">
        <w:rPr>
          <w:rFonts w:cs="Times New Roman"/>
          <w:sz w:val="22"/>
          <w:szCs w:val="22"/>
        </w:rPr>
        <w:t>：</w:t>
      </w:r>
    </w:p>
    <w:p w14:paraId="0EC015A5" w14:textId="77777777" w:rsidR="006A1898" w:rsidRPr="006A1898" w:rsidRDefault="006A1898" w:rsidP="00431EDD">
      <w:pPr>
        <w:pStyle w:val="aa"/>
        <w:ind w:leftChars="315" w:left="756"/>
        <w:rPr>
          <w:rFonts w:cs="Times New Roman"/>
          <w:sz w:val="22"/>
          <w:szCs w:val="22"/>
        </w:rPr>
      </w:pPr>
      <w:proofErr w:type="gramStart"/>
      <w:r w:rsidRPr="006A1898">
        <w:rPr>
          <w:rFonts w:eastAsia="標楷體" w:cs="Times New Roman"/>
          <w:sz w:val="22"/>
          <w:szCs w:val="22"/>
        </w:rPr>
        <w:t>如愚所</w:t>
      </w:r>
      <w:proofErr w:type="gramEnd"/>
      <w:r w:rsidRPr="006A1898">
        <w:rPr>
          <w:rFonts w:eastAsia="標楷體" w:cs="Times New Roman"/>
          <w:sz w:val="22"/>
          <w:szCs w:val="22"/>
        </w:rPr>
        <w:t>分別，</w:t>
      </w:r>
      <w:proofErr w:type="gramStart"/>
      <w:r w:rsidRPr="006A1898">
        <w:rPr>
          <w:rFonts w:eastAsia="標楷體" w:cs="Times New Roman"/>
          <w:sz w:val="22"/>
          <w:szCs w:val="22"/>
        </w:rPr>
        <w:t>外境實非</w:t>
      </w:r>
      <w:proofErr w:type="gramEnd"/>
      <w:r w:rsidRPr="006A1898">
        <w:rPr>
          <w:rFonts w:eastAsia="標楷體" w:cs="Times New Roman"/>
          <w:sz w:val="22"/>
          <w:szCs w:val="22"/>
        </w:rPr>
        <w:t>有；習氣</w:t>
      </w:r>
      <w:proofErr w:type="gramStart"/>
      <w:r w:rsidRPr="006A1898">
        <w:rPr>
          <w:rFonts w:eastAsia="標楷體" w:cs="Times New Roman"/>
          <w:sz w:val="22"/>
          <w:szCs w:val="22"/>
        </w:rPr>
        <w:t>擾濁心，似外</w:t>
      </w:r>
      <w:proofErr w:type="gramEnd"/>
      <w:r w:rsidRPr="006A1898">
        <w:rPr>
          <w:rFonts w:eastAsia="標楷體" w:cs="Times New Roman"/>
          <w:sz w:val="22"/>
          <w:szCs w:val="22"/>
        </w:rPr>
        <w:t>境而轉</w:t>
      </w:r>
      <w:r w:rsidRPr="006A1898">
        <w:rPr>
          <w:rFonts w:cs="Times New Roman"/>
          <w:sz w:val="22"/>
          <w:szCs w:val="22"/>
        </w:rPr>
        <w:t>。</w:t>
      </w:r>
    </w:p>
    <w:p w14:paraId="7A0B08CB" w14:textId="77777777" w:rsidR="006A1898" w:rsidRPr="006A1898" w:rsidRDefault="006A1898" w:rsidP="00431EDD">
      <w:pPr>
        <w:pStyle w:val="aa"/>
        <w:ind w:leftChars="315" w:left="756"/>
        <w:rPr>
          <w:rFonts w:cs="Times New Roman"/>
          <w:sz w:val="22"/>
          <w:szCs w:val="22"/>
        </w:rPr>
      </w:pPr>
      <w:r w:rsidRPr="006A1898">
        <w:rPr>
          <w:rFonts w:cs="Times New Roman"/>
          <w:sz w:val="22"/>
          <w:szCs w:val="22"/>
        </w:rPr>
        <w:t>《成唯識論》卷</w:t>
      </w:r>
      <w:r w:rsidRPr="006A1898">
        <w:rPr>
          <w:rFonts w:cs="Times New Roman"/>
          <w:sz w:val="22"/>
          <w:szCs w:val="22"/>
        </w:rPr>
        <w:t>2</w:t>
      </w:r>
      <w:r w:rsidRPr="006A1898">
        <w:rPr>
          <w:rFonts w:cs="Times New Roman" w:hint="eastAsia"/>
          <w:sz w:val="22"/>
          <w:szCs w:val="22"/>
        </w:rPr>
        <w:t>（</w:t>
      </w:r>
      <w:r w:rsidRPr="006A1898">
        <w:rPr>
          <w:rFonts w:cs="Times New Roman"/>
          <w:sz w:val="22"/>
          <w:szCs w:val="22"/>
        </w:rPr>
        <w:t>大正</w:t>
      </w:r>
      <w:r w:rsidRPr="006A1898">
        <w:rPr>
          <w:rFonts w:cs="Times New Roman"/>
          <w:sz w:val="22"/>
          <w:szCs w:val="22"/>
        </w:rPr>
        <w:t>31</w:t>
      </w:r>
      <w:r w:rsidRPr="006A1898">
        <w:rPr>
          <w:rFonts w:cs="Times New Roman"/>
          <w:sz w:val="22"/>
          <w:szCs w:val="22"/>
        </w:rPr>
        <w:t>，</w:t>
      </w:r>
      <w:r w:rsidRPr="006A1898">
        <w:rPr>
          <w:rFonts w:cs="Times New Roman"/>
          <w:sz w:val="22"/>
          <w:szCs w:val="22"/>
        </w:rPr>
        <w:t>7a23-26</w:t>
      </w:r>
      <w:r w:rsidRPr="006A1898">
        <w:rPr>
          <w:rFonts w:cs="Times New Roman" w:hint="eastAsia"/>
          <w:sz w:val="22"/>
          <w:szCs w:val="22"/>
        </w:rPr>
        <w:t>）</w:t>
      </w:r>
      <w:r w:rsidRPr="006A1898">
        <w:rPr>
          <w:rFonts w:cs="Times New Roman"/>
          <w:sz w:val="22"/>
          <w:szCs w:val="22"/>
        </w:rPr>
        <w:t>：</w:t>
      </w:r>
    </w:p>
    <w:p w14:paraId="145D5A3F" w14:textId="77777777" w:rsidR="006A1898" w:rsidRPr="006A1898" w:rsidRDefault="006A1898" w:rsidP="00431EDD">
      <w:pPr>
        <w:pStyle w:val="aa"/>
        <w:ind w:leftChars="315" w:left="756"/>
        <w:rPr>
          <w:rFonts w:cs="Times New Roman"/>
          <w:sz w:val="22"/>
          <w:szCs w:val="22"/>
        </w:rPr>
      </w:pPr>
      <w:r w:rsidRPr="006A1898">
        <w:rPr>
          <w:rFonts w:eastAsia="標楷體" w:cs="Times New Roman"/>
          <w:sz w:val="22"/>
          <w:szCs w:val="22"/>
        </w:rPr>
        <w:t>是故</w:t>
      </w:r>
      <w:proofErr w:type="gramStart"/>
      <w:r w:rsidRPr="006A1898">
        <w:rPr>
          <w:rFonts w:eastAsia="標楷體" w:cs="Times New Roman"/>
          <w:sz w:val="22"/>
          <w:szCs w:val="22"/>
        </w:rPr>
        <w:t>契</w:t>
      </w:r>
      <w:proofErr w:type="gramEnd"/>
      <w:r w:rsidRPr="006A1898">
        <w:rPr>
          <w:rFonts w:eastAsia="標楷體" w:cs="Times New Roman"/>
          <w:sz w:val="22"/>
          <w:szCs w:val="22"/>
        </w:rPr>
        <w:t>經伽他中說：</w:t>
      </w:r>
      <w:proofErr w:type="gramStart"/>
      <w:r w:rsidRPr="006A1898">
        <w:rPr>
          <w:rFonts w:eastAsia="標楷體" w:cs="Times New Roman"/>
          <w:sz w:val="22"/>
          <w:szCs w:val="22"/>
        </w:rPr>
        <w:t>如愚所</w:t>
      </w:r>
      <w:proofErr w:type="gramEnd"/>
      <w:r w:rsidRPr="006A1898">
        <w:rPr>
          <w:rFonts w:eastAsia="標楷體" w:cs="Times New Roman"/>
          <w:sz w:val="22"/>
          <w:szCs w:val="22"/>
        </w:rPr>
        <w:t>分別，</w:t>
      </w:r>
      <w:proofErr w:type="gramStart"/>
      <w:r w:rsidRPr="006A1898">
        <w:rPr>
          <w:rFonts w:eastAsia="標楷體" w:cs="Times New Roman"/>
          <w:sz w:val="22"/>
          <w:szCs w:val="22"/>
        </w:rPr>
        <w:t>外境實皆</w:t>
      </w:r>
      <w:proofErr w:type="gramEnd"/>
      <w:r w:rsidRPr="006A1898">
        <w:rPr>
          <w:rFonts w:eastAsia="標楷體" w:cs="Times New Roman"/>
          <w:sz w:val="22"/>
          <w:szCs w:val="22"/>
        </w:rPr>
        <w:t>無；習氣</w:t>
      </w:r>
      <w:proofErr w:type="gramStart"/>
      <w:r w:rsidRPr="006A1898">
        <w:rPr>
          <w:rFonts w:eastAsia="標楷體" w:cs="Times New Roman"/>
          <w:sz w:val="22"/>
          <w:szCs w:val="22"/>
        </w:rPr>
        <w:t>擾濁心，故似彼而</w:t>
      </w:r>
      <w:proofErr w:type="gramEnd"/>
      <w:r w:rsidRPr="006A1898">
        <w:rPr>
          <w:rFonts w:eastAsia="標楷體" w:cs="Times New Roman"/>
          <w:sz w:val="22"/>
          <w:szCs w:val="22"/>
        </w:rPr>
        <w:t>轉。</w:t>
      </w:r>
    </w:p>
    <w:p w14:paraId="5C5BD829" w14:textId="77777777" w:rsidR="006A1898" w:rsidRPr="006A1898" w:rsidRDefault="006A1898" w:rsidP="00431EDD">
      <w:pPr>
        <w:pStyle w:val="aa"/>
        <w:ind w:leftChars="90" w:left="216"/>
        <w:rPr>
          <w:rFonts w:cs="Times New Roman"/>
          <w:sz w:val="22"/>
          <w:szCs w:val="22"/>
        </w:rPr>
      </w:pPr>
      <w:r w:rsidRPr="006A1898">
        <w:rPr>
          <w:rFonts w:cs="Times New Roman"/>
          <w:sz w:val="22"/>
          <w:szCs w:val="22"/>
        </w:rPr>
        <w:t>（</w:t>
      </w:r>
      <w:r w:rsidRPr="006A1898">
        <w:rPr>
          <w:rFonts w:cs="Times New Roman"/>
          <w:sz w:val="22"/>
          <w:szCs w:val="22"/>
        </w:rPr>
        <w:t>2</w:t>
      </w:r>
      <w:r w:rsidRPr="006A1898">
        <w:rPr>
          <w:rFonts w:cs="Times New Roman"/>
          <w:sz w:val="22"/>
          <w:szCs w:val="22"/>
        </w:rPr>
        <w:t>）《大乘密嚴經》卷</w:t>
      </w:r>
      <w:r w:rsidRPr="006A1898">
        <w:rPr>
          <w:rFonts w:cs="Times New Roman"/>
          <w:sz w:val="22"/>
          <w:szCs w:val="22"/>
        </w:rPr>
        <w:t>2</w:t>
      </w:r>
      <w:r w:rsidRPr="006A1898">
        <w:rPr>
          <w:rFonts w:cs="Times New Roman" w:hint="eastAsia"/>
          <w:sz w:val="22"/>
          <w:szCs w:val="22"/>
        </w:rPr>
        <w:t>（</w:t>
      </w:r>
      <w:r w:rsidRPr="006A1898">
        <w:rPr>
          <w:rFonts w:cs="Times New Roman"/>
          <w:sz w:val="22"/>
          <w:szCs w:val="22"/>
        </w:rPr>
        <w:t>大正</w:t>
      </w:r>
      <w:r w:rsidRPr="006A1898">
        <w:rPr>
          <w:rFonts w:cs="Times New Roman"/>
          <w:sz w:val="22"/>
          <w:szCs w:val="22"/>
        </w:rPr>
        <w:t>16</w:t>
      </w:r>
      <w:r w:rsidRPr="006A1898">
        <w:rPr>
          <w:rFonts w:cs="Times New Roman"/>
          <w:sz w:val="22"/>
          <w:szCs w:val="22"/>
        </w:rPr>
        <w:t>，</w:t>
      </w:r>
      <w:r w:rsidRPr="006A1898">
        <w:rPr>
          <w:rFonts w:cs="Times New Roman"/>
          <w:sz w:val="22"/>
          <w:szCs w:val="22"/>
        </w:rPr>
        <w:t>731c24-25</w:t>
      </w:r>
      <w:r w:rsidRPr="006A1898">
        <w:rPr>
          <w:rFonts w:cs="Times New Roman" w:hint="eastAsia"/>
          <w:sz w:val="22"/>
          <w:szCs w:val="22"/>
        </w:rPr>
        <w:t>）</w:t>
      </w:r>
      <w:r w:rsidRPr="006A1898">
        <w:rPr>
          <w:rFonts w:cs="Times New Roman"/>
          <w:sz w:val="22"/>
          <w:szCs w:val="22"/>
        </w:rPr>
        <w:t>：</w:t>
      </w:r>
    </w:p>
    <w:p w14:paraId="4A807C5A" w14:textId="77777777" w:rsidR="006A1898" w:rsidRPr="006A1898" w:rsidRDefault="006A1898" w:rsidP="00431EDD">
      <w:pPr>
        <w:pStyle w:val="aa"/>
        <w:ind w:leftChars="315" w:left="756"/>
        <w:rPr>
          <w:rFonts w:cs="Times New Roman"/>
          <w:sz w:val="22"/>
          <w:szCs w:val="22"/>
        </w:rPr>
      </w:pPr>
      <w:r w:rsidRPr="006A1898">
        <w:rPr>
          <w:rFonts w:eastAsia="標楷體" w:cs="Times New Roman"/>
          <w:sz w:val="22"/>
          <w:szCs w:val="22"/>
        </w:rPr>
        <w:t>一切唯有覺，</w:t>
      </w:r>
      <w:proofErr w:type="gramStart"/>
      <w:r w:rsidRPr="006A1898">
        <w:rPr>
          <w:rFonts w:eastAsia="標楷體" w:cs="Times New Roman"/>
          <w:sz w:val="22"/>
          <w:szCs w:val="22"/>
        </w:rPr>
        <w:t>所覺義皆</w:t>
      </w:r>
      <w:proofErr w:type="gramEnd"/>
      <w:r w:rsidRPr="006A1898">
        <w:rPr>
          <w:rFonts w:eastAsia="標楷體" w:cs="Times New Roman"/>
          <w:sz w:val="22"/>
          <w:szCs w:val="22"/>
        </w:rPr>
        <w:t>無，</w:t>
      </w:r>
      <w:proofErr w:type="gramStart"/>
      <w:r w:rsidRPr="006A1898">
        <w:rPr>
          <w:rFonts w:eastAsia="標楷體" w:cs="Times New Roman"/>
          <w:sz w:val="22"/>
          <w:szCs w:val="22"/>
        </w:rPr>
        <w:t>能覺所覺性</w:t>
      </w:r>
      <w:proofErr w:type="gramEnd"/>
      <w:r w:rsidRPr="006A1898">
        <w:rPr>
          <w:rFonts w:eastAsia="標楷體" w:cs="Times New Roman"/>
          <w:sz w:val="22"/>
          <w:szCs w:val="22"/>
        </w:rPr>
        <w:t>，自然如是轉</w:t>
      </w:r>
      <w:r w:rsidRPr="006A1898">
        <w:rPr>
          <w:rFonts w:cs="Times New Roman"/>
          <w:sz w:val="22"/>
          <w:szCs w:val="22"/>
        </w:rPr>
        <w:t>。</w:t>
      </w:r>
    </w:p>
    <w:p w14:paraId="3E2F7245" w14:textId="77777777" w:rsidR="006A1898" w:rsidRPr="006A1898" w:rsidRDefault="006A1898" w:rsidP="00431EDD">
      <w:pPr>
        <w:pStyle w:val="aa"/>
        <w:ind w:leftChars="315" w:left="756"/>
        <w:rPr>
          <w:rFonts w:cs="Times New Roman"/>
          <w:sz w:val="22"/>
          <w:szCs w:val="22"/>
        </w:rPr>
      </w:pPr>
      <w:r w:rsidRPr="006A1898">
        <w:rPr>
          <w:rFonts w:cs="Times New Roman"/>
          <w:sz w:val="22"/>
          <w:szCs w:val="22"/>
        </w:rPr>
        <w:t>《成唯識論》卷</w:t>
      </w:r>
      <w:r w:rsidRPr="006A1898">
        <w:rPr>
          <w:rFonts w:cs="Times New Roman"/>
          <w:sz w:val="22"/>
          <w:szCs w:val="22"/>
        </w:rPr>
        <w:t>2</w:t>
      </w:r>
      <w:r w:rsidRPr="006A1898">
        <w:rPr>
          <w:rFonts w:cs="Times New Roman" w:hint="eastAsia"/>
          <w:sz w:val="22"/>
          <w:szCs w:val="22"/>
        </w:rPr>
        <w:t>（</w:t>
      </w:r>
      <w:r w:rsidRPr="006A1898">
        <w:rPr>
          <w:rFonts w:cs="Times New Roman"/>
          <w:sz w:val="22"/>
          <w:szCs w:val="22"/>
        </w:rPr>
        <w:t>大正</w:t>
      </w:r>
      <w:r w:rsidRPr="006A1898">
        <w:rPr>
          <w:rFonts w:cs="Times New Roman"/>
          <w:sz w:val="22"/>
          <w:szCs w:val="22"/>
        </w:rPr>
        <w:t>31</w:t>
      </w:r>
      <w:r w:rsidRPr="006A1898">
        <w:rPr>
          <w:rFonts w:cs="Times New Roman"/>
          <w:sz w:val="22"/>
          <w:szCs w:val="22"/>
        </w:rPr>
        <w:t>，</w:t>
      </w:r>
      <w:r w:rsidRPr="006A1898">
        <w:rPr>
          <w:rFonts w:cs="Times New Roman"/>
          <w:sz w:val="22"/>
          <w:szCs w:val="22"/>
        </w:rPr>
        <w:t>10a28-b1</w:t>
      </w:r>
      <w:r w:rsidRPr="006A1898">
        <w:rPr>
          <w:rFonts w:cs="Times New Roman" w:hint="eastAsia"/>
          <w:sz w:val="22"/>
          <w:szCs w:val="22"/>
        </w:rPr>
        <w:t>）</w:t>
      </w:r>
      <w:r w:rsidRPr="006A1898">
        <w:rPr>
          <w:rFonts w:cs="Times New Roman"/>
          <w:sz w:val="22"/>
          <w:szCs w:val="22"/>
        </w:rPr>
        <w:t>：</w:t>
      </w:r>
    </w:p>
    <w:p w14:paraId="3D3F9849" w14:textId="77777777" w:rsidR="006A1898" w:rsidRPr="006A1898" w:rsidRDefault="006A1898" w:rsidP="00431EDD">
      <w:pPr>
        <w:pStyle w:val="aa"/>
        <w:ind w:leftChars="315" w:left="756"/>
        <w:rPr>
          <w:rFonts w:cs="Times New Roman"/>
          <w:sz w:val="22"/>
          <w:szCs w:val="22"/>
        </w:rPr>
      </w:pPr>
      <w:r w:rsidRPr="006A1898">
        <w:rPr>
          <w:rFonts w:eastAsia="標楷體" w:cs="Times New Roman"/>
          <w:sz w:val="22"/>
          <w:szCs w:val="22"/>
        </w:rPr>
        <w:t>如</w:t>
      </w:r>
      <w:proofErr w:type="gramStart"/>
      <w:r w:rsidRPr="006A1898">
        <w:rPr>
          <w:rFonts w:eastAsia="標楷體" w:cs="Times New Roman"/>
          <w:sz w:val="22"/>
          <w:szCs w:val="22"/>
        </w:rPr>
        <w:t>契</w:t>
      </w:r>
      <w:proofErr w:type="gramEnd"/>
      <w:r w:rsidRPr="006A1898">
        <w:rPr>
          <w:rFonts w:eastAsia="標楷體" w:cs="Times New Roman"/>
          <w:sz w:val="22"/>
          <w:szCs w:val="22"/>
        </w:rPr>
        <w:t>經說：一切唯有覺，</w:t>
      </w:r>
      <w:proofErr w:type="gramStart"/>
      <w:r w:rsidRPr="006A1898">
        <w:rPr>
          <w:rFonts w:eastAsia="標楷體" w:cs="Times New Roman"/>
          <w:sz w:val="22"/>
          <w:szCs w:val="22"/>
        </w:rPr>
        <w:t>所覺義皆</w:t>
      </w:r>
      <w:proofErr w:type="gramEnd"/>
      <w:r w:rsidRPr="006A1898">
        <w:rPr>
          <w:rFonts w:eastAsia="標楷體" w:cs="Times New Roman"/>
          <w:sz w:val="22"/>
          <w:szCs w:val="22"/>
        </w:rPr>
        <w:t>無，</w:t>
      </w:r>
      <w:proofErr w:type="gramStart"/>
      <w:r w:rsidRPr="006A1898">
        <w:rPr>
          <w:rFonts w:eastAsia="標楷體" w:cs="Times New Roman"/>
          <w:sz w:val="22"/>
          <w:szCs w:val="22"/>
        </w:rPr>
        <w:t>能覺所覺分</w:t>
      </w:r>
      <w:proofErr w:type="gramEnd"/>
      <w:r w:rsidRPr="006A1898">
        <w:rPr>
          <w:rFonts w:eastAsia="標楷體" w:cs="Times New Roman"/>
          <w:sz w:val="22"/>
          <w:szCs w:val="22"/>
        </w:rPr>
        <w:t>，各自然而轉</w:t>
      </w:r>
      <w:r w:rsidRPr="006A1898">
        <w:rPr>
          <w:rFonts w:cs="Times New Roman"/>
          <w:sz w:val="22"/>
          <w:szCs w:val="22"/>
        </w:rPr>
        <w:t>。</w:t>
      </w:r>
    </w:p>
  </w:footnote>
  <w:footnote w:id="209">
    <w:p w14:paraId="4312AB10" w14:textId="56240511" w:rsidR="00F40FD1" w:rsidRPr="00E06234" w:rsidRDefault="00F40FD1" w:rsidP="00F40FD1">
      <w:pPr>
        <w:pStyle w:val="aa"/>
        <w:adjustRightInd w:val="0"/>
        <w:rPr>
          <w:sz w:val="22"/>
          <w:szCs w:val="22"/>
        </w:rPr>
      </w:pPr>
      <w:r w:rsidRPr="00E06234">
        <w:rPr>
          <w:rStyle w:val="ac"/>
          <w:sz w:val="22"/>
          <w:szCs w:val="22"/>
        </w:rPr>
        <w:footnoteRef/>
      </w:r>
      <w:r w:rsidRPr="00E06234">
        <w:rPr>
          <w:rFonts w:hint="eastAsia"/>
          <w:sz w:val="22"/>
          <w:szCs w:val="22"/>
        </w:rPr>
        <w:t>（</w:t>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40FD1">
        <w:rPr>
          <w:rFonts w:hint="eastAsia"/>
          <w:sz w:val="22"/>
          <w:szCs w:val="22"/>
        </w:rPr>
        <w:t>《密宗道次第廣論》</w:t>
      </w:r>
      <w:r>
        <w:rPr>
          <w:rFonts w:hint="eastAsia"/>
          <w:sz w:val="22"/>
          <w:szCs w:val="22"/>
        </w:rPr>
        <w:t>1</w:t>
      </w:r>
      <w:r>
        <w:rPr>
          <w:sz w:val="22"/>
          <w:szCs w:val="22"/>
        </w:rPr>
        <w:t>8</w:t>
      </w:r>
      <w:r>
        <w:rPr>
          <w:rFonts w:hint="eastAsia"/>
          <w:sz w:val="22"/>
          <w:szCs w:val="22"/>
        </w:rPr>
        <w:t>，</w:t>
      </w:r>
      <w:r>
        <w:rPr>
          <w:rFonts w:hint="eastAsia"/>
          <w:sz w:val="22"/>
          <w:szCs w:val="22"/>
        </w:rPr>
        <w:t>8</w:t>
      </w:r>
      <w:r>
        <w:rPr>
          <w:sz w:val="22"/>
          <w:szCs w:val="22"/>
        </w:rPr>
        <w:t>-10</w:t>
      </w:r>
      <w:r w:rsidRPr="00E06234">
        <w:rPr>
          <w:rFonts w:hint="eastAsia"/>
          <w:sz w:val="22"/>
          <w:szCs w:val="22"/>
        </w:rPr>
        <w:t>。</w:t>
      </w:r>
    </w:p>
  </w:footnote>
  <w:footnote w:id="210">
    <w:p w14:paraId="012F3D2A" w14:textId="4F016CBF" w:rsidR="003A4B24" w:rsidRPr="00E06234" w:rsidRDefault="003A4B24" w:rsidP="003A4B24">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9F02F5" w:rsidRPr="009F02F5">
        <w:rPr>
          <w:rFonts w:hint="eastAsia"/>
          <w:sz w:val="22"/>
          <w:szCs w:val="22"/>
        </w:rPr>
        <w:t>《大寶積經》卷</w:t>
      </w:r>
      <w:r w:rsidR="009F02F5" w:rsidRPr="009F02F5">
        <w:rPr>
          <w:rFonts w:hint="eastAsia"/>
          <w:sz w:val="22"/>
          <w:szCs w:val="22"/>
        </w:rPr>
        <w:t>119</w:t>
      </w:r>
      <w:r w:rsidR="009F02F5">
        <w:rPr>
          <w:rFonts w:hint="eastAsia"/>
          <w:sz w:val="22"/>
          <w:szCs w:val="22"/>
        </w:rPr>
        <w:t>〈</w:t>
      </w:r>
      <w:r w:rsidR="009F02F5">
        <w:rPr>
          <w:rFonts w:hint="eastAsia"/>
          <w:sz w:val="22"/>
          <w:szCs w:val="22"/>
        </w:rPr>
        <w:t>48</w:t>
      </w:r>
      <w:r w:rsidR="009F02F5" w:rsidRPr="009F02F5">
        <w:rPr>
          <w:rFonts w:hint="eastAsia"/>
          <w:sz w:val="22"/>
          <w:szCs w:val="22"/>
        </w:rPr>
        <w:t>勝鬘夫人會</w:t>
      </w:r>
      <w:r w:rsidR="009F02F5">
        <w:rPr>
          <w:rFonts w:hint="eastAsia"/>
          <w:sz w:val="22"/>
          <w:szCs w:val="22"/>
        </w:rPr>
        <w:t>〉</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1</w:t>
      </w:r>
      <w:r>
        <w:rPr>
          <w:rFonts w:hint="eastAsia"/>
          <w:sz w:val="22"/>
          <w:szCs w:val="22"/>
        </w:rPr>
        <w:t>，</w:t>
      </w:r>
      <w:r>
        <w:rPr>
          <w:rFonts w:hint="eastAsia"/>
          <w:sz w:val="22"/>
          <w:szCs w:val="22"/>
        </w:rPr>
        <w:t>6</w:t>
      </w:r>
      <w:r>
        <w:rPr>
          <w:sz w:val="22"/>
          <w:szCs w:val="22"/>
        </w:rPr>
        <w:t>77a</w:t>
      </w:r>
      <w:r w:rsidR="009F02F5">
        <w:rPr>
          <w:rFonts w:hint="eastAsia"/>
          <w:sz w:val="22"/>
          <w:szCs w:val="22"/>
        </w:rPr>
        <w:t>19-25</w:t>
      </w:r>
      <w:r w:rsidRPr="00E06234">
        <w:rPr>
          <w:rFonts w:hint="eastAsia"/>
          <w:sz w:val="22"/>
          <w:szCs w:val="22"/>
        </w:rPr>
        <w:t>）。</w:t>
      </w:r>
    </w:p>
  </w:footnote>
  <w:footnote w:id="211">
    <w:p w14:paraId="0E892A27" w14:textId="6B91CC64" w:rsidR="003A4B24" w:rsidRPr="00E06234" w:rsidRDefault="003A4B24" w:rsidP="003A4B24">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9F02F5">
        <w:rPr>
          <w:rFonts w:hint="eastAsia"/>
          <w:sz w:val="22"/>
          <w:szCs w:val="22"/>
        </w:rPr>
        <w:t>［</w:t>
      </w:r>
      <w:r w:rsidR="009F02F5">
        <w:rPr>
          <w:rFonts w:hint="eastAsia"/>
          <w:sz w:val="22"/>
          <w:szCs w:val="22"/>
        </w:rPr>
        <w:t>唐］</w:t>
      </w:r>
      <w:r w:rsidR="009F02F5" w:rsidRPr="009F02F5">
        <w:rPr>
          <w:rFonts w:hint="eastAsia"/>
          <w:sz w:val="22"/>
          <w:szCs w:val="22"/>
        </w:rPr>
        <w:t>地婆</w:t>
      </w:r>
      <w:proofErr w:type="gramStart"/>
      <w:r w:rsidR="009F02F5" w:rsidRPr="009F02F5">
        <w:rPr>
          <w:rFonts w:hint="eastAsia"/>
          <w:sz w:val="22"/>
          <w:szCs w:val="22"/>
        </w:rPr>
        <w:t>訶羅</w:t>
      </w:r>
      <w:r w:rsidR="009F02F5">
        <w:rPr>
          <w:rFonts w:hint="eastAsia"/>
          <w:sz w:val="22"/>
          <w:szCs w:val="22"/>
        </w:rPr>
        <w:t>譯</w:t>
      </w:r>
      <w:proofErr w:type="gramEnd"/>
      <w:r w:rsidR="009F02F5">
        <w:rPr>
          <w:rFonts w:hint="eastAsia"/>
          <w:sz w:val="22"/>
          <w:szCs w:val="22"/>
        </w:rPr>
        <w:t>，</w:t>
      </w:r>
      <w:r w:rsidR="009F02F5" w:rsidRPr="009F02F5">
        <w:rPr>
          <w:rFonts w:hint="eastAsia"/>
          <w:sz w:val="22"/>
          <w:szCs w:val="22"/>
        </w:rPr>
        <w:t>《大乘密嚴經》卷</w:t>
      </w:r>
      <w:r w:rsidR="009F02F5" w:rsidRPr="009F02F5">
        <w:rPr>
          <w:rFonts w:hint="eastAsia"/>
          <w:sz w:val="22"/>
          <w:szCs w:val="22"/>
        </w:rPr>
        <w:t>3</w:t>
      </w:r>
      <w:r w:rsidR="009F02F5" w:rsidRPr="009F02F5">
        <w:rPr>
          <w:rFonts w:hint="eastAsia"/>
          <w:sz w:val="22"/>
          <w:szCs w:val="22"/>
        </w:rPr>
        <w:t>〈</w:t>
      </w:r>
      <w:r w:rsidR="009F02F5">
        <w:rPr>
          <w:rFonts w:hint="eastAsia"/>
          <w:sz w:val="22"/>
          <w:szCs w:val="22"/>
        </w:rPr>
        <w:t>8</w:t>
      </w:r>
      <w:r w:rsidR="009F02F5" w:rsidRPr="009F02F5">
        <w:rPr>
          <w:rFonts w:hint="eastAsia"/>
          <w:sz w:val="22"/>
          <w:szCs w:val="22"/>
        </w:rPr>
        <w:t>阿賴耶微密品〉</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6</w:t>
      </w:r>
      <w:r>
        <w:rPr>
          <w:rFonts w:hint="eastAsia"/>
          <w:sz w:val="22"/>
          <w:szCs w:val="22"/>
        </w:rPr>
        <w:t>，</w:t>
      </w:r>
      <w:r>
        <w:rPr>
          <w:rFonts w:hint="eastAsia"/>
          <w:sz w:val="22"/>
          <w:szCs w:val="22"/>
        </w:rPr>
        <w:t>7</w:t>
      </w:r>
      <w:r>
        <w:rPr>
          <w:sz w:val="22"/>
          <w:szCs w:val="22"/>
        </w:rPr>
        <w:t>47a</w:t>
      </w:r>
      <w:r w:rsidR="009F02F5">
        <w:rPr>
          <w:rFonts w:hint="eastAsia"/>
          <w:sz w:val="22"/>
          <w:szCs w:val="22"/>
        </w:rPr>
        <w:t>15</w:t>
      </w:r>
      <w:r w:rsidRPr="00E06234">
        <w:rPr>
          <w:rFonts w:hint="eastAsia"/>
          <w:sz w:val="22"/>
          <w:szCs w:val="22"/>
        </w:rPr>
        <w:t>）。</w:t>
      </w:r>
    </w:p>
  </w:footnote>
  <w:footnote w:id="212">
    <w:p w14:paraId="0A115C9B" w14:textId="430781A0" w:rsidR="003A4B24" w:rsidRPr="00E06234" w:rsidRDefault="003A4B24" w:rsidP="003A4B24">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261501" w:rsidRPr="00E06234">
        <w:rPr>
          <w:rFonts w:hint="eastAsia"/>
          <w:sz w:val="22"/>
          <w:szCs w:val="22"/>
        </w:rPr>
        <w:t>［</w:t>
      </w:r>
      <w:r w:rsidR="00261501" w:rsidRPr="00E06234">
        <w:rPr>
          <w:rFonts w:hint="eastAsia"/>
          <w:sz w:val="22"/>
          <w:szCs w:val="22"/>
        </w:rPr>
        <w:t>唐］</w:t>
      </w:r>
      <w:proofErr w:type="gramStart"/>
      <w:r w:rsidR="00261501" w:rsidRPr="00E06234">
        <w:rPr>
          <w:rFonts w:hint="eastAsia"/>
          <w:sz w:val="22"/>
          <w:szCs w:val="22"/>
        </w:rPr>
        <w:t>實叉難陀</w:t>
      </w:r>
      <w:proofErr w:type="gramEnd"/>
      <w:r w:rsidR="00261501" w:rsidRPr="00E06234">
        <w:rPr>
          <w:rFonts w:hint="eastAsia"/>
          <w:sz w:val="22"/>
          <w:szCs w:val="22"/>
        </w:rPr>
        <w:t>譯，</w:t>
      </w:r>
      <w:r w:rsidR="00261501" w:rsidRPr="00261501">
        <w:rPr>
          <w:rFonts w:hint="eastAsia"/>
          <w:sz w:val="22"/>
          <w:szCs w:val="22"/>
        </w:rPr>
        <w:t>《大乘入楞伽經》卷</w:t>
      </w:r>
      <w:r w:rsidR="00261501" w:rsidRPr="00261501">
        <w:rPr>
          <w:rFonts w:hint="eastAsia"/>
          <w:sz w:val="22"/>
          <w:szCs w:val="22"/>
        </w:rPr>
        <w:t>7</w:t>
      </w:r>
      <w:r w:rsidR="00261501" w:rsidRPr="00261501">
        <w:rPr>
          <w:rFonts w:hint="eastAsia"/>
          <w:sz w:val="22"/>
          <w:szCs w:val="22"/>
        </w:rPr>
        <w:t>〈</w:t>
      </w:r>
      <w:r w:rsidR="00261501">
        <w:rPr>
          <w:rFonts w:hint="eastAsia"/>
          <w:sz w:val="22"/>
          <w:szCs w:val="22"/>
        </w:rPr>
        <w:t>10</w:t>
      </w:r>
      <w:r w:rsidR="00261501" w:rsidRPr="00261501">
        <w:rPr>
          <w:rFonts w:hint="eastAsia"/>
          <w:sz w:val="22"/>
          <w:szCs w:val="22"/>
        </w:rPr>
        <w:t>偈頌品〉</w:t>
      </w:r>
      <w:r w:rsidRPr="00E06234">
        <w:rPr>
          <w:rFonts w:hint="eastAsia"/>
          <w:sz w:val="22"/>
          <w:szCs w:val="22"/>
        </w:rPr>
        <w:t>（</w:t>
      </w:r>
      <w:r w:rsidRPr="003B7166">
        <w:rPr>
          <w:rFonts w:hint="eastAsia"/>
          <w:sz w:val="22"/>
          <w:szCs w:val="22"/>
        </w:rPr>
        <w:t>大正</w:t>
      </w:r>
      <w:r>
        <w:rPr>
          <w:rFonts w:hint="eastAsia"/>
          <w:sz w:val="22"/>
          <w:szCs w:val="22"/>
        </w:rPr>
        <w:t>1</w:t>
      </w:r>
      <w:r>
        <w:rPr>
          <w:sz w:val="22"/>
          <w:szCs w:val="22"/>
        </w:rPr>
        <w:t>6</w:t>
      </w:r>
      <w:r>
        <w:rPr>
          <w:rFonts w:hint="eastAsia"/>
          <w:sz w:val="22"/>
          <w:szCs w:val="22"/>
        </w:rPr>
        <w:t>，</w:t>
      </w:r>
      <w:r>
        <w:rPr>
          <w:rFonts w:hint="eastAsia"/>
          <w:sz w:val="22"/>
          <w:szCs w:val="22"/>
        </w:rPr>
        <w:t>6</w:t>
      </w:r>
      <w:r>
        <w:rPr>
          <w:sz w:val="22"/>
          <w:szCs w:val="22"/>
        </w:rPr>
        <w:t>37b</w:t>
      </w:r>
      <w:r w:rsidR="00261501">
        <w:rPr>
          <w:rFonts w:hint="eastAsia"/>
          <w:sz w:val="22"/>
          <w:szCs w:val="22"/>
        </w:rPr>
        <w:t>22-23</w:t>
      </w:r>
      <w:r w:rsidRPr="00E06234">
        <w:rPr>
          <w:rFonts w:hint="eastAsia"/>
          <w:sz w:val="22"/>
          <w:szCs w:val="22"/>
        </w:rPr>
        <w:t>）。</w:t>
      </w:r>
    </w:p>
  </w:footnote>
  <w:footnote w:id="213">
    <w:p w14:paraId="210F8695" w14:textId="6BE793CD"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261501" w:rsidRPr="00261501">
        <w:rPr>
          <w:rFonts w:hint="eastAsia"/>
          <w:sz w:val="22"/>
          <w:szCs w:val="22"/>
        </w:rPr>
        <w:t>《長阿含經》卷</w:t>
      </w:r>
      <w:r w:rsidR="00261501" w:rsidRPr="00261501">
        <w:rPr>
          <w:rFonts w:hint="eastAsia"/>
          <w:sz w:val="22"/>
          <w:szCs w:val="22"/>
        </w:rPr>
        <w:t>2</w:t>
      </w:r>
      <w:r w:rsidR="0059480A">
        <w:rPr>
          <w:rFonts w:hint="eastAsia"/>
          <w:sz w:val="22"/>
          <w:szCs w:val="22"/>
        </w:rPr>
        <w:t>〈</w:t>
      </w:r>
      <w:r w:rsidR="0059480A">
        <w:rPr>
          <w:rFonts w:hint="eastAsia"/>
          <w:sz w:val="22"/>
          <w:szCs w:val="22"/>
        </w:rPr>
        <w:t>2</w:t>
      </w:r>
      <w:r w:rsidR="0059480A" w:rsidRPr="0059480A">
        <w:rPr>
          <w:rFonts w:hint="eastAsia"/>
          <w:sz w:val="22"/>
          <w:szCs w:val="22"/>
        </w:rPr>
        <w:t>遊行經</w:t>
      </w:r>
      <w:r w:rsidR="0059480A">
        <w:rPr>
          <w:rFonts w:hint="eastAsia"/>
          <w:sz w:val="22"/>
          <w:szCs w:val="22"/>
        </w:rPr>
        <w:t>〉</w:t>
      </w:r>
      <w:r w:rsidRPr="00E06234">
        <w:rPr>
          <w:rFonts w:hint="eastAsia"/>
          <w:sz w:val="22"/>
          <w:szCs w:val="22"/>
        </w:rPr>
        <w:t>（</w:t>
      </w:r>
      <w:r w:rsidRPr="003B7166">
        <w:rPr>
          <w:rFonts w:hint="eastAsia"/>
          <w:sz w:val="22"/>
          <w:szCs w:val="22"/>
        </w:rPr>
        <w:t>大正</w:t>
      </w:r>
      <w:r>
        <w:rPr>
          <w:rFonts w:hint="eastAsia"/>
          <w:sz w:val="22"/>
          <w:szCs w:val="22"/>
        </w:rPr>
        <w:t>1</w:t>
      </w:r>
      <w:r>
        <w:rPr>
          <w:rFonts w:hint="eastAsia"/>
          <w:sz w:val="22"/>
          <w:szCs w:val="22"/>
        </w:rPr>
        <w:t>，</w:t>
      </w:r>
      <w:r>
        <w:rPr>
          <w:rFonts w:hint="eastAsia"/>
          <w:sz w:val="22"/>
          <w:szCs w:val="22"/>
        </w:rPr>
        <w:t>1</w:t>
      </w:r>
      <w:r>
        <w:rPr>
          <w:sz w:val="22"/>
          <w:szCs w:val="22"/>
        </w:rPr>
        <w:t>5a</w:t>
      </w:r>
      <w:r w:rsidR="00261501">
        <w:rPr>
          <w:rFonts w:hint="eastAsia"/>
          <w:sz w:val="22"/>
          <w:szCs w:val="22"/>
        </w:rPr>
        <w:t>18</w:t>
      </w:r>
      <w:r>
        <w:rPr>
          <w:sz w:val="22"/>
          <w:szCs w:val="22"/>
        </w:rPr>
        <w:t>-b</w:t>
      </w:r>
      <w:r w:rsidR="00261501">
        <w:rPr>
          <w:rFonts w:hint="eastAsia"/>
          <w:sz w:val="22"/>
          <w:szCs w:val="22"/>
        </w:rPr>
        <w:t>5</w:t>
      </w:r>
      <w:r w:rsidRPr="00E06234">
        <w:rPr>
          <w:rFonts w:hint="eastAsia"/>
          <w:sz w:val="22"/>
          <w:szCs w:val="22"/>
        </w:rPr>
        <w:t>）。</w:t>
      </w:r>
    </w:p>
  </w:footnote>
  <w:footnote w:id="214">
    <w:p w14:paraId="10395F25" w14:textId="3472B445"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59480A" w:rsidRPr="0059480A">
        <w:rPr>
          <w:rFonts w:hint="eastAsia"/>
          <w:sz w:val="22"/>
          <w:szCs w:val="22"/>
        </w:rPr>
        <w:t>《雜阿含經》卷</w:t>
      </w:r>
      <w:r w:rsidR="0059480A" w:rsidRPr="0059480A">
        <w:rPr>
          <w:rFonts w:hint="eastAsia"/>
          <w:sz w:val="22"/>
          <w:szCs w:val="22"/>
        </w:rPr>
        <w:t>9</w:t>
      </w:r>
      <w:r w:rsidR="0059480A">
        <w:rPr>
          <w:rFonts w:hint="eastAsia"/>
          <w:sz w:val="22"/>
          <w:szCs w:val="22"/>
        </w:rPr>
        <w:t>〈</w:t>
      </w:r>
      <w:r w:rsidR="0059480A">
        <w:rPr>
          <w:rFonts w:hint="eastAsia"/>
          <w:sz w:val="22"/>
          <w:szCs w:val="22"/>
        </w:rPr>
        <w:t>252</w:t>
      </w:r>
      <w:r w:rsidR="0059480A">
        <w:rPr>
          <w:rFonts w:hint="eastAsia"/>
          <w:sz w:val="22"/>
          <w:szCs w:val="22"/>
        </w:rPr>
        <w:t>經〉</w:t>
      </w:r>
      <w:r w:rsidRPr="00E06234">
        <w:rPr>
          <w:rFonts w:hint="eastAsia"/>
          <w:sz w:val="22"/>
          <w:szCs w:val="22"/>
        </w:rPr>
        <w:t>（</w:t>
      </w:r>
      <w:r w:rsidRPr="003B7166">
        <w:rPr>
          <w:rFonts w:hint="eastAsia"/>
          <w:sz w:val="22"/>
          <w:szCs w:val="22"/>
        </w:rPr>
        <w:t>大正</w:t>
      </w:r>
      <w:r>
        <w:rPr>
          <w:sz w:val="22"/>
          <w:szCs w:val="22"/>
        </w:rPr>
        <w:t>2</w:t>
      </w:r>
      <w:r>
        <w:rPr>
          <w:rFonts w:hint="eastAsia"/>
          <w:sz w:val="22"/>
          <w:szCs w:val="22"/>
        </w:rPr>
        <w:t>，</w:t>
      </w:r>
      <w:r>
        <w:rPr>
          <w:rFonts w:hint="eastAsia"/>
          <w:sz w:val="22"/>
          <w:szCs w:val="22"/>
        </w:rPr>
        <w:t>6</w:t>
      </w:r>
      <w:r>
        <w:rPr>
          <w:sz w:val="22"/>
          <w:szCs w:val="22"/>
        </w:rPr>
        <w:t>0c</w:t>
      </w:r>
      <w:r w:rsidR="0059480A">
        <w:rPr>
          <w:rFonts w:hint="eastAsia"/>
          <w:sz w:val="22"/>
          <w:szCs w:val="22"/>
        </w:rPr>
        <w:t>23-24</w:t>
      </w:r>
      <w:r w:rsidRPr="00E06234">
        <w:rPr>
          <w:rFonts w:hint="eastAsia"/>
          <w:sz w:val="22"/>
          <w:szCs w:val="22"/>
        </w:rPr>
        <w:t>）。</w:t>
      </w:r>
    </w:p>
  </w:footnote>
  <w:footnote w:id="215">
    <w:p w14:paraId="2E4D2D6F" w14:textId="77777777" w:rsidR="000856D5" w:rsidRPr="000856D5" w:rsidRDefault="000856D5" w:rsidP="000856D5">
      <w:pPr>
        <w:pStyle w:val="aa"/>
        <w:ind w:left="220" w:hanging="220"/>
        <w:rPr>
          <w:rFonts w:cs="Times New Roman"/>
          <w:sz w:val="22"/>
          <w:szCs w:val="22"/>
        </w:rPr>
      </w:pPr>
      <w:r w:rsidRPr="000856D5">
        <w:rPr>
          <w:rStyle w:val="ac"/>
          <w:rFonts w:cs="Times New Roman"/>
          <w:sz w:val="22"/>
          <w:szCs w:val="22"/>
        </w:rPr>
        <w:footnoteRef/>
      </w:r>
      <w:r w:rsidRPr="000856D5">
        <w:rPr>
          <w:rFonts w:cs="Times New Roman"/>
          <w:sz w:val="22"/>
          <w:szCs w:val="22"/>
        </w:rPr>
        <w:t>《阿毘達磨集異門足論》卷</w:t>
      </w:r>
      <w:r w:rsidRPr="000856D5">
        <w:rPr>
          <w:rFonts w:cs="Times New Roman"/>
          <w:sz w:val="22"/>
          <w:szCs w:val="22"/>
        </w:rPr>
        <w:t>7</w:t>
      </w:r>
      <w:r w:rsidRPr="000856D5">
        <w:rPr>
          <w:rFonts w:cs="Times New Roman" w:hint="eastAsia"/>
          <w:sz w:val="22"/>
          <w:szCs w:val="22"/>
        </w:rPr>
        <w:t>（</w:t>
      </w:r>
      <w:r w:rsidRPr="000856D5">
        <w:rPr>
          <w:rFonts w:cs="Times New Roman"/>
          <w:sz w:val="22"/>
          <w:szCs w:val="22"/>
        </w:rPr>
        <w:t>大正</w:t>
      </w:r>
      <w:r w:rsidRPr="000856D5">
        <w:rPr>
          <w:rFonts w:cs="Times New Roman"/>
          <w:sz w:val="22"/>
          <w:szCs w:val="22"/>
        </w:rPr>
        <w:t>26</w:t>
      </w:r>
      <w:r w:rsidRPr="000856D5">
        <w:rPr>
          <w:rFonts w:cs="Times New Roman"/>
          <w:sz w:val="22"/>
          <w:szCs w:val="22"/>
        </w:rPr>
        <w:t>，</w:t>
      </w:r>
      <w:r w:rsidRPr="000856D5">
        <w:rPr>
          <w:rFonts w:cs="Times New Roman"/>
          <w:sz w:val="22"/>
          <w:szCs w:val="22"/>
        </w:rPr>
        <w:t>395b12-17</w:t>
      </w:r>
      <w:r w:rsidRPr="000856D5">
        <w:rPr>
          <w:rFonts w:cs="Times New Roman" w:hint="eastAsia"/>
          <w:sz w:val="22"/>
          <w:szCs w:val="22"/>
        </w:rPr>
        <w:t>）</w:t>
      </w:r>
      <w:r w:rsidRPr="000856D5">
        <w:rPr>
          <w:rFonts w:cs="Times New Roman"/>
          <w:sz w:val="22"/>
          <w:szCs w:val="22"/>
        </w:rPr>
        <w:t>。</w:t>
      </w:r>
    </w:p>
  </w:footnote>
  <w:footnote w:id="216">
    <w:p w14:paraId="3F05A1C5" w14:textId="3375A92C" w:rsidR="00566197" w:rsidRPr="00566197" w:rsidRDefault="00566197" w:rsidP="00566197">
      <w:pPr>
        <w:pStyle w:val="aa"/>
        <w:ind w:left="220" w:hanging="220"/>
        <w:rPr>
          <w:rFonts w:cs="Times New Roman"/>
          <w:sz w:val="22"/>
          <w:szCs w:val="22"/>
        </w:rPr>
      </w:pPr>
      <w:r w:rsidRPr="00566197">
        <w:rPr>
          <w:rStyle w:val="ac"/>
          <w:rFonts w:cs="Times New Roman"/>
          <w:sz w:val="22"/>
          <w:szCs w:val="22"/>
        </w:rPr>
        <w:footnoteRef/>
      </w:r>
      <w:r w:rsidRPr="00566197">
        <w:rPr>
          <w:rFonts w:cs="Times New Roman" w:hint="eastAsia"/>
          <w:sz w:val="22"/>
          <w:szCs w:val="22"/>
        </w:rPr>
        <w:t xml:space="preserve"> </w:t>
      </w:r>
      <w:r w:rsidRPr="00566197">
        <w:rPr>
          <w:rFonts w:cs="Times New Roman"/>
          <w:sz w:val="22"/>
          <w:szCs w:val="22"/>
        </w:rPr>
        <w:t>印順</w:t>
      </w:r>
      <w:r w:rsidRPr="00566197">
        <w:rPr>
          <w:rFonts w:cs="Times New Roman" w:hint="eastAsia"/>
          <w:sz w:val="22"/>
          <w:szCs w:val="22"/>
        </w:rPr>
        <w:t>法</w:t>
      </w:r>
      <w:r w:rsidRPr="00566197">
        <w:rPr>
          <w:rFonts w:cs="Times New Roman"/>
          <w:sz w:val="22"/>
          <w:szCs w:val="22"/>
        </w:rPr>
        <w:t>師</w:t>
      </w:r>
      <w:r w:rsidRPr="00566197">
        <w:rPr>
          <w:rFonts w:cs="Times New Roman" w:hint="eastAsia"/>
          <w:sz w:val="22"/>
          <w:szCs w:val="22"/>
        </w:rPr>
        <w:t>，</w:t>
      </w:r>
      <w:r w:rsidRPr="00566197">
        <w:rPr>
          <w:rFonts w:cs="Times New Roman"/>
          <w:sz w:val="22"/>
          <w:szCs w:val="22"/>
        </w:rPr>
        <w:t>《印度之佛教》</w:t>
      </w:r>
      <w:r w:rsidRPr="00566197">
        <w:rPr>
          <w:rFonts w:cs="Times New Roman" w:hint="eastAsia"/>
          <w:sz w:val="22"/>
          <w:szCs w:val="22"/>
        </w:rPr>
        <w:t>，</w:t>
      </w:r>
      <w:r w:rsidR="00775615">
        <w:rPr>
          <w:rFonts w:cs="Times New Roman" w:hint="eastAsia"/>
          <w:sz w:val="22"/>
          <w:szCs w:val="22"/>
        </w:rPr>
        <w:t>第十七章，第三節〈秘密教之特色〉，</w:t>
      </w:r>
      <w:r w:rsidRPr="00566197">
        <w:rPr>
          <w:rFonts w:cs="Times New Roman"/>
          <w:sz w:val="22"/>
          <w:szCs w:val="22"/>
        </w:rPr>
        <w:t>p.323</w:t>
      </w:r>
      <w:r w:rsidRPr="00566197">
        <w:rPr>
          <w:rFonts w:cs="Times New Roman"/>
          <w:sz w:val="22"/>
          <w:szCs w:val="22"/>
        </w:rPr>
        <w:t>：</w:t>
      </w:r>
    </w:p>
    <w:p w14:paraId="561BC6AD" w14:textId="77777777" w:rsidR="00566197" w:rsidRPr="00566197" w:rsidRDefault="00566197" w:rsidP="00566197">
      <w:pPr>
        <w:pStyle w:val="aa"/>
        <w:ind w:leftChars="135" w:left="324"/>
        <w:rPr>
          <w:rFonts w:ascii="標楷體" w:eastAsia="標楷體" w:hAnsi="標楷體" w:cs="Times New Roman"/>
          <w:sz w:val="22"/>
          <w:szCs w:val="22"/>
        </w:rPr>
      </w:pPr>
      <w:r w:rsidRPr="00566197">
        <w:rPr>
          <w:rFonts w:ascii="標楷體" w:eastAsia="標楷體" w:hAnsi="標楷體" w:cs="Times New Roman"/>
          <w:sz w:val="22"/>
          <w:szCs w:val="22"/>
        </w:rPr>
        <w:t>「無上瑜伽」者，以</w:t>
      </w:r>
      <w:proofErr w:type="gramStart"/>
      <w:r w:rsidRPr="00566197">
        <w:rPr>
          <w:rFonts w:ascii="標楷體" w:eastAsia="標楷體" w:hAnsi="標楷體" w:cs="Times New Roman"/>
          <w:sz w:val="22"/>
          <w:szCs w:val="22"/>
        </w:rPr>
        <w:t>欲樂為妙道</w:t>
      </w:r>
      <w:proofErr w:type="gramEnd"/>
      <w:r w:rsidRPr="00566197">
        <w:rPr>
          <w:rFonts w:ascii="標楷體" w:eastAsia="標楷體" w:hAnsi="標楷體" w:cs="Times New Roman"/>
          <w:sz w:val="22"/>
          <w:szCs w:val="22"/>
        </w:rPr>
        <w:t>，既以金剛、蓮華美生殖器，又以女子</w:t>
      </w:r>
      <w:proofErr w:type="gramStart"/>
      <w:r w:rsidRPr="00566197">
        <w:rPr>
          <w:rFonts w:ascii="標楷體" w:eastAsia="標楷體" w:hAnsi="標楷體" w:cs="Times New Roman"/>
          <w:sz w:val="22"/>
          <w:szCs w:val="22"/>
        </w:rPr>
        <w:t>為明妃</w:t>
      </w:r>
      <w:proofErr w:type="gramEnd"/>
      <w:r w:rsidRPr="00566197">
        <w:rPr>
          <w:rFonts w:ascii="標楷體" w:eastAsia="標楷體" w:hAnsi="標楷體" w:cs="Times New Roman"/>
          <w:sz w:val="22"/>
          <w:szCs w:val="22"/>
        </w:rPr>
        <w:t>，女</w:t>
      </w:r>
      <w:proofErr w:type="gramStart"/>
      <w:r w:rsidRPr="00566197">
        <w:rPr>
          <w:rFonts w:ascii="標楷體" w:eastAsia="標楷體" w:hAnsi="標楷體" w:cs="Times New Roman"/>
          <w:sz w:val="22"/>
          <w:szCs w:val="22"/>
        </w:rPr>
        <w:t>陰為婆伽曼陀羅</w:t>
      </w:r>
      <w:proofErr w:type="gramEnd"/>
      <w:r w:rsidRPr="00566197">
        <w:rPr>
          <w:rFonts w:ascii="標楷體" w:eastAsia="標楷體" w:hAnsi="標楷體" w:cs="Times New Roman"/>
          <w:sz w:val="22"/>
          <w:szCs w:val="22"/>
        </w:rPr>
        <w:t>，以性交為入定，以</w:t>
      </w:r>
      <w:proofErr w:type="gramStart"/>
      <w:r w:rsidRPr="00566197">
        <w:rPr>
          <w:rFonts w:ascii="標楷體" w:eastAsia="標楷體" w:hAnsi="標楷體" w:cs="Times New Roman"/>
          <w:sz w:val="22"/>
          <w:szCs w:val="22"/>
        </w:rPr>
        <w:t>男精、女血為赤</w:t>
      </w:r>
      <w:proofErr w:type="gramEnd"/>
      <w:r w:rsidRPr="00566197">
        <w:rPr>
          <w:rFonts w:ascii="標楷體" w:eastAsia="標楷體" w:hAnsi="標楷體" w:cs="Times New Roman"/>
          <w:sz w:val="22"/>
          <w:szCs w:val="22"/>
        </w:rPr>
        <w:t>、白二菩提心，</w:t>
      </w:r>
      <w:proofErr w:type="gramStart"/>
      <w:r w:rsidRPr="00566197">
        <w:rPr>
          <w:rFonts w:ascii="標楷體" w:eastAsia="標楷體" w:hAnsi="標楷體" w:cs="Times New Roman"/>
          <w:sz w:val="22"/>
          <w:szCs w:val="22"/>
        </w:rPr>
        <w:t>以精且出而久持不</w:t>
      </w:r>
      <w:proofErr w:type="gramEnd"/>
      <w:r w:rsidRPr="00566197">
        <w:rPr>
          <w:rFonts w:ascii="標楷體" w:eastAsia="標楷體" w:hAnsi="標楷體" w:cs="Times New Roman"/>
          <w:sz w:val="22"/>
          <w:szCs w:val="22"/>
        </w:rPr>
        <w:t>出所生之</w:t>
      </w:r>
      <w:proofErr w:type="gramStart"/>
      <w:r w:rsidRPr="00566197">
        <w:rPr>
          <w:rFonts w:ascii="標楷體" w:eastAsia="標楷體" w:hAnsi="標楷體" w:cs="Times New Roman"/>
          <w:sz w:val="22"/>
          <w:szCs w:val="22"/>
        </w:rPr>
        <w:t>樂觸為</w:t>
      </w:r>
      <w:proofErr w:type="gramEnd"/>
      <w:r w:rsidRPr="00566197">
        <w:rPr>
          <w:rFonts w:ascii="標楷體" w:eastAsia="標楷體" w:hAnsi="標楷體" w:cs="Times New Roman"/>
          <w:sz w:val="22"/>
          <w:szCs w:val="22"/>
        </w:rPr>
        <w:t>大樂。</w:t>
      </w:r>
    </w:p>
  </w:footnote>
  <w:footnote w:id="217">
    <w:p w14:paraId="44C49065" w14:textId="49440210" w:rsidR="009A7964" w:rsidRPr="009A7964" w:rsidRDefault="009A7964" w:rsidP="009A7964">
      <w:pPr>
        <w:pStyle w:val="aa"/>
        <w:ind w:left="330" w:hangingChars="150" w:hanging="330"/>
        <w:rPr>
          <w:rFonts w:cs="Times New Roman"/>
          <w:sz w:val="22"/>
          <w:szCs w:val="22"/>
        </w:rPr>
      </w:pPr>
      <w:r w:rsidRPr="009A7964">
        <w:rPr>
          <w:rStyle w:val="ac"/>
          <w:rFonts w:cs="Times New Roman"/>
          <w:sz w:val="22"/>
          <w:szCs w:val="22"/>
        </w:rPr>
        <w:footnoteRef/>
      </w:r>
      <w:r>
        <w:rPr>
          <w:rFonts w:cs="Times New Roman" w:hint="eastAsia"/>
          <w:sz w:val="22"/>
          <w:szCs w:val="22"/>
        </w:rPr>
        <w:t xml:space="preserve"> </w:t>
      </w:r>
      <w:r w:rsidRPr="009A7964">
        <w:rPr>
          <w:rFonts w:cs="Times New Roman"/>
          <w:sz w:val="22"/>
          <w:szCs w:val="22"/>
        </w:rPr>
        <w:t>玄</w:t>
      </w:r>
      <w:proofErr w:type="gramStart"/>
      <w:r w:rsidRPr="009A7964">
        <w:rPr>
          <w:rFonts w:cs="Times New Roman"/>
          <w:sz w:val="22"/>
          <w:szCs w:val="22"/>
        </w:rPr>
        <w:t>牝</w:t>
      </w:r>
      <w:proofErr w:type="gramEnd"/>
      <w:r w:rsidRPr="009A7964">
        <w:rPr>
          <w:rFonts w:cs="Times New Roman"/>
          <w:sz w:val="22"/>
          <w:szCs w:val="22"/>
        </w:rPr>
        <w:t>：</w:t>
      </w:r>
      <w:r w:rsidRPr="009A7964">
        <w:rPr>
          <w:rFonts w:cs="Times New Roman"/>
          <w:sz w:val="22"/>
          <w:szCs w:val="22"/>
        </w:rPr>
        <w:t>1.</w:t>
      </w:r>
      <w:r w:rsidRPr="009A7964">
        <w:rPr>
          <w:rFonts w:cs="Times New Roman"/>
          <w:sz w:val="22"/>
          <w:szCs w:val="22"/>
        </w:rPr>
        <w:t>道家指孳生萬物的本源，比喻道。《老子》：</w:t>
      </w:r>
      <w:r>
        <w:rPr>
          <w:rFonts w:cs="Times New Roman" w:hint="eastAsia"/>
          <w:sz w:val="22"/>
          <w:szCs w:val="22"/>
        </w:rPr>
        <w:t>「</w:t>
      </w:r>
      <w:r w:rsidRPr="006E1280">
        <w:rPr>
          <w:rFonts w:ascii="標楷體" w:eastAsia="標楷體" w:hAnsi="標楷體" w:cs="Times New Roman"/>
          <w:sz w:val="22"/>
          <w:szCs w:val="22"/>
        </w:rPr>
        <w:t>玄牝之門，是謂天地之根。</w:t>
      </w:r>
      <w:r>
        <w:rPr>
          <w:rFonts w:cs="Times New Roman" w:hint="eastAsia"/>
          <w:sz w:val="22"/>
          <w:szCs w:val="22"/>
        </w:rPr>
        <w:t>」</w:t>
      </w:r>
      <w:r w:rsidRPr="009A7964">
        <w:rPr>
          <w:rFonts w:cs="Times New Roman"/>
          <w:sz w:val="22"/>
          <w:szCs w:val="22"/>
        </w:rPr>
        <w:t xml:space="preserve"> </w:t>
      </w:r>
      <w:r w:rsidRPr="009A7964">
        <w:rPr>
          <w:rFonts w:cs="Times New Roman"/>
          <w:sz w:val="22"/>
          <w:szCs w:val="22"/>
        </w:rPr>
        <w:t>蘇轍解：</w:t>
      </w:r>
      <w:r>
        <w:rPr>
          <w:rFonts w:cs="Times New Roman" w:hint="eastAsia"/>
          <w:sz w:val="22"/>
          <w:szCs w:val="22"/>
        </w:rPr>
        <w:t>「</w:t>
      </w:r>
      <w:r w:rsidRPr="006E1280">
        <w:rPr>
          <w:rFonts w:ascii="標楷體" w:eastAsia="標楷體" w:hAnsi="標楷體" w:cs="Times New Roman"/>
          <w:sz w:val="22"/>
          <w:szCs w:val="22"/>
        </w:rPr>
        <w:t>玄牝之門，言萬物自是出也，天地自是生也。</w:t>
      </w:r>
      <w:r>
        <w:rPr>
          <w:rFonts w:cs="Times New Roman" w:hint="eastAsia"/>
          <w:sz w:val="22"/>
          <w:szCs w:val="22"/>
        </w:rPr>
        <w:t>」</w:t>
      </w:r>
      <w:proofErr w:type="gramStart"/>
      <w:r w:rsidRPr="009A7964">
        <w:rPr>
          <w:rFonts w:cs="Times New Roman"/>
          <w:sz w:val="22"/>
          <w:szCs w:val="22"/>
        </w:rPr>
        <w:t>（</w:t>
      </w:r>
      <w:proofErr w:type="gramEnd"/>
      <w:r w:rsidRPr="009A7964">
        <w:rPr>
          <w:rFonts w:cs="Times New Roman"/>
          <w:sz w:val="22"/>
          <w:szCs w:val="22"/>
        </w:rPr>
        <w:t>《漢語大</w:t>
      </w:r>
      <w:r w:rsidRPr="009A7964">
        <w:rPr>
          <w:rFonts w:cs="Times New Roman" w:hint="eastAsia"/>
          <w:sz w:val="22"/>
          <w:szCs w:val="22"/>
        </w:rPr>
        <w:t>詞</w:t>
      </w:r>
      <w:r w:rsidRPr="009A7964">
        <w:rPr>
          <w:rFonts w:cs="Times New Roman"/>
          <w:sz w:val="22"/>
          <w:szCs w:val="22"/>
        </w:rPr>
        <w:t>典》</w:t>
      </w:r>
      <w:proofErr w:type="gramStart"/>
      <w:r w:rsidRPr="009A7964">
        <w:rPr>
          <w:rFonts w:cs="Times New Roman"/>
          <w:sz w:val="22"/>
          <w:szCs w:val="22"/>
        </w:rPr>
        <w:t>（</w:t>
      </w:r>
      <w:proofErr w:type="gramEnd"/>
      <w:r w:rsidRPr="009A7964">
        <w:rPr>
          <w:rFonts w:cs="Times New Roman"/>
          <w:sz w:val="22"/>
          <w:szCs w:val="22"/>
        </w:rPr>
        <w:t>二</w:t>
      </w:r>
      <w:proofErr w:type="gramStart"/>
      <w:r w:rsidRPr="009A7964">
        <w:rPr>
          <w:rFonts w:cs="Times New Roman"/>
          <w:sz w:val="22"/>
          <w:szCs w:val="22"/>
        </w:rPr>
        <w:t>）</w:t>
      </w:r>
      <w:proofErr w:type="gramEnd"/>
      <w:r w:rsidRPr="009A7964">
        <w:rPr>
          <w:rFonts w:cs="Times New Roman"/>
          <w:sz w:val="22"/>
          <w:szCs w:val="22"/>
        </w:rPr>
        <w:t>，</w:t>
      </w:r>
      <w:r w:rsidRPr="009A7964">
        <w:rPr>
          <w:rFonts w:cs="Times New Roman"/>
          <w:sz w:val="22"/>
          <w:szCs w:val="22"/>
        </w:rPr>
        <w:t>p.302</w:t>
      </w:r>
      <w:proofErr w:type="gramStart"/>
      <w:r w:rsidRPr="009A7964">
        <w:rPr>
          <w:rFonts w:cs="Times New Roman"/>
          <w:sz w:val="22"/>
          <w:szCs w:val="22"/>
        </w:rPr>
        <w:t>）</w:t>
      </w:r>
      <w:proofErr w:type="gramEnd"/>
    </w:p>
  </w:footnote>
  <w:footnote w:id="218">
    <w:p w14:paraId="3F4A4513" w14:textId="4F375F20" w:rsidR="000D42AA" w:rsidRPr="000D42AA" w:rsidRDefault="000D42AA">
      <w:pPr>
        <w:pStyle w:val="aa"/>
        <w:rPr>
          <w:sz w:val="22"/>
          <w:szCs w:val="22"/>
        </w:rPr>
      </w:pPr>
      <w:r w:rsidRPr="000D42AA">
        <w:rPr>
          <w:rStyle w:val="ac"/>
          <w:sz w:val="22"/>
          <w:szCs w:val="22"/>
        </w:rPr>
        <w:footnoteRef/>
      </w:r>
      <w:r w:rsidRPr="000D42AA">
        <w:rPr>
          <w:rFonts w:hint="eastAsia"/>
          <w:sz w:val="22"/>
          <w:szCs w:val="22"/>
        </w:rPr>
        <w:t>《道德經順硃》卷</w:t>
      </w:r>
      <w:r w:rsidRPr="000D42AA">
        <w:rPr>
          <w:rFonts w:hint="eastAsia"/>
          <w:sz w:val="22"/>
          <w:szCs w:val="22"/>
        </w:rPr>
        <w:t>1(CBETA, J36, no. B351, p. 514, a</w:t>
      </w:r>
      <w:proofErr w:type="gramStart"/>
      <w:r w:rsidRPr="000D42AA">
        <w:rPr>
          <w:rFonts w:hint="eastAsia"/>
          <w:sz w:val="22"/>
          <w:szCs w:val="22"/>
        </w:rPr>
        <w:t>9)</w:t>
      </w:r>
      <w:r w:rsidRPr="000D42AA">
        <w:rPr>
          <w:rFonts w:hint="eastAsia"/>
          <w:sz w:val="22"/>
          <w:szCs w:val="22"/>
        </w:rPr>
        <w:t>。</w:t>
      </w:r>
      <w:proofErr w:type="gramEnd"/>
    </w:p>
  </w:footnote>
  <w:footnote w:id="219">
    <w:p w14:paraId="6CC928D5" w14:textId="5D46747A"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59480A" w:rsidRPr="0059480A">
        <w:rPr>
          <w:rFonts w:hint="eastAsia"/>
          <w:sz w:val="22"/>
          <w:szCs w:val="22"/>
        </w:rPr>
        <w:t>《中阿含經》卷</w:t>
      </w:r>
      <w:r w:rsidR="0059480A" w:rsidRPr="0059480A">
        <w:rPr>
          <w:rFonts w:hint="eastAsia"/>
          <w:sz w:val="22"/>
          <w:szCs w:val="22"/>
        </w:rPr>
        <w:t>54</w:t>
      </w:r>
      <w:r w:rsidR="0059480A" w:rsidRPr="0059480A">
        <w:rPr>
          <w:rFonts w:hint="eastAsia"/>
          <w:sz w:val="22"/>
          <w:szCs w:val="22"/>
        </w:rPr>
        <w:t>〈</w:t>
      </w:r>
      <w:r w:rsidR="0059480A">
        <w:rPr>
          <w:rFonts w:hint="eastAsia"/>
          <w:sz w:val="22"/>
          <w:szCs w:val="22"/>
        </w:rPr>
        <w:t>2</w:t>
      </w:r>
      <w:r w:rsidR="0059480A" w:rsidRPr="0059480A">
        <w:rPr>
          <w:rFonts w:hint="eastAsia"/>
          <w:sz w:val="22"/>
          <w:szCs w:val="22"/>
        </w:rPr>
        <w:t>大品〉</w:t>
      </w:r>
      <w:r w:rsidRPr="00E06234">
        <w:rPr>
          <w:rFonts w:hint="eastAsia"/>
          <w:sz w:val="22"/>
          <w:szCs w:val="22"/>
        </w:rPr>
        <w:t>（</w:t>
      </w:r>
      <w:r w:rsidRPr="003B7166">
        <w:rPr>
          <w:rFonts w:hint="eastAsia"/>
          <w:sz w:val="22"/>
          <w:szCs w:val="22"/>
        </w:rPr>
        <w:t>大正</w:t>
      </w:r>
      <w:r>
        <w:rPr>
          <w:rFonts w:hint="eastAsia"/>
          <w:sz w:val="22"/>
          <w:szCs w:val="22"/>
        </w:rPr>
        <w:t>1</w:t>
      </w:r>
      <w:r>
        <w:rPr>
          <w:rFonts w:hint="eastAsia"/>
          <w:sz w:val="22"/>
          <w:szCs w:val="22"/>
        </w:rPr>
        <w:t>，</w:t>
      </w:r>
      <w:r>
        <w:rPr>
          <w:rFonts w:hint="eastAsia"/>
          <w:sz w:val="22"/>
          <w:szCs w:val="22"/>
        </w:rPr>
        <w:t>7</w:t>
      </w:r>
      <w:r>
        <w:rPr>
          <w:sz w:val="22"/>
          <w:szCs w:val="22"/>
        </w:rPr>
        <w:t>63b</w:t>
      </w:r>
      <w:r w:rsidR="0059480A">
        <w:rPr>
          <w:rFonts w:hint="eastAsia"/>
          <w:sz w:val="22"/>
          <w:szCs w:val="22"/>
        </w:rPr>
        <w:t>3</w:t>
      </w:r>
      <w:r>
        <w:rPr>
          <w:sz w:val="22"/>
          <w:szCs w:val="22"/>
        </w:rPr>
        <w:t>-c</w:t>
      </w:r>
      <w:r w:rsidR="0059480A">
        <w:rPr>
          <w:rFonts w:hint="eastAsia"/>
          <w:sz w:val="22"/>
          <w:szCs w:val="22"/>
        </w:rPr>
        <w:t>8</w:t>
      </w:r>
      <w:r w:rsidRPr="00E06234">
        <w:rPr>
          <w:rFonts w:hint="eastAsia"/>
          <w:sz w:val="22"/>
          <w:szCs w:val="22"/>
        </w:rPr>
        <w:t>）。</w:t>
      </w:r>
    </w:p>
  </w:footnote>
  <w:footnote w:id="220">
    <w:p w14:paraId="65CEE842" w14:textId="7AF22CC3" w:rsidR="00EF3748"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59480A" w:rsidRPr="0059480A">
        <w:rPr>
          <w:rFonts w:hint="eastAsia"/>
          <w:sz w:val="22"/>
          <w:szCs w:val="22"/>
        </w:rPr>
        <w:t>《論事》</w:t>
      </w:r>
      <w:r w:rsidRPr="00E06234">
        <w:rPr>
          <w:rFonts w:hint="eastAsia"/>
          <w:sz w:val="22"/>
          <w:szCs w:val="22"/>
        </w:rPr>
        <w:t>（</w:t>
      </w:r>
      <w:r>
        <w:rPr>
          <w:rFonts w:hint="eastAsia"/>
          <w:sz w:val="22"/>
          <w:szCs w:val="22"/>
        </w:rPr>
        <w:t>南傳</w:t>
      </w:r>
      <w:r>
        <w:rPr>
          <w:rFonts w:hint="eastAsia"/>
          <w:sz w:val="22"/>
          <w:szCs w:val="22"/>
        </w:rPr>
        <w:t>5</w:t>
      </w:r>
      <w:r>
        <w:rPr>
          <w:sz w:val="22"/>
          <w:szCs w:val="22"/>
        </w:rPr>
        <w:t>8</w:t>
      </w:r>
      <w:r>
        <w:rPr>
          <w:rFonts w:hint="eastAsia"/>
          <w:sz w:val="22"/>
          <w:szCs w:val="22"/>
        </w:rPr>
        <w:t>，</w:t>
      </w:r>
      <w:r>
        <w:rPr>
          <w:rFonts w:hint="eastAsia"/>
          <w:sz w:val="22"/>
          <w:szCs w:val="22"/>
        </w:rPr>
        <w:t>4</w:t>
      </w:r>
      <w:r>
        <w:rPr>
          <w:sz w:val="22"/>
          <w:szCs w:val="22"/>
        </w:rPr>
        <w:t>33</w:t>
      </w:r>
      <w:r w:rsidRPr="00E06234">
        <w:rPr>
          <w:rFonts w:hint="eastAsia"/>
          <w:sz w:val="22"/>
          <w:szCs w:val="22"/>
        </w:rPr>
        <w:t>）。</w:t>
      </w:r>
    </w:p>
    <w:p w14:paraId="37AC3D96" w14:textId="3B7D84ED" w:rsidR="00CB5F23" w:rsidRPr="00E06234" w:rsidRDefault="00CB5F23" w:rsidP="00CB5F23">
      <w:pPr>
        <w:pStyle w:val="aa"/>
        <w:adjustRightInd w:val="0"/>
        <w:ind w:leftChars="135" w:left="324"/>
        <w:rPr>
          <w:sz w:val="22"/>
          <w:szCs w:val="22"/>
        </w:rPr>
      </w:pPr>
      <w:r w:rsidRPr="00E06234">
        <w:rPr>
          <w:rFonts w:hint="eastAsia"/>
          <w:sz w:val="22"/>
          <w:szCs w:val="22"/>
        </w:rPr>
        <w:t>按：參見</w:t>
      </w:r>
      <w:r w:rsidRPr="00CB5F23">
        <w:rPr>
          <w:rFonts w:cs="Times New Roman" w:hint="eastAsia"/>
          <w:sz w:val="22"/>
          <w:szCs w:val="22"/>
        </w:rPr>
        <w:t>《論事》卷</w:t>
      </w:r>
      <w:r w:rsidR="00500CAA">
        <w:rPr>
          <w:rFonts w:cs="Times New Roman" w:hint="eastAsia"/>
          <w:sz w:val="22"/>
          <w:szCs w:val="22"/>
        </w:rPr>
        <w:t>23</w:t>
      </w:r>
      <w:r w:rsidR="00500CAA" w:rsidRPr="00500CAA">
        <w:t xml:space="preserve">(CBETA, N62, no. 30, p. 384, a12-p. 385, a2 // PTS. </w:t>
      </w:r>
      <w:proofErr w:type="spellStart"/>
      <w:r w:rsidR="00500CAA" w:rsidRPr="00500CAA">
        <w:t>Kv</w:t>
      </w:r>
      <w:proofErr w:type="spellEnd"/>
      <w:r w:rsidR="00500CAA" w:rsidRPr="00500CAA">
        <w:t>. 622)</w:t>
      </w:r>
      <w:r w:rsidRPr="00E06234">
        <w:rPr>
          <w:rFonts w:cs="Times New Roman" w:hint="eastAsia"/>
          <w:sz w:val="22"/>
          <w:szCs w:val="22"/>
        </w:rPr>
        <w:t>。</w:t>
      </w:r>
    </w:p>
  </w:footnote>
  <w:footnote w:id="221">
    <w:p w14:paraId="38358E8D" w14:textId="5FD2116B" w:rsidR="00EF3748"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00CB5F23" w:rsidRPr="0059480A">
        <w:rPr>
          <w:rFonts w:hint="eastAsia"/>
          <w:sz w:val="22"/>
          <w:szCs w:val="22"/>
        </w:rPr>
        <w:t>《論事》</w:t>
      </w:r>
      <w:r w:rsidRPr="00E06234">
        <w:rPr>
          <w:rFonts w:hint="eastAsia"/>
          <w:sz w:val="22"/>
          <w:szCs w:val="22"/>
        </w:rPr>
        <w:t>（</w:t>
      </w:r>
      <w:r>
        <w:rPr>
          <w:rFonts w:hint="eastAsia"/>
          <w:sz w:val="22"/>
          <w:szCs w:val="22"/>
        </w:rPr>
        <w:t>南傳</w:t>
      </w:r>
      <w:r>
        <w:rPr>
          <w:rFonts w:hint="eastAsia"/>
          <w:sz w:val="22"/>
          <w:szCs w:val="22"/>
        </w:rPr>
        <w:t>5</w:t>
      </w:r>
      <w:r>
        <w:rPr>
          <w:sz w:val="22"/>
          <w:szCs w:val="22"/>
        </w:rPr>
        <w:t>7</w:t>
      </w:r>
      <w:r>
        <w:rPr>
          <w:rFonts w:hint="eastAsia"/>
          <w:sz w:val="22"/>
          <w:szCs w:val="22"/>
        </w:rPr>
        <w:t>，</w:t>
      </w:r>
      <w:r>
        <w:rPr>
          <w:rFonts w:hint="eastAsia"/>
          <w:sz w:val="22"/>
          <w:szCs w:val="22"/>
        </w:rPr>
        <w:t>3</w:t>
      </w:r>
      <w:r>
        <w:rPr>
          <w:sz w:val="22"/>
          <w:szCs w:val="22"/>
        </w:rPr>
        <w:t>42</w:t>
      </w:r>
      <w:r w:rsidRPr="00E06234">
        <w:rPr>
          <w:rFonts w:hint="eastAsia"/>
          <w:sz w:val="22"/>
          <w:szCs w:val="22"/>
        </w:rPr>
        <w:t>）。</w:t>
      </w:r>
    </w:p>
    <w:p w14:paraId="18F32BBC" w14:textId="03333BFA" w:rsidR="00CB5F23" w:rsidRPr="00E06234" w:rsidRDefault="00CB5F23" w:rsidP="00CB5F23">
      <w:pPr>
        <w:pStyle w:val="aa"/>
        <w:adjustRightInd w:val="0"/>
        <w:ind w:leftChars="135" w:left="324"/>
        <w:rPr>
          <w:sz w:val="22"/>
          <w:szCs w:val="22"/>
        </w:rPr>
      </w:pPr>
      <w:r w:rsidRPr="00E06234">
        <w:rPr>
          <w:rFonts w:hint="eastAsia"/>
          <w:sz w:val="22"/>
          <w:szCs w:val="22"/>
        </w:rPr>
        <w:t>按：參見</w:t>
      </w:r>
      <w:r w:rsidRPr="00CB5F23">
        <w:rPr>
          <w:rFonts w:cs="Times New Roman" w:hint="eastAsia"/>
          <w:sz w:val="22"/>
          <w:szCs w:val="22"/>
        </w:rPr>
        <w:t>《論事》卷</w:t>
      </w:r>
      <w:r w:rsidRPr="00CB5F23">
        <w:rPr>
          <w:rFonts w:cs="Times New Roman" w:hint="eastAsia"/>
          <w:sz w:val="22"/>
          <w:szCs w:val="22"/>
        </w:rPr>
        <w:t>4</w:t>
      </w:r>
      <w:r w:rsidR="00500CAA" w:rsidRPr="00500CAA">
        <w:t xml:space="preserve">(CBETA, N61, no. 30, p. 288, a4-7 // PTS. </w:t>
      </w:r>
      <w:proofErr w:type="spellStart"/>
      <w:r w:rsidR="00500CAA" w:rsidRPr="00500CAA">
        <w:t>Kv</w:t>
      </w:r>
      <w:proofErr w:type="spellEnd"/>
      <w:r w:rsidR="00500CAA" w:rsidRPr="00500CAA">
        <w:t>. 267)</w:t>
      </w:r>
      <w:r w:rsidRPr="00E06234">
        <w:rPr>
          <w:rFonts w:cs="Times New Roman" w:hint="eastAsia"/>
          <w:sz w:val="22"/>
          <w:szCs w:val="22"/>
        </w:rPr>
        <w:t>。</w:t>
      </w:r>
    </w:p>
  </w:footnote>
  <w:footnote w:id="222">
    <w:p w14:paraId="3EB8AFAD" w14:textId="254C079C"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B47A9">
        <w:rPr>
          <w:rFonts w:hint="eastAsia"/>
          <w:sz w:val="22"/>
          <w:szCs w:val="22"/>
        </w:rPr>
        <w:t>《曲肱齋叢書》</w:t>
      </w:r>
      <w:r>
        <w:rPr>
          <w:rFonts w:hint="eastAsia"/>
          <w:sz w:val="22"/>
          <w:szCs w:val="22"/>
        </w:rPr>
        <w:t>，</w:t>
      </w:r>
      <w:r>
        <w:rPr>
          <w:rFonts w:hint="eastAsia"/>
          <w:sz w:val="22"/>
          <w:szCs w:val="22"/>
        </w:rPr>
        <w:t>p</w:t>
      </w:r>
      <w:r>
        <w:rPr>
          <w:sz w:val="22"/>
          <w:szCs w:val="22"/>
        </w:rPr>
        <w:t>.</w:t>
      </w:r>
      <w:r>
        <w:rPr>
          <w:rFonts w:hint="eastAsia"/>
          <w:sz w:val="22"/>
          <w:szCs w:val="22"/>
        </w:rPr>
        <w:t>1</w:t>
      </w:r>
      <w:r>
        <w:rPr>
          <w:sz w:val="22"/>
          <w:szCs w:val="22"/>
        </w:rPr>
        <w:t>055</w:t>
      </w:r>
      <w:r w:rsidRPr="00E06234">
        <w:rPr>
          <w:rFonts w:hint="eastAsia"/>
          <w:sz w:val="22"/>
          <w:szCs w:val="22"/>
        </w:rPr>
        <w:t>。</w:t>
      </w:r>
    </w:p>
  </w:footnote>
  <w:footnote w:id="223">
    <w:p w14:paraId="22714EAD" w14:textId="63F92D64"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Pr>
          <w:rFonts w:hint="eastAsia"/>
          <w:sz w:val="22"/>
          <w:szCs w:val="22"/>
        </w:rPr>
        <w:t>參閱</w:t>
      </w:r>
      <w:r w:rsidRPr="00FB47A9">
        <w:rPr>
          <w:rFonts w:hint="eastAsia"/>
          <w:sz w:val="22"/>
          <w:szCs w:val="22"/>
        </w:rPr>
        <w:t>《曲肱齋叢書》</w:t>
      </w:r>
      <w:r>
        <w:rPr>
          <w:rFonts w:hint="eastAsia"/>
          <w:sz w:val="22"/>
          <w:szCs w:val="22"/>
        </w:rPr>
        <w:t>，</w:t>
      </w:r>
      <w:r>
        <w:rPr>
          <w:rFonts w:hint="eastAsia"/>
          <w:sz w:val="22"/>
          <w:szCs w:val="22"/>
        </w:rPr>
        <w:t>p</w:t>
      </w:r>
      <w:r>
        <w:rPr>
          <w:sz w:val="22"/>
          <w:szCs w:val="22"/>
        </w:rPr>
        <w:t>.</w:t>
      </w:r>
      <w:r>
        <w:rPr>
          <w:rFonts w:hint="eastAsia"/>
          <w:sz w:val="22"/>
          <w:szCs w:val="22"/>
        </w:rPr>
        <w:t>1</w:t>
      </w:r>
      <w:r>
        <w:rPr>
          <w:sz w:val="22"/>
          <w:szCs w:val="22"/>
        </w:rPr>
        <w:t>0</w:t>
      </w:r>
      <w:r>
        <w:rPr>
          <w:rFonts w:hint="eastAsia"/>
          <w:sz w:val="22"/>
          <w:szCs w:val="22"/>
        </w:rPr>
        <w:t>92</w:t>
      </w:r>
      <w:r w:rsidRPr="00E06234">
        <w:rPr>
          <w:rFonts w:hint="eastAsia"/>
          <w:sz w:val="22"/>
          <w:szCs w:val="22"/>
        </w:rPr>
        <w:t>。</w:t>
      </w:r>
    </w:p>
  </w:footnote>
  <w:footnote w:id="224">
    <w:p w14:paraId="2C486608" w14:textId="56F865A5" w:rsidR="00EF3748" w:rsidRPr="00E06234" w:rsidRDefault="00EF3748" w:rsidP="00EF3748">
      <w:pPr>
        <w:pStyle w:val="aa"/>
        <w:adjustRightInd w:val="0"/>
        <w:rPr>
          <w:sz w:val="22"/>
          <w:szCs w:val="22"/>
        </w:rPr>
      </w:pPr>
      <w:r w:rsidRPr="00E06234">
        <w:rPr>
          <w:rStyle w:val="ac"/>
          <w:sz w:val="22"/>
          <w:szCs w:val="22"/>
        </w:rPr>
        <w:footnoteRef/>
      </w:r>
      <w:r w:rsidRPr="00E06234">
        <w:rPr>
          <w:rFonts w:hint="eastAsia"/>
          <w:sz w:val="22"/>
          <w:szCs w:val="22"/>
        </w:rPr>
        <w:t>（原書</w:t>
      </w:r>
      <w:proofErr w:type="gramStart"/>
      <w:r w:rsidRPr="00E06234">
        <w:rPr>
          <w:rFonts w:hint="eastAsia"/>
          <w:sz w:val="22"/>
          <w:szCs w:val="22"/>
        </w:rPr>
        <w:t>註</w:t>
      </w:r>
      <w:proofErr w:type="gramEnd"/>
      <w:r w:rsidRPr="00E06234">
        <w:rPr>
          <w:rFonts w:hint="eastAsia"/>
          <w:sz w:val="22"/>
          <w:szCs w:val="22"/>
        </w:rPr>
        <w:t>）</w:t>
      </w:r>
      <w:r w:rsidRPr="00FB47A9">
        <w:rPr>
          <w:rFonts w:hint="eastAsia"/>
          <w:sz w:val="22"/>
          <w:szCs w:val="22"/>
        </w:rPr>
        <w:t>《曲肱齋叢書》</w:t>
      </w:r>
      <w:r>
        <w:rPr>
          <w:rFonts w:hint="eastAsia"/>
          <w:sz w:val="22"/>
          <w:szCs w:val="22"/>
        </w:rPr>
        <w:t>，</w:t>
      </w:r>
      <w:r>
        <w:rPr>
          <w:rFonts w:hint="eastAsia"/>
          <w:sz w:val="22"/>
          <w:szCs w:val="22"/>
        </w:rPr>
        <w:t>p</w:t>
      </w:r>
      <w:r>
        <w:rPr>
          <w:sz w:val="22"/>
          <w:szCs w:val="22"/>
        </w:rPr>
        <w:t>.</w:t>
      </w:r>
      <w:r>
        <w:rPr>
          <w:rFonts w:hint="eastAsia"/>
          <w:sz w:val="22"/>
          <w:szCs w:val="22"/>
        </w:rPr>
        <w:t>13</w:t>
      </w:r>
      <w:r>
        <w:rPr>
          <w:sz w:val="22"/>
          <w:szCs w:val="22"/>
        </w:rPr>
        <w:t>55</w:t>
      </w:r>
      <w:r w:rsidRPr="00E06234">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5AB1" w14:textId="01195124" w:rsidR="005E357D" w:rsidRPr="00E44DCE" w:rsidRDefault="005E357D" w:rsidP="00E44D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587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03"/>
    <w:rsid w:val="00000734"/>
    <w:rsid w:val="0000370A"/>
    <w:rsid w:val="00005610"/>
    <w:rsid w:val="0000627B"/>
    <w:rsid w:val="00007324"/>
    <w:rsid w:val="000077A1"/>
    <w:rsid w:val="0001250E"/>
    <w:rsid w:val="00013FD7"/>
    <w:rsid w:val="000142B7"/>
    <w:rsid w:val="000144AF"/>
    <w:rsid w:val="000158F5"/>
    <w:rsid w:val="00015E5E"/>
    <w:rsid w:val="00020C7F"/>
    <w:rsid w:val="00021C2F"/>
    <w:rsid w:val="000222EE"/>
    <w:rsid w:val="0002270C"/>
    <w:rsid w:val="00022AE3"/>
    <w:rsid w:val="00023614"/>
    <w:rsid w:val="000236E6"/>
    <w:rsid w:val="0002393E"/>
    <w:rsid w:val="00025925"/>
    <w:rsid w:val="00025DFC"/>
    <w:rsid w:val="0002793E"/>
    <w:rsid w:val="00031384"/>
    <w:rsid w:val="00031A8C"/>
    <w:rsid w:val="00032FC2"/>
    <w:rsid w:val="0003413F"/>
    <w:rsid w:val="00036B1E"/>
    <w:rsid w:val="00037C6D"/>
    <w:rsid w:val="00037DE7"/>
    <w:rsid w:val="00037F97"/>
    <w:rsid w:val="00040516"/>
    <w:rsid w:val="0004320B"/>
    <w:rsid w:val="00045589"/>
    <w:rsid w:val="0004653E"/>
    <w:rsid w:val="00047B74"/>
    <w:rsid w:val="0005133D"/>
    <w:rsid w:val="00051687"/>
    <w:rsid w:val="000523C6"/>
    <w:rsid w:val="00053831"/>
    <w:rsid w:val="00055D38"/>
    <w:rsid w:val="000564E0"/>
    <w:rsid w:val="00057464"/>
    <w:rsid w:val="000604BD"/>
    <w:rsid w:val="00061AB7"/>
    <w:rsid w:val="00061E0E"/>
    <w:rsid w:val="00063177"/>
    <w:rsid w:val="00064FF0"/>
    <w:rsid w:val="00067E36"/>
    <w:rsid w:val="00071D08"/>
    <w:rsid w:val="00073ED9"/>
    <w:rsid w:val="000755DC"/>
    <w:rsid w:val="00075D1C"/>
    <w:rsid w:val="000765E6"/>
    <w:rsid w:val="00077480"/>
    <w:rsid w:val="00077D60"/>
    <w:rsid w:val="00081316"/>
    <w:rsid w:val="00082F2E"/>
    <w:rsid w:val="00083740"/>
    <w:rsid w:val="000856D5"/>
    <w:rsid w:val="00086AC2"/>
    <w:rsid w:val="00090010"/>
    <w:rsid w:val="00091F56"/>
    <w:rsid w:val="000925CC"/>
    <w:rsid w:val="00093C91"/>
    <w:rsid w:val="00096B20"/>
    <w:rsid w:val="000A5625"/>
    <w:rsid w:val="000B25A4"/>
    <w:rsid w:val="000B3A31"/>
    <w:rsid w:val="000B40D2"/>
    <w:rsid w:val="000B44E4"/>
    <w:rsid w:val="000B4F1E"/>
    <w:rsid w:val="000B5CE9"/>
    <w:rsid w:val="000B64A0"/>
    <w:rsid w:val="000B76BD"/>
    <w:rsid w:val="000C05D0"/>
    <w:rsid w:val="000C27F3"/>
    <w:rsid w:val="000C2A48"/>
    <w:rsid w:val="000C40FE"/>
    <w:rsid w:val="000C4FEA"/>
    <w:rsid w:val="000C705D"/>
    <w:rsid w:val="000D0EB6"/>
    <w:rsid w:val="000D101F"/>
    <w:rsid w:val="000D1B98"/>
    <w:rsid w:val="000D413A"/>
    <w:rsid w:val="000D42AA"/>
    <w:rsid w:val="000D6EBE"/>
    <w:rsid w:val="000E12FF"/>
    <w:rsid w:val="000E166B"/>
    <w:rsid w:val="000E1A9D"/>
    <w:rsid w:val="000E2B26"/>
    <w:rsid w:val="000E323B"/>
    <w:rsid w:val="000E42B2"/>
    <w:rsid w:val="000E4DA0"/>
    <w:rsid w:val="000E5BD2"/>
    <w:rsid w:val="000F2A8B"/>
    <w:rsid w:val="000F4564"/>
    <w:rsid w:val="00101F09"/>
    <w:rsid w:val="0010268B"/>
    <w:rsid w:val="0010411E"/>
    <w:rsid w:val="0010508C"/>
    <w:rsid w:val="00105232"/>
    <w:rsid w:val="00106570"/>
    <w:rsid w:val="0011224F"/>
    <w:rsid w:val="001134DF"/>
    <w:rsid w:val="001137FD"/>
    <w:rsid w:val="001157FB"/>
    <w:rsid w:val="00117E74"/>
    <w:rsid w:val="0012196C"/>
    <w:rsid w:val="001222E6"/>
    <w:rsid w:val="00122BF3"/>
    <w:rsid w:val="00125150"/>
    <w:rsid w:val="00125ED8"/>
    <w:rsid w:val="00126049"/>
    <w:rsid w:val="001269F9"/>
    <w:rsid w:val="0013051C"/>
    <w:rsid w:val="001327B2"/>
    <w:rsid w:val="0013509B"/>
    <w:rsid w:val="00135DA5"/>
    <w:rsid w:val="00135E70"/>
    <w:rsid w:val="00140229"/>
    <w:rsid w:val="00142B3E"/>
    <w:rsid w:val="001447A8"/>
    <w:rsid w:val="001450EC"/>
    <w:rsid w:val="00147CB1"/>
    <w:rsid w:val="00152564"/>
    <w:rsid w:val="001526F8"/>
    <w:rsid w:val="0015289E"/>
    <w:rsid w:val="00163426"/>
    <w:rsid w:val="001640A2"/>
    <w:rsid w:val="001643B3"/>
    <w:rsid w:val="00167E0C"/>
    <w:rsid w:val="0017218E"/>
    <w:rsid w:val="00175AAD"/>
    <w:rsid w:val="001775D8"/>
    <w:rsid w:val="001777C8"/>
    <w:rsid w:val="00180717"/>
    <w:rsid w:val="001809EB"/>
    <w:rsid w:val="00181920"/>
    <w:rsid w:val="0018263A"/>
    <w:rsid w:val="00182A45"/>
    <w:rsid w:val="0018710F"/>
    <w:rsid w:val="001928BD"/>
    <w:rsid w:val="00192B2D"/>
    <w:rsid w:val="00193178"/>
    <w:rsid w:val="001936D9"/>
    <w:rsid w:val="00194DE2"/>
    <w:rsid w:val="0019544C"/>
    <w:rsid w:val="001967A3"/>
    <w:rsid w:val="00196803"/>
    <w:rsid w:val="001A4F0A"/>
    <w:rsid w:val="001A545E"/>
    <w:rsid w:val="001A672F"/>
    <w:rsid w:val="001B01D5"/>
    <w:rsid w:val="001B05A0"/>
    <w:rsid w:val="001B080F"/>
    <w:rsid w:val="001B1F36"/>
    <w:rsid w:val="001B2207"/>
    <w:rsid w:val="001B2F0B"/>
    <w:rsid w:val="001B3341"/>
    <w:rsid w:val="001B356B"/>
    <w:rsid w:val="001B36D0"/>
    <w:rsid w:val="001B4D6C"/>
    <w:rsid w:val="001B723D"/>
    <w:rsid w:val="001C004E"/>
    <w:rsid w:val="001C1D24"/>
    <w:rsid w:val="001C34A6"/>
    <w:rsid w:val="001C7608"/>
    <w:rsid w:val="001D1340"/>
    <w:rsid w:val="001D184B"/>
    <w:rsid w:val="001D1A78"/>
    <w:rsid w:val="001D3E8A"/>
    <w:rsid w:val="001D4008"/>
    <w:rsid w:val="001D4DA3"/>
    <w:rsid w:val="001D6718"/>
    <w:rsid w:val="001D6DB4"/>
    <w:rsid w:val="001D787C"/>
    <w:rsid w:val="001E3A40"/>
    <w:rsid w:val="001E491E"/>
    <w:rsid w:val="001E5054"/>
    <w:rsid w:val="001E658A"/>
    <w:rsid w:val="001E73F5"/>
    <w:rsid w:val="001F236D"/>
    <w:rsid w:val="001F258B"/>
    <w:rsid w:val="001F7AEF"/>
    <w:rsid w:val="001F7ECC"/>
    <w:rsid w:val="0020217B"/>
    <w:rsid w:val="002046F5"/>
    <w:rsid w:val="00207C89"/>
    <w:rsid w:val="00210554"/>
    <w:rsid w:val="002137C8"/>
    <w:rsid w:val="0021774F"/>
    <w:rsid w:val="002210BA"/>
    <w:rsid w:val="0022259E"/>
    <w:rsid w:val="00223DB9"/>
    <w:rsid w:val="00225139"/>
    <w:rsid w:val="00231865"/>
    <w:rsid w:val="00233D14"/>
    <w:rsid w:val="0023653E"/>
    <w:rsid w:val="00241C55"/>
    <w:rsid w:val="002423FC"/>
    <w:rsid w:val="00243073"/>
    <w:rsid w:val="0024565A"/>
    <w:rsid w:val="0025091B"/>
    <w:rsid w:val="00250E65"/>
    <w:rsid w:val="00252994"/>
    <w:rsid w:val="00253473"/>
    <w:rsid w:val="002540F8"/>
    <w:rsid w:val="00254118"/>
    <w:rsid w:val="002545BA"/>
    <w:rsid w:val="0025509E"/>
    <w:rsid w:val="00257E86"/>
    <w:rsid w:val="00261501"/>
    <w:rsid w:val="00261BCC"/>
    <w:rsid w:val="00262BAB"/>
    <w:rsid w:val="00263799"/>
    <w:rsid w:val="00264726"/>
    <w:rsid w:val="002649FA"/>
    <w:rsid w:val="002651A8"/>
    <w:rsid w:val="00270586"/>
    <w:rsid w:val="0027127C"/>
    <w:rsid w:val="0027269B"/>
    <w:rsid w:val="002750D1"/>
    <w:rsid w:val="00276823"/>
    <w:rsid w:val="00276D45"/>
    <w:rsid w:val="002770B3"/>
    <w:rsid w:val="0027744C"/>
    <w:rsid w:val="0028024B"/>
    <w:rsid w:val="00287082"/>
    <w:rsid w:val="00287F19"/>
    <w:rsid w:val="00291C4B"/>
    <w:rsid w:val="00295B7F"/>
    <w:rsid w:val="0029654C"/>
    <w:rsid w:val="002968E3"/>
    <w:rsid w:val="00297170"/>
    <w:rsid w:val="002A147B"/>
    <w:rsid w:val="002A2677"/>
    <w:rsid w:val="002A3813"/>
    <w:rsid w:val="002B07CA"/>
    <w:rsid w:val="002B337F"/>
    <w:rsid w:val="002B5F36"/>
    <w:rsid w:val="002B7349"/>
    <w:rsid w:val="002C3A86"/>
    <w:rsid w:val="002C5EDA"/>
    <w:rsid w:val="002C5EDC"/>
    <w:rsid w:val="002C78C6"/>
    <w:rsid w:val="002D0F80"/>
    <w:rsid w:val="002D52A8"/>
    <w:rsid w:val="002D54B2"/>
    <w:rsid w:val="002E0754"/>
    <w:rsid w:val="002E0F37"/>
    <w:rsid w:val="002E1AA2"/>
    <w:rsid w:val="002E1EB4"/>
    <w:rsid w:val="002E21A6"/>
    <w:rsid w:val="002E2B19"/>
    <w:rsid w:val="002E2E0C"/>
    <w:rsid w:val="002E2EA4"/>
    <w:rsid w:val="002E3704"/>
    <w:rsid w:val="002E3F53"/>
    <w:rsid w:val="002E4ADF"/>
    <w:rsid w:val="002E5167"/>
    <w:rsid w:val="002E5B24"/>
    <w:rsid w:val="002E64DB"/>
    <w:rsid w:val="002F3C53"/>
    <w:rsid w:val="002F40AB"/>
    <w:rsid w:val="002F60A3"/>
    <w:rsid w:val="002F6507"/>
    <w:rsid w:val="002F6DEA"/>
    <w:rsid w:val="00300B7B"/>
    <w:rsid w:val="00301CE0"/>
    <w:rsid w:val="00301E9D"/>
    <w:rsid w:val="00306127"/>
    <w:rsid w:val="00310B01"/>
    <w:rsid w:val="00310F57"/>
    <w:rsid w:val="00311F65"/>
    <w:rsid w:val="00313DBC"/>
    <w:rsid w:val="0031569F"/>
    <w:rsid w:val="00315DB0"/>
    <w:rsid w:val="003161B2"/>
    <w:rsid w:val="0032248B"/>
    <w:rsid w:val="003232E7"/>
    <w:rsid w:val="00327607"/>
    <w:rsid w:val="00330D3F"/>
    <w:rsid w:val="00333585"/>
    <w:rsid w:val="003343FA"/>
    <w:rsid w:val="0033791D"/>
    <w:rsid w:val="003379FD"/>
    <w:rsid w:val="00337E9B"/>
    <w:rsid w:val="003412A9"/>
    <w:rsid w:val="0034131E"/>
    <w:rsid w:val="00342F42"/>
    <w:rsid w:val="00344CD0"/>
    <w:rsid w:val="0034606C"/>
    <w:rsid w:val="00351642"/>
    <w:rsid w:val="00351F85"/>
    <w:rsid w:val="0035477A"/>
    <w:rsid w:val="003607B0"/>
    <w:rsid w:val="00361F61"/>
    <w:rsid w:val="003653CF"/>
    <w:rsid w:val="00365A86"/>
    <w:rsid w:val="00370689"/>
    <w:rsid w:val="00373B4B"/>
    <w:rsid w:val="0037541A"/>
    <w:rsid w:val="00390CDC"/>
    <w:rsid w:val="00391EE4"/>
    <w:rsid w:val="00393E8D"/>
    <w:rsid w:val="00393EFE"/>
    <w:rsid w:val="003969F3"/>
    <w:rsid w:val="003972E5"/>
    <w:rsid w:val="003A0D25"/>
    <w:rsid w:val="003A17D5"/>
    <w:rsid w:val="003A20AF"/>
    <w:rsid w:val="003A3C65"/>
    <w:rsid w:val="003A4B24"/>
    <w:rsid w:val="003A4D06"/>
    <w:rsid w:val="003A6451"/>
    <w:rsid w:val="003B173E"/>
    <w:rsid w:val="003B2A5F"/>
    <w:rsid w:val="003B4BA7"/>
    <w:rsid w:val="003B7166"/>
    <w:rsid w:val="003C6529"/>
    <w:rsid w:val="003C770E"/>
    <w:rsid w:val="003D1EBC"/>
    <w:rsid w:val="003D380C"/>
    <w:rsid w:val="003D3EF8"/>
    <w:rsid w:val="003D4118"/>
    <w:rsid w:val="003D5F3F"/>
    <w:rsid w:val="003D7387"/>
    <w:rsid w:val="003D7580"/>
    <w:rsid w:val="003E1077"/>
    <w:rsid w:val="003E13BA"/>
    <w:rsid w:val="003E15F9"/>
    <w:rsid w:val="003E2ADE"/>
    <w:rsid w:val="003E4EED"/>
    <w:rsid w:val="003E67AA"/>
    <w:rsid w:val="003E7F51"/>
    <w:rsid w:val="003F2D1D"/>
    <w:rsid w:val="003F35F2"/>
    <w:rsid w:val="003F4C3D"/>
    <w:rsid w:val="003F5724"/>
    <w:rsid w:val="003F5DBF"/>
    <w:rsid w:val="00400995"/>
    <w:rsid w:val="00400D71"/>
    <w:rsid w:val="004026B5"/>
    <w:rsid w:val="00403D26"/>
    <w:rsid w:val="00403D79"/>
    <w:rsid w:val="004044C6"/>
    <w:rsid w:val="0040574E"/>
    <w:rsid w:val="004075AD"/>
    <w:rsid w:val="00411A4C"/>
    <w:rsid w:val="0041291E"/>
    <w:rsid w:val="00413EAA"/>
    <w:rsid w:val="00417299"/>
    <w:rsid w:val="00417B00"/>
    <w:rsid w:val="004210CC"/>
    <w:rsid w:val="0042157F"/>
    <w:rsid w:val="00421BBE"/>
    <w:rsid w:val="00423145"/>
    <w:rsid w:val="00425B8A"/>
    <w:rsid w:val="0042612C"/>
    <w:rsid w:val="0042622F"/>
    <w:rsid w:val="00431064"/>
    <w:rsid w:val="00431EDD"/>
    <w:rsid w:val="00433462"/>
    <w:rsid w:val="0043386D"/>
    <w:rsid w:val="004349CC"/>
    <w:rsid w:val="004353D0"/>
    <w:rsid w:val="004363E1"/>
    <w:rsid w:val="00437BB3"/>
    <w:rsid w:val="00440FE6"/>
    <w:rsid w:val="00441ABA"/>
    <w:rsid w:val="00442C26"/>
    <w:rsid w:val="0044412E"/>
    <w:rsid w:val="00445FC5"/>
    <w:rsid w:val="0044680B"/>
    <w:rsid w:val="00447403"/>
    <w:rsid w:val="00447908"/>
    <w:rsid w:val="00450597"/>
    <w:rsid w:val="004509AA"/>
    <w:rsid w:val="00453F68"/>
    <w:rsid w:val="004541D4"/>
    <w:rsid w:val="004561BA"/>
    <w:rsid w:val="00456904"/>
    <w:rsid w:val="00457496"/>
    <w:rsid w:val="00457E2D"/>
    <w:rsid w:val="00461488"/>
    <w:rsid w:val="004642F8"/>
    <w:rsid w:val="004678F2"/>
    <w:rsid w:val="0047201E"/>
    <w:rsid w:val="00475827"/>
    <w:rsid w:val="004807A8"/>
    <w:rsid w:val="004822B0"/>
    <w:rsid w:val="0048274E"/>
    <w:rsid w:val="004849F3"/>
    <w:rsid w:val="004858BC"/>
    <w:rsid w:val="00485B12"/>
    <w:rsid w:val="00487916"/>
    <w:rsid w:val="00490908"/>
    <w:rsid w:val="00491BF8"/>
    <w:rsid w:val="0049238A"/>
    <w:rsid w:val="004965A7"/>
    <w:rsid w:val="00497FA1"/>
    <w:rsid w:val="004A04F7"/>
    <w:rsid w:val="004A0C61"/>
    <w:rsid w:val="004A0F5E"/>
    <w:rsid w:val="004A4B15"/>
    <w:rsid w:val="004A536A"/>
    <w:rsid w:val="004A55DD"/>
    <w:rsid w:val="004A5935"/>
    <w:rsid w:val="004A5E22"/>
    <w:rsid w:val="004A6F84"/>
    <w:rsid w:val="004B0955"/>
    <w:rsid w:val="004B0D08"/>
    <w:rsid w:val="004B116C"/>
    <w:rsid w:val="004B4640"/>
    <w:rsid w:val="004B474E"/>
    <w:rsid w:val="004B4BCA"/>
    <w:rsid w:val="004B60EB"/>
    <w:rsid w:val="004C1129"/>
    <w:rsid w:val="004C3088"/>
    <w:rsid w:val="004C3A73"/>
    <w:rsid w:val="004D412B"/>
    <w:rsid w:val="004D4BCB"/>
    <w:rsid w:val="004D6FB3"/>
    <w:rsid w:val="004E181A"/>
    <w:rsid w:val="004E2E39"/>
    <w:rsid w:val="004E31A3"/>
    <w:rsid w:val="004E4297"/>
    <w:rsid w:val="004E4740"/>
    <w:rsid w:val="004E6285"/>
    <w:rsid w:val="004E6930"/>
    <w:rsid w:val="004E6A00"/>
    <w:rsid w:val="004E7280"/>
    <w:rsid w:val="004F0FFA"/>
    <w:rsid w:val="004F5EE6"/>
    <w:rsid w:val="00500676"/>
    <w:rsid w:val="00500CAA"/>
    <w:rsid w:val="005022EA"/>
    <w:rsid w:val="00502580"/>
    <w:rsid w:val="00502E91"/>
    <w:rsid w:val="00504E8B"/>
    <w:rsid w:val="00506E48"/>
    <w:rsid w:val="00510BE2"/>
    <w:rsid w:val="0051446E"/>
    <w:rsid w:val="005146E8"/>
    <w:rsid w:val="00517F14"/>
    <w:rsid w:val="0052059A"/>
    <w:rsid w:val="00521010"/>
    <w:rsid w:val="0052420F"/>
    <w:rsid w:val="005305BC"/>
    <w:rsid w:val="00532D1F"/>
    <w:rsid w:val="00533F37"/>
    <w:rsid w:val="00537254"/>
    <w:rsid w:val="0053782E"/>
    <w:rsid w:val="0054036D"/>
    <w:rsid w:val="005418B2"/>
    <w:rsid w:val="0054196F"/>
    <w:rsid w:val="00543213"/>
    <w:rsid w:val="005432C5"/>
    <w:rsid w:val="00543904"/>
    <w:rsid w:val="00544089"/>
    <w:rsid w:val="00547814"/>
    <w:rsid w:val="005502B7"/>
    <w:rsid w:val="00551FE0"/>
    <w:rsid w:val="00552ADC"/>
    <w:rsid w:val="00552F91"/>
    <w:rsid w:val="005532A2"/>
    <w:rsid w:val="00557E96"/>
    <w:rsid w:val="00560A45"/>
    <w:rsid w:val="00561106"/>
    <w:rsid w:val="00563081"/>
    <w:rsid w:val="005639BA"/>
    <w:rsid w:val="00564233"/>
    <w:rsid w:val="00566197"/>
    <w:rsid w:val="00571476"/>
    <w:rsid w:val="005723FF"/>
    <w:rsid w:val="00573572"/>
    <w:rsid w:val="00574AFA"/>
    <w:rsid w:val="00575676"/>
    <w:rsid w:val="00580E5C"/>
    <w:rsid w:val="00583E56"/>
    <w:rsid w:val="0058409A"/>
    <w:rsid w:val="00585C33"/>
    <w:rsid w:val="005902BA"/>
    <w:rsid w:val="00590729"/>
    <w:rsid w:val="00590D56"/>
    <w:rsid w:val="00591E12"/>
    <w:rsid w:val="00592D78"/>
    <w:rsid w:val="0059480A"/>
    <w:rsid w:val="00595E8B"/>
    <w:rsid w:val="005A0BE4"/>
    <w:rsid w:val="005A213D"/>
    <w:rsid w:val="005A49D8"/>
    <w:rsid w:val="005A7E72"/>
    <w:rsid w:val="005B0FE8"/>
    <w:rsid w:val="005B27D7"/>
    <w:rsid w:val="005B37E4"/>
    <w:rsid w:val="005B4F66"/>
    <w:rsid w:val="005B71C5"/>
    <w:rsid w:val="005C0A97"/>
    <w:rsid w:val="005C0EF6"/>
    <w:rsid w:val="005C1949"/>
    <w:rsid w:val="005C29A9"/>
    <w:rsid w:val="005C2C3B"/>
    <w:rsid w:val="005C3399"/>
    <w:rsid w:val="005C3EF6"/>
    <w:rsid w:val="005C538A"/>
    <w:rsid w:val="005C5683"/>
    <w:rsid w:val="005C573C"/>
    <w:rsid w:val="005C5846"/>
    <w:rsid w:val="005D1E33"/>
    <w:rsid w:val="005D3610"/>
    <w:rsid w:val="005D40AC"/>
    <w:rsid w:val="005D559C"/>
    <w:rsid w:val="005D5E71"/>
    <w:rsid w:val="005E06C1"/>
    <w:rsid w:val="005E08F6"/>
    <w:rsid w:val="005E0A45"/>
    <w:rsid w:val="005E1A68"/>
    <w:rsid w:val="005E2940"/>
    <w:rsid w:val="005E357D"/>
    <w:rsid w:val="005E4F13"/>
    <w:rsid w:val="005E75F3"/>
    <w:rsid w:val="005F082C"/>
    <w:rsid w:val="005F1386"/>
    <w:rsid w:val="005F26D4"/>
    <w:rsid w:val="005F2A83"/>
    <w:rsid w:val="005F3560"/>
    <w:rsid w:val="005F36F6"/>
    <w:rsid w:val="005F6795"/>
    <w:rsid w:val="005F6944"/>
    <w:rsid w:val="005F6DDE"/>
    <w:rsid w:val="006026C8"/>
    <w:rsid w:val="0060343B"/>
    <w:rsid w:val="00603E41"/>
    <w:rsid w:val="00604F53"/>
    <w:rsid w:val="00606160"/>
    <w:rsid w:val="00606D58"/>
    <w:rsid w:val="006101A7"/>
    <w:rsid w:val="00611660"/>
    <w:rsid w:val="00611DE4"/>
    <w:rsid w:val="0061364C"/>
    <w:rsid w:val="006146E0"/>
    <w:rsid w:val="00614E73"/>
    <w:rsid w:val="00615811"/>
    <w:rsid w:val="0062000A"/>
    <w:rsid w:val="00622AC5"/>
    <w:rsid w:val="00622B1B"/>
    <w:rsid w:val="0062318E"/>
    <w:rsid w:val="0062377A"/>
    <w:rsid w:val="00623931"/>
    <w:rsid w:val="006258F2"/>
    <w:rsid w:val="006275F3"/>
    <w:rsid w:val="00631549"/>
    <w:rsid w:val="006337EC"/>
    <w:rsid w:val="00634DA3"/>
    <w:rsid w:val="00635548"/>
    <w:rsid w:val="00637300"/>
    <w:rsid w:val="00641C2E"/>
    <w:rsid w:val="00644E90"/>
    <w:rsid w:val="006453BF"/>
    <w:rsid w:val="0064548B"/>
    <w:rsid w:val="00646D22"/>
    <w:rsid w:val="0065334C"/>
    <w:rsid w:val="0065340B"/>
    <w:rsid w:val="00655530"/>
    <w:rsid w:val="006602E2"/>
    <w:rsid w:val="006608C9"/>
    <w:rsid w:val="006608F2"/>
    <w:rsid w:val="00662281"/>
    <w:rsid w:val="006632D0"/>
    <w:rsid w:val="0066334F"/>
    <w:rsid w:val="006658A3"/>
    <w:rsid w:val="00666984"/>
    <w:rsid w:val="00667654"/>
    <w:rsid w:val="00667B0C"/>
    <w:rsid w:val="00670278"/>
    <w:rsid w:val="00674A6F"/>
    <w:rsid w:val="0067531D"/>
    <w:rsid w:val="006758EA"/>
    <w:rsid w:val="0067610F"/>
    <w:rsid w:val="00676728"/>
    <w:rsid w:val="0068099F"/>
    <w:rsid w:val="00680FC8"/>
    <w:rsid w:val="006810A9"/>
    <w:rsid w:val="00682A2D"/>
    <w:rsid w:val="00683BCD"/>
    <w:rsid w:val="00687244"/>
    <w:rsid w:val="00691C65"/>
    <w:rsid w:val="006944FE"/>
    <w:rsid w:val="00695A19"/>
    <w:rsid w:val="00695C86"/>
    <w:rsid w:val="006A0E31"/>
    <w:rsid w:val="006A1898"/>
    <w:rsid w:val="006A1F92"/>
    <w:rsid w:val="006A3E3F"/>
    <w:rsid w:val="006A6931"/>
    <w:rsid w:val="006B1AC5"/>
    <w:rsid w:val="006B34C0"/>
    <w:rsid w:val="006B4366"/>
    <w:rsid w:val="006B6198"/>
    <w:rsid w:val="006B7861"/>
    <w:rsid w:val="006C1B46"/>
    <w:rsid w:val="006C1CAE"/>
    <w:rsid w:val="006C233E"/>
    <w:rsid w:val="006C51D4"/>
    <w:rsid w:val="006C56DC"/>
    <w:rsid w:val="006C66C3"/>
    <w:rsid w:val="006C681D"/>
    <w:rsid w:val="006D037B"/>
    <w:rsid w:val="006D1268"/>
    <w:rsid w:val="006D17E4"/>
    <w:rsid w:val="006D237E"/>
    <w:rsid w:val="006D2F9A"/>
    <w:rsid w:val="006D36DF"/>
    <w:rsid w:val="006D4027"/>
    <w:rsid w:val="006D57DC"/>
    <w:rsid w:val="006D64E2"/>
    <w:rsid w:val="006D671F"/>
    <w:rsid w:val="006D6F3C"/>
    <w:rsid w:val="006D7146"/>
    <w:rsid w:val="006E1280"/>
    <w:rsid w:val="006E1664"/>
    <w:rsid w:val="006E3C06"/>
    <w:rsid w:val="006E3F0B"/>
    <w:rsid w:val="006E46C1"/>
    <w:rsid w:val="006E7ABA"/>
    <w:rsid w:val="006F28E5"/>
    <w:rsid w:val="006F36B3"/>
    <w:rsid w:val="006F47AF"/>
    <w:rsid w:val="006F4808"/>
    <w:rsid w:val="006F74BD"/>
    <w:rsid w:val="00703780"/>
    <w:rsid w:val="00707751"/>
    <w:rsid w:val="00707EA8"/>
    <w:rsid w:val="00710240"/>
    <w:rsid w:val="00710578"/>
    <w:rsid w:val="00715395"/>
    <w:rsid w:val="0072039C"/>
    <w:rsid w:val="0072252B"/>
    <w:rsid w:val="00726881"/>
    <w:rsid w:val="00726C6B"/>
    <w:rsid w:val="0073419D"/>
    <w:rsid w:val="00734487"/>
    <w:rsid w:val="00736A8E"/>
    <w:rsid w:val="0074031C"/>
    <w:rsid w:val="00741CA0"/>
    <w:rsid w:val="00741CF9"/>
    <w:rsid w:val="0074583D"/>
    <w:rsid w:val="00746A51"/>
    <w:rsid w:val="00746E86"/>
    <w:rsid w:val="0075052B"/>
    <w:rsid w:val="00751031"/>
    <w:rsid w:val="00751AC7"/>
    <w:rsid w:val="00753BBE"/>
    <w:rsid w:val="007568DF"/>
    <w:rsid w:val="00756EF9"/>
    <w:rsid w:val="00760047"/>
    <w:rsid w:val="00761FBC"/>
    <w:rsid w:val="00763054"/>
    <w:rsid w:val="00763134"/>
    <w:rsid w:val="00764D72"/>
    <w:rsid w:val="007652E4"/>
    <w:rsid w:val="00765C7F"/>
    <w:rsid w:val="00766097"/>
    <w:rsid w:val="00766921"/>
    <w:rsid w:val="0077349C"/>
    <w:rsid w:val="0077361E"/>
    <w:rsid w:val="0077392C"/>
    <w:rsid w:val="00775615"/>
    <w:rsid w:val="007775E5"/>
    <w:rsid w:val="00781122"/>
    <w:rsid w:val="00783387"/>
    <w:rsid w:val="0078420C"/>
    <w:rsid w:val="00784231"/>
    <w:rsid w:val="007866CD"/>
    <w:rsid w:val="007872F4"/>
    <w:rsid w:val="007879D8"/>
    <w:rsid w:val="0079182C"/>
    <w:rsid w:val="00794C05"/>
    <w:rsid w:val="00795757"/>
    <w:rsid w:val="00796B61"/>
    <w:rsid w:val="00796C58"/>
    <w:rsid w:val="007A0556"/>
    <w:rsid w:val="007A0E1B"/>
    <w:rsid w:val="007A0E96"/>
    <w:rsid w:val="007A1B84"/>
    <w:rsid w:val="007A2099"/>
    <w:rsid w:val="007A2E9E"/>
    <w:rsid w:val="007A5D2E"/>
    <w:rsid w:val="007A78D0"/>
    <w:rsid w:val="007B2D68"/>
    <w:rsid w:val="007B67ED"/>
    <w:rsid w:val="007B7E93"/>
    <w:rsid w:val="007C22B8"/>
    <w:rsid w:val="007C3CB5"/>
    <w:rsid w:val="007D0451"/>
    <w:rsid w:val="007D07E9"/>
    <w:rsid w:val="007D0EA1"/>
    <w:rsid w:val="007D19A9"/>
    <w:rsid w:val="007D1AC1"/>
    <w:rsid w:val="007D4BB9"/>
    <w:rsid w:val="007D61AD"/>
    <w:rsid w:val="007E1E4A"/>
    <w:rsid w:val="007E3B42"/>
    <w:rsid w:val="007E3D0E"/>
    <w:rsid w:val="007E415B"/>
    <w:rsid w:val="007E50B1"/>
    <w:rsid w:val="007E5AF5"/>
    <w:rsid w:val="007E6AD9"/>
    <w:rsid w:val="007E730F"/>
    <w:rsid w:val="007F024B"/>
    <w:rsid w:val="007F2848"/>
    <w:rsid w:val="008016B2"/>
    <w:rsid w:val="00801BC4"/>
    <w:rsid w:val="00807BDF"/>
    <w:rsid w:val="008107A7"/>
    <w:rsid w:val="008118C9"/>
    <w:rsid w:val="00812021"/>
    <w:rsid w:val="008121D7"/>
    <w:rsid w:val="00812D29"/>
    <w:rsid w:val="00815252"/>
    <w:rsid w:val="00817A95"/>
    <w:rsid w:val="00820392"/>
    <w:rsid w:val="0082570D"/>
    <w:rsid w:val="00826994"/>
    <w:rsid w:val="00830C41"/>
    <w:rsid w:val="0083160C"/>
    <w:rsid w:val="0083308C"/>
    <w:rsid w:val="00834A84"/>
    <w:rsid w:val="00836F19"/>
    <w:rsid w:val="00837A7C"/>
    <w:rsid w:val="00840434"/>
    <w:rsid w:val="00840AAA"/>
    <w:rsid w:val="00842252"/>
    <w:rsid w:val="0084406F"/>
    <w:rsid w:val="00850A0A"/>
    <w:rsid w:val="00851022"/>
    <w:rsid w:val="00852528"/>
    <w:rsid w:val="00856009"/>
    <w:rsid w:val="00860A85"/>
    <w:rsid w:val="00861FC1"/>
    <w:rsid w:val="0086260C"/>
    <w:rsid w:val="008629CB"/>
    <w:rsid w:val="0086381F"/>
    <w:rsid w:val="0086442D"/>
    <w:rsid w:val="0086478F"/>
    <w:rsid w:val="00866A5D"/>
    <w:rsid w:val="00867C38"/>
    <w:rsid w:val="00870681"/>
    <w:rsid w:val="00870CB4"/>
    <w:rsid w:val="00872406"/>
    <w:rsid w:val="00875BA2"/>
    <w:rsid w:val="00876E49"/>
    <w:rsid w:val="008770EF"/>
    <w:rsid w:val="00883008"/>
    <w:rsid w:val="00890D27"/>
    <w:rsid w:val="0089100B"/>
    <w:rsid w:val="00891124"/>
    <w:rsid w:val="00891903"/>
    <w:rsid w:val="00891A78"/>
    <w:rsid w:val="00891B44"/>
    <w:rsid w:val="0089225B"/>
    <w:rsid w:val="00894587"/>
    <w:rsid w:val="008A4D7F"/>
    <w:rsid w:val="008A5406"/>
    <w:rsid w:val="008A6E7B"/>
    <w:rsid w:val="008A6F66"/>
    <w:rsid w:val="008B0B6F"/>
    <w:rsid w:val="008B0E2B"/>
    <w:rsid w:val="008B1120"/>
    <w:rsid w:val="008B4C49"/>
    <w:rsid w:val="008B55B8"/>
    <w:rsid w:val="008B5DF6"/>
    <w:rsid w:val="008B7879"/>
    <w:rsid w:val="008C231C"/>
    <w:rsid w:val="008C3150"/>
    <w:rsid w:val="008C353F"/>
    <w:rsid w:val="008C63D9"/>
    <w:rsid w:val="008C7957"/>
    <w:rsid w:val="008D0560"/>
    <w:rsid w:val="008D0B36"/>
    <w:rsid w:val="008D32B1"/>
    <w:rsid w:val="008D3978"/>
    <w:rsid w:val="008D4A01"/>
    <w:rsid w:val="008E15FD"/>
    <w:rsid w:val="008E1AD4"/>
    <w:rsid w:val="008E1FAF"/>
    <w:rsid w:val="008E31BF"/>
    <w:rsid w:val="008E3B2F"/>
    <w:rsid w:val="008E5424"/>
    <w:rsid w:val="008F0CF0"/>
    <w:rsid w:val="008F15CC"/>
    <w:rsid w:val="008F3FB5"/>
    <w:rsid w:val="008F4A8F"/>
    <w:rsid w:val="008F4E31"/>
    <w:rsid w:val="008F539D"/>
    <w:rsid w:val="008F5CF0"/>
    <w:rsid w:val="008F7A35"/>
    <w:rsid w:val="009008C6"/>
    <w:rsid w:val="00915212"/>
    <w:rsid w:val="00916A38"/>
    <w:rsid w:val="00927A0E"/>
    <w:rsid w:val="00927AC0"/>
    <w:rsid w:val="00927BBC"/>
    <w:rsid w:val="00930172"/>
    <w:rsid w:val="00931FCF"/>
    <w:rsid w:val="0093280B"/>
    <w:rsid w:val="0093359C"/>
    <w:rsid w:val="009340C3"/>
    <w:rsid w:val="0093469F"/>
    <w:rsid w:val="00935C04"/>
    <w:rsid w:val="009368BD"/>
    <w:rsid w:val="009372A5"/>
    <w:rsid w:val="00940586"/>
    <w:rsid w:val="009414A8"/>
    <w:rsid w:val="00941BE1"/>
    <w:rsid w:val="00941DEB"/>
    <w:rsid w:val="00944590"/>
    <w:rsid w:val="009506AB"/>
    <w:rsid w:val="00955878"/>
    <w:rsid w:val="00955D1B"/>
    <w:rsid w:val="009629E4"/>
    <w:rsid w:val="00964964"/>
    <w:rsid w:val="00965D8C"/>
    <w:rsid w:val="00971652"/>
    <w:rsid w:val="00971AA7"/>
    <w:rsid w:val="00972381"/>
    <w:rsid w:val="00974CB2"/>
    <w:rsid w:val="0098243C"/>
    <w:rsid w:val="009841E7"/>
    <w:rsid w:val="009842C4"/>
    <w:rsid w:val="00984AD7"/>
    <w:rsid w:val="0098690E"/>
    <w:rsid w:val="009909D2"/>
    <w:rsid w:val="0099212D"/>
    <w:rsid w:val="009936B6"/>
    <w:rsid w:val="00993DDE"/>
    <w:rsid w:val="009A0078"/>
    <w:rsid w:val="009A0408"/>
    <w:rsid w:val="009A739C"/>
    <w:rsid w:val="009A7964"/>
    <w:rsid w:val="009B13C6"/>
    <w:rsid w:val="009B13D6"/>
    <w:rsid w:val="009B30C4"/>
    <w:rsid w:val="009B3272"/>
    <w:rsid w:val="009B36D6"/>
    <w:rsid w:val="009B3853"/>
    <w:rsid w:val="009B57CB"/>
    <w:rsid w:val="009B5BD3"/>
    <w:rsid w:val="009B6A01"/>
    <w:rsid w:val="009B6EA3"/>
    <w:rsid w:val="009C3BBF"/>
    <w:rsid w:val="009C3F78"/>
    <w:rsid w:val="009C4140"/>
    <w:rsid w:val="009D0548"/>
    <w:rsid w:val="009D3DAD"/>
    <w:rsid w:val="009E0F51"/>
    <w:rsid w:val="009E1583"/>
    <w:rsid w:val="009E1EEA"/>
    <w:rsid w:val="009E2CC8"/>
    <w:rsid w:val="009E677B"/>
    <w:rsid w:val="009E6F25"/>
    <w:rsid w:val="009F02F5"/>
    <w:rsid w:val="009F10CF"/>
    <w:rsid w:val="009F15A7"/>
    <w:rsid w:val="009F1D9E"/>
    <w:rsid w:val="009F365B"/>
    <w:rsid w:val="009F39D3"/>
    <w:rsid w:val="009F3ABD"/>
    <w:rsid w:val="009F5A7F"/>
    <w:rsid w:val="009F6B42"/>
    <w:rsid w:val="009F6FA9"/>
    <w:rsid w:val="00A0398B"/>
    <w:rsid w:val="00A03B0E"/>
    <w:rsid w:val="00A10A87"/>
    <w:rsid w:val="00A10AEF"/>
    <w:rsid w:val="00A10EE2"/>
    <w:rsid w:val="00A1118A"/>
    <w:rsid w:val="00A12CB6"/>
    <w:rsid w:val="00A13C8F"/>
    <w:rsid w:val="00A13F8F"/>
    <w:rsid w:val="00A21071"/>
    <w:rsid w:val="00A2324C"/>
    <w:rsid w:val="00A2416A"/>
    <w:rsid w:val="00A24614"/>
    <w:rsid w:val="00A251C4"/>
    <w:rsid w:val="00A30A0C"/>
    <w:rsid w:val="00A32DD9"/>
    <w:rsid w:val="00A3419E"/>
    <w:rsid w:val="00A34ABD"/>
    <w:rsid w:val="00A373CE"/>
    <w:rsid w:val="00A4091E"/>
    <w:rsid w:val="00A42FE9"/>
    <w:rsid w:val="00A453F3"/>
    <w:rsid w:val="00A45856"/>
    <w:rsid w:val="00A45C87"/>
    <w:rsid w:val="00A471BF"/>
    <w:rsid w:val="00A51917"/>
    <w:rsid w:val="00A51E43"/>
    <w:rsid w:val="00A523A5"/>
    <w:rsid w:val="00A5588E"/>
    <w:rsid w:val="00A6034E"/>
    <w:rsid w:val="00A629C5"/>
    <w:rsid w:val="00A65B0A"/>
    <w:rsid w:val="00A66FCB"/>
    <w:rsid w:val="00A716DD"/>
    <w:rsid w:val="00A7297E"/>
    <w:rsid w:val="00A72985"/>
    <w:rsid w:val="00A75231"/>
    <w:rsid w:val="00A75785"/>
    <w:rsid w:val="00A76B58"/>
    <w:rsid w:val="00A83123"/>
    <w:rsid w:val="00A8328E"/>
    <w:rsid w:val="00A8432A"/>
    <w:rsid w:val="00A844CF"/>
    <w:rsid w:val="00A84983"/>
    <w:rsid w:val="00A875D5"/>
    <w:rsid w:val="00A923B6"/>
    <w:rsid w:val="00A93C76"/>
    <w:rsid w:val="00A93DB6"/>
    <w:rsid w:val="00A96567"/>
    <w:rsid w:val="00A97973"/>
    <w:rsid w:val="00AA06DF"/>
    <w:rsid w:val="00AA3A21"/>
    <w:rsid w:val="00AA5E5C"/>
    <w:rsid w:val="00AA732A"/>
    <w:rsid w:val="00AA76DE"/>
    <w:rsid w:val="00AB2BB0"/>
    <w:rsid w:val="00AB30CE"/>
    <w:rsid w:val="00AB5B21"/>
    <w:rsid w:val="00AC061D"/>
    <w:rsid w:val="00AC2E25"/>
    <w:rsid w:val="00AC3A5A"/>
    <w:rsid w:val="00AC5970"/>
    <w:rsid w:val="00AD0E45"/>
    <w:rsid w:val="00AD2D59"/>
    <w:rsid w:val="00AD5C05"/>
    <w:rsid w:val="00AD6965"/>
    <w:rsid w:val="00AE1B1F"/>
    <w:rsid w:val="00AE1EED"/>
    <w:rsid w:val="00AE2F04"/>
    <w:rsid w:val="00AE34CC"/>
    <w:rsid w:val="00AE4F71"/>
    <w:rsid w:val="00AE5338"/>
    <w:rsid w:val="00AE570E"/>
    <w:rsid w:val="00AE5CD3"/>
    <w:rsid w:val="00AE645F"/>
    <w:rsid w:val="00AF0FFA"/>
    <w:rsid w:val="00AF2869"/>
    <w:rsid w:val="00AF3D84"/>
    <w:rsid w:val="00AF402E"/>
    <w:rsid w:val="00AF42F9"/>
    <w:rsid w:val="00AF498A"/>
    <w:rsid w:val="00AF51FB"/>
    <w:rsid w:val="00AF6510"/>
    <w:rsid w:val="00AF6668"/>
    <w:rsid w:val="00B016C4"/>
    <w:rsid w:val="00B01F03"/>
    <w:rsid w:val="00B027EB"/>
    <w:rsid w:val="00B035F4"/>
    <w:rsid w:val="00B03AED"/>
    <w:rsid w:val="00B03E7F"/>
    <w:rsid w:val="00B068D9"/>
    <w:rsid w:val="00B103D2"/>
    <w:rsid w:val="00B107C1"/>
    <w:rsid w:val="00B12092"/>
    <w:rsid w:val="00B12D28"/>
    <w:rsid w:val="00B131C5"/>
    <w:rsid w:val="00B13D6C"/>
    <w:rsid w:val="00B14DF5"/>
    <w:rsid w:val="00B20419"/>
    <w:rsid w:val="00B2145D"/>
    <w:rsid w:val="00B21B94"/>
    <w:rsid w:val="00B21C59"/>
    <w:rsid w:val="00B22553"/>
    <w:rsid w:val="00B2307B"/>
    <w:rsid w:val="00B2318E"/>
    <w:rsid w:val="00B24A23"/>
    <w:rsid w:val="00B250EB"/>
    <w:rsid w:val="00B25844"/>
    <w:rsid w:val="00B30CF7"/>
    <w:rsid w:val="00B340D5"/>
    <w:rsid w:val="00B34869"/>
    <w:rsid w:val="00B42B0C"/>
    <w:rsid w:val="00B43B2B"/>
    <w:rsid w:val="00B455AE"/>
    <w:rsid w:val="00B45CCF"/>
    <w:rsid w:val="00B460D9"/>
    <w:rsid w:val="00B46CE6"/>
    <w:rsid w:val="00B4778F"/>
    <w:rsid w:val="00B47BA5"/>
    <w:rsid w:val="00B50444"/>
    <w:rsid w:val="00B50DCD"/>
    <w:rsid w:val="00B51462"/>
    <w:rsid w:val="00B53C52"/>
    <w:rsid w:val="00B543BF"/>
    <w:rsid w:val="00B56416"/>
    <w:rsid w:val="00B56CEA"/>
    <w:rsid w:val="00B60426"/>
    <w:rsid w:val="00B61238"/>
    <w:rsid w:val="00B64396"/>
    <w:rsid w:val="00B64681"/>
    <w:rsid w:val="00B65830"/>
    <w:rsid w:val="00B72B86"/>
    <w:rsid w:val="00B72D46"/>
    <w:rsid w:val="00B73752"/>
    <w:rsid w:val="00B754BA"/>
    <w:rsid w:val="00B84909"/>
    <w:rsid w:val="00B919B1"/>
    <w:rsid w:val="00B91C2D"/>
    <w:rsid w:val="00B920D6"/>
    <w:rsid w:val="00B95948"/>
    <w:rsid w:val="00B95B93"/>
    <w:rsid w:val="00B96A23"/>
    <w:rsid w:val="00B9775B"/>
    <w:rsid w:val="00BA3A36"/>
    <w:rsid w:val="00BA5567"/>
    <w:rsid w:val="00BB0335"/>
    <w:rsid w:val="00BB1036"/>
    <w:rsid w:val="00BB1DFC"/>
    <w:rsid w:val="00BB2DF5"/>
    <w:rsid w:val="00BB6F77"/>
    <w:rsid w:val="00BC0616"/>
    <w:rsid w:val="00BC0D38"/>
    <w:rsid w:val="00BC4AEC"/>
    <w:rsid w:val="00BC4E44"/>
    <w:rsid w:val="00BC5C66"/>
    <w:rsid w:val="00BD017C"/>
    <w:rsid w:val="00BD3DF3"/>
    <w:rsid w:val="00BD5480"/>
    <w:rsid w:val="00BD7615"/>
    <w:rsid w:val="00BE13FF"/>
    <w:rsid w:val="00BE2618"/>
    <w:rsid w:val="00BE2C9D"/>
    <w:rsid w:val="00BE3101"/>
    <w:rsid w:val="00BE48CB"/>
    <w:rsid w:val="00BF2751"/>
    <w:rsid w:val="00BF3B58"/>
    <w:rsid w:val="00BF4DCB"/>
    <w:rsid w:val="00BF4EE8"/>
    <w:rsid w:val="00C01CA9"/>
    <w:rsid w:val="00C01D8D"/>
    <w:rsid w:val="00C02C55"/>
    <w:rsid w:val="00C077F3"/>
    <w:rsid w:val="00C12DAC"/>
    <w:rsid w:val="00C14B00"/>
    <w:rsid w:val="00C14C09"/>
    <w:rsid w:val="00C24F05"/>
    <w:rsid w:val="00C2563C"/>
    <w:rsid w:val="00C2686F"/>
    <w:rsid w:val="00C27BE4"/>
    <w:rsid w:val="00C34862"/>
    <w:rsid w:val="00C37183"/>
    <w:rsid w:val="00C4036E"/>
    <w:rsid w:val="00C41E17"/>
    <w:rsid w:val="00C538C3"/>
    <w:rsid w:val="00C567A3"/>
    <w:rsid w:val="00C57168"/>
    <w:rsid w:val="00C61460"/>
    <w:rsid w:val="00C6212F"/>
    <w:rsid w:val="00C640D3"/>
    <w:rsid w:val="00C64A2E"/>
    <w:rsid w:val="00C64DC4"/>
    <w:rsid w:val="00C64E02"/>
    <w:rsid w:val="00C6698B"/>
    <w:rsid w:val="00C7049C"/>
    <w:rsid w:val="00C71051"/>
    <w:rsid w:val="00C712D3"/>
    <w:rsid w:val="00C7156A"/>
    <w:rsid w:val="00C719E9"/>
    <w:rsid w:val="00C748D1"/>
    <w:rsid w:val="00C76814"/>
    <w:rsid w:val="00C7753C"/>
    <w:rsid w:val="00C77FEC"/>
    <w:rsid w:val="00C803E9"/>
    <w:rsid w:val="00C80FFD"/>
    <w:rsid w:val="00C83443"/>
    <w:rsid w:val="00C83A59"/>
    <w:rsid w:val="00C83EDD"/>
    <w:rsid w:val="00C906E4"/>
    <w:rsid w:val="00C90885"/>
    <w:rsid w:val="00C90C1F"/>
    <w:rsid w:val="00C92220"/>
    <w:rsid w:val="00C92E76"/>
    <w:rsid w:val="00C93C40"/>
    <w:rsid w:val="00C972F7"/>
    <w:rsid w:val="00C97467"/>
    <w:rsid w:val="00C975FD"/>
    <w:rsid w:val="00CA0202"/>
    <w:rsid w:val="00CA256F"/>
    <w:rsid w:val="00CA469F"/>
    <w:rsid w:val="00CA49A8"/>
    <w:rsid w:val="00CA78FB"/>
    <w:rsid w:val="00CB08C3"/>
    <w:rsid w:val="00CB1053"/>
    <w:rsid w:val="00CB1537"/>
    <w:rsid w:val="00CB3895"/>
    <w:rsid w:val="00CB3A84"/>
    <w:rsid w:val="00CB4D24"/>
    <w:rsid w:val="00CB582A"/>
    <w:rsid w:val="00CB5A14"/>
    <w:rsid w:val="00CB5F23"/>
    <w:rsid w:val="00CB5F8A"/>
    <w:rsid w:val="00CB6230"/>
    <w:rsid w:val="00CB7896"/>
    <w:rsid w:val="00CB7A5D"/>
    <w:rsid w:val="00CC08ED"/>
    <w:rsid w:val="00CC1CD9"/>
    <w:rsid w:val="00CC1F71"/>
    <w:rsid w:val="00CC29B2"/>
    <w:rsid w:val="00CC3C25"/>
    <w:rsid w:val="00CC58FA"/>
    <w:rsid w:val="00CC7CCD"/>
    <w:rsid w:val="00CD15D6"/>
    <w:rsid w:val="00CD189C"/>
    <w:rsid w:val="00CD2156"/>
    <w:rsid w:val="00CD306E"/>
    <w:rsid w:val="00CD33AC"/>
    <w:rsid w:val="00CD3502"/>
    <w:rsid w:val="00CD3BB5"/>
    <w:rsid w:val="00CD58FF"/>
    <w:rsid w:val="00CD6AA1"/>
    <w:rsid w:val="00CD720A"/>
    <w:rsid w:val="00CE016B"/>
    <w:rsid w:val="00CE0176"/>
    <w:rsid w:val="00CE2AB3"/>
    <w:rsid w:val="00CE3506"/>
    <w:rsid w:val="00CE425E"/>
    <w:rsid w:val="00CE44BE"/>
    <w:rsid w:val="00CE64EE"/>
    <w:rsid w:val="00CE6A59"/>
    <w:rsid w:val="00CE70B4"/>
    <w:rsid w:val="00CE7874"/>
    <w:rsid w:val="00CF3609"/>
    <w:rsid w:val="00CF3E31"/>
    <w:rsid w:val="00CF3F13"/>
    <w:rsid w:val="00CF4E06"/>
    <w:rsid w:val="00CF5237"/>
    <w:rsid w:val="00CF6FF7"/>
    <w:rsid w:val="00D005F6"/>
    <w:rsid w:val="00D012D7"/>
    <w:rsid w:val="00D025AD"/>
    <w:rsid w:val="00D05809"/>
    <w:rsid w:val="00D06E67"/>
    <w:rsid w:val="00D07B88"/>
    <w:rsid w:val="00D10289"/>
    <w:rsid w:val="00D10963"/>
    <w:rsid w:val="00D112FF"/>
    <w:rsid w:val="00D11617"/>
    <w:rsid w:val="00D1463A"/>
    <w:rsid w:val="00D164C9"/>
    <w:rsid w:val="00D16D26"/>
    <w:rsid w:val="00D227BA"/>
    <w:rsid w:val="00D23B04"/>
    <w:rsid w:val="00D25578"/>
    <w:rsid w:val="00D256B5"/>
    <w:rsid w:val="00D3046C"/>
    <w:rsid w:val="00D315E2"/>
    <w:rsid w:val="00D3175E"/>
    <w:rsid w:val="00D333FF"/>
    <w:rsid w:val="00D340EB"/>
    <w:rsid w:val="00D37CCA"/>
    <w:rsid w:val="00D42F10"/>
    <w:rsid w:val="00D430F1"/>
    <w:rsid w:val="00D451E1"/>
    <w:rsid w:val="00D47E27"/>
    <w:rsid w:val="00D50566"/>
    <w:rsid w:val="00D5121C"/>
    <w:rsid w:val="00D55796"/>
    <w:rsid w:val="00D56AB1"/>
    <w:rsid w:val="00D60362"/>
    <w:rsid w:val="00D60E65"/>
    <w:rsid w:val="00D61ACC"/>
    <w:rsid w:val="00D62B3C"/>
    <w:rsid w:val="00D62BF1"/>
    <w:rsid w:val="00D65629"/>
    <w:rsid w:val="00D66F18"/>
    <w:rsid w:val="00D71DB4"/>
    <w:rsid w:val="00D73B8D"/>
    <w:rsid w:val="00D7476C"/>
    <w:rsid w:val="00D75FC3"/>
    <w:rsid w:val="00D7677A"/>
    <w:rsid w:val="00D852EA"/>
    <w:rsid w:val="00D86769"/>
    <w:rsid w:val="00D90AF1"/>
    <w:rsid w:val="00D91223"/>
    <w:rsid w:val="00D930A7"/>
    <w:rsid w:val="00D97BB0"/>
    <w:rsid w:val="00DA1D78"/>
    <w:rsid w:val="00DA1EB6"/>
    <w:rsid w:val="00DA32F7"/>
    <w:rsid w:val="00DA401E"/>
    <w:rsid w:val="00DA51CC"/>
    <w:rsid w:val="00DA6123"/>
    <w:rsid w:val="00DB0BD1"/>
    <w:rsid w:val="00DB111D"/>
    <w:rsid w:val="00DB210E"/>
    <w:rsid w:val="00DB5DA2"/>
    <w:rsid w:val="00DB6010"/>
    <w:rsid w:val="00DB6101"/>
    <w:rsid w:val="00DB6785"/>
    <w:rsid w:val="00DB6C54"/>
    <w:rsid w:val="00DB7802"/>
    <w:rsid w:val="00DB794E"/>
    <w:rsid w:val="00DB7CFF"/>
    <w:rsid w:val="00DC38BB"/>
    <w:rsid w:val="00DC6E77"/>
    <w:rsid w:val="00DC72F2"/>
    <w:rsid w:val="00DD0C52"/>
    <w:rsid w:val="00DD3378"/>
    <w:rsid w:val="00DD3566"/>
    <w:rsid w:val="00DD3B8C"/>
    <w:rsid w:val="00DD563A"/>
    <w:rsid w:val="00DD5C48"/>
    <w:rsid w:val="00DD5C69"/>
    <w:rsid w:val="00DD63DE"/>
    <w:rsid w:val="00DD650C"/>
    <w:rsid w:val="00DD6657"/>
    <w:rsid w:val="00DD6CC2"/>
    <w:rsid w:val="00DD7609"/>
    <w:rsid w:val="00DD7EF6"/>
    <w:rsid w:val="00DE1B91"/>
    <w:rsid w:val="00DE24C8"/>
    <w:rsid w:val="00DE2EB6"/>
    <w:rsid w:val="00DE404D"/>
    <w:rsid w:val="00DE5B08"/>
    <w:rsid w:val="00DE63CF"/>
    <w:rsid w:val="00DF0C01"/>
    <w:rsid w:val="00DF2DAA"/>
    <w:rsid w:val="00DF518D"/>
    <w:rsid w:val="00DF5834"/>
    <w:rsid w:val="00DF66CB"/>
    <w:rsid w:val="00DF6E1E"/>
    <w:rsid w:val="00E024AA"/>
    <w:rsid w:val="00E02655"/>
    <w:rsid w:val="00E06234"/>
    <w:rsid w:val="00E06C40"/>
    <w:rsid w:val="00E07C6F"/>
    <w:rsid w:val="00E07F79"/>
    <w:rsid w:val="00E1089D"/>
    <w:rsid w:val="00E12494"/>
    <w:rsid w:val="00E12797"/>
    <w:rsid w:val="00E16046"/>
    <w:rsid w:val="00E1740A"/>
    <w:rsid w:val="00E17C7E"/>
    <w:rsid w:val="00E2053A"/>
    <w:rsid w:val="00E225D3"/>
    <w:rsid w:val="00E23D5F"/>
    <w:rsid w:val="00E24C3E"/>
    <w:rsid w:val="00E25F29"/>
    <w:rsid w:val="00E27758"/>
    <w:rsid w:val="00E33A6B"/>
    <w:rsid w:val="00E353B0"/>
    <w:rsid w:val="00E3559C"/>
    <w:rsid w:val="00E41300"/>
    <w:rsid w:val="00E41C6C"/>
    <w:rsid w:val="00E43052"/>
    <w:rsid w:val="00E43AB8"/>
    <w:rsid w:val="00E43D77"/>
    <w:rsid w:val="00E43DCF"/>
    <w:rsid w:val="00E44DCE"/>
    <w:rsid w:val="00E46915"/>
    <w:rsid w:val="00E50635"/>
    <w:rsid w:val="00E50F83"/>
    <w:rsid w:val="00E512C5"/>
    <w:rsid w:val="00E51518"/>
    <w:rsid w:val="00E516C3"/>
    <w:rsid w:val="00E60A0B"/>
    <w:rsid w:val="00E61869"/>
    <w:rsid w:val="00E6269D"/>
    <w:rsid w:val="00E62942"/>
    <w:rsid w:val="00E635C5"/>
    <w:rsid w:val="00E64E78"/>
    <w:rsid w:val="00E65DA9"/>
    <w:rsid w:val="00E67CA8"/>
    <w:rsid w:val="00E70CE5"/>
    <w:rsid w:val="00E7193B"/>
    <w:rsid w:val="00E72D41"/>
    <w:rsid w:val="00E7567E"/>
    <w:rsid w:val="00E76F27"/>
    <w:rsid w:val="00E81974"/>
    <w:rsid w:val="00E851C2"/>
    <w:rsid w:val="00E8540F"/>
    <w:rsid w:val="00E857AF"/>
    <w:rsid w:val="00E86845"/>
    <w:rsid w:val="00E916EE"/>
    <w:rsid w:val="00E91A65"/>
    <w:rsid w:val="00E93BCA"/>
    <w:rsid w:val="00E95DAA"/>
    <w:rsid w:val="00E96835"/>
    <w:rsid w:val="00E97037"/>
    <w:rsid w:val="00EA04C1"/>
    <w:rsid w:val="00EA061D"/>
    <w:rsid w:val="00EA182D"/>
    <w:rsid w:val="00EA1C08"/>
    <w:rsid w:val="00EA2497"/>
    <w:rsid w:val="00EA2AD6"/>
    <w:rsid w:val="00EA51AD"/>
    <w:rsid w:val="00EA5303"/>
    <w:rsid w:val="00EA632F"/>
    <w:rsid w:val="00EA634D"/>
    <w:rsid w:val="00EA6837"/>
    <w:rsid w:val="00EB1497"/>
    <w:rsid w:val="00EB1594"/>
    <w:rsid w:val="00EB1DB5"/>
    <w:rsid w:val="00EB2E41"/>
    <w:rsid w:val="00EB41D2"/>
    <w:rsid w:val="00EB6DBF"/>
    <w:rsid w:val="00EB7F9E"/>
    <w:rsid w:val="00EC0D25"/>
    <w:rsid w:val="00EC1E16"/>
    <w:rsid w:val="00EC1E1D"/>
    <w:rsid w:val="00EC2928"/>
    <w:rsid w:val="00EC4932"/>
    <w:rsid w:val="00EC6A60"/>
    <w:rsid w:val="00EC7812"/>
    <w:rsid w:val="00ED3EAD"/>
    <w:rsid w:val="00ED4ED3"/>
    <w:rsid w:val="00ED7E8C"/>
    <w:rsid w:val="00EE014A"/>
    <w:rsid w:val="00EE0C00"/>
    <w:rsid w:val="00EE3848"/>
    <w:rsid w:val="00EE3CBD"/>
    <w:rsid w:val="00EE3CD9"/>
    <w:rsid w:val="00EE4907"/>
    <w:rsid w:val="00EE49BF"/>
    <w:rsid w:val="00EE5255"/>
    <w:rsid w:val="00EE5B92"/>
    <w:rsid w:val="00EE74A6"/>
    <w:rsid w:val="00EF1C97"/>
    <w:rsid w:val="00EF22C2"/>
    <w:rsid w:val="00EF2E80"/>
    <w:rsid w:val="00EF3748"/>
    <w:rsid w:val="00EF558B"/>
    <w:rsid w:val="00EF6600"/>
    <w:rsid w:val="00EF6B71"/>
    <w:rsid w:val="00EF6CC6"/>
    <w:rsid w:val="00F00171"/>
    <w:rsid w:val="00F0348F"/>
    <w:rsid w:val="00F05137"/>
    <w:rsid w:val="00F0589D"/>
    <w:rsid w:val="00F07106"/>
    <w:rsid w:val="00F1200E"/>
    <w:rsid w:val="00F12690"/>
    <w:rsid w:val="00F12DF2"/>
    <w:rsid w:val="00F1306D"/>
    <w:rsid w:val="00F1495A"/>
    <w:rsid w:val="00F17E82"/>
    <w:rsid w:val="00F2041F"/>
    <w:rsid w:val="00F22334"/>
    <w:rsid w:val="00F247F8"/>
    <w:rsid w:val="00F25800"/>
    <w:rsid w:val="00F26368"/>
    <w:rsid w:val="00F267F4"/>
    <w:rsid w:val="00F273F2"/>
    <w:rsid w:val="00F279A8"/>
    <w:rsid w:val="00F306E9"/>
    <w:rsid w:val="00F32240"/>
    <w:rsid w:val="00F343C7"/>
    <w:rsid w:val="00F35F59"/>
    <w:rsid w:val="00F36C63"/>
    <w:rsid w:val="00F37D90"/>
    <w:rsid w:val="00F37E67"/>
    <w:rsid w:val="00F40FD1"/>
    <w:rsid w:val="00F41C6D"/>
    <w:rsid w:val="00F422CE"/>
    <w:rsid w:val="00F4292C"/>
    <w:rsid w:val="00F44CC2"/>
    <w:rsid w:val="00F45D96"/>
    <w:rsid w:val="00F46191"/>
    <w:rsid w:val="00F46B77"/>
    <w:rsid w:val="00F5136F"/>
    <w:rsid w:val="00F55A07"/>
    <w:rsid w:val="00F55F66"/>
    <w:rsid w:val="00F61BF1"/>
    <w:rsid w:val="00F631C9"/>
    <w:rsid w:val="00F6354D"/>
    <w:rsid w:val="00F65341"/>
    <w:rsid w:val="00F65EF0"/>
    <w:rsid w:val="00F669D7"/>
    <w:rsid w:val="00F70111"/>
    <w:rsid w:val="00F70402"/>
    <w:rsid w:val="00F7135E"/>
    <w:rsid w:val="00F71A87"/>
    <w:rsid w:val="00F71C3E"/>
    <w:rsid w:val="00F75544"/>
    <w:rsid w:val="00F76541"/>
    <w:rsid w:val="00F8122D"/>
    <w:rsid w:val="00F815C3"/>
    <w:rsid w:val="00F82852"/>
    <w:rsid w:val="00F82CB4"/>
    <w:rsid w:val="00F82E84"/>
    <w:rsid w:val="00F83959"/>
    <w:rsid w:val="00F85BF5"/>
    <w:rsid w:val="00F85F96"/>
    <w:rsid w:val="00F86FCA"/>
    <w:rsid w:val="00F92C00"/>
    <w:rsid w:val="00F92E59"/>
    <w:rsid w:val="00F932E8"/>
    <w:rsid w:val="00F95486"/>
    <w:rsid w:val="00F9722A"/>
    <w:rsid w:val="00FA1F17"/>
    <w:rsid w:val="00FA344C"/>
    <w:rsid w:val="00FA54CD"/>
    <w:rsid w:val="00FA7574"/>
    <w:rsid w:val="00FA7BEB"/>
    <w:rsid w:val="00FA7D2F"/>
    <w:rsid w:val="00FB1CD4"/>
    <w:rsid w:val="00FB3569"/>
    <w:rsid w:val="00FB42D1"/>
    <w:rsid w:val="00FB47A9"/>
    <w:rsid w:val="00FB4B6C"/>
    <w:rsid w:val="00FB4BB1"/>
    <w:rsid w:val="00FB5116"/>
    <w:rsid w:val="00FB5C1A"/>
    <w:rsid w:val="00FC06C0"/>
    <w:rsid w:val="00FC2513"/>
    <w:rsid w:val="00FC7BD5"/>
    <w:rsid w:val="00FD0AE6"/>
    <w:rsid w:val="00FD1D4D"/>
    <w:rsid w:val="00FD2618"/>
    <w:rsid w:val="00FD3B5B"/>
    <w:rsid w:val="00FE18A2"/>
    <w:rsid w:val="00FF3582"/>
    <w:rsid w:val="00FF5F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69006033"/>
  <w15:docId w15:val="{A2D2FEC6-D643-4703-BBE3-D47656C8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4297"/>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1-">
    <w:name w:val="01-壹"/>
    <w:basedOn w:val="a0"/>
    <w:qFormat/>
    <w:rsid w:val="00894587"/>
    <w:pPr>
      <w:outlineLvl w:val="0"/>
    </w:pPr>
    <w:rPr>
      <w:rFonts w:cs="Times New Roman"/>
      <w:b/>
      <w:sz w:val="22"/>
      <w:szCs w:val="20"/>
      <w:bdr w:val="single" w:sz="4" w:space="0" w:color="auto"/>
    </w:rPr>
  </w:style>
  <w:style w:type="paragraph" w:customStyle="1" w:styleId="02-">
    <w:name w:val="02-（壹）"/>
    <w:basedOn w:val="a0"/>
    <w:qFormat/>
    <w:rsid w:val="00894587"/>
    <w:pPr>
      <w:ind w:leftChars="50" w:left="120"/>
      <w:outlineLvl w:val="1"/>
    </w:pPr>
    <w:rPr>
      <w:rFonts w:cs="Times New Roman"/>
      <w:b/>
      <w:sz w:val="22"/>
      <w:szCs w:val="20"/>
      <w:bdr w:val="single" w:sz="4" w:space="0" w:color="auto"/>
    </w:rPr>
  </w:style>
  <w:style w:type="paragraph" w:customStyle="1" w:styleId="03-">
    <w:name w:val="03-一"/>
    <w:basedOn w:val="a0"/>
    <w:qFormat/>
    <w:rsid w:val="00894587"/>
    <w:pPr>
      <w:ind w:leftChars="100" w:left="240"/>
      <w:outlineLvl w:val="2"/>
    </w:pPr>
    <w:rPr>
      <w:rFonts w:cs="Times New Roman"/>
      <w:b/>
      <w:sz w:val="22"/>
      <w:szCs w:val="20"/>
      <w:bdr w:val="single" w:sz="4" w:space="0" w:color="auto"/>
    </w:rPr>
  </w:style>
  <w:style w:type="paragraph" w:customStyle="1" w:styleId="04-">
    <w:name w:val="04-（一）"/>
    <w:basedOn w:val="a0"/>
    <w:qFormat/>
    <w:rsid w:val="00894587"/>
    <w:pPr>
      <w:ind w:leftChars="150" w:left="360"/>
      <w:outlineLvl w:val="3"/>
    </w:pPr>
    <w:rPr>
      <w:rFonts w:cs="Times New Roman"/>
      <w:b/>
      <w:sz w:val="22"/>
      <w:szCs w:val="20"/>
      <w:bdr w:val="single" w:sz="4" w:space="0" w:color="auto"/>
    </w:rPr>
  </w:style>
  <w:style w:type="paragraph" w:customStyle="1" w:styleId="05-1">
    <w:name w:val="05-1"/>
    <w:basedOn w:val="a0"/>
    <w:qFormat/>
    <w:rsid w:val="00894587"/>
    <w:pPr>
      <w:ind w:leftChars="200" w:left="480"/>
      <w:outlineLvl w:val="4"/>
    </w:pPr>
    <w:rPr>
      <w:rFonts w:cs="Times New Roman"/>
      <w:b/>
      <w:sz w:val="22"/>
      <w:szCs w:val="20"/>
      <w:bdr w:val="single" w:sz="4" w:space="0" w:color="auto"/>
    </w:rPr>
  </w:style>
  <w:style w:type="paragraph" w:customStyle="1" w:styleId="06-1">
    <w:name w:val="06-（1）"/>
    <w:basedOn w:val="a0"/>
    <w:qFormat/>
    <w:rsid w:val="00894587"/>
    <w:pPr>
      <w:ind w:leftChars="250" w:left="600"/>
      <w:outlineLvl w:val="5"/>
    </w:pPr>
    <w:rPr>
      <w:rFonts w:cs="Times New Roman"/>
      <w:b/>
      <w:sz w:val="22"/>
      <w:szCs w:val="20"/>
      <w:bdr w:val="single" w:sz="4" w:space="0" w:color="auto"/>
    </w:rPr>
  </w:style>
  <w:style w:type="paragraph" w:customStyle="1" w:styleId="07-A">
    <w:name w:val="07-A"/>
    <w:basedOn w:val="06-1"/>
    <w:qFormat/>
    <w:rsid w:val="00894587"/>
    <w:pPr>
      <w:ind w:leftChars="300" w:left="720"/>
      <w:outlineLvl w:val="6"/>
    </w:pPr>
  </w:style>
  <w:style w:type="paragraph" w:customStyle="1" w:styleId="08-A">
    <w:name w:val="08-（A）"/>
    <w:basedOn w:val="07-A"/>
    <w:qFormat/>
    <w:rsid w:val="00894587"/>
    <w:pPr>
      <w:ind w:leftChars="350" w:left="840"/>
      <w:outlineLvl w:val="7"/>
    </w:pPr>
    <w:rPr>
      <w:szCs w:val="28"/>
    </w:rPr>
  </w:style>
  <w:style w:type="paragraph" w:customStyle="1" w:styleId="09-a">
    <w:name w:val="09-a"/>
    <w:basedOn w:val="08-A"/>
    <w:qFormat/>
    <w:rsid w:val="00894587"/>
    <w:pPr>
      <w:ind w:leftChars="400" w:left="960"/>
      <w:outlineLvl w:val="8"/>
    </w:pPr>
  </w:style>
  <w:style w:type="paragraph" w:customStyle="1" w:styleId="10-a">
    <w:name w:val="10-（a）"/>
    <w:basedOn w:val="09-a"/>
    <w:qFormat/>
    <w:rsid w:val="00894587"/>
    <w:pPr>
      <w:ind w:leftChars="450" w:left="1080"/>
    </w:pPr>
  </w:style>
  <w:style w:type="paragraph" w:customStyle="1" w:styleId="11-I">
    <w:name w:val="11-I"/>
    <w:basedOn w:val="10-a"/>
    <w:qFormat/>
    <w:rsid w:val="00894587"/>
    <w:pPr>
      <w:ind w:leftChars="500" w:left="1200"/>
    </w:pPr>
  </w:style>
  <w:style w:type="paragraph" w:customStyle="1" w:styleId="12-I">
    <w:name w:val="12-（I）"/>
    <w:basedOn w:val="11-I"/>
    <w:qFormat/>
    <w:rsid w:val="00894587"/>
    <w:pPr>
      <w:ind w:leftChars="550" w:left="1320"/>
    </w:pPr>
  </w:style>
  <w:style w:type="paragraph" w:customStyle="1" w:styleId="13-i">
    <w:name w:val="13-i"/>
    <w:basedOn w:val="12-I"/>
    <w:qFormat/>
    <w:rsid w:val="00894587"/>
    <w:pPr>
      <w:ind w:leftChars="600" w:left="1440"/>
    </w:pPr>
  </w:style>
  <w:style w:type="paragraph" w:customStyle="1" w:styleId="14-i">
    <w:name w:val="14-（i）"/>
    <w:basedOn w:val="13-i"/>
    <w:qFormat/>
    <w:rsid w:val="00894587"/>
    <w:pPr>
      <w:ind w:leftChars="650" w:left="1560"/>
    </w:pPr>
  </w:style>
  <w:style w:type="paragraph" w:styleId="a4">
    <w:name w:val="Document Map"/>
    <w:basedOn w:val="a0"/>
    <w:link w:val="a5"/>
    <w:uiPriority w:val="99"/>
    <w:semiHidden/>
    <w:unhideWhenUsed/>
    <w:rsid w:val="00AF2869"/>
    <w:rPr>
      <w:rFonts w:ascii="新細明體"/>
      <w:sz w:val="18"/>
      <w:szCs w:val="18"/>
    </w:rPr>
  </w:style>
  <w:style w:type="character" w:customStyle="1" w:styleId="a5">
    <w:name w:val="文件引導模式 字元"/>
    <w:basedOn w:val="a1"/>
    <w:link w:val="a4"/>
    <w:uiPriority w:val="99"/>
    <w:semiHidden/>
    <w:rsid w:val="00AF2869"/>
    <w:rPr>
      <w:rFonts w:ascii="新細明體"/>
      <w:sz w:val="18"/>
      <w:szCs w:val="18"/>
    </w:rPr>
  </w:style>
  <w:style w:type="paragraph" w:styleId="a6">
    <w:name w:val="header"/>
    <w:basedOn w:val="a0"/>
    <w:link w:val="a7"/>
    <w:uiPriority w:val="99"/>
    <w:unhideWhenUsed/>
    <w:rsid w:val="00AF2869"/>
    <w:pPr>
      <w:tabs>
        <w:tab w:val="center" w:pos="4153"/>
        <w:tab w:val="right" w:pos="8306"/>
      </w:tabs>
      <w:snapToGrid w:val="0"/>
    </w:pPr>
    <w:rPr>
      <w:sz w:val="20"/>
      <w:szCs w:val="20"/>
    </w:rPr>
  </w:style>
  <w:style w:type="character" w:customStyle="1" w:styleId="a7">
    <w:name w:val="頁首 字元"/>
    <w:basedOn w:val="a1"/>
    <w:link w:val="a6"/>
    <w:uiPriority w:val="99"/>
    <w:rsid w:val="00AF2869"/>
    <w:rPr>
      <w:sz w:val="20"/>
      <w:szCs w:val="20"/>
    </w:rPr>
  </w:style>
  <w:style w:type="paragraph" w:styleId="a8">
    <w:name w:val="footer"/>
    <w:basedOn w:val="a0"/>
    <w:link w:val="a9"/>
    <w:uiPriority w:val="99"/>
    <w:unhideWhenUsed/>
    <w:rsid w:val="00AF2869"/>
    <w:pPr>
      <w:tabs>
        <w:tab w:val="center" w:pos="4153"/>
        <w:tab w:val="right" w:pos="8306"/>
      </w:tabs>
      <w:snapToGrid w:val="0"/>
    </w:pPr>
    <w:rPr>
      <w:sz w:val="20"/>
      <w:szCs w:val="20"/>
    </w:rPr>
  </w:style>
  <w:style w:type="character" w:customStyle="1" w:styleId="a9">
    <w:name w:val="頁尾 字元"/>
    <w:basedOn w:val="a1"/>
    <w:link w:val="a8"/>
    <w:uiPriority w:val="99"/>
    <w:rsid w:val="00AF2869"/>
    <w:rPr>
      <w:sz w:val="20"/>
      <w:szCs w:val="20"/>
    </w:rPr>
  </w:style>
  <w:style w:type="paragraph" w:styleId="aa">
    <w:name w:val="footnote text"/>
    <w:aliases w:val="註腳文字 字元 字元 字元,註腳文字 字元 字元,註腳文字 字元 字元 字元 字元 字元,註腳文字 字元 字元 字元 字元1 字元,註腳文字 字元 字元 字元 字元 字元 字元,註腳文字 字元 字元 字元 字元 字元 字元 字元,註腳文字 字元 字元 字元 字元 字元 字元 字元 字元 字元 字元 字元 字元 字元,註腳文字 字元 字元 字元 字元 字元 字元 字元 字元 字元,註腳１,註腳文字 字...,內文 + 註腳文字,註腳文字 字註腳文字,註腳文字註腳...,註腳文,11 點"/>
    <w:basedOn w:val="a0"/>
    <w:link w:val="ab"/>
    <w:unhideWhenUsed/>
    <w:qFormat/>
    <w:rsid w:val="00DD3566"/>
    <w:pPr>
      <w:snapToGrid w:val="0"/>
    </w:pPr>
    <w:rPr>
      <w:sz w:val="20"/>
      <w:szCs w:val="20"/>
    </w:rPr>
  </w:style>
  <w:style w:type="character" w:customStyle="1" w:styleId="ab">
    <w:name w:val="註腳文字 字元"/>
    <w:aliases w:val="註腳文字 字元 字元 字元 字元,註腳文字 字元 字元 字元1,註腳文字 字元 字元 字元 字元 字元 字元1,註腳文字 字元 字元 字元 字元1 字元 字元,註腳文字 字元 字元 字元 字元 字元 字元 字元1,註腳文字 字元 字元 字元 字元 字元 字元 字元 字元,註腳文字 字元 字元 字元 字元 字元 字元 字元 字元 字元 字元 字元 字元 字元 字元,註腳文字 字元 字元 字元 字元 字元 字元 字元 字元 字元 字元,註腳１ 字元,註腳文字 字... 字元,註腳文 字元"/>
    <w:basedOn w:val="a1"/>
    <w:link w:val="aa"/>
    <w:uiPriority w:val="99"/>
    <w:rsid w:val="00DD3566"/>
    <w:rPr>
      <w:sz w:val="20"/>
      <w:szCs w:val="20"/>
    </w:rPr>
  </w:style>
  <w:style w:type="character" w:styleId="ac">
    <w:name w:val="footnote reference"/>
    <w:basedOn w:val="a1"/>
    <w:unhideWhenUsed/>
    <w:qFormat/>
    <w:rsid w:val="00DD3566"/>
    <w:rPr>
      <w:vertAlign w:val="superscript"/>
    </w:rPr>
  </w:style>
  <w:style w:type="paragraph" w:customStyle="1" w:styleId="a">
    <w:name w:val="第一章"/>
    <w:basedOn w:val="a0"/>
    <w:qFormat/>
    <w:rsid w:val="000925CC"/>
    <w:pPr>
      <w:numPr>
        <w:numId w:val="1"/>
      </w:numPr>
      <w:jc w:val="center"/>
    </w:pPr>
    <w:rPr>
      <w:rFonts w:eastAsia="標楷體" w:hAnsi="標楷體" w:cs="Times New Roman"/>
      <w:b/>
      <w:color w:val="C00000"/>
      <w:sz w:val="28"/>
      <w:szCs w:val="28"/>
    </w:rPr>
  </w:style>
  <w:style w:type="character" w:styleId="ad">
    <w:name w:val="annotation reference"/>
    <w:basedOn w:val="a1"/>
    <w:uiPriority w:val="99"/>
    <w:semiHidden/>
    <w:unhideWhenUsed/>
    <w:rsid w:val="002C78C6"/>
    <w:rPr>
      <w:sz w:val="18"/>
      <w:szCs w:val="18"/>
    </w:rPr>
  </w:style>
  <w:style w:type="paragraph" w:customStyle="1" w:styleId="ae">
    <w:name w:val="梵語經文"/>
    <w:basedOn w:val="a0"/>
    <w:link w:val="af"/>
    <w:rsid w:val="002C78C6"/>
    <w:pPr>
      <w:ind w:left="324" w:hangingChars="100" w:hanging="324"/>
    </w:pPr>
    <w:rPr>
      <w:rFonts w:cs="Times New Roman"/>
      <w:szCs w:val="24"/>
    </w:rPr>
  </w:style>
  <w:style w:type="character" w:customStyle="1" w:styleId="af">
    <w:name w:val="梵語經文 字元"/>
    <w:basedOn w:val="a1"/>
    <w:link w:val="ae"/>
    <w:rsid w:val="002C78C6"/>
    <w:rPr>
      <w:rFonts w:cs="Times New Roman"/>
      <w:szCs w:val="24"/>
    </w:rPr>
  </w:style>
  <w:style w:type="character" w:customStyle="1" w:styleId="gaiji">
    <w:name w:val="gaiji"/>
    <w:basedOn w:val="a1"/>
    <w:rsid w:val="00DA401E"/>
  </w:style>
  <w:style w:type="paragraph" w:styleId="Web">
    <w:name w:val="Normal (Web)"/>
    <w:basedOn w:val="a0"/>
    <w:uiPriority w:val="99"/>
    <w:rsid w:val="00F70402"/>
    <w:pPr>
      <w:widowControl/>
      <w:spacing w:before="100" w:beforeAutospacing="1" w:after="100" w:afterAutospacing="1"/>
    </w:pPr>
    <w:rPr>
      <w:rFonts w:ascii="新細明體" w:hAnsi="新細明體" w:cs="Times New Roman"/>
      <w:kern w:val="0"/>
      <w:szCs w:val="24"/>
    </w:rPr>
  </w:style>
  <w:style w:type="paragraph" w:styleId="af0">
    <w:name w:val="Balloon Text"/>
    <w:basedOn w:val="a0"/>
    <w:link w:val="af1"/>
    <w:uiPriority w:val="99"/>
    <w:semiHidden/>
    <w:unhideWhenUsed/>
    <w:rsid w:val="005902BA"/>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5902BA"/>
    <w:rPr>
      <w:rFonts w:asciiTheme="majorHAnsi" w:eastAsiaTheme="majorEastAsia" w:hAnsiTheme="majorHAnsi" w:cstheme="majorBidi"/>
      <w:sz w:val="18"/>
      <w:szCs w:val="18"/>
    </w:rPr>
  </w:style>
  <w:style w:type="paragraph" w:styleId="af2">
    <w:name w:val="annotation text"/>
    <w:basedOn w:val="a0"/>
    <w:link w:val="af3"/>
    <w:uiPriority w:val="99"/>
    <w:semiHidden/>
    <w:unhideWhenUsed/>
    <w:rsid w:val="003B173E"/>
  </w:style>
  <w:style w:type="character" w:customStyle="1" w:styleId="af3">
    <w:name w:val="註解文字 字元"/>
    <w:basedOn w:val="a1"/>
    <w:link w:val="af2"/>
    <w:uiPriority w:val="99"/>
    <w:semiHidden/>
    <w:rsid w:val="003B173E"/>
  </w:style>
  <w:style w:type="paragraph" w:styleId="af4">
    <w:name w:val="annotation subject"/>
    <w:basedOn w:val="af2"/>
    <w:next w:val="af2"/>
    <w:link w:val="af5"/>
    <w:uiPriority w:val="99"/>
    <w:semiHidden/>
    <w:unhideWhenUsed/>
    <w:rsid w:val="003B173E"/>
    <w:rPr>
      <w:b/>
      <w:bCs/>
    </w:rPr>
  </w:style>
  <w:style w:type="character" w:customStyle="1" w:styleId="af5">
    <w:name w:val="註解主旨 字元"/>
    <w:basedOn w:val="af3"/>
    <w:link w:val="af4"/>
    <w:uiPriority w:val="99"/>
    <w:semiHidden/>
    <w:rsid w:val="003B173E"/>
    <w:rPr>
      <w:b/>
      <w:bCs/>
    </w:rPr>
  </w:style>
  <w:style w:type="table" w:styleId="af6">
    <w:name w:val="Table Grid"/>
    <w:basedOn w:val="a2"/>
    <w:uiPriority w:val="59"/>
    <w:rsid w:val="006758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7">
    <w:name w:val="注腳文字"/>
    <w:basedOn w:val="a0"/>
    <w:qFormat/>
    <w:rsid w:val="007E415B"/>
    <w:pPr>
      <w:adjustRightInd w:val="0"/>
      <w:snapToGrid w:val="0"/>
      <w:ind w:left="100" w:hangingChars="50" w:hanging="100"/>
    </w:pPr>
    <w:rPr>
      <w:rFonts w:cs="Times New Roman"/>
      <w:sz w:val="20"/>
      <w:szCs w:val="20"/>
    </w:rPr>
  </w:style>
  <w:style w:type="paragraph" w:styleId="af8">
    <w:name w:val="Revision"/>
    <w:hidden/>
    <w:uiPriority w:val="99"/>
    <w:semiHidden/>
    <w:rsid w:val="0042157F"/>
  </w:style>
  <w:style w:type="character" w:customStyle="1" w:styleId="af9">
    <w:name w:val="註腳符"/>
    <w:rsid w:val="001A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481C-13CA-4808-AA93-EB0ACF56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2720</TotalTime>
  <Pages>77</Pages>
  <Words>7739</Words>
  <Characters>44118</Characters>
  <Application>Microsoft Office Word</Application>
  <DocSecurity>0</DocSecurity>
  <Lines>367</Lines>
  <Paragraphs>103</Paragraphs>
  <ScaleCrop>false</ScaleCrop>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changtzu shi</cp:lastModifiedBy>
  <cp:revision>152</cp:revision>
  <dcterms:created xsi:type="dcterms:W3CDTF">2021-12-28T00:59:00Z</dcterms:created>
  <dcterms:modified xsi:type="dcterms:W3CDTF">2022-11-03T23:53:00Z</dcterms:modified>
</cp:coreProperties>
</file>