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225A" w14:textId="6761742F" w:rsidR="002A3C12" w:rsidRPr="00C04063" w:rsidRDefault="002A3C12" w:rsidP="002A3C12">
      <w:pPr>
        <w:spacing w:afterLines="50" w:after="180"/>
        <w:jc w:val="center"/>
        <w:rPr>
          <w:b/>
          <w:bCs/>
        </w:rPr>
      </w:pPr>
      <w:r w:rsidRPr="00C04063">
        <w:rPr>
          <w:b/>
          <w:bCs/>
        </w:rPr>
        <w:t>福嚴推廣教育班第</w:t>
      </w:r>
      <w:r w:rsidRPr="00C04063">
        <w:rPr>
          <w:b/>
          <w:bCs/>
        </w:rPr>
        <w:t>4</w:t>
      </w:r>
      <w:r>
        <w:rPr>
          <w:rFonts w:hint="eastAsia"/>
          <w:b/>
          <w:bCs/>
        </w:rPr>
        <w:t>2</w:t>
      </w:r>
      <w:r w:rsidRPr="00C04063">
        <w:rPr>
          <w:b/>
          <w:bCs/>
        </w:rPr>
        <w:t>期</w:t>
      </w:r>
    </w:p>
    <w:p w14:paraId="5507CF67" w14:textId="77777777" w:rsidR="002A3C12" w:rsidRPr="00C04063" w:rsidRDefault="002A3C12" w:rsidP="002A3C12">
      <w:pPr>
        <w:spacing w:line="0" w:lineRule="atLeast"/>
        <w:jc w:val="center"/>
        <w:rPr>
          <w:b/>
          <w:bCs/>
        </w:rPr>
      </w:pPr>
      <w:r w:rsidRPr="00C04063">
        <w:rPr>
          <w:rFonts w:eastAsia="標楷體"/>
          <w:b/>
          <w:bCs/>
          <w:sz w:val="44"/>
          <w:szCs w:val="44"/>
        </w:rPr>
        <w:t>《印度佛教思想史》</w:t>
      </w:r>
    </w:p>
    <w:p w14:paraId="27AC943C" w14:textId="5B9E3A6D" w:rsidR="002A3C12" w:rsidRPr="00C04063" w:rsidRDefault="002A3C12" w:rsidP="002A3C12">
      <w:pPr>
        <w:spacing w:beforeLines="50" w:before="180" w:line="0" w:lineRule="atLeast"/>
        <w:jc w:val="center"/>
        <w:rPr>
          <w:b/>
          <w:bCs/>
        </w:rPr>
      </w:pPr>
      <w:r w:rsidRPr="00C04063">
        <w:rPr>
          <w:rFonts w:eastAsia="標楷體"/>
          <w:b/>
          <w:bCs/>
          <w:sz w:val="28"/>
        </w:rPr>
        <w:t>〈</w:t>
      </w:r>
      <w:r w:rsidRPr="00C04063">
        <w:rPr>
          <w:rFonts w:eastAsia="標楷體" w:hint="eastAsia"/>
          <w:b/>
          <w:bCs/>
          <w:sz w:val="28"/>
        </w:rPr>
        <w:t>第</w:t>
      </w:r>
      <w:r>
        <w:rPr>
          <w:rFonts w:eastAsia="標楷體" w:hint="eastAsia"/>
          <w:b/>
          <w:bCs/>
          <w:sz w:val="28"/>
        </w:rPr>
        <w:t>八</w:t>
      </w:r>
      <w:r w:rsidRPr="00C04063">
        <w:rPr>
          <w:rFonts w:eastAsia="標楷體" w:hint="eastAsia"/>
          <w:b/>
          <w:bCs/>
          <w:sz w:val="28"/>
        </w:rPr>
        <w:t>章</w:t>
      </w:r>
      <w:r w:rsidRPr="00C04063">
        <w:rPr>
          <w:rFonts w:eastAsia="標楷體" w:hint="eastAsia"/>
          <w:b/>
          <w:bCs/>
          <w:sz w:val="28"/>
        </w:rPr>
        <w:t xml:space="preserve"> </w:t>
      </w:r>
      <w:r w:rsidRPr="002A3C12">
        <w:rPr>
          <w:rFonts w:eastAsia="標楷體" w:hint="eastAsia"/>
          <w:b/>
          <w:bCs/>
          <w:sz w:val="28"/>
        </w:rPr>
        <w:t>如來藏與「真常唯心論」</w:t>
      </w:r>
      <w:r w:rsidRPr="00C04063">
        <w:rPr>
          <w:rFonts w:eastAsia="標楷體"/>
          <w:b/>
          <w:bCs/>
          <w:sz w:val="28"/>
        </w:rPr>
        <w:t>〉</w:t>
      </w:r>
    </w:p>
    <w:p w14:paraId="22BF9844" w14:textId="1CCCD2CC" w:rsidR="002A3C12" w:rsidRPr="00C04063" w:rsidRDefault="002A3C12" w:rsidP="002A3C12">
      <w:pPr>
        <w:spacing w:line="0" w:lineRule="atLeast"/>
        <w:jc w:val="center"/>
        <w:rPr>
          <w:rFonts w:eastAsia="標楷體"/>
          <w:b/>
        </w:rPr>
      </w:pPr>
      <w:proofErr w:type="gramStart"/>
      <w:r w:rsidRPr="00C04063">
        <w:rPr>
          <w:rFonts w:eastAsia="標楷體"/>
          <w:b/>
          <w:bCs/>
        </w:rPr>
        <w:t>（</w:t>
      </w:r>
      <w:proofErr w:type="gramEnd"/>
      <w:r w:rsidRPr="00C04063">
        <w:rPr>
          <w:rFonts w:eastAsia="標楷體"/>
          <w:b/>
          <w:bCs/>
        </w:rPr>
        <w:t xml:space="preserve">pp. </w:t>
      </w:r>
      <w:bookmarkStart w:id="0" w:name="_Hlk527834088"/>
      <w:r w:rsidRPr="00C04063">
        <w:rPr>
          <w:rFonts w:eastAsia="標楷體"/>
          <w:b/>
          <w:bCs/>
        </w:rPr>
        <w:t>2</w:t>
      </w:r>
      <w:r w:rsidR="00937B2B">
        <w:rPr>
          <w:rFonts w:eastAsia="標楷體"/>
          <w:b/>
          <w:bCs/>
        </w:rPr>
        <w:t>83</w:t>
      </w:r>
      <w:proofErr w:type="gramStart"/>
      <w:r w:rsidRPr="00C04063">
        <w:rPr>
          <w:rFonts w:eastAsia="標楷體"/>
          <w:b/>
          <w:bCs/>
        </w:rPr>
        <w:t>–</w:t>
      </w:r>
      <w:bookmarkEnd w:id="0"/>
      <w:proofErr w:type="gramEnd"/>
      <w:r w:rsidR="00937B2B">
        <w:rPr>
          <w:rFonts w:eastAsia="標楷體"/>
          <w:b/>
          <w:bCs/>
        </w:rPr>
        <w:t>320</w:t>
      </w:r>
      <w:proofErr w:type="gramStart"/>
      <w:r w:rsidRPr="00C04063">
        <w:rPr>
          <w:rFonts w:eastAsia="標楷體"/>
          <w:b/>
          <w:bCs/>
        </w:rPr>
        <w:t>）</w:t>
      </w:r>
      <w:proofErr w:type="gramEnd"/>
    </w:p>
    <w:p w14:paraId="2B4133B5" w14:textId="77777777" w:rsidR="002A3C12" w:rsidRPr="00C04063" w:rsidRDefault="002A3C12" w:rsidP="002A3C12">
      <w:pPr>
        <w:snapToGrid w:val="0"/>
        <w:jc w:val="right"/>
        <w:outlineLvl w:val="0"/>
        <w:rPr>
          <w:rFonts w:eastAsia="SimSun"/>
          <w:b/>
        </w:rPr>
      </w:pPr>
    </w:p>
    <w:p w14:paraId="7544F0DC" w14:textId="75F7544A" w:rsidR="002A3C12" w:rsidRPr="00111BC0" w:rsidRDefault="002A3C12" w:rsidP="00111BC0">
      <w:pPr>
        <w:jc w:val="right"/>
        <w:rPr>
          <w:rFonts w:eastAsia="標楷體"/>
          <w:b/>
          <w:sz w:val="36"/>
          <w:szCs w:val="36"/>
        </w:rPr>
      </w:pPr>
      <w:proofErr w:type="gramStart"/>
      <w:r w:rsidRPr="00C04063">
        <w:rPr>
          <w:rFonts w:eastAsia="標楷體"/>
          <w:b/>
        </w:rPr>
        <w:t>釋長慈（</w:t>
      </w:r>
      <w:proofErr w:type="gramEnd"/>
      <w:r w:rsidRPr="00C04063">
        <w:rPr>
          <w:rFonts w:eastAsia="標楷體"/>
          <w:b/>
        </w:rPr>
        <w:t>2021/</w:t>
      </w:r>
      <w:r>
        <w:rPr>
          <w:rFonts w:eastAsia="標楷體" w:hint="eastAsia"/>
          <w:b/>
        </w:rPr>
        <w:t>1</w:t>
      </w:r>
      <w:r>
        <w:rPr>
          <w:rFonts w:eastAsia="標楷體"/>
          <w:b/>
        </w:rPr>
        <w:t>0</w:t>
      </w:r>
      <w:r w:rsidRPr="00C04063">
        <w:rPr>
          <w:rFonts w:eastAsia="標楷體"/>
          <w:b/>
        </w:rPr>
        <w:t>/</w:t>
      </w:r>
      <w:r>
        <w:rPr>
          <w:rFonts w:eastAsia="標楷體"/>
          <w:b/>
        </w:rPr>
        <w:t>25</w:t>
      </w:r>
      <w:r w:rsidRPr="00C04063">
        <w:rPr>
          <w:rFonts w:eastAsia="標楷體"/>
          <w:b/>
        </w:rPr>
        <w:t>）</w:t>
      </w:r>
    </w:p>
    <w:p w14:paraId="2FECA747" w14:textId="74D2E812" w:rsidR="00154CD7" w:rsidRPr="00BD118C" w:rsidRDefault="003922C8" w:rsidP="00BD118C">
      <w:pPr>
        <w:spacing w:after="240" w:line="500" w:lineRule="exact"/>
        <w:rPr>
          <w:rFonts w:ascii="標楷體" w:eastAsia="標楷體" w:hAnsi="標楷體"/>
          <w:sz w:val="32"/>
          <w:szCs w:val="32"/>
        </w:rPr>
      </w:pPr>
      <w:r w:rsidRPr="004009E9">
        <w:rPr>
          <w:rFonts w:ascii="標楷體" w:eastAsia="標楷體" w:hAnsi="標楷體" w:hint="eastAsia"/>
          <w:sz w:val="32"/>
          <w:szCs w:val="32"/>
        </w:rPr>
        <w:t>第一節</w:t>
      </w:r>
      <w:r w:rsidR="00BD118C">
        <w:rPr>
          <w:rFonts w:ascii="標楷體" w:eastAsia="標楷體" w:hAnsi="標楷體" w:hint="eastAsia"/>
          <w:sz w:val="32"/>
          <w:szCs w:val="32"/>
        </w:rPr>
        <w:t xml:space="preserve"> </w:t>
      </w:r>
      <w:r w:rsidRPr="004009E9">
        <w:rPr>
          <w:rFonts w:ascii="標楷體" w:eastAsia="標楷體" w:hAnsi="標楷體" w:hint="eastAsia"/>
          <w:sz w:val="32"/>
          <w:szCs w:val="32"/>
        </w:rPr>
        <w:t>般若學者的</w:t>
      </w:r>
      <w:proofErr w:type="gramStart"/>
      <w:r w:rsidRPr="004009E9">
        <w:rPr>
          <w:rFonts w:ascii="標楷體" w:eastAsia="標楷體" w:hAnsi="標楷體" w:hint="eastAsia"/>
          <w:sz w:val="32"/>
          <w:szCs w:val="32"/>
        </w:rPr>
        <w:t>佛性說</w:t>
      </w:r>
      <w:r w:rsidRPr="004009E9">
        <w:rPr>
          <w:rFonts w:eastAsia="標楷體"/>
          <w:b/>
        </w:rPr>
        <w:t>（</w:t>
      </w:r>
      <w:proofErr w:type="gramEnd"/>
      <w:r w:rsidR="00817477" w:rsidRPr="004009E9">
        <w:rPr>
          <w:rFonts w:eastAsia="標楷體"/>
          <w:b/>
        </w:rPr>
        <w:t>pp.28</w:t>
      </w:r>
      <w:r w:rsidR="00BD118C">
        <w:rPr>
          <w:rFonts w:eastAsia="標楷體"/>
          <w:b/>
        </w:rPr>
        <w:t>3</w:t>
      </w:r>
      <w:r w:rsidRPr="004009E9">
        <w:rPr>
          <w:rFonts w:eastAsia="標楷體"/>
          <w:b/>
        </w:rPr>
        <w:t>-</w:t>
      </w:r>
      <w:r w:rsidR="008C1E7D" w:rsidRPr="004009E9">
        <w:rPr>
          <w:rFonts w:eastAsia="標楷體" w:hint="eastAsia"/>
          <w:b/>
        </w:rPr>
        <w:t>29</w:t>
      </w:r>
      <w:r w:rsidR="00BD118C">
        <w:rPr>
          <w:rFonts w:eastAsia="標楷體"/>
          <w:b/>
        </w:rPr>
        <w:t>4</w:t>
      </w:r>
      <w:proofErr w:type="gramStart"/>
      <w:r w:rsidRPr="004009E9">
        <w:rPr>
          <w:rFonts w:eastAsia="標楷體"/>
          <w:b/>
        </w:rPr>
        <w:t>）</w:t>
      </w:r>
      <w:proofErr w:type="gramEnd"/>
    </w:p>
    <w:p w14:paraId="340F80E3" w14:textId="3997DCE0" w:rsidR="00496928" w:rsidRPr="004009E9" w:rsidRDefault="00CF30BA" w:rsidP="008C1E7D">
      <w:pPr>
        <w:outlineLvl w:val="0"/>
        <w:rPr>
          <w:rFonts w:asciiTheme="majorEastAsia" w:eastAsiaTheme="majorEastAsia" w:hAnsiTheme="majorEastAsia"/>
          <w:b/>
          <w:sz w:val="22"/>
          <w:szCs w:val="22"/>
          <w:bdr w:val="single" w:sz="4" w:space="0" w:color="auto"/>
        </w:rPr>
      </w:pPr>
      <w:r w:rsidRPr="004009E9">
        <w:rPr>
          <w:rFonts w:asciiTheme="majorEastAsia" w:eastAsiaTheme="majorEastAsia" w:hAnsiTheme="majorEastAsia" w:hint="eastAsia"/>
          <w:b/>
          <w:sz w:val="22"/>
          <w:szCs w:val="22"/>
          <w:bdr w:val="single" w:sz="4" w:space="0" w:color="auto"/>
        </w:rPr>
        <w:t>壹</w:t>
      </w:r>
      <w:r w:rsidR="00496928" w:rsidRPr="004009E9">
        <w:rPr>
          <w:rFonts w:asciiTheme="majorEastAsia" w:eastAsiaTheme="majorEastAsia" w:hAnsiTheme="majorEastAsia"/>
          <w:b/>
          <w:sz w:val="22"/>
          <w:szCs w:val="22"/>
          <w:bdr w:val="single" w:sz="4" w:space="0" w:color="auto"/>
        </w:rPr>
        <w:t>、</w:t>
      </w:r>
      <w:r w:rsidR="00111BC0">
        <w:rPr>
          <w:rFonts w:asciiTheme="majorEastAsia" w:eastAsiaTheme="majorEastAsia" w:hAnsiTheme="majorEastAsia"/>
          <w:b/>
          <w:sz w:val="22"/>
          <w:szCs w:val="22"/>
          <w:bdr w:val="single" w:sz="4" w:space="0" w:color="auto"/>
        </w:rPr>
        <w:t>略述</w:t>
      </w:r>
      <w:r w:rsidR="00496928" w:rsidRPr="004009E9">
        <w:rPr>
          <w:rFonts w:asciiTheme="majorEastAsia" w:eastAsiaTheme="majorEastAsia" w:hAnsiTheme="majorEastAsia"/>
          <w:b/>
          <w:sz w:val="22"/>
          <w:szCs w:val="22"/>
          <w:bdr w:val="single" w:sz="4" w:space="0" w:color="auto"/>
        </w:rPr>
        <w:t>大乘三系的開展</w:t>
      </w:r>
      <w:proofErr w:type="gramStart"/>
      <w:r w:rsidR="00F05A99" w:rsidRPr="004009E9">
        <w:rPr>
          <w:rFonts w:hint="eastAsia"/>
          <w:b/>
          <w:sz w:val="22"/>
          <w:szCs w:val="22"/>
        </w:rPr>
        <w:t>（</w:t>
      </w:r>
      <w:proofErr w:type="gramEnd"/>
      <w:r w:rsidR="00F05A99" w:rsidRPr="004009E9">
        <w:rPr>
          <w:rFonts w:hint="eastAsia"/>
          <w:b/>
          <w:sz w:val="22"/>
          <w:szCs w:val="22"/>
        </w:rPr>
        <w:t>p.2</w:t>
      </w:r>
      <w:r w:rsidR="00F05A99" w:rsidRPr="004009E9">
        <w:rPr>
          <w:b/>
          <w:sz w:val="22"/>
          <w:szCs w:val="22"/>
        </w:rPr>
        <w:t>8</w:t>
      </w:r>
      <w:r w:rsidR="00C578B2">
        <w:rPr>
          <w:b/>
          <w:sz w:val="22"/>
          <w:szCs w:val="22"/>
        </w:rPr>
        <w:t>3</w:t>
      </w:r>
      <w:proofErr w:type="gramStart"/>
      <w:r w:rsidR="00F05A99" w:rsidRPr="004009E9">
        <w:rPr>
          <w:rFonts w:hint="eastAsia"/>
          <w:b/>
          <w:sz w:val="22"/>
          <w:szCs w:val="22"/>
        </w:rPr>
        <w:t>）</w:t>
      </w:r>
      <w:proofErr w:type="gramEnd"/>
    </w:p>
    <w:p w14:paraId="51D04341" w14:textId="54963787" w:rsidR="00496928" w:rsidRPr="004009E9" w:rsidRDefault="00170BD2" w:rsidP="008C1E7D">
      <w:pPr>
        <w:ind w:leftChars="50" w:left="120"/>
        <w:outlineLvl w:val="1"/>
        <w:rPr>
          <w:rFonts w:asciiTheme="majorEastAsia" w:eastAsiaTheme="majorEastAsia" w:hAnsiTheme="majorEastAsia"/>
          <w:b/>
          <w:sz w:val="22"/>
          <w:szCs w:val="22"/>
          <w:bdr w:val="single" w:sz="4" w:space="0" w:color="auto"/>
        </w:rPr>
      </w:pPr>
      <w:r w:rsidRPr="004009E9">
        <w:rPr>
          <w:rFonts w:asciiTheme="majorEastAsia" w:eastAsiaTheme="majorEastAsia" w:hAnsiTheme="majorEastAsia"/>
          <w:b/>
          <w:sz w:val="22"/>
          <w:szCs w:val="22"/>
          <w:bdr w:val="single" w:sz="4" w:space="0" w:color="auto"/>
        </w:rPr>
        <w:t>（</w:t>
      </w:r>
      <w:r w:rsidR="00CF30BA" w:rsidRPr="004009E9">
        <w:rPr>
          <w:rFonts w:asciiTheme="majorEastAsia" w:eastAsiaTheme="majorEastAsia" w:hAnsiTheme="majorEastAsia" w:hint="eastAsia"/>
          <w:b/>
          <w:sz w:val="22"/>
          <w:szCs w:val="22"/>
          <w:bdr w:val="single" w:sz="4" w:space="0" w:color="auto"/>
        </w:rPr>
        <w:t>壹</w:t>
      </w:r>
      <w:r w:rsidRPr="004009E9">
        <w:rPr>
          <w:rFonts w:asciiTheme="majorEastAsia" w:eastAsiaTheme="majorEastAsia" w:hAnsiTheme="majorEastAsia"/>
          <w:b/>
          <w:sz w:val="22"/>
          <w:szCs w:val="22"/>
          <w:bdr w:val="single" w:sz="4" w:space="0" w:color="auto"/>
        </w:rPr>
        <w:t>）</w:t>
      </w:r>
      <w:proofErr w:type="gramStart"/>
      <w:r w:rsidR="00496928" w:rsidRPr="004009E9">
        <w:rPr>
          <w:rFonts w:asciiTheme="majorEastAsia" w:eastAsiaTheme="majorEastAsia" w:hAnsiTheme="majorEastAsia"/>
          <w:b/>
          <w:sz w:val="22"/>
          <w:szCs w:val="22"/>
          <w:bdr w:val="single" w:sz="4" w:space="0" w:color="auto"/>
        </w:rPr>
        <w:t>如來藏說與瑜伽</w:t>
      </w:r>
      <w:proofErr w:type="gramEnd"/>
      <w:r w:rsidR="00496928" w:rsidRPr="004009E9">
        <w:rPr>
          <w:rFonts w:asciiTheme="majorEastAsia" w:eastAsiaTheme="majorEastAsia" w:hAnsiTheme="majorEastAsia"/>
          <w:b/>
          <w:sz w:val="22"/>
          <w:szCs w:val="22"/>
          <w:bdr w:val="single" w:sz="4" w:space="0" w:color="auto"/>
        </w:rPr>
        <w:t>學</w:t>
      </w:r>
      <w:r w:rsidR="005F493A">
        <w:rPr>
          <w:rFonts w:asciiTheme="majorEastAsia" w:eastAsiaTheme="majorEastAsia" w:hAnsiTheme="majorEastAsia"/>
          <w:b/>
          <w:sz w:val="22"/>
          <w:szCs w:val="22"/>
          <w:bdr w:val="single" w:sz="4" w:space="0" w:color="auto"/>
        </w:rPr>
        <w:t>同時流行而</w:t>
      </w:r>
      <w:r w:rsidR="00496928" w:rsidRPr="004009E9">
        <w:rPr>
          <w:rFonts w:asciiTheme="majorEastAsia" w:eastAsiaTheme="majorEastAsia" w:hAnsiTheme="majorEastAsia"/>
          <w:b/>
          <w:sz w:val="22"/>
          <w:szCs w:val="22"/>
          <w:bdr w:val="single" w:sz="4" w:space="0" w:color="auto"/>
        </w:rPr>
        <w:t>相互影響</w:t>
      </w:r>
      <w:proofErr w:type="gramStart"/>
      <w:r w:rsidR="00F05A99" w:rsidRPr="004009E9">
        <w:rPr>
          <w:rFonts w:hint="eastAsia"/>
          <w:b/>
          <w:sz w:val="22"/>
        </w:rPr>
        <w:t>（</w:t>
      </w:r>
      <w:proofErr w:type="gramEnd"/>
      <w:r w:rsidR="00F05A99" w:rsidRPr="004009E9">
        <w:rPr>
          <w:rFonts w:hint="eastAsia"/>
          <w:b/>
          <w:sz w:val="22"/>
        </w:rPr>
        <w:t>p.2</w:t>
      </w:r>
      <w:r w:rsidR="00F05A99" w:rsidRPr="004009E9">
        <w:rPr>
          <w:b/>
          <w:sz w:val="22"/>
        </w:rPr>
        <w:t>8</w:t>
      </w:r>
      <w:r w:rsidR="00C578B2">
        <w:rPr>
          <w:b/>
          <w:sz w:val="22"/>
        </w:rPr>
        <w:t>3</w:t>
      </w:r>
      <w:proofErr w:type="gramStart"/>
      <w:r w:rsidR="00F05A99" w:rsidRPr="004009E9">
        <w:rPr>
          <w:rFonts w:hint="eastAsia"/>
          <w:b/>
          <w:sz w:val="22"/>
        </w:rPr>
        <w:t>）</w:t>
      </w:r>
      <w:proofErr w:type="gramEnd"/>
    </w:p>
    <w:p w14:paraId="6CCE0837" w14:textId="75368F5D" w:rsidR="005F493A" w:rsidRDefault="003922C8" w:rsidP="00B66F80">
      <w:pPr>
        <w:ind w:leftChars="50" w:left="120"/>
        <w:jc w:val="both"/>
      </w:pPr>
      <w:r w:rsidRPr="004009E9">
        <w:rPr>
          <w:rFonts w:hint="eastAsia"/>
        </w:rPr>
        <w:t>西元四世紀後半起，無著</w:t>
      </w:r>
      <w:proofErr w:type="gramStart"/>
      <w:r w:rsidR="00ED5E62" w:rsidRPr="004009E9">
        <w:rPr>
          <w:rFonts w:hint="eastAsia"/>
        </w:rPr>
        <w:t>（</w:t>
      </w:r>
      <w:proofErr w:type="spellStart"/>
      <w:proofErr w:type="gramEnd"/>
      <w:r w:rsidRPr="004009E9">
        <w:t>Asaṅga</w:t>
      </w:r>
      <w:proofErr w:type="spellEnd"/>
      <w:r w:rsidR="00ED5E62" w:rsidRPr="004009E9">
        <w:rPr>
          <w:rFonts w:hint="eastAsia"/>
        </w:rPr>
        <w:t>）</w:t>
      </w:r>
      <w:r w:rsidRPr="004009E9">
        <w:rPr>
          <w:rFonts w:hint="eastAsia"/>
        </w:rPr>
        <w:t>、世親</w:t>
      </w:r>
      <w:r w:rsidR="00ED5E62" w:rsidRPr="004009E9">
        <w:rPr>
          <w:rFonts w:hint="eastAsia"/>
        </w:rPr>
        <w:t>（</w:t>
      </w:r>
      <w:proofErr w:type="spellStart"/>
      <w:r w:rsidRPr="004009E9">
        <w:t>Vasubandhu</w:t>
      </w:r>
      <w:proofErr w:type="spellEnd"/>
      <w:r w:rsidR="00ED5E62" w:rsidRPr="004009E9">
        <w:rPr>
          <w:rFonts w:hint="eastAsia"/>
        </w:rPr>
        <w:t>）</w:t>
      </w:r>
      <w:r w:rsidRPr="004009E9">
        <w:rPr>
          <w:rFonts w:hint="eastAsia"/>
        </w:rPr>
        <w:t>的瑜伽派</w:t>
      </w:r>
      <w:r w:rsidR="00ED5E62" w:rsidRPr="004009E9">
        <w:rPr>
          <w:rFonts w:hint="eastAsia"/>
        </w:rPr>
        <w:t>（</w:t>
      </w:r>
      <w:proofErr w:type="spellStart"/>
      <w:r w:rsidRPr="004009E9">
        <w:t>Yogācāra</w:t>
      </w:r>
      <w:proofErr w:type="spellEnd"/>
      <w:r w:rsidR="00ED5E62" w:rsidRPr="004009E9">
        <w:rPr>
          <w:rFonts w:hint="eastAsia"/>
        </w:rPr>
        <w:t>）</w:t>
      </w:r>
      <w:r w:rsidR="00BE040B" w:rsidRPr="004009E9">
        <w:rPr>
          <w:rFonts w:hint="eastAsia"/>
        </w:rPr>
        <w:t>興</w:t>
      </w:r>
      <w:r w:rsidRPr="004009E9">
        <w:rPr>
          <w:rFonts w:hint="eastAsia"/>
        </w:rPr>
        <w:t>起，不但論義精嚴，門下人才濟濟，出家眾也相當嚴淨。</w:t>
      </w:r>
    </w:p>
    <w:p w14:paraId="19E273E0" w14:textId="77777777" w:rsidR="005F493A" w:rsidRDefault="003922C8" w:rsidP="00B66F80">
      <w:pPr>
        <w:ind w:leftChars="50" w:left="120"/>
        <w:jc w:val="both"/>
      </w:pPr>
      <w:r w:rsidRPr="004009E9">
        <w:rPr>
          <w:rFonts w:hint="eastAsia"/>
        </w:rPr>
        <w:t>這時期，重在如來</w:t>
      </w:r>
      <w:proofErr w:type="gramStart"/>
      <w:r w:rsidR="006019D9" w:rsidRPr="004009E9">
        <w:rPr>
          <w:rFonts w:hint="eastAsia"/>
        </w:rPr>
        <w:t>（</w:t>
      </w:r>
      <w:proofErr w:type="spellStart"/>
      <w:proofErr w:type="gramEnd"/>
      <w:r w:rsidRPr="004009E9">
        <w:t>tathāgata</w:t>
      </w:r>
      <w:proofErr w:type="spellEnd"/>
      <w:r w:rsidR="006019D9" w:rsidRPr="004009E9">
        <w:rPr>
          <w:rFonts w:hint="eastAsia"/>
        </w:rPr>
        <w:t>）</w:t>
      </w:r>
      <w:r w:rsidRPr="004009E9">
        <w:rPr>
          <w:rFonts w:hint="eastAsia"/>
        </w:rPr>
        <w:t>本具的如來藏</w:t>
      </w:r>
      <w:r w:rsidR="00ED5E62" w:rsidRPr="004009E9">
        <w:rPr>
          <w:rFonts w:hint="eastAsia"/>
        </w:rPr>
        <w:t>（</w:t>
      </w:r>
      <w:proofErr w:type="spellStart"/>
      <w:r w:rsidRPr="004009E9">
        <w:t>tathāgata-garbha</w:t>
      </w:r>
      <w:proofErr w:type="spellEnd"/>
      <w:r w:rsidR="00ED5E62" w:rsidRPr="004009E9">
        <w:rPr>
          <w:rFonts w:hint="eastAsia"/>
        </w:rPr>
        <w:t>）</w:t>
      </w:r>
      <w:r w:rsidRPr="004009E9">
        <w:rPr>
          <w:rFonts w:hint="eastAsia"/>
        </w:rPr>
        <w:t>說，在重信仰與修持（念佛）的學流中，流行不衰。</w:t>
      </w:r>
    </w:p>
    <w:p w14:paraId="3DB0F6B2" w14:textId="1C981FCA" w:rsidR="00496928" w:rsidRPr="004009E9" w:rsidRDefault="003922C8" w:rsidP="00B66F80">
      <w:pPr>
        <w:ind w:leftChars="50" w:left="120"/>
        <w:jc w:val="both"/>
      </w:pPr>
      <w:proofErr w:type="gramStart"/>
      <w:r w:rsidRPr="005F493A">
        <w:rPr>
          <w:rFonts w:hint="eastAsia"/>
          <w:b/>
          <w:bCs/>
          <w:u w:val="single"/>
        </w:rPr>
        <w:t>如來藏說</w:t>
      </w:r>
      <w:r w:rsidRPr="004009E9">
        <w:rPr>
          <w:rFonts w:hint="eastAsia"/>
        </w:rPr>
        <w:t>與瑜伽</w:t>
      </w:r>
      <w:proofErr w:type="gramEnd"/>
      <w:r w:rsidRPr="004009E9">
        <w:rPr>
          <w:rFonts w:hint="eastAsia"/>
        </w:rPr>
        <w:t>學，有了相互的影響，</w:t>
      </w:r>
      <w:r w:rsidRPr="005F493A">
        <w:rPr>
          <w:rFonts w:hint="eastAsia"/>
          <w:b/>
          <w:bCs/>
          <w:u w:val="single"/>
        </w:rPr>
        <w:t>開展不同的新</w:t>
      </w:r>
      <w:proofErr w:type="gramStart"/>
      <w:r w:rsidRPr="005F493A">
        <w:rPr>
          <w:rFonts w:hint="eastAsia"/>
          <w:b/>
          <w:bCs/>
          <w:u w:val="single"/>
        </w:rPr>
        <w:t>猷</w:t>
      </w:r>
      <w:proofErr w:type="gramEnd"/>
      <w:r w:rsidRPr="004009E9">
        <w:rPr>
          <w:rFonts w:hint="eastAsia"/>
        </w:rPr>
        <w:t>：</w:t>
      </w:r>
      <w:r w:rsidRPr="005F493A">
        <w:rPr>
          <w:rFonts w:hint="eastAsia"/>
          <w:b/>
          <w:bCs/>
        </w:rPr>
        <w:t>理論</w:t>
      </w:r>
      <w:r w:rsidRPr="004009E9">
        <w:rPr>
          <w:rFonts w:hint="eastAsia"/>
        </w:rPr>
        <w:t>傾向</w:t>
      </w:r>
      <w:proofErr w:type="gramStart"/>
      <w:r w:rsidRPr="004009E9">
        <w:rPr>
          <w:rFonts w:hint="eastAsia"/>
        </w:rPr>
        <w:t>於真常的</w:t>
      </w:r>
      <w:proofErr w:type="gramEnd"/>
      <w:r w:rsidRPr="004009E9">
        <w:rPr>
          <w:rFonts w:hint="eastAsia"/>
        </w:rPr>
        <w:t>唯心</w:t>
      </w:r>
      <w:proofErr w:type="gramStart"/>
      <w:r w:rsidR="00ED5E62" w:rsidRPr="004009E9">
        <w:rPr>
          <w:rFonts w:hint="eastAsia"/>
        </w:rPr>
        <w:t>（</w:t>
      </w:r>
      <w:proofErr w:type="spellStart"/>
      <w:proofErr w:type="gramEnd"/>
      <w:r w:rsidRPr="004009E9">
        <w:t>citta</w:t>
      </w:r>
      <w:r w:rsidR="00ED5E62" w:rsidRPr="004009E9">
        <w:rPr>
          <w:rFonts w:hint="eastAsia"/>
        </w:rPr>
        <w:t>-</w:t>
      </w:r>
      <w:r w:rsidRPr="004009E9">
        <w:t>mātratā</w:t>
      </w:r>
      <w:proofErr w:type="spellEnd"/>
      <w:r w:rsidR="00ED5E62" w:rsidRPr="004009E9">
        <w:rPr>
          <w:rFonts w:hint="eastAsia"/>
        </w:rPr>
        <w:t>）</w:t>
      </w:r>
      <w:r w:rsidRPr="004009E9">
        <w:rPr>
          <w:rFonts w:hint="eastAsia"/>
        </w:rPr>
        <w:t>，</w:t>
      </w:r>
      <w:r w:rsidRPr="005F493A">
        <w:rPr>
          <w:rFonts w:hint="eastAsia"/>
          <w:b/>
          <w:bCs/>
        </w:rPr>
        <w:t>事行</w:t>
      </w:r>
      <w:r w:rsidRPr="004009E9">
        <w:rPr>
          <w:rFonts w:hint="eastAsia"/>
        </w:rPr>
        <w:t>傾向於念佛</w:t>
      </w:r>
      <w:r w:rsidR="00ED5E62" w:rsidRPr="004009E9">
        <w:rPr>
          <w:rFonts w:hint="eastAsia"/>
        </w:rPr>
        <w:t>（</w:t>
      </w:r>
      <w:proofErr w:type="spellStart"/>
      <w:r w:rsidRPr="004009E9">
        <w:t>buddhânusmṛti</w:t>
      </w:r>
      <w:proofErr w:type="spellEnd"/>
      <w:r w:rsidR="00ED5E62" w:rsidRPr="004009E9">
        <w:rPr>
          <w:rFonts w:hint="eastAsia"/>
        </w:rPr>
        <w:t>）</w:t>
      </w:r>
      <w:r w:rsidRPr="004009E9">
        <w:rPr>
          <w:rFonts w:hint="eastAsia"/>
        </w:rPr>
        <w:t>。</w:t>
      </w:r>
    </w:p>
    <w:p w14:paraId="6F543223" w14:textId="3A3B3151" w:rsidR="00496928" w:rsidRPr="004009E9" w:rsidRDefault="00170BD2" w:rsidP="008C1E7D">
      <w:pPr>
        <w:spacing w:beforeLines="30" w:before="108"/>
        <w:ind w:leftChars="50" w:left="120"/>
        <w:jc w:val="both"/>
        <w:outlineLvl w:val="1"/>
        <w:rPr>
          <w:rFonts w:asciiTheme="majorEastAsia" w:eastAsiaTheme="majorEastAsia" w:hAnsiTheme="majorEastAsia"/>
          <w:b/>
          <w:sz w:val="22"/>
          <w:szCs w:val="20"/>
          <w:bdr w:val="single" w:sz="4" w:space="0" w:color="auto"/>
        </w:rPr>
      </w:pPr>
      <w:r w:rsidRPr="004009E9">
        <w:rPr>
          <w:rFonts w:asciiTheme="majorEastAsia" w:eastAsiaTheme="majorEastAsia" w:hAnsiTheme="majorEastAsia"/>
          <w:b/>
          <w:sz w:val="22"/>
          <w:szCs w:val="20"/>
          <w:bdr w:val="single" w:sz="4" w:space="0" w:color="auto"/>
        </w:rPr>
        <w:t>（</w:t>
      </w:r>
      <w:r w:rsidR="00CF30BA" w:rsidRPr="004009E9">
        <w:rPr>
          <w:rFonts w:asciiTheme="majorEastAsia" w:eastAsiaTheme="majorEastAsia" w:hAnsiTheme="majorEastAsia" w:hint="eastAsia"/>
          <w:b/>
          <w:sz w:val="22"/>
          <w:szCs w:val="20"/>
          <w:bdr w:val="single" w:sz="4" w:space="0" w:color="auto"/>
        </w:rPr>
        <w:t>貳</w:t>
      </w:r>
      <w:r w:rsidRPr="004009E9">
        <w:rPr>
          <w:rFonts w:asciiTheme="majorEastAsia" w:eastAsiaTheme="majorEastAsia" w:hAnsiTheme="majorEastAsia"/>
          <w:b/>
          <w:sz w:val="22"/>
          <w:szCs w:val="20"/>
          <w:bdr w:val="single" w:sz="4" w:space="0" w:color="auto"/>
        </w:rPr>
        <w:t>）</w:t>
      </w:r>
      <w:proofErr w:type="gramStart"/>
      <w:r w:rsidR="00496928" w:rsidRPr="004009E9">
        <w:rPr>
          <w:rFonts w:asciiTheme="majorEastAsia" w:eastAsiaTheme="majorEastAsia" w:hAnsiTheme="majorEastAsia"/>
          <w:b/>
          <w:sz w:val="22"/>
          <w:szCs w:val="20"/>
          <w:bdr w:val="single" w:sz="4" w:space="0" w:color="auto"/>
        </w:rPr>
        <w:t>佛護與清辨</w:t>
      </w:r>
      <w:proofErr w:type="gramEnd"/>
      <w:r w:rsidR="00496928" w:rsidRPr="004009E9">
        <w:rPr>
          <w:rFonts w:asciiTheme="majorEastAsia" w:eastAsiaTheme="majorEastAsia" w:hAnsiTheme="majorEastAsia"/>
          <w:b/>
          <w:sz w:val="22"/>
          <w:szCs w:val="20"/>
          <w:bdr w:val="single" w:sz="4" w:space="0" w:color="auto"/>
        </w:rPr>
        <w:t>的興起使</w:t>
      </w:r>
      <w:r w:rsidR="005F493A">
        <w:rPr>
          <w:rFonts w:asciiTheme="majorEastAsia" w:eastAsiaTheme="majorEastAsia" w:hAnsiTheme="majorEastAsia"/>
          <w:b/>
          <w:sz w:val="22"/>
          <w:szCs w:val="20"/>
          <w:bdr w:val="single" w:sz="4" w:space="0" w:color="auto"/>
        </w:rPr>
        <w:t>後期之龍</w:t>
      </w:r>
      <w:proofErr w:type="gramStart"/>
      <w:r w:rsidR="005F493A">
        <w:rPr>
          <w:rFonts w:asciiTheme="majorEastAsia" w:eastAsiaTheme="majorEastAsia" w:hAnsiTheme="majorEastAsia"/>
          <w:b/>
          <w:sz w:val="22"/>
          <w:szCs w:val="20"/>
          <w:bdr w:val="single" w:sz="4" w:space="0" w:color="auto"/>
        </w:rPr>
        <w:t>樹性空學</w:t>
      </w:r>
      <w:proofErr w:type="gramEnd"/>
      <w:r w:rsidR="00496928" w:rsidRPr="004009E9">
        <w:rPr>
          <w:rFonts w:asciiTheme="majorEastAsia" w:eastAsiaTheme="majorEastAsia" w:hAnsiTheme="majorEastAsia"/>
          <w:b/>
          <w:sz w:val="22"/>
          <w:szCs w:val="20"/>
          <w:bdr w:val="single" w:sz="4" w:space="0" w:color="auto"/>
        </w:rPr>
        <w:t>大盛</w:t>
      </w:r>
      <w:proofErr w:type="gramStart"/>
      <w:r w:rsidR="00F05A99" w:rsidRPr="004009E9">
        <w:rPr>
          <w:rFonts w:hint="eastAsia"/>
          <w:b/>
          <w:sz w:val="22"/>
        </w:rPr>
        <w:t>（</w:t>
      </w:r>
      <w:proofErr w:type="gramEnd"/>
      <w:r w:rsidR="00F05A99" w:rsidRPr="004009E9">
        <w:rPr>
          <w:b/>
          <w:sz w:val="22"/>
        </w:rPr>
        <w:t>p</w:t>
      </w:r>
      <w:r w:rsidR="00F05A99" w:rsidRPr="004009E9">
        <w:rPr>
          <w:rFonts w:hint="eastAsia"/>
          <w:b/>
          <w:sz w:val="22"/>
        </w:rPr>
        <w:t>.2</w:t>
      </w:r>
      <w:r w:rsidR="00F05A99" w:rsidRPr="004009E9">
        <w:rPr>
          <w:b/>
          <w:sz w:val="22"/>
        </w:rPr>
        <w:t>8</w:t>
      </w:r>
      <w:r w:rsidR="00C578B2">
        <w:rPr>
          <w:b/>
          <w:sz w:val="22"/>
        </w:rPr>
        <w:t>3</w:t>
      </w:r>
      <w:proofErr w:type="gramStart"/>
      <w:r w:rsidR="00F05A99" w:rsidRPr="004009E9">
        <w:rPr>
          <w:rFonts w:hint="eastAsia"/>
          <w:b/>
          <w:sz w:val="22"/>
        </w:rPr>
        <w:t>）</w:t>
      </w:r>
      <w:proofErr w:type="gramEnd"/>
    </w:p>
    <w:p w14:paraId="0C1465D9" w14:textId="77777777" w:rsidR="00496928" w:rsidRPr="004009E9" w:rsidRDefault="003922C8" w:rsidP="00B66F80">
      <w:pPr>
        <w:ind w:leftChars="50" w:left="120"/>
        <w:jc w:val="both"/>
      </w:pPr>
      <w:r w:rsidRPr="004009E9">
        <w:rPr>
          <w:rFonts w:hint="eastAsia"/>
        </w:rPr>
        <w:t>當然，「初期大乘」經與龍樹</w:t>
      </w:r>
      <w:r w:rsidR="00ED5E62" w:rsidRPr="004009E9">
        <w:rPr>
          <w:rFonts w:hint="eastAsia"/>
        </w:rPr>
        <w:t>（</w:t>
      </w:r>
      <w:proofErr w:type="spellStart"/>
      <w:r w:rsidRPr="004009E9">
        <w:t>Nāgārjuna</w:t>
      </w:r>
      <w:proofErr w:type="spellEnd"/>
      <w:r w:rsidR="00ED5E62" w:rsidRPr="004009E9">
        <w:rPr>
          <w:rFonts w:hint="eastAsia"/>
        </w:rPr>
        <w:t>）</w:t>
      </w:r>
      <w:r w:rsidRPr="004009E9">
        <w:rPr>
          <w:rFonts w:hint="eastAsia"/>
        </w:rPr>
        <w:t>的「一切皆空</w:t>
      </w:r>
      <w:r w:rsidR="00E663D5" w:rsidRPr="004009E9">
        <w:rPr>
          <w:rFonts w:hint="eastAsia"/>
        </w:rPr>
        <w:t>」</w:t>
      </w:r>
      <w:r w:rsidRPr="004009E9">
        <w:rPr>
          <w:rFonts w:hint="eastAsia"/>
        </w:rPr>
        <w:t>說，也在流行；佛護</w:t>
      </w:r>
      <w:r w:rsidR="00ED5E62" w:rsidRPr="004009E9">
        <w:rPr>
          <w:rFonts w:hint="eastAsia"/>
        </w:rPr>
        <w:t>（</w:t>
      </w:r>
      <w:proofErr w:type="spellStart"/>
      <w:r w:rsidRPr="004009E9">
        <w:t>Buddhapālita</w:t>
      </w:r>
      <w:proofErr w:type="spellEnd"/>
      <w:r w:rsidR="00ED5E62" w:rsidRPr="004009E9">
        <w:rPr>
          <w:rFonts w:hint="eastAsia"/>
        </w:rPr>
        <w:t>）</w:t>
      </w:r>
      <w:r w:rsidRPr="004009E9">
        <w:rPr>
          <w:rFonts w:hint="eastAsia"/>
        </w:rPr>
        <w:t>與清辨</w:t>
      </w:r>
      <w:r w:rsidR="00ED5E62" w:rsidRPr="004009E9">
        <w:rPr>
          <w:rFonts w:hint="eastAsia"/>
        </w:rPr>
        <w:t>（</w:t>
      </w:r>
      <w:proofErr w:type="spellStart"/>
      <w:r w:rsidRPr="004009E9">
        <w:t>Bhāvaviveka</w:t>
      </w:r>
      <w:proofErr w:type="spellEnd"/>
      <w:r w:rsidRPr="004009E9">
        <w:t>, Bhavya</w:t>
      </w:r>
      <w:r w:rsidR="00ED5E62" w:rsidRPr="004009E9">
        <w:rPr>
          <w:rFonts w:hint="eastAsia"/>
        </w:rPr>
        <w:t>）</w:t>
      </w:r>
      <w:r w:rsidRPr="004009E9">
        <w:rPr>
          <w:rFonts w:hint="eastAsia"/>
        </w:rPr>
        <w:t>的興起，使後期龍樹學大盛。</w:t>
      </w:r>
      <w:r w:rsidR="00842502" w:rsidRPr="004009E9">
        <w:rPr>
          <w:rStyle w:val="a5"/>
        </w:rPr>
        <w:footnoteReference w:id="1"/>
      </w:r>
    </w:p>
    <w:p w14:paraId="1864369D" w14:textId="206B6664" w:rsidR="00496928" w:rsidRPr="004009E9" w:rsidRDefault="00170BD2" w:rsidP="008C1E7D">
      <w:pPr>
        <w:spacing w:beforeLines="30" w:before="108"/>
        <w:ind w:leftChars="50" w:left="120"/>
        <w:jc w:val="both"/>
        <w:outlineLvl w:val="1"/>
        <w:rPr>
          <w:rFonts w:asciiTheme="majorEastAsia" w:eastAsiaTheme="majorEastAsia" w:hAnsiTheme="majorEastAsia"/>
          <w:b/>
          <w:sz w:val="22"/>
          <w:szCs w:val="20"/>
          <w:bdr w:val="single" w:sz="4" w:space="0" w:color="auto"/>
        </w:rPr>
      </w:pPr>
      <w:r w:rsidRPr="004009E9">
        <w:rPr>
          <w:rFonts w:asciiTheme="majorEastAsia" w:eastAsiaTheme="majorEastAsia" w:hAnsiTheme="majorEastAsia"/>
          <w:b/>
          <w:sz w:val="22"/>
          <w:szCs w:val="20"/>
          <w:bdr w:val="single" w:sz="4" w:space="0" w:color="auto"/>
        </w:rPr>
        <w:t>（</w:t>
      </w:r>
      <w:r w:rsidR="00CF30BA" w:rsidRPr="004009E9">
        <w:rPr>
          <w:rFonts w:asciiTheme="majorEastAsia" w:eastAsiaTheme="majorEastAsia" w:hAnsiTheme="majorEastAsia" w:hint="eastAsia"/>
          <w:b/>
          <w:sz w:val="22"/>
          <w:szCs w:val="20"/>
          <w:bdr w:val="single" w:sz="4" w:space="0" w:color="auto"/>
        </w:rPr>
        <w:t>參</w:t>
      </w:r>
      <w:r w:rsidRPr="004009E9">
        <w:rPr>
          <w:rFonts w:asciiTheme="majorEastAsia" w:eastAsiaTheme="majorEastAsia" w:hAnsiTheme="majorEastAsia"/>
          <w:b/>
          <w:sz w:val="22"/>
          <w:szCs w:val="20"/>
          <w:bdr w:val="single" w:sz="4" w:space="0" w:color="auto"/>
        </w:rPr>
        <w:t>）</w:t>
      </w:r>
      <w:r w:rsidR="00496928" w:rsidRPr="004009E9">
        <w:rPr>
          <w:rFonts w:asciiTheme="majorEastAsia" w:eastAsiaTheme="majorEastAsia" w:hAnsiTheme="majorEastAsia"/>
          <w:b/>
          <w:sz w:val="22"/>
          <w:szCs w:val="20"/>
          <w:bdr w:val="single" w:sz="4" w:space="0" w:color="auto"/>
        </w:rPr>
        <w:t>小結</w:t>
      </w:r>
      <w:proofErr w:type="gramStart"/>
      <w:r w:rsidR="00F05A99" w:rsidRPr="004009E9">
        <w:rPr>
          <w:rFonts w:hint="eastAsia"/>
          <w:b/>
          <w:sz w:val="22"/>
        </w:rPr>
        <w:t>（</w:t>
      </w:r>
      <w:proofErr w:type="gramEnd"/>
      <w:r w:rsidR="00F05A99" w:rsidRPr="004009E9">
        <w:rPr>
          <w:rFonts w:hint="eastAsia"/>
          <w:b/>
          <w:sz w:val="22"/>
        </w:rPr>
        <w:t>p.2</w:t>
      </w:r>
      <w:r w:rsidR="00F05A99" w:rsidRPr="004009E9">
        <w:rPr>
          <w:b/>
          <w:sz w:val="22"/>
        </w:rPr>
        <w:t>8</w:t>
      </w:r>
      <w:r w:rsidR="00C578B2">
        <w:rPr>
          <w:b/>
          <w:sz w:val="22"/>
        </w:rPr>
        <w:t>3</w:t>
      </w:r>
      <w:proofErr w:type="gramStart"/>
      <w:r w:rsidR="00F05A99" w:rsidRPr="004009E9">
        <w:rPr>
          <w:rFonts w:hint="eastAsia"/>
          <w:b/>
          <w:sz w:val="22"/>
        </w:rPr>
        <w:t>）</w:t>
      </w:r>
      <w:proofErr w:type="gramEnd"/>
    </w:p>
    <w:p w14:paraId="578FDBA8" w14:textId="77777777" w:rsidR="003922C8" w:rsidRPr="004009E9" w:rsidRDefault="003922C8" w:rsidP="00B66F80">
      <w:pPr>
        <w:ind w:leftChars="50" w:left="120"/>
        <w:jc w:val="both"/>
      </w:pPr>
      <w:r w:rsidRPr="004009E9">
        <w:rPr>
          <w:rFonts w:hint="eastAsia"/>
        </w:rPr>
        <w:t>「性空唯名」、「虛妄唯識」、「真常唯心」──論義的多采多姿，非常興盛，而在適應印度的時代文化下，重信仰重修持的傾向，由真常的如來藏心說，推進佛法到另一階段──「秘密大乘佛法」。這需要分別的來敘述。</w:t>
      </w:r>
      <w:r w:rsidR="002D2E7B" w:rsidRPr="004009E9">
        <w:rPr>
          <w:rStyle w:val="a5"/>
        </w:rPr>
        <w:footnoteReference w:id="2"/>
      </w:r>
    </w:p>
    <w:p w14:paraId="78E8A222" w14:textId="1C0AE2E3" w:rsidR="00331B67" w:rsidRPr="004009E9" w:rsidRDefault="00CF30BA" w:rsidP="00CF45BD">
      <w:pPr>
        <w:spacing w:beforeLines="50" w:before="180"/>
        <w:jc w:val="both"/>
        <w:outlineLvl w:val="0"/>
        <w:rPr>
          <w:rFonts w:asciiTheme="majorEastAsia" w:eastAsiaTheme="majorEastAsia" w:hAnsiTheme="majorEastAsia"/>
          <w:b/>
          <w:sz w:val="22"/>
          <w:szCs w:val="22"/>
          <w:bdr w:val="single" w:sz="4" w:space="0" w:color="auto"/>
        </w:rPr>
      </w:pPr>
      <w:r w:rsidRPr="004009E9">
        <w:rPr>
          <w:rFonts w:asciiTheme="majorEastAsia" w:eastAsiaTheme="majorEastAsia" w:hAnsiTheme="majorEastAsia" w:hint="eastAsia"/>
          <w:b/>
          <w:sz w:val="22"/>
          <w:szCs w:val="22"/>
          <w:bdr w:val="single" w:sz="4" w:space="0" w:color="auto"/>
        </w:rPr>
        <w:t>貳</w:t>
      </w:r>
      <w:r w:rsidR="00331B67" w:rsidRPr="004009E9">
        <w:rPr>
          <w:rFonts w:asciiTheme="majorEastAsia" w:eastAsiaTheme="majorEastAsia" w:hAnsiTheme="majorEastAsia"/>
          <w:b/>
          <w:sz w:val="22"/>
          <w:szCs w:val="22"/>
          <w:bdr w:val="single" w:sz="4" w:space="0" w:color="auto"/>
        </w:rPr>
        <w:t>、</w:t>
      </w:r>
      <w:r w:rsidR="00CA75BD" w:rsidRPr="004009E9">
        <w:rPr>
          <w:rFonts w:asciiTheme="majorEastAsia" w:eastAsiaTheme="majorEastAsia" w:hAnsiTheme="majorEastAsia" w:hint="eastAsia"/>
          <w:b/>
          <w:sz w:val="22"/>
          <w:szCs w:val="22"/>
          <w:bdr w:val="single" w:sz="4" w:space="0" w:color="auto"/>
        </w:rPr>
        <w:t>瑜伽學派</w:t>
      </w:r>
      <w:r w:rsidR="00111BC0">
        <w:rPr>
          <w:rFonts w:asciiTheme="majorEastAsia" w:eastAsiaTheme="majorEastAsia" w:hAnsiTheme="majorEastAsia" w:hint="eastAsia"/>
          <w:b/>
          <w:sz w:val="22"/>
          <w:szCs w:val="22"/>
          <w:bdr w:val="single" w:sz="4" w:space="0" w:color="auto"/>
        </w:rPr>
        <w:t>對如來藏</w:t>
      </w:r>
      <w:r w:rsidR="000242C6">
        <w:rPr>
          <w:rFonts w:asciiTheme="majorEastAsia" w:eastAsiaTheme="majorEastAsia" w:hAnsiTheme="majorEastAsia" w:hint="eastAsia"/>
          <w:b/>
          <w:sz w:val="22"/>
          <w:szCs w:val="22"/>
          <w:bdr w:val="single" w:sz="4" w:space="0" w:color="auto"/>
        </w:rPr>
        <w:t>相關</w:t>
      </w:r>
      <w:r w:rsidR="00111BC0">
        <w:rPr>
          <w:rFonts w:asciiTheme="majorEastAsia" w:eastAsiaTheme="majorEastAsia" w:hAnsiTheme="majorEastAsia" w:hint="eastAsia"/>
          <w:b/>
          <w:sz w:val="22"/>
          <w:szCs w:val="22"/>
          <w:bdr w:val="single" w:sz="4" w:space="0" w:color="auto"/>
        </w:rPr>
        <w:t>教學的詮釋</w:t>
      </w:r>
      <w:proofErr w:type="gramStart"/>
      <w:r w:rsidR="00AA4622" w:rsidRPr="004009E9">
        <w:rPr>
          <w:rFonts w:hint="eastAsia"/>
          <w:b/>
          <w:sz w:val="22"/>
        </w:rPr>
        <w:t>（</w:t>
      </w:r>
      <w:proofErr w:type="gramEnd"/>
      <w:r w:rsidR="00AA4622" w:rsidRPr="004009E9">
        <w:rPr>
          <w:rFonts w:hint="eastAsia"/>
          <w:b/>
          <w:sz w:val="22"/>
        </w:rPr>
        <w:t>p</w:t>
      </w:r>
      <w:r w:rsidR="00AA4622" w:rsidRPr="004009E9">
        <w:rPr>
          <w:b/>
          <w:sz w:val="22"/>
        </w:rPr>
        <w:t>p</w:t>
      </w:r>
      <w:r w:rsidR="00AA4622" w:rsidRPr="004009E9">
        <w:rPr>
          <w:rFonts w:hint="eastAsia"/>
          <w:b/>
          <w:sz w:val="22"/>
        </w:rPr>
        <w:t>.2</w:t>
      </w:r>
      <w:r w:rsidR="00AA4622" w:rsidRPr="004009E9">
        <w:rPr>
          <w:b/>
          <w:sz w:val="22"/>
        </w:rPr>
        <w:t>8</w:t>
      </w:r>
      <w:r w:rsidR="005850F2">
        <w:rPr>
          <w:b/>
          <w:sz w:val="22"/>
        </w:rPr>
        <w:t>3</w:t>
      </w:r>
      <w:r w:rsidR="000575DD" w:rsidRPr="004009E9">
        <w:rPr>
          <w:b/>
          <w:sz w:val="22"/>
        </w:rPr>
        <w:t>-28</w:t>
      </w:r>
      <w:r w:rsidR="005850F2">
        <w:rPr>
          <w:b/>
          <w:sz w:val="22"/>
        </w:rPr>
        <w:t>4</w:t>
      </w:r>
      <w:proofErr w:type="gramStart"/>
      <w:r w:rsidR="00AA4622" w:rsidRPr="004009E9">
        <w:rPr>
          <w:rFonts w:hint="eastAsia"/>
          <w:b/>
          <w:sz w:val="22"/>
        </w:rPr>
        <w:t>）</w:t>
      </w:r>
      <w:proofErr w:type="gramEnd"/>
    </w:p>
    <w:p w14:paraId="0FA0F6AE" w14:textId="5AC58516" w:rsidR="00331B67" w:rsidRPr="004009E9" w:rsidRDefault="00170BD2" w:rsidP="00CF45BD">
      <w:pPr>
        <w:ind w:leftChars="50" w:left="120"/>
        <w:jc w:val="both"/>
        <w:outlineLvl w:val="1"/>
        <w:rPr>
          <w:rFonts w:asciiTheme="majorEastAsia" w:eastAsiaTheme="majorEastAsia" w:hAnsiTheme="majorEastAsia"/>
          <w:b/>
          <w:sz w:val="22"/>
          <w:szCs w:val="22"/>
          <w:bdr w:val="single" w:sz="4" w:space="0" w:color="auto"/>
        </w:rPr>
      </w:pPr>
      <w:r w:rsidRPr="004009E9">
        <w:rPr>
          <w:rFonts w:asciiTheme="majorEastAsia" w:eastAsiaTheme="majorEastAsia" w:hAnsiTheme="majorEastAsia"/>
          <w:b/>
          <w:sz w:val="22"/>
          <w:szCs w:val="22"/>
          <w:bdr w:val="single" w:sz="4" w:space="0" w:color="auto"/>
        </w:rPr>
        <w:t>（</w:t>
      </w:r>
      <w:r w:rsidR="00CF30BA" w:rsidRPr="004009E9">
        <w:rPr>
          <w:rFonts w:asciiTheme="majorEastAsia" w:eastAsiaTheme="majorEastAsia" w:hAnsiTheme="majorEastAsia" w:hint="eastAsia"/>
          <w:b/>
          <w:sz w:val="22"/>
          <w:szCs w:val="22"/>
          <w:bdr w:val="single" w:sz="4" w:space="0" w:color="auto"/>
        </w:rPr>
        <w:t>壹</w:t>
      </w:r>
      <w:r w:rsidRPr="004009E9">
        <w:rPr>
          <w:rFonts w:asciiTheme="majorEastAsia" w:eastAsiaTheme="majorEastAsia" w:hAnsiTheme="majorEastAsia"/>
          <w:b/>
          <w:sz w:val="22"/>
          <w:szCs w:val="22"/>
          <w:bdr w:val="single" w:sz="4" w:space="0" w:color="auto"/>
        </w:rPr>
        <w:t>）</w:t>
      </w:r>
      <w:r w:rsidR="000242C6">
        <w:rPr>
          <w:rFonts w:asciiTheme="majorEastAsia" w:eastAsiaTheme="majorEastAsia" w:hAnsiTheme="majorEastAsia"/>
          <w:b/>
          <w:sz w:val="22"/>
          <w:szCs w:val="22"/>
          <w:bdr w:val="single" w:sz="4" w:space="0" w:color="auto"/>
        </w:rPr>
        <w:t>略述</w:t>
      </w:r>
      <w:r w:rsidR="00C9587A" w:rsidRPr="004009E9">
        <w:rPr>
          <w:rFonts w:asciiTheme="majorEastAsia" w:eastAsiaTheme="majorEastAsia" w:hAnsiTheme="majorEastAsia" w:hint="eastAsia"/>
          <w:b/>
          <w:sz w:val="22"/>
          <w:szCs w:val="22"/>
          <w:bdr w:val="single" w:sz="4" w:space="0" w:color="auto"/>
        </w:rPr>
        <w:t>瑜伽學者對「如來藏與我」的</w:t>
      </w:r>
      <w:r w:rsidR="000242C6">
        <w:rPr>
          <w:rFonts w:asciiTheme="majorEastAsia" w:eastAsiaTheme="majorEastAsia" w:hAnsiTheme="majorEastAsia" w:hint="eastAsia"/>
          <w:b/>
          <w:sz w:val="22"/>
          <w:szCs w:val="22"/>
          <w:bdr w:val="single" w:sz="4" w:space="0" w:color="auto"/>
        </w:rPr>
        <w:t>二類</w:t>
      </w:r>
      <w:r w:rsidR="00C9587A" w:rsidRPr="004009E9">
        <w:rPr>
          <w:rFonts w:asciiTheme="majorEastAsia" w:eastAsiaTheme="majorEastAsia" w:hAnsiTheme="majorEastAsia" w:hint="eastAsia"/>
          <w:b/>
          <w:sz w:val="22"/>
          <w:szCs w:val="22"/>
          <w:bdr w:val="single" w:sz="4" w:space="0" w:color="auto"/>
        </w:rPr>
        <w:t>解說</w:t>
      </w:r>
      <w:proofErr w:type="gramStart"/>
      <w:r w:rsidR="000C1CB2" w:rsidRPr="004009E9">
        <w:rPr>
          <w:rFonts w:hint="eastAsia"/>
          <w:b/>
          <w:sz w:val="22"/>
        </w:rPr>
        <w:t>（</w:t>
      </w:r>
      <w:proofErr w:type="gramEnd"/>
      <w:r w:rsidR="000C1CB2" w:rsidRPr="004009E9">
        <w:rPr>
          <w:rFonts w:hint="eastAsia"/>
          <w:b/>
          <w:sz w:val="22"/>
        </w:rPr>
        <w:t>p</w:t>
      </w:r>
      <w:r w:rsidR="003312D1" w:rsidRPr="004009E9">
        <w:rPr>
          <w:b/>
          <w:sz w:val="22"/>
        </w:rPr>
        <w:t>p</w:t>
      </w:r>
      <w:r w:rsidR="000C1CB2" w:rsidRPr="004009E9">
        <w:rPr>
          <w:rFonts w:hint="eastAsia"/>
          <w:b/>
          <w:sz w:val="22"/>
        </w:rPr>
        <w:t>.2</w:t>
      </w:r>
      <w:r w:rsidR="000C1CB2" w:rsidRPr="004009E9">
        <w:rPr>
          <w:b/>
          <w:sz w:val="22"/>
        </w:rPr>
        <w:t>8</w:t>
      </w:r>
      <w:r w:rsidR="005850F2">
        <w:rPr>
          <w:b/>
          <w:sz w:val="22"/>
        </w:rPr>
        <w:t>3</w:t>
      </w:r>
      <w:r w:rsidR="003312D1" w:rsidRPr="004009E9">
        <w:rPr>
          <w:b/>
          <w:sz w:val="22"/>
        </w:rPr>
        <w:t>-28</w:t>
      </w:r>
      <w:r w:rsidR="005850F2">
        <w:rPr>
          <w:b/>
          <w:sz w:val="22"/>
        </w:rPr>
        <w:t>4</w:t>
      </w:r>
      <w:proofErr w:type="gramStart"/>
      <w:r w:rsidR="000C1CB2" w:rsidRPr="004009E9">
        <w:rPr>
          <w:rFonts w:hint="eastAsia"/>
          <w:b/>
          <w:sz w:val="22"/>
        </w:rPr>
        <w:t>）</w:t>
      </w:r>
      <w:proofErr w:type="gramEnd"/>
    </w:p>
    <w:p w14:paraId="2D241C4C" w14:textId="2A960BB1" w:rsidR="00331B67" w:rsidRPr="004009E9" w:rsidRDefault="000242C6" w:rsidP="000242C6">
      <w:pPr>
        <w:ind w:leftChars="50" w:left="360" w:hangingChars="100" w:hanging="240"/>
        <w:jc w:val="both"/>
      </w:pPr>
      <w:r>
        <w:rPr>
          <w:rFonts w:hint="eastAsia"/>
        </w:rPr>
        <w:t>◎</w:t>
      </w:r>
      <w:r w:rsidR="003922C8" w:rsidRPr="004009E9">
        <w:rPr>
          <w:rFonts w:hint="eastAsia"/>
        </w:rPr>
        <w:t>如來藏與我</w:t>
      </w:r>
      <w:proofErr w:type="gramStart"/>
      <w:r w:rsidR="00ED5E62" w:rsidRPr="004009E9">
        <w:rPr>
          <w:rFonts w:hint="eastAsia"/>
        </w:rPr>
        <w:t>（</w:t>
      </w:r>
      <w:proofErr w:type="spellStart"/>
      <w:proofErr w:type="gramEnd"/>
      <w:r w:rsidR="003922C8" w:rsidRPr="004009E9">
        <w:rPr>
          <w:rFonts w:hint="cs"/>
        </w:rPr>
        <w:t>ā</w:t>
      </w:r>
      <w:r w:rsidR="003922C8" w:rsidRPr="004009E9">
        <w:t>tman</w:t>
      </w:r>
      <w:proofErr w:type="spellEnd"/>
      <w:r w:rsidR="00ED5E62" w:rsidRPr="004009E9">
        <w:rPr>
          <w:rFonts w:hint="eastAsia"/>
        </w:rPr>
        <w:t>）</w:t>
      </w:r>
      <w:r w:rsidR="003922C8" w:rsidRPr="004009E9">
        <w:rPr>
          <w:rFonts w:hint="eastAsia"/>
        </w:rPr>
        <w:t>，瑜伽學者是以真如</w:t>
      </w:r>
      <w:r w:rsidR="00ED5E62" w:rsidRPr="004009E9">
        <w:rPr>
          <w:rFonts w:hint="eastAsia"/>
        </w:rPr>
        <w:t>（</w:t>
      </w:r>
      <w:proofErr w:type="spellStart"/>
      <w:r w:rsidR="003922C8" w:rsidRPr="004009E9">
        <w:t>tathatā</w:t>
      </w:r>
      <w:proofErr w:type="spellEnd"/>
      <w:r w:rsidR="00ED5E62" w:rsidRPr="004009E9">
        <w:rPr>
          <w:rFonts w:hint="eastAsia"/>
        </w:rPr>
        <w:t>）</w:t>
      </w:r>
      <w:r w:rsidR="003922C8" w:rsidRPr="004009E9">
        <w:rPr>
          <w:rFonts w:hint="eastAsia"/>
        </w:rPr>
        <w:t>、法界</w:t>
      </w:r>
      <w:r w:rsidR="00ED5E62" w:rsidRPr="004009E9">
        <w:rPr>
          <w:rFonts w:hint="eastAsia"/>
        </w:rPr>
        <w:t>（</w:t>
      </w:r>
      <w:r w:rsidR="003922C8" w:rsidRPr="004009E9">
        <w:t>dharma-</w:t>
      </w:r>
      <w:proofErr w:type="spellStart"/>
      <w:r w:rsidR="003922C8" w:rsidRPr="004009E9">
        <w:t>dhātu</w:t>
      </w:r>
      <w:proofErr w:type="spellEnd"/>
      <w:r w:rsidR="00ED5E62" w:rsidRPr="004009E9">
        <w:rPr>
          <w:rFonts w:hint="eastAsia"/>
        </w:rPr>
        <w:t>）</w:t>
      </w:r>
      <w:r w:rsidR="003922C8" w:rsidRPr="004009E9">
        <w:rPr>
          <w:rFonts w:hint="eastAsia"/>
        </w:rPr>
        <w:t>來解說的；這是無著與</w:t>
      </w:r>
      <w:proofErr w:type="gramStart"/>
      <w:r w:rsidR="003922C8" w:rsidRPr="004009E9">
        <w:rPr>
          <w:rFonts w:hint="eastAsia"/>
        </w:rPr>
        <w:t>世親論</w:t>
      </w:r>
      <w:proofErr w:type="gramEnd"/>
      <w:r w:rsidR="003922C8" w:rsidRPr="004009E9">
        <w:rPr>
          <w:rFonts w:hint="eastAsia"/>
        </w:rPr>
        <w:t>的見解，多少融會了如來藏說。</w:t>
      </w:r>
    </w:p>
    <w:p w14:paraId="5D5E5418" w14:textId="0883C939" w:rsidR="003922C8" w:rsidRPr="004009E9" w:rsidRDefault="000242C6" w:rsidP="000242C6">
      <w:pPr>
        <w:ind w:leftChars="50" w:left="360" w:hangingChars="100" w:hanging="240"/>
        <w:jc w:val="both"/>
      </w:pPr>
      <w:r>
        <w:rPr>
          <w:rFonts w:hint="eastAsia"/>
        </w:rPr>
        <w:t>◎</w:t>
      </w:r>
      <w:r w:rsidR="003922C8" w:rsidRPr="004009E9">
        <w:rPr>
          <w:rFonts w:hint="eastAsia"/>
        </w:rPr>
        <w:t>但</w:t>
      </w:r>
      <w:proofErr w:type="gramStart"/>
      <w:r w:rsidR="003922C8" w:rsidRPr="004009E9">
        <w:rPr>
          <w:rFonts w:hint="eastAsia"/>
        </w:rPr>
        <w:t>世</w:t>
      </w:r>
      <w:proofErr w:type="gramEnd"/>
      <w:r w:rsidR="003922C8" w:rsidRPr="004009E9">
        <w:rPr>
          <w:rFonts w:hint="eastAsia"/>
        </w:rPr>
        <w:t>親的弟子陳那</w:t>
      </w:r>
      <w:proofErr w:type="gramStart"/>
      <w:r w:rsidR="00ED5E62" w:rsidRPr="004009E9">
        <w:rPr>
          <w:rFonts w:hint="eastAsia"/>
        </w:rPr>
        <w:t>（</w:t>
      </w:r>
      <w:proofErr w:type="spellStart"/>
      <w:proofErr w:type="gramEnd"/>
      <w:r w:rsidR="003922C8" w:rsidRPr="004009E9">
        <w:t>Diṅnāga</w:t>
      </w:r>
      <w:proofErr w:type="spellEnd"/>
      <w:r w:rsidR="00ED5E62" w:rsidRPr="004009E9">
        <w:rPr>
          <w:rFonts w:hint="eastAsia"/>
        </w:rPr>
        <w:t>）</w:t>
      </w:r>
      <w:r w:rsidR="003922C8" w:rsidRPr="004009E9">
        <w:rPr>
          <w:rFonts w:hint="eastAsia"/>
        </w:rPr>
        <w:t>，譯作「大域龍」，依（下本）</w:t>
      </w:r>
      <w:r w:rsidR="00615761" w:rsidRPr="004009E9">
        <w:rPr>
          <w:rFonts w:hint="eastAsia"/>
        </w:rPr>
        <w:t>《</w:t>
      </w:r>
      <w:r w:rsidR="003922C8" w:rsidRPr="004009E9">
        <w:rPr>
          <w:rFonts w:hint="eastAsia"/>
        </w:rPr>
        <w:t>般若經</w:t>
      </w:r>
      <w:r w:rsidR="00615761" w:rsidRPr="004009E9">
        <w:rPr>
          <w:rFonts w:hint="eastAsia"/>
        </w:rPr>
        <w:t>》</w:t>
      </w:r>
      <w:r w:rsidR="003922C8" w:rsidRPr="004009E9">
        <w:rPr>
          <w:rFonts w:hint="eastAsia"/>
        </w:rPr>
        <w:t>，造</w:t>
      </w:r>
      <w:r w:rsidR="00615761" w:rsidRPr="004009E9">
        <w:rPr>
          <w:rFonts w:hint="eastAsia"/>
        </w:rPr>
        <w:t>《</w:t>
      </w:r>
      <w:r w:rsidR="003922C8" w:rsidRPr="004009E9">
        <w:rPr>
          <w:rFonts w:hint="eastAsia"/>
        </w:rPr>
        <w:t>佛母般若波羅蜜多圓集要義論</w:t>
      </w:r>
      <w:r w:rsidR="00615761" w:rsidRPr="004009E9">
        <w:rPr>
          <w:rFonts w:hint="eastAsia"/>
        </w:rPr>
        <w:t>》</w:t>
      </w:r>
      <w:r w:rsidR="003922C8" w:rsidRPr="004009E9">
        <w:rPr>
          <w:rFonts w:hint="eastAsia"/>
        </w:rPr>
        <w:t>，卻這樣（大正</w:t>
      </w:r>
      <w:r w:rsidR="001477C0" w:rsidRPr="004009E9">
        <w:rPr>
          <w:rFonts w:hint="eastAsia"/>
        </w:rPr>
        <w:t>25</w:t>
      </w:r>
      <w:r w:rsidR="001477C0" w:rsidRPr="004009E9">
        <w:rPr>
          <w:rFonts w:hint="eastAsia"/>
        </w:rPr>
        <w:t>，</w:t>
      </w:r>
      <w:r w:rsidR="001477C0" w:rsidRPr="004009E9">
        <w:rPr>
          <w:rFonts w:hint="eastAsia"/>
        </w:rPr>
        <w:t>913a</w:t>
      </w:r>
      <w:r w:rsidR="003922C8" w:rsidRPr="004009E9">
        <w:rPr>
          <w:rFonts w:hint="eastAsia"/>
        </w:rPr>
        <w:t>）說：</w:t>
      </w:r>
    </w:p>
    <w:p w14:paraId="06CCF750" w14:textId="77777777" w:rsidR="003922C8" w:rsidRPr="004009E9" w:rsidRDefault="009878D2" w:rsidP="001F09EB">
      <w:pPr>
        <w:spacing w:beforeLines="30" w:before="108"/>
        <w:ind w:leftChars="50" w:left="120" w:firstLineChars="304" w:firstLine="730"/>
        <w:jc w:val="both"/>
        <w:rPr>
          <w:rFonts w:ascii="標楷體" w:eastAsia="標楷體" w:hAnsi="標楷體"/>
        </w:rPr>
      </w:pPr>
      <w:r w:rsidRPr="004009E9">
        <w:rPr>
          <w:rFonts w:ascii="標楷體" w:eastAsia="標楷體" w:hAnsi="標楷體" w:hint="eastAsia"/>
        </w:rPr>
        <w:t>「若有菩薩有</w:t>
      </w:r>
      <w:r w:rsidR="003922C8" w:rsidRPr="004009E9">
        <w:rPr>
          <w:rFonts w:ascii="標楷體" w:eastAsia="標楷體" w:hAnsi="標楷體" w:hint="eastAsia"/>
        </w:rPr>
        <w:t>，此無相分別，散亂止息師，說彼世俗蘊」。</w:t>
      </w:r>
    </w:p>
    <w:p w14:paraId="00385C55" w14:textId="299D91BE" w:rsidR="005B1097" w:rsidRDefault="005B1097" w:rsidP="00CF45BD">
      <w:pPr>
        <w:spacing w:beforeLines="30" w:before="108"/>
        <w:ind w:leftChars="50" w:left="120"/>
        <w:jc w:val="both"/>
        <w:outlineLvl w:val="1"/>
        <w:rPr>
          <w:b/>
          <w:sz w:val="22"/>
        </w:rPr>
      </w:pPr>
      <w:r w:rsidRPr="004009E9">
        <w:rPr>
          <w:rFonts w:asciiTheme="majorEastAsia" w:eastAsiaTheme="majorEastAsia" w:hAnsiTheme="majorEastAsia"/>
          <w:b/>
          <w:sz w:val="22"/>
          <w:szCs w:val="22"/>
          <w:bdr w:val="single" w:sz="4" w:space="0" w:color="auto"/>
        </w:rPr>
        <w:t>（</w:t>
      </w:r>
      <w:r w:rsidR="00CF30BA" w:rsidRPr="004009E9">
        <w:rPr>
          <w:rFonts w:asciiTheme="majorEastAsia" w:eastAsiaTheme="majorEastAsia" w:hAnsiTheme="majorEastAsia" w:hint="eastAsia"/>
          <w:b/>
          <w:sz w:val="22"/>
          <w:szCs w:val="22"/>
          <w:bdr w:val="single" w:sz="4" w:space="0" w:color="auto"/>
        </w:rPr>
        <w:t>貳</w:t>
      </w:r>
      <w:r w:rsidRPr="004009E9">
        <w:rPr>
          <w:rFonts w:asciiTheme="majorEastAsia" w:eastAsiaTheme="majorEastAsia" w:hAnsiTheme="majorEastAsia"/>
          <w:b/>
          <w:sz w:val="22"/>
          <w:szCs w:val="22"/>
          <w:bdr w:val="single" w:sz="4" w:space="0" w:color="auto"/>
        </w:rPr>
        <w:t>）</w:t>
      </w:r>
      <w:r w:rsidR="00CF2803">
        <w:rPr>
          <w:rFonts w:asciiTheme="majorEastAsia" w:eastAsiaTheme="majorEastAsia" w:hAnsiTheme="majorEastAsia"/>
          <w:b/>
          <w:sz w:val="22"/>
          <w:szCs w:val="22"/>
          <w:bdr w:val="single" w:sz="4" w:space="0" w:color="auto"/>
        </w:rPr>
        <w:t>以</w:t>
      </w:r>
      <w:r w:rsidR="00C9587A" w:rsidRPr="004009E9">
        <w:rPr>
          <w:rFonts w:asciiTheme="majorEastAsia" w:eastAsiaTheme="majorEastAsia" w:hAnsiTheme="majorEastAsia" w:hint="eastAsia"/>
          <w:b/>
          <w:sz w:val="22"/>
          <w:szCs w:val="22"/>
          <w:bdr w:val="single" w:sz="4" w:space="0" w:color="auto"/>
        </w:rPr>
        <w:t>「實有菩薩」</w:t>
      </w:r>
      <w:r w:rsidR="000242C6">
        <w:rPr>
          <w:rFonts w:asciiTheme="majorEastAsia" w:eastAsiaTheme="majorEastAsia" w:hAnsiTheme="majorEastAsia" w:hint="eastAsia"/>
          <w:b/>
          <w:sz w:val="22"/>
          <w:szCs w:val="22"/>
          <w:bdr w:val="single" w:sz="4" w:space="0" w:color="auto"/>
        </w:rPr>
        <w:t>為</w:t>
      </w:r>
      <w:proofErr w:type="gramStart"/>
      <w:r w:rsidR="000242C6">
        <w:rPr>
          <w:rFonts w:asciiTheme="majorEastAsia" w:eastAsiaTheme="majorEastAsia" w:hAnsiTheme="majorEastAsia" w:hint="eastAsia"/>
          <w:b/>
          <w:sz w:val="22"/>
          <w:szCs w:val="22"/>
          <w:bdr w:val="single" w:sz="4" w:space="0" w:color="auto"/>
        </w:rPr>
        <w:t>例</w:t>
      </w:r>
      <w:r w:rsidR="00CF2803">
        <w:rPr>
          <w:rFonts w:asciiTheme="majorEastAsia" w:eastAsiaTheme="majorEastAsia" w:hAnsiTheme="majorEastAsia" w:hint="eastAsia"/>
          <w:b/>
          <w:sz w:val="22"/>
          <w:szCs w:val="22"/>
          <w:bdr w:val="single" w:sz="4" w:space="0" w:color="auto"/>
        </w:rPr>
        <w:t>別釋</w:t>
      </w:r>
      <w:r w:rsidR="000242C6">
        <w:rPr>
          <w:rFonts w:asciiTheme="majorEastAsia" w:eastAsiaTheme="majorEastAsia" w:hAnsiTheme="majorEastAsia" w:hint="eastAsia"/>
          <w:b/>
          <w:sz w:val="22"/>
          <w:szCs w:val="22"/>
          <w:bdr w:val="single" w:sz="4" w:space="0" w:color="auto"/>
        </w:rPr>
        <w:t>二類</w:t>
      </w:r>
      <w:proofErr w:type="gramEnd"/>
      <w:r w:rsidR="000242C6">
        <w:rPr>
          <w:rFonts w:asciiTheme="majorEastAsia" w:eastAsiaTheme="majorEastAsia" w:hAnsiTheme="majorEastAsia" w:hint="eastAsia"/>
          <w:b/>
          <w:sz w:val="22"/>
          <w:szCs w:val="22"/>
          <w:bdr w:val="single" w:sz="4" w:space="0" w:color="auto"/>
        </w:rPr>
        <w:t>「如來藏我」</w:t>
      </w:r>
      <w:r w:rsidR="00CF2803">
        <w:rPr>
          <w:rFonts w:asciiTheme="majorEastAsia" w:eastAsiaTheme="majorEastAsia" w:hAnsiTheme="majorEastAsia" w:hint="eastAsia"/>
          <w:b/>
          <w:sz w:val="22"/>
          <w:szCs w:val="22"/>
          <w:bdr w:val="single" w:sz="4" w:space="0" w:color="auto"/>
        </w:rPr>
        <w:t>之</w:t>
      </w:r>
      <w:r w:rsidRPr="004009E9">
        <w:rPr>
          <w:rFonts w:asciiTheme="majorEastAsia" w:eastAsiaTheme="majorEastAsia" w:hAnsiTheme="majorEastAsia"/>
          <w:b/>
          <w:sz w:val="22"/>
          <w:szCs w:val="22"/>
          <w:bdr w:val="single" w:sz="4" w:space="0" w:color="auto"/>
        </w:rPr>
        <w:t>解</w:t>
      </w:r>
      <w:r w:rsidR="00F96EC0" w:rsidRPr="004009E9">
        <w:rPr>
          <w:rFonts w:asciiTheme="majorEastAsia" w:eastAsiaTheme="majorEastAsia" w:hAnsiTheme="majorEastAsia" w:hint="eastAsia"/>
          <w:b/>
          <w:sz w:val="22"/>
          <w:szCs w:val="22"/>
          <w:bdr w:val="single" w:sz="4" w:space="0" w:color="auto"/>
        </w:rPr>
        <w:t>說</w:t>
      </w:r>
      <w:proofErr w:type="gramStart"/>
      <w:r w:rsidR="00F11BAF" w:rsidRPr="004009E9">
        <w:rPr>
          <w:rFonts w:hint="eastAsia"/>
          <w:b/>
          <w:sz w:val="22"/>
        </w:rPr>
        <w:t>（</w:t>
      </w:r>
      <w:proofErr w:type="gramEnd"/>
      <w:r w:rsidR="00F11BAF" w:rsidRPr="004009E9">
        <w:rPr>
          <w:rFonts w:hint="eastAsia"/>
          <w:b/>
          <w:sz w:val="22"/>
        </w:rPr>
        <w:t>p.2</w:t>
      </w:r>
      <w:r w:rsidR="00F11BAF" w:rsidRPr="004009E9">
        <w:rPr>
          <w:b/>
          <w:sz w:val="22"/>
        </w:rPr>
        <w:t>8</w:t>
      </w:r>
      <w:r w:rsidR="005850F2">
        <w:rPr>
          <w:b/>
          <w:sz w:val="22"/>
        </w:rPr>
        <w:t>4</w:t>
      </w:r>
      <w:proofErr w:type="gramStart"/>
      <w:r w:rsidR="00F11BAF" w:rsidRPr="004009E9">
        <w:rPr>
          <w:rFonts w:hint="eastAsia"/>
          <w:b/>
          <w:sz w:val="22"/>
        </w:rPr>
        <w:t>）</w:t>
      </w:r>
      <w:proofErr w:type="gramEnd"/>
    </w:p>
    <w:p w14:paraId="562794FA" w14:textId="0006BA6C" w:rsidR="00CF2803" w:rsidRPr="00CF2803" w:rsidRDefault="00CF2803" w:rsidP="00EE749A">
      <w:pPr>
        <w:spacing w:beforeLines="30" w:before="108"/>
        <w:ind w:leftChars="50" w:left="120" w:firstLineChars="100" w:firstLine="220"/>
        <w:jc w:val="both"/>
        <w:outlineLvl w:val="1"/>
        <w:rPr>
          <w:rFonts w:asciiTheme="majorEastAsia" w:eastAsiaTheme="majorEastAsia" w:hAnsiTheme="majorEastAsia"/>
          <w:b/>
          <w:sz w:val="22"/>
          <w:szCs w:val="22"/>
          <w:bdr w:val="single" w:sz="4" w:space="0" w:color="auto"/>
        </w:rPr>
      </w:pPr>
      <w:r>
        <w:rPr>
          <w:rFonts w:asciiTheme="majorEastAsia" w:eastAsiaTheme="majorEastAsia" w:hAnsiTheme="majorEastAsia"/>
          <w:b/>
          <w:sz w:val="22"/>
          <w:szCs w:val="22"/>
          <w:bdr w:val="single" w:sz="4" w:space="0" w:color="auto"/>
        </w:rPr>
        <w:t>一</w:t>
      </w:r>
      <w:r>
        <w:rPr>
          <w:rFonts w:asciiTheme="majorEastAsia" w:eastAsiaTheme="majorEastAsia" w:hAnsiTheme="majorEastAsia" w:hint="eastAsia"/>
          <w:b/>
          <w:sz w:val="22"/>
          <w:szCs w:val="22"/>
          <w:bdr w:val="single" w:sz="4" w:space="0" w:color="auto"/>
        </w:rPr>
        <w:t>、菩薩以</w:t>
      </w:r>
      <w:r>
        <w:rPr>
          <w:rFonts w:asciiTheme="majorEastAsia" w:eastAsiaTheme="majorEastAsia" w:hAnsiTheme="majorEastAsia"/>
          <w:b/>
          <w:sz w:val="22"/>
          <w:szCs w:val="22"/>
          <w:bdr w:val="single" w:sz="4" w:space="0" w:color="auto"/>
        </w:rPr>
        <w:t>實有空性為體</w:t>
      </w:r>
    </w:p>
    <w:p w14:paraId="0D3AD910" w14:textId="77777777" w:rsidR="00331B67" w:rsidRPr="004009E9" w:rsidRDefault="00615761" w:rsidP="004E472F">
      <w:pPr>
        <w:ind w:leftChars="150" w:left="360"/>
        <w:jc w:val="both"/>
      </w:pPr>
      <w:r w:rsidRPr="004009E9">
        <w:rPr>
          <w:rFonts w:hint="eastAsia"/>
        </w:rPr>
        <w:t>《</w:t>
      </w:r>
      <w:r w:rsidR="003922C8" w:rsidRPr="004009E9">
        <w:rPr>
          <w:rFonts w:hint="eastAsia"/>
        </w:rPr>
        <w:t>大般若經</w:t>
      </w:r>
      <w:r w:rsidR="009F7F3A" w:rsidRPr="004009E9">
        <w:rPr>
          <w:rFonts w:ascii="新細明體" w:hAnsi="新細明體" w:hint="eastAsia"/>
        </w:rPr>
        <w:t>‧</w:t>
      </w:r>
      <w:r w:rsidR="009F7F3A" w:rsidRPr="004009E9">
        <w:rPr>
          <w:rFonts w:hint="eastAsia"/>
        </w:rPr>
        <w:t>初分》</w:t>
      </w:r>
      <w:r w:rsidR="003922C8" w:rsidRPr="004009E9">
        <w:rPr>
          <w:rFonts w:hint="eastAsia"/>
        </w:rPr>
        <w:t>（上本十萬頌），說</w:t>
      </w:r>
      <w:r w:rsidR="003922C8" w:rsidRPr="004009E9">
        <w:rPr>
          <w:rFonts w:asciiTheme="majorEastAsia" w:eastAsiaTheme="majorEastAsia" w:hAnsiTheme="majorEastAsia" w:hint="eastAsia"/>
        </w:rPr>
        <w:t>「實有菩薩」</w:t>
      </w:r>
      <w:r w:rsidR="003922C8" w:rsidRPr="004009E9">
        <w:rPr>
          <w:rFonts w:hint="eastAsia"/>
        </w:rPr>
        <w:t>等一段經文，無著論解說為</w:t>
      </w:r>
      <w:r w:rsidR="003922C8" w:rsidRPr="004009E9">
        <w:rPr>
          <w:rFonts w:ascii="標楷體" w:eastAsia="標楷體" w:hAnsi="標楷體" w:hint="eastAsia"/>
        </w:rPr>
        <w:lastRenderedPageBreak/>
        <w:t>「</w:t>
      </w:r>
      <w:proofErr w:type="gramStart"/>
      <w:r w:rsidR="003922C8" w:rsidRPr="004009E9">
        <w:rPr>
          <w:rFonts w:ascii="標楷體" w:eastAsia="標楷體" w:hAnsi="標楷體" w:hint="eastAsia"/>
        </w:rPr>
        <w:t>遣除十種</w:t>
      </w:r>
      <w:proofErr w:type="gramEnd"/>
      <w:r w:rsidR="003922C8" w:rsidRPr="004009E9">
        <w:rPr>
          <w:rFonts w:ascii="標楷體" w:eastAsia="標楷體" w:hAnsi="標楷體" w:hint="eastAsia"/>
        </w:rPr>
        <w:t>分別」</w:t>
      </w:r>
      <w:r w:rsidR="007A2E07" w:rsidRPr="004009E9">
        <w:rPr>
          <w:rStyle w:val="a5"/>
        </w:rPr>
        <w:footnoteReference w:id="3"/>
      </w:r>
      <w:r w:rsidR="003922C8" w:rsidRPr="004009E9">
        <w:rPr>
          <w:rFonts w:hint="eastAsia"/>
        </w:rPr>
        <w:t>。</w:t>
      </w:r>
      <w:r w:rsidR="003922C8" w:rsidRPr="004009E9">
        <w:rPr>
          <w:rFonts w:ascii="標楷體" w:eastAsia="標楷體" w:hAnsi="標楷體" w:hint="eastAsia"/>
        </w:rPr>
        <w:t>「實有菩薩」</w:t>
      </w:r>
      <w:r w:rsidR="003922C8" w:rsidRPr="004009E9">
        <w:rPr>
          <w:rFonts w:hint="eastAsia"/>
        </w:rPr>
        <w:t>句，是對治</w:t>
      </w:r>
      <w:r w:rsidR="003922C8" w:rsidRPr="004009E9">
        <w:rPr>
          <w:rFonts w:ascii="標楷體" w:eastAsia="標楷體" w:hAnsi="標楷體" w:hint="eastAsia"/>
        </w:rPr>
        <w:t>「無相散動分別」</w:t>
      </w:r>
      <w:r w:rsidR="003922C8" w:rsidRPr="004009E9">
        <w:rPr>
          <w:rFonts w:hint="eastAsia"/>
        </w:rPr>
        <w:t>的，世親解說為：</w:t>
      </w:r>
      <w:r w:rsidR="003922C8" w:rsidRPr="004009E9">
        <w:rPr>
          <w:rFonts w:ascii="標楷體" w:eastAsia="標楷體" w:hAnsi="標楷體" w:hint="eastAsia"/>
        </w:rPr>
        <w:t>「顯示菩薩實有空體」</w:t>
      </w:r>
      <w:r w:rsidR="007A2E07" w:rsidRPr="004009E9">
        <w:rPr>
          <w:rStyle w:val="a5"/>
        </w:rPr>
        <w:footnoteReference w:id="4"/>
      </w:r>
      <w:r w:rsidR="003922C8" w:rsidRPr="004009E9">
        <w:rPr>
          <w:rFonts w:hint="eastAsia"/>
        </w:rPr>
        <w:t>，以為菩薩以實有空性</w:t>
      </w:r>
      <w:r w:rsidR="00ED5E62" w:rsidRPr="004009E9">
        <w:rPr>
          <w:rFonts w:hint="eastAsia"/>
        </w:rPr>
        <w:t>（</w:t>
      </w:r>
      <w:proofErr w:type="spellStart"/>
      <w:r w:rsidR="003922C8" w:rsidRPr="004009E9">
        <w:rPr>
          <w:rFonts w:hint="cs"/>
        </w:rPr>
        <w:t>śū</w:t>
      </w:r>
      <w:r w:rsidR="003922C8" w:rsidRPr="004009E9">
        <w:t>nyatā</w:t>
      </w:r>
      <w:proofErr w:type="spellEnd"/>
      <w:r w:rsidR="00ED5E62" w:rsidRPr="004009E9">
        <w:rPr>
          <w:rFonts w:hint="eastAsia"/>
        </w:rPr>
        <w:t>）</w:t>
      </w:r>
      <w:r w:rsidR="003922C8" w:rsidRPr="004009E9">
        <w:rPr>
          <w:rFonts w:hint="eastAsia"/>
        </w:rPr>
        <w:t>為體的。</w:t>
      </w:r>
      <w:r w:rsidR="000948BA" w:rsidRPr="004009E9">
        <w:rPr>
          <w:rStyle w:val="a5"/>
        </w:rPr>
        <w:footnoteReference w:id="5"/>
      </w:r>
    </w:p>
    <w:p w14:paraId="604CC78C" w14:textId="6FB5D9D3" w:rsidR="00331B67" w:rsidRPr="004009E9" w:rsidRDefault="00CF2803" w:rsidP="00CF2803">
      <w:pPr>
        <w:spacing w:beforeLines="30" w:before="108"/>
        <w:ind w:leftChars="50" w:left="120" w:firstLineChars="100" w:firstLine="220"/>
        <w:jc w:val="both"/>
        <w:outlineLvl w:val="1"/>
        <w:rPr>
          <w:rFonts w:asciiTheme="majorEastAsia" w:eastAsiaTheme="majorEastAsia" w:hAnsiTheme="majorEastAsia"/>
          <w:b/>
          <w:sz w:val="22"/>
          <w:szCs w:val="22"/>
          <w:bdr w:val="single" w:sz="4" w:space="0" w:color="auto"/>
        </w:rPr>
      </w:pPr>
      <w:r>
        <w:rPr>
          <w:rFonts w:asciiTheme="majorEastAsia" w:eastAsiaTheme="majorEastAsia" w:hAnsiTheme="majorEastAsia"/>
          <w:b/>
          <w:sz w:val="22"/>
          <w:szCs w:val="22"/>
          <w:bdr w:val="single" w:sz="4" w:space="0" w:color="auto"/>
        </w:rPr>
        <w:t>二</w:t>
      </w:r>
      <w:r>
        <w:rPr>
          <w:rFonts w:asciiTheme="majorEastAsia" w:eastAsiaTheme="majorEastAsia" w:hAnsiTheme="majorEastAsia" w:hint="eastAsia"/>
          <w:b/>
          <w:sz w:val="22"/>
          <w:szCs w:val="22"/>
          <w:bdr w:val="single" w:sz="4" w:space="0" w:color="auto"/>
        </w:rPr>
        <w:t>、</w:t>
      </w:r>
      <w:r w:rsidR="008A32C9">
        <w:rPr>
          <w:rFonts w:asciiTheme="majorEastAsia" w:eastAsiaTheme="majorEastAsia" w:hAnsiTheme="majorEastAsia" w:hint="eastAsia"/>
          <w:b/>
          <w:sz w:val="22"/>
          <w:szCs w:val="22"/>
          <w:bdr w:val="single" w:sz="4" w:space="0" w:color="auto"/>
        </w:rPr>
        <w:t>菩薩有世俗五</w:t>
      </w:r>
      <w:proofErr w:type="gramStart"/>
      <w:r w:rsidR="008A32C9">
        <w:rPr>
          <w:rFonts w:asciiTheme="majorEastAsia" w:eastAsiaTheme="majorEastAsia" w:hAnsiTheme="majorEastAsia" w:hint="eastAsia"/>
          <w:b/>
          <w:sz w:val="22"/>
          <w:szCs w:val="22"/>
          <w:bdr w:val="single" w:sz="4" w:space="0" w:color="auto"/>
        </w:rPr>
        <w:t>蘊之假施設</w:t>
      </w:r>
      <w:proofErr w:type="gramEnd"/>
    </w:p>
    <w:p w14:paraId="7C902371" w14:textId="77777777" w:rsidR="002B2637" w:rsidRPr="004009E9" w:rsidRDefault="003922C8" w:rsidP="004E472F">
      <w:pPr>
        <w:ind w:leftChars="50" w:left="120" w:firstLineChars="100" w:firstLine="240"/>
        <w:jc w:val="both"/>
      </w:pPr>
      <w:r w:rsidRPr="004009E9">
        <w:rPr>
          <w:rFonts w:hint="eastAsia"/>
        </w:rPr>
        <w:t>陳那的解說不同，如</w:t>
      </w:r>
      <w:r w:rsidR="00615761" w:rsidRPr="004009E9">
        <w:rPr>
          <w:rFonts w:hint="eastAsia"/>
        </w:rPr>
        <w:t>《</w:t>
      </w:r>
      <w:r w:rsidRPr="004009E9">
        <w:rPr>
          <w:rFonts w:hint="eastAsia"/>
        </w:rPr>
        <w:t>釋論</w:t>
      </w:r>
      <w:r w:rsidR="00615761" w:rsidRPr="004009E9">
        <w:rPr>
          <w:rFonts w:hint="eastAsia"/>
        </w:rPr>
        <w:t>》</w:t>
      </w:r>
      <w:r w:rsidRPr="004009E9">
        <w:rPr>
          <w:rFonts w:hint="eastAsia"/>
        </w:rPr>
        <w:t>說：</w:t>
      </w:r>
    </w:p>
    <w:p w14:paraId="40ACA13C" w14:textId="77777777" w:rsidR="002B2637" w:rsidRPr="004009E9" w:rsidRDefault="003922C8" w:rsidP="002B2637">
      <w:pPr>
        <w:spacing w:beforeLines="30" w:before="108" w:afterLines="30" w:after="108"/>
        <w:ind w:leftChars="354" w:left="850"/>
        <w:jc w:val="both"/>
      </w:pPr>
      <w:r w:rsidRPr="004009E9">
        <w:rPr>
          <w:rFonts w:ascii="標楷體" w:eastAsia="標楷體" w:hAnsi="標楷體" w:hint="eastAsia"/>
        </w:rPr>
        <w:t>「謂令了知有此蘊故，除遣無相分別散亂。如是所說意者，世尊悲愍新發意菩薩等，是故為說世俗諸蘊（為菩薩有），使令了知，為除斷見，止彼無相分別，非說實性」</w:t>
      </w:r>
      <w:r w:rsidR="007A2E07" w:rsidRPr="004009E9">
        <w:rPr>
          <w:rStyle w:val="a5"/>
        </w:rPr>
        <w:footnoteReference w:id="6"/>
      </w:r>
      <w:r w:rsidRPr="004009E9">
        <w:rPr>
          <w:rFonts w:hint="eastAsia"/>
        </w:rPr>
        <w:t>。</w:t>
      </w:r>
    </w:p>
    <w:p w14:paraId="73303FCA" w14:textId="77777777" w:rsidR="005850F2" w:rsidRDefault="003922C8" w:rsidP="004E472F">
      <w:pPr>
        <w:ind w:leftChars="150" w:left="360"/>
        <w:jc w:val="both"/>
      </w:pPr>
      <w:r w:rsidRPr="004009E9">
        <w:rPr>
          <w:rFonts w:hint="eastAsia"/>
        </w:rPr>
        <w:t>這是說，</w:t>
      </w:r>
      <w:proofErr w:type="gramStart"/>
      <w:r w:rsidRPr="004009E9">
        <w:rPr>
          <w:rFonts w:hint="eastAsia"/>
        </w:rPr>
        <w:t>說有世俗</w:t>
      </w:r>
      <w:proofErr w:type="gramEnd"/>
      <w:r w:rsidRPr="004009E9">
        <w:rPr>
          <w:rFonts w:hint="eastAsia"/>
        </w:rPr>
        <w:t>五</w:t>
      </w:r>
      <w:proofErr w:type="gramStart"/>
      <w:r w:rsidRPr="004009E9">
        <w:rPr>
          <w:rFonts w:hint="eastAsia"/>
        </w:rPr>
        <w:t>蘊假施</w:t>
      </w:r>
      <w:proofErr w:type="gramEnd"/>
      <w:r w:rsidRPr="004009E9">
        <w:rPr>
          <w:rFonts w:hint="eastAsia"/>
        </w:rPr>
        <w:t>設的菩薩，是</w:t>
      </w:r>
      <w:proofErr w:type="gramStart"/>
      <w:r w:rsidRPr="004009E9">
        <w:rPr>
          <w:rFonts w:hint="eastAsia"/>
        </w:rPr>
        <w:t>為了遣除</w:t>
      </w:r>
      <w:proofErr w:type="gramEnd"/>
      <w:r w:rsidRPr="004009E9">
        <w:rPr>
          <w:rFonts w:hint="eastAsia"/>
        </w:rPr>
        <w:t>初學者</w:t>
      </w:r>
      <w:proofErr w:type="gramStart"/>
      <w:r w:rsidRPr="004009E9">
        <w:rPr>
          <w:rFonts w:hint="eastAsia"/>
        </w:rPr>
        <w:t>的斷見</w:t>
      </w:r>
      <w:proofErr w:type="gramEnd"/>
      <w:r w:rsidRPr="004009E9">
        <w:rPr>
          <w:rFonts w:hint="eastAsia"/>
        </w:rPr>
        <w:t>。</w:t>
      </w:r>
    </w:p>
    <w:p w14:paraId="74DD0710" w14:textId="49A2776B" w:rsidR="005850F2" w:rsidRPr="005850F2" w:rsidRDefault="005850F2" w:rsidP="005850F2">
      <w:pPr>
        <w:spacing w:beforeLines="30" w:before="108"/>
        <w:ind w:leftChars="50" w:left="120" w:firstLineChars="100" w:firstLine="220"/>
        <w:jc w:val="both"/>
        <w:outlineLvl w:val="1"/>
        <w:rPr>
          <w:rFonts w:asciiTheme="majorEastAsia" w:eastAsiaTheme="majorEastAsia" w:hAnsiTheme="majorEastAsia"/>
          <w:b/>
          <w:sz w:val="22"/>
          <w:szCs w:val="22"/>
          <w:bdr w:val="single" w:sz="4" w:space="0" w:color="auto"/>
        </w:rPr>
      </w:pPr>
      <w:r>
        <w:rPr>
          <w:rFonts w:asciiTheme="majorEastAsia" w:eastAsiaTheme="majorEastAsia" w:hAnsiTheme="majorEastAsia" w:hint="eastAsia"/>
          <w:b/>
          <w:sz w:val="22"/>
          <w:szCs w:val="22"/>
          <w:bdr w:val="single" w:sz="4" w:space="0" w:color="auto"/>
        </w:rPr>
        <w:t>三、小結</w:t>
      </w:r>
    </w:p>
    <w:p w14:paraId="07325C3D" w14:textId="1D0C1DB9" w:rsidR="003922C8" w:rsidRPr="004009E9" w:rsidRDefault="003922C8" w:rsidP="004E472F">
      <w:pPr>
        <w:ind w:leftChars="150" w:left="360"/>
        <w:jc w:val="both"/>
      </w:pPr>
      <w:r w:rsidRPr="004009E9">
        <w:rPr>
          <w:rFonts w:hint="eastAsia"/>
        </w:rPr>
        <w:t>陳那這一系，重於論理，接近</w:t>
      </w:r>
      <w:r w:rsidR="00615761" w:rsidRPr="004009E9">
        <w:rPr>
          <w:rFonts w:hint="eastAsia"/>
        </w:rPr>
        <w:t>《</w:t>
      </w:r>
      <w:r w:rsidRPr="004009E9">
        <w:rPr>
          <w:rFonts w:hint="eastAsia"/>
        </w:rPr>
        <w:t>瑜伽論</w:t>
      </w:r>
      <w:r w:rsidR="00615761" w:rsidRPr="004009E9">
        <w:rPr>
          <w:rFonts w:hint="eastAsia"/>
        </w:rPr>
        <w:t>》</w:t>
      </w:r>
      <w:r w:rsidRPr="004009E9">
        <w:rPr>
          <w:rFonts w:hint="eastAsia"/>
        </w:rPr>
        <w:t>義，所以不取無著、</w:t>
      </w:r>
      <w:proofErr w:type="gramStart"/>
      <w:r w:rsidRPr="004009E9">
        <w:rPr>
          <w:rFonts w:hint="eastAsia"/>
        </w:rPr>
        <w:t>世</w:t>
      </w:r>
      <w:proofErr w:type="gramEnd"/>
      <w:r w:rsidRPr="004009E9">
        <w:rPr>
          <w:rFonts w:hint="eastAsia"/>
        </w:rPr>
        <w:t>親</w:t>
      </w:r>
      <w:proofErr w:type="gramStart"/>
      <w:r w:rsidRPr="004009E9">
        <w:rPr>
          <w:rFonts w:hint="eastAsia"/>
        </w:rPr>
        <w:t>調和真常大我</w:t>
      </w:r>
      <w:proofErr w:type="gramEnd"/>
      <w:r w:rsidRPr="004009E9">
        <w:rPr>
          <w:rFonts w:hint="eastAsia"/>
        </w:rPr>
        <w:t>的意見。</w:t>
      </w:r>
    </w:p>
    <w:p w14:paraId="32094549" w14:textId="2666A76B" w:rsidR="00331B67" w:rsidRPr="004009E9" w:rsidRDefault="00CF30BA" w:rsidP="00CF45BD">
      <w:pPr>
        <w:spacing w:beforeLines="50" w:before="180"/>
        <w:outlineLvl w:val="0"/>
        <w:rPr>
          <w:rFonts w:asciiTheme="majorEastAsia" w:eastAsiaTheme="majorEastAsia" w:hAnsiTheme="majorEastAsia"/>
          <w:b/>
          <w:sz w:val="22"/>
          <w:szCs w:val="22"/>
          <w:bdr w:val="single" w:sz="4" w:space="0" w:color="auto"/>
        </w:rPr>
      </w:pPr>
      <w:r w:rsidRPr="004009E9">
        <w:rPr>
          <w:rFonts w:asciiTheme="majorEastAsia" w:eastAsiaTheme="majorEastAsia" w:hAnsiTheme="majorEastAsia" w:hint="eastAsia"/>
          <w:b/>
          <w:sz w:val="22"/>
          <w:szCs w:val="22"/>
          <w:bdr w:val="single" w:sz="4" w:space="0" w:color="auto"/>
        </w:rPr>
        <w:t>參</w:t>
      </w:r>
      <w:r w:rsidR="00331B67" w:rsidRPr="004009E9">
        <w:rPr>
          <w:rFonts w:asciiTheme="majorEastAsia" w:eastAsiaTheme="majorEastAsia" w:hAnsiTheme="majorEastAsia"/>
          <w:b/>
          <w:sz w:val="22"/>
          <w:szCs w:val="22"/>
          <w:bdr w:val="single" w:sz="4" w:space="0" w:color="auto"/>
        </w:rPr>
        <w:t>、</w:t>
      </w:r>
      <w:proofErr w:type="gramStart"/>
      <w:r w:rsidR="004E0C7C">
        <w:rPr>
          <w:rFonts w:asciiTheme="majorEastAsia" w:eastAsiaTheme="majorEastAsia" w:hAnsiTheme="majorEastAsia"/>
          <w:b/>
          <w:sz w:val="22"/>
          <w:szCs w:val="22"/>
          <w:bdr w:val="single" w:sz="4" w:space="0" w:color="auto"/>
        </w:rPr>
        <w:t>真常系</w:t>
      </w:r>
      <w:proofErr w:type="gramEnd"/>
      <w:r w:rsidR="004E0C7C">
        <w:rPr>
          <w:rFonts w:asciiTheme="majorEastAsia" w:eastAsiaTheme="majorEastAsia" w:hAnsiTheme="majorEastAsia"/>
          <w:b/>
          <w:sz w:val="22"/>
          <w:szCs w:val="22"/>
          <w:bdr w:val="single" w:sz="4" w:space="0" w:color="auto"/>
        </w:rPr>
        <w:t>之不同的</w:t>
      </w:r>
      <w:r w:rsidR="00331B67" w:rsidRPr="004009E9">
        <w:rPr>
          <w:rFonts w:asciiTheme="majorEastAsia" w:eastAsiaTheme="majorEastAsia" w:hAnsiTheme="majorEastAsia"/>
          <w:b/>
          <w:sz w:val="22"/>
          <w:szCs w:val="22"/>
          <w:bdr w:val="single" w:sz="4" w:space="0" w:color="auto"/>
        </w:rPr>
        <w:t>如來藏</w:t>
      </w:r>
      <w:r w:rsidR="004E0C7C">
        <w:rPr>
          <w:rFonts w:asciiTheme="majorEastAsia" w:eastAsiaTheme="majorEastAsia" w:hAnsiTheme="majorEastAsia"/>
          <w:b/>
          <w:sz w:val="22"/>
          <w:szCs w:val="22"/>
          <w:bdr w:val="single" w:sz="4" w:space="0" w:color="auto"/>
        </w:rPr>
        <w:t>教說</w:t>
      </w:r>
      <w:proofErr w:type="gramStart"/>
      <w:r w:rsidR="000575DD" w:rsidRPr="004009E9">
        <w:rPr>
          <w:rFonts w:hint="eastAsia"/>
          <w:b/>
          <w:sz w:val="22"/>
        </w:rPr>
        <w:t>（</w:t>
      </w:r>
      <w:proofErr w:type="gramEnd"/>
      <w:r w:rsidR="000575DD" w:rsidRPr="004009E9">
        <w:rPr>
          <w:rFonts w:hint="eastAsia"/>
          <w:b/>
          <w:sz w:val="22"/>
        </w:rPr>
        <w:t>p</w:t>
      </w:r>
      <w:r w:rsidR="000575DD" w:rsidRPr="004009E9">
        <w:rPr>
          <w:b/>
          <w:sz w:val="22"/>
        </w:rPr>
        <w:t>p</w:t>
      </w:r>
      <w:r w:rsidR="000575DD" w:rsidRPr="004009E9">
        <w:rPr>
          <w:rFonts w:hint="eastAsia"/>
          <w:b/>
          <w:sz w:val="22"/>
        </w:rPr>
        <w:t>.2</w:t>
      </w:r>
      <w:r w:rsidR="000575DD" w:rsidRPr="004009E9">
        <w:rPr>
          <w:b/>
          <w:sz w:val="22"/>
        </w:rPr>
        <w:t>8</w:t>
      </w:r>
      <w:r w:rsidR="005850F2">
        <w:rPr>
          <w:rFonts w:hint="eastAsia"/>
          <w:b/>
          <w:sz w:val="22"/>
        </w:rPr>
        <w:t>4</w:t>
      </w:r>
      <w:r w:rsidR="000575DD" w:rsidRPr="004009E9">
        <w:rPr>
          <w:b/>
          <w:sz w:val="22"/>
        </w:rPr>
        <w:t>-</w:t>
      </w:r>
      <w:r w:rsidR="000B70F7" w:rsidRPr="004009E9">
        <w:rPr>
          <w:b/>
          <w:sz w:val="22"/>
        </w:rPr>
        <w:t>28</w:t>
      </w:r>
      <w:r w:rsidR="005850F2">
        <w:rPr>
          <w:b/>
          <w:sz w:val="22"/>
        </w:rPr>
        <w:t>6</w:t>
      </w:r>
      <w:proofErr w:type="gramStart"/>
      <w:r w:rsidR="000575DD" w:rsidRPr="004009E9">
        <w:rPr>
          <w:rFonts w:hint="eastAsia"/>
          <w:b/>
          <w:sz w:val="22"/>
        </w:rPr>
        <w:t>）</w:t>
      </w:r>
      <w:proofErr w:type="gramEnd"/>
    </w:p>
    <w:p w14:paraId="28B3D30B" w14:textId="468C56FF" w:rsidR="00331B67" w:rsidRPr="004009E9" w:rsidRDefault="00170BD2" w:rsidP="00CF45BD">
      <w:pPr>
        <w:ind w:leftChars="50" w:left="120"/>
        <w:outlineLvl w:val="1"/>
        <w:rPr>
          <w:rFonts w:asciiTheme="majorEastAsia" w:eastAsiaTheme="majorEastAsia" w:hAnsiTheme="majorEastAsia"/>
          <w:b/>
          <w:sz w:val="22"/>
          <w:szCs w:val="22"/>
          <w:bdr w:val="single" w:sz="4" w:space="0" w:color="auto"/>
        </w:rPr>
      </w:pPr>
      <w:r w:rsidRPr="004009E9">
        <w:rPr>
          <w:rFonts w:asciiTheme="majorEastAsia" w:eastAsiaTheme="majorEastAsia" w:hAnsiTheme="majorEastAsia"/>
          <w:b/>
          <w:sz w:val="22"/>
          <w:szCs w:val="22"/>
          <w:bdr w:val="single" w:sz="4" w:space="0" w:color="auto"/>
        </w:rPr>
        <w:t>（</w:t>
      </w:r>
      <w:r w:rsidR="00CF30BA" w:rsidRPr="004009E9">
        <w:rPr>
          <w:rFonts w:asciiTheme="majorEastAsia" w:eastAsiaTheme="majorEastAsia" w:hAnsiTheme="majorEastAsia" w:hint="eastAsia"/>
          <w:b/>
          <w:sz w:val="22"/>
          <w:szCs w:val="22"/>
          <w:bdr w:val="single" w:sz="4" w:space="0" w:color="auto"/>
        </w:rPr>
        <w:t>壹</w:t>
      </w:r>
      <w:r w:rsidRPr="004009E9">
        <w:rPr>
          <w:rFonts w:asciiTheme="majorEastAsia" w:eastAsiaTheme="majorEastAsia" w:hAnsiTheme="majorEastAsia"/>
          <w:b/>
          <w:sz w:val="22"/>
          <w:szCs w:val="22"/>
          <w:bdr w:val="single" w:sz="4" w:space="0" w:color="auto"/>
        </w:rPr>
        <w:t>）</w:t>
      </w:r>
      <w:r w:rsidR="00331B67" w:rsidRPr="004009E9">
        <w:rPr>
          <w:rFonts w:asciiTheme="majorEastAsia" w:eastAsiaTheme="majorEastAsia" w:hAnsiTheme="majorEastAsia"/>
          <w:b/>
          <w:sz w:val="22"/>
          <w:szCs w:val="22"/>
          <w:bdr w:val="single" w:sz="4" w:space="0" w:color="auto"/>
        </w:rPr>
        <w:t>《大般涅槃經》</w:t>
      </w:r>
      <w:r w:rsidR="00ED5E62" w:rsidRPr="004009E9">
        <w:rPr>
          <w:rFonts w:asciiTheme="majorEastAsia" w:eastAsiaTheme="majorEastAsia" w:hAnsiTheme="majorEastAsia" w:hint="eastAsia"/>
          <w:b/>
          <w:sz w:val="22"/>
          <w:szCs w:val="22"/>
          <w:bdr w:val="single" w:sz="4" w:space="0" w:color="auto"/>
        </w:rPr>
        <w:t>：眾生本有如來藏我</w:t>
      </w:r>
      <w:proofErr w:type="gramStart"/>
      <w:r w:rsidR="001C518F" w:rsidRPr="004009E9">
        <w:rPr>
          <w:rFonts w:hint="eastAsia"/>
          <w:b/>
          <w:sz w:val="22"/>
        </w:rPr>
        <w:t>（</w:t>
      </w:r>
      <w:proofErr w:type="gramEnd"/>
      <w:r w:rsidR="001C518F" w:rsidRPr="004009E9">
        <w:rPr>
          <w:rFonts w:hint="eastAsia"/>
          <w:b/>
          <w:sz w:val="22"/>
        </w:rPr>
        <w:t>p.2</w:t>
      </w:r>
      <w:r w:rsidR="001C518F" w:rsidRPr="004009E9">
        <w:rPr>
          <w:b/>
          <w:sz w:val="22"/>
        </w:rPr>
        <w:t>8</w:t>
      </w:r>
      <w:r w:rsidR="005850F2">
        <w:rPr>
          <w:b/>
          <w:sz w:val="22"/>
        </w:rPr>
        <w:t>4</w:t>
      </w:r>
      <w:proofErr w:type="gramStart"/>
      <w:r w:rsidR="001C518F" w:rsidRPr="004009E9">
        <w:rPr>
          <w:rFonts w:hint="eastAsia"/>
          <w:b/>
          <w:sz w:val="22"/>
        </w:rPr>
        <w:t>）</w:t>
      </w:r>
      <w:proofErr w:type="gramEnd"/>
    </w:p>
    <w:p w14:paraId="15B41874" w14:textId="77777777" w:rsidR="00331B67" w:rsidRPr="004009E9" w:rsidRDefault="003922C8" w:rsidP="00B66F80">
      <w:pPr>
        <w:ind w:leftChars="50" w:left="120"/>
        <w:jc w:val="both"/>
      </w:pPr>
      <w:r w:rsidRPr="004009E9">
        <w:rPr>
          <w:rFonts w:hint="eastAsia"/>
        </w:rPr>
        <w:t>如來藏我，是</w:t>
      </w:r>
      <w:r w:rsidR="00615761" w:rsidRPr="004009E9">
        <w:rPr>
          <w:rFonts w:hint="eastAsia"/>
        </w:rPr>
        <w:t>《</w:t>
      </w:r>
      <w:r w:rsidRPr="004009E9">
        <w:rPr>
          <w:rFonts w:hint="eastAsia"/>
        </w:rPr>
        <w:t>大般涅槃經</w:t>
      </w:r>
      <w:r w:rsidR="00615761" w:rsidRPr="004009E9">
        <w:rPr>
          <w:rFonts w:hint="eastAsia"/>
        </w:rPr>
        <w:t>》</w:t>
      </w:r>
      <w:r w:rsidRPr="004009E9">
        <w:rPr>
          <w:rFonts w:hint="eastAsia"/>
        </w:rPr>
        <w:t>說的。從如來常住，說到如來藏我，我是「常樂我淨」──四德之一，是如來大般涅槃</w:t>
      </w:r>
      <w:r w:rsidR="00ED5E62" w:rsidRPr="004009E9">
        <w:rPr>
          <w:rFonts w:hint="eastAsia"/>
        </w:rPr>
        <w:t>（</w:t>
      </w:r>
      <w:proofErr w:type="spellStart"/>
      <w:r w:rsidRPr="004009E9">
        <w:t>mahā-parinirvāṇa</w:t>
      </w:r>
      <w:proofErr w:type="spellEnd"/>
      <w:r w:rsidR="00ED5E62" w:rsidRPr="004009E9">
        <w:rPr>
          <w:rFonts w:hint="eastAsia"/>
        </w:rPr>
        <w:t>）</w:t>
      </w:r>
      <w:r w:rsidRPr="004009E9">
        <w:rPr>
          <w:rFonts w:hint="eastAsia"/>
        </w:rPr>
        <w:t>的果德。如來常住，所以說眾生本有如來藏我：</w:t>
      </w:r>
      <w:r w:rsidRPr="004009E9">
        <w:rPr>
          <w:rFonts w:ascii="標楷體" w:eastAsia="標楷體" w:hAnsi="標楷體" w:hint="eastAsia"/>
        </w:rPr>
        <w:t>「我者，即是如來藏義；一切眾生悉有佛性，即是我義」</w:t>
      </w:r>
      <w:r w:rsidR="007A2E07" w:rsidRPr="004009E9">
        <w:rPr>
          <w:rStyle w:val="a5"/>
        </w:rPr>
        <w:footnoteReference w:id="7"/>
      </w:r>
      <w:r w:rsidRPr="004009E9">
        <w:rPr>
          <w:rFonts w:hint="eastAsia"/>
        </w:rPr>
        <w:t>。我，如來藏，佛性</w:t>
      </w:r>
      <w:r w:rsidR="00ED5E62" w:rsidRPr="004009E9">
        <w:rPr>
          <w:rFonts w:hint="eastAsia"/>
        </w:rPr>
        <w:t>（</w:t>
      </w:r>
      <w:r w:rsidRPr="004009E9">
        <w:t>buddha-</w:t>
      </w:r>
      <w:proofErr w:type="spellStart"/>
      <w:r w:rsidRPr="004009E9">
        <w:t>dhātu</w:t>
      </w:r>
      <w:proofErr w:type="spellEnd"/>
      <w:r w:rsidR="00ED5E62" w:rsidRPr="004009E9">
        <w:rPr>
          <w:rFonts w:hint="eastAsia"/>
        </w:rPr>
        <w:t>）</w:t>
      </w:r>
      <w:r w:rsidRPr="004009E9">
        <w:rPr>
          <w:rFonts w:hint="eastAsia"/>
        </w:rPr>
        <w:t>，約義不同而體性是一。</w:t>
      </w:r>
    </w:p>
    <w:p w14:paraId="53CD9DE4" w14:textId="52D542FD" w:rsidR="00331B67" w:rsidRPr="004009E9" w:rsidRDefault="00170BD2" w:rsidP="00CF45BD">
      <w:pPr>
        <w:spacing w:beforeLines="30" w:before="108"/>
        <w:ind w:leftChars="50" w:left="120"/>
        <w:jc w:val="both"/>
        <w:outlineLvl w:val="1"/>
        <w:rPr>
          <w:rFonts w:asciiTheme="majorEastAsia" w:eastAsiaTheme="majorEastAsia" w:hAnsiTheme="majorEastAsia"/>
          <w:b/>
          <w:sz w:val="22"/>
          <w:szCs w:val="20"/>
          <w:bdr w:val="single" w:sz="4" w:space="0" w:color="auto"/>
        </w:rPr>
      </w:pPr>
      <w:r w:rsidRPr="004009E9">
        <w:rPr>
          <w:rFonts w:asciiTheme="majorEastAsia" w:eastAsiaTheme="majorEastAsia" w:hAnsiTheme="majorEastAsia"/>
          <w:b/>
          <w:sz w:val="22"/>
          <w:szCs w:val="20"/>
          <w:bdr w:val="single" w:sz="4" w:space="0" w:color="auto"/>
        </w:rPr>
        <w:t>（</w:t>
      </w:r>
      <w:r w:rsidR="00CF30BA" w:rsidRPr="004009E9">
        <w:rPr>
          <w:rFonts w:asciiTheme="majorEastAsia" w:eastAsiaTheme="majorEastAsia" w:hAnsiTheme="majorEastAsia" w:hint="eastAsia"/>
          <w:b/>
          <w:sz w:val="22"/>
          <w:szCs w:val="20"/>
          <w:bdr w:val="single" w:sz="4" w:space="0" w:color="auto"/>
        </w:rPr>
        <w:t>貳</w:t>
      </w:r>
      <w:r w:rsidRPr="004009E9">
        <w:rPr>
          <w:rFonts w:asciiTheme="majorEastAsia" w:eastAsiaTheme="majorEastAsia" w:hAnsiTheme="majorEastAsia"/>
          <w:b/>
          <w:sz w:val="22"/>
          <w:szCs w:val="20"/>
          <w:bdr w:val="single" w:sz="4" w:space="0" w:color="auto"/>
        </w:rPr>
        <w:t>）</w:t>
      </w:r>
      <w:r w:rsidR="00331B67" w:rsidRPr="004009E9">
        <w:rPr>
          <w:rFonts w:asciiTheme="majorEastAsia" w:eastAsiaTheme="majorEastAsia" w:hAnsiTheme="majorEastAsia"/>
          <w:b/>
          <w:sz w:val="22"/>
          <w:szCs w:val="20"/>
          <w:bdr w:val="single" w:sz="4" w:space="0" w:color="auto"/>
        </w:rPr>
        <w:t>《楞伽經》（</w:t>
      </w:r>
      <w:proofErr w:type="gramStart"/>
      <w:r w:rsidR="00331B67" w:rsidRPr="004009E9">
        <w:rPr>
          <w:rFonts w:asciiTheme="majorEastAsia" w:eastAsiaTheme="majorEastAsia" w:hAnsiTheme="majorEastAsia"/>
          <w:b/>
          <w:sz w:val="22"/>
          <w:szCs w:val="20"/>
          <w:bdr w:val="single" w:sz="4" w:space="0" w:color="auto"/>
        </w:rPr>
        <w:t>世</w:t>
      </w:r>
      <w:proofErr w:type="gramEnd"/>
      <w:r w:rsidR="00331B67" w:rsidRPr="004009E9">
        <w:rPr>
          <w:rFonts w:asciiTheme="majorEastAsia" w:eastAsiaTheme="majorEastAsia" w:hAnsiTheme="majorEastAsia"/>
          <w:b/>
          <w:sz w:val="22"/>
          <w:szCs w:val="20"/>
          <w:bdr w:val="single" w:sz="4" w:space="0" w:color="auto"/>
        </w:rPr>
        <w:t>親同時或略遲集出的）</w:t>
      </w:r>
      <w:proofErr w:type="gramStart"/>
      <w:r w:rsidR="001C518F" w:rsidRPr="004009E9">
        <w:rPr>
          <w:rFonts w:hint="eastAsia"/>
          <w:b/>
          <w:sz w:val="22"/>
        </w:rPr>
        <w:t>（</w:t>
      </w:r>
      <w:proofErr w:type="gramEnd"/>
      <w:r w:rsidR="001C518F" w:rsidRPr="004009E9">
        <w:rPr>
          <w:rFonts w:hint="eastAsia"/>
          <w:b/>
          <w:sz w:val="22"/>
        </w:rPr>
        <w:t>p</w:t>
      </w:r>
      <w:r w:rsidR="001C518F" w:rsidRPr="004009E9">
        <w:rPr>
          <w:b/>
          <w:sz w:val="22"/>
        </w:rPr>
        <w:t>p</w:t>
      </w:r>
      <w:r w:rsidR="001C518F" w:rsidRPr="004009E9">
        <w:rPr>
          <w:rFonts w:hint="eastAsia"/>
          <w:b/>
          <w:sz w:val="22"/>
        </w:rPr>
        <w:t>.2</w:t>
      </w:r>
      <w:r w:rsidR="001C518F" w:rsidRPr="004009E9">
        <w:rPr>
          <w:b/>
          <w:sz w:val="22"/>
        </w:rPr>
        <w:t>8</w:t>
      </w:r>
      <w:r w:rsidR="005850F2">
        <w:rPr>
          <w:b/>
          <w:sz w:val="22"/>
        </w:rPr>
        <w:t>4</w:t>
      </w:r>
      <w:r w:rsidR="001C518F" w:rsidRPr="004009E9">
        <w:rPr>
          <w:b/>
          <w:sz w:val="22"/>
        </w:rPr>
        <w:t>-28</w:t>
      </w:r>
      <w:r w:rsidR="005850F2">
        <w:rPr>
          <w:b/>
          <w:sz w:val="22"/>
        </w:rPr>
        <w:t>5</w:t>
      </w:r>
      <w:proofErr w:type="gramStart"/>
      <w:r w:rsidR="001C518F" w:rsidRPr="004009E9">
        <w:rPr>
          <w:rFonts w:hint="eastAsia"/>
          <w:b/>
          <w:sz w:val="22"/>
        </w:rPr>
        <w:t>）</w:t>
      </w:r>
      <w:proofErr w:type="gramEnd"/>
    </w:p>
    <w:p w14:paraId="122F06DA" w14:textId="28EB0472" w:rsidR="00ED5E62" w:rsidRPr="004009E9" w:rsidRDefault="00CF30BA" w:rsidP="00CF45BD">
      <w:pPr>
        <w:ind w:leftChars="100" w:left="240"/>
        <w:jc w:val="both"/>
        <w:outlineLvl w:val="2"/>
        <w:rPr>
          <w:rFonts w:eastAsiaTheme="majorEastAsia"/>
          <w:b/>
          <w:sz w:val="22"/>
          <w:szCs w:val="22"/>
          <w:bdr w:val="single" w:sz="4" w:space="0" w:color="auto"/>
        </w:rPr>
      </w:pPr>
      <w:r w:rsidRPr="004009E9">
        <w:rPr>
          <w:rFonts w:eastAsiaTheme="majorEastAsia" w:hint="eastAsia"/>
          <w:b/>
          <w:sz w:val="22"/>
          <w:szCs w:val="22"/>
          <w:bdr w:val="single" w:sz="4" w:space="0" w:color="auto"/>
        </w:rPr>
        <w:t>一</w:t>
      </w:r>
      <w:r w:rsidR="00ED5E62" w:rsidRPr="004009E9">
        <w:rPr>
          <w:rFonts w:eastAsiaTheme="majorEastAsia"/>
          <w:b/>
          <w:sz w:val="22"/>
          <w:szCs w:val="22"/>
          <w:bdr w:val="single" w:sz="4" w:space="0" w:color="auto"/>
        </w:rPr>
        <w:t>、「如來藏我」太近於印度神學的「我」，所以</w:t>
      </w:r>
      <w:r w:rsidR="00585640" w:rsidRPr="004009E9">
        <w:rPr>
          <w:rFonts w:eastAsiaTheme="majorEastAsia"/>
          <w:b/>
          <w:sz w:val="22"/>
          <w:szCs w:val="22"/>
          <w:bdr w:val="single" w:sz="4" w:space="0" w:color="auto"/>
        </w:rPr>
        <w:t>《楞伽經》</w:t>
      </w:r>
      <w:r w:rsidR="00ED5E62" w:rsidRPr="004009E9">
        <w:rPr>
          <w:rFonts w:eastAsiaTheme="majorEastAsia"/>
          <w:b/>
          <w:sz w:val="22"/>
          <w:szCs w:val="22"/>
          <w:bdr w:val="single" w:sz="4" w:space="0" w:color="auto"/>
        </w:rPr>
        <w:t>特加以解釋</w:t>
      </w:r>
    </w:p>
    <w:p w14:paraId="31269690" w14:textId="5AF54E95" w:rsidR="000C44BA" w:rsidRPr="004009E9" w:rsidRDefault="00615761" w:rsidP="000C44BA">
      <w:pPr>
        <w:ind w:leftChars="100" w:left="240"/>
        <w:jc w:val="both"/>
        <w:rPr>
          <w:sz w:val="22"/>
          <w:shd w:val="pct15" w:color="auto" w:fill="FFFFFF"/>
        </w:rPr>
      </w:pPr>
      <w:r w:rsidRPr="004009E9">
        <w:rPr>
          <w:rFonts w:hint="eastAsia"/>
        </w:rPr>
        <w:t>《</w:t>
      </w:r>
      <w:r w:rsidR="003922C8" w:rsidRPr="004009E9">
        <w:rPr>
          <w:rFonts w:hint="eastAsia"/>
        </w:rPr>
        <w:t>楞伽經</w:t>
      </w:r>
      <w:r w:rsidRPr="004009E9">
        <w:rPr>
          <w:rFonts w:hint="eastAsia"/>
        </w:rPr>
        <w:t>》</w:t>
      </w:r>
      <w:r w:rsidR="003922C8" w:rsidRPr="004009E9">
        <w:rPr>
          <w:rFonts w:hint="eastAsia"/>
        </w:rPr>
        <w:t>（</w:t>
      </w:r>
      <w:proofErr w:type="gramStart"/>
      <w:r w:rsidR="003922C8" w:rsidRPr="004009E9">
        <w:rPr>
          <w:rFonts w:hint="eastAsia"/>
        </w:rPr>
        <w:t>世</w:t>
      </w:r>
      <w:proofErr w:type="gramEnd"/>
      <w:r w:rsidR="003922C8" w:rsidRPr="004009E9">
        <w:rPr>
          <w:rFonts w:hint="eastAsia"/>
        </w:rPr>
        <w:t>親同時或略遲集出的）近於瑜伽學而傾向唯心說，也覺得「如來藏我」，太近於印度神學的「我」了，所以特加以解釋，如</w:t>
      </w:r>
      <w:r w:rsidRPr="004009E9">
        <w:rPr>
          <w:rFonts w:hint="eastAsia"/>
        </w:rPr>
        <w:t>《</w:t>
      </w:r>
      <w:r w:rsidR="003922C8" w:rsidRPr="004009E9">
        <w:rPr>
          <w:rFonts w:hint="eastAsia"/>
        </w:rPr>
        <w:t>楞伽阿跋多羅寶經</w:t>
      </w:r>
      <w:r w:rsidRPr="004009E9">
        <w:rPr>
          <w:rFonts w:hint="eastAsia"/>
        </w:rPr>
        <w:t>》</w:t>
      </w:r>
      <w:r w:rsidR="003922C8" w:rsidRPr="004009E9">
        <w:rPr>
          <w:rFonts w:hint="eastAsia"/>
        </w:rPr>
        <w:t>卷</w:t>
      </w:r>
      <w:r w:rsidR="00BC7669" w:rsidRPr="004009E9">
        <w:rPr>
          <w:rFonts w:hint="eastAsia"/>
        </w:rPr>
        <w:t>2</w:t>
      </w:r>
      <w:r w:rsidR="003922C8" w:rsidRPr="004009E9">
        <w:rPr>
          <w:rFonts w:hint="eastAsia"/>
        </w:rPr>
        <w:t>（大正</w:t>
      </w:r>
      <w:r w:rsidR="000C5453" w:rsidRPr="004009E9">
        <w:rPr>
          <w:rFonts w:hint="eastAsia"/>
        </w:rPr>
        <w:t>16</w:t>
      </w:r>
      <w:r w:rsidR="000C5453" w:rsidRPr="004009E9">
        <w:rPr>
          <w:rFonts w:hint="eastAsia"/>
        </w:rPr>
        <w:t>，</w:t>
      </w:r>
      <w:r w:rsidR="000C5453" w:rsidRPr="004009E9">
        <w:rPr>
          <w:rFonts w:hint="eastAsia"/>
        </w:rPr>
        <w:t>489a-b</w:t>
      </w:r>
      <w:r w:rsidR="003922C8" w:rsidRPr="004009E9">
        <w:rPr>
          <w:rFonts w:hint="eastAsia"/>
        </w:rPr>
        <w:t>）說：</w:t>
      </w:r>
    </w:p>
    <w:p w14:paraId="306AE316" w14:textId="77777777" w:rsidR="003922C8" w:rsidRPr="004009E9" w:rsidRDefault="003922C8" w:rsidP="0016411F">
      <w:pPr>
        <w:spacing w:beforeLines="30" w:before="108"/>
        <w:ind w:leftChars="413" w:left="991"/>
        <w:jc w:val="both"/>
        <w:rPr>
          <w:rFonts w:ascii="標楷體" w:eastAsia="標楷體" w:hAnsi="標楷體"/>
        </w:rPr>
      </w:pPr>
      <w:r w:rsidRPr="004009E9">
        <w:rPr>
          <w:rFonts w:ascii="標楷體" w:eastAsia="標楷體" w:hAnsi="標楷體" w:hint="eastAsia"/>
        </w:rPr>
        <w:t>「世尊修多羅說：如來藏自性清淨，轉三十二相，入於一切眾生身中。……云何世尊同外道說我，言有如來藏耶</w:t>
      </w:r>
      <w:r w:rsidR="000400EF" w:rsidRPr="004009E9">
        <w:rPr>
          <w:rFonts w:ascii="標楷體" w:eastAsia="標楷體" w:hAnsi="標楷體" w:hint="eastAsia"/>
        </w:rPr>
        <w:t>？</w:t>
      </w:r>
      <w:r w:rsidRPr="004009E9">
        <w:rPr>
          <w:rFonts w:ascii="標楷體" w:eastAsia="標楷體" w:hAnsi="標楷體" w:hint="eastAsia"/>
        </w:rPr>
        <w:t>」</w:t>
      </w:r>
    </w:p>
    <w:p w14:paraId="62830E3D" w14:textId="38F528E5" w:rsidR="003408E8" w:rsidRPr="005850F2" w:rsidRDefault="003922C8" w:rsidP="005850F2">
      <w:pPr>
        <w:spacing w:beforeLines="30" w:before="108"/>
        <w:ind w:leftChars="413" w:left="991"/>
        <w:jc w:val="both"/>
      </w:pPr>
      <w:r w:rsidRPr="002E16D6">
        <w:rPr>
          <w:rFonts w:ascii="標楷體" w:eastAsia="標楷體" w:hAnsi="標楷體" w:hint="eastAsia"/>
        </w:rPr>
        <w:t>「大慧！我說如來藏，不同外道所說之我。大慧！</w:t>
      </w:r>
      <w:proofErr w:type="gramStart"/>
      <w:r w:rsidRPr="002E16D6">
        <w:rPr>
          <w:rFonts w:ascii="標楷體" w:eastAsia="標楷體" w:hAnsi="標楷體" w:hint="eastAsia"/>
        </w:rPr>
        <w:t>有時說</w:t>
      </w:r>
      <w:r w:rsidRPr="002E16D6">
        <w:rPr>
          <w:rFonts w:ascii="標楷體" w:eastAsia="標楷體" w:hAnsi="標楷體" w:hint="eastAsia"/>
          <w:b/>
          <w:bCs/>
        </w:rPr>
        <w:t>空</w:t>
      </w:r>
      <w:proofErr w:type="gramEnd"/>
      <w:r w:rsidRPr="002E16D6">
        <w:rPr>
          <w:rFonts w:ascii="標楷體" w:eastAsia="標楷體" w:hAnsi="標楷體" w:hint="eastAsia"/>
          <w:b/>
          <w:bCs/>
        </w:rPr>
        <w:t>、無相、</w:t>
      </w:r>
      <w:proofErr w:type="gramStart"/>
      <w:r w:rsidRPr="002E16D6">
        <w:rPr>
          <w:rFonts w:ascii="標楷體" w:eastAsia="標楷體" w:hAnsi="標楷體" w:hint="eastAsia"/>
          <w:b/>
          <w:bCs/>
        </w:rPr>
        <w:t>無願</w:t>
      </w:r>
      <w:proofErr w:type="gramEnd"/>
      <w:r w:rsidRPr="002E16D6">
        <w:rPr>
          <w:rFonts w:ascii="標楷體" w:eastAsia="標楷體" w:hAnsi="標楷體" w:hint="eastAsia"/>
          <w:b/>
          <w:bCs/>
        </w:rPr>
        <w:t>、如、</w:t>
      </w:r>
      <w:proofErr w:type="gramStart"/>
      <w:r w:rsidRPr="002E16D6">
        <w:rPr>
          <w:rFonts w:ascii="標楷體" w:eastAsia="標楷體" w:hAnsi="標楷體" w:hint="eastAsia"/>
          <w:b/>
          <w:bCs/>
        </w:rPr>
        <w:t>實際、</w:t>
      </w:r>
      <w:proofErr w:type="gramEnd"/>
      <w:r w:rsidRPr="002E16D6">
        <w:rPr>
          <w:rFonts w:ascii="標楷體" w:eastAsia="標楷體" w:hAnsi="標楷體" w:hint="eastAsia"/>
          <w:b/>
          <w:bCs/>
        </w:rPr>
        <w:t>法性、法身、</w:t>
      </w:r>
      <w:proofErr w:type="gramStart"/>
      <w:r w:rsidRPr="002E16D6">
        <w:rPr>
          <w:rFonts w:ascii="標楷體" w:eastAsia="標楷體" w:hAnsi="標楷體" w:hint="eastAsia"/>
          <w:b/>
          <w:bCs/>
        </w:rPr>
        <w:t>涅槃</w:t>
      </w:r>
      <w:proofErr w:type="gramEnd"/>
      <w:r w:rsidRPr="002E16D6">
        <w:rPr>
          <w:rFonts w:ascii="標楷體" w:eastAsia="標楷體" w:hAnsi="標楷體" w:hint="eastAsia"/>
        </w:rPr>
        <w:t>…</w:t>
      </w:r>
      <w:proofErr w:type="gramStart"/>
      <w:r w:rsidRPr="002E16D6">
        <w:rPr>
          <w:rFonts w:ascii="標楷體" w:eastAsia="標楷體" w:hAnsi="標楷體" w:hint="eastAsia"/>
        </w:rPr>
        <w:t>…</w:t>
      </w:r>
      <w:proofErr w:type="gramEnd"/>
      <w:r w:rsidRPr="002E16D6">
        <w:rPr>
          <w:rFonts w:ascii="標楷體" w:eastAsia="標楷體" w:hAnsi="標楷體" w:hint="eastAsia"/>
        </w:rPr>
        <w:t>，如是</w:t>
      </w:r>
      <w:proofErr w:type="gramStart"/>
      <w:r w:rsidRPr="002E16D6">
        <w:rPr>
          <w:rFonts w:ascii="標楷體" w:eastAsia="標楷體" w:hAnsi="標楷體" w:hint="eastAsia"/>
        </w:rPr>
        <w:t>等句說</w:t>
      </w:r>
      <w:proofErr w:type="gramEnd"/>
      <w:r w:rsidRPr="002E16D6">
        <w:rPr>
          <w:rFonts w:ascii="標楷體" w:eastAsia="標楷體" w:hAnsi="標楷體" w:hint="eastAsia"/>
        </w:rPr>
        <w:t>如來藏已，如來應供等正覺，為</w:t>
      </w:r>
      <w:proofErr w:type="gramStart"/>
      <w:r w:rsidRPr="002E16D6">
        <w:rPr>
          <w:rFonts w:ascii="標楷體" w:eastAsia="標楷體" w:hAnsi="標楷體" w:hint="eastAsia"/>
        </w:rPr>
        <w:t>斷</w:t>
      </w:r>
      <w:r w:rsidRPr="002E16D6">
        <w:rPr>
          <w:rFonts w:ascii="標楷體" w:eastAsia="標楷體" w:hAnsi="標楷體" w:hint="eastAsia"/>
          <w:b/>
          <w:bCs/>
        </w:rPr>
        <w:t>愚夫畏無我句</w:t>
      </w:r>
      <w:r w:rsidRPr="002E16D6">
        <w:rPr>
          <w:rFonts w:ascii="標楷體" w:eastAsia="標楷體" w:hAnsi="標楷體" w:hint="eastAsia"/>
        </w:rPr>
        <w:t>故，說離</w:t>
      </w:r>
      <w:proofErr w:type="gramEnd"/>
      <w:r w:rsidRPr="002E16D6">
        <w:rPr>
          <w:rFonts w:ascii="標楷體" w:eastAsia="標楷體" w:hAnsi="標楷體" w:hint="eastAsia"/>
        </w:rPr>
        <w:t>妄想無所有境界如來藏門。…</w:t>
      </w:r>
      <w:proofErr w:type="gramStart"/>
      <w:r w:rsidRPr="002E16D6">
        <w:rPr>
          <w:rFonts w:ascii="標楷體" w:eastAsia="標楷體" w:hAnsi="標楷體" w:hint="eastAsia"/>
        </w:rPr>
        <w:t>…開引</w:t>
      </w:r>
      <w:r w:rsidRPr="002E16D6">
        <w:rPr>
          <w:rFonts w:ascii="標楷體" w:eastAsia="標楷體" w:hAnsi="標楷體" w:hint="eastAsia"/>
          <w:b/>
          <w:bCs/>
        </w:rPr>
        <w:t>計我諸</w:t>
      </w:r>
      <w:proofErr w:type="gramEnd"/>
      <w:r w:rsidRPr="002E16D6">
        <w:rPr>
          <w:rFonts w:ascii="標楷體" w:eastAsia="標楷體" w:hAnsi="標楷體" w:hint="eastAsia"/>
          <w:b/>
          <w:bCs/>
        </w:rPr>
        <w:t>外道</w:t>
      </w:r>
      <w:r w:rsidRPr="002E16D6">
        <w:rPr>
          <w:rFonts w:ascii="標楷體" w:eastAsia="標楷體" w:hAnsi="標楷體" w:hint="eastAsia"/>
        </w:rPr>
        <w:t>故，說如來藏，</w:t>
      </w:r>
      <w:proofErr w:type="gramStart"/>
      <w:r w:rsidRPr="002E16D6">
        <w:rPr>
          <w:rFonts w:ascii="標楷體" w:eastAsia="標楷體" w:hAnsi="標楷體" w:hint="eastAsia"/>
        </w:rPr>
        <w:t>令離不</w:t>
      </w:r>
      <w:proofErr w:type="gramEnd"/>
      <w:r w:rsidRPr="002E16D6">
        <w:rPr>
          <w:rFonts w:ascii="標楷體" w:eastAsia="標楷體" w:hAnsi="標楷體" w:hint="eastAsia"/>
        </w:rPr>
        <w:t>實我見妄想。…</w:t>
      </w:r>
      <w:proofErr w:type="gramStart"/>
      <w:r w:rsidRPr="002E16D6">
        <w:rPr>
          <w:rFonts w:ascii="標楷體" w:eastAsia="標楷體" w:hAnsi="標楷體" w:hint="eastAsia"/>
        </w:rPr>
        <w:t>…為離外道</w:t>
      </w:r>
      <w:proofErr w:type="gramEnd"/>
      <w:r w:rsidRPr="002E16D6">
        <w:rPr>
          <w:rFonts w:ascii="標楷體" w:eastAsia="標楷體" w:hAnsi="標楷體" w:hint="eastAsia"/>
        </w:rPr>
        <w:t>（我）見（妄想）故，</w:t>
      </w:r>
      <w:proofErr w:type="gramStart"/>
      <w:r w:rsidRPr="002E16D6">
        <w:rPr>
          <w:rFonts w:ascii="標楷體" w:eastAsia="標楷體" w:hAnsi="標楷體" w:hint="eastAsia"/>
        </w:rPr>
        <w:t>當依</w:t>
      </w:r>
      <w:r w:rsidRPr="002E16D6">
        <w:rPr>
          <w:rFonts w:ascii="標楷體" w:eastAsia="標楷體" w:hAnsi="標楷體" w:hint="eastAsia"/>
          <w:b/>
          <w:bCs/>
        </w:rPr>
        <w:t>無我</w:t>
      </w:r>
      <w:proofErr w:type="gramEnd"/>
      <w:r w:rsidRPr="002E16D6">
        <w:rPr>
          <w:rFonts w:ascii="標楷體" w:eastAsia="標楷體" w:hAnsi="標楷體" w:hint="eastAsia"/>
          <w:b/>
          <w:bCs/>
        </w:rPr>
        <w:t>如來之藏</w:t>
      </w:r>
      <w:r w:rsidR="00492C0A" w:rsidRPr="002E16D6">
        <w:rPr>
          <w:rFonts w:ascii="標楷體" w:eastAsia="標楷體" w:hAnsi="標楷體" w:hint="eastAsia"/>
        </w:rPr>
        <w:t>！</w:t>
      </w:r>
      <w:r w:rsidRPr="004009E9">
        <w:rPr>
          <w:rFonts w:ascii="標楷體" w:eastAsia="標楷體" w:hAnsi="標楷體" w:hint="eastAsia"/>
        </w:rPr>
        <w:t>」</w:t>
      </w:r>
      <w:r w:rsidR="000948BA" w:rsidRPr="004009E9">
        <w:rPr>
          <w:rStyle w:val="a5"/>
          <w:rFonts w:eastAsia="標楷體"/>
        </w:rPr>
        <w:footnoteReference w:id="8"/>
      </w:r>
    </w:p>
    <w:p w14:paraId="1AD0DEE4" w14:textId="3C31045E" w:rsidR="003408E8" w:rsidRPr="004009E9" w:rsidRDefault="003408E8" w:rsidP="003408E8">
      <w:pPr>
        <w:spacing w:beforeLines="30" w:before="108"/>
        <w:ind w:leftChars="50" w:left="120"/>
        <w:jc w:val="both"/>
        <w:outlineLvl w:val="1"/>
        <w:rPr>
          <w:rFonts w:asciiTheme="majorEastAsia" w:eastAsiaTheme="majorEastAsia" w:hAnsiTheme="majorEastAsia"/>
          <w:b/>
          <w:sz w:val="22"/>
          <w:szCs w:val="20"/>
          <w:bdr w:val="single" w:sz="4" w:space="0" w:color="auto"/>
        </w:rPr>
      </w:pPr>
      <w:r w:rsidRPr="004009E9">
        <w:rPr>
          <w:rFonts w:asciiTheme="majorEastAsia" w:eastAsiaTheme="majorEastAsia" w:hAnsiTheme="majorEastAsia"/>
          <w:b/>
          <w:sz w:val="22"/>
          <w:szCs w:val="20"/>
          <w:bdr w:val="single" w:sz="4" w:space="0" w:color="auto"/>
        </w:rPr>
        <w:t>（</w:t>
      </w:r>
      <w:r>
        <w:rPr>
          <w:rFonts w:asciiTheme="majorEastAsia" w:eastAsiaTheme="majorEastAsia" w:hAnsiTheme="majorEastAsia" w:hint="eastAsia"/>
          <w:b/>
          <w:sz w:val="22"/>
          <w:szCs w:val="20"/>
          <w:bdr w:val="single" w:sz="4" w:space="0" w:color="auto"/>
        </w:rPr>
        <w:t>參</w:t>
      </w:r>
      <w:r w:rsidRPr="004009E9">
        <w:rPr>
          <w:rFonts w:asciiTheme="majorEastAsia" w:eastAsiaTheme="majorEastAsia" w:hAnsiTheme="majorEastAsia"/>
          <w:b/>
          <w:sz w:val="22"/>
          <w:szCs w:val="20"/>
          <w:bdr w:val="single" w:sz="4" w:space="0" w:color="auto"/>
        </w:rPr>
        <w:t>）</w:t>
      </w:r>
      <w:r w:rsidRPr="003408E8">
        <w:rPr>
          <w:rFonts w:asciiTheme="majorEastAsia" w:eastAsiaTheme="majorEastAsia" w:hAnsiTheme="majorEastAsia" w:hint="eastAsia"/>
          <w:b/>
          <w:sz w:val="22"/>
          <w:szCs w:val="20"/>
          <w:bdr w:val="single" w:sz="4" w:space="0" w:color="auto"/>
        </w:rPr>
        <w:t>《楞伽經》與《大般涅槃經》「前分」</w:t>
      </w:r>
      <w:r>
        <w:rPr>
          <w:rFonts w:asciiTheme="majorEastAsia" w:eastAsiaTheme="majorEastAsia" w:hAnsiTheme="majorEastAsia" w:hint="eastAsia"/>
          <w:b/>
          <w:sz w:val="22"/>
          <w:szCs w:val="20"/>
          <w:bdr w:val="single" w:sz="4" w:space="0" w:color="auto"/>
        </w:rPr>
        <w:t>之</w:t>
      </w:r>
      <w:proofErr w:type="gramStart"/>
      <w:r>
        <w:rPr>
          <w:rFonts w:asciiTheme="majorEastAsia" w:eastAsiaTheme="majorEastAsia" w:hAnsiTheme="majorEastAsia" w:hint="eastAsia"/>
          <w:b/>
          <w:sz w:val="22"/>
          <w:szCs w:val="20"/>
          <w:bdr w:val="single" w:sz="4" w:space="0" w:color="auto"/>
        </w:rPr>
        <w:t>如來藏說的比較</w:t>
      </w:r>
      <w:r w:rsidRPr="004009E9">
        <w:rPr>
          <w:rFonts w:hint="eastAsia"/>
          <w:b/>
          <w:sz w:val="22"/>
        </w:rPr>
        <w:t>（</w:t>
      </w:r>
      <w:proofErr w:type="gramEnd"/>
      <w:r w:rsidR="005850F2" w:rsidRPr="004009E9">
        <w:rPr>
          <w:rFonts w:hint="eastAsia"/>
          <w:b/>
          <w:sz w:val="22"/>
        </w:rPr>
        <w:t>p</w:t>
      </w:r>
      <w:r w:rsidR="005850F2" w:rsidRPr="004009E9">
        <w:rPr>
          <w:b/>
          <w:sz w:val="22"/>
        </w:rPr>
        <w:t>p</w:t>
      </w:r>
      <w:r w:rsidR="005850F2" w:rsidRPr="004009E9">
        <w:rPr>
          <w:rFonts w:hint="eastAsia"/>
          <w:b/>
          <w:sz w:val="22"/>
        </w:rPr>
        <w:t>.2</w:t>
      </w:r>
      <w:r w:rsidR="005850F2" w:rsidRPr="004009E9">
        <w:rPr>
          <w:b/>
          <w:sz w:val="22"/>
        </w:rPr>
        <w:t>8</w:t>
      </w:r>
      <w:r w:rsidR="005850F2">
        <w:rPr>
          <w:b/>
          <w:sz w:val="22"/>
        </w:rPr>
        <w:t>5</w:t>
      </w:r>
      <w:r w:rsidR="005850F2" w:rsidRPr="004009E9">
        <w:rPr>
          <w:b/>
          <w:sz w:val="22"/>
        </w:rPr>
        <w:t>-28</w:t>
      </w:r>
      <w:r w:rsidR="005850F2">
        <w:rPr>
          <w:b/>
          <w:sz w:val="22"/>
        </w:rPr>
        <w:t>6</w:t>
      </w:r>
      <w:proofErr w:type="gramStart"/>
      <w:r w:rsidRPr="004009E9">
        <w:rPr>
          <w:rFonts w:hint="eastAsia"/>
          <w:b/>
          <w:sz w:val="22"/>
        </w:rPr>
        <w:t>）</w:t>
      </w:r>
      <w:proofErr w:type="gramEnd"/>
    </w:p>
    <w:p w14:paraId="4AFCFFE4" w14:textId="7896B67B" w:rsidR="00931399" w:rsidRPr="004009E9" w:rsidRDefault="003408E8" w:rsidP="003408E8">
      <w:pPr>
        <w:ind w:firstLineChars="50" w:firstLine="120"/>
        <w:jc w:val="both"/>
      </w:pPr>
      <w:r>
        <w:rPr>
          <w:rFonts w:hint="eastAsia"/>
        </w:rPr>
        <w:t>◎</w:t>
      </w:r>
      <w:r w:rsidR="00615761" w:rsidRPr="004009E9">
        <w:rPr>
          <w:rFonts w:hint="eastAsia"/>
        </w:rPr>
        <w:t>《</w:t>
      </w:r>
      <w:r w:rsidR="003922C8" w:rsidRPr="004009E9">
        <w:rPr>
          <w:rFonts w:hint="eastAsia"/>
        </w:rPr>
        <w:t>楞伽經</w:t>
      </w:r>
      <w:r w:rsidR="00615761" w:rsidRPr="004009E9">
        <w:rPr>
          <w:rFonts w:hint="eastAsia"/>
        </w:rPr>
        <w:t>》</w:t>
      </w:r>
      <w:r w:rsidR="003922C8" w:rsidRPr="004009E9">
        <w:rPr>
          <w:rFonts w:hint="eastAsia"/>
        </w:rPr>
        <w:t>以為：如來藏</w:t>
      </w:r>
      <w:proofErr w:type="gramStart"/>
      <w:r w:rsidR="003922C8" w:rsidRPr="004009E9">
        <w:rPr>
          <w:rFonts w:hint="eastAsia"/>
        </w:rPr>
        <w:t>是約真如</w:t>
      </w:r>
      <w:proofErr w:type="gramEnd"/>
      <w:r w:rsidR="003922C8" w:rsidRPr="004009E9">
        <w:rPr>
          <w:rFonts w:hint="eastAsia"/>
        </w:rPr>
        <w:t>、</w:t>
      </w:r>
      <w:proofErr w:type="gramStart"/>
      <w:r w:rsidR="003922C8" w:rsidRPr="004009E9">
        <w:rPr>
          <w:rFonts w:hint="eastAsia"/>
        </w:rPr>
        <w:t>空性等說的</w:t>
      </w:r>
      <w:proofErr w:type="gramEnd"/>
      <w:r w:rsidR="003922C8" w:rsidRPr="004009E9">
        <w:rPr>
          <w:rFonts w:hint="eastAsia"/>
        </w:rPr>
        <w:t>，與無著、</w:t>
      </w:r>
      <w:proofErr w:type="gramStart"/>
      <w:r w:rsidR="003922C8" w:rsidRPr="004009E9">
        <w:rPr>
          <w:rFonts w:hint="eastAsia"/>
        </w:rPr>
        <w:t>世親論</w:t>
      </w:r>
      <w:proofErr w:type="gramEnd"/>
      <w:r w:rsidR="003922C8" w:rsidRPr="004009E9">
        <w:rPr>
          <w:rFonts w:hint="eastAsia"/>
        </w:rPr>
        <w:t>相同。</w:t>
      </w:r>
    </w:p>
    <w:p w14:paraId="66F1996E" w14:textId="19E97D1C" w:rsidR="00931399" w:rsidRPr="004009E9" w:rsidRDefault="003408E8" w:rsidP="003408E8">
      <w:pPr>
        <w:ind w:leftChars="50" w:left="360" w:hangingChars="100" w:hanging="240"/>
        <w:jc w:val="both"/>
      </w:pPr>
      <w:r>
        <w:rPr>
          <w:rFonts w:hint="eastAsia"/>
        </w:rPr>
        <w:t>◎</w:t>
      </w:r>
      <w:r w:rsidR="00615761" w:rsidRPr="004009E9">
        <w:rPr>
          <w:rFonts w:hint="eastAsia"/>
        </w:rPr>
        <w:t>《</w:t>
      </w:r>
      <w:r w:rsidR="003922C8" w:rsidRPr="004009E9">
        <w:rPr>
          <w:rFonts w:hint="eastAsia"/>
        </w:rPr>
        <w:t>大般涅槃經</w:t>
      </w:r>
      <w:r w:rsidR="00615761" w:rsidRPr="004009E9">
        <w:rPr>
          <w:rFonts w:hint="eastAsia"/>
        </w:rPr>
        <w:t>》</w:t>
      </w:r>
      <w:r w:rsidR="003922C8" w:rsidRPr="004009E9">
        <w:rPr>
          <w:rFonts w:hint="eastAsia"/>
        </w:rPr>
        <w:t>說：為</w:t>
      </w:r>
      <w:proofErr w:type="gramStart"/>
      <w:r w:rsidR="003922C8" w:rsidRPr="004009E9">
        <w:rPr>
          <w:rFonts w:hint="eastAsia"/>
        </w:rPr>
        <w:t>聲聞說無我</w:t>
      </w:r>
      <w:r w:rsidR="00ED5E62" w:rsidRPr="004009E9">
        <w:rPr>
          <w:rFonts w:hint="eastAsia"/>
        </w:rPr>
        <w:t>（</w:t>
      </w:r>
      <w:proofErr w:type="spellStart"/>
      <w:proofErr w:type="gramEnd"/>
      <w:r w:rsidR="003922C8" w:rsidRPr="004009E9">
        <w:t>nirātman</w:t>
      </w:r>
      <w:proofErr w:type="spellEnd"/>
      <w:r w:rsidR="00ED5E62" w:rsidRPr="004009E9">
        <w:rPr>
          <w:rFonts w:hint="eastAsia"/>
        </w:rPr>
        <w:t>）</w:t>
      </w:r>
      <w:r w:rsidR="003922C8" w:rsidRPr="004009E9">
        <w:rPr>
          <w:rFonts w:hint="eastAsia"/>
        </w:rPr>
        <w:t>，使離我見，然後開示大般涅槃的大我：如來藏我是比無我深一層次的。</w:t>
      </w:r>
    </w:p>
    <w:p w14:paraId="5D97F55D" w14:textId="2D71552B" w:rsidR="00931399" w:rsidRPr="004009E9" w:rsidRDefault="003408E8" w:rsidP="003408E8">
      <w:pPr>
        <w:ind w:leftChars="50" w:left="360" w:hangingChars="100" w:hanging="240"/>
        <w:jc w:val="both"/>
      </w:pPr>
      <w:r>
        <w:rPr>
          <w:rFonts w:hint="eastAsia"/>
        </w:rPr>
        <w:t>◎</w:t>
      </w:r>
      <w:r w:rsidR="00615761" w:rsidRPr="004009E9">
        <w:rPr>
          <w:rFonts w:hint="eastAsia"/>
        </w:rPr>
        <w:t>《</w:t>
      </w:r>
      <w:r w:rsidR="003922C8" w:rsidRPr="004009E9">
        <w:rPr>
          <w:rFonts w:hint="eastAsia"/>
        </w:rPr>
        <w:t>楞伽經</w:t>
      </w:r>
      <w:r w:rsidR="00615761" w:rsidRPr="004009E9">
        <w:rPr>
          <w:rFonts w:hint="eastAsia"/>
        </w:rPr>
        <w:t>》</w:t>
      </w:r>
      <w:r w:rsidR="003922C8" w:rsidRPr="004009E9">
        <w:rPr>
          <w:rFonts w:hint="eastAsia"/>
        </w:rPr>
        <w:t>意不同：</w:t>
      </w:r>
      <w:proofErr w:type="gramStart"/>
      <w:r w:rsidR="003922C8" w:rsidRPr="004009E9">
        <w:rPr>
          <w:rFonts w:hint="eastAsia"/>
        </w:rPr>
        <w:t>愚夫</w:t>
      </w:r>
      <w:proofErr w:type="gramEnd"/>
      <w:r w:rsidR="003922C8" w:rsidRPr="004009E9">
        <w:rPr>
          <w:rFonts w:hint="eastAsia"/>
        </w:rPr>
        <w:t>、外道都是執有自我的，「</w:t>
      </w:r>
      <w:proofErr w:type="gramStart"/>
      <w:r w:rsidR="003922C8" w:rsidRPr="004009E9">
        <w:rPr>
          <w:rFonts w:ascii="標楷體" w:eastAsia="標楷體" w:hAnsi="標楷體" w:hint="eastAsia"/>
        </w:rPr>
        <w:t>畏無我句</w:t>
      </w:r>
      <w:proofErr w:type="gramEnd"/>
      <w:r w:rsidR="003922C8" w:rsidRPr="004009E9">
        <w:rPr>
          <w:rFonts w:hint="eastAsia"/>
        </w:rPr>
        <w:t>」的，</w:t>
      </w:r>
      <w:proofErr w:type="gramStart"/>
      <w:r w:rsidR="003922C8" w:rsidRPr="004009E9">
        <w:rPr>
          <w:rFonts w:hint="eastAsia"/>
        </w:rPr>
        <w:t>如說無我</w:t>
      </w:r>
      <w:proofErr w:type="gramEnd"/>
      <w:r w:rsidR="003922C8" w:rsidRPr="004009E9">
        <w:rPr>
          <w:rFonts w:hint="eastAsia"/>
        </w:rPr>
        <w:t>，眾生不容易信受。為了攝引外道，所以說如來藏（我）。如外道們因此而信受佛法，漸漸了解真如、空性等，「</w:t>
      </w:r>
      <w:r w:rsidR="003922C8" w:rsidRPr="004009E9">
        <w:rPr>
          <w:rFonts w:ascii="標楷體" w:eastAsia="標楷體" w:hAnsi="標楷體" w:hint="eastAsia"/>
        </w:rPr>
        <w:t>離妄想無所有境界</w:t>
      </w:r>
      <w:r w:rsidR="003922C8" w:rsidRPr="004009E9">
        <w:rPr>
          <w:rFonts w:hint="eastAsia"/>
        </w:rPr>
        <w:t>」，就能遠「</w:t>
      </w:r>
      <w:r w:rsidR="003922C8" w:rsidRPr="004009E9">
        <w:rPr>
          <w:rFonts w:ascii="標楷體" w:eastAsia="標楷體" w:hAnsi="標楷體" w:hint="eastAsia"/>
        </w:rPr>
        <w:t>離不實（的）我見妄想</w:t>
      </w:r>
      <w:r w:rsidR="003922C8" w:rsidRPr="004009E9">
        <w:rPr>
          <w:rFonts w:hint="eastAsia"/>
        </w:rPr>
        <w:t>」。</w:t>
      </w:r>
    </w:p>
    <w:p w14:paraId="29ACD9E9" w14:textId="6FDD1CB9" w:rsidR="003922C8" w:rsidRPr="004009E9" w:rsidRDefault="003408E8" w:rsidP="003408E8">
      <w:pPr>
        <w:ind w:leftChars="50" w:left="360" w:hangingChars="100" w:hanging="240"/>
        <w:jc w:val="both"/>
      </w:pPr>
      <w:r>
        <w:rPr>
          <w:rFonts w:hint="eastAsia"/>
        </w:rPr>
        <w:t>◎</w:t>
      </w:r>
      <w:r w:rsidR="003922C8" w:rsidRPr="004009E9">
        <w:rPr>
          <w:rFonts w:hint="eastAsia"/>
        </w:rPr>
        <w:t>說如來藏，與「佛法」</w:t>
      </w:r>
      <w:proofErr w:type="gramStart"/>
      <w:r w:rsidR="003922C8" w:rsidRPr="004009E9">
        <w:rPr>
          <w:rFonts w:hint="eastAsia"/>
        </w:rPr>
        <w:t>說無我</w:t>
      </w:r>
      <w:proofErr w:type="gramEnd"/>
      <w:r w:rsidR="003922C8" w:rsidRPr="004009E9">
        <w:rPr>
          <w:rFonts w:hint="eastAsia"/>
        </w:rPr>
        <w:t>一樣，不過不是直說無我，而是適應神學，方便誘導「</w:t>
      </w:r>
      <w:r w:rsidR="003922C8" w:rsidRPr="004009E9">
        <w:rPr>
          <w:rFonts w:ascii="標楷體" w:eastAsia="標楷體" w:hAnsi="標楷體" w:hint="eastAsia"/>
        </w:rPr>
        <w:t>計我外道</w:t>
      </w:r>
      <w:r w:rsidR="003922C8" w:rsidRPr="004009E9">
        <w:rPr>
          <w:rFonts w:hint="eastAsia"/>
        </w:rPr>
        <w:t>」，</w:t>
      </w:r>
      <w:proofErr w:type="gramStart"/>
      <w:r w:rsidR="003922C8" w:rsidRPr="004009E9">
        <w:rPr>
          <w:rFonts w:hint="eastAsia"/>
        </w:rPr>
        <w:t>稱真如</w:t>
      </w:r>
      <w:proofErr w:type="gramEnd"/>
      <w:r w:rsidR="003922C8" w:rsidRPr="004009E9">
        <w:rPr>
          <w:rFonts w:hint="eastAsia"/>
        </w:rPr>
        <w:t>為如來藏</w:t>
      </w:r>
      <w:r w:rsidR="003922C8" w:rsidRPr="002E16D6">
        <w:rPr>
          <w:rFonts w:hint="eastAsia"/>
        </w:rPr>
        <w:t>，</w:t>
      </w:r>
      <w:proofErr w:type="gramStart"/>
      <w:r w:rsidR="003922C8" w:rsidRPr="002E16D6">
        <w:rPr>
          <w:rFonts w:hint="eastAsia"/>
          <w:b/>
          <w:bCs/>
        </w:rPr>
        <w:t>故意說得神</w:t>
      </w:r>
      <w:proofErr w:type="gramEnd"/>
      <w:r w:rsidR="003922C8" w:rsidRPr="002E16D6">
        <w:rPr>
          <w:rFonts w:hint="eastAsia"/>
          <w:b/>
          <w:bCs/>
        </w:rPr>
        <w:t>我一樣</w:t>
      </w:r>
      <w:r w:rsidR="003922C8" w:rsidRPr="004009E9">
        <w:rPr>
          <w:rFonts w:hint="eastAsia"/>
        </w:rPr>
        <w:t>。說如來藏的意趣如此，所以結論說：「</w:t>
      </w:r>
      <w:r w:rsidR="003922C8" w:rsidRPr="004009E9">
        <w:rPr>
          <w:rFonts w:ascii="標楷體" w:eastAsia="標楷體" w:hAnsi="標楷體" w:hint="eastAsia"/>
        </w:rPr>
        <w:t>當依無我如來之藏</w:t>
      </w:r>
      <w:r w:rsidR="003922C8" w:rsidRPr="004009E9">
        <w:rPr>
          <w:rFonts w:hint="eastAsia"/>
        </w:rPr>
        <w:t>」。如真能了解如來藏教的意趣，佛教也不會步入「佛梵一如」了！</w:t>
      </w:r>
    </w:p>
    <w:p w14:paraId="6730936A" w14:textId="6EE3D84B" w:rsidR="00331B67" w:rsidRPr="004009E9" w:rsidRDefault="00CF30BA" w:rsidP="00CF45BD">
      <w:pPr>
        <w:spacing w:beforeLines="50" w:before="180"/>
        <w:jc w:val="both"/>
        <w:outlineLvl w:val="0"/>
        <w:rPr>
          <w:rFonts w:asciiTheme="majorEastAsia" w:eastAsiaTheme="majorEastAsia" w:hAnsiTheme="majorEastAsia"/>
          <w:b/>
          <w:sz w:val="22"/>
          <w:szCs w:val="20"/>
          <w:bdr w:val="single" w:sz="4" w:space="0" w:color="auto"/>
        </w:rPr>
      </w:pPr>
      <w:r w:rsidRPr="004009E9">
        <w:rPr>
          <w:rFonts w:asciiTheme="majorEastAsia" w:eastAsiaTheme="majorEastAsia" w:hAnsiTheme="majorEastAsia" w:hint="eastAsia"/>
          <w:b/>
          <w:sz w:val="22"/>
          <w:szCs w:val="20"/>
          <w:bdr w:val="single" w:sz="4" w:space="0" w:color="auto"/>
        </w:rPr>
        <w:t>肆</w:t>
      </w:r>
      <w:r w:rsidR="00331B67" w:rsidRPr="004009E9">
        <w:rPr>
          <w:rFonts w:asciiTheme="majorEastAsia" w:eastAsiaTheme="majorEastAsia" w:hAnsiTheme="majorEastAsia"/>
          <w:b/>
          <w:sz w:val="22"/>
          <w:szCs w:val="20"/>
          <w:bdr w:val="single" w:sz="4" w:space="0" w:color="auto"/>
        </w:rPr>
        <w:t>、</w:t>
      </w:r>
      <w:r w:rsidR="004B4F9A">
        <w:rPr>
          <w:rFonts w:asciiTheme="majorEastAsia" w:eastAsiaTheme="majorEastAsia" w:hAnsiTheme="majorEastAsia"/>
          <w:b/>
          <w:sz w:val="22"/>
          <w:szCs w:val="20"/>
          <w:bdr w:val="single" w:sz="4" w:space="0" w:color="auto"/>
        </w:rPr>
        <w:t>概述</w:t>
      </w:r>
      <w:r w:rsidR="00331B67" w:rsidRPr="004009E9">
        <w:rPr>
          <w:rFonts w:asciiTheme="majorEastAsia" w:eastAsiaTheme="majorEastAsia" w:hAnsiTheme="majorEastAsia"/>
          <w:b/>
          <w:sz w:val="22"/>
          <w:szCs w:val="20"/>
          <w:bdr w:val="single" w:sz="4" w:space="0" w:color="auto"/>
        </w:rPr>
        <w:t>《大般涅槃經》</w:t>
      </w:r>
      <w:r w:rsidR="005B5917" w:rsidRPr="004009E9">
        <w:rPr>
          <w:rFonts w:asciiTheme="majorEastAsia" w:eastAsiaTheme="majorEastAsia" w:hAnsiTheme="majorEastAsia" w:hint="eastAsia"/>
          <w:b/>
          <w:sz w:val="22"/>
          <w:szCs w:val="20"/>
          <w:bdr w:val="single" w:sz="4" w:space="0" w:color="auto"/>
        </w:rPr>
        <w:t>「後分」</w:t>
      </w:r>
      <w:r w:rsidR="00331B67" w:rsidRPr="004009E9">
        <w:rPr>
          <w:rFonts w:asciiTheme="majorEastAsia" w:eastAsiaTheme="majorEastAsia" w:hAnsiTheme="majorEastAsia"/>
          <w:b/>
          <w:sz w:val="22"/>
          <w:szCs w:val="20"/>
          <w:bdr w:val="single" w:sz="4" w:space="0" w:color="auto"/>
        </w:rPr>
        <w:t>對如來藏的解說</w:t>
      </w:r>
      <w:proofErr w:type="gramStart"/>
      <w:r w:rsidR="0016797D" w:rsidRPr="004009E9">
        <w:rPr>
          <w:rFonts w:hint="eastAsia"/>
          <w:b/>
          <w:sz w:val="22"/>
        </w:rPr>
        <w:t>（</w:t>
      </w:r>
      <w:proofErr w:type="gramEnd"/>
      <w:r w:rsidR="0016797D" w:rsidRPr="004009E9">
        <w:rPr>
          <w:rFonts w:hint="eastAsia"/>
          <w:b/>
          <w:sz w:val="22"/>
        </w:rPr>
        <w:t>p</w:t>
      </w:r>
      <w:r w:rsidR="0016797D" w:rsidRPr="004009E9">
        <w:rPr>
          <w:b/>
          <w:sz w:val="22"/>
        </w:rPr>
        <w:t>p</w:t>
      </w:r>
      <w:r w:rsidR="0016797D" w:rsidRPr="004009E9">
        <w:rPr>
          <w:rFonts w:hint="eastAsia"/>
          <w:b/>
          <w:sz w:val="22"/>
        </w:rPr>
        <w:t>.2</w:t>
      </w:r>
      <w:r w:rsidR="0016797D" w:rsidRPr="004009E9">
        <w:rPr>
          <w:b/>
          <w:sz w:val="22"/>
        </w:rPr>
        <w:t>8</w:t>
      </w:r>
      <w:r w:rsidR="005850F2">
        <w:rPr>
          <w:b/>
          <w:sz w:val="22"/>
        </w:rPr>
        <w:t>6</w:t>
      </w:r>
      <w:r w:rsidR="0016797D" w:rsidRPr="004009E9">
        <w:rPr>
          <w:b/>
          <w:sz w:val="22"/>
        </w:rPr>
        <w:t>-</w:t>
      </w:r>
      <w:r w:rsidR="000B70F7" w:rsidRPr="004009E9">
        <w:rPr>
          <w:b/>
          <w:sz w:val="22"/>
        </w:rPr>
        <w:t>28</w:t>
      </w:r>
      <w:r w:rsidR="005850F2">
        <w:rPr>
          <w:b/>
          <w:sz w:val="22"/>
        </w:rPr>
        <w:t>7</w:t>
      </w:r>
      <w:proofErr w:type="gramStart"/>
      <w:r w:rsidR="0016797D" w:rsidRPr="004009E9">
        <w:rPr>
          <w:rFonts w:hint="eastAsia"/>
          <w:b/>
          <w:sz w:val="22"/>
        </w:rPr>
        <w:t>）</w:t>
      </w:r>
      <w:proofErr w:type="gramEnd"/>
    </w:p>
    <w:p w14:paraId="4D942632" w14:textId="5D7F9864" w:rsidR="00DF43BF" w:rsidRPr="004009E9" w:rsidRDefault="00070623" w:rsidP="00CF45BD">
      <w:pPr>
        <w:ind w:leftChars="50" w:left="120"/>
        <w:jc w:val="both"/>
        <w:outlineLvl w:val="1"/>
        <w:rPr>
          <w:rFonts w:asciiTheme="majorEastAsia" w:eastAsiaTheme="majorEastAsia" w:hAnsiTheme="majorEastAsia"/>
          <w:sz w:val="22"/>
          <w:szCs w:val="20"/>
        </w:rPr>
      </w:pPr>
      <w:r w:rsidRPr="004009E9">
        <w:rPr>
          <w:rFonts w:asciiTheme="majorEastAsia" w:eastAsiaTheme="majorEastAsia" w:hAnsiTheme="majorEastAsia" w:hint="eastAsia"/>
          <w:b/>
          <w:sz w:val="22"/>
          <w:szCs w:val="20"/>
          <w:bdr w:val="single" w:sz="4" w:space="0" w:color="auto"/>
        </w:rPr>
        <w:t>（壹</w:t>
      </w:r>
      <w:r w:rsidR="00D577AB" w:rsidRPr="004009E9">
        <w:rPr>
          <w:rFonts w:asciiTheme="majorEastAsia" w:eastAsiaTheme="majorEastAsia" w:hAnsiTheme="majorEastAsia" w:hint="eastAsia"/>
          <w:b/>
          <w:sz w:val="22"/>
          <w:szCs w:val="20"/>
          <w:bdr w:val="single" w:sz="4" w:space="0" w:color="auto"/>
        </w:rPr>
        <w:t>）</w:t>
      </w:r>
      <w:r w:rsidR="009D2E41">
        <w:rPr>
          <w:rFonts w:asciiTheme="majorEastAsia" w:eastAsiaTheme="majorEastAsia" w:hAnsiTheme="majorEastAsia" w:hint="eastAsia"/>
          <w:b/>
          <w:sz w:val="22"/>
          <w:szCs w:val="20"/>
          <w:bdr w:val="single" w:sz="4" w:space="0" w:color="auto"/>
        </w:rPr>
        <w:t>經本</w:t>
      </w:r>
      <w:proofErr w:type="gramStart"/>
      <w:r w:rsidR="009D2E41">
        <w:rPr>
          <w:rFonts w:asciiTheme="majorEastAsia" w:eastAsiaTheme="majorEastAsia" w:hAnsiTheme="majorEastAsia" w:hint="eastAsia"/>
          <w:b/>
          <w:sz w:val="22"/>
          <w:szCs w:val="20"/>
          <w:bdr w:val="single" w:sz="4" w:space="0" w:color="auto"/>
        </w:rPr>
        <w:t>之初分</w:t>
      </w:r>
      <w:proofErr w:type="gramEnd"/>
      <w:r w:rsidR="009D2E41">
        <w:rPr>
          <w:rFonts w:asciiTheme="majorEastAsia" w:eastAsiaTheme="majorEastAsia" w:hAnsiTheme="majorEastAsia" w:hint="eastAsia"/>
          <w:b/>
          <w:sz w:val="22"/>
          <w:szCs w:val="20"/>
          <w:bdr w:val="single" w:sz="4" w:space="0" w:color="auto"/>
        </w:rPr>
        <w:t>、後分</w:t>
      </w:r>
      <w:r w:rsidR="00CE6260">
        <w:rPr>
          <w:rFonts w:asciiTheme="majorEastAsia" w:eastAsiaTheme="majorEastAsia" w:hAnsiTheme="majorEastAsia" w:hint="eastAsia"/>
          <w:b/>
          <w:sz w:val="22"/>
          <w:szCs w:val="20"/>
          <w:bdr w:val="single" w:sz="4" w:space="0" w:color="auto"/>
        </w:rPr>
        <w:t>之先後傳譯過程與</w:t>
      </w:r>
      <w:proofErr w:type="gramStart"/>
      <w:r w:rsidR="00DF43BF" w:rsidRPr="004009E9">
        <w:rPr>
          <w:rFonts w:asciiTheme="majorEastAsia" w:eastAsiaTheme="majorEastAsia" w:hAnsiTheme="majorEastAsia" w:hint="eastAsia"/>
          <w:b/>
          <w:sz w:val="22"/>
          <w:szCs w:val="20"/>
          <w:bdr w:val="single" w:sz="4" w:space="0" w:color="auto"/>
        </w:rPr>
        <w:t>與</w:t>
      </w:r>
      <w:proofErr w:type="gramEnd"/>
      <w:r w:rsidR="00DF43BF" w:rsidRPr="004009E9">
        <w:rPr>
          <w:rFonts w:asciiTheme="majorEastAsia" w:eastAsiaTheme="majorEastAsia" w:hAnsiTheme="majorEastAsia" w:hint="eastAsia"/>
          <w:b/>
          <w:sz w:val="22"/>
          <w:szCs w:val="20"/>
          <w:bdr w:val="single" w:sz="4" w:space="0" w:color="auto"/>
        </w:rPr>
        <w:t>卷數</w:t>
      </w:r>
      <w:proofErr w:type="gramStart"/>
      <w:r w:rsidR="0016797D" w:rsidRPr="00041BA2">
        <w:rPr>
          <w:rFonts w:hint="eastAsia"/>
          <w:b/>
          <w:bCs/>
          <w:sz w:val="22"/>
        </w:rPr>
        <w:t>（</w:t>
      </w:r>
      <w:proofErr w:type="gramEnd"/>
      <w:r w:rsidR="0016797D" w:rsidRPr="00041BA2">
        <w:rPr>
          <w:b/>
          <w:bCs/>
          <w:sz w:val="22"/>
        </w:rPr>
        <w:t>p</w:t>
      </w:r>
      <w:r w:rsidR="0016797D" w:rsidRPr="00041BA2">
        <w:rPr>
          <w:rFonts w:hint="eastAsia"/>
          <w:b/>
          <w:bCs/>
          <w:sz w:val="22"/>
        </w:rPr>
        <w:t>.2</w:t>
      </w:r>
      <w:r w:rsidR="0016797D" w:rsidRPr="00041BA2">
        <w:rPr>
          <w:b/>
          <w:bCs/>
          <w:sz w:val="22"/>
        </w:rPr>
        <w:t>8</w:t>
      </w:r>
      <w:r w:rsidR="005850F2" w:rsidRPr="00041BA2">
        <w:rPr>
          <w:b/>
          <w:bCs/>
          <w:sz w:val="22"/>
        </w:rPr>
        <w:t>6</w:t>
      </w:r>
      <w:proofErr w:type="gramStart"/>
      <w:r w:rsidR="0016797D" w:rsidRPr="00041BA2">
        <w:rPr>
          <w:rFonts w:hint="eastAsia"/>
          <w:b/>
          <w:bCs/>
          <w:sz w:val="22"/>
        </w:rPr>
        <w:t>）</w:t>
      </w:r>
      <w:proofErr w:type="gramEnd"/>
    </w:p>
    <w:p w14:paraId="478A1A17" w14:textId="6EABECDD" w:rsidR="00931399" w:rsidRPr="004009E9" w:rsidRDefault="00615761" w:rsidP="00B66F80">
      <w:pPr>
        <w:ind w:leftChars="50" w:left="120"/>
        <w:jc w:val="both"/>
      </w:pPr>
      <w:r w:rsidRPr="004009E9">
        <w:rPr>
          <w:rFonts w:hint="eastAsia"/>
        </w:rPr>
        <w:t>《</w:t>
      </w:r>
      <w:r w:rsidR="003922C8" w:rsidRPr="004009E9">
        <w:rPr>
          <w:rFonts w:hint="eastAsia"/>
        </w:rPr>
        <w:t>大般涅槃經</w:t>
      </w:r>
      <w:r w:rsidRPr="004009E9">
        <w:rPr>
          <w:rFonts w:hint="eastAsia"/>
        </w:rPr>
        <w:t>》</w:t>
      </w:r>
      <w:r w:rsidR="003922C8" w:rsidRPr="004009E9">
        <w:rPr>
          <w:rFonts w:hint="eastAsia"/>
        </w:rPr>
        <w:t>，中天竺的曇無讖</w:t>
      </w:r>
      <w:r w:rsidR="00484723" w:rsidRPr="004009E9">
        <w:rPr>
          <w:rFonts w:hint="eastAsia"/>
        </w:rPr>
        <w:t>（</w:t>
      </w:r>
      <w:proofErr w:type="spellStart"/>
      <w:r w:rsidR="003922C8" w:rsidRPr="004009E9">
        <w:t>Dharmarakṣa</w:t>
      </w:r>
      <w:proofErr w:type="spellEnd"/>
      <w:r w:rsidR="00484723" w:rsidRPr="004009E9">
        <w:rPr>
          <w:rFonts w:hint="eastAsia"/>
        </w:rPr>
        <w:t>）</w:t>
      </w:r>
      <w:r w:rsidR="003922C8" w:rsidRPr="004009E9">
        <w:rPr>
          <w:rFonts w:hint="eastAsia"/>
        </w:rPr>
        <w:t>，北涼玄始十年（西元四二一）初譯。起初只是「</w:t>
      </w:r>
      <w:r w:rsidR="003922C8" w:rsidRPr="004009E9">
        <w:rPr>
          <w:rFonts w:ascii="標楷體" w:eastAsia="標楷體" w:hAnsi="標楷體" w:hint="eastAsia"/>
        </w:rPr>
        <w:t>前分十二卷</w:t>
      </w:r>
      <w:r w:rsidR="003922C8" w:rsidRPr="004009E9">
        <w:rPr>
          <w:rFonts w:hint="eastAsia"/>
        </w:rPr>
        <w:t>」</w:t>
      </w:r>
      <w:r w:rsidR="004D6463" w:rsidRPr="004009E9">
        <w:rPr>
          <w:rStyle w:val="a5"/>
        </w:rPr>
        <w:footnoteReference w:id="9"/>
      </w:r>
      <w:r w:rsidR="003922C8" w:rsidRPr="004009E9">
        <w:rPr>
          <w:rFonts w:hint="eastAsia"/>
        </w:rPr>
        <w:t>，後又</w:t>
      </w:r>
      <w:proofErr w:type="gramStart"/>
      <w:r w:rsidR="003922C8" w:rsidRPr="004009E9">
        <w:rPr>
          <w:rFonts w:hint="eastAsia"/>
        </w:rPr>
        <w:t>回西域去</w:t>
      </w:r>
      <w:proofErr w:type="gramEnd"/>
      <w:r w:rsidR="003922C8" w:rsidRPr="004009E9">
        <w:rPr>
          <w:rFonts w:hint="eastAsia"/>
        </w:rPr>
        <w:t>尋訪，在</w:t>
      </w:r>
      <w:proofErr w:type="gramStart"/>
      <w:r w:rsidR="003922C8" w:rsidRPr="004009E9">
        <w:rPr>
          <w:rFonts w:hint="eastAsia"/>
        </w:rPr>
        <w:t>于闐</w:t>
      </w:r>
      <w:proofErr w:type="gramEnd"/>
      <w:r w:rsidR="003922C8" w:rsidRPr="004009E9">
        <w:rPr>
          <w:rFonts w:hint="eastAsia"/>
        </w:rPr>
        <w:t>得到經本，</w:t>
      </w:r>
      <w:proofErr w:type="gramStart"/>
      <w:r w:rsidR="003922C8" w:rsidRPr="004009E9">
        <w:rPr>
          <w:rFonts w:hint="eastAsia"/>
        </w:rPr>
        <w:t>共譯成</w:t>
      </w:r>
      <w:proofErr w:type="gramEnd"/>
      <w:r w:rsidR="003922C8" w:rsidRPr="004009E9">
        <w:rPr>
          <w:rFonts w:hint="eastAsia"/>
        </w:rPr>
        <w:t>四十卷</w:t>
      </w:r>
      <w:r w:rsidR="007A2E07" w:rsidRPr="004009E9">
        <w:rPr>
          <w:rStyle w:val="a5"/>
        </w:rPr>
        <w:footnoteReference w:id="10"/>
      </w:r>
      <w:r w:rsidR="003922C8" w:rsidRPr="004009E9">
        <w:rPr>
          <w:rFonts w:hint="eastAsia"/>
        </w:rPr>
        <w:t>。前分十二卷，與法顯、智猛所得的</w:t>
      </w:r>
      <w:r w:rsidRPr="004009E9">
        <w:rPr>
          <w:rFonts w:hint="eastAsia"/>
        </w:rPr>
        <w:t>《</w:t>
      </w:r>
      <w:r w:rsidR="003922C8" w:rsidRPr="004009E9">
        <w:rPr>
          <w:rFonts w:hint="eastAsia"/>
        </w:rPr>
        <w:t>泥洹經</w:t>
      </w:r>
      <w:r w:rsidRPr="004009E9">
        <w:rPr>
          <w:rFonts w:hint="eastAsia"/>
        </w:rPr>
        <w:t>》</w:t>
      </w:r>
      <w:r w:rsidR="003922C8" w:rsidRPr="004009E9">
        <w:rPr>
          <w:rFonts w:hint="eastAsia"/>
        </w:rPr>
        <w:t>同本；法顯與智猛，都是在（中天竺）華氏城</w:t>
      </w:r>
      <w:r w:rsidR="00E824D9" w:rsidRPr="004009E9">
        <w:rPr>
          <w:rFonts w:hint="eastAsia"/>
        </w:rPr>
        <w:t>（</w:t>
      </w:r>
      <w:proofErr w:type="spellStart"/>
      <w:r w:rsidR="003922C8" w:rsidRPr="004009E9">
        <w:t>Pāṭaliputra</w:t>
      </w:r>
      <w:proofErr w:type="spellEnd"/>
      <w:r w:rsidR="00E824D9" w:rsidRPr="004009E9">
        <w:rPr>
          <w:rFonts w:hint="eastAsia"/>
        </w:rPr>
        <w:t>）</w:t>
      </w:r>
      <w:r w:rsidR="003922C8" w:rsidRPr="004009E9">
        <w:rPr>
          <w:rFonts w:hint="eastAsia"/>
        </w:rPr>
        <w:t>老婆羅門家得來的</w:t>
      </w:r>
      <w:r w:rsidR="007A2E07" w:rsidRPr="004009E9">
        <w:rPr>
          <w:rStyle w:val="a5"/>
        </w:rPr>
        <w:footnoteReference w:id="11"/>
      </w:r>
      <w:r w:rsidR="003922C8" w:rsidRPr="004009E9">
        <w:rPr>
          <w:rFonts w:hint="eastAsia"/>
        </w:rPr>
        <w:t>。</w:t>
      </w:r>
    </w:p>
    <w:p w14:paraId="5821F8D8" w14:textId="75F8299B" w:rsidR="00D577AB" w:rsidRPr="004009E9" w:rsidRDefault="00D577AB" w:rsidP="00CF45BD">
      <w:pPr>
        <w:spacing w:beforeLines="30" w:before="108"/>
        <w:ind w:leftChars="50" w:left="120"/>
        <w:jc w:val="both"/>
        <w:outlineLvl w:val="1"/>
        <w:rPr>
          <w:rFonts w:asciiTheme="majorEastAsia" w:eastAsiaTheme="majorEastAsia" w:hAnsiTheme="majorEastAsia"/>
          <w:sz w:val="22"/>
          <w:szCs w:val="20"/>
        </w:rPr>
      </w:pPr>
      <w:r w:rsidRPr="004009E9">
        <w:rPr>
          <w:rFonts w:asciiTheme="majorEastAsia" w:eastAsiaTheme="majorEastAsia" w:hAnsiTheme="majorEastAsia"/>
          <w:b/>
          <w:sz w:val="22"/>
          <w:szCs w:val="20"/>
          <w:bdr w:val="single" w:sz="4" w:space="0" w:color="auto"/>
        </w:rPr>
        <w:t>（</w:t>
      </w:r>
      <w:r w:rsidR="00070623" w:rsidRPr="004009E9">
        <w:rPr>
          <w:rFonts w:asciiTheme="majorEastAsia" w:eastAsiaTheme="majorEastAsia" w:hAnsiTheme="majorEastAsia" w:hint="eastAsia"/>
          <w:b/>
          <w:sz w:val="22"/>
          <w:szCs w:val="20"/>
          <w:bdr w:val="single" w:sz="4" w:space="0" w:color="auto"/>
        </w:rPr>
        <w:t>貳</w:t>
      </w:r>
      <w:r w:rsidRPr="004009E9">
        <w:rPr>
          <w:rFonts w:asciiTheme="majorEastAsia" w:eastAsiaTheme="majorEastAsia" w:hAnsiTheme="majorEastAsia"/>
          <w:b/>
          <w:sz w:val="22"/>
          <w:szCs w:val="20"/>
          <w:bdr w:val="single" w:sz="4" w:space="0" w:color="auto"/>
        </w:rPr>
        <w:t>）初分</w:t>
      </w:r>
      <w:r w:rsidR="009D2E41">
        <w:rPr>
          <w:rFonts w:asciiTheme="majorEastAsia" w:eastAsiaTheme="majorEastAsia" w:hAnsiTheme="majorEastAsia"/>
          <w:b/>
          <w:sz w:val="22"/>
          <w:szCs w:val="20"/>
          <w:bdr w:val="single" w:sz="4" w:space="0" w:color="auto"/>
        </w:rPr>
        <w:t>之主要教學內容</w:t>
      </w:r>
      <w:proofErr w:type="gramStart"/>
      <w:r w:rsidR="000B70F7" w:rsidRPr="00041BA2">
        <w:rPr>
          <w:rFonts w:hint="eastAsia"/>
          <w:b/>
          <w:bCs/>
          <w:sz w:val="22"/>
        </w:rPr>
        <w:t>（</w:t>
      </w:r>
      <w:proofErr w:type="gramEnd"/>
      <w:r w:rsidR="000B70F7" w:rsidRPr="00041BA2">
        <w:rPr>
          <w:b/>
          <w:bCs/>
          <w:sz w:val="22"/>
        </w:rPr>
        <w:t>p</w:t>
      </w:r>
      <w:r w:rsidR="000B70F7" w:rsidRPr="00041BA2">
        <w:rPr>
          <w:rFonts w:hint="eastAsia"/>
          <w:b/>
          <w:bCs/>
          <w:sz w:val="22"/>
        </w:rPr>
        <w:t>.2</w:t>
      </w:r>
      <w:r w:rsidR="000B70F7" w:rsidRPr="00041BA2">
        <w:rPr>
          <w:b/>
          <w:bCs/>
          <w:sz w:val="22"/>
        </w:rPr>
        <w:t>8</w:t>
      </w:r>
      <w:r w:rsidR="00041BA2" w:rsidRPr="00041BA2">
        <w:rPr>
          <w:b/>
          <w:bCs/>
          <w:sz w:val="22"/>
        </w:rPr>
        <w:t>6</w:t>
      </w:r>
      <w:proofErr w:type="gramStart"/>
      <w:r w:rsidR="000B70F7" w:rsidRPr="00041BA2">
        <w:rPr>
          <w:rFonts w:hint="eastAsia"/>
          <w:b/>
          <w:bCs/>
          <w:sz w:val="22"/>
        </w:rPr>
        <w:t>）</w:t>
      </w:r>
      <w:proofErr w:type="gramEnd"/>
    </w:p>
    <w:p w14:paraId="2A5451CF" w14:textId="0350E4E9" w:rsidR="00613BD9" w:rsidRPr="004009E9" w:rsidRDefault="00070623" w:rsidP="00CF45BD">
      <w:pPr>
        <w:ind w:leftChars="100" w:left="240"/>
        <w:jc w:val="both"/>
        <w:outlineLvl w:val="2"/>
        <w:rPr>
          <w:rFonts w:eastAsiaTheme="majorEastAsia"/>
          <w:sz w:val="22"/>
          <w:szCs w:val="20"/>
        </w:rPr>
      </w:pPr>
      <w:r w:rsidRPr="004009E9">
        <w:rPr>
          <w:rFonts w:eastAsiaTheme="majorEastAsia" w:hint="eastAsia"/>
          <w:b/>
          <w:sz w:val="22"/>
          <w:szCs w:val="20"/>
          <w:bdr w:val="single" w:sz="4" w:space="0" w:color="auto"/>
        </w:rPr>
        <w:t>一</w:t>
      </w:r>
      <w:r w:rsidR="00DF43BF" w:rsidRPr="004009E9">
        <w:rPr>
          <w:rFonts w:eastAsiaTheme="majorEastAsia"/>
          <w:b/>
          <w:sz w:val="22"/>
          <w:szCs w:val="20"/>
          <w:bdr w:val="single" w:sz="4" w:space="0" w:color="auto"/>
        </w:rPr>
        <w:t>、</w:t>
      </w:r>
      <w:r w:rsidR="004B4F9A">
        <w:rPr>
          <w:rFonts w:eastAsiaTheme="majorEastAsia"/>
          <w:b/>
          <w:sz w:val="22"/>
          <w:szCs w:val="20"/>
          <w:bdr w:val="single" w:sz="4" w:space="0" w:color="auto"/>
        </w:rPr>
        <w:t>略述</w:t>
      </w:r>
      <w:r w:rsidR="00DF43BF" w:rsidRPr="004009E9">
        <w:rPr>
          <w:rFonts w:eastAsiaTheme="majorEastAsia"/>
          <w:b/>
          <w:sz w:val="22"/>
          <w:szCs w:val="20"/>
          <w:bdr w:val="single" w:sz="4" w:space="0" w:color="auto"/>
        </w:rPr>
        <w:t>現行的</w:t>
      </w:r>
      <w:r w:rsidR="00613BD9" w:rsidRPr="004009E9">
        <w:rPr>
          <w:rFonts w:eastAsiaTheme="majorEastAsia"/>
          <w:b/>
          <w:sz w:val="22"/>
          <w:szCs w:val="20"/>
          <w:bdr w:val="single" w:sz="4" w:space="0" w:color="auto"/>
        </w:rPr>
        <w:t>前十卷</w:t>
      </w:r>
      <w:r w:rsidR="00DF43BF" w:rsidRPr="004009E9">
        <w:rPr>
          <w:rFonts w:eastAsiaTheme="majorEastAsia"/>
          <w:b/>
          <w:sz w:val="22"/>
          <w:szCs w:val="20"/>
          <w:bdr w:val="single" w:sz="4" w:space="0" w:color="auto"/>
        </w:rPr>
        <w:t>五品</w:t>
      </w:r>
      <w:r w:rsidR="004B4F9A">
        <w:rPr>
          <w:rFonts w:eastAsiaTheme="majorEastAsia"/>
          <w:b/>
          <w:sz w:val="22"/>
          <w:szCs w:val="20"/>
          <w:bdr w:val="single" w:sz="4" w:space="0" w:color="auto"/>
        </w:rPr>
        <w:t>之內容</w:t>
      </w:r>
      <w:r w:rsidR="00613BD9" w:rsidRPr="004009E9">
        <w:rPr>
          <w:rFonts w:eastAsiaTheme="majorEastAsia"/>
          <w:b/>
          <w:sz w:val="22"/>
          <w:szCs w:val="20"/>
          <w:bdr w:val="single" w:sz="4" w:space="0" w:color="auto"/>
        </w:rPr>
        <w:t>：</w:t>
      </w:r>
      <w:r w:rsidR="0002274F">
        <w:rPr>
          <w:rFonts w:eastAsiaTheme="majorEastAsia"/>
          <w:b/>
          <w:sz w:val="22"/>
          <w:szCs w:val="20"/>
          <w:bdr w:val="single" w:sz="4" w:space="0" w:color="auto"/>
        </w:rPr>
        <w:t>從</w:t>
      </w:r>
      <w:r w:rsidR="00613BD9" w:rsidRPr="004009E9">
        <w:rPr>
          <w:rFonts w:eastAsiaTheme="majorEastAsia"/>
          <w:b/>
          <w:sz w:val="22"/>
          <w:szCs w:val="20"/>
          <w:bdr w:val="single" w:sz="4" w:space="0" w:color="auto"/>
        </w:rPr>
        <w:t>如來常住</w:t>
      </w:r>
      <w:proofErr w:type="gramStart"/>
      <w:r w:rsidR="0002274F">
        <w:rPr>
          <w:rFonts w:eastAsiaTheme="majorEastAsia"/>
          <w:b/>
          <w:sz w:val="22"/>
          <w:szCs w:val="20"/>
          <w:bdr w:val="single" w:sz="4" w:space="0" w:color="auto"/>
        </w:rPr>
        <w:t>而說到</w:t>
      </w:r>
      <w:r w:rsidR="00613BD9" w:rsidRPr="004009E9">
        <w:rPr>
          <w:rFonts w:eastAsiaTheme="majorEastAsia"/>
          <w:b/>
          <w:sz w:val="22"/>
          <w:szCs w:val="20"/>
          <w:bdr w:val="single" w:sz="4" w:space="0" w:color="auto"/>
        </w:rPr>
        <w:t>眾生</w:t>
      </w:r>
      <w:proofErr w:type="gramEnd"/>
      <w:r w:rsidR="00613BD9" w:rsidRPr="004009E9">
        <w:rPr>
          <w:rFonts w:eastAsiaTheme="majorEastAsia"/>
          <w:b/>
          <w:sz w:val="22"/>
          <w:szCs w:val="20"/>
          <w:bdr w:val="single" w:sz="4" w:space="0" w:color="auto"/>
        </w:rPr>
        <w:t>本有如來藏我</w:t>
      </w:r>
      <w:proofErr w:type="gramStart"/>
      <w:r w:rsidR="000B70F7" w:rsidRPr="004009E9">
        <w:rPr>
          <w:rFonts w:hint="eastAsia"/>
          <w:b/>
          <w:sz w:val="22"/>
        </w:rPr>
        <w:t>（</w:t>
      </w:r>
      <w:proofErr w:type="gramEnd"/>
      <w:r w:rsidR="000B70F7" w:rsidRPr="004009E9">
        <w:rPr>
          <w:b/>
          <w:sz w:val="22"/>
        </w:rPr>
        <w:t>p</w:t>
      </w:r>
      <w:r w:rsidR="000B70F7" w:rsidRPr="004009E9">
        <w:rPr>
          <w:rFonts w:hint="eastAsia"/>
          <w:b/>
          <w:sz w:val="22"/>
        </w:rPr>
        <w:t>.2</w:t>
      </w:r>
      <w:r w:rsidR="000B70F7" w:rsidRPr="004009E9">
        <w:rPr>
          <w:b/>
          <w:sz w:val="22"/>
        </w:rPr>
        <w:t>84</w:t>
      </w:r>
      <w:proofErr w:type="gramStart"/>
      <w:r w:rsidR="000B70F7" w:rsidRPr="004009E9">
        <w:rPr>
          <w:rFonts w:hint="eastAsia"/>
          <w:b/>
          <w:sz w:val="22"/>
        </w:rPr>
        <w:t>）</w:t>
      </w:r>
      <w:proofErr w:type="gramEnd"/>
    </w:p>
    <w:p w14:paraId="7FD335C8" w14:textId="77777777" w:rsidR="00DF43BF" w:rsidRPr="004009E9" w:rsidRDefault="003922C8" w:rsidP="00B66F80">
      <w:pPr>
        <w:ind w:leftChars="100" w:left="240"/>
        <w:jc w:val="both"/>
      </w:pPr>
      <w:r w:rsidRPr="004009E9">
        <w:rPr>
          <w:rFonts w:hint="eastAsia"/>
        </w:rPr>
        <w:t>「前分十二卷」</w:t>
      </w:r>
      <w:r w:rsidR="00F43863" w:rsidRPr="004009E9">
        <w:rPr>
          <w:rStyle w:val="a5"/>
        </w:rPr>
        <w:footnoteReference w:id="12"/>
      </w:r>
      <w:r w:rsidR="00A022C4" w:rsidRPr="004009E9">
        <w:rPr>
          <w:rFonts w:hint="eastAsia"/>
        </w:rPr>
        <w:t>，</w:t>
      </w:r>
      <w:r w:rsidRPr="004009E9">
        <w:rPr>
          <w:rFonts w:hint="eastAsia"/>
        </w:rPr>
        <w:t>是現行的前十卷五品。這部分，從如來常住大般</w:t>
      </w:r>
      <w:proofErr w:type="gramStart"/>
      <w:r w:rsidRPr="004009E9">
        <w:rPr>
          <w:rFonts w:hint="eastAsia"/>
        </w:rPr>
        <w:t>涅槃</w:t>
      </w:r>
      <w:proofErr w:type="gramEnd"/>
      <w:r w:rsidRPr="004009E9">
        <w:rPr>
          <w:rFonts w:hint="eastAsia"/>
        </w:rPr>
        <w:t>，</w:t>
      </w:r>
      <w:proofErr w:type="gramStart"/>
      <w:r w:rsidRPr="004009E9">
        <w:rPr>
          <w:rFonts w:hint="eastAsia"/>
        </w:rPr>
        <w:t>說到眾生</w:t>
      </w:r>
      <w:proofErr w:type="gramEnd"/>
      <w:r w:rsidRPr="004009E9">
        <w:rPr>
          <w:rFonts w:hint="eastAsia"/>
        </w:rPr>
        <w:t>本有如來藏我：</w:t>
      </w:r>
      <w:r w:rsidRPr="004009E9">
        <w:rPr>
          <w:rFonts w:ascii="標楷體" w:eastAsia="標楷體" w:hAnsi="標楷體" w:hint="eastAsia"/>
        </w:rPr>
        <w:t>「</w:t>
      </w:r>
      <w:r w:rsidRPr="002E16D6">
        <w:rPr>
          <w:rFonts w:ascii="標楷體" w:eastAsia="標楷體" w:hAnsi="標楷體" w:hint="eastAsia"/>
          <w:b/>
          <w:bCs/>
        </w:rPr>
        <w:t>我者，即是如來藏義；一切眾生悉</w:t>
      </w:r>
      <w:proofErr w:type="gramStart"/>
      <w:r w:rsidRPr="002E16D6">
        <w:rPr>
          <w:rFonts w:ascii="標楷體" w:eastAsia="標楷體" w:hAnsi="標楷體" w:hint="eastAsia"/>
          <w:b/>
          <w:bCs/>
        </w:rPr>
        <w:t>有佛性</w:t>
      </w:r>
      <w:proofErr w:type="gramEnd"/>
      <w:r w:rsidRPr="002E16D6">
        <w:rPr>
          <w:rFonts w:ascii="標楷體" w:eastAsia="標楷體" w:hAnsi="標楷體" w:hint="eastAsia"/>
          <w:b/>
          <w:bCs/>
        </w:rPr>
        <w:t>，即是我義</w:t>
      </w:r>
      <w:r w:rsidRPr="002E16D6">
        <w:rPr>
          <w:rFonts w:ascii="標楷體" w:eastAsia="標楷體" w:hAnsi="標楷體" w:hint="eastAsia"/>
        </w:rPr>
        <w:t>」</w:t>
      </w:r>
      <w:r w:rsidRPr="004009E9">
        <w:rPr>
          <w:rFonts w:hint="eastAsia"/>
        </w:rPr>
        <w:t>。與</w:t>
      </w:r>
      <w:r w:rsidR="00615761" w:rsidRPr="004009E9">
        <w:rPr>
          <w:rFonts w:hint="eastAsia"/>
        </w:rPr>
        <w:t>《</w:t>
      </w:r>
      <w:r w:rsidRPr="004009E9">
        <w:rPr>
          <w:rFonts w:hint="eastAsia"/>
        </w:rPr>
        <w:t>不增不減經</w:t>
      </w:r>
      <w:r w:rsidR="00615761" w:rsidRPr="004009E9">
        <w:rPr>
          <w:rFonts w:hint="eastAsia"/>
        </w:rPr>
        <w:t>》</w:t>
      </w:r>
      <w:r w:rsidRPr="004009E9">
        <w:rPr>
          <w:rFonts w:hint="eastAsia"/>
        </w:rPr>
        <w:t>，</w:t>
      </w:r>
      <w:r w:rsidR="00615761" w:rsidRPr="004009E9">
        <w:rPr>
          <w:rFonts w:hint="eastAsia"/>
        </w:rPr>
        <w:t>《</w:t>
      </w:r>
      <w:r w:rsidRPr="004009E9">
        <w:rPr>
          <w:rFonts w:hint="eastAsia"/>
        </w:rPr>
        <w:t>央掘魔羅經</w:t>
      </w:r>
      <w:r w:rsidR="00615761" w:rsidRPr="004009E9">
        <w:rPr>
          <w:rFonts w:hint="eastAsia"/>
        </w:rPr>
        <w:t>》</w:t>
      </w:r>
      <w:r w:rsidRPr="004009E9">
        <w:rPr>
          <w:rFonts w:hint="eastAsia"/>
        </w:rPr>
        <w:t>等所說主題，完全相同。</w:t>
      </w:r>
    </w:p>
    <w:p w14:paraId="2FA3C946" w14:textId="5933125F" w:rsidR="00DF43BF" w:rsidRPr="004009E9" w:rsidRDefault="00070623" w:rsidP="00CF45BD">
      <w:pPr>
        <w:spacing w:beforeLines="30" w:before="108"/>
        <w:ind w:leftChars="100" w:left="240"/>
        <w:jc w:val="both"/>
        <w:outlineLvl w:val="2"/>
        <w:rPr>
          <w:rFonts w:eastAsiaTheme="majorEastAsia"/>
          <w:sz w:val="22"/>
          <w:szCs w:val="20"/>
        </w:rPr>
      </w:pPr>
      <w:r w:rsidRPr="004009E9">
        <w:rPr>
          <w:rFonts w:eastAsiaTheme="majorEastAsia" w:hint="eastAsia"/>
          <w:b/>
          <w:sz w:val="22"/>
          <w:szCs w:val="20"/>
          <w:bdr w:val="single" w:sz="4" w:space="0" w:color="auto"/>
        </w:rPr>
        <w:t>二</w:t>
      </w:r>
      <w:r w:rsidR="00DF43BF" w:rsidRPr="004009E9">
        <w:rPr>
          <w:rFonts w:eastAsiaTheme="majorEastAsia"/>
          <w:b/>
          <w:sz w:val="22"/>
          <w:szCs w:val="20"/>
          <w:bdr w:val="single" w:sz="4" w:space="0" w:color="auto"/>
        </w:rPr>
        <w:t>、</w:t>
      </w:r>
      <w:r w:rsidR="009D2E41">
        <w:rPr>
          <w:rFonts w:eastAsiaTheme="majorEastAsia"/>
          <w:b/>
          <w:sz w:val="22"/>
          <w:szCs w:val="20"/>
          <w:bdr w:val="single" w:sz="4" w:space="0" w:color="auto"/>
        </w:rPr>
        <w:t>導師之評述</w:t>
      </w:r>
      <w:proofErr w:type="gramStart"/>
      <w:r w:rsidR="000B70F7" w:rsidRPr="004009E9">
        <w:rPr>
          <w:rFonts w:hint="eastAsia"/>
          <w:b/>
          <w:sz w:val="22"/>
        </w:rPr>
        <w:t>（</w:t>
      </w:r>
      <w:proofErr w:type="gramEnd"/>
      <w:r w:rsidR="000B70F7" w:rsidRPr="004009E9">
        <w:rPr>
          <w:b/>
          <w:sz w:val="22"/>
        </w:rPr>
        <w:t>p</w:t>
      </w:r>
      <w:r w:rsidR="000B70F7" w:rsidRPr="004009E9">
        <w:rPr>
          <w:rFonts w:hint="eastAsia"/>
          <w:b/>
          <w:sz w:val="22"/>
        </w:rPr>
        <w:t>.2</w:t>
      </w:r>
      <w:r w:rsidR="000B70F7" w:rsidRPr="004009E9">
        <w:rPr>
          <w:b/>
          <w:sz w:val="22"/>
        </w:rPr>
        <w:t>84</w:t>
      </w:r>
      <w:proofErr w:type="gramStart"/>
      <w:r w:rsidR="000B70F7" w:rsidRPr="004009E9">
        <w:rPr>
          <w:rFonts w:hint="eastAsia"/>
          <w:b/>
          <w:sz w:val="22"/>
        </w:rPr>
        <w:t>）</w:t>
      </w:r>
      <w:proofErr w:type="gramEnd"/>
    </w:p>
    <w:p w14:paraId="396D5B72" w14:textId="77777777" w:rsidR="00331B67" w:rsidRPr="004009E9" w:rsidRDefault="003922C8" w:rsidP="00B66F80">
      <w:pPr>
        <w:ind w:leftChars="100" w:left="240"/>
        <w:jc w:val="both"/>
      </w:pPr>
      <w:r w:rsidRPr="004009E9">
        <w:rPr>
          <w:rFonts w:hint="eastAsia"/>
        </w:rPr>
        <w:t>富有神我色彩的如來藏我，與佛法傳統不合，所以佛教界，如瑜伽學者等，都起來給以解說，也就是淡化眾生有我的色彩。</w:t>
      </w:r>
    </w:p>
    <w:p w14:paraId="3359F629" w14:textId="0356F24F" w:rsidR="00331B67" w:rsidRPr="004009E9" w:rsidRDefault="00170BD2" w:rsidP="002721DF">
      <w:pPr>
        <w:spacing w:beforeLines="30" w:before="108"/>
        <w:ind w:leftChars="50" w:left="120"/>
        <w:jc w:val="both"/>
        <w:outlineLvl w:val="1"/>
        <w:rPr>
          <w:rFonts w:asciiTheme="majorEastAsia" w:eastAsiaTheme="majorEastAsia" w:hAnsiTheme="majorEastAsia"/>
          <w:b/>
          <w:sz w:val="22"/>
          <w:szCs w:val="20"/>
          <w:bdr w:val="single" w:sz="4" w:space="0" w:color="auto"/>
        </w:rPr>
      </w:pPr>
      <w:r w:rsidRPr="004009E9">
        <w:rPr>
          <w:rFonts w:asciiTheme="majorEastAsia" w:eastAsiaTheme="majorEastAsia" w:hAnsiTheme="majorEastAsia"/>
          <w:b/>
          <w:sz w:val="22"/>
          <w:szCs w:val="20"/>
          <w:bdr w:val="single" w:sz="4" w:space="0" w:color="auto"/>
        </w:rPr>
        <w:t>（</w:t>
      </w:r>
      <w:r w:rsidR="00655D6D" w:rsidRPr="004009E9">
        <w:rPr>
          <w:rFonts w:asciiTheme="majorEastAsia" w:eastAsiaTheme="majorEastAsia" w:hAnsiTheme="majorEastAsia" w:hint="eastAsia"/>
          <w:b/>
          <w:sz w:val="22"/>
          <w:szCs w:val="20"/>
          <w:bdr w:val="single" w:sz="4" w:space="0" w:color="auto"/>
        </w:rPr>
        <w:t>參</w:t>
      </w:r>
      <w:r w:rsidRPr="004009E9">
        <w:rPr>
          <w:rFonts w:asciiTheme="majorEastAsia" w:eastAsiaTheme="majorEastAsia" w:hAnsiTheme="majorEastAsia"/>
          <w:b/>
          <w:sz w:val="22"/>
          <w:szCs w:val="20"/>
          <w:bdr w:val="single" w:sz="4" w:space="0" w:color="auto"/>
        </w:rPr>
        <w:t>）</w:t>
      </w:r>
      <w:r w:rsidR="00331B67" w:rsidRPr="004009E9">
        <w:rPr>
          <w:rFonts w:asciiTheme="majorEastAsia" w:eastAsiaTheme="majorEastAsia" w:hAnsiTheme="majorEastAsia"/>
          <w:b/>
          <w:sz w:val="22"/>
          <w:szCs w:val="20"/>
          <w:bdr w:val="single" w:sz="4" w:space="0" w:color="auto"/>
        </w:rPr>
        <w:t>後分</w:t>
      </w:r>
      <w:r w:rsidR="003179A3">
        <w:rPr>
          <w:rFonts w:asciiTheme="majorEastAsia" w:eastAsiaTheme="majorEastAsia" w:hAnsiTheme="majorEastAsia"/>
          <w:b/>
          <w:sz w:val="22"/>
          <w:szCs w:val="20"/>
          <w:bdr w:val="single" w:sz="4" w:space="0" w:color="auto"/>
        </w:rPr>
        <w:t>之主要教學內容</w:t>
      </w:r>
      <w:proofErr w:type="gramStart"/>
      <w:r w:rsidR="000B70F7" w:rsidRPr="004009E9">
        <w:rPr>
          <w:rFonts w:hint="eastAsia"/>
          <w:b/>
          <w:sz w:val="22"/>
        </w:rPr>
        <w:t>（</w:t>
      </w:r>
      <w:proofErr w:type="gramEnd"/>
      <w:r w:rsidR="000B70F7" w:rsidRPr="004009E9">
        <w:rPr>
          <w:b/>
          <w:sz w:val="22"/>
        </w:rPr>
        <w:t>p</w:t>
      </w:r>
      <w:r w:rsidR="00631BB5" w:rsidRPr="004009E9">
        <w:rPr>
          <w:b/>
          <w:sz w:val="22"/>
        </w:rPr>
        <w:t>p</w:t>
      </w:r>
      <w:r w:rsidR="000B70F7" w:rsidRPr="004009E9">
        <w:rPr>
          <w:rFonts w:hint="eastAsia"/>
          <w:b/>
          <w:sz w:val="22"/>
        </w:rPr>
        <w:t>.2</w:t>
      </w:r>
      <w:r w:rsidR="000B70F7" w:rsidRPr="004009E9">
        <w:rPr>
          <w:b/>
          <w:sz w:val="22"/>
        </w:rPr>
        <w:t>8</w:t>
      </w:r>
      <w:r w:rsidR="00041BA2">
        <w:rPr>
          <w:b/>
          <w:sz w:val="22"/>
        </w:rPr>
        <w:t>6</w:t>
      </w:r>
      <w:r w:rsidR="000B70F7" w:rsidRPr="004009E9">
        <w:rPr>
          <w:b/>
          <w:sz w:val="22"/>
        </w:rPr>
        <w:t>-28</w:t>
      </w:r>
      <w:r w:rsidR="00041BA2">
        <w:rPr>
          <w:b/>
          <w:sz w:val="22"/>
        </w:rPr>
        <w:t>7</w:t>
      </w:r>
      <w:proofErr w:type="gramStart"/>
      <w:r w:rsidR="000B70F7" w:rsidRPr="004009E9">
        <w:rPr>
          <w:rFonts w:hint="eastAsia"/>
          <w:b/>
          <w:sz w:val="22"/>
        </w:rPr>
        <w:t>）</w:t>
      </w:r>
      <w:proofErr w:type="gramEnd"/>
    </w:p>
    <w:p w14:paraId="1D456341" w14:textId="04AD748A" w:rsidR="0037745B" w:rsidRPr="004009E9" w:rsidRDefault="00655D6D" w:rsidP="002721DF">
      <w:pPr>
        <w:ind w:leftChars="100" w:left="240"/>
        <w:jc w:val="both"/>
        <w:outlineLvl w:val="2"/>
        <w:rPr>
          <w:rFonts w:eastAsiaTheme="majorEastAsia"/>
          <w:b/>
          <w:sz w:val="22"/>
          <w:szCs w:val="20"/>
          <w:bdr w:val="single" w:sz="4" w:space="0" w:color="auto"/>
        </w:rPr>
      </w:pPr>
      <w:r w:rsidRPr="004009E9">
        <w:rPr>
          <w:rFonts w:eastAsiaTheme="majorEastAsia" w:hint="eastAsia"/>
          <w:b/>
          <w:sz w:val="22"/>
          <w:szCs w:val="20"/>
          <w:bdr w:val="single" w:sz="4" w:space="0" w:color="auto"/>
        </w:rPr>
        <w:t>一</w:t>
      </w:r>
      <w:r w:rsidR="0037745B" w:rsidRPr="004009E9">
        <w:rPr>
          <w:rFonts w:eastAsiaTheme="majorEastAsia"/>
          <w:b/>
          <w:sz w:val="22"/>
          <w:szCs w:val="20"/>
          <w:bdr w:val="single" w:sz="4" w:space="0" w:color="auto"/>
        </w:rPr>
        <w:t>、</w:t>
      </w:r>
      <w:r w:rsidR="001D152E" w:rsidRPr="004009E9">
        <w:rPr>
          <w:rFonts w:eastAsiaTheme="majorEastAsia"/>
          <w:b/>
          <w:sz w:val="22"/>
          <w:szCs w:val="20"/>
          <w:bdr w:val="single" w:sz="4" w:space="0" w:color="auto"/>
        </w:rPr>
        <w:t>後續三十卷</w:t>
      </w:r>
      <w:r w:rsidR="003179A3">
        <w:rPr>
          <w:rFonts w:eastAsiaTheme="majorEastAsia"/>
          <w:b/>
          <w:sz w:val="22"/>
          <w:szCs w:val="20"/>
          <w:bdr w:val="single" w:sz="4" w:space="0" w:color="auto"/>
        </w:rPr>
        <w:t>是</w:t>
      </w:r>
      <w:r w:rsidR="00E36D49" w:rsidRPr="004009E9">
        <w:rPr>
          <w:rFonts w:eastAsiaTheme="majorEastAsia"/>
          <w:b/>
          <w:sz w:val="22"/>
          <w:szCs w:val="20"/>
          <w:bdr w:val="single" w:sz="4" w:space="0" w:color="auto"/>
        </w:rPr>
        <w:t>為了解說</w:t>
      </w:r>
      <w:r w:rsidR="001D152E" w:rsidRPr="004009E9">
        <w:rPr>
          <w:rFonts w:eastAsiaTheme="majorEastAsia"/>
          <w:b/>
          <w:sz w:val="22"/>
          <w:szCs w:val="20"/>
          <w:bdr w:val="single" w:sz="4" w:space="0" w:color="auto"/>
        </w:rPr>
        <w:t>、</w:t>
      </w:r>
      <w:proofErr w:type="gramStart"/>
      <w:r w:rsidR="001D152E" w:rsidRPr="004009E9">
        <w:rPr>
          <w:rFonts w:eastAsiaTheme="majorEastAsia"/>
          <w:b/>
          <w:sz w:val="22"/>
          <w:szCs w:val="20"/>
          <w:bdr w:val="single" w:sz="4" w:space="0" w:color="auto"/>
        </w:rPr>
        <w:t>修正初分而</w:t>
      </w:r>
      <w:proofErr w:type="gramEnd"/>
      <w:r w:rsidR="001D152E" w:rsidRPr="004009E9">
        <w:rPr>
          <w:rFonts w:eastAsiaTheme="majorEastAsia"/>
          <w:b/>
          <w:sz w:val="22"/>
          <w:szCs w:val="20"/>
          <w:bdr w:val="single" w:sz="4" w:space="0" w:color="auto"/>
        </w:rPr>
        <w:t>集出</w:t>
      </w:r>
    </w:p>
    <w:p w14:paraId="09FD7EB9" w14:textId="77777777" w:rsidR="0032375E" w:rsidRPr="004009E9" w:rsidRDefault="00615761" w:rsidP="00B66F80">
      <w:pPr>
        <w:ind w:leftChars="100" w:left="240"/>
        <w:jc w:val="both"/>
      </w:pPr>
      <w:r w:rsidRPr="004009E9">
        <w:rPr>
          <w:rFonts w:hint="eastAsia"/>
        </w:rPr>
        <w:t>《</w:t>
      </w:r>
      <w:r w:rsidR="003922C8" w:rsidRPr="004009E9">
        <w:rPr>
          <w:rFonts w:hint="eastAsia"/>
        </w:rPr>
        <w:t>大般涅槃經</w:t>
      </w:r>
      <w:r w:rsidRPr="004009E9">
        <w:rPr>
          <w:rFonts w:hint="eastAsia"/>
        </w:rPr>
        <w:t>》</w:t>
      </w:r>
      <w:r w:rsidR="003922C8" w:rsidRPr="004009E9">
        <w:rPr>
          <w:rFonts w:hint="eastAsia"/>
        </w:rPr>
        <w:t>的後三十卷，思想與「</w:t>
      </w:r>
      <w:r w:rsidR="003922C8" w:rsidRPr="003179A3">
        <w:rPr>
          <w:rFonts w:ascii="新細明體" w:hAnsi="新細明體" w:hint="eastAsia"/>
        </w:rPr>
        <w:t>前分</w:t>
      </w:r>
      <w:r w:rsidR="003922C8" w:rsidRPr="004009E9">
        <w:rPr>
          <w:rFonts w:hint="eastAsia"/>
        </w:rPr>
        <w:t>」不同。</w:t>
      </w:r>
      <w:proofErr w:type="gramStart"/>
      <w:r w:rsidR="003922C8" w:rsidRPr="004009E9">
        <w:rPr>
          <w:rFonts w:hint="eastAsia"/>
        </w:rPr>
        <w:t>如來藏說起於</w:t>
      </w:r>
      <w:proofErr w:type="gramEnd"/>
      <w:r w:rsidR="003922C8" w:rsidRPr="004009E9">
        <w:rPr>
          <w:rFonts w:hint="eastAsia"/>
        </w:rPr>
        <w:t>南印度；</w:t>
      </w:r>
      <w:r w:rsidRPr="004009E9">
        <w:rPr>
          <w:rFonts w:hint="eastAsia"/>
        </w:rPr>
        <w:t>《</w:t>
      </w:r>
      <w:r w:rsidR="003922C8" w:rsidRPr="004009E9">
        <w:rPr>
          <w:rFonts w:hint="eastAsia"/>
        </w:rPr>
        <w:t>大般涅槃經</w:t>
      </w:r>
      <w:r w:rsidRPr="004009E9">
        <w:rPr>
          <w:rFonts w:hint="eastAsia"/>
        </w:rPr>
        <w:t>》</w:t>
      </w:r>
      <w:r w:rsidR="003922C8" w:rsidRPr="004009E9">
        <w:rPr>
          <w:rFonts w:hint="eastAsia"/>
        </w:rPr>
        <w:t>傳入中印度，也還只是</w:t>
      </w:r>
      <w:r w:rsidR="003922C8" w:rsidRPr="002E16D6">
        <w:rPr>
          <w:rFonts w:hint="eastAsia"/>
          <w:b/>
          <w:bCs/>
        </w:rPr>
        <w:t>前分十卷</w:t>
      </w:r>
      <w:r w:rsidR="003922C8" w:rsidRPr="004009E9">
        <w:rPr>
          <w:rFonts w:hint="eastAsia"/>
        </w:rPr>
        <w:t>。</w:t>
      </w:r>
    </w:p>
    <w:p w14:paraId="5CF324F8" w14:textId="77777777" w:rsidR="00931399" w:rsidRPr="004009E9" w:rsidRDefault="003922C8" w:rsidP="00B66F80">
      <w:pPr>
        <w:ind w:leftChars="100" w:left="240"/>
        <w:jc w:val="both"/>
      </w:pPr>
      <w:r w:rsidRPr="004009E9">
        <w:rPr>
          <w:rFonts w:hint="eastAsia"/>
        </w:rPr>
        <w:t>流傳到北方，後續三十卷，是從于闐得來的，這可能是北印、西域的佛弟子，為了解說他、修正他而集出來的。</w:t>
      </w:r>
    </w:p>
    <w:p w14:paraId="76DE2CE9" w14:textId="0F3DCABE" w:rsidR="00FE1830" w:rsidRPr="004009E9" w:rsidRDefault="00655D6D" w:rsidP="002721DF">
      <w:pPr>
        <w:spacing w:beforeLines="30" w:before="108"/>
        <w:ind w:leftChars="100" w:left="240"/>
        <w:jc w:val="both"/>
        <w:outlineLvl w:val="2"/>
        <w:rPr>
          <w:rFonts w:eastAsiaTheme="majorEastAsia"/>
          <w:sz w:val="22"/>
          <w:szCs w:val="20"/>
        </w:rPr>
      </w:pPr>
      <w:r w:rsidRPr="004009E9">
        <w:rPr>
          <w:rFonts w:eastAsiaTheme="majorEastAsia" w:hint="eastAsia"/>
          <w:b/>
          <w:sz w:val="22"/>
          <w:szCs w:val="20"/>
          <w:bdr w:val="single" w:sz="4" w:space="0" w:color="auto"/>
        </w:rPr>
        <w:t>二</w:t>
      </w:r>
      <w:r w:rsidR="00E36D49" w:rsidRPr="004009E9">
        <w:rPr>
          <w:rFonts w:eastAsiaTheme="majorEastAsia"/>
          <w:b/>
          <w:sz w:val="22"/>
          <w:szCs w:val="20"/>
          <w:bdr w:val="single" w:sz="4" w:space="0" w:color="auto"/>
        </w:rPr>
        <w:t>、後續部分說「一切眾生悉</w:t>
      </w:r>
      <w:proofErr w:type="gramStart"/>
      <w:r w:rsidR="00E36D49" w:rsidRPr="004009E9">
        <w:rPr>
          <w:rFonts w:eastAsiaTheme="majorEastAsia"/>
          <w:b/>
          <w:sz w:val="22"/>
          <w:szCs w:val="20"/>
          <w:bdr w:val="single" w:sz="4" w:space="0" w:color="auto"/>
        </w:rPr>
        <w:t>有佛性</w:t>
      </w:r>
      <w:proofErr w:type="gramEnd"/>
      <w:r w:rsidR="00E36D49" w:rsidRPr="004009E9">
        <w:rPr>
          <w:rFonts w:eastAsiaTheme="majorEastAsia"/>
          <w:b/>
          <w:sz w:val="22"/>
          <w:szCs w:val="20"/>
          <w:bdr w:val="single" w:sz="4" w:space="0" w:color="auto"/>
        </w:rPr>
        <w:t>」</w:t>
      </w:r>
      <w:r w:rsidR="004B4F9A">
        <w:rPr>
          <w:rFonts w:eastAsiaTheme="majorEastAsia"/>
          <w:b/>
          <w:sz w:val="22"/>
          <w:szCs w:val="20"/>
          <w:bdr w:val="single" w:sz="4" w:space="0" w:color="auto"/>
        </w:rPr>
        <w:t>而</w:t>
      </w:r>
      <w:r w:rsidR="00E36D49" w:rsidRPr="004009E9">
        <w:rPr>
          <w:rFonts w:eastAsiaTheme="majorEastAsia"/>
          <w:b/>
          <w:sz w:val="22"/>
          <w:szCs w:val="20"/>
          <w:bdr w:val="single" w:sz="4" w:space="0" w:color="auto"/>
        </w:rPr>
        <w:t>不再提如來藏</w:t>
      </w:r>
    </w:p>
    <w:p w14:paraId="446DD949" w14:textId="77777777" w:rsidR="00931399" w:rsidRPr="004009E9" w:rsidRDefault="003922C8" w:rsidP="00B66F80">
      <w:pPr>
        <w:ind w:leftChars="100" w:left="240"/>
        <w:jc w:val="both"/>
      </w:pPr>
      <w:r w:rsidRPr="004009E9">
        <w:rPr>
          <w:rFonts w:hint="eastAsia"/>
        </w:rPr>
        <w:t>在後續部分中，說「</w:t>
      </w:r>
      <w:r w:rsidRPr="004009E9">
        <w:rPr>
          <w:rFonts w:ascii="標楷體" w:eastAsia="標楷體" w:hAnsi="標楷體" w:hint="eastAsia"/>
        </w:rPr>
        <w:t>一切眾生悉有佛性</w:t>
      </w:r>
      <w:r w:rsidRPr="004009E9">
        <w:rPr>
          <w:rFonts w:hint="eastAsia"/>
        </w:rPr>
        <w:t>」，「</w:t>
      </w:r>
      <w:r w:rsidRPr="004009E9">
        <w:rPr>
          <w:rFonts w:ascii="標楷體" w:eastAsia="標楷體" w:hAnsi="標楷體" w:hint="eastAsia"/>
        </w:rPr>
        <w:t>佛性即是我</w:t>
      </w:r>
      <w:r w:rsidR="00A90769" w:rsidRPr="004009E9">
        <w:rPr>
          <w:rFonts w:hint="eastAsia"/>
        </w:rPr>
        <w:t>」，不再提到如來藏了，這是值得注意的！佛性的原語</w:t>
      </w:r>
      <w:r w:rsidRPr="004009E9">
        <w:t>buddha-</w:t>
      </w:r>
      <w:proofErr w:type="spellStart"/>
      <w:r w:rsidRPr="004009E9">
        <w:t>dhātu</w:t>
      </w:r>
      <w:proofErr w:type="spellEnd"/>
      <w:r w:rsidRPr="004009E9">
        <w:rPr>
          <w:rFonts w:hint="eastAsia"/>
        </w:rPr>
        <w:t>，也可能是</w:t>
      </w:r>
      <w:r w:rsidRPr="004009E9">
        <w:t>buddha-</w:t>
      </w:r>
      <w:proofErr w:type="spellStart"/>
      <w:r w:rsidRPr="004009E9">
        <w:t>garbha</w:t>
      </w:r>
      <w:proofErr w:type="spellEnd"/>
      <w:r w:rsidRPr="004009E9">
        <w:rPr>
          <w:rFonts w:hint="eastAsia"/>
        </w:rPr>
        <w:t>（佛藏）、</w:t>
      </w:r>
      <w:proofErr w:type="spellStart"/>
      <w:r w:rsidRPr="004009E9">
        <w:t>tathāgata-dhātu</w:t>
      </w:r>
      <w:proofErr w:type="spellEnd"/>
      <w:r w:rsidRPr="004009E9">
        <w:rPr>
          <w:rFonts w:hint="eastAsia"/>
        </w:rPr>
        <w:t>（如來界）的異譯，意義都是相通的。</w:t>
      </w:r>
    </w:p>
    <w:p w14:paraId="45359C10" w14:textId="12B11CC9" w:rsidR="00E36D49" w:rsidRPr="004009E9" w:rsidRDefault="00655D6D" w:rsidP="002721DF">
      <w:pPr>
        <w:spacing w:beforeLines="30" w:before="108"/>
        <w:ind w:leftChars="100" w:left="240"/>
        <w:jc w:val="both"/>
        <w:outlineLvl w:val="2"/>
        <w:rPr>
          <w:rFonts w:eastAsiaTheme="majorEastAsia"/>
          <w:sz w:val="22"/>
          <w:szCs w:val="20"/>
        </w:rPr>
      </w:pPr>
      <w:r w:rsidRPr="004009E9">
        <w:rPr>
          <w:rFonts w:eastAsiaTheme="majorEastAsia" w:hint="eastAsia"/>
          <w:b/>
          <w:sz w:val="22"/>
          <w:szCs w:val="20"/>
          <w:bdr w:val="single" w:sz="4" w:space="0" w:color="auto"/>
        </w:rPr>
        <w:t>三</w:t>
      </w:r>
      <w:r w:rsidR="00E36D49" w:rsidRPr="004009E9">
        <w:rPr>
          <w:rFonts w:eastAsiaTheme="majorEastAsia"/>
          <w:b/>
          <w:sz w:val="22"/>
          <w:szCs w:val="20"/>
          <w:bdr w:val="single" w:sz="4" w:space="0" w:color="auto"/>
        </w:rPr>
        <w:t>、對</w:t>
      </w:r>
      <w:r w:rsidR="00343414" w:rsidRPr="004009E9">
        <w:rPr>
          <w:rFonts w:eastAsiaTheme="majorEastAsia"/>
          <w:b/>
          <w:sz w:val="22"/>
          <w:szCs w:val="20"/>
          <w:bdr w:val="single" w:sz="4" w:space="0" w:color="auto"/>
        </w:rPr>
        <w:t>於</w:t>
      </w:r>
      <w:r w:rsidR="00E36D49" w:rsidRPr="004009E9">
        <w:rPr>
          <w:rFonts w:eastAsiaTheme="majorEastAsia"/>
          <w:b/>
          <w:sz w:val="22"/>
          <w:szCs w:val="20"/>
          <w:bdr w:val="single" w:sz="4" w:space="0" w:color="auto"/>
        </w:rPr>
        <w:t>初分</w:t>
      </w:r>
      <w:r w:rsidR="00343414" w:rsidRPr="004009E9">
        <w:rPr>
          <w:rFonts w:eastAsiaTheme="majorEastAsia"/>
          <w:b/>
          <w:sz w:val="22"/>
          <w:szCs w:val="20"/>
          <w:bdr w:val="single" w:sz="4" w:space="0" w:color="auto"/>
        </w:rPr>
        <w:t>所</w:t>
      </w:r>
      <w:r w:rsidR="00E36D49" w:rsidRPr="004009E9">
        <w:rPr>
          <w:rFonts w:eastAsiaTheme="majorEastAsia"/>
          <w:b/>
          <w:sz w:val="22"/>
          <w:szCs w:val="20"/>
          <w:bdr w:val="single" w:sz="4" w:space="0" w:color="auto"/>
        </w:rPr>
        <w:t>說</w:t>
      </w:r>
      <w:r w:rsidR="004B4F9A">
        <w:rPr>
          <w:rFonts w:eastAsiaTheme="majorEastAsia"/>
          <w:b/>
          <w:sz w:val="22"/>
          <w:szCs w:val="20"/>
          <w:bdr w:val="single" w:sz="4" w:space="0" w:color="auto"/>
        </w:rPr>
        <w:t>之</w:t>
      </w:r>
      <w:r w:rsidR="004B4F9A">
        <w:rPr>
          <w:rFonts w:eastAsiaTheme="majorEastAsia" w:hint="eastAsia"/>
          <w:b/>
          <w:sz w:val="22"/>
          <w:szCs w:val="20"/>
          <w:bdr w:val="single" w:sz="4" w:space="0" w:color="auto"/>
        </w:rPr>
        <w:t>「</w:t>
      </w:r>
      <w:r w:rsidR="00E36D49" w:rsidRPr="004009E9">
        <w:rPr>
          <w:rFonts w:eastAsiaTheme="majorEastAsia"/>
          <w:b/>
          <w:sz w:val="22"/>
          <w:szCs w:val="20"/>
          <w:bdr w:val="single" w:sz="4" w:space="0" w:color="auto"/>
        </w:rPr>
        <w:t>如來藏我</w:t>
      </w:r>
      <w:r w:rsidR="004B4F9A">
        <w:rPr>
          <w:rFonts w:eastAsiaTheme="majorEastAsia" w:hint="eastAsia"/>
          <w:b/>
          <w:sz w:val="22"/>
          <w:szCs w:val="20"/>
          <w:bdr w:val="single" w:sz="4" w:space="0" w:color="auto"/>
        </w:rPr>
        <w:t>」</w:t>
      </w:r>
      <w:r w:rsidR="00E36D49" w:rsidRPr="004009E9">
        <w:rPr>
          <w:rFonts w:eastAsiaTheme="majorEastAsia"/>
          <w:b/>
          <w:sz w:val="22"/>
          <w:szCs w:val="20"/>
          <w:bdr w:val="single" w:sz="4" w:space="0" w:color="auto"/>
        </w:rPr>
        <w:t>給以修正的解說</w:t>
      </w:r>
    </w:p>
    <w:p w14:paraId="34B0E3C9" w14:textId="77777777" w:rsidR="003922C8" w:rsidRPr="004009E9" w:rsidRDefault="003922C8" w:rsidP="00B66F80">
      <w:pPr>
        <w:ind w:leftChars="100" w:left="240"/>
        <w:jc w:val="both"/>
      </w:pPr>
      <w:r w:rsidRPr="000A2AE5">
        <w:rPr>
          <w:rFonts w:hint="eastAsia"/>
          <w:b/>
          <w:bCs/>
        </w:rPr>
        <w:t>對眾生身中，具足三十二相的如來藏我</w:t>
      </w:r>
      <w:proofErr w:type="gramStart"/>
      <w:r w:rsidRPr="000A2AE5">
        <w:rPr>
          <w:rFonts w:hint="eastAsia"/>
          <w:b/>
          <w:bCs/>
        </w:rPr>
        <w:t>──佛性</w:t>
      </w:r>
      <w:proofErr w:type="gramEnd"/>
      <w:r w:rsidRPr="000A2AE5">
        <w:rPr>
          <w:rFonts w:hint="eastAsia"/>
          <w:b/>
          <w:bCs/>
        </w:rPr>
        <w:t>，給以修正的解說</w:t>
      </w:r>
      <w:r w:rsidRPr="004009E9">
        <w:rPr>
          <w:rFonts w:hint="eastAsia"/>
        </w:rPr>
        <w:t>，如</w:t>
      </w:r>
      <w:r w:rsidR="00615761" w:rsidRPr="004009E9">
        <w:rPr>
          <w:rFonts w:hint="eastAsia"/>
        </w:rPr>
        <w:t>《</w:t>
      </w:r>
      <w:r w:rsidRPr="004009E9">
        <w:rPr>
          <w:rFonts w:hint="eastAsia"/>
        </w:rPr>
        <w:t>大般涅槃經</w:t>
      </w:r>
      <w:r w:rsidR="00615761" w:rsidRPr="004009E9">
        <w:rPr>
          <w:rFonts w:hint="eastAsia"/>
        </w:rPr>
        <w:t>》</w:t>
      </w:r>
      <w:r w:rsidRPr="004009E9">
        <w:rPr>
          <w:rFonts w:hint="eastAsia"/>
        </w:rPr>
        <w:t>卷</w:t>
      </w:r>
      <w:r w:rsidR="00F17F2B" w:rsidRPr="004009E9">
        <w:rPr>
          <w:rFonts w:hint="eastAsia"/>
        </w:rPr>
        <w:t>27</w:t>
      </w:r>
      <w:r w:rsidRPr="004009E9">
        <w:rPr>
          <w:rFonts w:hint="eastAsia"/>
        </w:rPr>
        <w:t>（大正</w:t>
      </w:r>
      <w:r w:rsidR="003B23B9" w:rsidRPr="004009E9">
        <w:rPr>
          <w:rFonts w:hint="eastAsia"/>
        </w:rPr>
        <w:t>12</w:t>
      </w:r>
      <w:r w:rsidR="003B23B9" w:rsidRPr="004009E9">
        <w:rPr>
          <w:rFonts w:hint="eastAsia"/>
        </w:rPr>
        <w:t>，</w:t>
      </w:r>
      <w:r w:rsidR="003B23B9" w:rsidRPr="004009E9">
        <w:rPr>
          <w:rFonts w:hint="eastAsia"/>
        </w:rPr>
        <w:t>524b</w:t>
      </w:r>
      <w:r w:rsidRPr="004009E9">
        <w:rPr>
          <w:rFonts w:hint="eastAsia"/>
        </w:rPr>
        <w:t>）說：</w:t>
      </w:r>
    </w:p>
    <w:p w14:paraId="011F64EC" w14:textId="77777777" w:rsidR="003922C8" w:rsidRPr="002E16D6" w:rsidRDefault="003922C8" w:rsidP="00A90769">
      <w:pPr>
        <w:spacing w:beforeLines="30" w:before="108" w:afterLines="30" w:after="108"/>
        <w:ind w:leftChars="354" w:left="992" w:hangingChars="59" w:hanging="142"/>
        <w:jc w:val="both"/>
        <w:rPr>
          <w:rFonts w:ascii="標楷體" w:eastAsia="標楷體" w:hAnsi="標楷體"/>
        </w:rPr>
      </w:pPr>
      <w:r w:rsidRPr="002E16D6">
        <w:rPr>
          <w:rFonts w:ascii="標楷體" w:eastAsia="標楷體" w:hAnsi="標楷體" w:hint="eastAsia"/>
        </w:rPr>
        <w:t>「一切眾生</w:t>
      </w:r>
      <w:r w:rsidRPr="002E16D6">
        <w:rPr>
          <w:rFonts w:ascii="標楷體" w:eastAsia="標楷體" w:hAnsi="標楷體" w:hint="eastAsia"/>
          <w:b/>
          <w:bCs/>
        </w:rPr>
        <w:t>定得</w:t>
      </w:r>
      <w:r w:rsidRPr="002E16D6">
        <w:rPr>
          <w:rFonts w:ascii="標楷體" w:eastAsia="標楷體" w:hAnsi="標楷體" w:hint="eastAsia"/>
        </w:rPr>
        <w:t>阿</w:t>
      </w:r>
      <w:proofErr w:type="gramStart"/>
      <w:r w:rsidRPr="002E16D6">
        <w:rPr>
          <w:rFonts w:ascii="標楷體" w:eastAsia="標楷體" w:hAnsi="標楷體" w:hint="eastAsia"/>
        </w:rPr>
        <w:t>耨</w:t>
      </w:r>
      <w:proofErr w:type="gramEnd"/>
      <w:r w:rsidRPr="002E16D6">
        <w:rPr>
          <w:rFonts w:ascii="標楷體" w:eastAsia="標楷體" w:hAnsi="標楷體" w:hint="eastAsia"/>
        </w:rPr>
        <w:t>多羅三</w:t>
      </w:r>
      <w:proofErr w:type="gramStart"/>
      <w:r w:rsidRPr="002E16D6">
        <w:rPr>
          <w:rFonts w:ascii="標楷體" w:eastAsia="標楷體" w:hAnsi="標楷體" w:hint="eastAsia"/>
        </w:rPr>
        <w:t>藐</w:t>
      </w:r>
      <w:proofErr w:type="gramEnd"/>
      <w:r w:rsidRPr="002E16D6">
        <w:rPr>
          <w:rFonts w:ascii="標楷體" w:eastAsia="標楷體" w:hAnsi="標楷體" w:hint="eastAsia"/>
        </w:rPr>
        <w:t>三菩提故，是故我說一切眾生悉</w:t>
      </w:r>
      <w:proofErr w:type="gramStart"/>
      <w:r w:rsidRPr="002E16D6">
        <w:rPr>
          <w:rFonts w:ascii="標楷體" w:eastAsia="標楷體" w:hAnsi="標楷體" w:hint="eastAsia"/>
        </w:rPr>
        <w:t>有佛性</w:t>
      </w:r>
      <w:proofErr w:type="gramEnd"/>
      <w:r w:rsidRPr="002E16D6">
        <w:rPr>
          <w:rFonts w:ascii="標楷體" w:eastAsia="標楷體" w:hAnsi="標楷體" w:hint="eastAsia"/>
        </w:rPr>
        <w:t>；</w:t>
      </w:r>
      <w:r w:rsidRPr="002E16D6">
        <w:rPr>
          <w:rFonts w:ascii="標楷體" w:eastAsia="標楷體" w:hAnsi="標楷體" w:hint="eastAsia"/>
          <w:b/>
          <w:bCs/>
        </w:rPr>
        <w:t>一切眾生真實未有三十二相，八十種好</w:t>
      </w:r>
      <w:r w:rsidR="00B02F5F" w:rsidRPr="002E16D6">
        <w:rPr>
          <w:rFonts w:ascii="標楷體" w:eastAsia="標楷體" w:hAnsi="標楷體" w:hint="eastAsia"/>
        </w:rPr>
        <w:t>。</w:t>
      </w:r>
      <w:r w:rsidRPr="002E16D6">
        <w:rPr>
          <w:rFonts w:ascii="標楷體" w:eastAsia="標楷體" w:hAnsi="標楷體" w:hint="eastAsia"/>
        </w:rPr>
        <w:t>」</w:t>
      </w:r>
    </w:p>
    <w:p w14:paraId="2C6F6F7A" w14:textId="230C53D5" w:rsidR="00931399" w:rsidRPr="004009E9" w:rsidRDefault="003922C8" w:rsidP="00B66F80">
      <w:pPr>
        <w:ind w:leftChars="100" w:left="240"/>
        <w:jc w:val="both"/>
      </w:pPr>
      <w:r w:rsidRPr="002E16D6">
        <w:rPr>
          <w:rFonts w:hint="eastAsia"/>
        </w:rPr>
        <w:t>這是「佛性當有」說。一切眾生決定要成佛，所以說眾生將來都有佛的體性，不是說眾生位上已經有了。</w:t>
      </w:r>
      <w:r w:rsidRPr="002E16D6">
        <w:rPr>
          <w:rFonts w:hint="eastAsia"/>
          <w:b/>
          <w:bCs/>
        </w:rPr>
        <w:t>所以說「</w:t>
      </w:r>
      <w:proofErr w:type="gramStart"/>
      <w:r w:rsidRPr="002E16D6">
        <w:rPr>
          <w:rFonts w:hint="eastAsia"/>
          <w:b/>
          <w:bCs/>
        </w:rPr>
        <w:t>佛性是</w:t>
      </w:r>
      <w:proofErr w:type="gramEnd"/>
      <w:r w:rsidRPr="002E16D6">
        <w:rPr>
          <w:rFonts w:hint="eastAsia"/>
          <w:b/>
          <w:bCs/>
        </w:rPr>
        <w:t>我」，是</w:t>
      </w:r>
      <w:proofErr w:type="gramStart"/>
      <w:r w:rsidRPr="002E16D6">
        <w:rPr>
          <w:rFonts w:hint="eastAsia"/>
          <w:b/>
          <w:bCs/>
        </w:rPr>
        <w:t>為了攝化</w:t>
      </w:r>
      <w:proofErr w:type="gramEnd"/>
      <w:r w:rsidRPr="002E16D6">
        <w:rPr>
          <w:rFonts w:hint="eastAsia"/>
          <w:b/>
          <w:bCs/>
        </w:rPr>
        <w:t>外道，如</w:t>
      </w:r>
      <w:proofErr w:type="gramStart"/>
      <w:r w:rsidRPr="002E16D6">
        <w:rPr>
          <w:rFonts w:hint="eastAsia"/>
          <w:b/>
          <w:bCs/>
        </w:rPr>
        <w:t>梵</w:t>
      </w:r>
      <w:proofErr w:type="gramEnd"/>
      <w:r w:rsidRPr="002E16D6">
        <w:rPr>
          <w:rFonts w:hint="eastAsia"/>
          <w:b/>
          <w:bCs/>
        </w:rPr>
        <w:t>志們</w:t>
      </w:r>
      <w:r w:rsidR="00533494" w:rsidRPr="002E16D6">
        <w:rPr>
          <w:rFonts w:hint="eastAsia"/>
          <w:b/>
          <w:bCs/>
        </w:rPr>
        <w:t>「聞</w:t>
      </w:r>
      <w:proofErr w:type="gramStart"/>
      <w:r w:rsidR="00533494" w:rsidRPr="002E16D6">
        <w:rPr>
          <w:rFonts w:hint="eastAsia"/>
          <w:b/>
          <w:bCs/>
        </w:rPr>
        <w:t>說佛性</w:t>
      </w:r>
      <w:proofErr w:type="gramEnd"/>
      <w:r w:rsidR="00533494" w:rsidRPr="002E16D6">
        <w:rPr>
          <w:rFonts w:hint="eastAsia"/>
          <w:b/>
          <w:bCs/>
        </w:rPr>
        <w:t>即是我故，即發阿</w:t>
      </w:r>
      <w:proofErr w:type="gramStart"/>
      <w:r w:rsidR="00533494" w:rsidRPr="002E16D6">
        <w:rPr>
          <w:rFonts w:hint="eastAsia"/>
          <w:b/>
          <w:bCs/>
        </w:rPr>
        <w:t>耨</w:t>
      </w:r>
      <w:proofErr w:type="gramEnd"/>
      <w:r w:rsidR="00533494" w:rsidRPr="002E16D6">
        <w:rPr>
          <w:rFonts w:hint="eastAsia"/>
          <w:b/>
          <w:bCs/>
        </w:rPr>
        <w:t>多羅三</w:t>
      </w:r>
      <w:proofErr w:type="gramStart"/>
      <w:r w:rsidR="00533494" w:rsidRPr="002E16D6">
        <w:rPr>
          <w:rFonts w:hint="eastAsia"/>
          <w:b/>
          <w:bCs/>
        </w:rPr>
        <w:t>藐</w:t>
      </w:r>
      <w:proofErr w:type="gramEnd"/>
      <w:r w:rsidR="00533494" w:rsidRPr="002E16D6">
        <w:rPr>
          <w:rFonts w:hint="eastAsia"/>
          <w:b/>
          <w:bCs/>
        </w:rPr>
        <w:t>三菩提心」。</w:t>
      </w:r>
      <w:r w:rsidR="00533494" w:rsidRPr="004009E9">
        <w:rPr>
          <w:rFonts w:hint="eastAsia"/>
        </w:rPr>
        <w:t>佛然後告訴他們</w:t>
      </w:r>
      <w:r w:rsidR="00533494" w:rsidRPr="004009E9">
        <w:rPr>
          <w:rFonts w:ascii="新細明體" w:hAnsi="新細明體" w:hint="eastAsia"/>
        </w:rPr>
        <w:t>：</w:t>
      </w:r>
      <w:r w:rsidRPr="004009E9">
        <w:rPr>
          <w:rFonts w:ascii="標楷體" w:eastAsia="標楷體" w:hAnsi="標楷體" w:hint="eastAsia"/>
        </w:rPr>
        <w:t>「佛性者實非我也，為眾生故說名為我</w:t>
      </w:r>
      <w:r w:rsidR="00297147" w:rsidRPr="004009E9">
        <w:rPr>
          <w:rFonts w:hint="eastAsia"/>
        </w:rPr>
        <w:t>。</w:t>
      </w:r>
      <w:r w:rsidRPr="004009E9">
        <w:rPr>
          <w:rFonts w:ascii="標楷體" w:eastAsia="標楷體" w:hAnsi="標楷體" w:hint="eastAsia"/>
        </w:rPr>
        <w:t>」</w:t>
      </w:r>
      <w:r w:rsidR="007A2E07" w:rsidRPr="004009E9">
        <w:rPr>
          <w:rStyle w:val="a5"/>
        </w:rPr>
        <w:footnoteReference w:id="13"/>
      </w:r>
      <w:r w:rsidRPr="004009E9">
        <w:rPr>
          <w:rFonts w:hint="eastAsia"/>
        </w:rPr>
        <w:t>又有外道聽說無常、無我，都不能信受佛的教說，但</w:t>
      </w:r>
      <w:r w:rsidR="00F85B38" w:rsidRPr="004009E9">
        <w:rPr>
          <w:rFonts w:ascii="新細明體" w:hAnsi="新細明體" w:hint="eastAsia"/>
        </w:rPr>
        <w:t>佛</w:t>
      </w:r>
      <w:r w:rsidRPr="004009E9">
        <w:rPr>
          <w:rFonts w:ascii="標楷體" w:eastAsia="標楷體" w:hAnsi="標楷體" w:hint="eastAsia"/>
        </w:rPr>
        <w:t>「為諸大眾說有常樂我淨之法」</w:t>
      </w:r>
      <w:r w:rsidRPr="004009E9">
        <w:rPr>
          <w:rFonts w:hint="eastAsia"/>
        </w:rPr>
        <w:t>，大家就捨外道而信佛了</w:t>
      </w:r>
      <w:r w:rsidR="007A2E07" w:rsidRPr="004009E9">
        <w:rPr>
          <w:rStyle w:val="a5"/>
        </w:rPr>
        <w:footnoteReference w:id="14"/>
      </w:r>
      <w:r w:rsidRPr="004009E9">
        <w:rPr>
          <w:rFonts w:hint="eastAsia"/>
        </w:rPr>
        <w:t>。</w:t>
      </w:r>
    </w:p>
    <w:p w14:paraId="747E8D8B" w14:textId="0142E9AB" w:rsidR="00E36D49" w:rsidRPr="004009E9" w:rsidRDefault="00655D6D" w:rsidP="002721DF">
      <w:pPr>
        <w:spacing w:beforeLines="30" w:before="108"/>
        <w:ind w:leftChars="100" w:left="240"/>
        <w:jc w:val="both"/>
        <w:outlineLvl w:val="2"/>
        <w:rPr>
          <w:rFonts w:eastAsiaTheme="majorEastAsia"/>
          <w:sz w:val="22"/>
          <w:szCs w:val="20"/>
        </w:rPr>
      </w:pPr>
      <w:r w:rsidRPr="004009E9">
        <w:rPr>
          <w:rFonts w:eastAsiaTheme="majorEastAsia" w:hint="eastAsia"/>
          <w:b/>
          <w:sz w:val="22"/>
          <w:szCs w:val="20"/>
          <w:bdr w:val="single" w:sz="4" w:space="0" w:color="auto"/>
        </w:rPr>
        <w:t>四</w:t>
      </w:r>
      <w:r w:rsidR="00343414" w:rsidRPr="004009E9">
        <w:rPr>
          <w:rFonts w:eastAsiaTheme="majorEastAsia"/>
          <w:b/>
          <w:sz w:val="22"/>
          <w:szCs w:val="20"/>
          <w:bdr w:val="single" w:sz="4" w:space="0" w:color="auto"/>
        </w:rPr>
        <w:t>、</w:t>
      </w:r>
      <w:r w:rsidR="00E36D49" w:rsidRPr="004009E9">
        <w:rPr>
          <w:rFonts w:eastAsiaTheme="majorEastAsia"/>
          <w:b/>
          <w:sz w:val="22"/>
          <w:szCs w:val="20"/>
          <w:bdr w:val="single" w:sz="4" w:space="0" w:color="auto"/>
        </w:rPr>
        <w:t>眾生皆</w:t>
      </w:r>
      <w:proofErr w:type="gramStart"/>
      <w:r w:rsidR="00E36D49" w:rsidRPr="004009E9">
        <w:rPr>
          <w:rFonts w:eastAsiaTheme="majorEastAsia"/>
          <w:b/>
          <w:sz w:val="22"/>
          <w:szCs w:val="20"/>
          <w:bdr w:val="single" w:sz="4" w:space="0" w:color="auto"/>
        </w:rPr>
        <w:t>有佛性</w:t>
      </w:r>
      <w:proofErr w:type="gramEnd"/>
      <w:r w:rsidR="00E36D49" w:rsidRPr="004009E9">
        <w:rPr>
          <w:rFonts w:eastAsiaTheme="majorEastAsia"/>
          <w:b/>
          <w:sz w:val="22"/>
          <w:szCs w:val="20"/>
          <w:bdr w:val="single" w:sz="4" w:space="0" w:color="auto"/>
        </w:rPr>
        <w:t>（如來藏我）只是</w:t>
      </w:r>
      <w:proofErr w:type="gramStart"/>
      <w:r w:rsidR="00E36D49" w:rsidRPr="004009E9">
        <w:rPr>
          <w:rFonts w:eastAsiaTheme="majorEastAsia"/>
          <w:b/>
          <w:sz w:val="22"/>
          <w:szCs w:val="20"/>
          <w:bdr w:val="single" w:sz="4" w:space="0" w:color="auto"/>
        </w:rPr>
        <w:t>誘</w:t>
      </w:r>
      <w:proofErr w:type="gramEnd"/>
      <w:r w:rsidR="00E36D49" w:rsidRPr="004009E9">
        <w:rPr>
          <w:rFonts w:eastAsiaTheme="majorEastAsia"/>
          <w:b/>
          <w:sz w:val="22"/>
          <w:szCs w:val="20"/>
          <w:bdr w:val="single" w:sz="4" w:space="0" w:color="auto"/>
        </w:rPr>
        <w:t>化外道的方便</w:t>
      </w:r>
    </w:p>
    <w:p w14:paraId="3608F99E" w14:textId="77777777" w:rsidR="0032375E" w:rsidRPr="004009E9" w:rsidRDefault="003922C8" w:rsidP="00B66F80">
      <w:pPr>
        <w:ind w:leftChars="100" w:left="240"/>
        <w:jc w:val="both"/>
      </w:pPr>
      <w:r w:rsidRPr="004009E9">
        <w:rPr>
          <w:rFonts w:hint="eastAsia"/>
        </w:rPr>
        <w:t>總之，依</w:t>
      </w:r>
      <w:r w:rsidR="00615761" w:rsidRPr="004009E9">
        <w:rPr>
          <w:rFonts w:hint="eastAsia"/>
        </w:rPr>
        <w:t>《</w:t>
      </w:r>
      <w:r w:rsidRPr="004009E9">
        <w:rPr>
          <w:rFonts w:hint="eastAsia"/>
        </w:rPr>
        <w:t>大般涅槃經</w:t>
      </w:r>
      <w:r w:rsidR="00615761" w:rsidRPr="004009E9">
        <w:rPr>
          <w:rFonts w:hint="eastAsia"/>
        </w:rPr>
        <w:t>》</w:t>
      </w:r>
      <w:r w:rsidRPr="004009E9">
        <w:rPr>
          <w:rFonts w:hint="eastAsia"/>
        </w:rPr>
        <w:t>的後續部分，說一切眾生皆有佛性（如來藏我），只是誘化外道的方便而已，與</w:t>
      </w:r>
      <w:r w:rsidR="00615761" w:rsidRPr="004009E9">
        <w:rPr>
          <w:rFonts w:hint="eastAsia"/>
        </w:rPr>
        <w:t>《</w:t>
      </w:r>
      <w:r w:rsidRPr="004009E9">
        <w:rPr>
          <w:rFonts w:hint="eastAsia"/>
        </w:rPr>
        <w:t>楞伽經</w:t>
      </w:r>
      <w:r w:rsidR="00615761" w:rsidRPr="004009E9">
        <w:rPr>
          <w:rFonts w:hint="eastAsia"/>
        </w:rPr>
        <w:t>》</w:t>
      </w:r>
      <w:r w:rsidRPr="004009E9">
        <w:rPr>
          <w:rFonts w:hint="eastAsia"/>
        </w:rPr>
        <w:t>的意見相同。</w:t>
      </w:r>
    </w:p>
    <w:p w14:paraId="115D0070" w14:textId="77777777" w:rsidR="003922C8" w:rsidRPr="004009E9" w:rsidRDefault="003922C8" w:rsidP="00B66F80">
      <w:pPr>
        <w:ind w:leftChars="100" w:left="240"/>
        <w:jc w:val="both"/>
      </w:pPr>
      <w:r w:rsidRPr="004009E9">
        <w:rPr>
          <w:rFonts w:hint="eastAsia"/>
        </w:rPr>
        <w:t>如來藏我、佛性說，依佛法正義，只是通俗的方便說，但中國佛學者，似乎很少理解到！</w:t>
      </w:r>
    </w:p>
    <w:p w14:paraId="37E67A97" w14:textId="7A202535" w:rsidR="00854EA9" w:rsidRPr="004009E9" w:rsidRDefault="00655D6D" w:rsidP="002721DF">
      <w:pPr>
        <w:spacing w:beforeLines="50" w:before="180"/>
        <w:jc w:val="both"/>
        <w:outlineLvl w:val="0"/>
        <w:rPr>
          <w:rFonts w:asciiTheme="majorEastAsia" w:eastAsiaTheme="majorEastAsia" w:hAnsiTheme="majorEastAsia"/>
          <w:b/>
          <w:sz w:val="22"/>
          <w:szCs w:val="20"/>
          <w:bdr w:val="single" w:sz="4" w:space="0" w:color="auto"/>
        </w:rPr>
      </w:pPr>
      <w:r w:rsidRPr="004009E9">
        <w:rPr>
          <w:rFonts w:asciiTheme="majorEastAsia" w:eastAsiaTheme="majorEastAsia" w:hAnsiTheme="majorEastAsia" w:hint="eastAsia"/>
          <w:b/>
          <w:sz w:val="22"/>
          <w:szCs w:val="20"/>
          <w:bdr w:val="single" w:sz="4" w:space="0" w:color="auto"/>
        </w:rPr>
        <w:t>伍</w:t>
      </w:r>
      <w:r w:rsidR="00331B67" w:rsidRPr="004009E9">
        <w:rPr>
          <w:rFonts w:asciiTheme="majorEastAsia" w:eastAsiaTheme="majorEastAsia" w:hAnsiTheme="majorEastAsia"/>
          <w:b/>
          <w:sz w:val="22"/>
          <w:szCs w:val="20"/>
          <w:bdr w:val="single" w:sz="4" w:space="0" w:color="auto"/>
        </w:rPr>
        <w:t>、《大般涅槃經》後分</w:t>
      </w:r>
      <w:r w:rsidR="00D76292">
        <w:rPr>
          <w:rFonts w:asciiTheme="majorEastAsia" w:eastAsiaTheme="majorEastAsia" w:hAnsiTheme="majorEastAsia"/>
          <w:b/>
          <w:sz w:val="22"/>
          <w:szCs w:val="20"/>
          <w:bdr w:val="single" w:sz="4" w:space="0" w:color="auto"/>
        </w:rPr>
        <w:t>之四部分的</w:t>
      </w:r>
      <w:r w:rsidR="00771E0B">
        <w:rPr>
          <w:rFonts w:asciiTheme="majorEastAsia" w:eastAsiaTheme="majorEastAsia" w:hAnsiTheme="majorEastAsia"/>
          <w:b/>
          <w:sz w:val="22"/>
          <w:szCs w:val="20"/>
          <w:bdr w:val="single" w:sz="4" w:space="0" w:color="auto"/>
        </w:rPr>
        <w:t>重要內容</w:t>
      </w:r>
      <w:proofErr w:type="gramStart"/>
      <w:r w:rsidR="005210EA" w:rsidRPr="004009E9">
        <w:rPr>
          <w:rFonts w:hint="eastAsia"/>
          <w:b/>
          <w:sz w:val="22"/>
        </w:rPr>
        <w:t>（</w:t>
      </w:r>
      <w:proofErr w:type="gramEnd"/>
      <w:r w:rsidR="005210EA" w:rsidRPr="004009E9">
        <w:rPr>
          <w:b/>
          <w:sz w:val="22"/>
        </w:rPr>
        <w:t>pp</w:t>
      </w:r>
      <w:r w:rsidR="005210EA" w:rsidRPr="004009E9">
        <w:rPr>
          <w:rFonts w:hint="eastAsia"/>
          <w:b/>
          <w:sz w:val="22"/>
        </w:rPr>
        <w:t>.2</w:t>
      </w:r>
      <w:r w:rsidR="005210EA" w:rsidRPr="004009E9">
        <w:rPr>
          <w:b/>
          <w:sz w:val="22"/>
        </w:rPr>
        <w:t>8</w:t>
      </w:r>
      <w:r w:rsidR="00041BA2">
        <w:rPr>
          <w:b/>
          <w:sz w:val="22"/>
        </w:rPr>
        <w:t>7</w:t>
      </w:r>
      <w:r w:rsidR="005210EA" w:rsidRPr="004009E9">
        <w:rPr>
          <w:b/>
          <w:sz w:val="22"/>
        </w:rPr>
        <w:t>-</w:t>
      </w:r>
      <w:r w:rsidR="00680D62" w:rsidRPr="004009E9">
        <w:rPr>
          <w:b/>
          <w:sz w:val="22"/>
        </w:rPr>
        <w:t>2</w:t>
      </w:r>
      <w:r w:rsidR="00041BA2">
        <w:rPr>
          <w:b/>
          <w:sz w:val="22"/>
        </w:rPr>
        <w:t>93</w:t>
      </w:r>
      <w:proofErr w:type="gramStart"/>
      <w:r w:rsidR="005210EA" w:rsidRPr="004009E9">
        <w:rPr>
          <w:rFonts w:hint="eastAsia"/>
          <w:b/>
          <w:sz w:val="22"/>
        </w:rPr>
        <w:t>）</w:t>
      </w:r>
      <w:proofErr w:type="gramEnd"/>
    </w:p>
    <w:p w14:paraId="1FF9CBA6" w14:textId="77777777" w:rsidR="00331B67" w:rsidRPr="004009E9" w:rsidRDefault="003922C8" w:rsidP="000D2162">
      <w:pPr>
        <w:jc w:val="both"/>
      </w:pPr>
      <w:r w:rsidRPr="004009E9">
        <w:rPr>
          <w:rFonts w:hint="eastAsia"/>
        </w:rPr>
        <w:t>續譯的三十卷，可分四部分。</w:t>
      </w:r>
    </w:p>
    <w:p w14:paraId="4D065C25" w14:textId="25319855" w:rsidR="001039FA" w:rsidRPr="004009E9" w:rsidRDefault="00170BD2" w:rsidP="002721DF">
      <w:pPr>
        <w:spacing w:beforeLines="30" w:before="108"/>
        <w:ind w:leftChars="50" w:left="120"/>
        <w:jc w:val="both"/>
        <w:outlineLvl w:val="1"/>
        <w:rPr>
          <w:rFonts w:asciiTheme="majorEastAsia" w:eastAsiaTheme="majorEastAsia" w:hAnsiTheme="majorEastAsia"/>
          <w:b/>
          <w:sz w:val="22"/>
          <w:szCs w:val="20"/>
          <w:bdr w:val="single" w:sz="4" w:space="0" w:color="auto"/>
        </w:rPr>
      </w:pPr>
      <w:r w:rsidRPr="004009E9">
        <w:rPr>
          <w:rFonts w:asciiTheme="majorEastAsia" w:eastAsiaTheme="majorEastAsia" w:hAnsiTheme="majorEastAsia"/>
          <w:b/>
          <w:sz w:val="22"/>
          <w:szCs w:val="20"/>
          <w:bdr w:val="single" w:sz="4" w:space="0" w:color="auto"/>
        </w:rPr>
        <w:t>（</w:t>
      </w:r>
      <w:r w:rsidR="00655D6D" w:rsidRPr="004009E9">
        <w:rPr>
          <w:rFonts w:asciiTheme="majorEastAsia" w:eastAsiaTheme="majorEastAsia" w:hAnsiTheme="majorEastAsia" w:hint="eastAsia"/>
          <w:b/>
          <w:sz w:val="22"/>
          <w:szCs w:val="20"/>
          <w:bdr w:val="single" w:sz="4" w:space="0" w:color="auto"/>
        </w:rPr>
        <w:t>壹</w:t>
      </w:r>
      <w:r w:rsidRPr="004009E9">
        <w:rPr>
          <w:rFonts w:asciiTheme="majorEastAsia" w:eastAsiaTheme="majorEastAsia" w:hAnsiTheme="majorEastAsia"/>
          <w:b/>
          <w:sz w:val="22"/>
          <w:szCs w:val="20"/>
          <w:bdr w:val="single" w:sz="4" w:space="0" w:color="auto"/>
        </w:rPr>
        <w:t>）</w:t>
      </w:r>
      <w:r w:rsidR="00331B67" w:rsidRPr="004009E9">
        <w:rPr>
          <w:rFonts w:asciiTheme="majorEastAsia" w:eastAsiaTheme="majorEastAsia" w:hAnsiTheme="majorEastAsia"/>
          <w:b/>
          <w:sz w:val="22"/>
          <w:szCs w:val="20"/>
          <w:bdr w:val="single" w:sz="4" w:space="0" w:color="auto"/>
        </w:rPr>
        <w:t>第一部分</w:t>
      </w:r>
      <w:proofErr w:type="gramStart"/>
      <w:r w:rsidR="005210EA" w:rsidRPr="004009E9">
        <w:rPr>
          <w:rFonts w:hint="eastAsia"/>
          <w:b/>
          <w:sz w:val="22"/>
        </w:rPr>
        <w:t>（</w:t>
      </w:r>
      <w:proofErr w:type="gramEnd"/>
      <w:r w:rsidR="005210EA" w:rsidRPr="004009E9">
        <w:rPr>
          <w:b/>
          <w:sz w:val="22"/>
        </w:rPr>
        <w:t>p</w:t>
      </w:r>
      <w:r w:rsidR="005210EA" w:rsidRPr="004009E9">
        <w:rPr>
          <w:rFonts w:hint="eastAsia"/>
          <w:b/>
          <w:sz w:val="22"/>
        </w:rPr>
        <w:t>.2</w:t>
      </w:r>
      <w:r w:rsidR="005210EA" w:rsidRPr="004009E9">
        <w:rPr>
          <w:b/>
          <w:sz w:val="22"/>
        </w:rPr>
        <w:t>8</w:t>
      </w:r>
      <w:r w:rsidR="00041BA2">
        <w:rPr>
          <w:b/>
          <w:sz w:val="22"/>
        </w:rPr>
        <w:t>7</w:t>
      </w:r>
      <w:r w:rsidR="00680D62" w:rsidRPr="004009E9">
        <w:rPr>
          <w:b/>
          <w:sz w:val="22"/>
        </w:rPr>
        <w:t>-28</w:t>
      </w:r>
      <w:r w:rsidR="00041BA2">
        <w:rPr>
          <w:b/>
          <w:sz w:val="22"/>
        </w:rPr>
        <w:t>8</w:t>
      </w:r>
      <w:proofErr w:type="gramStart"/>
      <w:r w:rsidR="005210EA" w:rsidRPr="004009E9">
        <w:rPr>
          <w:rFonts w:hint="eastAsia"/>
          <w:b/>
          <w:sz w:val="22"/>
        </w:rPr>
        <w:t>）</w:t>
      </w:r>
      <w:proofErr w:type="gramEnd"/>
    </w:p>
    <w:p w14:paraId="0809E42B" w14:textId="72403B3B" w:rsidR="00331B67" w:rsidRPr="004009E9" w:rsidRDefault="00655D6D" w:rsidP="002721DF">
      <w:pPr>
        <w:ind w:leftChars="100" w:left="240"/>
        <w:jc w:val="both"/>
        <w:outlineLvl w:val="2"/>
        <w:rPr>
          <w:rFonts w:eastAsiaTheme="majorEastAsia"/>
          <w:sz w:val="22"/>
          <w:szCs w:val="22"/>
          <w:shd w:val="pct15" w:color="auto" w:fill="FFFFFF"/>
        </w:rPr>
      </w:pPr>
      <w:proofErr w:type="gramStart"/>
      <w:r w:rsidRPr="004009E9">
        <w:rPr>
          <w:rFonts w:eastAsiaTheme="majorEastAsia" w:hint="eastAsia"/>
          <w:b/>
          <w:sz w:val="22"/>
          <w:szCs w:val="22"/>
          <w:bdr w:val="single" w:sz="4" w:space="0" w:color="auto"/>
        </w:rPr>
        <w:t>一</w:t>
      </w:r>
      <w:r w:rsidR="001039FA" w:rsidRPr="004009E9">
        <w:rPr>
          <w:rFonts w:eastAsiaTheme="majorEastAsia"/>
          <w:b/>
          <w:sz w:val="22"/>
          <w:szCs w:val="22"/>
          <w:bdr w:val="single" w:sz="4" w:space="0" w:color="auto"/>
        </w:rPr>
        <w:t>、</w:t>
      </w:r>
      <w:r w:rsidR="00B74097" w:rsidRPr="004009E9">
        <w:rPr>
          <w:rFonts w:eastAsiaTheme="majorEastAsia"/>
          <w:b/>
          <w:sz w:val="22"/>
          <w:szCs w:val="22"/>
          <w:bdr w:val="single" w:sz="4" w:space="0" w:color="auto"/>
        </w:rPr>
        <w:t>五品</w:t>
      </w:r>
      <w:r w:rsidR="001039FA" w:rsidRPr="004009E9">
        <w:rPr>
          <w:rFonts w:eastAsiaTheme="majorEastAsia"/>
          <w:b/>
          <w:sz w:val="22"/>
          <w:szCs w:val="22"/>
          <w:bdr w:val="single" w:sz="4" w:space="0" w:color="auto"/>
        </w:rPr>
        <w:t>依《般若經》</w:t>
      </w:r>
      <w:proofErr w:type="gramEnd"/>
      <w:r w:rsidR="001039FA" w:rsidRPr="004009E9">
        <w:rPr>
          <w:rFonts w:eastAsiaTheme="majorEastAsia"/>
          <w:b/>
          <w:sz w:val="22"/>
          <w:szCs w:val="22"/>
          <w:bdr w:val="single" w:sz="4" w:space="0" w:color="auto"/>
        </w:rPr>
        <w:t>義來說明</w:t>
      </w:r>
      <w:proofErr w:type="gramStart"/>
      <w:r w:rsidR="001039FA" w:rsidRPr="004009E9">
        <w:rPr>
          <w:rFonts w:eastAsiaTheme="majorEastAsia"/>
          <w:b/>
          <w:sz w:val="22"/>
          <w:szCs w:val="22"/>
          <w:bdr w:val="single" w:sz="4" w:space="0" w:color="auto"/>
        </w:rPr>
        <w:t>佛性、涅槃</w:t>
      </w:r>
      <w:proofErr w:type="gramEnd"/>
    </w:p>
    <w:p w14:paraId="7E82E83C" w14:textId="77777777" w:rsidR="0048268D" w:rsidRPr="004009E9" w:rsidRDefault="003922C8" w:rsidP="00B66F80">
      <w:pPr>
        <w:ind w:leftChars="100" w:left="240"/>
        <w:jc w:val="both"/>
      </w:pPr>
      <w:r w:rsidRPr="004009E9">
        <w:rPr>
          <w:rFonts w:hint="eastAsia"/>
        </w:rPr>
        <w:t>一、從</w:t>
      </w:r>
      <w:r w:rsidR="00F771A2" w:rsidRPr="004009E9">
        <w:rPr>
          <w:rFonts w:ascii="新細明體" w:hAnsi="新細明體" w:hint="eastAsia"/>
        </w:rPr>
        <w:t>〈</w:t>
      </w:r>
      <w:r w:rsidR="006416CE" w:rsidRPr="004009E9">
        <w:rPr>
          <w:rFonts w:hint="eastAsia"/>
        </w:rPr>
        <w:t>現病</w:t>
      </w:r>
      <w:r w:rsidRPr="004009E9">
        <w:rPr>
          <w:rFonts w:hint="eastAsia"/>
        </w:rPr>
        <w:t>品</w:t>
      </w:r>
      <w:r w:rsidR="00F771A2" w:rsidRPr="004009E9">
        <w:rPr>
          <w:rFonts w:ascii="新細明體" w:hAnsi="新細明體" w:hint="eastAsia"/>
          <w:sz w:val="22"/>
          <w:szCs w:val="22"/>
        </w:rPr>
        <w:t>〉</w:t>
      </w:r>
      <w:r w:rsidRPr="004009E9">
        <w:rPr>
          <w:rFonts w:hint="eastAsia"/>
        </w:rPr>
        <w:t>到</w:t>
      </w:r>
      <w:r w:rsidR="00F771A2" w:rsidRPr="004009E9">
        <w:rPr>
          <w:rFonts w:ascii="新細明體" w:hAnsi="新細明體" w:hint="eastAsia"/>
        </w:rPr>
        <w:t>〈</w:t>
      </w:r>
      <w:r w:rsidRPr="004009E9">
        <w:rPr>
          <w:rFonts w:hint="eastAsia"/>
        </w:rPr>
        <w:t>光明遍照高貴德王菩薩品</w:t>
      </w:r>
      <w:r w:rsidR="00F771A2" w:rsidRPr="004009E9">
        <w:rPr>
          <w:rFonts w:ascii="新細明體" w:hAnsi="新細明體" w:hint="eastAsia"/>
          <w:sz w:val="22"/>
          <w:szCs w:val="22"/>
        </w:rPr>
        <w:t>〉</w:t>
      </w:r>
      <w:r w:rsidRPr="004009E9">
        <w:rPr>
          <w:rFonts w:hint="eastAsia"/>
        </w:rPr>
        <w:t>──五品</w:t>
      </w:r>
      <w:r w:rsidR="0048268D" w:rsidRPr="004009E9">
        <w:rPr>
          <w:rStyle w:val="a5"/>
          <w:rFonts w:eastAsia="標楷體"/>
        </w:rPr>
        <w:footnoteReference w:id="15"/>
      </w:r>
      <w:r w:rsidR="00132651" w:rsidRPr="004009E9">
        <w:rPr>
          <w:rFonts w:hint="eastAsia"/>
        </w:rPr>
        <w:t>，</w:t>
      </w:r>
      <w:r w:rsidRPr="004009E9">
        <w:rPr>
          <w:rFonts w:hint="eastAsia"/>
        </w:rPr>
        <w:t>明「五行」、「十德」，以十一空</w:t>
      </w:r>
      <w:r w:rsidR="00A848CD" w:rsidRPr="004009E9">
        <w:rPr>
          <w:rStyle w:val="a5"/>
        </w:rPr>
        <w:footnoteReference w:id="16"/>
      </w:r>
      <w:r w:rsidRPr="004009E9">
        <w:rPr>
          <w:rFonts w:hint="eastAsia"/>
        </w:rPr>
        <w:t>或十八空來說明一切，可說是依</w:t>
      </w:r>
      <w:r w:rsidR="00615761" w:rsidRPr="004009E9">
        <w:rPr>
          <w:rFonts w:hint="eastAsia"/>
        </w:rPr>
        <w:t>《</w:t>
      </w:r>
      <w:r w:rsidRPr="004009E9">
        <w:rPr>
          <w:rFonts w:hint="eastAsia"/>
        </w:rPr>
        <w:t>般若經</w:t>
      </w:r>
      <w:r w:rsidR="00615761" w:rsidRPr="004009E9">
        <w:rPr>
          <w:rFonts w:hint="eastAsia"/>
        </w:rPr>
        <w:t>》</w:t>
      </w:r>
      <w:r w:rsidRPr="004009E9">
        <w:rPr>
          <w:rFonts w:hint="eastAsia"/>
        </w:rPr>
        <w:t>義來說明佛性、涅槃的。</w:t>
      </w:r>
    </w:p>
    <w:p w14:paraId="36E3036A" w14:textId="2BCD894F" w:rsidR="0048268D" w:rsidRPr="004009E9" w:rsidRDefault="00655D6D" w:rsidP="002721DF">
      <w:pPr>
        <w:spacing w:beforeLines="30" w:before="108"/>
        <w:ind w:leftChars="100" w:left="240"/>
        <w:jc w:val="both"/>
        <w:outlineLvl w:val="2"/>
        <w:rPr>
          <w:rFonts w:eastAsiaTheme="majorEastAsia"/>
          <w:b/>
          <w:sz w:val="22"/>
          <w:szCs w:val="22"/>
          <w:bdr w:val="single" w:sz="4" w:space="0" w:color="auto"/>
        </w:rPr>
      </w:pPr>
      <w:r w:rsidRPr="004009E9">
        <w:rPr>
          <w:rFonts w:eastAsiaTheme="majorEastAsia" w:hint="eastAsia"/>
          <w:b/>
          <w:sz w:val="22"/>
          <w:szCs w:val="22"/>
          <w:bdr w:val="single" w:sz="4" w:space="0" w:color="auto"/>
        </w:rPr>
        <w:t>二</w:t>
      </w:r>
      <w:r w:rsidR="001039FA" w:rsidRPr="004009E9">
        <w:rPr>
          <w:rFonts w:eastAsiaTheme="majorEastAsia"/>
          <w:b/>
          <w:sz w:val="22"/>
          <w:szCs w:val="22"/>
          <w:bdr w:val="single" w:sz="4" w:space="0" w:color="auto"/>
        </w:rPr>
        <w:t>、</w:t>
      </w:r>
      <w:r w:rsidR="00B74097" w:rsidRPr="004009E9">
        <w:rPr>
          <w:rFonts w:eastAsiaTheme="majorEastAsia"/>
          <w:b/>
          <w:sz w:val="22"/>
          <w:szCs w:val="22"/>
          <w:bdr w:val="single" w:sz="4" w:space="0" w:color="auto"/>
        </w:rPr>
        <w:t>《大般涅槃經》</w:t>
      </w:r>
      <w:r w:rsidR="005C5A18" w:rsidRPr="004009E9">
        <w:rPr>
          <w:rFonts w:eastAsiaTheme="majorEastAsia"/>
          <w:b/>
          <w:sz w:val="22"/>
          <w:szCs w:val="22"/>
          <w:bdr w:val="single" w:sz="4" w:space="0" w:color="auto"/>
        </w:rPr>
        <w:t>依緣起無性</w:t>
      </w:r>
      <w:proofErr w:type="gramStart"/>
      <w:r w:rsidR="005C5A18" w:rsidRPr="004009E9">
        <w:rPr>
          <w:rFonts w:eastAsiaTheme="majorEastAsia"/>
          <w:b/>
          <w:sz w:val="22"/>
          <w:szCs w:val="22"/>
          <w:bdr w:val="single" w:sz="4" w:space="0" w:color="auto"/>
        </w:rPr>
        <w:t>空說佛性</w:t>
      </w:r>
      <w:proofErr w:type="gramEnd"/>
    </w:p>
    <w:p w14:paraId="3E06BAD9" w14:textId="43BA4A9B" w:rsidR="005C5A18" w:rsidRPr="004009E9" w:rsidRDefault="005C5A18" w:rsidP="002721DF">
      <w:pPr>
        <w:ind w:leftChars="100" w:left="240" w:firstLineChars="100" w:firstLine="220"/>
        <w:jc w:val="both"/>
        <w:outlineLvl w:val="3"/>
        <w:rPr>
          <w:rFonts w:eastAsiaTheme="majorEastAsia"/>
          <w:b/>
          <w:sz w:val="22"/>
          <w:szCs w:val="22"/>
          <w:bdr w:val="single" w:sz="4" w:space="0" w:color="auto"/>
        </w:rPr>
      </w:pPr>
      <w:r w:rsidRPr="004009E9">
        <w:rPr>
          <w:rFonts w:eastAsiaTheme="majorEastAsia" w:hint="eastAsia"/>
          <w:b/>
          <w:sz w:val="22"/>
          <w:szCs w:val="22"/>
          <w:bdr w:val="single" w:sz="4" w:space="0" w:color="auto"/>
        </w:rPr>
        <w:t>（</w:t>
      </w:r>
      <w:r w:rsidR="00655D6D" w:rsidRPr="004009E9">
        <w:rPr>
          <w:rFonts w:eastAsiaTheme="majorEastAsia" w:hint="eastAsia"/>
          <w:b/>
          <w:sz w:val="22"/>
          <w:szCs w:val="22"/>
          <w:bdr w:val="single" w:sz="4" w:space="0" w:color="auto"/>
        </w:rPr>
        <w:t>一</w:t>
      </w:r>
      <w:r w:rsidRPr="004009E9">
        <w:rPr>
          <w:rFonts w:eastAsiaTheme="majorEastAsia" w:hint="eastAsia"/>
          <w:b/>
          <w:sz w:val="22"/>
          <w:szCs w:val="22"/>
          <w:bdr w:val="single" w:sz="4" w:space="0" w:color="auto"/>
        </w:rPr>
        <w:t>）引經</w:t>
      </w:r>
    </w:p>
    <w:p w14:paraId="233AD94C" w14:textId="77777777" w:rsidR="003922C8" w:rsidRPr="004009E9" w:rsidRDefault="003922C8" w:rsidP="008A2CE3">
      <w:pPr>
        <w:ind w:leftChars="100" w:left="240" w:firstLineChars="100" w:firstLine="240"/>
        <w:jc w:val="both"/>
      </w:pPr>
      <w:r w:rsidRPr="004009E9">
        <w:rPr>
          <w:rFonts w:hint="eastAsia"/>
        </w:rPr>
        <w:t>關於佛性，如</w:t>
      </w:r>
      <w:r w:rsidR="00615761" w:rsidRPr="004009E9">
        <w:rPr>
          <w:rFonts w:hint="eastAsia"/>
        </w:rPr>
        <w:t>《</w:t>
      </w:r>
      <w:r w:rsidRPr="004009E9">
        <w:rPr>
          <w:rFonts w:hint="eastAsia"/>
        </w:rPr>
        <w:t>經</w:t>
      </w:r>
      <w:r w:rsidR="00615761" w:rsidRPr="004009E9">
        <w:rPr>
          <w:rFonts w:hint="eastAsia"/>
        </w:rPr>
        <w:t>》</w:t>
      </w:r>
      <w:r w:rsidRPr="004009E9">
        <w:rPr>
          <w:rFonts w:hint="eastAsia"/>
        </w:rPr>
        <w:t>上</w:t>
      </w:r>
      <w:r w:rsidR="007A2E07" w:rsidRPr="004009E9">
        <w:rPr>
          <w:rStyle w:val="a5"/>
        </w:rPr>
        <w:footnoteReference w:id="17"/>
      </w:r>
      <w:r w:rsidRPr="004009E9">
        <w:rPr>
          <w:rFonts w:hint="eastAsia"/>
        </w:rPr>
        <w:t>說：</w:t>
      </w:r>
      <w:r w:rsidR="000948BA" w:rsidRPr="004009E9">
        <w:rPr>
          <w:rStyle w:val="a5"/>
        </w:rPr>
        <w:footnoteReference w:id="18"/>
      </w:r>
    </w:p>
    <w:p w14:paraId="7B1C8FB1" w14:textId="77777777" w:rsidR="003922C8" w:rsidRPr="004009E9" w:rsidRDefault="003922C8" w:rsidP="00A90769">
      <w:pPr>
        <w:spacing w:beforeLines="30" w:before="108" w:afterLines="30" w:after="108"/>
        <w:ind w:leftChars="472" w:left="1134" w:hanging="1"/>
        <w:jc w:val="both"/>
        <w:rPr>
          <w:rFonts w:ascii="標楷體" w:eastAsia="標楷體" w:hAnsi="標楷體"/>
        </w:rPr>
      </w:pPr>
      <w:r w:rsidRPr="004009E9">
        <w:rPr>
          <w:rFonts w:ascii="標楷體" w:eastAsia="標楷體" w:hAnsi="標楷體" w:hint="eastAsia"/>
        </w:rPr>
        <w:t>「若見佛性，則不復見一切法性；以修如是空三昧故，不見法性，以不見故，則見佛性</w:t>
      </w:r>
      <w:r w:rsidR="00254E28" w:rsidRPr="004009E9">
        <w:rPr>
          <w:rFonts w:ascii="標楷體" w:eastAsia="標楷體" w:hAnsi="標楷體" w:hint="eastAsia"/>
        </w:rPr>
        <w:t>。</w:t>
      </w:r>
      <w:r w:rsidRPr="004009E9">
        <w:rPr>
          <w:rFonts w:ascii="標楷體" w:eastAsia="標楷體" w:hAnsi="標楷體" w:hint="eastAsia"/>
        </w:rPr>
        <w:t>」</w:t>
      </w:r>
    </w:p>
    <w:p w14:paraId="11C183FF" w14:textId="77777777" w:rsidR="007A2E07" w:rsidRPr="004009E9" w:rsidRDefault="003922C8" w:rsidP="00A90769">
      <w:pPr>
        <w:spacing w:afterLines="30" w:after="108"/>
        <w:ind w:leftChars="472" w:left="1134" w:hanging="1"/>
        <w:jc w:val="both"/>
      </w:pPr>
      <w:r w:rsidRPr="004009E9">
        <w:rPr>
          <w:rFonts w:ascii="標楷體" w:eastAsia="標楷體" w:hAnsi="標楷體" w:hint="eastAsia"/>
        </w:rPr>
        <w:t>「眾生佛性，亦復如是，假眾緣故，則便可見。假眾緣故，得成阿耨多羅三藐三菩提。若待眾緣然後成者，則是無性；以無性故，能得阿耨多羅三藐三菩提</w:t>
      </w:r>
      <w:r w:rsidR="00254E28" w:rsidRPr="004009E9">
        <w:rPr>
          <w:rFonts w:ascii="標楷體" w:eastAsia="標楷體" w:hAnsi="標楷體" w:hint="eastAsia"/>
        </w:rPr>
        <w:t>。</w:t>
      </w:r>
      <w:r w:rsidRPr="004009E9">
        <w:rPr>
          <w:rFonts w:ascii="標楷體" w:eastAsia="標楷體" w:hAnsi="標楷體" w:hint="eastAsia"/>
        </w:rPr>
        <w:t>」</w:t>
      </w:r>
    </w:p>
    <w:p w14:paraId="47F18981" w14:textId="7E92D282" w:rsidR="005C5A18" w:rsidRPr="004009E9" w:rsidRDefault="005C5A18" w:rsidP="00962D98">
      <w:pPr>
        <w:spacing w:beforeLines="30" w:before="108"/>
        <w:ind w:leftChars="100" w:left="240" w:firstLineChars="100" w:firstLine="220"/>
        <w:jc w:val="both"/>
        <w:outlineLvl w:val="3"/>
        <w:rPr>
          <w:rFonts w:eastAsiaTheme="majorEastAsia"/>
          <w:b/>
          <w:sz w:val="22"/>
          <w:szCs w:val="20"/>
          <w:bdr w:val="single" w:sz="4" w:space="0" w:color="auto"/>
        </w:rPr>
      </w:pPr>
      <w:r w:rsidRPr="004009E9">
        <w:rPr>
          <w:rFonts w:eastAsiaTheme="majorEastAsia" w:hint="eastAsia"/>
          <w:b/>
          <w:sz w:val="22"/>
          <w:szCs w:val="20"/>
          <w:bdr w:val="single" w:sz="4" w:space="0" w:color="auto"/>
        </w:rPr>
        <w:t>（</w:t>
      </w:r>
      <w:r w:rsidR="00655D6D" w:rsidRPr="004009E9">
        <w:rPr>
          <w:rFonts w:eastAsiaTheme="majorEastAsia" w:hint="eastAsia"/>
          <w:b/>
          <w:sz w:val="22"/>
          <w:szCs w:val="20"/>
          <w:bdr w:val="single" w:sz="4" w:space="0" w:color="auto"/>
        </w:rPr>
        <w:t>二</w:t>
      </w:r>
      <w:r w:rsidRPr="004009E9">
        <w:rPr>
          <w:rFonts w:eastAsiaTheme="majorEastAsia" w:hint="eastAsia"/>
          <w:b/>
          <w:sz w:val="22"/>
          <w:szCs w:val="20"/>
          <w:bdr w:val="single" w:sz="4" w:space="0" w:color="auto"/>
        </w:rPr>
        <w:t>）釋義</w:t>
      </w:r>
    </w:p>
    <w:p w14:paraId="1834F8BA" w14:textId="77777777" w:rsidR="00931399" w:rsidRPr="004009E9" w:rsidRDefault="003922C8" w:rsidP="008A2CE3">
      <w:pPr>
        <w:ind w:leftChars="200" w:left="480"/>
        <w:jc w:val="both"/>
      </w:pPr>
      <w:r w:rsidRPr="004009E9">
        <w:rPr>
          <w:rFonts w:ascii="標楷體" w:eastAsia="標楷體" w:hAnsi="標楷體" w:hint="eastAsia"/>
        </w:rPr>
        <w:t>「不見法性，…</w:t>
      </w:r>
      <w:proofErr w:type="gramStart"/>
      <w:r w:rsidRPr="004009E9">
        <w:rPr>
          <w:rFonts w:ascii="標楷體" w:eastAsia="標楷體" w:hAnsi="標楷體" w:hint="eastAsia"/>
        </w:rPr>
        <w:t>…</w:t>
      </w:r>
      <w:proofErr w:type="gramEnd"/>
      <w:r w:rsidRPr="004009E9">
        <w:rPr>
          <w:rFonts w:ascii="標楷體" w:eastAsia="標楷體" w:hAnsi="標楷體" w:hint="eastAsia"/>
        </w:rPr>
        <w:t>則</w:t>
      </w:r>
      <w:proofErr w:type="gramStart"/>
      <w:r w:rsidRPr="004009E9">
        <w:rPr>
          <w:rFonts w:ascii="標楷體" w:eastAsia="標楷體" w:hAnsi="標楷體" w:hint="eastAsia"/>
        </w:rPr>
        <w:t>見佛性</w:t>
      </w:r>
      <w:proofErr w:type="gramEnd"/>
      <w:r w:rsidRPr="004009E9">
        <w:rPr>
          <w:rFonts w:ascii="標楷體" w:eastAsia="標楷體" w:hAnsi="標楷體" w:hint="eastAsia"/>
        </w:rPr>
        <w:t>」</w:t>
      </w:r>
      <w:r w:rsidRPr="004009E9">
        <w:rPr>
          <w:rFonts w:hint="eastAsia"/>
        </w:rPr>
        <w:t>，</w:t>
      </w:r>
      <w:proofErr w:type="gramStart"/>
      <w:r w:rsidRPr="002E16D6">
        <w:rPr>
          <w:rFonts w:hint="eastAsia"/>
          <w:b/>
          <w:bCs/>
        </w:rPr>
        <w:t>佛性是</w:t>
      </w:r>
      <w:proofErr w:type="gramEnd"/>
      <w:r w:rsidRPr="002E16D6">
        <w:rPr>
          <w:rFonts w:hint="eastAsia"/>
          <w:b/>
          <w:bCs/>
        </w:rPr>
        <w:t>「</w:t>
      </w:r>
      <w:r w:rsidRPr="002E16D6">
        <w:rPr>
          <w:rFonts w:ascii="標楷體" w:eastAsia="標楷體" w:hAnsi="標楷體" w:hint="eastAsia"/>
          <w:b/>
          <w:bCs/>
        </w:rPr>
        <w:t>絕</w:t>
      </w:r>
      <w:proofErr w:type="gramStart"/>
      <w:r w:rsidRPr="002E16D6">
        <w:rPr>
          <w:rFonts w:ascii="標楷體" w:eastAsia="標楷體" w:hAnsi="標楷體" w:hint="eastAsia"/>
          <w:b/>
          <w:bCs/>
        </w:rPr>
        <w:t>無戲論</w:t>
      </w:r>
      <w:proofErr w:type="gramEnd"/>
      <w:r w:rsidRPr="002E16D6">
        <w:rPr>
          <w:rFonts w:hint="eastAsia"/>
          <w:b/>
          <w:bCs/>
        </w:rPr>
        <w:t>」</w:t>
      </w:r>
      <w:proofErr w:type="gramStart"/>
      <w:r w:rsidRPr="002E16D6">
        <w:rPr>
          <w:rFonts w:hint="eastAsia"/>
          <w:b/>
          <w:bCs/>
        </w:rPr>
        <w:t>的空性</w:t>
      </w:r>
      <w:proofErr w:type="gramEnd"/>
      <w:r w:rsidRPr="004009E9">
        <w:rPr>
          <w:rFonts w:hint="eastAsia"/>
        </w:rPr>
        <w:t>。一切都是依待眾緣而成的，所以是無性</w:t>
      </w:r>
      <w:r w:rsidR="00B74097" w:rsidRPr="004009E9">
        <w:rPr>
          <w:rFonts w:hint="eastAsia"/>
        </w:rPr>
        <w:t>（</w:t>
      </w:r>
      <w:proofErr w:type="spellStart"/>
      <w:r w:rsidRPr="004009E9">
        <w:t>Asvabhāva</w:t>
      </w:r>
      <w:proofErr w:type="spellEnd"/>
      <w:r w:rsidR="00B74097" w:rsidRPr="004009E9">
        <w:rPr>
          <w:rFonts w:hint="eastAsia"/>
        </w:rPr>
        <w:t>）</w:t>
      </w:r>
      <w:r w:rsidRPr="004009E9">
        <w:rPr>
          <w:rFonts w:hint="eastAsia"/>
        </w:rPr>
        <w:t>的，空的。</w:t>
      </w:r>
    </w:p>
    <w:p w14:paraId="4336A966" w14:textId="0B037B4C" w:rsidR="003922C8" w:rsidRPr="004009E9" w:rsidRDefault="003922C8" w:rsidP="008A2CE3">
      <w:pPr>
        <w:ind w:leftChars="200" w:left="480"/>
        <w:jc w:val="both"/>
      </w:pPr>
      <w:r w:rsidRPr="004009E9">
        <w:rPr>
          <w:rFonts w:hint="eastAsia"/>
        </w:rPr>
        <w:t>般若</w:t>
      </w:r>
      <w:proofErr w:type="gramStart"/>
      <w:r w:rsidR="00B74097" w:rsidRPr="004009E9">
        <w:rPr>
          <w:rFonts w:hint="eastAsia"/>
        </w:rPr>
        <w:t>（</w:t>
      </w:r>
      <w:proofErr w:type="spellStart"/>
      <w:proofErr w:type="gramEnd"/>
      <w:r w:rsidRPr="004009E9">
        <w:t>Prajñā</w:t>
      </w:r>
      <w:proofErr w:type="spellEnd"/>
      <w:r w:rsidR="00B74097" w:rsidRPr="004009E9">
        <w:rPr>
          <w:rFonts w:hint="eastAsia"/>
        </w:rPr>
        <w:t>）</w:t>
      </w:r>
      <w:r w:rsidRPr="004009E9">
        <w:rPr>
          <w:rFonts w:hint="eastAsia"/>
        </w:rPr>
        <w:t>，如來，大般涅槃，阿耨多羅三藐三菩提</w:t>
      </w:r>
      <w:r w:rsidR="00B74097" w:rsidRPr="004009E9">
        <w:rPr>
          <w:rFonts w:hint="eastAsia"/>
        </w:rPr>
        <w:t>（</w:t>
      </w:r>
      <w:proofErr w:type="spellStart"/>
      <w:r w:rsidRPr="004009E9">
        <w:t>anuttara-samyak-saṃbodhi</w:t>
      </w:r>
      <w:proofErr w:type="spellEnd"/>
      <w:r w:rsidR="00B74097" w:rsidRPr="004009E9">
        <w:rPr>
          <w:rFonts w:hint="eastAsia"/>
        </w:rPr>
        <w:t>）</w:t>
      </w:r>
      <w:r w:rsidRPr="004009E9">
        <w:rPr>
          <w:rFonts w:hint="eastAsia"/>
        </w:rPr>
        <w:t>，都是無自性的，所以依待眾緣──修行而能得、能成、能見；隨順世俗</w:t>
      </w:r>
      <w:proofErr w:type="gramStart"/>
      <w:r w:rsidRPr="004009E9">
        <w:rPr>
          <w:rFonts w:hint="eastAsia"/>
        </w:rPr>
        <w:t>而說是有的</w:t>
      </w:r>
      <w:proofErr w:type="gramEnd"/>
      <w:r w:rsidRPr="004009E9">
        <w:rPr>
          <w:rFonts w:hint="eastAsia"/>
        </w:rPr>
        <w:t>。佛性是常住無為的；</w:t>
      </w:r>
      <w:r w:rsidRPr="004009E9">
        <w:rPr>
          <w:rFonts w:ascii="標楷體" w:eastAsia="標楷體" w:hAnsi="標楷體" w:hint="eastAsia"/>
        </w:rPr>
        <w:t>「不說佛（如來）及佛性、涅槃無差別相，惟說常恆不變無差別耳」</w:t>
      </w:r>
      <w:r w:rsidR="007A2E07" w:rsidRPr="004009E9">
        <w:rPr>
          <w:rStyle w:val="a5"/>
        </w:rPr>
        <w:footnoteReference w:id="19"/>
      </w:r>
      <w:r w:rsidRPr="004009E9">
        <w:rPr>
          <w:rFonts w:hint="eastAsia"/>
        </w:rPr>
        <w:t>。經依緣起無性空說佛性，當然一切眾生悉有佛性了。不過眾生有佛性，不是芽中有樹那樣，而是說：以善巧方便修習（空三昧），離一切戲論，不見一切法，就可以見佛性了。</w:t>
      </w:r>
    </w:p>
    <w:p w14:paraId="57EF9BB3" w14:textId="29EC875A" w:rsidR="00331B67" w:rsidRPr="004009E9" w:rsidRDefault="00170BD2" w:rsidP="002721DF">
      <w:pPr>
        <w:spacing w:beforeLines="30" w:before="108"/>
        <w:ind w:leftChars="50" w:left="120"/>
        <w:jc w:val="both"/>
        <w:outlineLvl w:val="1"/>
        <w:rPr>
          <w:rFonts w:asciiTheme="majorEastAsia" w:eastAsiaTheme="majorEastAsia" w:hAnsiTheme="majorEastAsia"/>
          <w:sz w:val="22"/>
          <w:szCs w:val="20"/>
          <w:shd w:val="pct15" w:color="auto" w:fill="FFFFFF"/>
        </w:rPr>
      </w:pPr>
      <w:r w:rsidRPr="004009E9">
        <w:rPr>
          <w:rFonts w:asciiTheme="majorEastAsia" w:eastAsiaTheme="majorEastAsia" w:hAnsiTheme="majorEastAsia"/>
          <w:b/>
          <w:sz w:val="22"/>
          <w:szCs w:val="20"/>
          <w:bdr w:val="single" w:sz="4" w:space="0" w:color="auto"/>
        </w:rPr>
        <w:t>（</w:t>
      </w:r>
      <w:r w:rsidR="00655D6D" w:rsidRPr="004009E9">
        <w:rPr>
          <w:rFonts w:asciiTheme="majorEastAsia" w:eastAsiaTheme="majorEastAsia" w:hAnsiTheme="majorEastAsia" w:hint="eastAsia"/>
          <w:b/>
          <w:sz w:val="22"/>
          <w:szCs w:val="20"/>
          <w:bdr w:val="single" w:sz="4" w:space="0" w:color="auto"/>
        </w:rPr>
        <w:t>貳</w:t>
      </w:r>
      <w:r w:rsidRPr="004009E9">
        <w:rPr>
          <w:rFonts w:asciiTheme="majorEastAsia" w:eastAsiaTheme="majorEastAsia" w:hAnsiTheme="majorEastAsia"/>
          <w:b/>
          <w:sz w:val="22"/>
          <w:szCs w:val="20"/>
          <w:bdr w:val="single" w:sz="4" w:space="0" w:color="auto"/>
        </w:rPr>
        <w:t>）</w:t>
      </w:r>
      <w:r w:rsidR="00331B67" w:rsidRPr="004009E9">
        <w:rPr>
          <w:rFonts w:asciiTheme="majorEastAsia" w:eastAsiaTheme="majorEastAsia" w:hAnsiTheme="majorEastAsia"/>
          <w:b/>
          <w:sz w:val="22"/>
          <w:szCs w:val="20"/>
          <w:bdr w:val="single" w:sz="4" w:space="0" w:color="auto"/>
        </w:rPr>
        <w:t>第二部分</w:t>
      </w:r>
      <w:r w:rsidR="007948F9">
        <w:rPr>
          <w:rFonts w:asciiTheme="majorEastAsia" w:eastAsiaTheme="majorEastAsia" w:hAnsiTheme="majorEastAsia" w:hint="eastAsia"/>
          <w:b/>
          <w:sz w:val="22"/>
          <w:szCs w:val="20"/>
          <w:bdr w:val="single" w:sz="4" w:space="0" w:color="auto"/>
        </w:rPr>
        <w:t>（</w:t>
      </w:r>
      <w:r w:rsidR="007948F9" w:rsidRPr="007948F9">
        <w:rPr>
          <w:rFonts w:asciiTheme="majorEastAsia" w:eastAsiaTheme="majorEastAsia" w:hAnsiTheme="majorEastAsia" w:hint="eastAsia"/>
          <w:b/>
          <w:sz w:val="22"/>
          <w:szCs w:val="20"/>
          <w:bdr w:val="single" w:sz="4" w:space="0" w:color="auto"/>
        </w:rPr>
        <w:t>〈師子吼菩薩品〉</w:t>
      </w:r>
      <w:r w:rsidR="007948F9">
        <w:rPr>
          <w:rFonts w:asciiTheme="majorEastAsia" w:eastAsiaTheme="majorEastAsia" w:hAnsiTheme="majorEastAsia" w:hint="eastAsia"/>
          <w:b/>
          <w:sz w:val="22"/>
          <w:szCs w:val="20"/>
          <w:bdr w:val="single" w:sz="4" w:space="0" w:color="auto"/>
        </w:rPr>
        <w:t>）</w:t>
      </w:r>
      <w:proofErr w:type="gramStart"/>
      <w:r w:rsidR="002007F8" w:rsidRPr="004009E9">
        <w:rPr>
          <w:rFonts w:hint="eastAsia"/>
          <w:b/>
          <w:sz w:val="22"/>
        </w:rPr>
        <w:t>（</w:t>
      </w:r>
      <w:proofErr w:type="gramEnd"/>
      <w:r w:rsidR="00111F98" w:rsidRPr="004009E9">
        <w:rPr>
          <w:rFonts w:hint="eastAsia"/>
          <w:b/>
          <w:sz w:val="22"/>
        </w:rPr>
        <w:t>p</w:t>
      </w:r>
      <w:r w:rsidR="002007F8" w:rsidRPr="004009E9">
        <w:rPr>
          <w:b/>
          <w:sz w:val="22"/>
        </w:rPr>
        <w:t>p</w:t>
      </w:r>
      <w:r w:rsidR="002007F8" w:rsidRPr="004009E9">
        <w:rPr>
          <w:rFonts w:hint="eastAsia"/>
          <w:b/>
          <w:sz w:val="22"/>
        </w:rPr>
        <w:t>.2</w:t>
      </w:r>
      <w:r w:rsidR="002007F8" w:rsidRPr="004009E9">
        <w:rPr>
          <w:b/>
          <w:sz w:val="22"/>
        </w:rPr>
        <w:t>8</w:t>
      </w:r>
      <w:r w:rsidR="00041BA2">
        <w:rPr>
          <w:b/>
          <w:sz w:val="22"/>
        </w:rPr>
        <w:t>8</w:t>
      </w:r>
      <w:r w:rsidR="002007F8" w:rsidRPr="004009E9">
        <w:rPr>
          <w:b/>
          <w:sz w:val="22"/>
        </w:rPr>
        <w:t>-</w:t>
      </w:r>
      <w:r w:rsidR="0082438F" w:rsidRPr="004009E9">
        <w:rPr>
          <w:b/>
          <w:sz w:val="22"/>
        </w:rPr>
        <w:t>2</w:t>
      </w:r>
      <w:r w:rsidR="00111F98" w:rsidRPr="004009E9">
        <w:rPr>
          <w:b/>
          <w:sz w:val="22"/>
        </w:rPr>
        <w:t>9</w:t>
      </w:r>
      <w:r w:rsidR="00041BA2">
        <w:rPr>
          <w:b/>
          <w:sz w:val="22"/>
        </w:rPr>
        <w:t>1</w:t>
      </w:r>
      <w:proofErr w:type="gramStart"/>
      <w:r w:rsidR="002007F8" w:rsidRPr="004009E9">
        <w:rPr>
          <w:rFonts w:hint="eastAsia"/>
          <w:b/>
          <w:sz w:val="22"/>
        </w:rPr>
        <w:t>）</w:t>
      </w:r>
      <w:proofErr w:type="gramEnd"/>
    </w:p>
    <w:p w14:paraId="1E350E60" w14:textId="1611437E" w:rsidR="008C5B85" w:rsidRPr="004009E9" w:rsidRDefault="00655D6D" w:rsidP="002721DF">
      <w:pPr>
        <w:ind w:leftChars="100" w:left="240"/>
        <w:jc w:val="both"/>
        <w:outlineLvl w:val="2"/>
        <w:rPr>
          <w:rFonts w:eastAsiaTheme="majorEastAsia"/>
          <w:sz w:val="22"/>
          <w:szCs w:val="20"/>
          <w:bdr w:val="single" w:sz="4" w:space="0" w:color="auto"/>
        </w:rPr>
      </w:pPr>
      <w:r w:rsidRPr="004009E9">
        <w:rPr>
          <w:rFonts w:eastAsiaTheme="majorEastAsia" w:hint="eastAsia"/>
          <w:b/>
          <w:sz w:val="22"/>
          <w:szCs w:val="20"/>
          <w:bdr w:val="single" w:sz="4" w:space="0" w:color="auto"/>
        </w:rPr>
        <w:t>一</w:t>
      </w:r>
      <w:r w:rsidR="008C5B85" w:rsidRPr="004009E9">
        <w:rPr>
          <w:rFonts w:eastAsiaTheme="majorEastAsia"/>
          <w:b/>
          <w:sz w:val="22"/>
          <w:szCs w:val="20"/>
          <w:bdr w:val="single" w:sz="4" w:space="0" w:color="auto"/>
        </w:rPr>
        <w:t>、依十二因緣</w:t>
      </w:r>
      <w:r w:rsidR="006B736A">
        <w:rPr>
          <w:rFonts w:eastAsiaTheme="majorEastAsia" w:hint="eastAsia"/>
          <w:b/>
          <w:sz w:val="22"/>
          <w:szCs w:val="20"/>
          <w:bdr w:val="single" w:sz="4" w:space="0" w:color="auto"/>
        </w:rPr>
        <w:t>、</w:t>
      </w:r>
      <w:r w:rsidR="008C5B85" w:rsidRPr="004009E9">
        <w:rPr>
          <w:rFonts w:eastAsiaTheme="majorEastAsia"/>
          <w:b/>
          <w:sz w:val="22"/>
          <w:szCs w:val="20"/>
          <w:bdr w:val="single" w:sz="4" w:space="0" w:color="auto"/>
        </w:rPr>
        <w:t>第一</w:t>
      </w:r>
      <w:proofErr w:type="gramStart"/>
      <w:r w:rsidR="008C5B85" w:rsidRPr="004009E9">
        <w:rPr>
          <w:rFonts w:eastAsiaTheme="majorEastAsia"/>
          <w:b/>
          <w:sz w:val="22"/>
          <w:szCs w:val="20"/>
          <w:bdr w:val="single" w:sz="4" w:space="0" w:color="auto"/>
        </w:rPr>
        <w:t>義空</w:t>
      </w:r>
      <w:r w:rsidR="006B736A">
        <w:rPr>
          <w:rFonts w:eastAsiaTheme="majorEastAsia" w:hint="eastAsia"/>
          <w:b/>
          <w:sz w:val="22"/>
          <w:szCs w:val="20"/>
          <w:bdr w:val="single" w:sz="4" w:space="0" w:color="auto"/>
        </w:rPr>
        <w:t>等</w:t>
      </w:r>
      <w:r w:rsidR="008C5B85" w:rsidRPr="004009E9">
        <w:rPr>
          <w:rFonts w:eastAsiaTheme="majorEastAsia"/>
          <w:b/>
          <w:sz w:val="22"/>
          <w:szCs w:val="20"/>
          <w:bdr w:val="single" w:sz="4" w:space="0" w:color="auto"/>
        </w:rPr>
        <w:t>論究佛</w:t>
      </w:r>
      <w:proofErr w:type="gramEnd"/>
      <w:r w:rsidR="008C5B85" w:rsidRPr="004009E9">
        <w:rPr>
          <w:rFonts w:eastAsiaTheme="majorEastAsia"/>
          <w:b/>
          <w:sz w:val="22"/>
          <w:szCs w:val="20"/>
          <w:bdr w:val="single" w:sz="4" w:space="0" w:color="auto"/>
        </w:rPr>
        <w:t>性</w:t>
      </w:r>
    </w:p>
    <w:p w14:paraId="74754560" w14:textId="77777777" w:rsidR="003922C8" w:rsidRPr="004009E9" w:rsidRDefault="003922C8" w:rsidP="00B66F80">
      <w:pPr>
        <w:ind w:leftChars="100" w:left="240"/>
        <w:jc w:val="both"/>
      </w:pPr>
      <w:r w:rsidRPr="004009E9">
        <w:rPr>
          <w:rFonts w:hint="eastAsia"/>
        </w:rPr>
        <w:t>二、</w:t>
      </w:r>
      <w:r w:rsidR="0053207E" w:rsidRPr="004009E9">
        <w:rPr>
          <w:rFonts w:ascii="新細明體" w:hAnsi="新細明體" w:hint="eastAsia"/>
        </w:rPr>
        <w:t>〈</w:t>
      </w:r>
      <w:r w:rsidRPr="004009E9">
        <w:rPr>
          <w:rFonts w:hint="eastAsia"/>
        </w:rPr>
        <w:t>師子吼菩薩品</w:t>
      </w:r>
      <w:r w:rsidR="0053207E" w:rsidRPr="004009E9">
        <w:rPr>
          <w:rFonts w:ascii="新細明體" w:hAnsi="新細明體" w:hint="eastAsia"/>
        </w:rPr>
        <w:t>〉</w:t>
      </w:r>
      <w:r w:rsidRPr="004009E9">
        <w:rPr>
          <w:rFonts w:hint="eastAsia"/>
        </w:rPr>
        <w:t>：本品依十二因緣</w:t>
      </w:r>
      <w:r w:rsidRPr="004009E9">
        <w:rPr>
          <w:rFonts w:hint="eastAsia"/>
          <w:vertAlign w:val="superscript"/>
        </w:rPr>
        <w:t>緣起</w:t>
      </w:r>
      <w:r w:rsidR="00985FD9" w:rsidRPr="004009E9">
        <w:rPr>
          <w:rFonts w:hint="eastAsia"/>
        </w:rPr>
        <w:t>（</w:t>
      </w:r>
      <w:proofErr w:type="spellStart"/>
      <w:r w:rsidRPr="004009E9">
        <w:t>dvādaśâṅga-pratītya-samutpāda</w:t>
      </w:r>
      <w:proofErr w:type="spellEnd"/>
      <w:r w:rsidR="00985FD9" w:rsidRPr="004009E9">
        <w:rPr>
          <w:rFonts w:hint="eastAsia"/>
        </w:rPr>
        <w:t>）</w:t>
      </w:r>
      <w:r w:rsidRPr="004009E9">
        <w:rPr>
          <w:rFonts w:hint="eastAsia"/>
        </w:rPr>
        <w:t>，第一義空</w:t>
      </w:r>
      <w:r w:rsidR="00985FD9" w:rsidRPr="004009E9">
        <w:rPr>
          <w:rFonts w:hint="eastAsia"/>
        </w:rPr>
        <w:t>（</w:t>
      </w:r>
      <w:proofErr w:type="spellStart"/>
      <w:r w:rsidRPr="004009E9">
        <w:t>paramârtha-śūnyatā</w:t>
      </w:r>
      <w:proofErr w:type="spellEnd"/>
      <w:r w:rsidR="00985FD9" w:rsidRPr="004009E9">
        <w:rPr>
          <w:rFonts w:hint="eastAsia"/>
        </w:rPr>
        <w:t>）</w:t>
      </w:r>
      <w:r w:rsidRPr="004009E9">
        <w:rPr>
          <w:rFonts w:hint="eastAsia"/>
        </w:rPr>
        <w:t>，中道</w:t>
      </w:r>
      <w:r w:rsidR="00985FD9" w:rsidRPr="004009E9">
        <w:rPr>
          <w:rFonts w:hint="eastAsia"/>
        </w:rPr>
        <w:t>（</w:t>
      </w:r>
      <w:proofErr w:type="spellStart"/>
      <w:r w:rsidRPr="004009E9">
        <w:t>madhyamā-pratipad</w:t>
      </w:r>
      <w:proofErr w:type="spellEnd"/>
      <w:r w:rsidR="00985FD9" w:rsidRPr="004009E9">
        <w:rPr>
          <w:rFonts w:hint="eastAsia"/>
        </w:rPr>
        <w:t>）</w:t>
      </w:r>
      <w:r w:rsidRPr="004009E9">
        <w:rPr>
          <w:rFonts w:hint="eastAsia"/>
        </w:rPr>
        <w:t>，而展開佛性的廣泛論究。如</w:t>
      </w:r>
      <w:r w:rsidR="00615761" w:rsidRPr="004009E9">
        <w:rPr>
          <w:rFonts w:hint="eastAsia"/>
        </w:rPr>
        <w:t>《</w:t>
      </w:r>
      <w:r w:rsidRPr="004009E9">
        <w:rPr>
          <w:rFonts w:hint="eastAsia"/>
        </w:rPr>
        <w:t>大般涅槃經</w:t>
      </w:r>
      <w:r w:rsidR="00615761" w:rsidRPr="004009E9">
        <w:rPr>
          <w:rFonts w:hint="eastAsia"/>
        </w:rPr>
        <w:t>》</w:t>
      </w:r>
      <w:r w:rsidRPr="004009E9">
        <w:rPr>
          <w:rFonts w:hint="eastAsia"/>
        </w:rPr>
        <w:t>卷</w:t>
      </w:r>
      <w:r w:rsidR="00C6221C" w:rsidRPr="004009E9">
        <w:rPr>
          <w:rFonts w:hint="eastAsia"/>
        </w:rPr>
        <w:t>27</w:t>
      </w:r>
      <w:r w:rsidRPr="004009E9">
        <w:rPr>
          <w:rFonts w:hint="eastAsia"/>
        </w:rPr>
        <w:t>（大正</w:t>
      </w:r>
      <w:r w:rsidR="003B23B9" w:rsidRPr="004009E9">
        <w:rPr>
          <w:rFonts w:hint="eastAsia"/>
        </w:rPr>
        <w:t>12</w:t>
      </w:r>
      <w:r w:rsidR="003B23B9" w:rsidRPr="004009E9">
        <w:rPr>
          <w:rFonts w:hint="eastAsia"/>
        </w:rPr>
        <w:t>，</w:t>
      </w:r>
      <w:r w:rsidR="003B23B9" w:rsidRPr="004009E9">
        <w:rPr>
          <w:rFonts w:hint="eastAsia"/>
        </w:rPr>
        <w:t>524b</w:t>
      </w:r>
      <w:r w:rsidRPr="004009E9">
        <w:rPr>
          <w:rFonts w:hint="eastAsia"/>
        </w:rPr>
        <w:t>）說：</w:t>
      </w:r>
      <w:r w:rsidR="000948BA" w:rsidRPr="004009E9">
        <w:rPr>
          <w:rStyle w:val="a5"/>
        </w:rPr>
        <w:footnoteReference w:id="20"/>
      </w:r>
    </w:p>
    <w:p w14:paraId="0096F906" w14:textId="77777777" w:rsidR="003922C8" w:rsidRPr="004009E9" w:rsidRDefault="003922C8" w:rsidP="00A90769">
      <w:pPr>
        <w:spacing w:beforeLines="30" w:before="108" w:afterLines="30" w:after="108"/>
        <w:ind w:leftChars="354" w:left="992" w:hangingChars="59" w:hanging="142"/>
        <w:jc w:val="both"/>
        <w:rPr>
          <w:rFonts w:ascii="標楷體" w:eastAsia="標楷體" w:hAnsi="標楷體"/>
        </w:rPr>
      </w:pPr>
      <w:r w:rsidRPr="004009E9">
        <w:rPr>
          <w:rFonts w:ascii="標楷體" w:eastAsia="標楷體" w:hAnsi="標楷體" w:hint="eastAsia"/>
        </w:rPr>
        <w:t>「觀十二緣智，凡有四種……下智觀者，不見佛性，以不見故得聲聞道。中智觀者，不見佛性，以不見故得緣覺道。上智觀者，見不了了，不了了故住十住地</w:t>
      </w:r>
      <w:r w:rsidRPr="004009E9">
        <w:rPr>
          <w:rFonts w:ascii="標楷體" w:eastAsia="標楷體" w:hAnsi="標楷體" w:hint="eastAsia"/>
          <w:vertAlign w:val="superscript"/>
        </w:rPr>
        <w:t>十地</w:t>
      </w:r>
      <w:r w:rsidRPr="004009E9">
        <w:rPr>
          <w:rFonts w:ascii="標楷體" w:eastAsia="標楷體" w:hAnsi="標楷體" w:hint="eastAsia"/>
        </w:rPr>
        <w:t>。上上智觀者，見了了故，得阿耨多羅三藐三菩提。以是義故，十二因緣名為佛性；佛性者即第一義空；第一義空名為中道。（見）中道者，即名為佛，佛者名為涅槃」。</w:t>
      </w:r>
    </w:p>
    <w:p w14:paraId="3ADC0D15" w14:textId="77777777" w:rsidR="00931399" w:rsidRPr="004009E9" w:rsidRDefault="003922C8" w:rsidP="00B66F80">
      <w:pPr>
        <w:ind w:leftChars="100" w:left="240"/>
        <w:jc w:val="both"/>
      </w:pPr>
      <w:r w:rsidRPr="004009E9">
        <w:rPr>
          <w:rFonts w:hint="eastAsia"/>
        </w:rPr>
        <w:t>緣起即空的中道，是龍樹</w:t>
      </w:r>
      <w:r w:rsidR="00615761" w:rsidRPr="004009E9">
        <w:rPr>
          <w:rFonts w:hint="eastAsia"/>
        </w:rPr>
        <w:t>《</w:t>
      </w:r>
      <w:r w:rsidRPr="004009E9">
        <w:rPr>
          <w:rFonts w:hint="eastAsia"/>
        </w:rPr>
        <w:t>中論</w:t>
      </w:r>
      <w:r w:rsidR="00615761" w:rsidRPr="004009E9">
        <w:rPr>
          <w:rFonts w:hint="eastAsia"/>
        </w:rPr>
        <w:t>》</w:t>
      </w:r>
      <w:r w:rsidRPr="004009E9">
        <w:rPr>
          <w:rFonts w:hint="eastAsia"/>
        </w:rPr>
        <w:t>所說的。</w:t>
      </w:r>
      <w:r w:rsidR="00615761" w:rsidRPr="004009E9">
        <w:rPr>
          <w:rFonts w:hint="eastAsia"/>
        </w:rPr>
        <w:t>《</w:t>
      </w:r>
      <w:r w:rsidRPr="004009E9">
        <w:rPr>
          <w:rFonts w:hint="eastAsia"/>
        </w:rPr>
        <w:t>迴諍論</w:t>
      </w:r>
      <w:r w:rsidR="00615761" w:rsidRPr="004009E9">
        <w:rPr>
          <w:rFonts w:hint="eastAsia"/>
        </w:rPr>
        <w:t>》</w:t>
      </w:r>
      <w:r w:rsidRPr="004009E9">
        <w:rPr>
          <w:rFonts w:hint="eastAsia"/>
        </w:rPr>
        <w:t>也說：</w:t>
      </w:r>
      <w:r w:rsidRPr="004009E9">
        <w:rPr>
          <w:rFonts w:ascii="標楷體" w:eastAsia="標楷體" w:hAnsi="標楷體" w:hint="eastAsia"/>
        </w:rPr>
        <w:t>「諸說空、緣起、中道為一義</w:t>
      </w:r>
      <w:r w:rsidR="003B568F" w:rsidRPr="004009E9">
        <w:rPr>
          <w:rFonts w:hint="eastAsia"/>
        </w:rPr>
        <w:t>。</w:t>
      </w:r>
      <w:r w:rsidRPr="004009E9">
        <w:rPr>
          <w:rFonts w:ascii="標楷體" w:eastAsia="標楷體" w:hAnsi="標楷體" w:hint="eastAsia"/>
        </w:rPr>
        <w:t>」</w:t>
      </w:r>
      <w:r w:rsidR="007A2E07" w:rsidRPr="004009E9">
        <w:rPr>
          <w:rStyle w:val="a5"/>
        </w:rPr>
        <w:footnoteReference w:id="21"/>
      </w:r>
      <w:r w:rsidRPr="004009E9">
        <w:rPr>
          <w:rFonts w:hint="eastAsia"/>
        </w:rPr>
        <w:t>觀緣起得道，是一切聖者所共的，只是聲聞</w:t>
      </w:r>
      <w:r w:rsidR="00495FD7" w:rsidRPr="004009E9">
        <w:rPr>
          <w:rFonts w:hint="eastAsia"/>
        </w:rPr>
        <w:t>（</w:t>
      </w:r>
      <w:proofErr w:type="spellStart"/>
      <w:r w:rsidRPr="004009E9">
        <w:rPr>
          <w:rFonts w:hint="cs"/>
        </w:rPr>
        <w:t>ś</w:t>
      </w:r>
      <w:r w:rsidRPr="004009E9">
        <w:t>rāvaka</w:t>
      </w:r>
      <w:proofErr w:type="spellEnd"/>
      <w:r w:rsidR="00495FD7" w:rsidRPr="004009E9">
        <w:rPr>
          <w:rFonts w:hint="eastAsia"/>
        </w:rPr>
        <w:t>）</w:t>
      </w:r>
      <w:r w:rsidRPr="004009E9">
        <w:rPr>
          <w:rFonts w:hint="eastAsia"/>
        </w:rPr>
        <w:t>與緣覺</w:t>
      </w:r>
      <w:r w:rsidR="00495FD7" w:rsidRPr="004009E9">
        <w:rPr>
          <w:rFonts w:hint="eastAsia"/>
        </w:rPr>
        <w:t>（</w:t>
      </w:r>
      <w:proofErr w:type="spellStart"/>
      <w:r w:rsidRPr="004009E9">
        <w:t>pratyaka</w:t>
      </w:r>
      <w:proofErr w:type="spellEnd"/>
      <w:r w:rsidRPr="004009E9">
        <w:t>-buddha</w:t>
      </w:r>
      <w:r w:rsidR="00495FD7" w:rsidRPr="004009E9">
        <w:rPr>
          <w:rFonts w:hint="eastAsia"/>
        </w:rPr>
        <w:t>）</w:t>
      </w:r>
      <w:r w:rsidRPr="004009E9">
        <w:rPr>
          <w:rFonts w:hint="eastAsia"/>
        </w:rPr>
        <w:t>──二乘聖者，第一義空不徹底，所以不見佛性，也就是不見中道。究竟徹見緣起即空即中的，就是佛。</w:t>
      </w:r>
    </w:p>
    <w:p w14:paraId="2EFF728B" w14:textId="60351D71" w:rsidR="006A2A89" w:rsidRPr="004009E9" w:rsidRDefault="00655D6D" w:rsidP="002721DF">
      <w:pPr>
        <w:spacing w:beforeLines="30" w:before="108"/>
        <w:ind w:leftChars="100" w:left="240"/>
        <w:jc w:val="both"/>
        <w:outlineLvl w:val="2"/>
        <w:rPr>
          <w:rFonts w:eastAsiaTheme="majorEastAsia"/>
          <w:b/>
          <w:sz w:val="22"/>
          <w:szCs w:val="20"/>
          <w:bdr w:val="single" w:sz="4" w:space="0" w:color="auto"/>
        </w:rPr>
      </w:pPr>
      <w:r w:rsidRPr="004009E9">
        <w:rPr>
          <w:rFonts w:eastAsiaTheme="majorEastAsia" w:hint="eastAsia"/>
          <w:b/>
          <w:sz w:val="22"/>
          <w:szCs w:val="20"/>
          <w:bdr w:val="single" w:sz="4" w:space="0" w:color="auto"/>
        </w:rPr>
        <w:t>二</w:t>
      </w:r>
      <w:r w:rsidR="00B07EDC" w:rsidRPr="004009E9">
        <w:rPr>
          <w:rFonts w:eastAsiaTheme="majorEastAsia"/>
          <w:b/>
          <w:sz w:val="22"/>
          <w:szCs w:val="20"/>
          <w:bdr w:val="single" w:sz="4" w:space="0" w:color="auto"/>
        </w:rPr>
        <w:t>、</w:t>
      </w:r>
      <w:r w:rsidR="00640A31" w:rsidRPr="004009E9">
        <w:rPr>
          <w:rFonts w:eastAsiaTheme="majorEastAsia" w:hint="eastAsia"/>
          <w:b/>
          <w:sz w:val="22"/>
          <w:szCs w:val="20"/>
          <w:bdr w:val="single" w:sz="4" w:space="0" w:color="auto"/>
        </w:rPr>
        <w:t>參考了龍樹的</w:t>
      </w:r>
      <w:r w:rsidR="00B07EDC" w:rsidRPr="004009E9">
        <w:rPr>
          <w:rFonts w:eastAsiaTheme="majorEastAsia"/>
          <w:b/>
          <w:sz w:val="22"/>
          <w:szCs w:val="20"/>
          <w:bdr w:val="single" w:sz="4" w:space="0" w:color="auto"/>
        </w:rPr>
        <w:t>八</w:t>
      </w:r>
      <w:proofErr w:type="gramStart"/>
      <w:r w:rsidR="00B07EDC" w:rsidRPr="004009E9">
        <w:rPr>
          <w:rFonts w:eastAsiaTheme="majorEastAsia"/>
          <w:b/>
          <w:sz w:val="22"/>
          <w:szCs w:val="20"/>
          <w:bdr w:val="single" w:sz="4" w:space="0" w:color="auto"/>
        </w:rPr>
        <w:t>不</w:t>
      </w:r>
      <w:proofErr w:type="gramEnd"/>
      <w:r w:rsidR="00B07EDC" w:rsidRPr="004009E9">
        <w:rPr>
          <w:rFonts w:eastAsiaTheme="majorEastAsia"/>
          <w:b/>
          <w:sz w:val="22"/>
          <w:szCs w:val="20"/>
          <w:bdr w:val="single" w:sz="4" w:space="0" w:color="auto"/>
        </w:rPr>
        <w:t>緣起</w:t>
      </w:r>
      <w:r w:rsidR="006B736A">
        <w:rPr>
          <w:rFonts w:eastAsiaTheme="majorEastAsia"/>
          <w:b/>
          <w:sz w:val="22"/>
          <w:szCs w:val="20"/>
          <w:bdr w:val="single" w:sz="4" w:space="0" w:color="auto"/>
        </w:rPr>
        <w:t>而</w:t>
      </w:r>
      <w:r w:rsidR="00640A31" w:rsidRPr="004009E9">
        <w:rPr>
          <w:rFonts w:eastAsiaTheme="majorEastAsia" w:hint="eastAsia"/>
          <w:b/>
          <w:sz w:val="22"/>
          <w:szCs w:val="20"/>
          <w:bdr w:val="single" w:sz="4" w:space="0" w:color="auto"/>
        </w:rPr>
        <w:t>闡明的卻</w:t>
      </w:r>
      <w:r w:rsidR="00640A31" w:rsidRPr="004009E9">
        <w:rPr>
          <w:rFonts w:eastAsiaTheme="majorEastAsia"/>
          <w:b/>
          <w:sz w:val="22"/>
          <w:szCs w:val="20"/>
          <w:bdr w:val="single" w:sz="4" w:space="0" w:color="auto"/>
        </w:rPr>
        <w:t>是</w:t>
      </w:r>
      <w:proofErr w:type="gramStart"/>
      <w:r w:rsidR="00944D45" w:rsidRPr="004009E9">
        <w:rPr>
          <w:rFonts w:eastAsiaTheme="majorEastAsia"/>
          <w:b/>
          <w:sz w:val="22"/>
          <w:szCs w:val="20"/>
          <w:bdr w:val="single" w:sz="4" w:space="0" w:color="auto"/>
        </w:rPr>
        <w:t>佛性</w:t>
      </w:r>
      <w:r w:rsidR="00640A31" w:rsidRPr="004009E9">
        <w:rPr>
          <w:rFonts w:eastAsiaTheme="majorEastAsia" w:hint="eastAsia"/>
          <w:b/>
          <w:sz w:val="22"/>
          <w:szCs w:val="20"/>
          <w:bdr w:val="single" w:sz="4" w:space="0" w:color="auto"/>
        </w:rPr>
        <w:t>論</w:t>
      </w:r>
      <w:proofErr w:type="gramEnd"/>
    </w:p>
    <w:p w14:paraId="18D9FCD7" w14:textId="7C18D876" w:rsidR="00640A31" w:rsidRPr="004009E9" w:rsidRDefault="00640A31" w:rsidP="002721DF">
      <w:pPr>
        <w:ind w:leftChars="150" w:left="360"/>
        <w:jc w:val="both"/>
        <w:outlineLvl w:val="3"/>
        <w:rPr>
          <w:rFonts w:eastAsiaTheme="majorEastAsia"/>
          <w:sz w:val="22"/>
          <w:szCs w:val="20"/>
        </w:rPr>
      </w:pPr>
      <w:r w:rsidRPr="004009E9">
        <w:rPr>
          <w:rFonts w:eastAsiaTheme="majorEastAsia"/>
          <w:b/>
          <w:sz w:val="22"/>
          <w:szCs w:val="20"/>
          <w:bdr w:val="single" w:sz="4" w:space="0" w:color="auto"/>
        </w:rPr>
        <w:t>（</w:t>
      </w:r>
      <w:r w:rsidR="00655D6D" w:rsidRPr="004009E9">
        <w:rPr>
          <w:rFonts w:eastAsiaTheme="majorEastAsia" w:hint="eastAsia"/>
          <w:b/>
          <w:sz w:val="22"/>
          <w:szCs w:val="20"/>
          <w:bdr w:val="single" w:sz="4" w:space="0" w:color="auto"/>
        </w:rPr>
        <w:t>一</w:t>
      </w:r>
      <w:r w:rsidRPr="004009E9">
        <w:rPr>
          <w:rFonts w:eastAsiaTheme="majorEastAsia"/>
          <w:b/>
          <w:sz w:val="22"/>
          <w:szCs w:val="20"/>
          <w:bdr w:val="single" w:sz="4" w:space="0" w:color="auto"/>
        </w:rPr>
        <w:t>）</w:t>
      </w:r>
      <w:r w:rsidR="00A11F52" w:rsidRPr="004009E9">
        <w:rPr>
          <w:rFonts w:eastAsiaTheme="majorEastAsia" w:hint="eastAsia"/>
          <w:b/>
          <w:sz w:val="22"/>
          <w:szCs w:val="20"/>
          <w:bdr w:val="single" w:sz="4" w:space="0" w:color="auto"/>
        </w:rPr>
        <w:t>參考龍樹的</w:t>
      </w:r>
      <w:r w:rsidR="00A11F52" w:rsidRPr="004009E9">
        <w:rPr>
          <w:rFonts w:eastAsiaTheme="majorEastAsia"/>
          <w:b/>
          <w:sz w:val="22"/>
          <w:szCs w:val="20"/>
          <w:bdr w:val="single" w:sz="4" w:space="0" w:color="auto"/>
        </w:rPr>
        <w:t>八</w:t>
      </w:r>
      <w:proofErr w:type="gramStart"/>
      <w:r w:rsidR="00A11F52" w:rsidRPr="004009E9">
        <w:rPr>
          <w:rFonts w:eastAsiaTheme="majorEastAsia"/>
          <w:b/>
          <w:sz w:val="22"/>
          <w:szCs w:val="20"/>
          <w:bdr w:val="single" w:sz="4" w:space="0" w:color="auto"/>
        </w:rPr>
        <w:t>不</w:t>
      </w:r>
      <w:proofErr w:type="gramEnd"/>
      <w:r w:rsidR="00A11F52" w:rsidRPr="004009E9">
        <w:rPr>
          <w:rFonts w:eastAsiaTheme="majorEastAsia"/>
          <w:b/>
          <w:sz w:val="22"/>
          <w:szCs w:val="20"/>
          <w:bdr w:val="single" w:sz="4" w:space="0" w:color="auto"/>
        </w:rPr>
        <w:t>緣起</w:t>
      </w:r>
      <w:r w:rsidR="00A11F52" w:rsidRPr="004009E9">
        <w:rPr>
          <w:rFonts w:eastAsiaTheme="majorEastAsia" w:hint="eastAsia"/>
          <w:b/>
          <w:sz w:val="22"/>
          <w:szCs w:val="20"/>
          <w:bdr w:val="single" w:sz="4" w:space="0" w:color="auto"/>
        </w:rPr>
        <w:t>說</w:t>
      </w:r>
    </w:p>
    <w:p w14:paraId="7DC57C60" w14:textId="350B6032" w:rsidR="00640A31" w:rsidRPr="004009E9" w:rsidRDefault="003922C8" w:rsidP="00640A31">
      <w:pPr>
        <w:ind w:leftChars="150" w:left="360"/>
        <w:jc w:val="both"/>
      </w:pPr>
      <w:r w:rsidRPr="004009E9">
        <w:rPr>
          <w:rFonts w:hint="eastAsia"/>
        </w:rPr>
        <w:t>十二因緣的真相，是：</w:t>
      </w:r>
      <w:r w:rsidRPr="004009E9">
        <w:rPr>
          <w:rFonts w:ascii="標楷體" w:eastAsia="標楷體" w:hAnsi="標楷體" w:hint="eastAsia"/>
        </w:rPr>
        <w:t>「十二因緣，不出</w:t>
      </w:r>
      <w:r w:rsidRPr="004009E9">
        <w:rPr>
          <w:rFonts w:ascii="標楷體" w:eastAsia="標楷體" w:hAnsi="標楷體" w:hint="eastAsia"/>
          <w:vertAlign w:val="superscript"/>
        </w:rPr>
        <w:t>生</w:t>
      </w:r>
      <w:r w:rsidRPr="004009E9">
        <w:rPr>
          <w:rFonts w:ascii="標楷體" w:eastAsia="標楷體" w:hAnsi="標楷體" w:hint="eastAsia"/>
        </w:rPr>
        <w:t>不滅，不常不斷，非一非二</w:t>
      </w:r>
      <w:r w:rsidRPr="004009E9">
        <w:rPr>
          <w:rFonts w:ascii="標楷體" w:eastAsia="標楷體" w:hAnsi="標楷體" w:hint="eastAsia"/>
          <w:vertAlign w:val="superscript"/>
        </w:rPr>
        <w:t>異</w:t>
      </w:r>
      <w:r w:rsidRPr="004009E9">
        <w:rPr>
          <w:rFonts w:ascii="標楷體" w:eastAsia="標楷體" w:hAnsi="標楷體" w:hint="eastAsia"/>
        </w:rPr>
        <w:t>，不來不去，非因非果。……非因非果，名為佛性」</w:t>
      </w:r>
      <w:r w:rsidR="007A2E07" w:rsidRPr="004009E9">
        <w:rPr>
          <w:rStyle w:val="a5"/>
        </w:rPr>
        <w:footnoteReference w:id="22"/>
      </w:r>
      <w:r w:rsidRPr="004009E9">
        <w:rPr>
          <w:rFonts w:hint="eastAsia"/>
        </w:rPr>
        <w:t>。這是參考了龍樹的「八不中道」的緣起。緣起是佛出世也如此，</w:t>
      </w:r>
      <w:proofErr w:type="gramStart"/>
      <w:r w:rsidRPr="004009E9">
        <w:rPr>
          <w:rFonts w:hint="eastAsia"/>
        </w:rPr>
        <w:t>不</w:t>
      </w:r>
      <w:proofErr w:type="gramEnd"/>
      <w:r w:rsidRPr="004009E9">
        <w:rPr>
          <w:rFonts w:hint="eastAsia"/>
        </w:rPr>
        <w:t>出世也如此，常住而超越因果的，所以加「非</w:t>
      </w:r>
      <w:proofErr w:type="gramStart"/>
      <w:r w:rsidRPr="004009E9">
        <w:rPr>
          <w:rFonts w:hint="eastAsia"/>
        </w:rPr>
        <w:t>因非果</w:t>
      </w:r>
      <w:proofErr w:type="gramEnd"/>
      <w:r w:rsidRPr="004009E9">
        <w:rPr>
          <w:rFonts w:hint="eastAsia"/>
        </w:rPr>
        <w:t>」句。</w:t>
      </w:r>
    </w:p>
    <w:p w14:paraId="11EDEB04" w14:textId="6A80A55E" w:rsidR="00640A31" w:rsidRPr="00041BA2" w:rsidRDefault="00640A31" w:rsidP="00962D98">
      <w:pPr>
        <w:spacing w:beforeLines="30" w:before="108"/>
        <w:ind w:leftChars="150" w:left="360"/>
        <w:jc w:val="both"/>
        <w:outlineLvl w:val="3"/>
        <w:rPr>
          <w:rFonts w:eastAsiaTheme="majorEastAsia"/>
          <w:sz w:val="22"/>
          <w:szCs w:val="20"/>
        </w:rPr>
      </w:pPr>
      <w:r w:rsidRPr="004009E9">
        <w:rPr>
          <w:rFonts w:eastAsiaTheme="majorEastAsia"/>
          <w:b/>
          <w:sz w:val="22"/>
          <w:szCs w:val="20"/>
          <w:bdr w:val="single" w:sz="4" w:space="0" w:color="auto"/>
        </w:rPr>
        <w:t>（</w:t>
      </w:r>
      <w:r w:rsidR="00655D6D" w:rsidRPr="004009E9">
        <w:rPr>
          <w:rFonts w:eastAsiaTheme="majorEastAsia" w:hint="eastAsia"/>
          <w:b/>
          <w:sz w:val="22"/>
          <w:szCs w:val="20"/>
          <w:bdr w:val="single" w:sz="4" w:space="0" w:color="auto"/>
        </w:rPr>
        <w:t>二</w:t>
      </w:r>
      <w:r w:rsidRPr="004009E9">
        <w:rPr>
          <w:rFonts w:eastAsiaTheme="majorEastAsia"/>
          <w:b/>
          <w:sz w:val="22"/>
          <w:szCs w:val="20"/>
          <w:bdr w:val="single" w:sz="4" w:space="0" w:color="auto"/>
        </w:rPr>
        <w:t>）</w:t>
      </w:r>
      <w:r w:rsidR="00B645F1" w:rsidRPr="004009E9">
        <w:rPr>
          <w:rFonts w:hint="eastAsia"/>
          <w:b/>
          <w:sz w:val="22"/>
          <w:szCs w:val="20"/>
          <w:bdr w:val="single" w:sz="4" w:space="0" w:color="auto"/>
        </w:rPr>
        <w:t>二乘不見中道</w:t>
      </w:r>
      <w:r w:rsidR="00041BA2">
        <w:rPr>
          <w:rFonts w:hint="eastAsia"/>
          <w:b/>
          <w:sz w:val="22"/>
          <w:szCs w:val="20"/>
          <w:bdr w:val="single" w:sz="4" w:space="0" w:color="auto"/>
        </w:rPr>
        <w:t>、</w:t>
      </w:r>
      <w:proofErr w:type="gramStart"/>
      <w:r w:rsidR="00B645F1" w:rsidRPr="004009E9">
        <w:rPr>
          <w:rFonts w:hint="eastAsia"/>
          <w:b/>
          <w:sz w:val="22"/>
          <w:szCs w:val="20"/>
          <w:bdr w:val="single" w:sz="4" w:space="0" w:color="auto"/>
        </w:rPr>
        <w:t>佛性</w:t>
      </w:r>
      <w:r w:rsidR="00041BA2">
        <w:rPr>
          <w:rFonts w:hint="eastAsia"/>
          <w:b/>
          <w:sz w:val="22"/>
          <w:szCs w:val="20"/>
          <w:bdr w:val="single" w:sz="4" w:space="0" w:color="auto"/>
        </w:rPr>
        <w:t>而</w:t>
      </w:r>
      <w:proofErr w:type="gramEnd"/>
      <w:r w:rsidR="00B645F1" w:rsidRPr="004009E9">
        <w:rPr>
          <w:rFonts w:hint="eastAsia"/>
          <w:b/>
          <w:sz w:val="22"/>
          <w:szCs w:val="20"/>
          <w:bdr w:val="single" w:sz="4" w:space="0" w:color="auto"/>
        </w:rPr>
        <w:t>佛見中道</w:t>
      </w:r>
      <w:r w:rsidR="00041BA2">
        <w:rPr>
          <w:rFonts w:hint="eastAsia"/>
          <w:b/>
          <w:sz w:val="22"/>
          <w:szCs w:val="20"/>
          <w:bdr w:val="single" w:sz="4" w:space="0" w:color="auto"/>
        </w:rPr>
        <w:t>、</w:t>
      </w:r>
      <w:r w:rsidR="00B645F1" w:rsidRPr="004009E9">
        <w:rPr>
          <w:rFonts w:hint="eastAsia"/>
          <w:b/>
          <w:sz w:val="22"/>
          <w:szCs w:val="20"/>
          <w:bdr w:val="single" w:sz="4" w:space="0" w:color="auto"/>
        </w:rPr>
        <w:t>佛性</w:t>
      </w:r>
    </w:p>
    <w:p w14:paraId="6F5DC63A" w14:textId="756D2130" w:rsidR="00640A31" w:rsidRPr="004009E9" w:rsidRDefault="00655D6D" w:rsidP="002721DF">
      <w:pPr>
        <w:ind w:leftChars="150" w:left="360" w:firstLineChars="100" w:firstLine="220"/>
        <w:jc w:val="both"/>
        <w:outlineLvl w:val="4"/>
        <w:rPr>
          <w:rFonts w:eastAsiaTheme="majorEastAsia"/>
          <w:sz w:val="22"/>
          <w:szCs w:val="20"/>
        </w:rPr>
      </w:pPr>
      <w:r w:rsidRPr="004009E9">
        <w:rPr>
          <w:rFonts w:eastAsiaTheme="majorEastAsia" w:hint="eastAsia"/>
          <w:b/>
          <w:sz w:val="22"/>
          <w:szCs w:val="20"/>
          <w:bdr w:val="single" w:sz="4" w:space="0" w:color="auto"/>
        </w:rPr>
        <w:t>1</w:t>
      </w:r>
      <w:r w:rsidR="00640A31" w:rsidRPr="004009E9">
        <w:rPr>
          <w:rFonts w:eastAsiaTheme="majorEastAsia" w:hint="eastAsia"/>
          <w:b/>
          <w:sz w:val="22"/>
          <w:szCs w:val="20"/>
          <w:bdr w:val="single" w:sz="4" w:space="0" w:color="auto"/>
        </w:rPr>
        <w:t>、</w:t>
      </w:r>
      <w:r w:rsidR="00640A31" w:rsidRPr="004009E9">
        <w:rPr>
          <w:rFonts w:hint="eastAsia"/>
          <w:b/>
          <w:sz w:val="22"/>
          <w:szCs w:val="20"/>
          <w:bdr w:val="single" w:sz="4" w:space="0" w:color="auto"/>
        </w:rPr>
        <w:t>引經</w:t>
      </w:r>
    </w:p>
    <w:p w14:paraId="7B8A8DBC" w14:textId="77777777" w:rsidR="003922C8" w:rsidRPr="004009E9" w:rsidRDefault="003922C8" w:rsidP="00640A31">
      <w:pPr>
        <w:ind w:leftChars="250" w:left="600"/>
        <w:jc w:val="both"/>
      </w:pPr>
      <w:r w:rsidRPr="004009E9">
        <w:rPr>
          <w:rFonts w:hint="eastAsia"/>
        </w:rPr>
        <w:t>八不中道的緣起，就是佛性；二乘不見中道，所以不見佛性，如</w:t>
      </w:r>
      <w:r w:rsidR="00615761" w:rsidRPr="004009E9">
        <w:rPr>
          <w:rFonts w:hint="eastAsia"/>
        </w:rPr>
        <w:t>《</w:t>
      </w:r>
      <w:r w:rsidRPr="004009E9">
        <w:rPr>
          <w:rFonts w:hint="eastAsia"/>
        </w:rPr>
        <w:t>大般涅槃經</w:t>
      </w:r>
      <w:r w:rsidR="00615761" w:rsidRPr="004009E9">
        <w:rPr>
          <w:rFonts w:hint="eastAsia"/>
        </w:rPr>
        <w:t>》</w:t>
      </w:r>
      <w:r w:rsidRPr="004009E9">
        <w:rPr>
          <w:rFonts w:hint="eastAsia"/>
        </w:rPr>
        <w:t>卷</w:t>
      </w:r>
      <w:r w:rsidR="00D47FE9" w:rsidRPr="004009E9">
        <w:rPr>
          <w:rFonts w:hint="eastAsia"/>
        </w:rPr>
        <w:t>27</w:t>
      </w:r>
      <w:r w:rsidRPr="004009E9">
        <w:rPr>
          <w:rFonts w:hint="eastAsia"/>
        </w:rPr>
        <w:t>（大正</w:t>
      </w:r>
      <w:r w:rsidR="003B23B9" w:rsidRPr="004009E9">
        <w:rPr>
          <w:rFonts w:hint="eastAsia"/>
        </w:rPr>
        <w:t>12</w:t>
      </w:r>
      <w:r w:rsidR="003B23B9" w:rsidRPr="004009E9">
        <w:rPr>
          <w:rFonts w:hint="eastAsia"/>
        </w:rPr>
        <w:t>，</w:t>
      </w:r>
      <w:r w:rsidR="003B23B9" w:rsidRPr="004009E9">
        <w:rPr>
          <w:rFonts w:hint="eastAsia"/>
        </w:rPr>
        <w:t>523b</w:t>
      </w:r>
      <w:r w:rsidRPr="004009E9">
        <w:rPr>
          <w:rFonts w:hint="eastAsia"/>
        </w:rPr>
        <w:t>）說：</w:t>
      </w:r>
    </w:p>
    <w:p w14:paraId="0D6C7071" w14:textId="77777777" w:rsidR="00760F39" w:rsidRPr="004009E9" w:rsidRDefault="003922C8" w:rsidP="004F2686">
      <w:pPr>
        <w:spacing w:beforeLines="30" w:before="108" w:afterLines="30" w:after="108"/>
        <w:ind w:leftChars="530" w:left="1416" w:hangingChars="60" w:hanging="144"/>
        <w:jc w:val="both"/>
        <w:rPr>
          <w:rFonts w:ascii="標楷體" w:eastAsia="標楷體" w:hAnsi="標楷體"/>
        </w:rPr>
      </w:pPr>
      <w:r w:rsidRPr="004009E9">
        <w:rPr>
          <w:rFonts w:ascii="標楷體" w:eastAsia="標楷體" w:hAnsi="標楷體" w:hint="eastAsia"/>
        </w:rPr>
        <w:t>「佛性者，名第一義空，第一義空名為智慧。所言空者，不見空與不空。智者見空及以不空，常與無常，苦之與樂，我與無我。空（無常、苦、無我）者，一切生死；不空（常、樂、我）者，謂大涅槃。……中道者，名為佛性。</w:t>
      </w:r>
      <w:r w:rsidR="00192F8E" w:rsidRPr="004009E9">
        <w:rPr>
          <w:rFonts w:ascii="標楷體" w:eastAsia="標楷體" w:hAnsi="標楷體" w:hint="eastAsia"/>
        </w:rPr>
        <w:t>」</w:t>
      </w:r>
      <w:r w:rsidR="000948BA" w:rsidRPr="004009E9">
        <w:rPr>
          <w:rStyle w:val="a5"/>
          <w:rFonts w:eastAsia="標楷體"/>
        </w:rPr>
        <w:footnoteReference w:id="23"/>
      </w:r>
    </w:p>
    <w:p w14:paraId="058B0249" w14:textId="2D368340" w:rsidR="00640A31" w:rsidRPr="004009E9" w:rsidRDefault="00655D6D" w:rsidP="00962D98">
      <w:pPr>
        <w:spacing w:beforeLines="30" w:before="108"/>
        <w:ind w:leftChars="150" w:left="360" w:firstLineChars="100" w:firstLine="220"/>
        <w:jc w:val="both"/>
        <w:outlineLvl w:val="4"/>
        <w:rPr>
          <w:rFonts w:eastAsiaTheme="majorEastAsia"/>
          <w:sz w:val="22"/>
          <w:szCs w:val="20"/>
        </w:rPr>
      </w:pPr>
      <w:r w:rsidRPr="004009E9">
        <w:rPr>
          <w:rFonts w:eastAsiaTheme="majorEastAsia" w:hint="eastAsia"/>
          <w:b/>
          <w:sz w:val="22"/>
          <w:szCs w:val="20"/>
          <w:bdr w:val="single" w:sz="4" w:space="0" w:color="auto"/>
        </w:rPr>
        <w:t>2</w:t>
      </w:r>
      <w:r w:rsidR="00640A31" w:rsidRPr="004009E9">
        <w:rPr>
          <w:rFonts w:eastAsiaTheme="majorEastAsia" w:hint="eastAsia"/>
          <w:b/>
          <w:sz w:val="22"/>
          <w:szCs w:val="20"/>
          <w:bdr w:val="single" w:sz="4" w:space="0" w:color="auto"/>
        </w:rPr>
        <w:t>、</w:t>
      </w:r>
      <w:r w:rsidR="00640A31" w:rsidRPr="004009E9">
        <w:rPr>
          <w:rFonts w:hint="eastAsia"/>
          <w:b/>
          <w:sz w:val="22"/>
          <w:szCs w:val="20"/>
          <w:bdr w:val="single" w:sz="4" w:space="0" w:color="auto"/>
        </w:rPr>
        <w:t>釋義</w:t>
      </w:r>
    </w:p>
    <w:p w14:paraId="40E35E98" w14:textId="77777777" w:rsidR="002E2F47" w:rsidRPr="004009E9" w:rsidRDefault="003922C8" w:rsidP="007F5A63">
      <w:pPr>
        <w:ind w:leftChars="250" w:left="600"/>
        <w:jc w:val="both"/>
      </w:pPr>
      <w:r w:rsidRPr="004009E9">
        <w:rPr>
          <w:rFonts w:hint="eastAsia"/>
        </w:rPr>
        <w:t>這段文字，應略加解說。</w:t>
      </w:r>
    </w:p>
    <w:p w14:paraId="7D6AF693" w14:textId="77777777" w:rsidR="00F2507C" w:rsidRDefault="003922C8" w:rsidP="007F5A63">
      <w:pPr>
        <w:ind w:leftChars="250" w:left="600"/>
        <w:jc w:val="both"/>
      </w:pPr>
      <w:r w:rsidRPr="004009E9">
        <w:rPr>
          <w:rFonts w:hint="eastAsia"/>
        </w:rPr>
        <w:t>第一義空，是緣起勝義空。空為什麼名為智慧？如</w:t>
      </w:r>
      <w:r w:rsidR="00615761" w:rsidRPr="004009E9">
        <w:rPr>
          <w:rFonts w:hint="eastAsia"/>
        </w:rPr>
        <w:t>《</w:t>
      </w:r>
      <w:r w:rsidRPr="004009E9">
        <w:rPr>
          <w:rFonts w:hint="eastAsia"/>
        </w:rPr>
        <w:t>大智度論</w:t>
      </w:r>
      <w:r w:rsidR="00615761" w:rsidRPr="004009E9">
        <w:rPr>
          <w:rFonts w:hint="eastAsia"/>
        </w:rPr>
        <w:t>》</w:t>
      </w:r>
      <w:r w:rsidRPr="004009E9">
        <w:rPr>
          <w:rFonts w:hint="eastAsia"/>
        </w:rPr>
        <w:t>說：</w:t>
      </w:r>
      <w:r w:rsidRPr="004009E9">
        <w:rPr>
          <w:rFonts w:ascii="標楷體" w:eastAsia="標楷體" w:hAnsi="標楷體" w:hint="eastAsia"/>
        </w:rPr>
        <w:t>「般若波羅蜜分為二分：成就者名為菩提，未成就者名為空」</w:t>
      </w:r>
      <w:r w:rsidR="0059001D" w:rsidRPr="004009E9">
        <w:rPr>
          <w:rFonts w:ascii="標楷體" w:eastAsia="標楷體" w:hAnsi="標楷體" w:hint="eastAsia"/>
        </w:rPr>
        <w:t>、</w:t>
      </w:r>
      <w:r w:rsidRPr="004009E9">
        <w:rPr>
          <w:rFonts w:ascii="標楷體" w:eastAsia="標楷體" w:hAnsi="標楷體" w:hint="eastAsia"/>
        </w:rPr>
        <w:t>「十八空即是智慧」</w:t>
      </w:r>
      <w:r w:rsidR="007A2E07" w:rsidRPr="004009E9">
        <w:rPr>
          <w:rStyle w:val="a5"/>
        </w:rPr>
        <w:footnoteReference w:id="24"/>
      </w:r>
      <w:r w:rsidRPr="004009E9">
        <w:rPr>
          <w:rFonts w:hint="eastAsia"/>
        </w:rPr>
        <w:t>。</w:t>
      </w:r>
    </w:p>
    <w:p w14:paraId="6DB0D046" w14:textId="5C9FE6ED" w:rsidR="00931399" w:rsidRPr="004009E9" w:rsidRDefault="003922C8" w:rsidP="007F5A63">
      <w:pPr>
        <w:ind w:leftChars="250" w:left="600"/>
        <w:jc w:val="both"/>
      </w:pPr>
      <w:r w:rsidRPr="004009E9">
        <w:rPr>
          <w:rFonts w:hint="eastAsia"/>
        </w:rPr>
        <w:t>空</w:t>
      </w:r>
      <w:proofErr w:type="gramStart"/>
      <w:r w:rsidRPr="004009E9">
        <w:rPr>
          <w:rFonts w:hint="eastAsia"/>
        </w:rPr>
        <w:t>是空觀</w:t>
      </w:r>
      <w:proofErr w:type="gramEnd"/>
      <w:r w:rsidRPr="004009E9">
        <w:rPr>
          <w:rFonts w:hint="eastAsia"/>
        </w:rPr>
        <w:t>（空三昧），觀因緣本性空；如到了</w:t>
      </w:r>
      <w:proofErr w:type="gramStart"/>
      <w:r w:rsidRPr="004009E9">
        <w:rPr>
          <w:rFonts w:hint="eastAsia"/>
        </w:rPr>
        <w:t>現見空性，空觀即</w:t>
      </w:r>
      <w:proofErr w:type="gramEnd"/>
      <w:r w:rsidRPr="004009E9">
        <w:rPr>
          <w:rFonts w:hint="eastAsia"/>
        </w:rPr>
        <w:t>轉成菩提</w:t>
      </w:r>
      <w:r w:rsidR="001E4332" w:rsidRPr="004009E9">
        <w:rPr>
          <w:rFonts w:hint="eastAsia"/>
        </w:rPr>
        <w:t>（</w:t>
      </w:r>
      <w:r w:rsidRPr="004009E9">
        <w:rPr>
          <w:rFonts w:hint="eastAsia"/>
        </w:rPr>
        <w:t>bodhi</w:t>
      </w:r>
      <w:r w:rsidR="001E4332" w:rsidRPr="004009E9">
        <w:rPr>
          <w:rFonts w:hint="eastAsia"/>
        </w:rPr>
        <w:t>）</w:t>
      </w:r>
      <w:r w:rsidRPr="004009E9">
        <w:rPr>
          <w:rFonts w:hint="eastAsia"/>
        </w:rPr>
        <w:t>。觀慧與菩提，都是般若──智慧，所以「第一義空名為智慧」。</w:t>
      </w:r>
    </w:p>
    <w:p w14:paraId="439CCB47" w14:textId="77777777" w:rsidR="00DC1FF2" w:rsidRPr="004009E9" w:rsidRDefault="003922C8" w:rsidP="007F5A63">
      <w:pPr>
        <w:ind w:leftChars="250" w:left="600"/>
        <w:jc w:val="both"/>
      </w:pPr>
      <w:r w:rsidRPr="004009E9">
        <w:rPr>
          <w:rFonts w:hint="eastAsia"/>
        </w:rPr>
        <w:t>空，怎麼不見空與不空？空是畢竟空</w:t>
      </w:r>
      <w:r w:rsidR="00F627B6" w:rsidRPr="004009E9">
        <w:rPr>
          <w:rFonts w:hint="eastAsia"/>
        </w:rPr>
        <w:t>（</w:t>
      </w:r>
      <w:proofErr w:type="spellStart"/>
      <w:r w:rsidRPr="004009E9">
        <w:t>atyanta-śūnyatā</w:t>
      </w:r>
      <w:proofErr w:type="spellEnd"/>
      <w:r w:rsidR="00F627B6" w:rsidRPr="004009E9">
        <w:rPr>
          <w:rFonts w:hint="eastAsia"/>
        </w:rPr>
        <w:t>）</w:t>
      </w:r>
      <w:r w:rsidRPr="004009E9">
        <w:rPr>
          <w:rFonts w:hint="eastAsia"/>
        </w:rPr>
        <w:t>，般若是絕無戲論的，於一切法都無所得，所以空也不可得。</w:t>
      </w:r>
    </w:p>
    <w:p w14:paraId="712F3FB4" w14:textId="77777777" w:rsidR="00931399" w:rsidRPr="004009E9" w:rsidRDefault="00DC1FF2" w:rsidP="007F5A63">
      <w:pPr>
        <w:ind w:leftChars="250" w:left="600"/>
        <w:jc w:val="both"/>
      </w:pPr>
      <w:r w:rsidRPr="004009E9">
        <w:rPr>
          <w:rFonts w:hint="eastAsia"/>
        </w:rPr>
        <w:t>然般若無所見而無所不見</w:t>
      </w:r>
      <w:r w:rsidR="00696121" w:rsidRPr="004009E9">
        <w:rPr>
          <w:rStyle w:val="a5"/>
        </w:rPr>
        <w:footnoteReference w:id="25"/>
      </w:r>
      <w:r w:rsidRPr="004009E9">
        <w:rPr>
          <w:rFonts w:hint="eastAsia"/>
        </w:rPr>
        <w:t>，所以見空、無常、苦、無我，也</w:t>
      </w:r>
      <w:r w:rsidR="003922C8" w:rsidRPr="004009E9">
        <w:rPr>
          <w:rFonts w:hint="eastAsia"/>
        </w:rPr>
        <w:t>見不空、常、樂、我。空、無常等是一切生死；不空、常、樂、我，是大般涅槃。</w:t>
      </w:r>
    </w:p>
    <w:p w14:paraId="23D3B7AA" w14:textId="77777777" w:rsidR="00760F39" w:rsidRPr="004009E9" w:rsidRDefault="003922C8" w:rsidP="007F5A63">
      <w:pPr>
        <w:ind w:leftChars="250" w:left="600"/>
        <w:jc w:val="both"/>
      </w:pPr>
      <w:r w:rsidRPr="004009E9">
        <w:rPr>
          <w:rFonts w:hint="eastAsia"/>
        </w:rPr>
        <w:t>二乘但見空、無常、</w:t>
      </w:r>
      <w:r w:rsidR="00DC1FF2" w:rsidRPr="004009E9">
        <w:rPr>
          <w:rFonts w:hint="eastAsia"/>
        </w:rPr>
        <w:t>苦</w:t>
      </w:r>
      <w:r w:rsidRPr="004009E9">
        <w:rPr>
          <w:rFonts w:hint="eastAsia"/>
        </w:rPr>
        <w:t>、無我，所以不見中道佛性。佛見空等又見不空等，所以說見中道，見佛性。</w:t>
      </w:r>
    </w:p>
    <w:p w14:paraId="0C39B2F4" w14:textId="2CF739F1" w:rsidR="00640A31" w:rsidRPr="004009E9" w:rsidRDefault="00640A31" w:rsidP="00962D98">
      <w:pPr>
        <w:spacing w:beforeLines="30" w:before="108"/>
        <w:ind w:leftChars="150" w:left="360"/>
        <w:jc w:val="both"/>
        <w:outlineLvl w:val="3"/>
        <w:rPr>
          <w:rFonts w:eastAsiaTheme="majorEastAsia"/>
          <w:sz w:val="22"/>
          <w:szCs w:val="20"/>
        </w:rPr>
      </w:pPr>
      <w:r w:rsidRPr="004009E9">
        <w:rPr>
          <w:rFonts w:eastAsiaTheme="majorEastAsia"/>
          <w:b/>
          <w:sz w:val="22"/>
          <w:szCs w:val="20"/>
          <w:bdr w:val="single" w:sz="4" w:space="0" w:color="auto"/>
        </w:rPr>
        <w:t>（</w:t>
      </w:r>
      <w:r w:rsidR="00655D6D" w:rsidRPr="004009E9">
        <w:rPr>
          <w:rFonts w:eastAsiaTheme="majorEastAsia" w:hint="eastAsia"/>
          <w:b/>
          <w:sz w:val="22"/>
          <w:szCs w:val="20"/>
          <w:bdr w:val="single" w:sz="4" w:space="0" w:color="auto"/>
        </w:rPr>
        <w:t>三</w:t>
      </w:r>
      <w:r w:rsidRPr="004009E9">
        <w:rPr>
          <w:rFonts w:eastAsiaTheme="majorEastAsia"/>
          <w:b/>
          <w:sz w:val="22"/>
          <w:szCs w:val="20"/>
          <w:bdr w:val="single" w:sz="4" w:space="0" w:color="auto"/>
        </w:rPr>
        <w:t>）龍樹的緣起中道是三</w:t>
      </w:r>
      <w:proofErr w:type="gramStart"/>
      <w:r w:rsidRPr="004009E9">
        <w:rPr>
          <w:rFonts w:eastAsiaTheme="majorEastAsia"/>
          <w:b/>
          <w:sz w:val="22"/>
          <w:szCs w:val="20"/>
          <w:bdr w:val="single" w:sz="4" w:space="0" w:color="auto"/>
        </w:rPr>
        <w:t>乘所共</w:t>
      </w:r>
      <w:proofErr w:type="gramEnd"/>
      <w:r w:rsidR="006B736A">
        <w:rPr>
          <w:rFonts w:eastAsiaTheme="majorEastAsia"/>
          <w:b/>
          <w:sz w:val="22"/>
          <w:szCs w:val="20"/>
          <w:bdr w:val="single" w:sz="4" w:space="0" w:color="auto"/>
        </w:rPr>
        <w:t>而</w:t>
      </w:r>
      <w:r w:rsidRPr="004009E9">
        <w:rPr>
          <w:rFonts w:eastAsiaTheme="majorEastAsia"/>
          <w:b/>
          <w:sz w:val="22"/>
          <w:szCs w:val="20"/>
          <w:bdr w:val="single" w:sz="4" w:space="0" w:color="auto"/>
        </w:rPr>
        <w:t>「</w:t>
      </w:r>
      <w:proofErr w:type="gramStart"/>
      <w:r w:rsidRPr="004009E9">
        <w:rPr>
          <w:rFonts w:eastAsiaTheme="majorEastAsia"/>
          <w:b/>
          <w:sz w:val="22"/>
          <w:szCs w:val="20"/>
          <w:bdr w:val="single" w:sz="4" w:space="0" w:color="auto"/>
        </w:rPr>
        <w:t>師子吼品</w:t>
      </w:r>
      <w:proofErr w:type="gramEnd"/>
      <w:r w:rsidRPr="004009E9">
        <w:rPr>
          <w:rFonts w:eastAsiaTheme="majorEastAsia"/>
          <w:b/>
          <w:sz w:val="22"/>
          <w:szCs w:val="20"/>
          <w:bdr w:val="single" w:sz="4" w:space="0" w:color="auto"/>
        </w:rPr>
        <w:t>」是不共大乘</w:t>
      </w:r>
    </w:p>
    <w:p w14:paraId="1C92E4FA" w14:textId="77777777" w:rsidR="00931399" w:rsidRPr="004009E9" w:rsidRDefault="003922C8" w:rsidP="00B66F80">
      <w:pPr>
        <w:ind w:leftChars="150" w:left="360"/>
        <w:jc w:val="both"/>
      </w:pPr>
      <w:r w:rsidRPr="004009E9">
        <w:rPr>
          <w:rFonts w:hint="eastAsia"/>
        </w:rPr>
        <w:t>即空的中道緣起，曾參考龍樹論，是非常明顯的。然龍樹所說的緣起中道，是三乘所共的；中道是不落二邊，如落在一邊，怎能成聖呢！</w:t>
      </w:r>
    </w:p>
    <w:p w14:paraId="4A671659" w14:textId="351642AC" w:rsidR="003922C8" w:rsidRPr="004009E9" w:rsidRDefault="003922C8" w:rsidP="00B66F80">
      <w:pPr>
        <w:ind w:leftChars="150" w:left="360"/>
        <w:jc w:val="both"/>
        <w:rPr>
          <w:rFonts w:ascii="標楷體" w:eastAsia="標楷體" w:hAnsi="標楷體"/>
        </w:rPr>
      </w:pPr>
      <w:r w:rsidRPr="004009E9">
        <w:rPr>
          <w:rFonts w:hint="eastAsia"/>
        </w:rPr>
        <w:t>但</w:t>
      </w:r>
      <m:oMath>
        <m:r>
          <m:rPr>
            <m:sty m:val="p"/>
          </m:rPr>
          <w:rPr>
            <w:rFonts w:ascii="Cambria Math" w:hAnsi="Cambria Math" w:hint="eastAsia"/>
          </w:rPr>
          <m:t>〈</m:t>
        </m:r>
      </m:oMath>
      <w:proofErr w:type="gramStart"/>
      <w:r w:rsidRPr="004009E9">
        <w:rPr>
          <w:rFonts w:hint="eastAsia"/>
        </w:rPr>
        <w:t>師子吼</w:t>
      </w:r>
      <w:proofErr w:type="gramEnd"/>
      <w:r w:rsidR="001A3883" w:rsidRPr="004009E9">
        <w:rPr>
          <w:rFonts w:hint="eastAsia"/>
        </w:rPr>
        <w:t>菩薩</w:t>
      </w:r>
      <w:r w:rsidRPr="004009E9">
        <w:rPr>
          <w:rFonts w:hint="eastAsia"/>
        </w:rPr>
        <w:t>品</w:t>
      </w:r>
      <m:oMath>
        <m:r>
          <m:rPr>
            <m:sty m:val="p"/>
          </m:rPr>
          <w:rPr>
            <w:rFonts w:ascii="Cambria Math" w:hAnsi="Cambria Math" w:hint="eastAsia"/>
          </w:rPr>
          <m:t>〉</m:t>
        </m:r>
      </m:oMath>
      <w:r w:rsidRPr="004009E9">
        <w:rPr>
          <w:rFonts w:hint="eastAsia"/>
        </w:rPr>
        <w:t>是</w:t>
      </w:r>
      <w:proofErr w:type="gramStart"/>
      <w:r w:rsidRPr="004009E9">
        <w:rPr>
          <w:rFonts w:hint="eastAsia"/>
        </w:rPr>
        <w:t>不共大乘法</w:t>
      </w:r>
      <w:proofErr w:type="gramEnd"/>
      <w:r w:rsidRPr="004009E9">
        <w:rPr>
          <w:rFonts w:hint="eastAsia"/>
        </w:rPr>
        <w:t>：二</w:t>
      </w:r>
      <w:proofErr w:type="gramStart"/>
      <w:r w:rsidRPr="004009E9">
        <w:rPr>
          <w:rFonts w:hint="eastAsia"/>
        </w:rPr>
        <w:t>乘但見</w:t>
      </w:r>
      <w:proofErr w:type="gramEnd"/>
      <w:r w:rsidRPr="004009E9">
        <w:rPr>
          <w:rFonts w:hint="eastAsia"/>
        </w:rPr>
        <w:t>一邊，不見中道；佛菩薩</w:t>
      </w:r>
      <w:proofErr w:type="gramStart"/>
      <w:r w:rsidRPr="004009E9">
        <w:rPr>
          <w:rFonts w:hint="eastAsia"/>
        </w:rPr>
        <w:t>是雙見</w:t>
      </w:r>
      <w:proofErr w:type="gramEnd"/>
      <w:r w:rsidRPr="004009E9">
        <w:rPr>
          <w:rFonts w:hint="eastAsia"/>
        </w:rPr>
        <w:t>二邊的中道。</w:t>
      </w:r>
      <w:proofErr w:type="gramStart"/>
      <w:r w:rsidRPr="004009E9">
        <w:rPr>
          <w:rFonts w:hint="eastAsia"/>
        </w:rPr>
        <w:t>所說空與</w:t>
      </w:r>
      <w:proofErr w:type="gramEnd"/>
      <w:r w:rsidRPr="004009E9">
        <w:rPr>
          <w:rFonts w:hint="eastAsia"/>
        </w:rPr>
        <w:t>不空，用意在會通</w:t>
      </w:r>
      <w:r w:rsidR="00BC3AEF" w:rsidRPr="004009E9">
        <w:rPr>
          <w:sz w:val="22"/>
          <w:szCs w:val="22"/>
        </w:rPr>
        <w:t>《</w:t>
      </w:r>
      <w:r w:rsidRPr="004009E9">
        <w:rPr>
          <w:rFonts w:hint="eastAsia"/>
        </w:rPr>
        <w:t>涅槃經</w:t>
      </w:r>
      <w:r w:rsidR="00BC3AEF" w:rsidRPr="004009E9">
        <w:rPr>
          <w:sz w:val="22"/>
          <w:szCs w:val="22"/>
        </w:rPr>
        <w:t>》</w:t>
      </w:r>
      <w:r w:rsidR="00BC3AEF" w:rsidRPr="004009E9">
        <w:rPr>
          <w:rFonts w:hint="eastAsia"/>
        </w:rPr>
        <w:t>「</w:t>
      </w:r>
      <w:r w:rsidRPr="004009E9">
        <w:rPr>
          <w:rFonts w:hint="eastAsia"/>
        </w:rPr>
        <w:t>前分」：</w:t>
      </w:r>
      <w:r w:rsidRPr="004009E9">
        <w:rPr>
          <w:rFonts w:ascii="標楷體" w:eastAsia="標楷體" w:hAnsi="標楷體" w:hint="eastAsia"/>
        </w:rPr>
        <w:t>「空者，謂二十五有（生死）…</w:t>
      </w:r>
      <w:proofErr w:type="gramStart"/>
      <w:r w:rsidRPr="004009E9">
        <w:rPr>
          <w:rFonts w:ascii="標楷體" w:eastAsia="標楷體" w:hAnsi="標楷體" w:hint="eastAsia"/>
        </w:rPr>
        <w:t>…</w:t>
      </w:r>
      <w:proofErr w:type="gramEnd"/>
      <w:r w:rsidRPr="004009E9">
        <w:rPr>
          <w:rFonts w:ascii="標楷體" w:eastAsia="標楷體" w:hAnsi="標楷體" w:hint="eastAsia"/>
        </w:rPr>
        <w:t>，不空者，謂真實</w:t>
      </w:r>
      <w:proofErr w:type="gramStart"/>
      <w:r w:rsidRPr="004009E9">
        <w:rPr>
          <w:rFonts w:ascii="標楷體" w:eastAsia="標楷體" w:hAnsi="標楷體" w:hint="eastAsia"/>
        </w:rPr>
        <w:t>善色，常樂</w:t>
      </w:r>
      <w:proofErr w:type="gramEnd"/>
      <w:r w:rsidRPr="004009E9">
        <w:rPr>
          <w:rFonts w:ascii="標楷體" w:eastAsia="標楷體" w:hAnsi="標楷體" w:hint="eastAsia"/>
        </w:rPr>
        <w:t>我淨」（大般</w:t>
      </w:r>
      <w:proofErr w:type="gramStart"/>
      <w:r w:rsidRPr="004009E9">
        <w:rPr>
          <w:rFonts w:ascii="標楷體" w:eastAsia="標楷體" w:hAnsi="標楷體" w:hint="eastAsia"/>
        </w:rPr>
        <w:t>涅槃</w:t>
      </w:r>
      <w:proofErr w:type="gramEnd"/>
      <w:r w:rsidRPr="004009E9">
        <w:rPr>
          <w:rFonts w:ascii="標楷體" w:eastAsia="標楷體" w:hAnsi="標楷體" w:hint="eastAsia"/>
        </w:rPr>
        <w:t>）。</w:t>
      </w:r>
    </w:p>
    <w:p w14:paraId="6FD131C4" w14:textId="664AD29F" w:rsidR="003C25AC" w:rsidRPr="004009E9" w:rsidRDefault="00655D6D" w:rsidP="002721DF">
      <w:pPr>
        <w:spacing w:beforeLines="30" w:before="108"/>
        <w:ind w:leftChars="100" w:left="240"/>
        <w:jc w:val="both"/>
        <w:outlineLvl w:val="2"/>
        <w:rPr>
          <w:rFonts w:eastAsiaTheme="majorEastAsia"/>
          <w:b/>
          <w:sz w:val="22"/>
          <w:szCs w:val="20"/>
          <w:bdr w:val="single" w:sz="4" w:space="0" w:color="auto"/>
        </w:rPr>
      </w:pPr>
      <w:r w:rsidRPr="004009E9">
        <w:rPr>
          <w:rFonts w:eastAsiaTheme="majorEastAsia" w:hint="eastAsia"/>
          <w:b/>
          <w:sz w:val="22"/>
          <w:szCs w:val="20"/>
          <w:bdr w:val="single" w:sz="4" w:space="0" w:color="auto"/>
        </w:rPr>
        <w:t>三</w:t>
      </w:r>
      <w:r w:rsidR="00CC3887" w:rsidRPr="004009E9">
        <w:rPr>
          <w:rFonts w:eastAsiaTheme="majorEastAsia"/>
          <w:b/>
          <w:sz w:val="22"/>
          <w:szCs w:val="20"/>
          <w:bdr w:val="single" w:sz="4" w:space="0" w:color="auto"/>
        </w:rPr>
        <w:t>、「</w:t>
      </w:r>
      <w:proofErr w:type="gramStart"/>
      <w:r w:rsidR="00CC3887" w:rsidRPr="004009E9">
        <w:rPr>
          <w:rFonts w:eastAsiaTheme="majorEastAsia"/>
          <w:b/>
          <w:sz w:val="22"/>
          <w:szCs w:val="20"/>
          <w:bdr w:val="single" w:sz="4" w:space="0" w:color="auto"/>
        </w:rPr>
        <w:t>師子吼品</w:t>
      </w:r>
      <w:proofErr w:type="gramEnd"/>
      <w:r w:rsidR="00CC3887" w:rsidRPr="004009E9">
        <w:rPr>
          <w:rFonts w:eastAsiaTheme="majorEastAsia"/>
          <w:b/>
          <w:sz w:val="22"/>
          <w:szCs w:val="20"/>
          <w:bdr w:val="single" w:sz="4" w:space="0" w:color="auto"/>
        </w:rPr>
        <w:t>」</w:t>
      </w:r>
      <w:proofErr w:type="gramStart"/>
      <w:r w:rsidR="00CC3887" w:rsidRPr="004009E9">
        <w:rPr>
          <w:rFonts w:eastAsiaTheme="majorEastAsia"/>
          <w:b/>
          <w:sz w:val="22"/>
          <w:szCs w:val="20"/>
          <w:bdr w:val="single" w:sz="4" w:space="0" w:color="auto"/>
        </w:rPr>
        <w:t>的佛性意義</w:t>
      </w:r>
      <w:proofErr w:type="gramEnd"/>
    </w:p>
    <w:p w14:paraId="476F1973" w14:textId="78C7709C" w:rsidR="009E77E7" w:rsidRPr="004009E9" w:rsidRDefault="00B41EAB" w:rsidP="002721DF">
      <w:pPr>
        <w:ind w:leftChars="150" w:left="360"/>
        <w:jc w:val="both"/>
        <w:outlineLvl w:val="3"/>
        <w:rPr>
          <w:rFonts w:eastAsiaTheme="majorEastAsia"/>
          <w:b/>
          <w:sz w:val="22"/>
          <w:szCs w:val="20"/>
          <w:bdr w:val="single" w:sz="4" w:space="0" w:color="auto"/>
        </w:rPr>
      </w:pPr>
      <w:r w:rsidRPr="004009E9">
        <w:rPr>
          <w:rFonts w:eastAsiaTheme="majorEastAsia"/>
          <w:b/>
          <w:sz w:val="22"/>
          <w:szCs w:val="20"/>
          <w:bdr w:val="single" w:sz="4" w:space="0" w:color="auto"/>
        </w:rPr>
        <w:t>（</w:t>
      </w:r>
      <w:r w:rsidR="00655D6D" w:rsidRPr="004009E9">
        <w:rPr>
          <w:rFonts w:eastAsiaTheme="majorEastAsia" w:hint="eastAsia"/>
          <w:b/>
          <w:sz w:val="22"/>
          <w:szCs w:val="20"/>
          <w:bdr w:val="single" w:sz="4" w:space="0" w:color="auto"/>
        </w:rPr>
        <w:t>一</w:t>
      </w:r>
      <w:r w:rsidRPr="004009E9">
        <w:rPr>
          <w:rFonts w:eastAsiaTheme="majorEastAsia"/>
          <w:b/>
          <w:sz w:val="22"/>
          <w:szCs w:val="20"/>
          <w:bdr w:val="single" w:sz="4" w:space="0" w:color="auto"/>
        </w:rPr>
        <w:t>）</w:t>
      </w:r>
      <w:r w:rsidR="00495744" w:rsidRPr="004009E9">
        <w:rPr>
          <w:rFonts w:eastAsiaTheme="majorEastAsia" w:hint="eastAsia"/>
          <w:b/>
          <w:sz w:val="22"/>
          <w:szCs w:val="20"/>
          <w:bdr w:val="single" w:sz="4" w:space="0" w:color="auto"/>
        </w:rPr>
        <w:t>五類佛性</w:t>
      </w:r>
    </w:p>
    <w:p w14:paraId="2DEE4BEF" w14:textId="0912C60D" w:rsidR="004F2686" w:rsidRPr="004009E9" w:rsidRDefault="003922C8" w:rsidP="004F2686">
      <w:pPr>
        <w:spacing w:afterLines="30" w:after="108"/>
        <w:ind w:leftChars="150" w:left="360"/>
        <w:jc w:val="both"/>
      </w:pPr>
      <w:r w:rsidRPr="004009E9">
        <w:rPr>
          <w:rFonts w:hint="eastAsia"/>
        </w:rPr>
        <w:t>佛性，一般解說為成佛的可能性。依</w:t>
      </w:r>
      <m:oMath>
        <m:r>
          <m:rPr>
            <m:sty m:val="p"/>
          </m:rPr>
          <w:rPr>
            <w:rFonts w:ascii="Cambria Math" w:hAnsi="Cambria Math" w:hint="eastAsia"/>
          </w:rPr>
          <m:t>〈</m:t>
        </m:r>
      </m:oMath>
      <w:r w:rsidRPr="004009E9">
        <w:rPr>
          <w:rFonts w:hint="eastAsia"/>
        </w:rPr>
        <w:t>師子吼</w:t>
      </w:r>
      <w:r w:rsidR="00ED28FB" w:rsidRPr="004009E9">
        <w:rPr>
          <w:rFonts w:hint="eastAsia"/>
        </w:rPr>
        <w:t>菩薩</w:t>
      </w:r>
      <w:r w:rsidRPr="004009E9">
        <w:rPr>
          <w:rFonts w:hint="eastAsia"/>
        </w:rPr>
        <w:t>品</w:t>
      </w:r>
      <m:oMath>
        <m:r>
          <m:rPr>
            <m:sty m:val="p"/>
          </m:rPr>
          <w:rPr>
            <w:rFonts w:ascii="Cambria Math" w:hAnsi="Cambria Math" w:hint="eastAsia"/>
          </w:rPr>
          <m:t>〉</m:t>
        </m:r>
      </m:oMath>
      <w:r w:rsidRPr="004009E9">
        <w:rPr>
          <w:rFonts w:hint="eastAsia"/>
        </w:rPr>
        <w:t>說，「佛性」一詞，有不同意義。如說：</w:t>
      </w:r>
    </w:p>
    <w:p w14:paraId="29E3EA1D" w14:textId="77777777" w:rsidR="006A2A61" w:rsidRPr="004009E9" w:rsidRDefault="003922C8" w:rsidP="004F2686">
      <w:pPr>
        <w:spacing w:afterLines="30" w:after="108"/>
        <w:ind w:leftChars="413" w:left="1133" w:hangingChars="59" w:hanging="142"/>
        <w:jc w:val="both"/>
      </w:pPr>
      <w:r w:rsidRPr="004009E9">
        <w:rPr>
          <w:rFonts w:ascii="標楷體" w:eastAsia="標楷體" w:hAnsi="標楷體" w:hint="eastAsia"/>
        </w:rPr>
        <w:t>「佛性者，即是一切諸佛阿耨多羅三藐三菩提中道種子。……無常無斷，即是觀照十二因緣智，如是觀智是名佛性」</w:t>
      </w:r>
      <w:r w:rsidR="007A2E07" w:rsidRPr="004009E9">
        <w:rPr>
          <w:rStyle w:val="a5"/>
        </w:rPr>
        <w:footnoteReference w:id="26"/>
      </w:r>
      <w:r w:rsidR="00D72F62" w:rsidRPr="004009E9">
        <w:rPr>
          <w:rFonts w:ascii="標楷體" w:eastAsia="標楷體" w:hAnsi="標楷體" w:hint="eastAsia"/>
        </w:rPr>
        <w:t>；</w:t>
      </w:r>
      <w:r w:rsidRPr="004009E9">
        <w:rPr>
          <w:rFonts w:ascii="標楷體" w:eastAsia="標楷體" w:hAnsi="標楷體" w:hint="eastAsia"/>
        </w:rPr>
        <w:t>「觀十二因緣智慧，即是阿耨多羅三藐三菩提種子，以是義故，十二因緣名為佛性」；「觀十二因緣智……見了了故，得阿耨多羅三藐三菩提道，以是義故，十二因緣名為佛性」</w:t>
      </w:r>
      <w:r w:rsidR="007A2E07" w:rsidRPr="004009E9">
        <w:rPr>
          <w:rStyle w:val="a5"/>
        </w:rPr>
        <w:footnoteReference w:id="27"/>
      </w:r>
      <w:r w:rsidRPr="004009E9">
        <w:rPr>
          <w:rFonts w:hint="eastAsia"/>
        </w:rPr>
        <w:t>。</w:t>
      </w:r>
    </w:p>
    <w:p w14:paraId="59157D23" w14:textId="77777777" w:rsidR="009E77E7" w:rsidRPr="004009E9" w:rsidRDefault="003922C8" w:rsidP="00495744">
      <w:pPr>
        <w:ind w:leftChars="150" w:left="360"/>
        <w:jc w:val="both"/>
      </w:pPr>
      <w:r w:rsidRPr="004009E9">
        <w:rPr>
          <w:rFonts w:hint="eastAsia"/>
        </w:rPr>
        <w:t>觀十二因緣（第一義空）智，能成無上菩提，是無上菩提的種子（因），所以觀智名為佛性。觀智是觀中道的十二因緣智，所以十二因緣也名為佛性了。</w:t>
      </w:r>
    </w:p>
    <w:p w14:paraId="286E84B4" w14:textId="77777777" w:rsidR="00B41EAB" w:rsidRPr="004009E9" w:rsidRDefault="003922C8" w:rsidP="00495744">
      <w:pPr>
        <w:ind w:leftChars="150" w:left="360"/>
        <w:jc w:val="both"/>
      </w:pPr>
      <w:r w:rsidRPr="004009E9">
        <w:rPr>
          <w:rFonts w:hint="eastAsia"/>
          <w:b/>
        </w:rPr>
        <w:t>觀智與十二因緣，都名為佛性</w:t>
      </w:r>
      <w:r w:rsidR="001A4F54" w:rsidRPr="004009E9">
        <w:rPr>
          <w:rFonts w:hint="eastAsia"/>
        </w:rPr>
        <w:t>，其實（八不的）十二因緣</w:t>
      </w:r>
      <w:r w:rsidRPr="004009E9">
        <w:rPr>
          <w:rFonts w:hint="eastAsia"/>
        </w:rPr>
        <w:t>是</w:t>
      </w:r>
      <w:r w:rsidRPr="004009E9">
        <w:rPr>
          <w:rFonts w:hint="eastAsia"/>
          <w:b/>
        </w:rPr>
        <w:t>非因非果</w:t>
      </w:r>
      <w:r w:rsidR="00016B61" w:rsidRPr="004009E9">
        <w:rPr>
          <w:rFonts w:hint="eastAsia"/>
        </w:rPr>
        <w:t>的，不過為觀智所依緣，也就隨順世俗</w:t>
      </w:r>
      <w:r w:rsidRPr="004009E9">
        <w:rPr>
          <w:rFonts w:hint="eastAsia"/>
        </w:rPr>
        <w:t>說十二因緣為佛性。</w:t>
      </w:r>
    </w:p>
    <w:p w14:paraId="32E5B0D4" w14:textId="77777777" w:rsidR="00CC7649" w:rsidRPr="004009E9" w:rsidRDefault="003922C8" w:rsidP="00495744">
      <w:pPr>
        <w:ind w:leftChars="150" w:left="360"/>
        <w:jc w:val="both"/>
      </w:pPr>
      <w:r w:rsidRPr="004009E9">
        <w:rPr>
          <w:rFonts w:hint="eastAsia"/>
        </w:rPr>
        <w:t>這二類──觀智與十二因緣的名為佛性，是約「因」說的。</w:t>
      </w:r>
    </w:p>
    <w:p w14:paraId="30BD7AC6" w14:textId="22552058" w:rsidR="00877411" w:rsidRPr="004009E9" w:rsidRDefault="003922C8" w:rsidP="00495744">
      <w:pPr>
        <w:ind w:leftChars="150" w:left="360"/>
        <w:jc w:val="both"/>
      </w:pPr>
      <w:r w:rsidRPr="004009E9">
        <w:rPr>
          <w:rFonts w:hint="eastAsia"/>
        </w:rPr>
        <w:t>又如說：</w:t>
      </w:r>
      <w:r w:rsidRPr="004009E9">
        <w:rPr>
          <w:rFonts w:ascii="標楷體" w:eastAsia="標楷體" w:hAnsi="標楷體" w:hint="eastAsia"/>
        </w:rPr>
        <w:t>「佛者，即是佛性。何以故？一切諸佛以此為性」</w:t>
      </w:r>
      <w:r w:rsidR="007A2E07" w:rsidRPr="004009E9">
        <w:rPr>
          <w:rStyle w:val="a5"/>
        </w:rPr>
        <w:footnoteReference w:id="28"/>
      </w:r>
      <w:r w:rsidRPr="004009E9">
        <w:rPr>
          <w:rFonts w:hint="eastAsia"/>
        </w:rPr>
        <w:t>。這裏所說的佛性，約「本性」說。</w:t>
      </w:r>
      <w:r w:rsidR="00CC7649" w:rsidRPr="004009E9">
        <w:rPr>
          <w:rFonts w:hint="eastAsia"/>
        </w:rPr>
        <w:t>其實，</w:t>
      </w:r>
      <w:r w:rsidR="00CC7649" w:rsidRPr="004009E9">
        <w:rPr>
          <w:rFonts w:hint="eastAsia"/>
          <w:b/>
        </w:rPr>
        <w:t>無上菩提</w:t>
      </w:r>
      <w:r w:rsidR="00CC7649" w:rsidRPr="004009E9">
        <w:rPr>
          <w:rFonts w:hint="eastAsia"/>
        </w:rPr>
        <w:t>與</w:t>
      </w:r>
      <w:r w:rsidR="00CC7649" w:rsidRPr="004009E9">
        <w:rPr>
          <w:rFonts w:hint="eastAsia"/>
          <w:b/>
        </w:rPr>
        <w:t>大般涅槃</w:t>
      </w:r>
      <w:r w:rsidR="00CC7649" w:rsidRPr="004009E9">
        <w:rPr>
          <w:rFonts w:hint="eastAsia"/>
        </w:rPr>
        <w:t>，都是佛的「果」性。</w:t>
      </w:r>
      <w:r w:rsidR="00DA58CD" w:rsidRPr="00DA58CD">
        <w:rPr>
          <w:rStyle w:val="a5"/>
          <w:rFonts w:eastAsiaTheme="majorEastAsia"/>
          <w:bCs/>
          <w:sz w:val="22"/>
          <w:szCs w:val="20"/>
        </w:rPr>
        <w:footnoteReference w:id="29"/>
      </w:r>
    </w:p>
    <w:p w14:paraId="77CF8B1F" w14:textId="7ADE1E7A" w:rsidR="00CC7649" w:rsidRPr="004009E9" w:rsidRDefault="00D97501" w:rsidP="002721DF">
      <w:pPr>
        <w:spacing w:beforeLines="30" w:before="108"/>
        <w:ind w:leftChars="150" w:left="360"/>
        <w:jc w:val="both"/>
        <w:outlineLvl w:val="3"/>
        <w:rPr>
          <w:rFonts w:eastAsiaTheme="majorEastAsia"/>
          <w:sz w:val="22"/>
          <w:szCs w:val="20"/>
        </w:rPr>
      </w:pPr>
      <w:r w:rsidRPr="004009E9">
        <w:rPr>
          <w:rFonts w:eastAsiaTheme="majorEastAsia" w:hint="eastAsia"/>
          <w:b/>
          <w:sz w:val="22"/>
          <w:szCs w:val="20"/>
          <w:bdr w:val="single" w:sz="4" w:space="0" w:color="auto"/>
        </w:rPr>
        <w:t>（</w:t>
      </w:r>
      <w:r w:rsidR="00630445" w:rsidRPr="004009E9">
        <w:rPr>
          <w:rFonts w:eastAsiaTheme="majorEastAsia" w:hint="eastAsia"/>
          <w:b/>
          <w:sz w:val="22"/>
          <w:szCs w:val="20"/>
          <w:bdr w:val="single" w:sz="4" w:space="0" w:color="auto"/>
        </w:rPr>
        <w:t>二</w:t>
      </w:r>
      <w:r w:rsidRPr="004009E9">
        <w:rPr>
          <w:rFonts w:eastAsiaTheme="majorEastAsia" w:hint="eastAsia"/>
          <w:b/>
          <w:sz w:val="22"/>
          <w:szCs w:val="20"/>
          <w:bdr w:val="single" w:sz="4" w:space="0" w:color="auto"/>
        </w:rPr>
        <w:t>）</w:t>
      </w:r>
      <w:r w:rsidR="00724B3A" w:rsidRPr="004009E9">
        <w:rPr>
          <w:rFonts w:eastAsiaTheme="majorEastAsia" w:hint="eastAsia"/>
          <w:b/>
          <w:sz w:val="22"/>
          <w:szCs w:val="20"/>
          <w:bdr w:val="single" w:sz="4" w:space="0" w:color="auto"/>
        </w:rPr>
        <w:t>約</w:t>
      </w:r>
      <w:r w:rsidR="006B736A">
        <w:rPr>
          <w:rFonts w:eastAsiaTheme="majorEastAsia" w:hint="eastAsia"/>
          <w:b/>
          <w:sz w:val="22"/>
          <w:szCs w:val="20"/>
          <w:bdr w:val="single" w:sz="4" w:space="0" w:color="auto"/>
        </w:rPr>
        <w:t>不同意義說眾生</w:t>
      </w:r>
      <w:r w:rsidR="00724B3A" w:rsidRPr="004009E9">
        <w:rPr>
          <w:rFonts w:eastAsiaTheme="majorEastAsia" w:hint="eastAsia"/>
          <w:b/>
          <w:sz w:val="22"/>
          <w:szCs w:val="20"/>
          <w:bdr w:val="single" w:sz="4" w:space="0" w:color="auto"/>
        </w:rPr>
        <w:t>「定有」</w:t>
      </w:r>
      <w:proofErr w:type="gramStart"/>
      <w:r w:rsidR="00724B3A" w:rsidRPr="004009E9">
        <w:rPr>
          <w:rFonts w:eastAsiaTheme="majorEastAsia" w:hint="eastAsia"/>
          <w:b/>
          <w:sz w:val="22"/>
          <w:szCs w:val="20"/>
          <w:bdr w:val="single" w:sz="4" w:space="0" w:color="auto"/>
        </w:rPr>
        <w:t>佛性</w:t>
      </w:r>
      <w:r w:rsidR="006B736A">
        <w:rPr>
          <w:rFonts w:eastAsiaTheme="majorEastAsia" w:hint="eastAsia"/>
          <w:b/>
          <w:sz w:val="22"/>
          <w:szCs w:val="20"/>
          <w:bdr w:val="single" w:sz="4" w:space="0" w:color="auto"/>
        </w:rPr>
        <w:t>或</w:t>
      </w:r>
      <w:proofErr w:type="gramEnd"/>
      <w:r w:rsidR="00724B3A" w:rsidRPr="004009E9">
        <w:rPr>
          <w:rFonts w:eastAsiaTheme="majorEastAsia" w:hint="eastAsia"/>
          <w:b/>
          <w:sz w:val="22"/>
          <w:szCs w:val="20"/>
          <w:bdr w:val="single" w:sz="4" w:space="0" w:color="auto"/>
        </w:rPr>
        <w:t>「當有」佛性</w:t>
      </w:r>
    </w:p>
    <w:p w14:paraId="53B4C0C9" w14:textId="77777777" w:rsidR="00BF4AD1" w:rsidRDefault="003922C8" w:rsidP="00D97501">
      <w:pPr>
        <w:ind w:leftChars="150" w:left="360"/>
        <w:jc w:val="both"/>
      </w:pPr>
      <w:r w:rsidRPr="004009E9">
        <w:rPr>
          <w:rFonts w:hint="eastAsia"/>
        </w:rPr>
        <w:t>依此而論，眾生有沒有佛性呢？</w:t>
      </w:r>
      <w:r w:rsidR="00235B90" w:rsidRPr="004009E9">
        <w:rPr>
          <w:rFonts w:ascii="標楷體" w:eastAsia="標楷體" w:hAnsi="標楷體" w:hint="eastAsia"/>
        </w:rPr>
        <w:t>「一切眾生定有如是（即空中道的）十二因緣，是故說言：一切眾生悉</w:t>
      </w:r>
      <w:r w:rsidRPr="004009E9">
        <w:rPr>
          <w:rFonts w:ascii="標楷體" w:eastAsia="標楷體" w:hAnsi="標楷體" w:hint="eastAsia"/>
        </w:rPr>
        <w:t>有佛性」</w:t>
      </w:r>
      <w:r w:rsidR="007A2E07" w:rsidRPr="004009E9">
        <w:rPr>
          <w:rStyle w:val="a5"/>
        </w:rPr>
        <w:footnoteReference w:id="30"/>
      </w:r>
      <w:r w:rsidRPr="004009E9">
        <w:rPr>
          <w:rFonts w:hint="eastAsia"/>
        </w:rPr>
        <w:t>。約十二因緣說，一切眾生是「定有」</w:t>
      </w:r>
      <w:proofErr w:type="gramStart"/>
      <w:r w:rsidRPr="004009E9">
        <w:rPr>
          <w:rFonts w:hint="eastAsia"/>
        </w:rPr>
        <w:t>佛性的</w:t>
      </w:r>
      <w:proofErr w:type="gramEnd"/>
      <w:r w:rsidRPr="004009E9">
        <w:rPr>
          <w:rFonts w:hint="eastAsia"/>
        </w:rPr>
        <w:t>。</w:t>
      </w:r>
    </w:p>
    <w:p w14:paraId="7019279C" w14:textId="5C62C1E1" w:rsidR="000F5888" w:rsidRPr="004009E9" w:rsidRDefault="003922C8" w:rsidP="00D97501">
      <w:pPr>
        <w:ind w:leftChars="150" w:left="360"/>
        <w:jc w:val="both"/>
      </w:pPr>
      <w:r w:rsidRPr="004009E9">
        <w:rPr>
          <w:rFonts w:hint="eastAsia"/>
        </w:rPr>
        <w:t>佛性</w:t>
      </w:r>
      <w:proofErr w:type="gramStart"/>
      <w:r w:rsidR="00D97501" w:rsidRPr="004009E9">
        <w:t>——</w:t>
      </w:r>
      <w:proofErr w:type="gramEnd"/>
      <w:r w:rsidRPr="004009E9">
        <w:rPr>
          <w:rFonts w:hint="eastAsia"/>
        </w:rPr>
        <w:t>佛</w:t>
      </w:r>
      <w:proofErr w:type="gramStart"/>
      <w:r w:rsidRPr="004009E9">
        <w:rPr>
          <w:rFonts w:hint="eastAsia"/>
        </w:rPr>
        <w:t>的果德</w:t>
      </w:r>
      <w:proofErr w:type="gramEnd"/>
      <w:r w:rsidRPr="004009E9">
        <w:rPr>
          <w:rFonts w:hint="eastAsia"/>
        </w:rPr>
        <w:t>，</w:t>
      </w:r>
      <w:r w:rsidRPr="004009E9">
        <w:rPr>
          <w:rFonts w:ascii="標楷體" w:eastAsia="標楷體" w:hAnsi="標楷體" w:hint="eastAsia"/>
        </w:rPr>
        <w:t>「一切眾生</w:t>
      </w:r>
      <w:proofErr w:type="gramStart"/>
      <w:r w:rsidRPr="004009E9">
        <w:rPr>
          <w:rFonts w:ascii="標楷體" w:eastAsia="標楷體" w:hAnsi="標楷體" w:hint="eastAsia"/>
        </w:rPr>
        <w:t>定當得故</w:t>
      </w:r>
      <w:proofErr w:type="gramEnd"/>
      <w:r w:rsidRPr="004009E9">
        <w:rPr>
          <w:rFonts w:ascii="標楷體" w:eastAsia="標楷體" w:hAnsi="標楷體" w:hint="eastAsia"/>
        </w:rPr>
        <w:t>，</w:t>
      </w:r>
      <w:proofErr w:type="gramStart"/>
      <w:r w:rsidRPr="004009E9">
        <w:rPr>
          <w:rFonts w:ascii="標楷體" w:eastAsia="標楷體" w:hAnsi="標楷體" w:hint="eastAsia"/>
        </w:rPr>
        <w:t>是故說言</w:t>
      </w:r>
      <w:proofErr w:type="gramEnd"/>
      <w:r w:rsidRPr="004009E9">
        <w:rPr>
          <w:rFonts w:ascii="標楷體" w:eastAsia="標楷體" w:hAnsi="標楷體" w:hint="eastAsia"/>
        </w:rPr>
        <w:t>：一切眾生悉</w:t>
      </w:r>
      <w:proofErr w:type="gramStart"/>
      <w:r w:rsidRPr="004009E9">
        <w:rPr>
          <w:rFonts w:ascii="標楷體" w:eastAsia="標楷體" w:hAnsi="標楷體" w:hint="eastAsia"/>
        </w:rPr>
        <w:t>有佛性</w:t>
      </w:r>
      <w:proofErr w:type="gramEnd"/>
      <w:r w:rsidRPr="004009E9">
        <w:rPr>
          <w:rFonts w:ascii="標楷體" w:eastAsia="標楷體" w:hAnsi="標楷體" w:hint="eastAsia"/>
        </w:rPr>
        <w:t>」</w:t>
      </w:r>
      <w:r w:rsidR="007A2E07" w:rsidRPr="004009E9">
        <w:rPr>
          <w:rStyle w:val="a5"/>
        </w:rPr>
        <w:footnoteReference w:id="31"/>
      </w:r>
      <w:r w:rsidRPr="004009E9">
        <w:rPr>
          <w:rFonts w:hint="eastAsia"/>
        </w:rPr>
        <w:t>。在眾生位，這是當來一定可得的，所以是「當有」佛性。</w:t>
      </w:r>
      <w:r w:rsidR="000948BA" w:rsidRPr="004009E9">
        <w:rPr>
          <w:rStyle w:val="a5"/>
        </w:rPr>
        <w:footnoteReference w:id="32"/>
      </w:r>
    </w:p>
    <w:p w14:paraId="3CDD0471" w14:textId="0320413F" w:rsidR="000F5888" w:rsidRPr="004009E9" w:rsidRDefault="00724B3A" w:rsidP="002721DF">
      <w:pPr>
        <w:spacing w:beforeLines="30" w:before="108"/>
        <w:ind w:leftChars="150" w:left="360"/>
        <w:jc w:val="both"/>
        <w:outlineLvl w:val="3"/>
        <w:rPr>
          <w:rFonts w:eastAsiaTheme="majorEastAsia"/>
          <w:sz w:val="22"/>
          <w:szCs w:val="20"/>
        </w:rPr>
      </w:pPr>
      <w:r w:rsidRPr="004009E9">
        <w:rPr>
          <w:rFonts w:eastAsiaTheme="majorEastAsia" w:hint="eastAsia"/>
          <w:b/>
          <w:sz w:val="22"/>
          <w:szCs w:val="20"/>
          <w:bdr w:val="single" w:sz="4" w:space="0" w:color="auto"/>
        </w:rPr>
        <w:t>（</w:t>
      </w:r>
      <w:r w:rsidR="00630445" w:rsidRPr="004009E9">
        <w:rPr>
          <w:rFonts w:eastAsiaTheme="majorEastAsia" w:hint="eastAsia"/>
          <w:b/>
          <w:sz w:val="22"/>
          <w:szCs w:val="20"/>
          <w:bdr w:val="single" w:sz="4" w:space="0" w:color="auto"/>
        </w:rPr>
        <w:t>三</w:t>
      </w:r>
      <w:r w:rsidRPr="004009E9">
        <w:rPr>
          <w:rFonts w:eastAsiaTheme="majorEastAsia" w:hint="eastAsia"/>
          <w:b/>
          <w:sz w:val="22"/>
          <w:szCs w:val="20"/>
          <w:bdr w:val="single" w:sz="4" w:space="0" w:color="auto"/>
        </w:rPr>
        <w:t>）一切眾生「定有」</w:t>
      </w:r>
      <w:proofErr w:type="gramStart"/>
      <w:r w:rsidRPr="004009E9">
        <w:rPr>
          <w:rFonts w:eastAsiaTheme="majorEastAsia" w:hint="eastAsia"/>
          <w:b/>
          <w:sz w:val="22"/>
          <w:szCs w:val="20"/>
          <w:bdr w:val="single" w:sz="4" w:space="0" w:color="auto"/>
        </w:rPr>
        <w:t>佛性</w:t>
      </w:r>
      <w:r w:rsidR="006B736A">
        <w:rPr>
          <w:rFonts w:eastAsiaTheme="majorEastAsia" w:hint="eastAsia"/>
          <w:b/>
          <w:sz w:val="22"/>
          <w:szCs w:val="20"/>
          <w:bdr w:val="single" w:sz="4" w:space="0" w:color="auto"/>
        </w:rPr>
        <w:t>之</w:t>
      </w:r>
      <w:proofErr w:type="gramEnd"/>
      <w:r w:rsidR="006B736A">
        <w:rPr>
          <w:rFonts w:eastAsiaTheme="majorEastAsia" w:hint="eastAsia"/>
          <w:b/>
          <w:sz w:val="22"/>
          <w:szCs w:val="20"/>
          <w:bdr w:val="single" w:sz="4" w:space="0" w:color="auto"/>
        </w:rPr>
        <w:t>條件：</w:t>
      </w:r>
      <w:proofErr w:type="gramStart"/>
      <w:r w:rsidR="009176A5" w:rsidRPr="004009E9">
        <w:rPr>
          <w:rFonts w:eastAsiaTheme="majorEastAsia"/>
          <w:b/>
          <w:sz w:val="22"/>
          <w:szCs w:val="20"/>
          <w:bdr w:val="single" w:sz="4" w:space="0" w:color="auto"/>
        </w:rPr>
        <w:t>觀即空</w:t>
      </w:r>
      <w:proofErr w:type="gramEnd"/>
      <w:r w:rsidR="009176A5" w:rsidRPr="004009E9">
        <w:rPr>
          <w:rFonts w:eastAsiaTheme="majorEastAsia"/>
          <w:b/>
          <w:sz w:val="22"/>
          <w:szCs w:val="20"/>
          <w:bdr w:val="single" w:sz="4" w:space="0" w:color="auto"/>
        </w:rPr>
        <w:t>的緣起中道</w:t>
      </w:r>
    </w:p>
    <w:p w14:paraId="06003CD2" w14:textId="312ACE8E" w:rsidR="000F5888" w:rsidRPr="004009E9" w:rsidRDefault="00D8699F" w:rsidP="00D97501">
      <w:pPr>
        <w:ind w:leftChars="150" w:left="360"/>
        <w:jc w:val="both"/>
      </w:pPr>
      <w:r w:rsidRPr="004009E9">
        <w:rPr>
          <w:rFonts w:hint="eastAsia"/>
        </w:rPr>
        <w:t>以中道緣起（或稱「正因佛性」）來說，即空的緣起中道，是超越的、</w:t>
      </w:r>
      <w:r w:rsidR="003922C8" w:rsidRPr="004009E9">
        <w:rPr>
          <w:rFonts w:hint="eastAsia"/>
        </w:rPr>
        <w:t>虛空般的平等無礙，可以作不同說明：</w:t>
      </w:r>
      <w:r w:rsidR="003922C8" w:rsidRPr="004009E9">
        <w:rPr>
          <w:rFonts w:ascii="標楷體" w:eastAsia="標楷體" w:hAnsi="標楷體" w:hint="eastAsia"/>
        </w:rPr>
        <w:t>「云何為有？一切眾生悉皆有故。云何為無？從善方便而</w:t>
      </w:r>
      <w:proofErr w:type="gramStart"/>
      <w:r w:rsidR="003922C8" w:rsidRPr="004009E9">
        <w:rPr>
          <w:rFonts w:ascii="標楷體" w:eastAsia="標楷體" w:hAnsi="標楷體" w:hint="eastAsia"/>
        </w:rPr>
        <w:t>得見故</w:t>
      </w:r>
      <w:proofErr w:type="gramEnd"/>
      <w:r w:rsidR="003922C8" w:rsidRPr="004009E9">
        <w:rPr>
          <w:rFonts w:ascii="標楷體" w:eastAsia="標楷體" w:hAnsi="標楷體" w:hint="eastAsia"/>
        </w:rPr>
        <w:t>。云何非有非無？虛空性故</w:t>
      </w:r>
      <w:r w:rsidR="00B422E0" w:rsidRPr="004009E9">
        <w:rPr>
          <w:rFonts w:hint="eastAsia"/>
        </w:rPr>
        <w:t>。</w:t>
      </w:r>
      <w:r w:rsidR="003922C8" w:rsidRPr="004009E9">
        <w:rPr>
          <w:rFonts w:ascii="標楷體" w:eastAsia="標楷體" w:hAnsi="標楷體" w:hint="eastAsia"/>
        </w:rPr>
        <w:t>」</w:t>
      </w:r>
      <w:r w:rsidR="007A2E07" w:rsidRPr="004009E9">
        <w:rPr>
          <w:rStyle w:val="a5"/>
        </w:rPr>
        <w:footnoteReference w:id="33"/>
      </w:r>
    </w:p>
    <w:p w14:paraId="2CCE4600" w14:textId="77777777" w:rsidR="003922C8" w:rsidRPr="004009E9" w:rsidRDefault="009E5570" w:rsidP="00D97501">
      <w:pPr>
        <w:ind w:leftChars="150" w:left="360"/>
        <w:jc w:val="both"/>
      </w:pPr>
      <w:r w:rsidRPr="004009E9">
        <w:rPr>
          <w:rFonts w:hint="eastAsia"/>
        </w:rPr>
        <w:t>所以，一切眾生「定有」佛性，猶如虛空，要觀即空的緣起中道</w:t>
      </w:r>
      <w:r w:rsidR="003922C8" w:rsidRPr="004009E9">
        <w:rPr>
          <w:rFonts w:hint="eastAsia"/>
        </w:rPr>
        <w:t>才能體見的，決不能推想為因中有果那樣。</w:t>
      </w:r>
    </w:p>
    <w:p w14:paraId="00603BDB" w14:textId="00B03D62" w:rsidR="00331B67" w:rsidRPr="004009E9" w:rsidRDefault="00170BD2" w:rsidP="002721DF">
      <w:pPr>
        <w:spacing w:beforeLines="30" w:before="108"/>
        <w:ind w:leftChars="50" w:left="120"/>
        <w:jc w:val="both"/>
        <w:outlineLvl w:val="1"/>
        <w:rPr>
          <w:rFonts w:asciiTheme="majorEastAsia" w:eastAsiaTheme="majorEastAsia" w:hAnsiTheme="majorEastAsia"/>
          <w:b/>
          <w:sz w:val="22"/>
          <w:szCs w:val="20"/>
          <w:bdr w:val="single" w:sz="4" w:space="0" w:color="auto"/>
        </w:rPr>
      </w:pPr>
      <w:r w:rsidRPr="004009E9">
        <w:rPr>
          <w:rFonts w:asciiTheme="majorEastAsia" w:eastAsiaTheme="majorEastAsia" w:hAnsiTheme="majorEastAsia"/>
          <w:b/>
          <w:sz w:val="22"/>
          <w:szCs w:val="20"/>
          <w:bdr w:val="single" w:sz="4" w:space="0" w:color="auto"/>
        </w:rPr>
        <w:t>（</w:t>
      </w:r>
      <w:r w:rsidR="00630445" w:rsidRPr="004009E9">
        <w:rPr>
          <w:rFonts w:asciiTheme="majorEastAsia" w:eastAsiaTheme="majorEastAsia" w:hAnsiTheme="majorEastAsia" w:hint="eastAsia"/>
          <w:b/>
          <w:sz w:val="22"/>
          <w:szCs w:val="20"/>
          <w:bdr w:val="single" w:sz="4" w:space="0" w:color="auto"/>
        </w:rPr>
        <w:t>參</w:t>
      </w:r>
      <w:r w:rsidRPr="004009E9">
        <w:rPr>
          <w:rFonts w:asciiTheme="majorEastAsia" w:eastAsiaTheme="majorEastAsia" w:hAnsiTheme="majorEastAsia"/>
          <w:b/>
          <w:sz w:val="22"/>
          <w:szCs w:val="20"/>
          <w:bdr w:val="single" w:sz="4" w:space="0" w:color="auto"/>
        </w:rPr>
        <w:t>）</w:t>
      </w:r>
      <w:r w:rsidR="00331B67" w:rsidRPr="004009E9">
        <w:rPr>
          <w:rFonts w:asciiTheme="majorEastAsia" w:eastAsiaTheme="majorEastAsia" w:hAnsiTheme="majorEastAsia"/>
          <w:b/>
          <w:sz w:val="22"/>
          <w:szCs w:val="20"/>
          <w:bdr w:val="single" w:sz="4" w:space="0" w:color="auto"/>
        </w:rPr>
        <w:t>第三部分</w:t>
      </w:r>
      <w:r w:rsidR="007948F9">
        <w:rPr>
          <w:rFonts w:asciiTheme="majorEastAsia" w:eastAsiaTheme="majorEastAsia" w:hAnsiTheme="majorEastAsia" w:hint="eastAsia"/>
          <w:b/>
          <w:sz w:val="22"/>
          <w:szCs w:val="20"/>
          <w:bdr w:val="single" w:sz="4" w:space="0" w:color="auto"/>
        </w:rPr>
        <w:t>（</w:t>
      </w:r>
      <w:r w:rsidR="007948F9" w:rsidRPr="007948F9">
        <w:rPr>
          <w:rFonts w:asciiTheme="majorEastAsia" w:eastAsiaTheme="majorEastAsia" w:hAnsiTheme="majorEastAsia" w:hint="eastAsia"/>
          <w:b/>
          <w:sz w:val="22"/>
          <w:szCs w:val="20"/>
          <w:bdr w:val="single" w:sz="4" w:space="0" w:color="auto"/>
        </w:rPr>
        <w:t>〈迦葉菩薩品〉</w:t>
      </w:r>
      <w:r w:rsidR="007948F9">
        <w:rPr>
          <w:rFonts w:asciiTheme="majorEastAsia" w:eastAsiaTheme="majorEastAsia" w:hAnsiTheme="majorEastAsia" w:hint="eastAsia"/>
          <w:b/>
          <w:sz w:val="22"/>
          <w:szCs w:val="20"/>
          <w:bdr w:val="single" w:sz="4" w:space="0" w:color="auto"/>
        </w:rPr>
        <w:t>）</w:t>
      </w:r>
      <w:proofErr w:type="gramStart"/>
      <w:r w:rsidR="009563A5" w:rsidRPr="004009E9">
        <w:rPr>
          <w:rFonts w:hint="eastAsia"/>
          <w:b/>
          <w:sz w:val="22"/>
        </w:rPr>
        <w:t>（</w:t>
      </w:r>
      <w:proofErr w:type="gramEnd"/>
      <w:r w:rsidR="009563A5" w:rsidRPr="004009E9">
        <w:rPr>
          <w:b/>
          <w:sz w:val="22"/>
        </w:rPr>
        <w:t>pp</w:t>
      </w:r>
      <w:r w:rsidR="009563A5" w:rsidRPr="004009E9">
        <w:rPr>
          <w:rFonts w:hint="eastAsia"/>
          <w:b/>
          <w:sz w:val="22"/>
        </w:rPr>
        <w:t>.2</w:t>
      </w:r>
      <w:r w:rsidR="009563A5" w:rsidRPr="004009E9">
        <w:rPr>
          <w:b/>
          <w:sz w:val="22"/>
        </w:rPr>
        <w:t>9</w:t>
      </w:r>
      <w:r w:rsidR="00F76380">
        <w:rPr>
          <w:rFonts w:hint="eastAsia"/>
          <w:b/>
          <w:sz w:val="22"/>
        </w:rPr>
        <w:t>1</w:t>
      </w:r>
      <w:r w:rsidR="009563A5" w:rsidRPr="004009E9">
        <w:rPr>
          <w:b/>
          <w:sz w:val="22"/>
        </w:rPr>
        <w:t>-</w:t>
      </w:r>
      <w:r w:rsidR="00C221F7" w:rsidRPr="004009E9">
        <w:rPr>
          <w:b/>
          <w:sz w:val="22"/>
        </w:rPr>
        <w:t>29</w:t>
      </w:r>
      <w:r w:rsidR="00F76380">
        <w:rPr>
          <w:b/>
          <w:sz w:val="22"/>
        </w:rPr>
        <w:t>2</w:t>
      </w:r>
      <w:proofErr w:type="gramStart"/>
      <w:r w:rsidR="009563A5" w:rsidRPr="004009E9">
        <w:rPr>
          <w:rFonts w:hint="eastAsia"/>
          <w:b/>
          <w:sz w:val="22"/>
        </w:rPr>
        <w:t>）</w:t>
      </w:r>
      <w:proofErr w:type="gramEnd"/>
    </w:p>
    <w:p w14:paraId="06E4E979" w14:textId="23B5203C" w:rsidR="005A3565" w:rsidRPr="004009E9" w:rsidRDefault="00630445" w:rsidP="002721DF">
      <w:pPr>
        <w:ind w:leftChars="100" w:left="240"/>
        <w:jc w:val="both"/>
        <w:outlineLvl w:val="2"/>
        <w:rPr>
          <w:rFonts w:eastAsiaTheme="majorEastAsia"/>
          <w:b/>
          <w:sz w:val="22"/>
          <w:szCs w:val="20"/>
        </w:rPr>
      </w:pPr>
      <w:r w:rsidRPr="004009E9">
        <w:rPr>
          <w:rFonts w:eastAsiaTheme="majorEastAsia" w:hint="eastAsia"/>
          <w:b/>
          <w:sz w:val="22"/>
          <w:szCs w:val="20"/>
          <w:bdr w:val="single" w:sz="4" w:space="0" w:color="auto"/>
        </w:rPr>
        <w:t>一</w:t>
      </w:r>
      <w:r w:rsidR="005A3565" w:rsidRPr="004009E9">
        <w:rPr>
          <w:rFonts w:eastAsiaTheme="majorEastAsia"/>
          <w:b/>
          <w:sz w:val="22"/>
          <w:szCs w:val="20"/>
          <w:bdr w:val="single" w:sz="4" w:space="0" w:color="auto"/>
        </w:rPr>
        <w:t>、著重因緣說</w:t>
      </w:r>
    </w:p>
    <w:p w14:paraId="16DD812E" w14:textId="77777777" w:rsidR="005A3565" w:rsidRPr="004009E9" w:rsidRDefault="0087418C" w:rsidP="00B66F80">
      <w:pPr>
        <w:ind w:leftChars="100" w:left="240"/>
        <w:jc w:val="both"/>
      </w:pPr>
      <w:r w:rsidRPr="004009E9">
        <w:rPr>
          <w:rFonts w:hint="eastAsia"/>
        </w:rPr>
        <w:t>三、</w:t>
      </w:r>
      <w:bookmarkStart w:id="1" w:name="_Hlk85901843"/>
      <w:r w:rsidRPr="004009E9">
        <w:rPr>
          <w:rFonts w:ascii="新細明體" w:hAnsi="新細明體" w:hint="eastAsia"/>
        </w:rPr>
        <w:t>〈</w:t>
      </w:r>
      <w:r w:rsidRPr="004009E9">
        <w:rPr>
          <w:rFonts w:hint="eastAsia"/>
        </w:rPr>
        <w:t>迦葉菩薩品</w:t>
      </w:r>
      <w:r w:rsidRPr="004009E9">
        <w:rPr>
          <w:rFonts w:ascii="新細明體" w:hAnsi="新細明體" w:hint="eastAsia"/>
        </w:rPr>
        <w:t>〉</w:t>
      </w:r>
      <w:bookmarkEnd w:id="1"/>
      <w:r w:rsidR="003922C8" w:rsidRPr="004009E9">
        <w:rPr>
          <w:rFonts w:hint="eastAsia"/>
        </w:rPr>
        <w:t>：</w:t>
      </w:r>
      <w:r w:rsidR="00AE1E6F" w:rsidRPr="004009E9">
        <w:rPr>
          <w:rFonts w:hint="eastAsia"/>
        </w:rPr>
        <w:t>繼</w:t>
      </w:r>
      <w:r w:rsidR="003922C8" w:rsidRPr="004009E9">
        <w:rPr>
          <w:rFonts w:hint="eastAsia"/>
        </w:rPr>
        <w:t>承上一品的思想，而著重因緣說。關於眾生有佛性，「前分」所說的「貧家寶藏」、「力士額珠」</w:t>
      </w:r>
      <w:r w:rsidR="00D001BE" w:rsidRPr="004009E9">
        <w:rPr>
          <w:rStyle w:val="a5"/>
        </w:rPr>
        <w:footnoteReference w:id="34"/>
      </w:r>
      <w:r w:rsidR="003922C8" w:rsidRPr="004009E9">
        <w:rPr>
          <w:rFonts w:hint="eastAsia"/>
        </w:rPr>
        <w:t>等譬喻，幾乎都作了新的解說。</w:t>
      </w:r>
    </w:p>
    <w:p w14:paraId="17D76662" w14:textId="54EE849D" w:rsidR="005A3565" w:rsidRPr="004009E9" w:rsidRDefault="00630445" w:rsidP="002721DF">
      <w:pPr>
        <w:spacing w:beforeLines="30" w:before="108"/>
        <w:ind w:leftChars="100" w:left="240"/>
        <w:jc w:val="both"/>
        <w:outlineLvl w:val="2"/>
        <w:rPr>
          <w:rFonts w:eastAsiaTheme="majorEastAsia"/>
          <w:sz w:val="22"/>
          <w:szCs w:val="20"/>
        </w:rPr>
      </w:pPr>
      <w:r w:rsidRPr="004009E9">
        <w:rPr>
          <w:rFonts w:eastAsiaTheme="majorEastAsia" w:hint="eastAsia"/>
          <w:b/>
          <w:sz w:val="22"/>
          <w:szCs w:val="20"/>
          <w:bdr w:val="single" w:sz="4" w:space="0" w:color="auto"/>
        </w:rPr>
        <w:t>二</w:t>
      </w:r>
      <w:r w:rsidR="005A3565" w:rsidRPr="004009E9">
        <w:rPr>
          <w:rFonts w:eastAsiaTheme="majorEastAsia"/>
          <w:b/>
          <w:sz w:val="22"/>
          <w:szCs w:val="20"/>
          <w:bdr w:val="single" w:sz="4" w:space="0" w:color="auto"/>
        </w:rPr>
        <w:t>、二類佛性</w:t>
      </w:r>
    </w:p>
    <w:p w14:paraId="3D7F83BC" w14:textId="25390F43" w:rsidR="005A3565" w:rsidRPr="004009E9" w:rsidRDefault="005A3565" w:rsidP="002721DF">
      <w:pPr>
        <w:ind w:leftChars="150" w:left="360"/>
        <w:jc w:val="both"/>
        <w:outlineLvl w:val="3"/>
        <w:rPr>
          <w:rFonts w:eastAsiaTheme="majorEastAsia"/>
          <w:b/>
          <w:sz w:val="22"/>
          <w:szCs w:val="20"/>
          <w:bdr w:val="single" w:sz="4" w:space="0" w:color="auto"/>
        </w:rPr>
      </w:pPr>
      <w:r w:rsidRPr="004009E9">
        <w:rPr>
          <w:rFonts w:eastAsiaTheme="majorEastAsia"/>
          <w:b/>
          <w:sz w:val="22"/>
          <w:szCs w:val="20"/>
          <w:bdr w:val="single" w:sz="4" w:space="0" w:color="auto"/>
        </w:rPr>
        <w:t>（</w:t>
      </w:r>
      <w:r w:rsidR="00630445" w:rsidRPr="004009E9">
        <w:rPr>
          <w:rFonts w:eastAsiaTheme="majorEastAsia" w:hint="eastAsia"/>
          <w:b/>
          <w:sz w:val="22"/>
          <w:szCs w:val="20"/>
          <w:bdr w:val="single" w:sz="4" w:space="0" w:color="auto"/>
        </w:rPr>
        <w:t>一</w:t>
      </w:r>
      <w:r w:rsidRPr="004009E9">
        <w:rPr>
          <w:rFonts w:eastAsiaTheme="majorEastAsia"/>
          <w:b/>
          <w:sz w:val="22"/>
          <w:szCs w:val="20"/>
          <w:bdr w:val="single" w:sz="4" w:space="0" w:color="auto"/>
        </w:rPr>
        <w:t>）</w:t>
      </w:r>
      <w:r w:rsidR="002F797C" w:rsidRPr="004009E9">
        <w:rPr>
          <w:rFonts w:eastAsiaTheme="majorEastAsia" w:hint="eastAsia"/>
          <w:b/>
          <w:sz w:val="22"/>
          <w:szCs w:val="20"/>
          <w:bdr w:val="single" w:sz="4" w:space="0" w:color="auto"/>
        </w:rPr>
        <w:t>總說</w:t>
      </w:r>
    </w:p>
    <w:p w14:paraId="5FED9DBC" w14:textId="77777777" w:rsidR="00931399" w:rsidRPr="004009E9" w:rsidRDefault="003922C8" w:rsidP="00B66F80">
      <w:pPr>
        <w:ind w:leftChars="150" w:left="360"/>
        <w:jc w:val="both"/>
      </w:pPr>
      <w:r w:rsidRPr="004009E9">
        <w:rPr>
          <w:rFonts w:hint="eastAsia"/>
        </w:rPr>
        <w:t>分佛性為二類：「佛（的）佛性」，「眾生（的）佛性」。</w:t>
      </w:r>
    </w:p>
    <w:p w14:paraId="39C9185A" w14:textId="1ADB190D" w:rsidR="002F797C" w:rsidRPr="004009E9" w:rsidRDefault="005A3565" w:rsidP="002721DF">
      <w:pPr>
        <w:spacing w:beforeLines="30" w:before="108"/>
        <w:ind w:leftChars="150" w:left="360"/>
        <w:jc w:val="both"/>
        <w:outlineLvl w:val="3"/>
        <w:rPr>
          <w:rFonts w:eastAsiaTheme="majorEastAsia"/>
          <w:b/>
          <w:sz w:val="22"/>
          <w:szCs w:val="20"/>
          <w:bdr w:val="single" w:sz="4" w:space="0" w:color="auto"/>
        </w:rPr>
      </w:pPr>
      <w:r w:rsidRPr="004009E9">
        <w:rPr>
          <w:rFonts w:eastAsiaTheme="majorEastAsia"/>
          <w:b/>
          <w:sz w:val="22"/>
          <w:szCs w:val="20"/>
          <w:bdr w:val="single" w:sz="4" w:space="0" w:color="auto"/>
        </w:rPr>
        <w:t>（</w:t>
      </w:r>
      <w:r w:rsidR="00630445" w:rsidRPr="004009E9">
        <w:rPr>
          <w:rFonts w:eastAsiaTheme="majorEastAsia" w:hint="eastAsia"/>
          <w:b/>
          <w:sz w:val="22"/>
          <w:szCs w:val="20"/>
          <w:bdr w:val="single" w:sz="4" w:space="0" w:color="auto"/>
        </w:rPr>
        <w:t>二</w:t>
      </w:r>
      <w:r w:rsidRPr="004009E9">
        <w:rPr>
          <w:rFonts w:eastAsiaTheme="majorEastAsia"/>
          <w:b/>
          <w:sz w:val="22"/>
          <w:szCs w:val="20"/>
          <w:bdr w:val="single" w:sz="4" w:space="0" w:color="auto"/>
        </w:rPr>
        <w:t>）</w:t>
      </w:r>
      <w:r w:rsidR="002F797C" w:rsidRPr="004009E9">
        <w:rPr>
          <w:rFonts w:eastAsiaTheme="majorEastAsia" w:hint="eastAsia"/>
          <w:b/>
          <w:sz w:val="22"/>
          <w:szCs w:val="20"/>
          <w:bdr w:val="single" w:sz="4" w:space="0" w:color="auto"/>
        </w:rPr>
        <w:t>別釋</w:t>
      </w:r>
    </w:p>
    <w:p w14:paraId="72B8137A" w14:textId="1902DFBD" w:rsidR="005A3565" w:rsidRPr="004009E9" w:rsidRDefault="00630445" w:rsidP="00705AFB">
      <w:pPr>
        <w:ind w:leftChars="250" w:left="600"/>
        <w:jc w:val="both"/>
        <w:outlineLvl w:val="4"/>
        <w:rPr>
          <w:rFonts w:eastAsiaTheme="majorEastAsia"/>
          <w:b/>
          <w:sz w:val="22"/>
          <w:szCs w:val="20"/>
          <w:bdr w:val="single" w:sz="4" w:space="0" w:color="auto"/>
        </w:rPr>
      </w:pPr>
      <w:r w:rsidRPr="004009E9">
        <w:rPr>
          <w:rFonts w:eastAsiaTheme="majorEastAsia" w:hint="eastAsia"/>
          <w:b/>
          <w:sz w:val="22"/>
          <w:szCs w:val="20"/>
          <w:bdr w:val="single" w:sz="4" w:space="0" w:color="auto"/>
        </w:rPr>
        <w:t>1</w:t>
      </w:r>
      <w:r w:rsidR="002F797C" w:rsidRPr="004009E9">
        <w:rPr>
          <w:rFonts w:eastAsiaTheme="majorEastAsia" w:hint="eastAsia"/>
          <w:b/>
          <w:sz w:val="22"/>
          <w:szCs w:val="20"/>
          <w:bdr w:val="single" w:sz="4" w:space="0" w:color="auto"/>
        </w:rPr>
        <w:t>、</w:t>
      </w:r>
      <w:r w:rsidR="005A3565" w:rsidRPr="004009E9">
        <w:rPr>
          <w:rFonts w:eastAsiaTheme="majorEastAsia"/>
          <w:b/>
          <w:sz w:val="22"/>
          <w:szCs w:val="20"/>
          <w:bdr w:val="single" w:sz="4" w:space="0" w:color="auto"/>
        </w:rPr>
        <w:t>佛</w:t>
      </w:r>
      <w:proofErr w:type="gramStart"/>
      <w:r w:rsidR="005A3565" w:rsidRPr="004009E9">
        <w:rPr>
          <w:rFonts w:eastAsiaTheme="majorEastAsia"/>
          <w:b/>
          <w:sz w:val="22"/>
          <w:szCs w:val="20"/>
          <w:bdr w:val="single" w:sz="4" w:space="0" w:color="auto"/>
        </w:rPr>
        <w:t>佛</w:t>
      </w:r>
      <w:proofErr w:type="gramEnd"/>
      <w:r w:rsidR="005A3565" w:rsidRPr="004009E9">
        <w:rPr>
          <w:rFonts w:eastAsiaTheme="majorEastAsia"/>
          <w:b/>
          <w:sz w:val="22"/>
          <w:szCs w:val="20"/>
          <w:bdr w:val="single" w:sz="4" w:space="0" w:color="auto"/>
        </w:rPr>
        <w:t>性</w:t>
      </w:r>
    </w:p>
    <w:p w14:paraId="1AD026E9" w14:textId="77777777" w:rsidR="00582C5A" w:rsidRPr="004009E9" w:rsidRDefault="003922C8" w:rsidP="007D6B84">
      <w:pPr>
        <w:ind w:leftChars="250" w:left="600"/>
        <w:jc w:val="both"/>
      </w:pPr>
      <w:r w:rsidRPr="004009E9">
        <w:rPr>
          <w:rFonts w:hint="eastAsia"/>
        </w:rPr>
        <w:t>「佛佛性</w:t>
      </w:r>
      <w:r w:rsidR="00080856" w:rsidRPr="004009E9">
        <w:rPr>
          <w:rStyle w:val="a5"/>
        </w:rPr>
        <w:footnoteReference w:id="35"/>
      </w:r>
      <w:r w:rsidRPr="004009E9">
        <w:rPr>
          <w:rFonts w:hint="eastAsia"/>
        </w:rPr>
        <w:t>」是：圓滿一切功德，佛性究竟圓滿，不再有任何變易，也就不落時間，所以說：</w:t>
      </w:r>
      <w:r w:rsidRPr="004009E9">
        <w:rPr>
          <w:rFonts w:ascii="標楷體" w:eastAsia="標楷體" w:hAnsi="標楷體" w:hint="eastAsia"/>
        </w:rPr>
        <w:t>「如來佛性，非過去，非現在，非未來」</w:t>
      </w:r>
      <w:r w:rsidR="007A2E07" w:rsidRPr="004009E9">
        <w:rPr>
          <w:rStyle w:val="a5"/>
        </w:rPr>
        <w:footnoteReference w:id="36"/>
      </w:r>
      <w:r w:rsidRPr="004009E9">
        <w:rPr>
          <w:rFonts w:hint="eastAsia"/>
        </w:rPr>
        <w:t>。</w:t>
      </w:r>
      <w:r w:rsidR="000948BA" w:rsidRPr="004009E9">
        <w:rPr>
          <w:rStyle w:val="a5"/>
        </w:rPr>
        <w:footnoteReference w:id="37"/>
      </w:r>
    </w:p>
    <w:p w14:paraId="10E945AA" w14:textId="6C892EBC" w:rsidR="00582C5A" w:rsidRPr="004009E9" w:rsidRDefault="00630445" w:rsidP="00705AFB">
      <w:pPr>
        <w:spacing w:beforeLines="30" w:before="108"/>
        <w:ind w:leftChars="250" w:left="600"/>
        <w:jc w:val="both"/>
        <w:outlineLvl w:val="4"/>
        <w:rPr>
          <w:rFonts w:eastAsiaTheme="majorEastAsia"/>
          <w:b/>
          <w:sz w:val="22"/>
          <w:szCs w:val="20"/>
        </w:rPr>
      </w:pPr>
      <w:r w:rsidRPr="004009E9">
        <w:rPr>
          <w:rFonts w:eastAsiaTheme="majorEastAsia" w:hint="eastAsia"/>
          <w:b/>
          <w:sz w:val="22"/>
          <w:szCs w:val="20"/>
          <w:bdr w:val="single" w:sz="4" w:space="0" w:color="auto"/>
        </w:rPr>
        <w:t>2</w:t>
      </w:r>
      <w:r w:rsidR="002F797C" w:rsidRPr="004009E9">
        <w:rPr>
          <w:rFonts w:eastAsiaTheme="majorEastAsia" w:hint="eastAsia"/>
          <w:b/>
          <w:sz w:val="22"/>
          <w:szCs w:val="20"/>
          <w:bdr w:val="single" w:sz="4" w:space="0" w:color="auto"/>
        </w:rPr>
        <w:t>、</w:t>
      </w:r>
      <w:r w:rsidR="00582C5A" w:rsidRPr="004009E9">
        <w:rPr>
          <w:rFonts w:eastAsiaTheme="majorEastAsia"/>
          <w:b/>
          <w:sz w:val="22"/>
          <w:szCs w:val="20"/>
          <w:bdr w:val="single" w:sz="4" w:space="0" w:color="auto"/>
        </w:rPr>
        <w:t>眾生佛性</w:t>
      </w:r>
    </w:p>
    <w:p w14:paraId="60224DD1" w14:textId="77777777" w:rsidR="003922C8" w:rsidRPr="004009E9" w:rsidRDefault="003922C8" w:rsidP="007D6B84">
      <w:pPr>
        <w:ind w:leftChars="250" w:left="600"/>
        <w:jc w:val="both"/>
      </w:pPr>
      <w:r w:rsidRPr="004009E9">
        <w:rPr>
          <w:rFonts w:hint="eastAsia"/>
        </w:rPr>
        <w:t>「眾生佛性</w:t>
      </w:r>
      <w:r w:rsidR="00080856" w:rsidRPr="004009E9">
        <w:rPr>
          <w:rStyle w:val="a5"/>
        </w:rPr>
        <w:footnoteReference w:id="38"/>
      </w:r>
      <w:r w:rsidRPr="004009E9">
        <w:rPr>
          <w:rFonts w:hint="eastAsia"/>
        </w:rPr>
        <w:t>」是：眾生位中，</w:t>
      </w:r>
      <w:r w:rsidRPr="004009E9">
        <w:rPr>
          <w:rFonts w:ascii="標楷體" w:eastAsia="標楷體" w:hAnsi="標楷體" w:hint="eastAsia"/>
        </w:rPr>
        <w:t>「一切善、不善、無記，盡名佛性」</w:t>
      </w:r>
      <w:r w:rsidR="007A2E07" w:rsidRPr="004009E9">
        <w:rPr>
          <w:rStyle w:val="a5"/>
        </w:rPr>
        <w:footnoteReference w:id="39"/>
      </w:r>
      <w:r w:rsidRPr="004009E9">
        <w:rPr>
          <w:rFonts w:hint="eastAsia"/>
        </w:rPr>
        <w:t>。這一見地，是非常特出的！如</w:t>
      </w:r>
      <w:r w:rsidR="00615761" w:rsidRPr="004009E9">
        <w:rPr>
          <w:rFonts w:hint="eastAsia"/>
        </w:rPr>
        <w:t>《</w:t>
      </w:r>
      <w:r w:rsidRPr="004009E9">
        <w:rPr>
          <w:rFonts w:hint="eastAsia"/>
        </w:rPr>
        <w:t>大般涅槃經</w:t>
      </w:r>
      <w:r w:rsidR="00615761" w:rsidRPr="004009E9">
        <w:rPr>
          <w:rFonts w:hint="eastAsia"/>
        </w:rPr>
        <w:t>》</w:t>
      </w:r>
      <w:r w:rsidRPr="004009E9">
        <w:rPr>
          <w:rFonts w:hint="eastAsia"/>
        </w:rPr>
        <w:t>卷</w:t>
      </w:r>
      <w:r w:rsidR="0002272D" w:rsidRPr="004009E9">
        <w:rPr>
          <w:rFonts w:hint="eastAsia"/>
        </w:rPr>
        <w:t>35</w:t>
      </w:r>
      <w:r w:rsidRPr="004009E9">
        <w:rPr>
          <w:rFonts w:hint="eastAsia"/>
        </w:rPr>
        <w:t>（大正</w:t>
      </w:r>
      <w:r w:rsidR="003B23B9" w:rsidRPr="004009E9">
        <w:rPr>
          <w:rFonts w:hint="eastAsia"/>
          <w:sz w:val="22"/>
          <w:szCs w:val="22"/>
        </w:rPr>
        <w:t>12</w:t>
      </w:r>
      <w:r w:rsidR="003B23B9" w:rsidRPr="004009E9">
        <w:rPr>
          <w:rFonts w:hint="eastAsia"/>
          <w:sz w:val="22"/>
          <w:szCs w:val="22"/>
        </w:rPr>
        <w:t>，</w:t>
      </w:r>
      <w:r w:rsidR="003B23B9" w:rsidRPr="004009E9">
        <w:rPr>
          <w:rFonts w:hint="eastAsia"/>
        </w:rPr>
        <w:t>571b-c</w:t>
      </w:r>
      <w:r w:rsidRPr="004009E9">
        <w:rPr>
          <w:rFonts w:hint="eastAsia"/>
        </w:rPr>
        <w:t>）說：</w:t>
      </w:r>
    </w:p>
    <w:p w14:paraId="40EC7CF3" w14:textId="77777777" w:rsidR="003922C8" w:rsidRPr="004009E9" w:rsidRDefault="002751D3" w:rsidP="004F2686">
      <w:pPr>
        <w:spacing w:beforeLines="30" w:before="108" w:afterLines="30" w:after="108"/>
        <w:ind w:leftChars="531" w:left="1276" w:hanging="2"/>
        <w:jc w:val="both"/>
        <w:rPr>
          <w:rFonts w:ascii="標楷體" w:eastAsia="標楷體" w:hAnsi="標楷體"/>
        </w:rPr>
      </w:pPr>
      <w:r w:rsidRPr="004009E9">
        <w:rPr>
          <w:rFonts w:ascii="標楷體" w:eastAsia="標楷體" w:hAnsi="標楷體" w:hint="eastAsia"/>
        </w:rPr>
        <w:t>「一切無明、煩惱等結，悉是佛性。</w:t>
      </w:r>
      <w:r w:rsidR="003922C8" w:rsidRPr="004009E9">
        <w:rPr>
          <w:rFonts w:ascii="標楷體" w:eastAsia="標楷體" w:hAnsi="標楷體" w:hint="eastAsia"/>
        </w:rPr>
        <w:t>何以故？佛性因故。從無明、行及諸煩惱，得善五陰，是名佛性。從善五陰，乃至獲得阿耨多羅三藐三菩提</w:t>
      </w:r>
      <w:r w:rsidRPr="004009E9">
        <w:rPr>
          <w:rFonts w:ascii="標楷體" w:eastAsia="標楷體" w:hAnsi="標楷體" w:hint="eastAsia"/>
        </w:rPr>
        <w:t>。</w:t>
      </w:r>
      <w:r w:rsidR="003922C8" w:rsidRPr="004009E9">
        <w:rPr>
          <w:rFonts w:ascii="標楷體" w:eastAsia="標楷體" w:hAnsi="標楷體" w:hint="eastAsia"/>
        </w:rPr>
        <w:t>」</w:t>
      </w:r>
      <w:r w:rsidR="000948BA" w:rsidRPr="004009E9">
        <w:rPr>
          <w:rStyle w:val="a5"/>
          <w:rFonts w:eastAsia="標楷體"/>
        </w:rPr>
        <w:footnoteReference w:id="40"/>
      </w:r>
    </w:p>
    <w:p w14:paraId="5EA1FF17" w14:textId="77777777" w:rsidR="00931399" w:rsidRPr="004009E9" w:rsidRDefault="003922C8" w:rsidP="007D6B84">
      <w:pPr>
        <w:ind w:leftChars="250" w:left="600"/>
        <w:jc w:val="both"/>
      </w:pPr>
      <w:r w:rsidRPr="004009E9">
        <w:rPr>
          <w:rFonts w:hint="eastAsia"/>
        </w:rPr>
        <w:t>這是不斷不常的緣起說。眾生在十二因緣河中，生死流轉，一切不斷不滅的相似相續，如燈燄（流水）一樣，前後有不即不離的關係。</w:t>
      </w:r>
      <w:r w:rsidRPr="002E16D6">
        <w:rPr>
          <w:rFonts w:hint="eastAsia"/>
          <w:b/>
          <w:bCs/>
        </w:rPr>
        <w:t>如沒有無明</w:t>
      </w:r>
      <w:proofErr w:type="gramStart"/>
      <w:r w:rsidRPr="002E16D6">
        <w:rPr>
          <w:rFonts w:hint="eastAsia"/>
          <w:b/>
          <w:bCs/>
        </w:rPr>
        <w:t>煩惱，</w:t>
      </w:r>
      <w:proofErr w:type="gramEnd"/>
      <w:r w:rsidRPr="002E16D6">
        <w:rPr>
          <w:rFonts w:hint="eastAsia"/>
          <w:b/>
          <w:bCs/>
        </w:rPr>
        <w:t>就沒有生死眾生，也沒有善的五陰，不能</w:t>
      </w:r>
      <w:proofErr w:type="gramStart"/>
      <w:r w:rsidRPr="002E16D6">
        <w:rPr>
          <w:rFonts w:hint="eastAsia"/>
          <w:b/>
          <w:bCs/>
        </w:rPr>
        <w:t>展轉增勝到</w:t>
      </w:r>
      <w:proofErr w:type="gramEnd"/>
      <w:r w:rsidRPr="002E16D6">
        <w:rPr>
          <w:rFonts w:hint="eastAsia"/>
          <w:b/>
          <w:bCs/>
        </w:rPr>
        <w:t>圓滿無上菩提</w:t>
      </w:r>
      <w:r w:rsidRPr="004009E9">
        <w:rPr>
          <w:rFonts w:hint="eastAsia"/>
        </w:rPr>
        <w:t>。所以，不但善法是佛（因）性，不善法也是佛性，一切是佛所因依的。一般所說的生死河，其實也就是</w:t>
      </w:r>
      <w:r w:rsidRPr="004009E9">
        <w:rPr>
          <w:rFonts w:ascii="標楷體" w:eastAsia="標楷體" w:hAnsi="標楷體" w:hint="eastAsia"/>
        </w:rPr>
        <w:t>「佛性水」</w:t>
      </w:r>
      <w:r w:rsidR="007A2E07" w:rsidRPr="004009E9">
        <w:rPr>
          <w:rStyle w:val="a5"/>
        </w:rPr>
        <w:footnoteReference w:id="41"/>
      </w:r>
      <w:r w:rsidRPr="004009E9">
        <w:rPr>
          <w:rFonts w:hint="eastAsia"/>
        </w:rPr>
        <w:t>。這樣，十二因緣流中的眾生，</w:t>
      </w:r>
      <w:r w:rsidRPr="004009E9">
        <w:rPr>
          <w:rFonts w:ascii="標楷體" w:eastAsia="標楷體" w:hAnsi="標楷體" w:hint="eastAsia"/>
        </w:rPr>
        <w:t>「眾生即佛性，佛性即眾生，直以時異，有淨不淨」</w:t>
      </w:r>
      <w:r w:rsidR="007A2E07" w:rsidRPr="004009E9">
        <w:rPr>
          <w:rStyle w:val="a5"/>
        </w:rPr>
        <w:footnoteReference w:id="42"/>
      </w:r>
      <w:r w:rsidRPr="004009E9">
        <w:rPr>
          <w:rFonts w:hint="eastAsia"/>
        </w:rPr>
        <w:t>。</w:t>
      </w:r>
    </w:p>
    <w:p w14:paraId="7A6D3E1B" w14:textId="5845E1D0" w:rsidR="00D11C1E" w:rsidRPr="004009E9" w:rsidRDefault="00630445" w:rsidP="00D1507F">
      <w:pPr>
        <w:spacing w:beforeLines="30" w:before="108"/>
        <w:ind w:leftChars="100" w:left="240"/>
        <w:jc w:val="both"/>
        <w:outlineLvl w:val="2"/>
        <w:rPr>
          <w:rFonts w:eastAsiaTheme="majorEastAsia"/>
          <w:sz w:val="22"/>
          <w:szCs w:val="20"/>
        </w:rPr>
      </w:pPr>
      <w:r w:rsidRPr="004009E9">
        <w:rPr>
          <w:rFonts w:eastAsiaTheme="majorEastAsia" w:hint="eastAsia"/>
          <w:b/>
          <w:sz w:val="22"/>
          <w:szCs w:val="20"/>
          <w:bdr w:val="single" w:sz="4" w:space="0" w:color="auto"/>
        </w:rPr>
        <w:t>三</w:t>
      </w:r>
      <w:r w:rsidR="00D11C1E" w:rsidRPr="004009E9">
        <w:rPr>
          <w:rFonts w:eastAsiaTheme="majorEastAsia"/>
          <w:b/>
          <w:sz w:val="22"/>
          <w:szCs w:val="20"/>
          <w:bdr w:val="single" w:sz="4" w:space="0" w:color="auto"/>
        </w:rPr>
        <w:t>、</w:t>
      </w:r>
      <w:r w:rsidR="00AD6486" w:rsidRPr="004009E9">
        <w:rPr>
          <w:rFonts w:eastAsiaTheme="majorEastAsia"/>
          <w:b/>
          <w:sz w:val="22"/>
          <w:szCs w:val="20"/>
          <w:bdr w:val="single" w:sz="4" w:space="0" w:color="auto"/>
        </w:rPr>
        <w:t>依因緣</w:t>
      </w:r>
      <w:proofErr w:type="gramStart"/>
      <w:r w:rsidR="00AD6486" w:rsidRPr="004009E9">
        <w:rPr>
          <w:rFonts w:eastAsiaTheme="majorEastAsia"/>
          <w:b/>
          <w:sz w:val="22"/>
          <w:szCs w:val="20"/>
          <w:bdr w:val="single" w:sz="4" w:space="0" w:color="auto"/>
        </w:rPr>
        <w:t>說佛性</w:t>
      </w:r>
      <w:proofErr w:type="gramEnd"/>
      <w:r w:rsidR="00D00F21">
        <w:rPr>
          <w:rFonts w:eastAsiaTheme="majorEastAsia" w:hint="eastAsia"/>
          <w:b/>
          <w:sz w:val="22"/>
          <w:szCs w:val="20"/>
          <w:bdr w:val="single" w:sz="4" w:space="0" w:color="auto"/>
        </w:rPr>
        <w:t>是簡要精當</w:t>
      </w:r>
    </w:p>
    <w:p w14:paraId="4BF47ADC" w14:textId="2D7EA73D" w:rsidR="003922C8" w:rsidRPr="004009E9" w:rsidRDefault="003922C8" w:rsidP="005F34D2">
      <w:pPr>
        <w:ind w:leftChars="100" w:left="240"/>
        <w:jc w:val="both"/>
      </w:pPr>
      <w:r w:rsidRPr="004009E9">
        <w:rPr>
          <w:rFonts w:hint="eastAsia"/>
        </w:rPr>
        <w:t>本品專依因緣說佛性，可說簡要精當</w:t>
      </w:r>
      <w:r w:rsidR="005F34D2" w:rsidRPr="004009E9">
        <w:rPr>
          <w:rStyle w:val="a5"/>
        </w:rPr>
        <w:footnoteReference w:id="43"/>
      </w:r>
      <w:r w:rsidRPr="004009E9">
        <w:rPr>
          <w:rFonts w:hint="eastAsia"/>
        </w:rPr>
        <w:t>了！這樣，眾生有</w:t>
      </w:r>
      <w:proofErr w:type="gramStart"/>
      <w:r w:rsidRPr="004009E9">
        <w:rPr>
          <w:rFonts w:hint="eastAsia"/>
        </w:rPr>
        <w:t>無佛性的</w:t>
      </w:r>
      <w:proofErr w:type="gramEnd"/>
      <w:r w:rsidRPr="004009E9">
        <w:rPr>
          <w:rFonts w:hint="eastAsia"/>
        </w:rPr>
        <w:t>說明，也都可以通了，如</w:t>
      </w:r>
      <w:r w:rsidR="00615761" w:rsidRPr="004009E9">
        <w:rPr>
          <w:rFonts w:hint="eastAsia"/>
        </w:rPr>
        <w:t>《</w:t>
      </w:r>
      <w:r w:rsidRPr="004009E9">
        <w:rPr>
          <w:rFonts w:hint="eastAsia"/>
        </w:rPr>
        <w:t>大般涅槃經</w:t>
      </w:r>
      <w:r w:rsidR="00615761" w:rsidRPr="004009E9">
        <w:rPr>
          <w:rFonts w:hint="eastAsia"/>
        </w:rPr>
        <w:t>》</w:t>
      </w:r>
      <w:r w:rsidRPr="004009E9">
        <w:rPr>
          <w:rFonts w:hint="eastAsia"/>
        </w:rPr>
        <w:t>卷</w:t>
      </w:r>
      <w:r w:rsidR="0002272D" w:rsidRPr="004009E9">
        <w:rPr>
          <w:rFonts w:hint="eastAsia"/>
        </w:rPr>
        <w:t>35</w:t>
      </w:r>
      <w:r w:rsidRPr="004009E9">
        <w:rPr>
          <w:rFonts w:hint="eastAsia"/>
        </w:rPr>
        <w:t>（大正</w:t>
      </w:r>
      <w:r w:rsidR="003B23B9" w:rsidRPr="004009E9">
        <w:rPr>
          <w:rFonts w:hint="eastAsia"/>
          <w:sz w:val="22"/>
          <w:szCs w:val="22"/>
        </w:rPr>
        <w:t>12</w:t>
      </w:r>
      <w:r w:rsidR="003B23B9" w:rsidRPr="004009E9">
        <w:rPr>
          <w:rFonts w:hint="eastAsia"/>
          <w:sz w:val="22"/>
          <w:szCs w:val="22"/>
        </w:rPr>
        <w:t>，</w:t>
      </w:r>
      <w:r w:rsidR="003B23B9" w:rsidRPr="004009E9">
        <w:rPr>
          <w:rFonts w:hint="eastAsia"/>
        </w:rPr>
        <w:t>572c</w:t>
      </w:r>
      <w:r w:rsidRPr="004009E9">
        <w:rPr>
          <w:rFonts w:hint="eastAsia"/>
        </w:rPr>
        <w:t>）說：</w:t>
      </w:r>
    </w:p>
    <w:p w14:paraId="6CEC57C1" w14:textId="77777777" w:rsidR="003922C8" w:rsidRPr="004009E9" w:rsidRDefault="003922C8" w:rsidP="004F2686">
      <w:pPr>
        <w:spacing w:beforeLines="30" w:before="108" w:afterLines="30" w:after="108"/>
        <w:ind w:leftChars="413" w:left="992" w:hanging="1"/>
        <w:jc w:val="both"/>
        <w:rPr>
          <w:rFonts w:ascii="標楷體" w:eastAsia="標楷體" w:hAnsi="標楷體"/>
        </w:rPr>
      </w:pPr>
      <w:r w:rsidRPr="004009E9">
        <w:rPr>
          <w:rFonts w:ascii="標楷體" w:eastAsia="標楷體" w:hAnsi="標楷體" w:hint="eastAsia"/>
        </w:rPr>
        <w:t>「佛性非有非無，亦有亦無。云何名有？一切（眾生）悉有，是諸眾生不斷不滅，猶如燈燄，乃至得阿耨多羅三藐三菩提，是故名有。云何名無？一切眾生現在未有一切佛法，常樂我淨，是故名無。有無合故，即是中道，是故佛說眾生佛性，非有非無</w:t>
      </w:r>
      <w:r w:rsidR="002935D9" w:rsidRPr="004009E9">
        <w:rPr>
          <w:rFonts w:ascii="標楷體" w:eastAsia="標楷體" w:hAnsi="標楷體" w:hint="eastAsia"/>
        </w:rPr>
        <w:t>。</w:t>
      </w:r>
      <w:r w:rsidRPr="004009E9">
        <w:rPr>
          <w:rFonts w:ascii="標楷體" w:eastAsia="標楷體" w:hAnsi="標楷體" w:hint="eastAsia"/>
        </w:rPr>
        <w:t>」</w:t>
      </w:r>
    </w:p>
    <w:p w14:paraId="41EF72EF" w14:textId="77777777" w:rsidR="00D11C1E" w:rsidRPr="004009E9" w:rsidRDefault="00FD10FD" w:rsidP="005F34D2">
      <w:pPr>
        <w:ind w:leftChars="100" w:left="240"/>
        <w:jc w:val="both"/>
      </w:pPr>
      <w:r w:rsidRPr="004009E9">
        <w:rPr>
          <w:rFonts w:hint="eastAsia"/>
        </w:rPr>
        <w:t>說眾生有佛性、無佛性、</w:t>
      </w:r>
      <w:r w:rsidR="002C067D" w:rsidRPr="004009E9">
        <w:rPr>
          <w:rFonts w:hint="eastAsia"/>
        </w:rPr>
        <w:t>亦有亦無佛性、</w:t>
      </w:r>
      <w:r w:rsidR="003922C8" w:rsidRPr="004009E9">
        <w:rPr>
          <w:rFonts w:hint="eastAsia"/>
        </w:rPr>
        <w:t>非有非無佛性</w:t>
      </w:r>
      <w:r w:rsidR="008366E2" w:rsidRPr="004009E9">
        <w:rPr>
          <w:rStyle w:val="a5"/>
        </w:rPr>
        <w:footnoteReference w:id="44"/>
      </w:r>
      <w:r w:rsidR="003922C8" w:rsidRPr="004009E9">
        <w:rPr>
          <w:rFonts w:hint="eastAsia"/>
        </w:rPr>
        <w:t>，如合理的了解，那是都可以這麼說的。</w:t>
      </w:r>
    </w:p>
    <w:p w14:paraId="516DF615" w14:textId="77777777" w:rsidR="003922C8" w:rsidRPr="004009E9" w:rsidRDefault="00D11C1E" w:rsidP="005F34D2">
      <w:pPr>
        <w:ind w:leftChars="100" w:left="240"/>
        <w:jc w:val="both"/>
      </w:pPr>
      <w:r w:rsidRPr="004009E9">
        <w:rPr>
          <w:rFonts w:hint="eastAsia"/>
        </w:rPr>
        <w:t>否則，就不免大錯了。</w:t>
      </w:r>
      <w:r w:rsidR="003922C8" w:rsidRPr="004009E9">
        <w:rPr>
          <w:rFonts w:ascii="標楷體" w:eastAsia="標楷體" w:hAnsi="標楷體" w:hint="eastAsia"/>
        </w:rPr>
        <w:t>「若</w:t>
      </w:r>
      <w:r w:rsidR="00852582" w:rsidRPr="004009E9">
        <w:rPr>
          <w:rFonts w:ascii="標楷體" w:eastAsia="標楷體" w:hAnsi="標楷體" w:hint="eastAsia"/>
        </w:rPr>
        <w:t>有人言：一切眾生定有佛性，常樂我淨，不作不生，煩惱因緣故不可見。</w:t>
      </w:r>
      <w:r w:rsidR="003922C8" w:rsidRPr="004009E9">
        <w:rPr>
          <w:rFonts w:ascii="標楷體" w:eastAsia="標楷體" w:hAnsi="標楷體" w:hint="eastAsia"/>
        </w:rPr>
        <w:t>當知是人謗佛法僧</w:t>
      </w:r>
      <w:r w:rsidR="00852582" w:rsidRPr="004009E9">
        <w:rPr>
          <w:rFonts w:hint="eastAsia"/>
        </w:rPr>
        <w:t>！</w:t>
      </w:r>
      <w:r w:rsidR="00852582" w:rsidRPr="004009E9">
        <w:rPr>
          <w:rStyle w:val="a5"/>
        </w:rPr>
        <w:footnoteReference w:id="45"/>
      </w:r>
      <w:r w:rsidR="003922C8" w:rsidRPr="004009E9">
        <w:rPr>
          <w:rFonts w:ascii="標楷體" w:eastAsia="標楷體" w:hAnsi="標楷體" w:hint="eastAsia"/>
        </w:rPr>
        <w:t>」</w:t>
      </w:r>
      <w:r w:rsidR="000948BA" w:rsidRPr="004009E9">
        <w:rPr>
          <w:rStyle w:val="a5"/>
        </w:rPr>
        <w:footnoteReference w:id="46"/>
      </w:r>
      <w:r w:rsidR="003922C8" w:rsidRPr="004009E9">
        <w:rPr>
          <w:rFonts w:hint="eastAsia"/>
        </w:rPr>
        <w:t>文句雖依佛性說，但顯然是指通俗而神化</w:t>
      </w:r>
      <w:r w:rsidR="000647E5" w:rsidRPr="004009E9">
        <w:rPr>
          <w:rFonts w:hint="eastAsia"/>
        </w:rPr>
        <w:t>的一切眾生有如來藏、</w:t>
      </w:r>
      <w:r w:rsidR="003922C8" w:rsidRPr="004009E9">
        <w:rPr>
          <w:rFonts w:hint="eastAsia"/>
        </w:rPr>
        <w:t>具足如來功德的本有論者。在「佛法」緣起論的立場，如來藏我本有說，不免是毀謗三寶了</w:t>
      </w:r>
      <w:r w:rsidR="000647E5" w:rsidRPr="004009E9">
        <w:rPr>
          <w:rFonts w:hint="eastAsia"/>
        </w:rPr>
        <w:t>！</w:t>
      </w:r>
      <w:r w:rsidR="007A2E07" w:rsidRPr="004009E9">
        <w:rPr>
          <w:rStyle w:val="a5"/>
        </w:rPr>
        <w:footnoteReference w:id="47"/>
      </w:r>
    </w:p>
    <w:p w14:paraId="15983F0E" w14:textId="133A1769" w:rsidR="00331B67" w:rsidRPr="004009E9" w:rsidRDefault="00170BD2" w:rsidP="00D1507F">
      <w:pPr>
        <w:spacing w:beforeLines="30" w:before="108"/>
        <w:ind w:leftChars="50" w:left="120"/>
        <w:jc w:val="both"/>
        <w:outlineLvl w:val="1"/>
        <w:rPr>
          <w:rFonts w:asciiTheme="majorEastAsia" w:eastAsiaTheme="majorEastAsia" w:hAnsiTheme="majorEastAsia"/>
          <w:b/>
          <w:sz w:val="22"/>
          <w:szCs w:val="20"/>
          <w:bdr w:val="single" w:sz="4" w:space="0" w:color="auto"/>
        </w:rPr>
      </w:pPr>
      <w:r w:rsidRPr="004009E9">
        <w:rPr>
          <w:rFonts w:asciiTheme="majorEastAsia" w:eastAsiaTheme="majorEastAsia" w:hAnsiTheme="majorEastAsia"/>
          <w:b/>
          <w:sz w:val="22"/>
          <w:szCs w:val="20"/>
          <w:bdr w:val="single" w:sz="4" w:space="0" w:color="auto"/>
        </w:rPr>
        <w:t>（</w:t>
      </w:r>
      <w:r w:rsidR="00630445" w:rsidRPr="004009E9">
        <w:rPr>
          <w:rFonts w:asciiTheme="majorEastAsia" w:eastAsiaTheme="majorEastAsia" w:hAnsiTheme="majorEastAsia" w:hint="eastAsia"/>
          <w:b/>
          <w:sz w:val="22"/>
          <w:szCs w:val="20"/>
          <w:bdr w:val="single" w:sz="4" w:space="0" w:color="auto"/>
        </w:rPr>
        <w:t>肆</w:t>
      </w:r>
      <w:r w:rsidRPr="004009E9">
        <w:rPr>
          <w:rFonts w:asciiTheme="majorEastAsia" w:eastAsiaTheme="majorEastAsia" w:hAnsiTheme="majorEastAsia"/>
          <w:b/>
          <w:sz w:val="22"/>
          <w:szCs w:val="20"/>
          <w:bdr w:val="single" w:sz="4" w:space="0" w:color="auto"/>
        </w:rPr>
        <w:t>）</w:t>
      </w:r>
      <w:r w:rsidR="00331B67" w:rsidRPr="004009E9">
        <w:rPr>
          <w:rFonts w:asciiTheme="majorEastAsia" w:eastAsiaTheme="majorEastAsia" w:hAnsiTheme="majorEastAsia"/>
          <w:b/>
          <w:sz w:val="22"/>
          <w:szCs w:val="20"/>
          <w:bdr w:val="single" w:sz="4" w:space="0" w:color="auto"/>
        </w:rPr>
        <w:t>第四部分</w:t>
      </w:r>
      <w:proofErr w:type="gramStart"/>
      <w:r w:rsidR="00331B67" w:rsidRPr="004009E9">
        <w:rPr>
          <w:rFonts w:asciiTheme="majorEastAsia" w:eastAsiaTheme="majorEastAsia" w:hAnsiTheme="majorEastAsia" w:hint="eastAsia"/>
          <w:b/>
          <w:sz w:val="22"/>
          <w:szCs w:val="20"/>
          <w:bdr w:val="single" w:sz="4" w:space="0" w:color="auto"/>
        </w:rPr>
        <w:t>──</w:t>
      </w:r>
      <w:proofErr w:type="gramEnd"/>
      <w:r w:rsidR="00331B67" w:rsidRPr="004009E9">
        <w:rPr>
          <w:rFonts w:asciiTheme="majorEastAsia" w:eastAsiaTheme="majorEastAsia" w:hAnsiTheme="majorEastAsia"/>
          <w:b/>
          <w:sz w:val="22"/>
          <w:szCs w:val="20"/>
          <w:bdr w:val="single" w:sz="4" w:space="0" w:color="auto"/>
        </w:rPr>
        <w:t>「</w:t>
      </w:r>
      <w:proofErr w:type="gramStart"/>
      <w:r w:rsidR="00331B67" w:rsidRPr="004009E9">
        <w:rPr>
          <w:rFonts w:asciiTheme="majorEastAsia" w:eastAsiaTheme="majorEastAsia" w:hAnsiTheme="majorEastAsia"/>
          <w:b/>
          <w:sz w:val="22"/>
          <w:szCs w:val="20"/>
          <w:bdr w:val="single" w:sz="4" w:space="0" w:color="auto"/>
        </w:rPr>
        <w:t>憍</w:t>
      </w:r>
      <w:proofErr w:type="gramEnd"/>
      <w:r w:rsidR="00331B67" w:rsidRPr="004009E9">
        <w:rPr>
          <w:rFonts w:asciiTheme="majorEastAsia" w:eastAsiaTheme="majorEastAsia" w:hAnsiTheme="majorEastAsia"/>
          <w:b/>
          <w:sz w:val="22"/>
          <w:szCs w:val="20"/>
          <w:bdr w:val="single" w:sz="4" w:space="0" w:color="auto"/>
        </w:rPr>
        <w:t>陳如品」</w:t>
      </w:r>
      <w:r w:rsidR="00AD40B3">
        <w:rPr>
          <w:rFonts w:asciiTheme="majorEastAsia" w:eastAsiaTheme="majorEastAsia" w:hAnsiTheme="majorEastAsia" w:hint="eastAsia"/>
          <w:b/>
          <w:sz w:val="22"/>
          <w:szCs w:val="20"/>
          <w:bdr w:val="single" w:sz="4" w:space="0" w:color="auto"/>
        </w:rPr>
        <w:t>：</w:t>
      </w:r>
      <w:proofErr w:type="gramStart"/>
      <w:r w:rsidR="00AA3AE4" w:rsidRPr="004009E9">
        <w:rPr>
          <w:rFonts w:asciiTheme="majorEastAsia" w:eastAsiaTheme="majorEastAsia" w:hAnsiTheme="majorEastAsia" w:hint="eastAsia"/>
          <w:b/>
          <w:sz w:val="22"/>
          <w:szCs w:val="20"/>
          <w:bdr w:val="single" w:sz="4" w:space="0" w:color="auto"/>
        </w:rPr>
        <w:t>遮破外道</w:t>
      </w:r>
      <w:proofErr w:type="gramEnd"/>
      <w:r w:rsidR="00E700FE" w:rsidRPr="004009E9">
        <w:rPr>
          <w:rFonts w:asciiTheme="majorEastAsia" w:eastAsiaTheme="majorEastAsia" w:hAnsiTheme="majorEastAsia" w:hint="eastAsia"/>
          <w:b/>
          <w:sz w:val="22"/>
          <w:szCs w:val="20"/>
          <w:bdr w:val="single" w:sz="4" w:space="0" w:color="auto"/>
        </w:rPr>
        <w:t>而</w:t>
      </w:r>
      <w:r w:rsidR="00AA3AE4" w:rsidRPr="004009E9">
        <w:rPr>
          <w:rFonts w:asciiTheme="majorEastAsia" w:eastAsiaTheme="majorEastAsia" w:hAnsiTheme="majorEastAsia" w:hint="eastAsia"/>
          <w:b/>
          <w:sz w:val="22"/>
          <w:szCs w:val="20"/>
          <w:bdr w:val="single" w:sz="4" w:space="0" w:color="auto"/>
        </w:rPr>
        <w:t>說如來「</w:t>
      </w:r>
      <w:proofErr w:type="gramStart"/>
      <w:r w:rsidR="00AA3AE4" w:rsidRPr="004009E9">
        <w:rPr>
          <w:rFonts w:asciiTheme="majorEastAsia" w:eastAsiaTheme="majorEastAsia" w:hAnsiTheme="majorEastAsia" w:hint="eastAsia"/>
          <w:b/>
          <w:sz w:val="22"/>
          <w:szCs w:val="20"/>
          <w:bdr w:val="single" w:sz="4" w:space="0" w:color="auto"/>
        </w:rPr>
        <w:t>常樂我</w:t>
      </w:r>
      <w:proofErr w:type="gramEnd"/>
      <w:r w:rsidR="00AA3AE4" w:rsidRPr="004009E9">
        <w:rPr>
          <w:rFonts w:asciiTheme="majorEastAsia" w:eastAsiaTheme="majorEastAsia" w:hAnsiTheme="majorEastAsia" w:hint="eastAsia"/>
          <w:b/>
          <w:sz w:val="22"/>
          <w:szCs w:val="20"/>
          <w:bdr w:val="single" w:sz="4" w:space="0" w:color="auto"/>
        </w:rPr>
        <w:t>淨」</w:t>
      </w:r>
      <w:proofErr w:type="gramStart"/>
      <w:r w:rsidR="00F01F13" w:rsidRPr="004009E9">
        <w:rPr>
          <w:rFonts w:hint="eastAsia"/>
          <w:b/>
          <w:sz w:val="22"/>
        </w:rPr>
        <w:t>（</w:t>
      </w:r>
      <w:proofErr w:type="gramEnd"/>
      <w:r w:rsidR="00B42881">
        <w:rPr>
          <w:rFonts w:hint="eastAsia"/>
          <w:b/>
          <w:sz w:val="22"/>
        </w:rPr>
        <w:t>p</w:t>
      </w:r>
      <w:r w:rsidR="00F01F13" w:rsidRPr="004009E9">
        <w:rPr>
          <w:rFonts w:hint="eastAsia"/>
          <w:b/>
          <w:sz w:val="22"/>
        </w:rPr>
        <w:t>.2</w:t>
      </w:r>
      <w:r w:rsidR="00F01F13" w:rsidRPr="004009E9">
        <w:rPr>
          <w:b/>
          <w:sz w:val="22"/>
        </w:rPr>
        <w:t>9</w:t>
      </w:r>
      <w:r w:rsidR="00B42881">
        <w:rPr>
          <w:b/>
          <w:sz w:val="22"/>
        </w:rPr>
        <w:t>2</w:t>
      </w:r>
      <w:proofErr w:type="gramStart"/>
      <w:r w:rsidR="00F01F13" w:rsidRPr="004009E9">
        <w:rPr>
          <w:rFonts w:hint="eastAsia"/>
          <w:b/>
          <w:sz w:val="22"/>
        </w:rPr>
        <w:t>）</w:t>
      </w:r>
      <w:proofErr w:type="gramEnd"/>
    </w:p>
    <w:p w14:paraId="0CB7C37F" w14:textId="77777777" w:rsidR="00E700FE" w:rsidRPr="004009E9" w:rsidRDefault="00EC47AC" w:rsidP="00B66F80">
      <w:pPr>
        <w:ind w:leftChars="50" w:left="120"/>
        <w:jc w:val="both"/>
      </w:pPr>
      <w:r w:rsidRPr="004009E9">
        <w:rPr>
          <w:rFonts w:hint="eastAsia"/>
        </w:rPr>
        <w:t>四、</w:t>
      </w:r>
      <w:r w:rsidRPr="004009E9">
        <w:rPr>
          <w:rFonts w:ascii="新細明體" w:hAnsi="新細明體" w:hint="eastAsia"/>
        </w:rPr>
        <w:t>〈</w:t>
      </w:r>
      <w:r w:rsidRPr="004009E9">
        <w:rPr>
          <w:rFonts w:hint="eastAsia"/>
        </w:rPr>
        <w:t>憍陳如品</w:t>
      </w:r>
      <w:r w:rsidRPr="004009E9">
        <w:rPr>
          <w:rFonts w:ascii="新細明體" w:hAnsi="新細明體" w:hint="eastAsia"/>
        </w:rPr>
        <w:t>〉</w:t>
      </w:r>
      <w:r w:rsidR="003922C8" w:rsidRPr="004009E9">
        <w:rPr>
          <w:rFonts w:hint="eastAsia"/>
        </w:rPr>
        <w:t>：遮破外道的種種異見，說如來常樂我（續譯部分，我約得八自在</w:t>
      </w:r>
      <w:r w:rsidR="00877163" w:rsidRPr="004009E9">
        <w:rPr>
          <w:rStyle w:val="a5"/>
        </w:rPr>
        <w:footnoteReference w:id="48"/>
      </w:r>
      <w:r w:rsidR="003922C8" w:rsidRPr="004009E9">
        <w:rPr>
          <w:rFonts w:hint="eastAsia"/>
        </w:rPr>
        <w:t>說）淨，使外道改宗信佛。全品沒有說到佛性的含義。</w:t>
      </w:r>
    </w:p>
    <w:p w14:paraId="5044BBDA" w14:textId="03B59732" w:rsidR="00E700FE" w:rsidRPr="004009E9" w:rsidRDefault="00630445" w:rsidP="00D1507F">
      <w:pPr>
        <w:spacing w:beforeLines="50" w:before="180"/>
        <w:jc w:val="both"/>
        <w:outlineLvl w:val="0"/>
        <w:rPr>
          <w:rFonts w:asciiTheme="majorEastAsia" w:eastAsiaTheme="majorEastAsia" w:hAnsiTheme="majorEastAsia"/>
          <w:b/>
          <w:sz w:val="22"/>
          <w:szCs w:val="20"/>
          <w:bdr w:val="single" w:sz="4" w:space="0" w:color="auto"/>
        </w:rPr>
      </w:pPr>
      <w:r w:rsidRPr="004009E9">
        <w:rPr>
          <w:rFonts w:asciiTheme="majorEastAsia" w:eastAsiaTheme="majorEastAsia" w:hAnsiTheme="majorEastAsia" w:hint="eastAsia"/>
          <w:b/>
          <w:sz w:val="22"/>
          <w:szCs w:val="20"/>
          <w:bdr w:val="single" w:sz="4" w:space="0" w:color="auto"/>
        </w:rPr>
        <w:t>陸</w:t>
      </w:r>
      <w:r w:rsidR="00BE1316" w:rsidRPr="004009E9">
        <w:rPr>
          <w:rFonts w:asciiTheme="majorEastAsia" w:eastAsiaTheme="majorEastAsia" w:hAnsiTheme="majorEastAsia"/>
          <w:b/>
          <w:sz w:val="22"/>
          <w:szCs w:val="20"/>
          <w:bdr w:val="single" w:sz="4" w:space="0" w:color="auto"/>
        </w:rPr>
        <w:t>、總結</w:t>
      </w:r>
      <w:proofErr w:type="gramStart"/>
      <w:r w:rsidR="00C426A0" w:rsidRPr="004009E9">
        <w:rPr>
          <w:rFonts w:hint="eastAsia"/>
          <w:b/>
          <w:sz w:val="22"/>
        </w:rPr>
        <w:t>（</w:t>
      </w:r>
      <w:proofErr w:type="gramEnd"/>
      <w:r w:rsidR="00C426A0" w:rsidRPr="004009E9">
        <w:rPr>
          <w:b/>
          <w:sz w:val="22"/>
        </w:rPr>
        <w:t>p</w:t>
      </w:r>
      <w:r w:rsidR="00C426A0" w:rsidRPr="004009E9">
        <w:rPr>
          <w:rFonts w:hint="eastAsia"/>
          <w:b/>
          <w:sz w:val="22"/>
        </w:rPr>
        <w:t>.2</w:t>
      </w:r>
      <w:r w:rsidR="00C426A0" w:rsidRPr="004009E9">
        <w:rPr>
          <w:b/>
          <w:sz w:val="22"/>
        </w:rPr>
        <w:t>9</w:t>
      </w:r>
      <w:r w:rsidR="00E6370A">
        <w:rPr>
          <w:b/>
          <w:sz w:val="22"/>
        </w:rPr>
        <w:t>2-293</w:t>
      </w:r>
      <w:proofErr w:type="gramStart"/>
      <w:r w:rsidR="00C426A0" w:rsidRPr="004009E9">
        <w:rPr>
          <w:rFonts w:hint="eastAsia"/>
          <w:b/>
          <w:sz w:val="22"/>
        </w:rPr>
        <w:t>）</w:t>
      </w:r>
      <w:proofErr w:type="gramEnd"/>
    </w:p>
    <w:p w14:paraId="77E77F59" w14:textId="77777777" w:rsidR="00C4554A" w:rsidRPr="004009E9" w:rsidRDefault="003922C8" w:rsidP="000D2162">
      <w:pPr>
        <w:jc w:val="both"/>
      </w:pPr>
      <w:r w:rsidRPr="004009E9">
        <w:rPr>
          <w:rFonts w:hint="eastAsia"/>
        </w:rPr>
        <w:t>總之，續譯部分，是以</w:t>
      </w:r>
      <w:r w:rsidR="00615761" w:rsidRPr="004009E9">
        <w:rPr>
          <w:rFonts w:hint="eastAsia"/>
        </w:rPr>
        <w:t>《</w:t>
      </w:r>
      <w:r w:rsidRPr="004009E9">
        <w:rPr>
          <w:rFonts w:hint="eastAsia"/>
        </w:rPr>
        <w:t>般若經</w:t>
      </w:r>
      <w:r w:rsidR="00615761" w:rsidRPr="004009E9">
        <w:rPr>
          <w:rFonts w:hint="eastAsia"/>
        </w:rPr>
        <w:t>》</w:t>
      </w:r>
      <w:r w:rsidRPr="004009E9">
        <w:rPr>
          <w:rFonts w:hint="eastAsia"/>
        </w:rPr>
        <w:t>空義，龍樹的</w:t>
      </w:r>
      <w:r w:rsidR="004F39B4" w:rsidRPr="004009E9">
        <w:rPr>
          <w:rFonts w:hint="eastAsia"/>
        </w:rPr>
        <w:t>緣起中道說</w:t>
      </w:r>
      <w:r w:rsidR="009C79D5" w:rsidRPr="004009E9">
        <w:rPr>
          <w:rStyle w:val="a5"/>
        </w:rPr>
        <w:footnoteReference w:id="49"/>
      </w:r>
      <w:r w:rsidR="004F39B4" w:rsidRPr="004009E9">
        <w:rPr>
          <w:rFonts w:hint="eastAsia"/>
        </w:rPr>
        <w:t>、緣起說，淨化「前分」如來藏──佛性的真我色彩</w:t>
      </w:r>
      <w:r w:rsidR="00E43048" w:rsidRPr="004009E9">
        <w:rPr>
          <w:rFonts w:hint="eastAsia"/>
        </w:rPr>
        <w:t>。這是如來藏思想流行中，受到北方「初期大乘」學者的分別、抉擇、</w:t>
      </w:r>
      <w:r w:rsidRPr="004009E9">
        <w:rPr>
          <w:rFonts w:hint="eastAsia"/>
        </w:rPr>
        <w:t>修正。</w:t>
      </w:r>
    </w:p>
    <w:p w14:paraId="38EB9F57" w14:textId="77777777" w:rsidR="008B4C09" w:rsidRPr="004009E9" w:rsidRDefault="008B4C09" w:rsidP="000D2162">
      <w:pPr>
        <w:jc w:val="both"/>
        <w:sectPr w:rsidR="008B4C09" w:rsidRPr="004009E9" w:rsidSect="007F24AC">
          <w:headerReference w:type="even" r:id="rId7"/>
          <w:headerReference w:type="default" r:id="rId8"/>
          <w:footerReference w:type="even" r:id="rId9"/>
          <w:footerReference w:type="default" r:id="rId10"/>
          <w:pgSz w:w="11906" w:h="16838"/>
          <w:pgMar w:top="1418" w:right="1418" w:bottom="1418" w:left="1418" w:header="851" w:footer="737" w:gutter="0"/>
          <w:pgNumType w:start="367"/>
          <w:cols w:space="425"/>
          <w:docGrid w:type="lines" w:linePitch="360"/>
        </w:sectPr>
      </w:pPr>
    </w:p>
    <w:p w14:paraId="120A500C" w14:textId="0BCC2C1C" w:rsidR="008B4C09" w:rsidRPr="00BD118C" w:rsidRDefault="008B4C09" w:rsidP="00BD118C">
      <w:pPr>
        <w:snapToGrid w:val="0"/>
        <w:spacing w:after="240"/>
        <w:rPr>
          <w:rFonts w:eastAsia="標楷體"/>
          <w:bCs/>
          <w:sz w:val="32"/>
          <w:szCs w:val="32"/>
        </w:rPr>
      </w:pPr>
      <w:r w:rsidRPr="004009E9">
        <w:rPr>
          <w:rFonts w:eastAsia="標楷體"/>
          <w:bCs/>
          <w:sz w:val="32"/>
          <w:szCs w:val="32"/>
        </w:rPr>
        <w:t>第</w:t>
      </w:r>
      <w:r w:rsidRPr="004009E9">
        <w:rPr>
          <w:rFonts w:eastAsia="標楷體" w:hint="eastAsia"/>
          <w:bCs/>
          <w:sz w:val="32"/>
          <w:szCs w:val="32"/>
        </w:rPr>
        <w:t>二</w:t>
      </w:r>
      <w:r w:rsidRPr="004009E9">
        <w:rPr>
          <w:rFonts w:eastAsia="標楷體"/>
          <w:bCs/>
          <w:sz w:val="32"/>
          <w:szCs w:val="32"/>
        </w:rPr>
        <w:t>節</w:t>
      </w:r>
      <w:r w:rsidR="00BD118C">
        <w:rPr>
          <w:rFonts w:eastAsia="標楷體"/>
          <w:bCs/>
          <w:sz w:val="32"/>
          <w:szCs w:val="32"/>
        </w:rPr>
        <w:t xml:space="preserve"> </w:t>
      </w:r>
      <w:proofErr w:type="gramStart"/>
      <w:r w:rsidRPr="004009E9">
        <w:rPr>
          <w:rFonts w:eastAsia="標楷體" w:hint="eastAsia"/>
          <w:bCs/>
          <w:sz w:val="32"/>
          <w:szCs w:val="32"/>
        </w:rPr>
        <w:t>融唯識</w:t>
      </w:r>
      <w:proofErr w:type="gramEnd"/>
      <w:r w:rsidRPr="004009E9">
        <w:rPr>
          <w:rFonts w:eastAsia="標楷體" w:hint="eastAsia"/>
          <w:bCs/>
          <w:sz w:val="32"/>
          <w:szCs w:val="32"/>
        </w:rPr>
        <w:t>而成的「</w:t>
      </w:r>
      <w:proofErr w:type="gramStart"/>
      <w:r w:rsidRPr="004009E9">
        <w:rPr>
          <w:rFonts w:eastAsia="標楷體" w:hint="eastAsia"/>
          <w:bCs/>
          <w:sz w:val="32"/>
          <w:szCs w:val="32"/>
        </w:rPr>
        <w:t>真常唯心論</w:t>
      </w:r>
      <w:proofErr w:type="gramEnd"/>
      <w:r w:rsidRPr="004009E9">
        <w:rPr>
          <w:rFonts w:eastAsia="標楷體" w:hint="eastAsia"/>
          <w:bCs/>
          <w:sz w:val="32"/>
          <w:szCs w:val="32"/>
        </w:rPr>
        <w:t>」</w:t>
      </w:r>
      <w:proofErr w:type="gramStart"/>
      <w:r w:rsidRPr="004009E9">
        <w:rPr>
          <w:rFonts w:eastAsia="標楷體"/>
          <w:b/>
          <w:bCs/>
          <w:szCs w:val="22"/>
        </w:rPr>
        <w:t>（</w:t>
      </w:r>
      <w:proofErr w:type="gramEnd"/>
      <w:r w:rsidRPr="004009E9">
        <w:rPr>
          <w:rFonts w:eastAsia="標楷體"/>
          <w:b/>
          <w:szCs w:val="22"/>
        </w:rPr>
        <w:t>p</w:t>
      </w:r>
      <w:r w:rsidRPr="004009E9">
        <w:rPr>
          <w:rFonts w:eastAsia="標楷體" w:hint="eastAsia"/>
          <w:b/>
          <w:szCs w:val="22"/>
        </w:rPr>
        <w:t>p</w:t>
      </w:r>
      <w:r w:rsidRPr="004009E9">
        <w:rPr>
          <w:rFonts w:eastAsia="標楷體"/>
          <w:b/>
          <w:szCs w:val="22"/>
        </w:rPr>
        <w:t>.</w:t>
      </w:r>
      <w:r w:rsidRPr="004009E9">
        <w:rPr>
          <w:rFonts w:eastAsia="標楷體" w:hint="eastAsia"/>
          <w:b/>
          <w:szCs w:val="22"/>
        </w:rPr>
        <w:t>29</w:t>
      </w:r>
      <w:r w:rsidR="00BD118C">
        <w:rPr>
          <w:rFonts w:eastAsia="標楷體"/>
          <w:b/>
          <w:szCs w:val="22"/>
        </w:rPr>
        <w:t>4</w:t>
      </w:r>
      <w:r w:rsidRPr="004009E9">
        <w:rPr>
          <w:rFonts w:eastAsia="標楷體" w:hint="eastAsia"/>
          <w:b/>
          <w:szCs w:val="22"/>
        </w:rPr>
        <w:t>-31</w:t>
      </w:r>
      <w:r w:rsidR="00BD118C">
        <w:rPr>
          <w:rFonts w:eastAsia="標楷體"/>
          <w:b/>
          <w:szCs w:val="22"/>
        </w:rPr>
        <w:t>1</w:t>
      </w:r>
      <w:proofErr w:type="gramStart"/>
      <w:r w:rsidRPr="004009E9">
        <w:rPr>
          <w:rFonts w:eastAsia="標楷體"/>
          <w:b/>
          <w:bCs/>
          <w:szCs w:val="22"/>
        </w:rPr>
        <w:t>）</w:t>
      </w:r>
      <w:proofErr w:type="gramEnd"/>
    </w:p>
    <w:p w14:paraId="7DEF2F66" w14:textId="52B223AC" w:rsidR="008B4C09" w:rsidRPr="004009E9" w:rsidRDefault="008B4C09" w:rsidP="008B4C09">
      <w:pPr>
        <w:jc w:val="both"/>
        <w:outlineLvl w:val="0"/>
        <w:rPr>
          <w:rFonts w:asciiTheme="minorEastAsia" w:eastAsiaTheme="minorEastAsia" w:hAnsiTheme="minorEastAsia" w:cstheme="minorBidi"/>
          <w:b/>
          <w:sz w:val="22"/>
          <w:szCs w:val="22"/>
          <w:bdr w:val="single" w:sz="4" w:space="0" w:color="auto"/>
        </w:rPr>
      </w:pPr>
      <w:r w:rsidRPr="004009E9">
        <w:rPr>
          <w:rFonts w:eastAsiaTheme="minorEastAsia" w:hint="eastAsia"/>
          <w:b/>
          <w:sz w:val="22"/>
          <w:szCs w:val="22"/>
          <w:bdr w:val="single" w:sz="4" w:space="0" w:color="auto"/>
        </w:rPr>
        <w:t>壹</w:t>
      </w:r>
      <w:r w:rsidRPr="004009E9">
        <w:rPr>
          <w:rFonts w:asciiTheme="minorEastAsia" w:eastAsiaTheme="minorEastAsia" w:hAnsiTheme="minorEastAsia" w:cstheme="minorBidi" w:hint="eastAsia"/>
          <w:b/>
          <w:sz w:val="22"/>
          <w:szCs w:val="22"/>
          <w:bdr w:val="single" w:sz="4" w:space="0" w:color="auto"/>
        </w:rPr>
        <w:t>、</w:t>
      </w:r>
      <w:proofErr w:type="gramStart"/>
      <w:r w:rsidRPr="004009E9">
        <w:rPr>
          <w:rFonts w:asciiTheme="minorEastAsia" w:eastAsiaTheme="minorEastAsia" w:hAnsiTheme="minorEastAsia" w:cstheme="minorBidi" w:hint="eastAsia"/>
          <w:b/>
          <w:sz w:val="22"/>
          <w:szCs w:val="22"/>
          <w:bdr w:val="single" w:sz="4" w:space="0" w:color="auto"/>
        </w:rPr>
        <w:t>唯識與</w:t>
      </w:r>
      <w:proofErr w:type="gramEnd"/>
      <w:r w:rsidRPr="004009E9">
        <w:rPr>
          <w:rFonts w:asciiTheme="minorEastAsia" w:eastAsiaTheme="minorEastAsia" w:hAnsiTheme="minorEastAsia" w:cstheme="minorBidi" w:hint="eastAsia"/>
          <w:b/>
          <w:sz w:val="22"/>
          <w:szCs w:val="22"/>
          <w:bdr w:val="single" w:sz="4" w:space="0" w:color="auto"/>
        </w:rPr>
        <w:t>如來藏因接觸而有了折衷與貫通</w:t>
      </w:r>
      <w:proofErr w:type="gramStart"/>
      <w:r w:rsidRPr="004009E9">
        <w:rPr>
          <w:rFonts w:asciiTheme="minorEastAsia" w:eastAsiaTheme="minorEastAsia" w:hAnsiTheme="minorEastAsia" w:cstheme="minorBidi" w:hint="eastAsia"/>
          <w:b/>
          <w:sz w:val="22"/>
          <w:szCs w:val="22"/>
          <w:bdr w:val="single" w:sz="4" w:space="0" w:color="auto"/>
        </w:rPr>
        <w:t>──</w:t>
      </w:r>
      <w:proofErr w:type="gramEnd"/>
      <w:r w:rsidRPr="004009E9">
        <w:rPr>
          <w:rFonts w:eastAsiaTheme="minorEastAsia"/>
          <w:b/>
          <w:sz w:val="22"/>
          <w:szCs w:val="22"/>
          <w:bdr w:val="single" w:sz="4" w:space="0" w:color="auto"/>
        </w:rPr>
        <w:t>「如來藏心」</w:t>
      </w:r>
      <w:r w:rsidRPr="004009E9">
        <w:rPr>
          <w:rFonts w:eastAsiaTheme="minorEastAsia" w:hint="eastAsia"/>
          <w:b/>
          <w:sz w:val="22"/>
          <w:szCs w:val="22"/>
          <w:bdr w:val="single" w:sz="4" w:space="0" w:color="auto"/>
        </w:rPr>
        <w:t>的出現</w:t>
      </w:r>
      <w:proofErr w:type="gramStart"/>
      <w:r w:rsidRPr="004009E9">
        <w:rPr>
          <w:rFonts w:eastAsiaTheme="minorEastAsia" w:cstheme="minorBidi" w:hint="eastAsia"/>
          <w:b/>
          <w:sz w:val="22"/>
          <w:szCs w:val="22"/>
        </w:rPr>
        <w:t>（</w:t>
      </w:r>
      <w:proofErr w:type="gramEnd"/>
      <w:r w:rsidRPr="004009E9">
        <w:rPr>
          <w:rFonts w:eastAsiaTheme="minorEastAsia" w:cstheme="minorBidi"/>
          <w:b/>
          <w:sz w:val="22"/>
          <w:szCs w:val="22"/>
        </w:rPr>
        <w:t>p</w:t>
      </w:r>
      <w:r w:rsidR="001E3512">
        <w:rPr>
          <w:rFonts w:eastAsiaTheme="minorEastAsia" w:cstheme="minorBidi"/>
          <w:b/>
          <w:sz w:val="22"/>
          <w:szCs w:val="22"/>
        </w:rPr>
        <w:t>p</w:t>
      </w:r>
      <w:r w:rsidRPr="004009E9">
        <w:rPr>
          <w:rFonts w:eastAsiaTheme="minorEastAsia" w:cstheme="minorBidi" w:hint="eastAsia"/>
          <w:b/>
          <w:sz w:val="22"/>
          <w:szCs w:val="22"/>
        </w:rPr>
        <w:t>.29</w:t>
      </w:r>
      <w:r w:rsidR="001E3512">
        <w:rPr>
          <w:rFonts w:eastAsiaTheme="minorEastAsia" w:cstheme="minorBidi"/>
          <w:b/>
          <w:sz w:val="22"/>
          <w:szCs w:val="22"/>
        </w:rPr>
        <w:t>4-295</w:t>
      </w:r>
      <w:proofErr w:type="gramStart"/>
      <w:r w:rsidRPr="004009E9">
        <w:rPr>
          <w:rFonts w:eastAsiaTheme="minorEastAsia" w:cstheme="minorBidi" w:hint="eastAsia"/>
          <w:b/>
          <w:sz w:val="22"/>
          <w:szCs w:val="22"/>
        </w:rPr>
        <w:t>）</w:t>
      </w:r>
      <w:proofErr w:type="gramEnd"/>
    </w:p>
    <w:p w14:paraId="5BFA5AC2" w14:textId="77777777" w:rsidR="008B4C09" w:rsidRPr="004009E9" w:rsidRDefault="008B4C09" w:rsidP="008B4C09">
      <w:pPr>
        <w:rPr>
          <w:rFonts w:eastAsiaTheme="minorEastAsia"/>
        </w:rPr>
      </w:pPr>
      <w:r w:rsidRPr="004009E9">
        <w:rPr>
          <w:rFonts w:eastAsiaTheme="minorEastAsia"/>
        </w:rPr>
        <w:t>興起於</w:t>
      </w:r>
      <w:r w:rsidRPr="004009E9">
        <w:rPr>
          <w:rFonts w:eastAsiaTheme="minorEastAsia"/>
          <w:b/>
        </w:rPr>
        <w:t>南印度</w:t>
      </w:r>
      <w:r w:rsidRPr="004009E9">
        <w:rPr>
          <w:rFonts w:eastAsiaTheme="minorEastAsia"/>
        </w:rPr>
        <w:t>的，</w:t>
      </w:r>
      <w:r w:rsidRPr="002E16D6">
        <w:rPr>
          <w:rFonts w:eastAsiaTheme="minorEastAsia"/>
          <w:b/>
          <w:bCs/>
        </w:rPr>
        <w:t>真實常住</w:t>
      </w:r>
      <w:r w:rsidRPr="002E16D6">
        <w:rPr>
          <w:rFonts w:eastAsiaTheme="minorEastAsia"/>
        </w:rPr>
        <w:t>的</w:t>
      </w:r>
      <w:r w:rsidRPr="002E16D6">
        <w:rPr>
          <w:rFonts w:eastAsiaTheme="minorEastAsia"/>
          <w:b/>
        </w:rPr>
        <w:t>如來藏</w:t>
      </w:r>
      <w:proofErr w:type="gramStart"/>
      <w:r w:rsidRPr="002E16D6">
        <w:rPr>
          <w:rFonts w:eastAsiaTheme="minorEastAsia" w:hint="eastAsia"/>
        </w:rPr>
        <w:t>（</w:t>
      </w:r>
      <w:proofErr w:type="spellStart"/>
      <w:proofErr w:type="gramEnd"/>
      <w:r w:rsidRPr="002E16D6">
        <w:rPr>
          <w:rFonts w:eastAsiaTheme="minorEastAsia"/>
        </w:rPr>
        <w:t>tathāgata-garbha</w:t>
      </w:r>
      <w:proofErr w:type="spellEnd"/>
      <w:r w:rsidRPr="002E16D6">
        <w:rPr>
          <w:rFonts w:eastAsiaTheme="minorEastAsia" w:hint="eastAsia"/>
        </w:rPr>
        <w:t>）</w:t>
      </w:r>
      <w:r w:rsidRPr="002E16D6">
        <w:rPr>
          <w:rFonts w:eastAsiaTheme="minorEastAsia"/>
        </w:rPr>
        <w:t>為依說；起於</w:t>
      </w:r>
      <w:r w:rsidRPr="002E16D6">
        <w:rPr>
          <w:rFonts w:eastAsiaTheme="minorEastAsia"/>
          <w:b/>
        </w:rPr>
        <w:t>北方</w:t>
      </w:r>
      <w:r w:rsidRPr="002E16D6">
        <w:rPr>
          <w:rFonts w:eastAsiaTheme="minorEastAsia"/>
        </w:rPr>
        <w:t>的，</w:t>
      </w:r>
      <w:r w:rsidRPr="002E16D6">
        <w:rPr>
          <w:rFonts w:eastAsiaTheme="minorEastAsia"/>
          <w:b/>
          <w:bCs/>
        </w:rPr>
        <w:t>虛妄無常</w:t>
      </w:r>
      <w:r w:rsidRPr="002E16D6">
        <w:rPr>
          <w:rFonts w:eastAsiaTheme="minorEastAsia"/>
        </w:rPr>
        <w:t>的</w:t>
      </w:r>
      <w:proofErr w:type="gramStart"/>
      <w:r w:rsidRPr="002E16D6">
        <w:rPr>
          <w:rFonts w:eastAsiaTheme="minorEastAsia"/>
          <w:b/>
        </w:rPr>
        <w:t>阿賴耶識</w:t>
      </w:r>
      <w:r w:rsidRPr="002E16D6">
        <w:rPr>
          <w:rFonts w:eastAsiaTheme="minorEastAsia" w:hint="eastAsia"/>
        </w:rPr>
        <w:t>（</w:t>
      </w:r>
      <w:proofErr w:type="spellStart"/>
      <w:proofErr w:type="gramEnd"/>
      <w:r w:rsidRPr="002E16D6">
        <w:rPr>
          <w:rFonts w:eastAsiaTheme="minorEastAsia"/>
        </w:rPr>
        <w:t>ālayavijñāna</w:t>
      </w:r>
      <w:proofErr w:type="spellEnd"/>
      <w:r w:rsidRPr="002E16D6">
        <w:rPr>
          <w:rFonts w:eastAsiaTheme="minorEastAsia" w:hint="eastAsia"/>
        </w:rPr>
        <w:t>）</w:t>
      </w:r>
      <w:r w:rsidRPr="002E16D6">
        <w:rPr>
          <w:rFonts w:eastAsiaTheme="minorEastAsia"/>
        </w:rPr>
        <w:t>為依說：二者是恰好是對立的</w:t>
      </w:r>
      <w:r w:rsidRPr="004009E9">
        <w:rPr>
          <w:rFonts w:eastAsiaTheme="minorEastAsia"/>
        </w:rPr>
        <w:t>。傳入中印度（北方人稱之為「東方」</w:t>
      </w:r>
      <w:r w:rsidRPr="004009E9">
        <w:rPr>
          <w:rFonts w:eastAsiaTheme="minorEastAsia" w:hint="eastAsia"/>
        </w:rPr>
        <w:t>）</w:t>
      </w:r>
      <w:r w:rsidRPr="004009E9">
        <w:rPr>
          <w:rFonts w:eastAsiaTheme="minorEastAsia"/>
        </w:rPr>
        <w:t>，</w:t>
      </w:r>
      <w:r w:rsidRPr="004009E9">
        <w:rPr>
          <w:rFonts w:eastAsiaTheme="minorEastAsia"/>
          <w:b/>
        </w:rPr>
        <w:t>因接觸而有了折衷與貫通</w:t>
      </w:r>
      <w:r w:rsidRPr="004009E9">
        <w:rPr>
          <w:rFonts w:eastAsiaTheme="minorEastAsia"/>
        </w:rPr>
        <w:t>。</w:t>
      </w:r>
    </w:p>
    <w:p w14:paraId="2E78A450" w14:textId="77777777" w:rsidR="008B4C09" w:rsidRPr="004009E9" w:rsidRDefault="008B4C09" w:rsidP="008B4C09">
      <w:pPr>
        <w:rPr>
          <w:rFonts w:eastAsiaTheme="minorEastAsia"/>
        </w:rPr>
      </w:pPr>
      <w:r w:rsidRPr="004009E9">
        <w:rPr>
          <w:rFonts w:eastAsiaTheme="minorEastAsia"/>
        </w:rPr>
        <w:t>如來藏，本來不一定說是「心」的，後來也就名為「如來藏心」</w:t>
      </w:r>
      <w:r w:rsidRPr="004009E9">
        <w:rPr>
          <w:rFonts w:eastAsiaTheme="minorEastAsia"/>
          <w:vertAlign w:val="superscript"/>
        </w:rPr>
        <w:footnoteReference w:id="50"/>
      </w:r>
      <w:r w:rsidRPr="004009E9">
        <w:rPr>
          <w:rFonts w:eastAsiaTheme="minorEastAsia"/>
        </w:rPr>
        <w:t>。</w:t>
      </w:r>
    </w:p>
    <w:p w14:paraId="08DABEBA" w14:textId="3D9CF0AC" w:rsidR="008B4C09" w:rsidRPr="004009E9" w:rsidRDefault="008B4C09" w:rsidP="008B4C09">
      <w:pPr>
        <w:spacing w:beforeLines="50" w:before="180"/>
        <w:jc w:val="both"/>
        <w:outlineLvl w:val="0"/>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貳、心在梵文中的二種解釋</w:t>
      </w:r>
      <w:proofErr w:type="gramStart"/>
      <w:r w:rsidRPr="004009E9">
        <w:rPr>
          <w:rFonts w:eastAsiaTheme="minorEastAsia" w:cstheme="minorBidi" w:hint="eastAsia"/>
          <w:b/>
          <w:sz w:val="22"/>
          <w:szCs w:val="22"/>
        </w:rPr>
        <w:t>（</w:t>
      </w:r>
      <w:proofErr w:type="gramEnd"/>
      <w:r w:rsidRPr="004009E9">
        <w:rPr>
          <w:rFonts w:eastAsiaTheme="minorEastAsia"/>
          <w:b/>
          <w:sz w:val="22"/>
          <w:szCs w:val="22"/>
        </w:rPr>
        <w:t>p.29</w:t>
      </w:r>
      <w:r w:rsidR="001E3512">
        <w:rPr>
          <w:rFonts w:eastAsiaTheme="minorEastAsia"/>
          <w:b/>
          <w:sz w:val="22"/>
          <w:szCs w:val="22"/>
        </w:rPr>
        <w:t>5</w:t>
      </w:r>
      <w:proofErr w:type="gramStart"/>
      <w:r w:rsidRPr="004009E9">
        <w:rPr>
          <w:rFonts w:eastAsiaTheme="minorEastAsia" w:cstheme="minorBidi" w:hint="eastAsia"/>
          <w:b/>
          <w:sz w:val="22"/>
          <w:szCs w:val="22"/>
        </w:rPr>
        <w:t>）</w:t>
      </w:r>
      <w:proofErr w:type="gramEnd"/>
    </w:p>
    <w:p w14:paraId="4AD3AB67" w14:textId="77777777" w:rsidR="008B4C09" w:rsidRPr="004009E9" w:rsidRDefault="008B4C09" w:rsidP="008B4C09">
      <w:pPr>
        <w:rPr>
          <w:rFonts w:eastAsiaTheme="minorEastAsia"/>
        </w:rPr>
      </w:pPr>
      <w:r w:rsidRPr="004009E9">
        <w:rPr>
          <w:rFonts w:eastAsiaTheme="minorEastAsia"/>
        </w:rPr>
        <w:t>心在梵文中，有二：</w:t>
      </w:r>
    </w:p>
    <w:p w14:paraId="35637359" w14:textId="02F05ED1" w:rsidR="008B4C09" w:rsidRPr="004009E9" w:rsidRDefault="008B4C09" w:rsidP="008B4C09">
      <w:pPr>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（壹）</w:t>
      </w:r>
      <w:proofErr w:type="spellStart"/>
      <w:r w:rsidRPr="004009E9">
        <w:rPr>
          <w:rFonts w:eastAsiaTheme="minorEastAsia"/>
          <w:b/>
          <w:sz w:val="22"/>
          <w:szCs w:val="22"/>
          <w:bdr w:val="single" w:sz="4" w:space="0" w:color="auto"/>
        </w:rPr>
        <w:t>citta</w:t>
      </w:r>
      <w:proofErr w:type="spellEnd"/>
      <w:r w:rsidRPr="004009E9">
        <w:rPr>
          <w:rFonts w:eastAsiaTheme="minorEastAsia" w:hint="eastAsia"/>
          <w:b/>
          <w:sz w:val="22"/>
          <w:szCs w:val="22"/>
          <w:bdr w:val="single" w:sz="4" w:space="0" w:color="auto"/>
        </w:rPr>
        <w:t>（</w:t>
      </w:r>
      <w:r w:rsidRPr="004009E9">
        <w:rPr>
          <w:rFonts w:asciiTheme="minorEastAsia" w:eastAsiaTheme="minorEastAsia" w:hAnsiTheme="minorEastAsia" w:cstheme="minorBidi" w:hint="eastAsia"/>
          <w:b/>
          <w:sz w:val="22"/>
          <w:szCs w:val="22"/>
          <w:bdr w:val="single" w:sz="4" w:space="0" w:color="auto"/>
        </w:rPr>
        <w:t>質多）</w:t>
      </w:r>
      <w:proofErr w:type="gramStart"/>
      <w:r w:rsidRPr="004009E9">
        <w:rPr>
          <w:rFonts w:eastAsiaTheme="minorEastAsia" w:cstheme="minorBidi" w:hint="eastAsia"/>
          <w:b/>
          <w:sz w:val="22"/>
          <w:szCs w:val="22"/>
        </w:rPr>
        <w:t>（</w:t>
      </w:r>
      <w:proofErr w:type="gramEnd"/>
      <w:r w:rsidRPr="004009E9">
        <w:rPr>
          <w:rFonts w:eastAsiaTheme="minorEastAsia" w:cstheme="minorBidi"/>
          <w:b/>
          <w:sz w:val="22"/>
          <w:szCs w:val="22"/>
        </w:rPr>
        <w:t>p</w:t>
      </w:r>
      <w:r w:rsidRPr="004009E9">
        <w:rPr>
          <w:rFonts w:eastAsiaTheme="minorEastAsia" w:cstheme="minorBidi" w:hint="eastAsia"/>
          <w:b/>
          <w:sz w:val="22"/>
          <w:szCs w:val="22"/>
        </w:rPr>
        <w:t>.29</w:t>
      </w:r>
      <w:r w:rsidR="001E3512">
        <w:rPr>
          <w:rFonts w:eastAsiaTheme="minorEastAsia" w:cstheme="minorBidi"/>
          <w:b/>
          <w:sz w:val="22"/>
          <w:szCs w:val="22"/>
        </w:rPr>
        <w:t>5</w:t>
      </w:r>
      <w:proofErr w:type="gramStart"/>
      <w:r w:rsidRPr="004009E9">
        <w:rPr>
          <w:rFonts w:eastAsiaTheme="minorEastAsia" w:cstheme="minorBidi" w:hint="eastAsia"/>
          <w:b/>
          <w:sz w:val="22"/>
          <w:szCs w:val="22"/>
        </w:rPr>
        <w:t>）</w:t>
      </w:r>
      <w:proofErr w:type="gramEnd"/>
    </w:p>
    <w:p w14:paraId="434CEA82" w14:textId="77777777" w:rsidR="008B4C09" w:rsidRPr="004009E9" w:rsidRDefault="008B4C09" w:rsidP="008B4C09">
      <w:pPr>
        <w:ind w:leftChars="50" w:left="120"/>
        <w:rPr>
          <w:rFonts w:eastAsiaTheme="minorEastAsia"/>
        </w:rPr>
      </w:pPr>
      <w:r w:rsidRPr="004009E9">
        <w:rPr>
          <w:rFonts w:eastAsiaTheme="minorEastAsia"/>
        </w:rPr>
        <w:t>一、</w:t>
      </w:r>
      <w:proofErr w:type="spellStart"/>
      <w:r w:rsidRPr="004009E9">
        <w:rPr>
          <w:rFonts w:eastAsiaTheme="minorEastAsia"/>
        </w:rPr>
        <w:t>citta</w:t>
      </w:r>
      <w:proofErr w:type="spellEnd"/>
      <w:r w:rsidRPr="004009E9">
        <w:rPr>
          <w:rFonts w:eastAsiaTheme="minorEastAsia"/>
        </w:rPr>
        <w:t>，音譯為質多，是「心意識」的心。</w:t>
      </w:r>
    </w:p>
    <w:p w14:paraId="78CD5A82" w14:textId="66D20B2F" w:rsidR="008B4C09" w:rsidRPr="004009E9" w:rsidRDefault="008B4C09" w:rsidP="008B4C09">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w:t>
      </w:r>
      <w:r w:rsidRPr="004009E9">
        <w:rPr>
          <w:rFonts w:eastAsiaTheme="majorEastAsia"/>
          <w:b/>
          <w:bCs/>
          <w:sz w:val="22"/>
          <w:szCs w:val="22"/>
          <w:bdr w:val="single" w:sz="4" w:space="0" w:color="auto"/>
        </w:rPr>
        <w:t>、</w:t>
      </w:r>
      <w:r w:rsidRPr="004009E9">
        <w:rPr>
          <w:rFonts w:eastAsiaTheme="majorEastAsia" w:hint="eastAsia"/>
          <w:b/>
          <w:bCs/>
          <w:sz w:val="22"/>
          <w:szCs w:val="22"/>
          <w:bdr w:val="single" w:sz="4" w:space="0" w:color="auto"/>
        </w:rPr>
        <w:t>一般通稱</w:t>
      </w:r>
    </w:p>
    <w:p w14:paraId="791632E5" w14:textId="77777777" w:rsidR="008B4C09" w:rsidRPr="004009E9" w:rsidRDefault="008B4C09" w:rsidP="008B4C09">
      <w:pPr>
        <w:ind w:leftChars="100" w:left="240"/>
        <w:rPr>
          <w:rFonts w:eastAsiaTheme="minorEastAsia"/>
        </w:rPr>
      </w:pPr>
      <w:r w:rsidRPr="004009E9">
        <w:rPr>
          <w:rFonts w:eastAsiaTheme="minorEastAsia"/>
        </w:rPr>
        <w:t>依契經的習慣用法，是一般心理作用的通稱。</w:t>
      </w:r>
    </w:p>
    <w:p w14:paraId="63AB7D31" w14:textId="0B0AFA13" w:rsidR="008B4C09" w:rsidRPr="004009E9" w:rsidRDefault="008B4C09" w:rsidP="008B4C09">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w:t>
      </w:r>
      <w:r w:rsidRPr="004009E9">
        <w:rPr>
          <w:rFonts w:eastAsiaTheme="majorEastAsia"/>
          <w:b/>
          <w:bCs/>
          <w:sz w:val="22"/>
          <w:szCs w:val="22"/>
          <w:bdr w:val="single" w:sz="4" w:space="0" w:color="auto"/>
        </w:rPr>
        <w:t>、</w:t>
      </w:r>
      <w:r w:rsidRPr="004009E9">
        <w:rPr>
          <w:rFonts w:eastAsiaTheme="majorEastAsia" w:hint="eastAsia"/>
          <w:b/>
          <w:bCs/>
          <w:sz w:val="22"/>
          <w:szCs w:val="22"/>
          <w:bdr w:val="single" w:sz="4" w:space="0" w:color="auto"/>
        </w:rPr>
        <w:t>特有意義</w:t>
      </w:r>
    </w:p>
    <w:p w14:paraId="44EEA056" w14:textId="77777777" w:rsidR="008B4C09" w:rsidRPr="004009E9" w:rsidRDefault="008B4C09" w:rsidP="008B4C09">
      <w:pPr>
        <w:ind w:leftChars="100" w:left="240"/>
        <w:rPr>
          <w:rFonts w:eastAsiaTheme="minorEastAsia"/>
        </w:rPr>
      </w:pPr>
      <w:r w:rsidRPr="004009E9">
        <w:rPr>
          <w:rFonts w:eastAsiaTheme="minorEastAsia"/>
        </w:rPr>
        <w:t>特有的意義</w:t>
      </w:r>
      <w:r w:rsidRPr="004009E9">
        <w:rPr>
          <w:rFonts w:asciiTheme="minorEastAsia" w:eastAsiaTheme="minorEastAsia" w:hAnsiTheme="minorEastAsia" w:hint="eastAsia"/>
        </w:rPr>
        <w:t>，</w:t>
      </w:r>
      <w:r w:rsidRPr="004009E9">
        <w:rPr>
          <w:rFonts w:eastAsiaTheme="minorEastAsia"/>
        </w:rPr>
        <w:t>是「</w:t>
      </w:r>
      <w:r w:rsidRPr="004009E9">
        <w:rPr>
          <w:rFonts w:ascii="標楷體" w:eastAsia="標楷體" w:hAnsi="標楷體"/>
        </w:rPr>
        <w:t>心是種族義，……滋長</w:t>
      </w:r>
      <w:r w:rsidRPr="004009E9">
        <w:rPr>
          <w:rFonts w:eastAsia="標楷體"/>
          <w:vertAlign w:val="superscript"/>
        </w:rPr>
        <w:footnoteReference w:id="51"/>
      </w:r>
      <w:r w:rsidRPr="004009E9">
        <w:rPr>
          <w:rFonts w:ascii="標楷體" w:eastAsia="標楷體" w:hAnsi="標楷體"/>
        </w:rPr>
        <w:t>是心業</w:t>
      </w:r>
      <w:r w:rsidRPr="004009E9">
        <w:rPr>
          <w:rFonts w:eastAsiaTheme="minorEastAsia"/>
        </w:rPr>
        <w:t>」</w:t>
      </w:r>
      <w:r w:rsidRPr="004009E9">
        <w:rPr>
          <w:rFonts w:asciiTheme="minorEastAsia" w:eastAsiaTheme="minorEastAsia" w:hAnsiTheme="minorEastAsia" w:hint="eastAsia"/>
        </w:rPr>
        <w:t>、</w:t>
      </w:r>
      <w:r w:rsidRPr="004009E9">
        <w:rPr>
          <w:rFonts w:eastAsiaTheme="minorEastAsia"/>
        </w:rPr>
        <w:t>「</w:t>
      </w:r>
      <w:r w:rsidRPr="004009E9">
        <w:rPr>
          <w:rFonts w:ascii="標楷體" w:eastAsia="標楷體" w:hAnsi="標楷體"/>
        </w:rPr>
        <w:t>集起故名心</w:t>
      </w:r>
      <w:r w:rsidRPr="004009E9">
        <w:rPr>
          <w:rFonts w:eastAsiaTheme="minorEastAsia"/>
        </w:rPr>
        <w:t>」</w:t>
      </w:r>
      <w:r w:rsidRPr="004009E9">
        <w:rPr>
          <w:rFonts w:eastAsiaTheme="minorEastAsia"/>
          <w:vertAlign w:val="superscript"/>
        </w:rPr>
        <w:footnoteReference w:id="52"/>
      </w:r>
      <w:r w:rsidRPr="004009E9">
        <w:rPr>
          <w:rFonts w:eastAsiaTheme="minorEastAsia"/>
        </w:rPr>
        <w:t>，表示種種（知識</w:t>
      </w:r>
      <w:r w:rsidRPr="004009E9">
        <w:rPr>
          <w:rFonts w:eastAsiaTheme="minorEastAsia" w:hint="eastAsia"/>
          <w:sz w:val="22"/>
          <w:shd w:val="pct15" w:color="auto" w:fill="FFFFFF"/>
        </w:rPr>
        <w:t>（</w:t>
      </w:r>
      <w:r w:rsidRPr="004009E9">
        <w:rPr>
          <w:rFonts w:eastAsiaTheme="minorEastAsia"/>
          <w:sz w:val="22"/>
          <w:shd w:val="pct15" w:color="auto" w:fill="FFFFFF"/>
        </w:rPr>
        <w:t>p.29</w:t>
      </w:r>
      <w:r w:rsidRPr="004009E9">
        <w:rPr>
          <w:rFonts w:eastAsiaTheme="minorEastAsia" w:hint="eastAsia"/>
          <w:sz w:val="22"/>
          <w:shd w:val="pct15" w:color="auto" w:fill="FFFFFF"/>
        </w:rPr>
        <w:t>3</w:t>
      </w:r>
      <w:r w:rsidRPr="004009E9">
        <w:rPr>
          <w:rFonts w:eastAsiaTheme="minorEastAsia" w:hint="eastAsia"/>
          <w:sz w:val="22"/>
          <w:shd w:val="pct15" w:color="auto" w:fill="FFFFFF"/>
        </w:rPr>
        <w:t>）</w:t>
      </w:r>
      <w:r w:rsidRPr="004009E9">
        <w:rPr>
          <w:rFonts w:eastAsiaTheme="minorEastAsia"/>
        </w:rPr>
        <w:t>、經驗、業力）積集滋長的心理作用。</w:t>
      </w:r>
      <w:r w:rsidRPr="004009E9">
        <w:rPr>
          <w:rFonts w:eastAsiaTheme="minorEastAsia"/>
          <w:vertAlign w:val="superscript"/>
        </w:rPr>
        <w:footnoteReference w:id="53"/>
      </w:r>
    </w:p>
    <w:p w14:paraId="65987AA1" w14:textId="094DD4A4" w:rsidR="008B4C09" w:rsidRPr="004009E9" w:rsidRDefault="008B4C09" w:rsidP="008B4C09">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三</w:t>
      </w:r>
      <w:r w:rsidRPr="004009E9">
        <w:rPr>
          <w:rFonts w:eastAsiaTheme="majorEastAsia"/>
          <w:b/>
          <w:bCs/>
          <w:sz w:val="22"/>
          <w:szCs w:val="22"/>
          <w:bdr w:val="single" w:sz="4" w:space="0" w:color="auto"/>
        </w:rPr>
        <w:t>、小結</w:t>
      </w:r>
    </w:p>
    <w:p w14:paraId="25A56BB9" w14:textId="77777777" w:rsidR="008B4C09" w:rsidRPr="004009E9" w:rsidRDefault="008B4C09" w:rsidP="008B4C09">
      <w:pPr>
        <w:ind w:leftChars="100" w:left="240"/>
        <w:rPr>
          <w:rFonts w:eastAsiaTheme="minorEastAsia"/>
        </w:rPr>
      </w:pPr>
      <w:r w:rsidRPr="004009E9">
        <w:rPr>
          <w:rFonts w:eastAsiaTheme="minorEastAsia"/>
        </w:rPr>
        <w:t>這是一般的，也是「虛妄唯識論者」所說的。</w:t>
      </w:r>
      <w:r w:rsidRPr="004009E9">
        <w:rPr>
          <w:rFonts w:eastAsiaTheme="minorEastAsia"/>
          <w:vertAlign w:val="superscript"/>
        </w:rPr>
        <w:footnoteReference w:id="54"/>
      </w:r>
    </w:p>
    <w:p w14:paraId="01E2CF05" w14:textId="72EAE56A" w:rsidR="008B4C09" w:rsidRPr="004009E9" w:rsidRDefault="008B4C09" w:rsidP="008B4C09">
      <w:pPr>
        <w:spacing w:beforeLines="30" w:before="108"/>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（貳）</w:t>
      </w:r>
      <w:proofErr w:type="spellStart"/>
      <w:r w:rsidRPr="004009E9">
        <w:rPr>
          <w:rFonts w:eastAsiaTheme="minorEastAsia"/>
          <w:b/>
          <w:sz w:val="22"/>
          <w:szCs w:val="22"/>
          <w:bdr w:val="single" w:sz="4" w:space="0" w:color="auto"/>
        </w:rPr>
        <w:t>hṛd</w:t>
      </w:r>
      <w:proofErr w:type="spellEnd"/>
      <w:r w:rsidRPr="004009E9">
        <w:rPr>
          <w:rFonts w:eastAsiaTheme="minorEastAsia" w:hint="eastAsia"/>
          <w:b/>
          <w:sz w:val="22"/>
          <w:szCs w:val="22"/>
          <w:bdr w:val="single" w:sz="4" w:space="0" w:color="auto"/>
        </w:rPr>
        <w:t>（</w:t>
      </w:r>
      <w:r w:rsidRPr="004009E9">
        <w:rPr>
          <w:rFonts w:asciiTheme="minorEastAsia" w:eastAsiaTheme="minorEastAsia" w:hAnsiTheme="minorEastAsia" w:cstheme="minorBidi" w:hint="eastAsia"/>
          <w:b/>
          <w:sz w:val="22"/>
          <w:szCs w:val="22"/>
          <w:bdr w:val="single" w:sz="4" w:space="0" w:color="auto"/>
        </w:rPr>
        <w:t>汗栗馱</w:t>
      </w:r>
      <w:r w:rsidRPr="004009E9">
        <w:rPr>
          <w:rFonts w:eastAsiaTheme="minorEastAsia" w:hint="eastAsia"/>
          <w:sz w:val="22"/>
          <w:szCs w:val="22"/>
          <w:bdr w:val="single" w:sz="4" w:space="0" w:color="auto"/>
        </w:rPr>
        <w:t>）</w:t>
      </w:r>
      <w:r w:rsidRPr="004009E9">
        <w:rPr>
          <w:rFonts w:eastAsiaTheme="minorEastAsia"/>
          <w:b/>
          <w:sz w:val="22"/>
          <w:szCs w:val="22"/>
          <w:bdr w:val="single" w:sz="4" w:space="0" w:color="auto"/>
        </w:rPr>
        <w:t>或</w:t>
      </w:r>
      <w:proofErr w:type="spellStart"/>
      <w:r w:rsidRPr="004009E9">
        <w:rPr>
          <w:rFonts w:eastAsiaTheme="minorEastAsia"/>
          <w:b/>
          <w:sz w:val="22"/>
          <w:szCs w:val="22"/>
          <w:bdr w:val="single" w:sz="4" w:space="0" w:color="auto"/>
        </w:rPr>
        <w:t>hṛdaya</w:t>
      </w:r>
      <w:proofErr w:type="spellEnd"/>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干栗馱耶</w:t>
      </w:r>
      <w:r w:rsidRPr="004009E9">
        <w:rPr>
          <w:rFonts w:eastAsiaTheme="minorEastAsia" w:hint="eastAsia"/>
          <w:b/>
          <w:sz w:val="22"/>
          <w:szCs w:val="22"/>
          <w:bdr w:val="single" w:sz="4" w:space="0" w:color="auto"/>
        </w:rPr>
        <w:t>）</w:t>
      </w:r>
      <w:r w:rsidRPr="004009E9">
        <w:rPr>
          <w:rFonts w:eastAsiaTheme="minorEastAsia" w:cstheme="minorBidi" w:hint="eastAsia"/>
          <w:b/>
          <w:sz w:val="22"/>
          <w:szCs w:val="22"/>
        </w:rPr>
        <w:t>（</w:t>
      </w:r>
      <w:r w:rsidRPr="004009E9">
        <w:rPr>
          <w:rFonts w:eastAsiaTheme="minorEastAsia" w:cstheme="minorBidi"/>
          <w:b/>
          <w:sz w:val="22"/>
          <w:szCs w:val="22"/>
        </w:rPr>
        <w:t>p</w:t>
      </w:r>
      <w:r w:rsidRPr="004009E9">
        <w:rPr>
          <w:rFonts w:eastAsiaTheme="minorEastAsia" w:cstheme="minorBidi" w:hint="eastAsia"/>
          <w:b/>
          <w:sz w:val="22"/>
          <w:szCs w:val="22"/>
        </w:rPr>
        <w:t>.29</w:t>
      </w:r>
      <w:r w:rsidR="001E3512">
        <w:rPr>
          <w:rFonts w:eastAsiaTheme="minorEastAsia" w:cstheme="minorBidi"/>
          <w:b/>
          <w:sz w:val="22"/>
          <w:szCs w:val="22"/>
        </w:rPr>
        <w:t>5</w:t>
      </w:r>
      <w:proofErr w:type="gramStart"/>
      <w:r w:rsidRPr="004009E9">
        <w:rPr>
          <w:rFonts w:eastAsiaTheme="minorEastAsia" w:cstheme="minorBidi" w:hint="eastAsia"/>
          <w:b/>
          <w:sz w:val="22"/>
          <w:szCs w:val="22"/>
        </w:rPr>
        <w:t>）</w:t>
      </w:r>
      <w:proofErr w:type="gramEnd"/>
    </w:p>
    <w:p w14:paraId="752C9E32" w14:textId="77777777" w:rsidR="008B4C09" w:rsidRPr="004009E9" w:rsidRDefault="008B4C09" w:rsidP="008B4C09">
      <w:pPr>
        <w:ind w:leftChars="50" w:left="120"/>
        <w:rPr>
          <w:rFonts w:eastAsiaTheme="minorEastAsia"/>
        </w:rPr>
      </w:pPr>
      <w:r w:rsidRPr="004009E9">
        <w:rPr>
          <w:rFonts w:eastAsiaTheme="minorEastAsia"/>
        </w:rPr>
        <w:t>二、汗栗馱</w:t>
      </w:r>
      <w:r w:rsidRPr="004009E9">
        <w:rPr>
          <w:rFonts w:eastAsiaTheme="minorEastAsia" w:hint="eastAsia"/>
        </w:rPr>
        <w:t>（</w:t>
      </w:r>
      <w:proofErr w:type="spellStart"/>
      <w:r w:rsidRPr="004009E9">
        <w:rPr>
          <w:rFonts w:eastAsiaTheme="minorEastAsia"/>
        </w:rPr>
        <w:t>h</w:t>
      </w:r>
      <w:r w:rsidRPr="004009E9">
        <w:rPr>
          <w:rFonts w:ascii="Times Ext Roman" w:eastAsiaTheme="minorEastAsia" w:hAnsi="Times Ext Roman" w:cs="Times Ext Roman"/>
        </w:rPr>
        <w:t>ṛ</w:t>
      </w:r>
      <w:r w:rsidRPr="004009E9">
        <w:rPr>
          <w:rFonts w:eastAsiaTheme="minorEastAsia"/>
        </w:rPr>
        <w:t>d</w:t>
      </w:r>
      <w:proofErr w:type="spellEnd"/>
      <w:r w:rsidRPr="004009E9">
        <w:rPr>
          <w:rFonts w:eastAsiaTheme="minorEastAsia" w:hint="eastAsia"/>
        </w:rPr>
        <w:t>）</w:t>
      </w:r>
      <w:r w:rsidRPr="004009E9">
        <w:rPr>
          <w:rFonts w:eastAsiaTheme="minorEastAsia"/>
        </w:rPr>
        <w:t>或干栗馱耶</w:t>
      </w:r>
      <w:r w:rsidRPr="004009E9">
        <w:rPr>
          <w:rFonts w:eastAsiaTheme="minorEastAsia" w:hint="eastAsia"/>
        </w:rPr>
        <w:t>（</w:t>
      </w:r>
      <w:proofErr w:type="spellStart"/>
      <w:r w:rsidRPr="004009E9">
        <w:rPr>
          <w:rFonts w:eastAsiaTheme="minorEastAsia"/>
        </w:rPr>
        <w:t>h</w:t>
      </w:r>
      <w:r w:rsidRPr="004009E9">
        <w:rPr>
          <w:rFonts w:ascii="Times Ext Roman" w:eastAsiaTheme="minorEastAsia" w:hAnsi="Times Ext Roman" w:cs="Times Ext Roman"/>
        </w:rPr>
        <w:t>ṛ</w:t>
      </w:r>
      <w:r w:rsidRPr="004009E9">
        <w:rPr>
          <w:rFonts w:eastAsiaTheme="minorEastAsia"/>
        </w:rPr>
        <w:t>daya</w:t>
      </w:r>
      <w:proofErr w:type="spellEnd"/>
      <w:r w:rsidRPr="004009E9">
        <w:rPr>
          <w:rFonts w:eastAsiaTheme="minorEastAsia" w:hint="eastAsia"/>
        </w:rPr>
        <w:t>）</w:t>
      </w:r>
      <w:r w:rsidRPr="004009E9">
        <w:rPr>
          <w:rFonts w:eastAsiaTheme="minorEastAsia"/>
        </w:rPr>
        <w:t>，是心藏的心</w:t>
      </w:r>
      <w:r w:rsidRPr="004009E9">
        <w:rPr>
          <w:rFonts w:eastAsiaTheme="minorEastAsia"/>
          <w:vertAlign w:val="superscript"/>
        </w:rPr>
        <w:t>肉團心</w:t>
      </w:r>
      <w:r w:rsidRPr="004009E9">
        <w:rPr>
          <w:rFonts w:eastAsiaTheme="minorEastAsia"/>
          <w:vertAlign w:val="superscript"/>
        </w:rPr>
        <w:footnoteReference w:id="55"/>
      </w:r>
      <w:r w:rsidRPr="004009E9">
        <w:rPr>
          <w:rFonts w:asciiTheme="minorEastAsia" w:eastAsiaTheme="minorEastAsia" w:hAnsiTheme="minorEastAsia" w:hint="eastAsia"/>
        </w:rPr>
        <w:t>、</w:t>
      </w:r>
      <w:r w:rsidRPr="004009E9">
        <w:rPr>
          <w:rFonts w:eastAsiaTheme="minorEastAsia"/>
        </w:rPr>
        <w:t>樹木的心。</w:t>
      </w:r>
    </w:p>
    <w:p w14:paraId="4FE8E7A5" w14:textId="05F38B3C" w:rsidR="008B4C09" w:rsidRPr="004009E9" w:rsidRDefault="008B4C09" w:rsidP="008B4C09">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w:t>
      </w:r>
      <w:r w:rsidR="00810315">
        <w:rPr>
          <w:rFonts w:eastAsiaTheme="majorEastAsia" w:hint="eastAsia"/>
          <w:b/>
          <w:bCs/>
          <w:sz w:val="22"/>
          <w:szCs w:val="22"/>
          <w:bdr w:val="single" w:sz="4" w:space="0" w:color="auto"/>
        </w:rPr>
        <w:t>堅實義：引申為心要等</w:t>
      </w:r>
    </w:p>
    <w:p w14:paraId="350B9556" w14:textId="77777777" w:rsidR="008B4C09" w:rsidRPr="004009E9" w:rsidRDefault="008B4C09" w:rsidP="008B4C09">
      <w:pPr>
        <w:ind w:leftChars="100" w:left="240"/>
        <w:rPr>
          <w:rFonts w:eastAsiaTheme="minorEastAsia"/>
        </w:rPr>
      </w:pPr>
      <w:r w:rsidRPr="004009E9">
        <w:rPr>
          <w:rFonts w:eastAsiaTheme="minorEastAsia"/>
        </w:rPr>
        <w:t>一般樹木，中心總是比較緻密</w:t>
      </w:r>
      <w:r w:rsidRPr="004009E9">
        <w:rPr>
          <w:rFonts w:eastAsiaTheme="minorEastAsia"/>
          <w:vertAlign w:val="superscript"/>
        </w:rPr>
        <w:footnoteReference w:id="56"/>
      </w:r>
      <w:r w:rsidRPr="004009E9">
        <w:rPr>
          <w:rFonts w:eastAsiaTheme="minorEastAsia"/>
        </w:rPr>
        <w:t>堅</w:t>
      </w:r>
      <w:r w:rsidRPr="002E16D6">
        <w:rPr>
          <w:rFonts w:eastAsiaTheme="minorEastAsia"/>
          <w:b/>
          <w:bCs/>
        </w:rPr>
        <w:t>實</w:t>
      </w:r>
      <w:r w:rsidRPr="004009E9">
        <w:rPr>
          <w:rFonts w:eastAsiaTheme="minorEastAsia"/>
        </w:rPr>
        <w:t>些，所以解說為堅實，引申為「</w:t>
      </w:r>
      <w:proofErr w:type="gramStart"/>
      <w:r w:rsidRPr="004009E9">
        <w:rPr>
          <w:rFonts w:ascii="標楷體" w:eastAsia="標楷體" w:hAnsi="標楷體"/>
        </w:rPr>
        <w:t>心髓」</w:t>
      </w:r>
      <w:proofErr w:type="gramEnd"/>
      <w:r w:rsidRPr="004009E9">
        <w:rPr>
          <w:rFonts w:ascii="標楷體" w:eastAsia="標楷體" w:hAnsi="標楷體"/>
        </w:rPr>
        <w:t>、「心要</w:t>
      </w:r>
      <w:r w:rsidRPr="004009E9">
        <w:rPr>
          <w:rFonts w:eastAsiaTheme="minorEastAsia"/>
        </w:rPr>
        <w:t>」等。</w:t>
      </w:r>
    </w:p>
    <w:p w14:paraId="207740FF" w14:textId="36E60BE3" w:rsidR="008B4C09" w:rsidRPr="004009E9" w:rsidRDefault="008B4C09" w:rsidP="008B4C09">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二、心臟</w:t>
      </w:r>
      <w:r w:rsidR="00810315">
        <w:rPr>
          <w:rFonts w:eastAsiaTheme="majorEastAsia" w:hint="eastAsia"/>
          <w:b/>
          <w:bCs/>
          <w:sz w:val="22"/>
          <w:szCs w:val="22"/>
          <w:bdr w:val="single" w:sz="4" w:space="0" w:color="auto"/>
        </w:rPr>
        <w:t>義：一切心理作用的所依</w:t>
      </w:r>
    </w:p>
    <w:p w14:paraId="1A05428B" w14:textId="77777777" w:rsidR="008B4C09" w:rsidRPr="004009E9" w:rsidRDefault="008B4C09" w:rsidP="008B4C09">
      <w:pPr>
        <w:ind w:leftChars="100" w:left="240"/>
        <w:rPr>
          <w:rFonts w:eastAsiaTheme="minorEastAsia"/>
        </w:rPr>
      </w:pPr>
      <w:r w:rsidRPr="004009E9">
        <w:rPr>
          <w:rFonts w:eastAsiaTheme="minorEastAsia"/>
        </w:rPr>
        <w:t>肉團心，在古人的理解中，是個體生命中最重要的部分；一切心理作用，是依此而有的，所以名為</w:t>
      </w:r>
      <w:r w:rsidRPr="004009E9">
        <w:rPr>
          <w:rFonts w:eastAsiaTheme="minorEastAsia"/>
          <w:b/>
        </w:rPr>
        <w:t>汗栗馱</w:t>
      </w:r>
      <w:r w:rsidRPr="004009E9">
        <w:rPr>
          <w:rFonts w:eastAsiaTheme="minorEastAsia"/>
          <w:vertAlign w:val="superscript"/>
        </w:rPr>
        <w:t>心</w:t>
      </w:r>
      <w:r w:rsidRPr="004009E9">
        <w:rPr>
          <w:rFonts w:eastAsiaTheme="minorEastAsia"/>
        </w:rPr>
        <w:t>。</w:t>
      </w:r>
      <w:r w:rsidRPr="004009E9">
        <w:rPr>
          <w:rFonts w:eastAsiaTheme="minorEastAsia"/>
          <w:vertAlign w:val="superscript"/>
        </w:rPr>
        <w:footnoteReference w:id="57"/>
      </w:r>
    </w:p>
    <w:p w14:paraId="7E47DEFF" w14:textId="6376427D" w:rsidR="008B4C09" w:rsidRPr="004009E9" w:rsidRDefault="00810315" w:rsidP="00810315">
      <w:pPr>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w:t>
      </w:r>
      <w:r>
        <w:rPr>
          <w:rFonts w:asciiTheme="minorEastAsia" w:eastAsiaTheme="minorEastAsia" w:hAnsiTheme="minorEastAsia" w:cstheme="minorBidi" w:hint="eastAsia"/>
          <w:b/>
          <w:sz w:val="22"/>
          <w:szCs w:val="22"/>
          <w:bdr w:val="single" w:sz="4" w:space="0" w:color="auto"/>
        </w:rPr>
        <w:t>參</w:t>
      </w:r>
      <w:r w:rsidRPr="004009E9">
        <w:rPr>
          <w:rFonts w:asciiTheme="minorEastAsia" w:eastAsiaTheme="minorEastAsia" w:hAnsiTheme="minorEastAsia" w:cstheme="minorBidi" w:hint="eastAsia"/>
          <w:b/>
          <w:sz w:val="22"/>
          <w:szCs w:val="22"/>
          <w:bdr w:val="single" w:sz="4" w:space="0" w:color="auto"/>
        </w:rPr>
        <w:t>）</w:t>
      </w:r>
      <w:r>
        <w:rPr>
          <w:rFonts w:eastAsiaTheme="minorEastAsia"/>
          <w:b/>
          <w:sz w:val="22"/>
          <w:szCs w:val="22"/>
          <w:bdr w:val="single" w:sz="4" w:space="0" w:color="auto"/>
        </w:rPr>
        <w:t>結說</w:t>
      </w:r>
      <w:proofErr w:type="gramStart"/>
      <w:r w:rsidRPr="004009E9">
        <w:rPr>
          <w:rFonts w:eastAsiaTheme="minorEastAsia" w:cstheme="minorBidi" w:hint="eastAsia"/>
          <w:b/>
          <w:sz w:val="22"/>
          <w:szCs w:val="22"/>
        </w:rPr>
        <w:t>（</w:t>
      </w:r>
      <w:proofErr w:type="gramEnd"/>
      <w:r w:rsidRPr="004009E9">
        <w:rPr>
          <w:rFonts w:eastAsiaTheme="minorEastAsia" w:cstheme="minorBidi"/>
          <w:b/>
          <w:sz w:val="22"/>
          <w:szCs w:val="22"/>
        </w:rPr>
        <w:t>p</w:t>
      </w:r>
      <w:r w:rsidRPr="004009E9">
        <w:rPr>
          <w:rFonts w:eastAsiaTheme="minorEastAsia" w:cstheme="minorBidi" w:hint="eastAsia"/>
          <w:b/>
          <w:sz w:val="22"/>
          <w:szCs w:val="22"/>
        </w:rPr>
        <w:t>.29</w:t>
      </w:r>
      <w:r w:rsidR="00281D5A">
        <w:rPr>
          <w:rFonts w:eastAsiaTheme="minorEastAsia" w:cstheme="minorBidi"/>
          <w:b/>
          <w:sz w:val="22"/>
          <w:szCs w:val="22"/>
        </w:rPr>
        <w:t>5</w:t>
      </w:r>
      <w:proofErr w:type="gramStart"/>
      <w:r w:rsidRPr="004009E9">
        <w:rPr>
          <w:rFonts w:eastAsiaTheme="minorEastAsia" w:cstheme="minorBidi" w:hint="eastAsia"/>
          <w:b/>
          <w:sz w:val="22"/>
          <w:szCs w:val="22"/>
        </w:rPr>
        <w:t>）</w:t>
      </w:r>
      <w:proofErr w:type="gramEnd"/>
    </w:p>
    <w:p w14:paraId="26151480" w14:textId="77777777" w:rsidR="00810315" w:rsidRDefault="008B4C09" w:rsidP="00810315">
      <w:pPr>
        <w:ind w:leftChars="50" w:left="120"/>
        <w:rPr>
          <w:rFonts w:eastAsiaTheme="minorEastAsia"/>
        </w:rPr>
      </w:pPr>
      <w:r w:rsidRPr="004009E9">
        <w:rPr>
          <w:rFonts w:eastAsiaTheme="minorEastAsia"/>
        </w:rPr>
        <w:t>有</w:t>
      </w:r>
      <w:proofErr w:type="gramStart"/>
      <w:r w:rsidRPr="004009E9">
        <w:rPr>
          <w:rFonts w:eastAsiaTheme="minorEastAsia"/>
        </w:rPr>
        <w:t>偈</w:t>
      </w:r>
      <w:proofErr w:type="gramEnd"/>
      <w:r w:rsidRPr="004009E9">
        <w:rPr>
          <w:rFonts w:eastAsiaTheme="minorEastAsia"/>
        </w:rPr>
        <w:t>說：「</w:t>
      </w:r>
      <w:r w:rsidRPr="004009E9">
        <w:rPr>
          <w:rFonts w:ascii="標楷體" w:eastAsia="標楷體" w:hAnsi="標楷體"/>
        </w:rPr>
        <w:t>若遠行、獨行，無身</w:t>
      </w:r>
      <w:proofErr w:type="gramStart"/>
      <w:r w:rsidRPr="004009E9">
        <w:rPr>
          <w:rFonts w:ascii="標楷體" w:eastAsia="標楷體" w:hAnsi="標楷體"/>
        </w:rPr>
        <w:t>寐於窟</w:t>
      </w:r>
      <w:proofErr w:type="gramEnd"/>
      <w:r w:rsidRPr="004009E9">
        <w:rPr>
          <w:rFonts w:eastAsiaTheme="minorEastAsia"/>
        </w:rPr>
        <w:t>。」</w:t>
      </w:r>
      <w:r w:rsidRPr="004009E9">
        <w:rPr>
          <w:rFonts w:eastAsiaTheme="minorEastAsia"/>
          <w:vertAlign w:val="superscript"/>
        </w:rPr>
        <w:footnoteReference w:id="58"/>
      </w:r>
      <w:r w:rsidRPr="004009E9">
        <w:rPr>
          <w:rFonts w:eastAsiaTheme="minorEastAsia"/>
        </w:rPr>
        <w:t>質多心是沒有形質的，卻潛藏在洞窟</w:t>
      </w:r>
      <w:proofErr w:type="gramStart"/>
      <w:r w:rsidRPr="004009E9">
        <w:rPr>
          <w:rFonts w:eastAsiaTheme="minorEastAsia"/>
        </w:rPr>
        <w:t>裏</w:t>
      </w:r>
      <w:proofErr w:type="gramEnd"/>
      <w:r w:rsidRPr="004009E9">
        <w:rPr>
          <w:rFonts w:eastAsiaTheme="minorEastAsia"/>
        </w:rPr>
        <w:t>；窟就是心臟。</w:t>
      </w:r>
    </w:p>
    <w:p w14:paraId="2642D845" w14:textId="51C8F969" w:rsidR="008B4C09" w:rsidRPr="004009E9" w:rsidRDefault="008B4C09" w:rsidP="00810315">
      <w:pPr>
        <w:ind w:firstLineChars="50" w:firstLine="120"/>
        <w:rPr>
          <w:rFonts w:eastAsiaTheme="minorEastAsia"/>
        </w:rPr>
      </w:pPr>
      <w:r w:rsidRPr="004009E9">
        <w:rPr>
          <w:rFonts w:eastAsiaTheme="minorEastAsia"/>
        </w:rPr>
        <w:t>這樣，</w:t>
      </w:r>
      <w:r w:rsidRPr="004009E9">
        <w:rPr>
          <w:rFonts w:eastAsiaTheme="minorEastAsia"/>
          <w:b/>
        </w:rPr>
        <w:t>汗</w:t>
      </w:r>
      <w:proofErr w:type="gramStart"/>
      <w:r w:rsidRPr="004009E9">
        <w:rPr>
          <w:rFonts w:eastAsiaTheme="minorEastAsia"/>
          <w:b/>
        </w:rPr>
        <w:t>栗馱心</w:t>
      </w:r>
      <w:proofErr w:type="gramEnd"/>
      <w:r w:rsidRPr="004009E9">
        <w:rPr>
          <w:rFonts w:eastAsiaTheme="minorEastAsia"/>
          <w:b/>
        </w:rPr>
        <w:t>與質多心，在古人的理解中，是不同的，卻</w:t>
      </w:r>
      <w:r w:rsidRPr="002E16D6">
        <w:rPr>
          <w:rFonts w:eastAsiaTheme="minorEastAsia"/>
          <w:b/>
        </w:rPr>
        <w:t>不是無關的</w:t>
      </w:r>
      <w:r w:rsidRPr="004009E9">
        <w:rPr>
          <w:rFonts w:eastAsiaTheme="minorEastAsia"/>
        </w:rPr>
        <w:t>。</w:t>
      </w:r>
    </w:p>
    <w:p w14:paraId="6E063117" w14:textId="3E47C987" w:rsidR="008B4C09" w:rsidRPr="004009E9" w:rsidRDefault="008B4C09" w:rsidP="008B4C09">
      <w:pPr>
        <w:spacing w:beforeLines="50" w:before="180"/>
        <w:jc w:val="both"/>
        <w:outlineLvl w:val="0"/>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參、</w:t>
      </w:r>
      <w:proofErr w:type="gramStart"/>
      <w:r w:rsidRPr="004009E9">
        <w:rPr>
          <w:rFonts w:asciiTheme="minorEastAsia" w:eastAsiaTheme="minorEastAsia" w:hAnsiTheme="minorEastAsia" w:cstheme="minorBidi" w:hint="eastAsia"/>
          <w:b/>
          <w:sz w:val="22"/>
          <w:szCs w:val="22"/>
          <w:bdr w:val="single" w:sz="4" w:space="0" w:color="auto"/>
        </w:rPr>
        <w:t>諸經論</w:t>
      </w:r>
      <w:proofErr w:type="gramEnd"/>
      <w:r w:rsidRPr="004009E9">
        <w:rPr>
          <w:rFonts w:asciiTheme="minorEastAsia" w:eastAsiaTheme="minorEastAsia" w:hAnsiTheme="minorEastAsia" w:cstheme="minorBidi" w:hint="eastAsia"/>
          <w:b/>
          <w:sz w:val="22"/>
          <w:szCs w:val="22"/>
          <w:bdr w:val="single" w:sz="4" w:space="0" w:color="auto"/>
        </w:rPr>
        <w:t>對</w:t>
      </w:r>
      <w:proofErr w:type="gramStart"/>
      <w:r w:rsidRPr="004009E9">
        <w:rPr>
          <w:rFonts w:asciiTheme="minorEastAsia" w:eastAsiaTheme="minorEastAsia" w:hAnsiTheme="minorEastAsia" w:cstheme="minorBidi" w:hint="eastAsia"/>
          <w:b/>
          <w:sz w:val="22"/>
          <w:szCs w:val="22"/>
          <w:bdr w:val="single" w:sz="4" w:space="0" w:color="auto"/>
        </w:rPr>
        <w:t>心性本淨的</w:t>
      </w:r>
      <w:proofErr w:type="gramEnd"/>
      <w:r w:rsidRPr="004009E9">
        <w:rPr>
          <w:rFonts w:asciiTheme="minorEastAsia" w:eastAsiaTheme="minorEastAsia" w:hAnsiTheme="minorEastAsia" w:cstheme="minorBidi" w:hint="eastAsia"/>
          <w:b/>
          <w:sz w:val="22"/>
          <w:szCs w:val="22"/>
          <w:bdr w:val="single" w:sz="4" w:space="0" w:color="auto"/>
        </w:rPr>
        <w:t>解說</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w:t>
      </w:r>
      <w:r w:rsidRPr="004009E9">
        <w:rPr>
          <w:rFonts w:eastAsiaTheme="minorEastAsia" w:cstheme="minorBidi"/>
          <w:b/>
          <w:sz w:val="22"/>
          <w:szCs w:val="22"/>
        </w:rPr>
        <w:t>p</w:t>
      </w:r>
      <w:r w:rsidRPr="004009E9">
        <w:rPr>
          <w:rFonts w:eastAsiaTheme="minorEastAsia" w:cstheme="minorBidi" w:hint="eastAsia"/>
          <w:b/>
          <w:sz w:val="22"/>
          <w:szCs w:val="22"/>
        </w:rPr>
        <w:t>.29</w:t>
      </w:r>
      <w:r w:rsidR="00281D5A">
        <w:rPr>
          <w:rFonts w:eastAsiaTheme="minorEastAsia" w:cstheme="minorBidi"/>
          <w:b/>
          <w:sz w:val="22"/>
          <w:szCs w:val="22"/>
        </w:rPr>
        <w:t>5</w:t>
      </w:r>
      <w:r w:rsidRPr="004009E9">
        <w:rPr>
          <w:rFonts w:eastAsiaTheme="minorEastAsia" w:cstheme="minorBidi" w:hint="eastAsia"/>
          <w:b/>
          <w:sz w:val="22"/>
          <w:szCs w:val="22"/>
        </w:rPr>
        <w:t>-29</w:t>
      </w:r>
      <w:r w:rsidR="00281D5A">
        <w:rPr>
          <w:rFonts w:eastAsiaTheme="minorEastAsia" w:cstheme="minorBidi"/>
          <w:b/>
          <w:sz w:val="22"/>
          <w:szCs w:val="22"/>
        </w:rPr>
        <w:t>7</w:t>
      </w:r>
      <w:proofErr w:type="gramStart"/>
      <w:r w:rsidRPr="004009E9">
        <w:rPr>
          <w:rFonts w:eastAsiaTheme="minorEastAsia" w:cstheme="minorBidi" w:hint="eastAsia"/>
          <w:b/>
          <w:sz w:val="22"/>
          <w:szCs w:val="22"/>
        </w:rPr>
        <w:t>）</w:t>
      </w:r>
      <w:proofErr w:type="gramEnd"/>
    </w:p>
    <w:p w14:paraId="7E963B5C" w14:textId="3CBE9B55" w:rsidR="008B4C09" w:rsidRPr="004009E9" w:rsidRDefault="008B4C09" w:rsidP="008B4C09">
      <w:pPr>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（壹）「佛法」</w:t>
      </w:r>
      <w:proofErr w:type="gramStart"/>
      <w:r w:rsidRPr="004009E9">
        <w:rPr>
          <w:rFonts w:eastAsiaTheme="minorEastAsia" w:cstheme="minorBidi" w:hint="eastAsia"/>
          <w:b/>
          <w:sz w:val="22"/>
          <w:szCs w:val="22"/>
        </w:rPr>
        <w:t>（</w:t>
      </w:r>
      <w:proofErr w:type="gramEnd"/>
      <w:r w:rsidRPr="004009E9">
        <w:rPr>
          <w:rFonts w:eastAsiaTheme="minorEastAsia" w:cstheme="minorBidi"/>
          <w:b/>
          <w:sz w:val="22"/>
          <w:szCs w:val="22"/>
        </w:rPr>
        <w:t>p</w:t>
      </w:r>
      <w:r w:rsidRPr="004009E9">
        <w:rPr>
          <w:rFonts w:eastAsiaTheme="minorEastAsia" w:cstheme="minorBidi" w:hint="eastAsia"/>
          <w:b/>
          <w:sz w:val="22"/>
          <w:szCs w:val="22"/>
        </w:rPr>
        <w:t>.29</w:t>
      </w:r>
      <w:r w:rsidR="00281D5A">
        <w:rPr>
          <w:rFonts w:eastAsiaTheme="minorEastAsia" w:cstheme="minorBidi"/>
          <w:b/>
          <w:sz w:val="22"/>
          <w:szCs w:val="22"/>
        </w:rPr>
        <w:t>5</w:t>
      </w:r>
      <w:proofErr w:type="gramStart"/>
      <w:r w:rsidRPr="004009E9">
        <w:rPr>
          <w:rFonts w:eastAsiaTheme="minorEastAsia" w:cstheme="minorBidi" w:hint="eastAsia"/>
          <w:b/>
          <w:sz w:val="22"/>
          <w:szCs w:val="22"/>
        </w:rPr>
        <w:t>）</w:t>
      </w:r>
      <w:proofErr w:type="gramEnd"/>
    </w:p>
    <w:p w14:paraId="647029F0" w14:textId="77777777" w:rsidR="008B4C09" w:rsidRPr="004009E9" w:rsidRDefault="008B4C09" w:rsidP="008B4C09">
      <w:pPr>
        <w:ind w:leftChars="50" w:left="120"/>
        <w:rPr>
          <w:rFonts w:eastAsiaTheme="minorEastAsia"/>
        </w:rPr>
      </w:pPr>
      <w:r w:rsidRPr="004009E9">
        <w:rPr>
          <w:rFonts w:eastAsiaTheme="minorEastAsia"/>
        </w:rPr>
        <w:t>關於心</w:t>
      </w:r>
      <w:r w:rsidRPr="004009E9">
        <w:rPr>
          <w:rFonts w:eastAsiaTheme="minorEastAsia"/>
          <w:vertAlign w:val="superscript"/>
        </w:rPr>
        <w:t>質多</w:t>
      </w:r>
      <w:r w:rsidRPr="004009E9">
        <w:rPr>
          <w:rFonts w:eastAsiaTheme="minorEastAsia"/>
        </w:rPr>
        <w:t>，</w:t>
      </w:r>
      <w:r w:rsidRPr="004009E9">
        <w:rPr>
          <w:rFonts w:eastAsiaTheme="minorEastAsia" w:hint="eastAsia"/>
        </w:rPr>
        <w:t>《</w:t>
      </w:r>
      <w:r w:rsidRPr="004009E9">
        <w:rPr>
          <w:rFonts w:eastAsiaTheme="minorEastAsia"/>
        </w:rPr>
        <w:t>增支部</w:t>
      </w:r>
      <w:r w:rsidRPr="004009E9">
        <w:rPr>
          <w:rFonts w:eastAsiaTheme="minorEastAsia" w:hint="eastAsia"/>
        </w:rPr>
        <w:t>》</w:t>
      </w:r>
      <w:r w:rsidRPr="004009E9">
        <w:rPr>
          <w:rFonts w:eastAsiaTheme="minorEastAsia"/>
        </w:rPr>
        <w:t>這樣說：「</w:t>
      </w:r>
      <w:r w:rsidRPr="004009E9">
        <w:rPr>
          <w:rFonts w:ascii="標楷體" w:eastAsia="標楷體" w:hAnsi="標楷體"/>
        </w:rPr>
        <w:t>心極光淨，而（為）客隨煩惱雜染</w:t>
      </w:r>
      <w:r w:rsidRPr="004009E9">
        <w:rPr>
          <w:rFonts w:eastAsiaTheme="minorEastAsia"/>
        </w:rPr>
        <w:t>。」</w:t>
      </w:r>
      <w:r w:rsidRPr="004009E9">
        <w:rPr>
          <w:rFonts w:eastAsiaTheme="minorEastAsia"/>
          <w:vertAlign w:val="superscript"/>
        </w:rPr>
        <w:footnoteReference w:id="59"/>
      </w:r>
      <w:r w:rsidRPr="004009E9">
        <w:rPr>
          <w:rFonts w:eastAsiaTheme="minorEastAsia"/>
        </w:rPr>
        <w:t>心是極光淨</w:t>
      </w:r>
      <w:r w:rsidRPr="004009E9">
        <w:rPr>
          <w:rFonts w:eastAsiaTheme="minorEastAsia" w:hint="eastAsia"/>
        </w:rPr>
        <w:t>（</w:t>
      </w:r>
      <w:proofErr w:type="spellStart"/>
      <w:r w:rsidRPr="004009E9">
        <w:rPr>
          <w:rFonts w:eastAsiaTheme="minorEastAsia"/>
        </w:rPr>
        <w:t>pabhassara</w:t>
      </w:r>
      <w:proofErr w:type="spellEnd"/>
      <w:r w:rsidRPr="004009E9">
        <w:rPr>
          <w:rFonts w:eastAsiaTheme="minorEastAsia" w:hint="eastAsia"/>
        </w:rPr>
        <w:t>）</w:t>
      </w:r>
      <w:r w:rsidRPr="004009E9">
        <w:rPr>
          <w:rFonts w:eastAsiaTheme="minorEastAsia"/>
        </w:rPr>
        <w:t>的，使心成雜染的，是隨煩惱</w:t>
      </w:r>
      <w:r w:rsidRPr="004009E9">
        <w:rPr>
          <w:rFonts w:eastAsiaTheme="minorEastAsia" w:hint="eastAsia"/>
        </w:rPr>
        <w:t>（</w:t>
      </w:r>
      <w:proofErr w:type="spellStart"/>
      <w:r w:rsidRPr="004009E9">
        <w:rPr>
          <w:rFonts w:eastAsiaTheme="minorEastAsia"/>
        </w:rPr>
        <w:t>upakkilesa</w:t>
      </w:r>
      <w:proofErr w:type="spellEnd"/>
      <w:r w:rsidRPr="004009E9">
        <w:rPr>
          <w:rFonts w:eastAsiaTheme="minorEastAsia" w:hint="eastAsia"/>
        </w:rPr>
        <w:t>）</w:t>
      </w:r>
      <w:r w:rsidRPr="004009E9">
        <w:rPr>
          <w:rFonts w:eastAsiaTheme="minorEastAsia"/>
        </w:rPr>
        <w:t>。</w:t>
      </w:r>
      <w:r w:rsidRPr="004009E9">
        <w:rPr>
          <w:rFonts w:eastAsiaTheme="minorEastAsia"/>
          <w:b/>
        </w:rPr>
        <w:t>隨煩惱</w:t>
      </w:r>
      <w:r w:rsidRPr="004009E9">
        <w:rPr>
          <w:rFonts w:eastAsiaTheme="minorEastAsia"/>
        </w:rPr>
        <w:t>是</w:t>
      </w:r>
      <w:r w:rsidRPr="004009E9">
        <w:rPr>
          <w:rFonts w:eastAsiaTheme="minorEastAsia"/>
          <w:b/>
        </w:rPr>
        <w:t>客</w:t>
      </w:r>
      <w:r w:rsidRPr="004009E9">
        <w:rPr>
          <w:rFonts w:eastAsiaTheme="minorEastAsia"/>
        </w:rPr>
        <w:t>，有外鑠</w:t>
      </w:r>
      <w:r w:rsidRPr="004009E9">
        <w:rPr>
          <w:rFonts w:eastAsiaTheme="minorEastAsia"/>
          <w:vertAlign w:val="superscript"/>
        </w:rPr>
        <w:footnoteReference w:id="60"/>
      </w:r>
      <w:r w:rsidRPr="004009E9">
        <w:rPr>
          <w:rFonts w:eastAsiaTheme="minorEastAsia"/>
        </w:rPr>
        <w:t>而非心自性的意義，後來形成「</w:t>
      </w:r>
      <w:r w:rsidRPr="004009E9">
        <w:rPr>
          <w:rFonts w:eastAsiaTheme="minorEastAsia"/>
          <w:b/>
        </w:rPr>
        <w:t>心性本淨</w:t>
      </w:r>
      <w:r w:rsidRPr="004009E9">
        <w:rPr>
          <w:rFonts w:eastAsiaTheme="minorEastAsia"/>
          <w:vertAlign w:val="superscript"/>
        </w:rPr>
        <w:footnoteReference w:id="61"/>
      </w:r>
      <w:r w:rsidRPr="004009E9">
        <w:rPr>
          <w:rFonts w:eastAsiaTheme="minorEastAsia" w:hint="eastAsia"/>
        </w:rPr>
        <w:t>（</w:t>
      </w:r>
      <w:proofErr w:type="spellStart"/>
      <w:r w:rsidRPr="004009E9">
        <w:rPr>
          <w:rFonts w:eastAsiaTheme="minorEastAsia"/>
        </w:rPr>
        <w:t>cittaprak</w:t>
      </w:r>
      <w:r w:rsidRPr="004009E9">
        <w:rPr>
          <w:rFonts w:ascii="Times Ext Roman" w:eastAsiaTheme="minorEastAsia" w:hAnsi="Times Ext Roman" w:cs="Times Ext Roman"/>
        </w:rPr>
        <w:t>ṛ</w:t>
      </w:r>
      <w:r w:rsidRPr="004009E9">
        <w:rPr>
          <w:rFonts w:eastAsiaTheme="minorEastAsia"/>
        </w:rPr>
        <w:t>ti-viśuddhi</w:t>
      </w:r>
      <w:proofErr w:type="spellEnd"/>
      <w:r w:rsidRPr="004009E9">
        <w:rPr>
          <w:rFonts w:eastAsiaTheme="minorEastAsia" w:hint="eastAsia"/>
        </w:rPr>
        <w:t>）</w:t>
      </w:r>
      <w:r w:rsidRPr="004009E9">
        <w:rPr>
          <w:rFonts w:eastAsiaTheme="minorEastAsia"/>
        </w:rPr>
        <w:t>，客塵所染」的成語。心性是否本淨，</w:t>
      </w:r>
      <w:r w:rsidRPr="004009E9">
        <w:rPr>
          <w:rFonts w:eastAsiaTheme="minorEastAsia"/>
          <w:b/>
        </w:rPr>
        <w:t>成為「部派佛教」間重要的論辯項目</w:t>
      </w:r>
      <w:r w:rsidRPr="004009E9">
        <w:rPr>
          <w:rFonts w:eastAsiaTheme="minorEastAsia"/>
        </w:rPr>
        <w:t>。</w:t>
      </w:r>
      <w:r w:rsidRPr="004009E9">
        <w:rPr>
          <w:rFonts w:eastAsiaTheme="minorEastAsia"/>
          <w:vertAlign w:val="superscript"/>
        </w:rPr>
        <w:footnoteReference w:id="62"/>
      </w:r>
    </w:p>
    <w:p w14:paraId="77EE5EB4" w14:textId="4FA62BD1" w:rsidR="008B4C09" w:rsidRPr="004009E9" w:rsidRDefault="008B4C09" w:rsidP="008B4C09">
      <w:pPr>
        <w:spacing w:beforeLines="30" w:before="108"/>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（貳）初期大乘</w:t>
      </w:r>
      <w:proofErr w:type="gramStart"/>
      <w:r w:rsidRPr="004009E9">
        <w:rPr>
          <w:rFonts w:eastAsiaTheme="minorEastAsia" w:cstheme="minorBidi" w:hint="eastAsia"/>
          <w:b/>
          <w:sz w:val="22"/>
          <w:szCs w:val="22"/>
        </w:rPr>
        <w:t>（</w:t>
      </w:r>
      <w:proofErr w:type="gramEnd"/>
      <w:r w:rsidRPr="004009E9">
        <w:rPr>
          <w:rFonts w:eastAsiaTheme="minorEastAsia" w:cstheme="minorBidi"/>
          <w:b/>
          <w:sz w:val="22"/>
          <w:szCs w:val="22"/>
        </w:rPr>
        <w:t>p</w:t>
      </w:r>
      <w:r w:rsidRPr="004009E9">
        <w:rPr>
          <w:rFonts w:eastAsiaTheme="minorEastAsia" w:cstheme="minorBidi" w:hint="eastAsia"/>
          <w:b/>
          <w:sz w:val="22"/>
          <w:szCs w:val="22"/>
        </w:rPr>
        <w:t>.29</w:t>
      </w:r>
      <w:r w:rsidR="00281D5A">
        <w:rPr>
          <w:rFonts w:eastAsiaTheme="minorEastAsia" w:cstheme="minorBidi"/>
          <w:b/>
          <w:sz w:val="22"/>
          <w:szCs w:val="22"/>
        </w:rPr>
        <w:t>5</w:t>
      </w:r>
      <w:proofErr w:type="gramStart"/>
      <w:r w:rsidRPr="004009E9">
        <w:rPr>
          <w:rFonts w:eastAsiaTheme="minorEastAsia" w:cstheme="minorBidi" w:hint="eastAsia"/>
          <w:b/>
          <w:sz w:val="22"/>
          <w:szCs w:val="22"/>
        </w:rPr>
        <w:t>）</w:t>
      </w:r>
      <w:proofErr w:type="gramEnd"/>
    </w:p>
    <w:p w14:paraId="0EB41E66" w14:textId="77777777" w:rsidR="008B4C09" w:rsidRPr="004009E9" w:rsidRDefault="008B4C09" w:rsidP="008B4C09">
      <w:pPr>
        <w:ind w:leftChars="50" w:left="120"/>
        <w:rPr>
          <w:rFonts w:eastAsiaTheme="minorEastAsia"/>
        </w:rPr>
      </w:pPr>
      <w:r w:rsidRPr="004009E9">
        <w:rPr>
          <w:rFonts w:eastAsiaTheme="minorEastAsia"/>
        </w:rPr>
        <w:t>「初期大乘」的</w:t>
      </w:r>
      <w:r w:rsidRPr="004009E9">
        <w:rPr>
          <w:rFonts w:eastAsiaTheme="minorEastAsia" w:hint="eastAsia"/>
        </w:rPr>
        <w:t>《</w:t>
      </w:r>
      <w:r w:rsidRPr="004009E9">
        <w:rPr>
          <w:rFonts w:eastAsiaTheme="minorEastAsia"/>
        </w:rPr>
        <w:t>般若經</w:t>
      </w:r>
      <w:r w:rsidRPr="004009E9">
        <w:rPr>
          <w:rFonts w:eastAsiaTheme="minorEastAsia" w:hint="eastAsia"/>
        </w:rPr>
        <w:t>》</w:t>
      </w:r>
      <w:r w:rsidRPr="004009E9">
        <w:rPr>
          <w:rFonts w:eastAsiaTheme="minorEastAsia"/>
        </w:rPr>
        <w:t>等，也說心性本淨，但約</w:t>
      </w:r>
      <w:r w:rsidRPr="004009E9">
        <w:rPr>
          <w:rFonts w:eastAsiaTheme="minorEastAsia"/>
          <w:b/>
        </w:rPr>
        <w:t>心的空性</w:t>
      </w:r>
      <w:r w:rsidRPr="004009E9">
        <w:rPr>
          <w:rFonts w:eastAsiaTheme="minorEastAsia" w:hint="eastAsia"/>
        </w:rPr>
        <w:t>（</w:t>
      </w:r>
      <w:proofErr w:type="spellStart"/>
      <w:r w:rsidRPr="004009E9">
        <w:rPr>
          <w:rFonts w:eastAsiaTheme="minorEastAsia"/>
        </w:rPr>
        <w:t>śūnyatā</w:t>
      </w:r>
      <w:proofErr w:type="spellEnd"/>
      <w:r w:rsidRPr="004009E9">
        <w:rPr>
          <w:rFonts w:eastAsiaTheme="minorEastAsia" w:hint="eastAsia"/>
        </w:rPr>
        <w:t>）</w:t>
      </w:r>
      <w:r w:rsidRPr="004009E9">
        <w:rPr>
          <w:rFonts w:eastAsiaTheme="minorEastAsia"/>
        </w:rPr>
        <w:t>說。不但心本淨，一切法也是本淨的。</w:t>
      </w:r>
      <w:r w:rsidRPr="004009E9">
        <w:rPr>
          <w:rFonts w:eastAsiaTheme="minorEastAsia"/>
          <w:vertAlign w:val="superscript"/>
        </w:rPr>
        <w:footnoteReference w:id="63"/>
      </w:r>
    </w:p>
    <w:p w14:paraId="0298D4D7" w14:textId="77777777" w:rsidR="008B4C09" w:rsidRPr="002E16D6" w:rsidRDefault="008B4C09" w:rsidP="008B4C09">
      <w:pPr>
        <w:ind w:left="50"/>
        <w:rPr>
          <w:rFonts w:eastAsiaTheme="minorEastAsia"/>
          <w:sz w:val="22"/>
        </w:rPr>
      </w:pPr>
      <w:r w:rsidRPr="004009E9">
        <w:rPr>
          <w:rFonts w:eastAsiaTheme="minorEastAsia" w:hint="eastAsia"/>
        </w:rPr>
        <w:t>《</w:t>
      </w:r>
      <w:r w:rsidRPr="004009E9">
        <w:rPr>
          <w:rFonts w:eastAsiaTheme="minorEastAsia"/>
        </w:rPr>
        <w:t>大智度論</w:t>
      </w:r>
      <w:r w:rsidRPr="004009E9">
        <w:rPr>
          <w:rFonts w:eastAsiaTheme="minorEastAsia" w:hint="eastAsia"/>
        </w:rPr>
        <w:t>》</w:t>
      </w:r>
      <w:r w:rsidRPr="004009E9">
        <w:rPr>
          <w:rFonts w:eastAsiaTheme="minorEastAsia"/>
        </w:rPr>
        <w:t>說：「</w:t>
      </w:r>
      <w:r w:rsidRPr="004009E9">
        <w:rPr>
          <w:rFonts w:ascii="標楷體" w:eastAsia="標楷體" w:hAnsi="標楷體"/>
        </w:rPr>
        <w:t>畢</w:t>
      </w:r>
      <w:r w:rsidRPr="002E16D6">
        <w:rPr>
          <w:rFonts w:ascii="標楷體" w:eastAsia="標楷體" w:hAnsi="標楷體"/>
        </w:rPr>
        <w:t>竟</w:t>
      </w:r>
      <w:r w:rsidRPr="002E16D6">
        <w:rPr>
          <w:rFonts w:ascii="標楷體" w:eastAsia="標楷體" w:hAnsi="標楷體"/>
          <w:b/>
          <w:bCs/>
        </w:rPr>
        <w:t>空</w:t>
      </w:r>
      <w:r w:rsidRPr="002E16D6">
        <w:rPr>
          <w:rFonts w:ascii="標楷體" w:eastAsia="標楷體" w:hAnsi="標楷體"/>
        </w:rPr>
        <w:t>即是畢竟</w:t>
      </w:r>
      <w:r w:rsidRPr="002E16D6">
        <w:rPr>
          <w:rFonts w:ascii="標楷體" w:eastAsia="標楷體" w:hAnsi="標楷體"/>
          <w:b/>
          <w:bCs/>
        </w:rPr>
        <w:t>清淨</w:t>
      </w:r>
      <w:r w:rsidRPr="002E16D6">
        <w:rPr>
          <w:rFonts w:ascii="標楷體" w:eastAsia="標楷體" w:hAnsi="標楷體"/>
        </w:rPr>
        <w:t>，以</w:t>
      </w:r>
      <w:proofErr w:type="gramStart"/>
      <w:r w:rsidRPr="002E16D6">
        <w:rPr>
          <w:rFonts w:ascii="標楷體" w:eastAsia="標楷體" w:hAnsi="標楷體"/>
        </w:rPr>
        <w:t>人畏空，故言</w:t>
      </w:r>
      <w:proofErr w:type="gramEnd"/>
      <w:r w:rsidRPr="002E16D6">
        <w:rPr>
          <w:rFonts w:ascii="標楷體" w:eastAsia="標楷體" w:hAnsi="標楷體"/>
        </w:rPr>
        <w:t>清淨</w:t>
      </w:r>
      <w:r w:rsidRPr="002E16D6">
        <w:rPr>
          <w:rFonts w:eastAsiaTheme="minorEastAsia"/>
        </w:rPr>
        <w:t>。」</w:t>
      </w:r>
      <w:r w:rsidRPr="002E16D6">
        <w:rPr>
          <w:rFonts w:eastAsiaTheme="minorEastAsia"/>
          <w:vertAlign w:val="superscript"/>
        </w:rPr>
        <w:footnoteReference w:id="64"/>
      </w:r>
      <w:proofErr w:type="gramStart"/>
      <w:r w:rsidRPr="002E16D6">
        <w:rPr>
          <w:rFonts w:eastAsiaTheme="minorEastAsia"/>
          <w:b/>
        </w:rPr>
        <w:t>本性淨</w:t>
      </w:r>
      <w:r w:rsidRPr="002E16D6">
        <w:rPr>
          <w:rFonts w:eastAsiaTheme="minorEastAsia"/>
        </w:rPr>
        <w:t>與</w:t>
      </w:r>
      <w:r w:rsidRPr="002E16D6">
        <w:rPr>
          <w:rFonts w:eastAsiaTheme="minorEastAsia"/>
          <w:b/>
        </w:rPr>
        <w:t>本性</w:t>
      </w:r>
      <w:proofErr w:type="gramEnd"/>
      <w:r w:rsidRPr="002E16D6">
        <w:rPr>
          <w:rFonts w:eastAsiaTheme="minorEastAsia"/>
          <w:b/>
        </w:rPr>
        <w:t>空</w:t>
      </w:r>
      <w:proofErr w:type="gramStart"/>
      <w:r w:rsidRPr="002E16D6">
        <w:rPr>
          <w:rFonts w:eastAsiaTheme="minorEastAsia" w:hint="eastAsia"/>
        </w:rPr>
        <w:t>（</w:t>
      </w:r>
      <w:proofErr w:type="spellStart"/>
      <w:proofErr w:type="gramEnd"/>
      <w:r w:rsidRPr="002E16D6">
        <w:rPr>
          <w:rFonts w:eastAsiaTheme="minorEastAsia"/>
        </w:rPr>
        <w:t>prak</w:t>
      </w:r>
      <w:r w:rsidRPr="002E16D6">
        <w:rPr>
          <w:rFonts w:ascii="Times Ext Roman" w:eastAsiaTheme="minorEastAsia" w:hAnsi="Times Ext Roman" w:cs="Times Ext Roman"/>
        </w:rPr>
        <w:t>ṛ</w:t>
      </w:r>
      <w:r w:rsidRPr="002E16D6">
        <w:rPr>
          <w:rFonts w:eastAsiaTheme="minorEastAsia"/>
        </w:rPr>
        <w:t>ti-śūnyatā</w:t>
      </w:r>
      <w:proofErr w:type="spellEnd"/>
      <w:r w:rsidRPr="002E16D6">
        <w:rPr>
          <w:rFonts w:eastAsiaTheme="minorEastAsia" w:hint="eastAsia"/>
        </w:rPr>
        <w:t>）</w:t>
      </w:r>
      <w:r w:rsidRPr="002E16D6">
        <w:rPr>
          <w:rFonts w:eastAsiaTheme="minorEastAsia"/>
        </w:rPr>
        <w:t>同一意義，所以不能意解為心本性是怎樣清淨莊嚴的</w:t>
      </w:r>
      <w:r w:rsidRPr="002E16D6">
        <w:rPr>
          <w:rFonts w:eastAsiaTheme="minorEastAsia"/>
          <w:vertAlign w:val="superscript"/>
        </w:rPr>
        <w:footnoteReference w:id="65"/>
      </w:r>
      <w:r w:rsidRPr="002E16D6">
        <w:rPr>
          <w:rFonts w:eastAsiaTheme="minorEastAsia"/>
        </w:rPr>
        <w:t>。</w:t>
      </w:r>
    </w:p>
    <w:p w14:paraId="52DD9497" w14:textId="749AAA88" w:rsidR="008B4C09" w:rsidRPr="002E16D6" w:rsidRDefault="008B4C09" w:rsidP="008B4C09">
      <w:pPr>
        <w:spacing w:beforeLines="30" w:before="108"/>
        <w:ind w:leftChars="50" w:left="120"/>
        <w:jc w:val="both"/>
        <w:outlineLvl w:val="1"/>
        <w:rPr>
          <w:rFonts w:asciiTheme="minorEastAsia" w:eastAsiaTheme="minorEastAsia" w:hAnsiTheme="minorEastAsia" w:cstheme="minorBidi"/>
          <w:b/>
          <w:sz w:val="22"/>
          <w:szCs w:val="22"/>
          <w:bdr w:val="single" w:sz="4" w:space="0" w:color="auto"/>
        </w:rPr>
      </w:pPr>
      <w:r w:rsidRPr="002E16D6">
        <w:rPr>
          <w:rFonts w:asciiTheme="minorEastAsia" w:eastAsiaTheme="minorEastAsia" w:hAnsiTheme="minorEastAsia" w:cstheme="minorBidi" w:hint="eastAsia"/>
          <w:b/>
          <w:sz w:val="22"/>
          <w:szCs w:val="22"/>
          <w:bdr w:val="single" w:sz="4" w:space="0" w:color="auto"/>
        </w:rPr>
        <w:t>（參）瑜伽</w:t>
      </w:r>
      <w:r w:rsidR="00504C25" w:rsidRPr="002E16D6">
        <w:rPr>
          <w:rFonts w:asciiTheme="minorEastAsia" w:eastAsiaTheme="minorEastAsia" w:hAnsiTheme="minorEastAsia" w:cstheme="minorBidi" w:hint="eastAsia"/>
          <w:b/>
          <w:sz w:val="22"/>
          <w:szCs w:val="22"/>
          <w:bdr w:val="single" w:sz="4" w:space="0" w:color="auto"/>
        </w:rPr>
        <w:t>行</w:t>
      </w:r>
      <w:r w:rsidRPr="002E16D6">
        <w:rPr>
          <w:rFonts w:asciiTheme="minorEastAsia" w:eastAsiaTheme="minorEastAsia" w:hAnsiTheme="minorEastAsia" w:cstheme="minorBidi" w:hint="eastAsia"/>
          <w:b/>
          <w:sz w:val="22"/>
          <w:szCs w:val="22"/>
          <w:bdr w:val="single" w:sz="4" w:space="0" w:color="auto"/>
        </w:rPr>
        <w:t>派</w:t>
      </w:r>
      <w:proofErr w:type="gramStart"/>
      <w:r w:rsidRPr="002E16D6">
        <w:rPr>
          <w:rFonts w:eastAsiaTheme="minorEastAsia" w:cstheme="minorBidi" w:hint="eastAsia"/>
          <w:b/>
          <w:sz w:val="22"/>
          <w:szCs w:val="22"/>
        </w:rPr>
        <w:t>（</w:t>
      </w:r>
      <w:proofErr w:type="gramEnd"/>
      <w:r w:rsidRPr="002E16D6">
        <w:rPr>
          <w:rFonts w:eastAsiaTheme="minorEastAsia" w:cstheme="minorBidi" w:hint="eastAsia"/>
          <w:b/>
          <w:sz w:val="22"/>
          <w:szCs w:val="22"/>
        </w:rPr>
        <w:t>p</w:t>
      </w:r>
      <w:r w:rsidRPr="002E16D6">
        <w:rPr>
          <w:rFonts w:eastAsiaTheme="minorEastAsia" w:cstheme="minorBidi"/>
          <w:b/>
          <w:sz w:val="22"/>
          <w:szCs w:val="22"/>
        </w:rPr>
        <w:t>p</w:t>
      </w:r>
      <w:r w:rsidRPr="002E16D6">
        <w:rPr>
          <w:rFonts w:eastAsiaTheme="minorEastAsia" w:cstheme="minorBidi" w:hint="eastAsia"/>
          <w:b/>
          <w:sz w:val="22"/>
          <w:szCs w:val="22"/>
        </w:rPr>
        <w:t>.29</w:t>
      </w:r>
      <w:r w:rsidR="00281D5A" w:rsidRPr="002E16D6">
        <w:rPr>
          <w:rFonts w:eastAsiaTheme="minorEastAsia" w:cstheme="minorBidi"/>
          <w:b/>
          <w:sz w:val="22"/>
          <w:szCs w:val="22"/>
        </w:rPr>
        <w:t>6</w:t>
      </w:r>
      <w:r w:rsidRPr="002E16D6">
        <w:rPr>
          <w:rFonts w:eastAsiaTheme="minorEastAsia" w:cstheme="minorBidi" w:hint="eastAsia"/>
          <w:b/>
          <w:sz w:val="22"/>
          <w:szCs w:val="22"/>
        </w:rPr>
        <w:t>-29</w:t>
      </w:r>
      <w:r w:rsidR="00281D5A" w:rsidRPr="002E16D6">
        <w:rPr>
          <w:rFonts w:eastAsiaTheme="minorEastAsia" w:cstheme="minorBidi"/>
          <w:b/>
          <w:sz w:val="22"/>
          <w:szCs w:val="22"/>
        </w:rPr>
        <w:t>7</w:t>
      </w:r>
      <w:proofErr w:type="gramStart"/>
      <w:r w:rsidRPr="002E16D6">
        <w:rPr>
          <w:rFonts w:eastAsiaTheme="minorEastAsia" w:cstheme="minorBidi" w:hint="eastAsia"/>
          <w:b/>
          <w:sz w:val="22"/>
          <w:szCs w:val="22"/>
        </w:rPr>
        <w:t>）</w:t>
      </w:r>
      <w:proofErr w:type="gramEnd"/>
    </w:p>
    <w:p w14:paraId="199A56D3" w14:textId="77777777" w:rsidR="008B4C09" w:rsidRPr="002E16D6" w:rsidRDefault="008B4C09" w:rsidP="008B4C09">
      <w:pPr>
        <w:ind w:leftChars="50" w:left="120"/>
        <w:rPr>
          <w:rFonts w:eastAsiaTheme="minorEastAsia"/>
        </w:rPr>
      </w:pPr>
      <w:r w:rsidRPr="002E16D6">
        <w:rPr>
          <w:rFonts w:eastAsiaTheme="minorEastAsia"/>
        </w:rPr>
        <w:t>佛教界流傳的「</w:t>
      </w:r>
      <w:r w:rsidRPr="002E16D6">
        <w:rPr>
          <w:rFonts w:ascii="標楷體" w:eastAsia="標楷體" w:hAnsi="標楷體"/>
        </w:rPr>
        <w:t>心性本淨</w:t>
      </w:r>
      <w:r w:rsidRPr="002E16D6">
        <w:rPr>
          <w:rFonts w:eastAsiaTheme="minorEastAsia"/>
        </w:rPr>
        <w:t>」說，瑜伽派</w:t>
      </w:r>
      <w:r w:rsidRPr="002E16D6">
        <w:rPr>
          <w:rFonts w:eastAsiaTheme="minorEastAsia" w:hint="eastAsia"/>
        </w:rPr>
        <w:t>（</w:t>
      </w:r>
      <w:proofErr w:type="spellStart"/>
      <w:r w:rsidRPr="002E16D6">
        <w:rPr>
          <w:rFonts w:eastAsiaTheme="minorEastAsia"/>
        </w:rPr>
        <w:t>Yogācāra</w:t>
      </w:r>
      <w:proofErr w:type="spellEnd"/>
      <w:r w:rsidRPr="002E16D6">
        <w:rPr>
          <w:rFonts w:eastAsiaTheme="minorEastAsia" w:hint="eastAsia"/>
        </w:rPr>
        <w:t>）</w:t>
      </w:r>
      <w:r w:rsidRPr="002E16D6">
        <w:rPr>
          <w:rFonts w:eastAsiaTheme="minorEastAsia"/>
        </w:rPr>
        <w:t>怎樣解說呢？</w:t>
      </w:r>
    </w:p>
    <w:p w14:paraId="51019AB1" w14:textId="367D5537" w:rsidR="008B4C09" w:rsidRPr="002E16D6" w:rsidRDefault="008B4C09" w:rsidP="008B4C09">
      <w:pPr>
        <w:spacing w:beforeLines="30" w:before="108"/>
        <w:ind w:leftChars="100" w:left="240"/>
        <w:outlineLvl w:val="2"/>
        <w:rPr>
          <w:rFonts w:eastAsiaTheme="majorEastAsia"/>
          <w:b/>
          <w:bCs/>
          <w:sz w:val="22"/>
          <w:szCs w:val="22"/>
          <w:bdr w:val="single" w:sz="4" w:space="0" w:color="auto"/>
        </w:rPr>
      </w:pPr>
      <w:r w:rsidRPr="002E16D6">
        <w:rPr>
          <w:rFonts w:eastAsiaTheme="majorEastAsia" w:hint="eastAsia"/>
          <w:b/>
          <w:bCs/>
          <w:sz w:val="22"/>
          <w:szCs w:val="22"/>
          <w:bdr w:val="single" w:sz="4" w:space="0" w:color="auto"/>
        </w:rPr>
        <w:t>一、</w:t>
      </w:r>
      <w:r w:rsidR="00504C25" w:rsidRPr="002E16D6">
        <w:rPr>
          <w:rFonts w:eastAsiaTheme="majorEastAsia" w:hint="eastAsia"/>
          <w:b/>
          <w:bCs/>
          <w:sz w:val="22"/>
          <w:szCs w:val="22"/>
          <w:bdr w:val="single" w:sz="4" w:space="0" w:color="auto"/>
        </w:rPr>
        <w:t>《瑜伽師地論》</w:t>
      </w:r>
      <w:r w:rsidR="00504C25" w:rsidRPr="002E16D6">
        <w:rPr>
          <w:rFonts w:eastAsiaTheme="minorEastAsia" w:hint="eastAsia"/>
          <w:b/>
          <w:sz w:val="22"/>
          <w:szCs w:val="22"/>
          <w:bdr w:val="single" w:sz="4" w:space="0" w:color="auto"/>
        </w:rPr>
        <w:t>〈</w:t>
      </w:r>
      <w:r w:rsidR="00504C25" w:rsidRPr="002E16D6">
        <w:rPr>
          <w:rFonts w:eastAsiaTheme="minorEastAsia"/>
          <w:b/>
          <w:sz w:val="22"/>
          <w:szCs w:val="22"/>
          <w:bdr w:val="single" w:sz="4" w:space="0" w:color="auto"/>
        </w:rPr>
        <w:t>攝</w:t>
      </w:r>
      <w:proofErr w:type="gramStart"/>
      <w:r w:rsidR="00504C25" w:rsidRPr="002E16D6">
        <w:rPr>
          <w:rFonts w:eastAsiaTheme="minorEastAsia"/>
          <w:b/>
          <w:sz w:val="22"/>
          <w:szCs w:val="22"/>
          <w:bdr w:val="single" w:sz="4" w:space="0" w:color="auto"/>
        </w:rPr>
        <w:t>決擇</w:t>
      </w:r>
      <w:proofErr w:type="gramEnd"/>
      <w:r w:rsidR="00504C25" w:rsidRPr="002E16D6">
        <w:rPr>
          <w:rFonts w:eastAsiaTheme="minorEastAsia"/>
          <w:b/>
          <w:sz w:val="22"/>
          <w:szCs w:val="22"/>
          <w:bdr w:val="single" w:sz="4" w:space="0" w:color="auto"/>
        </w:rPr>
        <w:t>分</w:t>
      </w:r>
      <w:r w:rsidR="00504C25" w:rsidRPr="002E16D6">
        <w:rPr>
          <w:rFonts w:eastAsiaTheme="minorEastAsia" w:hint="eastAsia"/>
          <w:b/>
          <w:sz w:val="22"/>
          <w:szCs w:val="22"/>
          <w:bdr w:val="single" w:sz="4" w:space="0" w:color="auto"/>
        </w:rPr>
        <w:t>〉：</w:t>
      </w:r>
      <w:r w:rsidRPr="002E16D6">
        <w:rPr>
          <w:rFonts w:eastAsiaTheme="majorEastAsia" w:hint="eastAsia"/>
          <w:b/>
          <w:bCs/>
          <w:sz w:val="22"/>
          <w:szCs w:val="22"/>
          <w:bdr w:val="single" w:sz="4" w:space="0" w:color="auto"/>
        </w:rPr>
        <w:t>心性</w:t>
      </w:r>
      <w:proofErr w:type="gramStart"/>
      <w:r w:rsidRPr="002E16D6">
        <w:rPr>
          <w:rFonts w:eastAsiaTheme="majorEastAsia" w:hint="eastAsia"/>
          <w:b/>
          <w:bCs/>
          <w:sz w:val="22"/>
          <w:szCs w:val="22"/>
          <w:bdr w:val="single" w:sz="4" w:space="0" w:color="auto"/>
        </w:rPr>
        <w:t>無記（</w:t>
      </w:r>
      <w:r w:rsidR="00504C25" w:rsidRPr="002E16D6">
        <w:rPr>
          <w:rFonts w:eastAsiaTheme="majorEastAsia" w:hint="eastAsia"/>
          <w:b/>
          <w:bCs/>
          <w:sz w:val="22"/>
          <w:szCs w:val="22"/>
          <w:bdr w:val="single" w:sz="4" w:space="0" w:color="auto"/>
        </w:rPr>
        <w:t>非染而說為</w:t>
      </w:r>
      <w:r w:rsidRPr="002E16D6">
        <w:rPr>
          <w:rFonts w:eastAsiaTheme="majorEastAsia" w:hint="eastAsia"/>
          <w:b/>
          <w:bCs/>
          <w:sz w:val="22"/>
          <w:szCs w:val="22"/>
          <w:bdr w:val="single" w:sz="4" w:space="0" w:color="auto"/>
        </w:rPr>
        <w:t>本淨</w:t>
      </w:r>
      <w:proofErr w:type="gramEnd"/>
      <w:r w:rsidRPr="002E16D6">
        <w:rPr>
          <w:rFonts w:eastAsiaTheme="majorEastAsia" w:hint="eastAsia"/>
          <w:b/>
          <w:bCs/>
          <w:sz w:val="22"/>
          <w:szCs w:val="22"/>
          <w:bdr w:val="single" w:sz="4" w:space="0" w:color="auto"/>
        </w:rPr>
        <w:t>）</w:t>
      </w:r>
    </w:p>
    <w:p w14:paraId="4598616D" w14:textId="77777777" w:rsidR="008B4C09" w:rsidRPr="002E16D6" w:rsidRDefault="008B4C09" w:rsidP="008B4C09">
      <w:pPr>
        <w:ind w:leftChars="100" w:left="240"/>
        <w:rPr>
          <w:rFonts w:eastAsiaTheme="minorEastAsia"/>
        </w:rPr>
      </w:pPr>
      <w:r w:rsidRPr="002E16D6">
        <w:rPr>
          <w:rFonts w:eastAsiaTheme="minorEastAsia" w:hint="eastAsia"/>
        </w:rPr>
        <w:t>《</w:t>
      </w:r>
      <w:r w:rsidRPr="002E16D6">
        <w:rPr>
          <w:rFonts w:eastAsiaTheme="minorEastAsia"/>
        </w:rPr>
        <w:t>瑜伽師地論</w:t>
      </w:r>
      <w:r w:rsidRPr="002E16D6">
        <w:rPr>
          <w:rFonts w:eastAsiaTheme="minorEastAsia" w:hint="eastAsia"/>
        </w:rPr>
        <w:t>》</w:t>
      </w:r>
      <w:r w:rsidRPr="002E16D6">
        <w:rPr>
          <w:rFonts w:eastAsiaTheme="minorEastAsia"/>
        </w:rPr>
        <w:t>（</w:t>
      </w:r>
      <w:r w:rsidRPr="002E16D6">
        <w:rPr>
          <w:rFonts w:eastAsiaTheme="minorEastAsia" w:hint="eastAsia"/>
        </w:rPr>
        <w:t>〈</w:t>
      </w:r>
      <w:r w:rsidRPr="002E16D6">
        <w:rPr>
          <w:rFonts w:eastAsiaTheme="minorEastAsia"/>
        </w:rPr>
        <w:t>攝決擇分</w:t>
      </w:r>
      <w:r w:rsidRPr="002E16D6">
        <w:rPr>
          <w:rFonts w:eastAsiaTheme="minorEastAsia" w:hint="eastAsia"/>
        </w:rPr>
        <w:t>〉</w:t>
      </w:r>
      <w:r w:rsidRPr="002E16D6">
        <w:rPr>
          <w:rFonts w:eastAsiaTheme="minorEastAsia"/>
        </w:rPr>
        <w:t>）卷</w:t>
      </w:r>
      <w:r w:rsidRPr="002E16D6">
        <w:rPr>
          <w:rFonts w:eastAsiaTheme="minorEastAsia" w:hint="eastAsia"/>
        </w:rPr>
        <w:t>54</w:t>
      </w:r>
      <w:r w:rsidRPr="002E16D6">
        <w:rPr>
          <w:rFonts w:eastAsiaTheme="minorEastAsia"/>
        </w:rPr>
        <w:t>（大正</w:t>
      </w:r>
      <w:r w:rsidRPr="002E16D6">
        <w:rPr>
          <w:rFonts w:eastAsiaTheme="minorEastAsia" w:hint="eastAsia"/>
        </w:rPr>
        <w:t>30</w:t>
      </w:r>
      <w:r w:rsidRPr="002E16D6">
        <w:rPr>
          <w:rFonts w:eastAsiaTheme="minorEastAsia" w:hint="eastAsia"/>
        </w:rPr>
        <w:t>，</w:t>
      </w:r>
      <w:r w:rsidRPr="002E16D6">
        <w:rPr>
          <w:rFonts w:eastAsiaTheme="minorEastAsia" w:hint="eastAsia"/>
        </w:rPr>
        <w:t>595c</w:t>
      </w:r>
      <w:r w:rsidRPr="002E16D6">
        <w:rPr>
          <w:rFonts w:eastAsiaTheme="minorEastAsia"/>
        </w:rPr>
        <w:t>）說：</w:t>
      </w:r>
    </w:p>
    <w:p w14:paraId="01DE665F" w14:textId="15149A5F" w:rsidR="008B4C09" w:rsidRPr="004009E9" w:rsidRDefault="008B4C09" w:rsidP="00957F98">
      <w:pPr>
        <w:spacing w:beforeLines="30" w:before="108" w:afterLines="30" w:after="108"/>
        <w:ind w:leftChars="413" w:left="993" w:hanging="2"/>
        <w:rPr>
          <w:rFonts w:eastAsiaTheme="minorEastAsia"/>
        </w:rPr>
      </w:pPr>
      <w:r w:rsidRPr="002E16D6">
        <w:rPr>
          <w:rFonts w:eastAsiaTheme="minorEastAsia"/>
        </w:rPr>
        <w:t>「</w:t>
      </w:r>
      <w:r w:rsidRPr="002E16D6">
        <w:rPr>
          <w:rFonts w:ascii="標楷體" w:eastAsia="標楷體" w:hAnsi="標楷體"/>
        </w:rPr>
        <w:t>又</w:t>
      </w:r>
      <w:proofErr w:type="gramStart"/>
      <w:r w:rsidRPr="002E16D6">
        <w:rPr>
          <w:rFonts w:ascii="標楷體" w:eastAsia="標楷體" w:hAnsi="標楷體"/>
        </w:rPr>
        <w:t>復諸識自性</w:t>
      </w:r>
      <w:r w:rsidRPr="002E16D6">
        <w:rPr>
          <w:rFonts w:ascii="標楷體" w:eastAsia="標楷體" w:hAnsi="標楷體"/>
          <w:b/>
          <w:bCs/>
        </w:rPr>
        <w:t>非染</w:t>
      </w:r>
      <w:r w:rsidRPr="002E16D6">
        <w:rPr>
          <w:rFonts w:ascii="標楷體" w:eastAsia="標楷體" w:hAnsi="標楷體"/>
        </w:rPr>
        <w:t>，</w:t>
      </w:r>
      <w:r w:rsidRPr="004009E9">
        <w:rPr>
          <w:rFonts w:ascii="標楷體" w:eastAsia="標楷體" w:hAnsi="標楷體"/>
        </w:rPr>
        <w:t>由世</w:t>
      </w:r>
      <w:proofErr w:type="gramEnd"/>
      <w:r w:rsidRPr="004009E9">
        <w:rPr>
          <w:rFonts w:ascii="標楷體" w:eastAsia="標楷體" w:hAnsi="標楷體"/>
        </w:rPr>
        <w:t>尊說一切心性本清淨故。所以者何？非心自性畢竟</w:t>
      </w:r>
      <w:proofErr w:type="gramStart"/>
      <w:r w:rsidRPr="004009E9">
        <w:rPr>
          <w:rFonts w:ascii="標楷體" w:eastAsia="標楷體" w:hAnsi="標楷體"/>
        </w:rPr>
        <w:t>不淨能</w:t>
      </w:r>
      <w:proofErr w:type="gramEnd"/>
      <w:r w:rsidRPr="004009E9">
        <w:rPr>
          <w:rFonts w:ascii="標楷體" w:eastAsia="標楷體" w:hAnsi="標楷體"/>
        </w:rPr>
        <w:t>生過失，猶如貪等一切煩惱。亦不獨為煩惱因緣，如色受等，所以者何？以必無有獨於識性而起染愛，如於色等</w:t>
      </w:r>
      <w:r w:rsidRPr="004009E9">
        <w:rPr>
          <w:rFonts w:eastAsiaTheme="minorEastAsia"/>
        </w:rPr>
        <w:t>」。</w:t>
      </w:r>
      <w:r w:rsidRPr="004009E9">
        <w:rPr>
          <w:rFonts w:eastAsiaTheme="minorEastAsia"/>
          <w:vertAlign w:val="superscript"/>
        </w:rPr>
        <w:footnoteReference w:id="66"/>
      </w:r>
    </w:p>
    <w:p w14:paraId="36CEDFAC" w14:textId="77777777" w:rsidR="008B4C09" w:rsidRPr="00F45A53" w:rsidRDefault="008B4C09" w:rsidP="008B4C09">
      <w:pPr>
        <w:ind w:leftChars="100" w:left="240"/>
        <w:rPr>
          <w:rFonts w:eastAsiaTheme="minorEastAsia"/>
        </w:rPr>
      </w:pPr>
      <w:proofErr w:type="gramStart"/>
      <w:r w:rsidRPr="004009E9">
        <w:rPr>
          <w:rFonts w:eastAsiaTheme="minorEastAsia"/>
        </w:rPr>
        <w:t>心識的</w:t>
      </w:r>
      <w:proofErr w:type="gramEnd"/>
      <w:r w:rsidRPr="004009E9">
        <w:rPr>
          <w:rFonts w:eastAsiaTheme="minorEastAsia"/>
        </w:rPr>
        <w:t>本性，</w:t>
      </w:r>
      <w:r w:rsidRPr="00F45A53">
        <w:rPr>
          <w:rFonts w:eastAsiaTheme="minorEastAsia"/>
          <w:b/>
          <w:bCs/>
        </w:rPr>
        <w:t>不是</w:t>
      </w:r>
      <w:r w:rsidRPr="00F45A53">
        <w:rPr>
          <w:rFonts w:eastAsiaTheme="minorEastAsia"/>
        </w:rPr>
        <w:t>煩惱那樣的</w:t>
      </w:r>
      <w:r w:rsidRPr="00F45A53">
        <w:rPr>
          <w:rFonts w:eastAsiaTheme="minorEastAsia"/>
          <w:b/>
          <w:bCs/>
        </w:rPr>
        <w:t>不清淨</w:t>
      </w:r>
      <w:r w:rsidRPr="00F45A53">
        <w:rPr>
          <w:rFonts w:eastAsiaTheme="minorEastAsia"/>
        </w:rPr>
        <w:t>。如於</w:t>
      </w:r>
      <w:r w:rsidRPr="00F45A53">
        <w:rPr>
          <w:rFonts w:eastAsiaTheme="minorEastAsia"/>
          <w:b/>
        </w:rPr>
        <w:t>識</w:t>
      </w:r>
      <w:r w:rsidRPr="00F45A53">
        <w:rPr>
          <w:rFonts w:eastAsiaTheme="minorEastAsia"/>
        </w:rPr>
        <w:t>而起</w:t>
      </w:r>
      <w:r w:rsidRPr="00F45A53">
        <w:rPr>
          <w:rFonts w:eastAsiaTheme="minorEastAsia"/>
          <w:b/>
        </w:rPr>
        <w:t>染愛</w:t>
      </w:r>
      <w:r w:rsidRPr="00F45A53">
        <w:rPr>
          <w:rFonts w:eastAsiaTheme="minorEastAsia"/>
        </w:rPr>
        <w:t>，那是與</w:t>
      </w:r>
      <w:r w:rsidRPr="00F45A53">
        <w:rPr>
          <w:rFonts w:eastAsiaTheme="minorEastAsia"/>
          <w:b/>
        </w:rPr>
        <w:t>煩惱俱起</w:t>
      </w:r>
      <w:r w:rsidRPr="00F45A53">
        <w:rPr>
          <w:rFonts w:eastAsiaTheme="minorEastAsia"/>
        </w:rPr>
        <w:t>的關係。</w:t>
      </w:r>
      <w:proofErr w:type="gramStart"/>
      <w:r w:rsidRPr="00F45A53">
        <w:rPr>
          <w:rFonts w:eastAsiaTheme="minorEastAsia"/>
        </w:rPr>
        <w:t>論心識</w:t>
      </w:r>
      <w:proofErr w:type="gramEnd"/>
      <w:r w:rsidRPr="00F45A53">
        <w:rPr>
          <w:rFonts w:eastAsiaTheme="minorEastAsia"/>
        </w:rPr>
        <w:t>的自性，</w:t>
      </w:r>
      <w:r w:rsidRPr="00F45A53">
        <w:rPr>
          <w:rFonts w:eastAsiaTheme="minorEastAsia"/>
          <w:b/>
          <w:bCs/>
        </w:rPr>
        <w:t>可</w:t>
      </w:r>
      <w:proofErr w:type="gramStart"/>
      <w:r w:rsidRPr="00F45A53">
        <w:rPr>
          <w:rFonts w:eastAsiaTheme="minorEastAsia"/>
          <w:b/>
          <w:bCs/>
        </w:rPr>
        <w:t>說是本淨</w:t>
      </w:r>
      <w:proofErr w:type="gramEnd"/>
      <w:r w:rsidRPr="00F45A53">
        <w:rPr>
          <w:rFonts w:eastAsiaTheme="minorEastAsia"/>
          <w:b/>
          <w:bCs/>
        </w:rPr>
        <w:t>的</w:t>
      </w:r>
      <w:r w:rsidRPr="00F45A53">
        <w:rPr>
          <w:rFonts w:eastAsiaTheme="minorEastAsia"/>
        </w:rPr>
        <w:t>。這樣的會通經說，不同於「心性本淨」的學派，是</w:t>
      </w:r>
      <w:r w:rsidRPr="00F45A53">
        <w:rPr>
          <w:rFonts w:eastAsiaTheme="minorEastAsia"/>
          <w:b/>
        </w:rPr>
        <w:t>心識本性無記</w:t>
      </w:r>
      <w:r w:rsidRPr="00F45A53">
        <w:rPr>
          <w:rFonts w:eastAsiaTheme="minorEastAsia" w:hint="eastAsia"/>
        </w:rPr>
        <w:t>（</w:t>
      </w:r>
      <w:proofErr w:type="spellStart"/>
      <w:r w:rsidRPr="00F45A53">
        <w:rPr>
          <w:rFonts w:eastAsiaTheme="minorEastAsia"/>
        </w:rPr>
        <w:t>avyāk</w:t>
      </w:r>
      <w:r w:rsidRPr="00F45A53">
        <w:rPr>
          <w:rFonts w:ascii="Times Ext Roman" w:eastAsiaTheme="minorEastAsia" w:hAnsi="Times Ext Roman" w:cs="Times Ext Roman"/>
        </w:rPr>
        <w:t>ṛ</w:t>
      </w:r>
      <w:r w:rsidRPr="00F45A53">
        <w:rPr>
          <w:rFonts w:eastAsiaTheme="minorEastAsia"/>
        </w:rPr>
        <w:t>ta</w:t>
      </w:r>
      <w:proofErr w:type="spellEnd"/>
      <w:r w:rsidRPr="00F45A53">
        <w:rPr>
          <w:rFonts w:eastAsiaTheme="minorEastAsia" w:hint="eastAsia"/>
        </w:rPr>
        <w:t>）</w:t>
      </w:r>
      <w:r w:rsidRPr="00F45A53">
        <w:rPr>
          <w:rFonts w:eastAsiaTheme="minorEastAsia"/>
          <w:b/>
        </w:rPr>
        <w:t>說，繼承說一切有部</w:t>
      </w:r>
      <w:r w:rsidRPr="00F45A53">
        <w:rPr>
          <w:rFonts w:eastAsiaTheme="minorEastAsia" w:hint="eastAsia"/>
        </w:rPr>
        <w:t>（</w:t>
      </w:r>
      <w:proofErr w:type="spellStart"/>
      <w:r w:rsidRPr="00F45A53">
        <w:rPr>
          <w:rFonts w:eastAsiaTheme="minorEastAsia"/>
        </w:rPr>
        <w:t>Sarvāstivād</w:t>
      </w:r>
      <w:r w:rsidRPr="00F45A53">
        <w:rPr>
          <w:rFonts w:eastAsiaTheme="minorEastAsia" w:hint="eastAsia"/>
        </w:rPr>
        <w:t>a</w:t>
      </w:r>
      <w:proofErr w:type="spellEnd"/>
      <w:r w:rsidRPr="00F45A53">
        <w:rPr>
          <w:rFonts w:eastAsiaTheme="minorEastAsia" w:hint="eastAsia"/>
        </w:rPr>
        <w:t>）</w:t>
      </w:r>
      <w:r w:rsidRPr="00F45A53">
        <w:rPr>
          <w:rFonts w:eastAsiaTheme="minorEastAsia"/>
          <w:b/>
        </w:rPr>
        <w:t>等的思想</w:t>
      </w:r>
      <w:r w:rsidRPr="00F45A53">
        <w:rPr>
          <w:rFonts w:eastAsiaTheme="minorEastAsia"/>
        </w:rPr>
        <w:t>。</w:t>
      </w:r>
      <w:r w:rsidRPr="00F45A53">
        <w:rPr>
          <w:rFonts w:eastAsiaTheme="minorEastAsia"/>
          <w:vertAlign w:val="superscript"/>
        </w:rPr>
        <w:footnoteReference w:id="67"/>
      </w:r>
    </w:p>
    <w:p w14:paraId="551A398B" w14:textId="1D386A45" w:rsidR="008B4C09" w:rsidRPr="00F45A53" w:rsidRDefault="008B4C09" w:rsidP="008B4C09">
      <w:pPr>
        <w:spacing w:beforeLines="30" w:before="108"/>
        <w:ind w:leftChars="100" w:left="240"/>
        <w:outlineLvl w:val="2"/>
        <w:rPr>
          <w:rFonts w:eastAsiaTheme="majorEastAsia"/>
          <w:b/>
          <w:bCs/>
          <w:sz w:val="22"/>
          <w:szCs w:val="22"/>
          <w:bdr w:val="single" w:sz="4" w:space="0" w:color="auto"/>
        </w:rPr>
      </w:pPr>
      <w:r w:rsidRPr="00F45A53">
        <w:rPr>
          <w:rFonts w:eastAsiaTheme="majorEastAsia" w:hint="eastAsia"/>
          <w:b/>
          <w:bCs/>
          <w:sz w:val="22"/>
          <w:szCs w:val="22"/>
          <w:bdr w:val="single" w:sz="4" w:space="0" w:color="auto"/>
        </w:rPr>
        <w:t>二、</w:t>
      </w:r>
      <w:r w:rsidR="00966483" w:rsidRPr="00F45A53">
        <w:rPr>
          <w:rFonts w:eastAsiaTheme="majorEastAsia" w:hint="eastAsia"/>
          <w:b/>
          <w:bCs/>
          <w:sz w:val="22"/>
          <w:szCs w:val="22"/>
          <w:bdr w:val="single" w:sz="4" w:space="0" w:color="auto"/>
        </w:rPr>
        <w:t>《辨中邊論》及《大乘莊嚴經論》：</w:t>
      </w:r>
      <w:r w:rsidRPr="00F45A53">
        <w:rPr>
          <w:rFonts w:eastAsiaTheme="majorEastAsia" w:hint="eastAsia"/>
          <w:b/>
          <w:bCs/>
          <w:sz w:val="22"/>
          <w:szCs w:val="22"/>
          <w:bdr w:val="single" w:sz="4" w:space="0" w:color="auto"/>
        </w:rPr>
        <w:t>心</w:t>
      </w:r>
      <w:r w:rsidR="00504C25" w:rsidRPr="00F45A53">
        <w:rPr>
          <w:rFonts w:eastAsiaTheme="majorEastAsia" w:hint="eastAsia"/>
          <w:b/>
          <w:bCs/>
          <w:sz w:val="22"/>
          <w:szCs w:val="22"/>
          <w:bdr w:val="single" w:sz="4" w:space="0" w:color="auto"/>
        </w:rPr>
        <w:t>性為</w:t>
      </w:r>
      <w:r w:rsidRPr="00F45A53">
        <w:rPr>
          <w:rFonts w:eastAsiaTheme="majorEastAsia" w:hint="eastAsia"/>
          <w:b/>
          <w:bCs/>
          <w:sz w:val="22"/>
          <w:szCs w:val="22"/>
          <w:bdr w:val="single" w:sz="4" w:space="0" w:color="auto"/>
        </w:rPr>
        <w:t>真如性（本淨）</w:t>
      </w:r>
    </w:p>
    <w:p w14:paraId="6A1E69B4" w14:textId="77777777" w:rsidR="008B4C09" w:rsidRPr="00F45A53" w:rsidRDefault="008B4C09" w:rsidP="004C1BAE">
      <w:pPr>
        <w:ind w:leftChars="150" w:left="360"/>
        <w:outlineLvl w:val="3"/>
        <w:rPr>
          <w:rFonts w:eastAsiaTheme="majorEastAsia"/>
          <w:b/>
          <w:bCs/>
          <w:sz w:val="22"/>
          <w:szCs w:val="22"/>
          <w:bdr w:val="single" w:sz="4" w:space="0" w:color="auto"/>
        </w:rPr>
      </w:pPr>
      <w:r w:rsidRPr="00F45A53">
        <w:rPr>
          <w:rFonts w:eastAsiaTheme="majorEastAsia" w:hint="eastAsia"/>
          <w:b/>
          <w:bCs/>
          <w:sz w:val="22"/>
          <w:szCs w:val="22"/>
          <w:bdr w:val="single" w:sz="4" w:space="0" w:color="auto"/>
        </w:rPr>
        <w:t>（一）《辯中邊論》</w:t>
      </w:r>
      <w:r w:rsidRPr="00F45A53">
        <w:rPr>
          <w:rFonts w:eastAsiaTheme="minorEastAsia" w:cstheme="minorBidi" w:hint="eastAsia"/>
          <w:b/>
          <w:sz w:val="22"/>
          <w:szCs w:val="22"/>
        </w:rPr>
        <w:t>（</w:t>
      </w:r>
      <w:r w:rsidRPr="00F45A53">
        <w:rPr>
          <w:rFonts w:eastAsiaTheme="minorEastAsia" w:cstheme="minorBidi" w:hint="eastAsia"/>
          <w:b/>
          <w:sz w:val="22"/>
          <w:szCs w:val="22"/>
        </w:rPr>
        <w:t>p.294</w:t>
      </w:r>
      <w:r w:rsidRPr="00F45A53">
        <w:rPr>
          <w:rFonts w:eastAsiaTheme="minorEastAsia" w:cstheme="minorBidi" w:hint="eastAsia"/>
          <w:b/>
          <w:sz w:val="22"/>
          <w:szCs w:val="22"/>
        </w:rPr>
        <w:t>）</w:t>
      </w:r>
    </w:p>
    <w:p w14:paraId="2BCA00EC" w14:textId="77777777" w:rsidR="008B4C09" w:rsidRPr="004009E9" w:rsidRDefault="008B4C09" w:rsidP="008B4C09">
      <w:pPr>
        <w:ind w:leftChars="150" w:left="360"/>
        <w:rPr>
          <w:rFonts w:eastAsiaTheme="minorEastAsia"/>
        </w:rPr>
      </w:pPr>
      <w:r w:rsidRPr="00F45A53">
        <w:rPr>
          <w:rFonts w:eastAsiaTheme="minorEastAsia"/>
        </w:rPr>
        <w:t>但在</w:t>
      </w:r>
      <w:r w:rsidRPr="00F45A53">
        <w:rPr>
          <w:rFonts w:eastAsiaTheme="minorEastAsia" w:hint="eastAsia"/>
        </w:rPr>
        <w:t>《</w:t>
      </w:r>
      <w:r w:rsidRPr="00F45A53">
        <w:rPr>
          <w:rFonts w:eastAsiaTheme="minorEastAsia"/>
        </w:rPr>
        <w:t>辯中邊論</w:t>
      </w:r>
      <w:r w:rsidRPr="00F45A53">
        <w:rPr>
          <w:rFonts w:eastAsiaTheme="minorEastAsia" w:hint="eastAsia"/>
        </w:rPr>
        <w:t>》</w:t>
      </w:r>
      <w:r w:rsidRPr="00F45A53">
        <w:rPr>
          <w:rFonts w:eastAsiaTheme="minorEastAsia"/>
        </w:rPr>
        <w:t>，也依</w:t>
      </w:r>
      <w:proofErr w:type="gramStart"/>
      <w:r w:rsidRPr="00F45A53">
        <w:rPr>
          <w:rFonts w:eastAsiaTheme="minorEastAsia"/>
          <w:b/>
          <w:bCs/>
        </w:rPr>
        <w:t>心空性</w:t>
      </w:r>
      <w:proofErr w:type="gramEnd"/>
      <w:r w:rsidRPr="00F45A53">
        <w:rPr>
          <w:rFonts w:eastAsiaTheme="minorEastAsia"/>
        </w:rPr>
        <w:t>來解說了。</w:t>
      </w:r>
      <w:r w:rsidRPr="00F45A53">
        <w:rPr>
          <w:rFonts w:eastAsiaTheme="minorEastAsia" w:hint="eastAsia"/>
        </w:rPr>
        <w:t>《</w:t>
      </w:r>
      <w:r w:rsidRPr="00F45A53">
        <w:rPr>
          <w:rFonts w:eastAsiaTheme="minorEastAsia"/>
        </w:rPr>
        <w:t>辯中邊論</w:t>
      </w:r>
      <w:r w:rsidRPr="00F45A53">
        <w:rPr>
          <w:rFonts w:asciiTheme="minorEastAsia" w:eastAsiaTheme="minorEastAsia" w:hAnsiTheme="minorEastAsia" w:hint="eastAsia"/>
        </w:rPr>
        <w:t>，</w:t>
      </w:r>
      <w:r w:rsidRPr="00F45A53">
        <w:rPr>
          <w:rFonts w:eastAsiaTheme="minorEastAsia"/>
        </w:rPr>
        <w:t>相品</w:t>
      </w:r>
      <w:r w:rsidRPr="00F45A53">
        <w:rPr>
          <w:rFonts w:eastAsiaTheme="minorEastAsia" w:hint="eastAsia"/>
        </w:rPr>
        <w:t>》</w:t>
      </w:r>
      <w:r w:rsidRPr="00F45A53">
        <w:rPr>
          <w:rFonts w:eastAsiaTheme="minorEastAsia"/>
        </w:rPr>
        <w:t>，論說空性，末了說：「</w:t>
      </w:r>
      <w:r w:rsidRPr="00F45A53">
        <w:rPr>
          <w:rFonts w:ascii="標楷體" w:eastAsia="標楷體" w:hAnsi="標楷體"/>
        </w:rPr>
        <w:t>非染非不染，非淨非不淨，心性本淨故，為客塵所染</w:t>
      </w:r>
      <w:r w:rsidRPr="00F45A53">
        <w:rPr>
          <w:rFonts w:eastAsiaTheme="minorEastAsia"/>
        </w:rPr>
        <w:t>」</w:t>
      </w:r>
      <w:r w:rsidRPr="00F45A53">
        <w:rPr>
          <w:rFonts w:eastAsiaTheme="minorEastAsia"/>
          <w:vertAlign w:val="superscript"/>
        </w:rPr>
        <w:footnoteReference w:id="68"/>
      </w:r>
      <w:r w:rsidRPr="00F45A53">
        <w:rPr>
          <w:rFonts w:eastAsiaTheme="minorEastAsia"/>
        </w:rPr>
        <w:t>。世親</w:t>
      </w:r>
      <w:r w:rsidRPr="00F45A53">
        <w:rPr>
          <w:rFonts w:eastAsiaTheme="minorEastAsia" w:hint="eastAsia"/>
        </w:rPr>
        <w:t>（</w:t>
      </w:r>
      <w:proofErr w:type="spellStart"/>
      <w:r w:rsidRPr="00F45A53">
        <w:rPr>
          <w:rFonts w:eastAsiaTheme="minorEastAsia"/>
        </w:rPr>
        <w:t>Vasubandhu</w:t>
      </w:r>
      <w:proofErr w:type="spellEnd"/>
      <w:r w:rsidRPr="00F45A53">
        <w:rPr>
          <w:rFonts w:eastAsiaTheme="minorEastAsia" w:hint="eastAsia"/>
        </w:rPr>
        <w:t>）</w:t>
      </w:r>
      <w:r w:rsidRPr="00F45A53">
        <w:rPr>
          <w:rFonts w:eastAsiaTheme="minorEastAsia"/>
        </w:rPr>
        <w:t>解說為：「</w:t>
      </w:r>
      <w:r w:rsidRPr="00F45A53">
        <w:rPr>
          <w:rFonts w:ascii="標楷體" w:eastAsia="標楷體" w:hAnsi="標楷體"/>
        </w:rPr>
        <w:t>云何非染非不染？以心性本淨故。云何非淨非不淨？由客塵所染故</w:t>
      </w:r>
      <w:r w:rsidRPr="00F45A53">
        <w:rPr>
          <w:rFonts w:eastAsiaTheme="minorEastAsia"/>
        </w:rPr>
        <w:t>」</w:t>
      </w:r>
      <w:r w:rsidRPr="00F45A53">
        <w:rPr>
          <w:rFonts w:eastAsiaTheme="minorEastAsia"/>
          <w:vertAlign w:val="superscript"/>
        </w:rPr>
        <w:footnoteReference w:id="69"/>
      </w:r>
      <w:r w:rsidRPr="00F45A53">
        <w:rPr>
          <w:rFonts w:eastAsiaTheme="minorEastAsia"/>
        </w:rPr>
        <w:t>。</w:t>
      </w:r>
      <w:proofErr w:type="gramStart"/>
      <w:r w:rsidRPr="00F45A53">
        <w:rPr>
          <w:rFonts w:eastAsiaTheme="minorEastAsia"/>
        </w:rPr>
        <w:t>本淨而</w:t>
      </w:r>
      <w:proofErr w:type="gramEnd"/>
      <w:r w:rsidRPr="00F45A53">
        <w:rPr>
          <w:rFonts w:eastAsiaTheme="minorEastAsia"/>
        </w:rPr>
        <w:t>又為</w:t>
      </w:r>
      <w:proofErr w:type="gramStart"/>
      <w:r w:rsidRPr="00F45A53">
        <w:rPr>
          <w:rFonts w:eastAsiaTheme="minorEastAsia"/>
        </w:rPr>
        <w:t>客塵所染，</w:t>
      </w:r>
      <w:proofErr w:type="gramEnd"/>
      <w:r w:rsidRPr="00F45A53">
        <w:rPr>
          <w:rFonts w:eastAsiaTheme="minorEastAsia"/>
        </w:rPr>
        <w:t>是</w:t>
      </w:r>
      <w:r w:rsidRPr="00F45A53">
        <w:rPr>
          <w:rFonts w:eastAsiaTheme="minorEastAsia"/>
          <w:b/>
          <w:bCs/>
        </w:rPr>
        <w:t>多麼難以理解呀！</w:t>
      </w:r>
      <w:r w:rsidRPr="00F45A53">
        <w:rPr>
          <w:rFonts w:eastAsiaTheme="minorEastAsia"/>
          <w:vertAlign w:val="superscript"/>
        </w:rPr>
        <w:footnoteReference w:id="70"/>
      </w:r>
    </w:p>
    <w:p w14:paraId="50DC2A8A" w14:textId="1FBC2DB7" w:rsidR="008B4C09" w:rsidRPr="004009E9" w:rsidRDefault="008B4C09" w:rsidP="008B4C09">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（二）《大乘莊嚴經論》</w:t>
      </w:r>
    </w:p>
    <w:p w14:paraId="2958D2AA" w14:textId="77777777" w:rsidR="008B4C09" w:rsidRPr="004009E9" w:rsidRDefault="008B4C09" w:rsidP="008B4C09">
      <w:pPr>
        <w:ind w:leftChars="150" w:left="360"/>
        <w:rPr>
          <w:rFonts w:eastAsiaTheme="minorEastAsia"/>
        </w:rPr>
      </w:pPr>
      <w:r w:rsidRPr="004009E9">
        <w:rPr>
          <w:rFonts w:eastAsiaTheme="minorEastAsia"/>
        </w:rPr>
        <w:t>無著</w:t>
      </w:r>
      <w:r w:rsidRPr="004009E9">
        <w:rPr>
          <w:rFonts w:eastAsiaTheme="minorEastAsia" w:hint="eastAsia"/>
        </w:rPr>
        <w:t>（</w:t>
      </w:r>
      <w:proofErr w:type="spellStart"/>
      <w:r w:rsidRPr="004009E9">
        <w:rPr>
          <w:rFonts w:eastAsiaTheme="minorEastAsia"/>
        </w:rPr>
        <w:t>Asaṅga</w:t>
      </w:r>
      <w:proofErr w:type="spellEnd"/>
      <w:r w:rsidRPr="004009E9">
        <w:rPr>
          <w:rFonts w:eastAsiaTheme="minorEastAsia" w:hint="eastAsia"/>
        </w:rPr>
        <w:t>）</w:t>
      </w:r>
      <w:r w:rsidRPr="004009E9">
        <w:rPr>
          <w:rFonts w:eastAsiaTheme="minorEastAsia"/>
        </w:rPr>
        <w:t>的</w:t>
      </w:r>
      <w:r w:rsidRPr="004009E9">
        <w:rPr>
          <w:rFonts w:eastAsiaTheme="minorEastAsia" w:hint="eastAsia"/>
        </w:rPr>
        <w:t>《</w:t>
      </w:r>
      <w:r w:rsidRPr="004009E9">
        <w:rPr>
          <w:rFonts w:eastAsiaTheme="minorEastAsia"/>
        </w:rPr>
        <w:t>大乘莊嚴經論</w:t>
      </w:r>
      <w:r w:rsidRPr="004009E9">
        <w:rPr>
          <w:rFonts w:eastAsiaTheme="minorEastAsia" w:hint="eastAsia"/>
        </w:rPr>
        <w:t>》</w:t>
      </w:r>
      <w:r w:rsidRPr="004009E9">
        <w:rPr>
          <w:rFonts w:eastAsiaTheme="minorEastAsia"/>
        </w:rPr>
        <w:t>說：「</w:t>
      </w:r>
      <w:r w:rsidRPr="004009E9">
        <w:rPr>
          <w:rFonts w:ascii="標楷體" w:eastAsia="標楷體" w:hAnsi="標楷體"/>
        </w:rPr>
        <w:t>非淨非不淨，佛說名為如</w:t>
      </w:r>
      <w:r w:rsidRPr="004009E9">
        <w:rPr>
          <w:rFonts w:eastAsiaTheme="minorEastAsia"/>
        </w:rPr>
        <w:t>」</w:t>
      </w:r>
      <w:r w:rsidRPr="004009E9">
        <w:rPr>
          <w:rFonts w:eastAsiaTheme="minorEastAsia"/>
          <w:vertAlign w:val="superscript"/>
        </w:rPr>
        <w:footnoteReference w:id="71"/>
      </w:r>
      <w:r w:rsidRPr="004009E9">
        <w:rPr>
          <w:rFonts w:eastAsiaTheme="minorEastAsia"/>
        </w:rPr>
        <w:t>。</w:t>
      </w:r>
      <w:r w:rsidRPr="004009E9">
        <w:rPr>
          <w:rFonts w:eastAsiaTheme="minorEastAsia"/>
          <w:b/>
        </w:rPr>
        <w:t>如</w:t>
      </w:r>
      <w:r w:rsidRPr="004009E9">
        <w:rPr>
          <w:rFonts w:eastAsiaTheme="minorEastAsia" w:hint="eastAsia"/>
        </w:rPr>
        <w:t>（</w:t>
      </w:r>
      <w:proofErr w:type="spellStart"/>
      <w:r w:rsidRPr="004009E9">
        <w:rPr>
          <w:rFonts w:eastAsiaTheme="minorEastAsia"/>
        </w:rPr>
        <w:t>tathatā</w:t>
      </w:r>
      <w:proofErr w:type="spellEnd"/>
      <w:r w:rsidRPr="004009E9">
        <w:rPr>
          <w:rFonts w:eastAsiaTheme="minorEastAsia" w:hint="eastAsia"/>
        </w:rPr>
        <w:t>）</w:t>
      </w:r>
      <w:r w:rsidRPr="004009E9">
        <w:rPr>
          <w:rFonts w:eastAsiaTheme="minorEastAsia"/>
        </w:rPr>
        <w:t>是</w:t>
      </w:r>
      <w:r w:rsidRPr="004009E9">
        <w:rPr>
          <w:rFonts w:eastAsiaTheme="minorEastAsia"/>
          <w:b/>
        </w:rPr>
        <w:t>空性</w:t>
      </w:r>
      <w:r w:rsidRPr="004009E9">
        <w:rPr>
          <w:rFonts w:eastAsiaTheme="minorEastAsia"/>
        </w:rPr>
        <w:t>、</w:t>
      </w:r>
      <w:r w:rsidRPr="004009E9">
        <w:rPr>
          <w:rFonts w:eastAsiaTheme="minorEastAsia"/>
          <w:b/>
        </w:rPr>
        <w:t>心性</w:t>
      </w:r>
      <w:r w:rsidRPr="004009E9">
        <w:rPr>
          <w:rFonts w:eastAsiaTheme="minorEastAsia"/>
        </w:rPr>
        <w:t>的異名，實際上是離言而不可說的。說非淨非不淨</w:t>
      </w:r>
      <w:r w:rsidRPr="004009E9">
        <w:rPr>
          <w:rFonts w:asciiTheme="minorEastAsia" w:eastAsiaTheme="minorEastAsia" w:hAnsiTheme="minorEastAsia" w:hint="eastAsia"/>
        </w:rPr>
        <w:t>、</w:t>
      </w:r>
      <w:r w:rsidRPr="004009E9">
        <w:rPr>
          <w:rFonts w:eastAsiaTheme="minorEastAsia"/>
        </w:rPr>
        <w:t>非染非不染</w:t>
      </w:r>
      <w:r w:rsidRPr="004009E9">
        <w:rPr>
          <w:rFonts w:asciiTheme="minorEastAsia" w:eastAsiaTheme="minorEastAsia" w:hAnsiTheme="minorEastAsia" w:hint="eastAsia"/>
        </w:rPr>
        <w:t>、</w:t>
      </w:r>
      <w:r w:rsidRPr="004009E9">
        <w:rPr>
          <w:rFonts w:eastAsiaTheme="minorEastAsia"/>
        </w:rPr>
        <w:t>本性清淨而為客塵所染，都只是方便安立。</w:t>
      </w:r>
      <w:r w:rsidRPr="004009E9">
        <w:rPr>
          <w:rFonts w:eastAsiaTheme="minorEastAsia"/>
          <w:vertAlign w:val="superscript"/>
        </w:rPr>
        <w:footnoteReference w:id="72"/>
      </w:r>
      <w:r w:rsidRPr="004009E9">
        <w:rPr>
          <w:rFonts w:eastAsiaTheme="minorEastAsia"/>
        </w:rPr>
        <w:t>關於心性本淨，</w:t>
      </w:r>
      <w:r w:rsidRPr="004009E9">
        <w:rPr>
          <w:rFonts w:eastAsiaTheme="minorEastAsia" w:hint="eastAsia"/>
        </w:rPr>
        <w:t>《</w:t>
      </w:r>
      <w:r w:rsidRPr="004009E9">
        <w:rPr>
          <w:rFonts w:eastAsiaTheme="minorEastAsia"/>
        </w:rPr>
        <w:t>大乘莊嚴經論</w:t>
      </w:r>
      <w:r w:rsidRPr="004009E9">
        <w:rPr>
          <w:rFonts w:eastAsiaTheme="minorEastAsia" w:hint="eastAsia"/>
        </w:rPr>
        <w:t>》</w:t>
      </w:r>
      <w:r w:rsidRPr="004009E9">
        <w:rPr>
          <w:rFonts w:eastAsiaTheme="minorEastAsia"/>
        </w:rPr>
        <w:t>卷</w:t>
      </w:r>
      <w:r w:rsidRPr="004009E9">
        <w:rPr>
          <w:rFonts w:eastAsiaTheme="minorEastAsia" w:hint="eastAsia"/>
        </w:rPr>
        <w:t>6</w:t>
      </w:r>
      <w:r w:rsidRPr="004009E9">
        <w:rPr>
          <w:rFonts w:eastAsiaTheme="minorEastAsia"/>
        </w:rPr>
        <w:t>（大正</w:t>
      </w:r>
      <w:r w:rsidRPr="004009E9">
        <w:rPr>
          <w:rFonts w:eastAsiaTheme="minorEastAsia"/>
        </w:rPr>
        <w:t>31</w:t>
      </w:r>
      <w:r w:rsidRPr="004009E9">
        <w:rPr>
          <w:rFonts w:eastAsiaTheme="minorEastAsia"/>
        </w:rPr>
        <w:t>，</w:t>
      </w:r>
      <w:r w:rsidRPr="004009E9">
        <w:rPr>
          <w:rFonts w:eastAsiaTheme="minorEastAsia"/>
        </w:rPr>
        <w:t>622c</w:t>
      </w:r>
      <w:r w:rsidR="00394A64" w:rsidRPr="004009E9">
        <w:rPr>
          <w:rFonts w:eastAsiaTheme="minorEastAsia"/>
        </w:rPr>
        <w:t>-</w:t>
      </w:r>
      <w:r w:rsidRPr="004009E9">
        <w:rPr>
          <w:rFonts w:eastAsiaTheme="minorEastAsia"/>
        </w:rPr>
        <w:t>623a</w:t>
      </w:r>
      <w:r w:rsidRPr="004009E9">
        <w:rPr>
          <w:rFonts w:eastAsiaTheme="minorEastAsia"/>
        </w:rPr>
        <w:t>）說：</w:t>
      </w:r>
    </w:p>
    <w:p w14:paraId="25830CFC" w14:textId="77777777" w:rsidR="008B4C09" w:rsidRPr="004009E9" w:rsidRDefault="008B4C09" w:rsidP="00957F98">
      <w:pPr>
        <w:spacing w:beforeLines="30" w:before="108"/>
        <w:ind w:leftChars="449" w:left="1133" w:hangingChars="23" w:hanging="55"/>
        <w:rPr>
          <w:rFonts w:eastAsiaTheme="minorEastAsia"/>
          <w:sz w:val="22"/>
        </w:rPr>
      </w:pPr>
      <w:r w:rsidRPr="004009E9">
        <w:rPr>
          <w:rFonts w:eastAsiaTheme="minorEastAsia"/>
        </w:rPr>
        <w:t>「</w:t>
      </w:r>
      <w:r w:rsidRPr="004009E9">
        <w:rPr>
          <w:rFonts w:ascii="標楷體" w:eastAsia="標楷體" w:hAnsi="標楷體"/>
        </w:rPr>
        <w:t>譬如清水濁，穢除還本清，自心淨亦爾，唯離客塵故</w:t>
      </w:r>
      <w:r w:rsidRPr="004009E9">
        <w:rPr>
          <w:rFonts w:eastAsiaTheme="minorEastAsia"/>
        </w:rPr>
        <w:t>。」</w:t>
      </w:r>
    </w:p>
    <w:p w14:paraId="2F95F8CA" w14:textId="77777777" w:rsidR="008B4C09" w:rsidRPr="004009E9" w:rsidRDefault="008B4C09" w:rsidP="00AF72AB">
      <w:pPr>
        <w:spacing w:beforeLines="30" w:before="108" w:afterLines="30" w:after="108"/>
        <w:ind w:leftChars="200" w:left="480" w:firstLineChars="237" w:firstLine="569"/>
        <w:rPr>
          <w:rFonts w:ascii="標楷體" w:eastAsia="標楷體" w:hAnsi="標楷體"/>
        </w:rPr>
      </w:pPr>
      <w:r w:rsidRPr="004009E9">
        <w:rPr>
          <w:rFonts w:ascii="標楷體" w:eastAsia="標楷體" w:hAnsi="標楷體"/>
        </w:rPr>
        <w:t>「已說心性淨，而為客塵染，不離心真如，別有心性淨</w:t>
      </w:r>
      <w:r w:rsidRPr="004009E9">
        <w:rPr>
          <w:rFonts w:ascii="標楷體" w:eastAsia="標楷體" w:hAnsi="標楷體" w:hint="eastAsia"/>
        </w:rPr>
        <w:t>。</w:t>
      </w:r>
      <w:r w:rsidRPr="004009E9">
        <w:rPr>
          <w:rFonts w:ascii="標楷體" w:eastAsia="標楷體" w:hAnsi="標楷體"/>
        </w:rPr>
        <w:t>」</w:t>
      </w:r>
    </w:p>
    <w:p w14:paraId="27761DAC" w14:textId="77777777" w:rsidR="008B4C09" w:rsidRPr="004009E9" w:rsidRDefault="008B4C09" w:rsidP="008B4C09">
      <w:pPr>
        <w:ind w:leftChars="150" w:left="360"/>
        <w:rPr>
          <w:rFonts w:eastAsiaTheme="minorEastAsia"/>
        </w:rPr>
      </w:pPr>
      <w:r w:rsidRPr="004009E9">
        <w:rPr>
          <w:rFonts w:eastAsiaTheme="minorEastAsia"/>
        </w:rPr>
        <w:t>經上說的「</w:t>
      </w:r>
      <w:r w:rsidRPr="004009E9">
        <w:rPr>
          <w:rFonts w:ascii="標楷體" w:eastAsia="標楷體" w:hAnsi="標楷體"/>
        </w:rPr>
        <w:t>自心淨</w:t>
      </w:r>
      <w:r w:rsidRPr="004009E9">
        <w:rPr>
          <w:rFonts w:eastAsiaTheme="minorEastAsia"/>
        </w:rPr>
        <w:t>」，約心的</w:t>
      </w:r>
      <w:r w:rsidRPr="004009E9">
        <w:rPr>
          <w:rFonts w:eastAsiaTheme="minorEastAsia"/>
          <w:b/>
        </w:rPr>
        <w:t>真如</w:t>
      </w:r>
      <w:r w:rsidRPr="004009E9">
        <w:rPr>
          <w:rFonts w:eastAsiaTheme="minorEastAsia" w:hint="eastAsia"/>
        </w:rPr>
        <w:t>（</w:t>
      </w:r>
      <w:proofErr w:type="spellStart"/>
      <w:r w:rsidRPr="004009E9">
        <w:rPr>
          <w:rFonts w:eastAsiaTheme="minorEastAsia"/>
        </w:rPr>
        <w:t>citta-tathatā</w:t>
      </w:r>
      <w:proofErr w:type="spellEnd"/>
      <w:r w:rsidRPr="004009E9">
        <w:rPr>
          <w:rFonts w:eastAsiaTheme="minorEastAsia" w:hint="eastAsia"/>
        </w:rPr>
        <w:t>）</w:t>
      </w:r>
      <w:r w:rsidRPr="004009E9">
        <w:rPr>
          <w:rFonts w:eastAsiaTheme="minorEastAsia"/>
        </w:rPr>
        <w:t>說，並非</w:t>
      </w:r>
      <w:r w:rsidRPr="004009E9">
        <w:rPr>
          <w:rFonts w:eastAsiaTheme="minorEastAsia"/>
          <w:b/>
        </w:rPr>
        <w:t>說虛妄分別</w:t>
      </w:r>
      <w:r w:rsidRPr="004009E9">
        <w:rPr>
          <w:rFonts w:eastAsiaTheme="minorEastAsia" w:hint="eastAsia"/>
        </w:rPr>
        <w:t>（</w:t>
      </w:r>
      <w:proofErr w:type="spellStart"/>
      <w:r w:rsidRPr="004009E9">
        <w:rPr>
          <w:rFonts w:eastAsiaTheme="minorEastAsia"/>
        </w:rPr>
        <w:t>vitatha-vikalpa</w:t>
      </w:r>
      <w:proofErr w:type="spellEnd"/>
      <w:r w:rsidRPr="004009E9">
        <w:rPr>
          <w:rFonts w:eastAsiaTheme="minorEastAsia" w:hint="eastAsia"/>
        </w:rPr>
        <w:t>）</w:t>
      </w:r>
      <w:r w:rsidRPr="004009E9">
        <w:rPr>
          <w:rFonts w:eastAsiaTheme="minorEastAsia"/>
        </w:rPr>
        <w:t>的心識是本淨的。</w:t>
      </w:r>
      <w:r w:rsidRPr="004009E9">
        <w:rPr>
          <w:rFonts w:eastAsiaTheme="minorEastAsia"/>
          <w:vertAlign w:val="superscript"/>
        </w:rPr>
        <w:footnoteReference w:id="73"/>
      </w:r>
    </w:p>
    <w:p w14:paraId="0526F0EA" w14:textId="77777777" w:rsidR="008B4C09" w:rsidRPr="004009E9" w:rsidRDefault="008B4C09" w:rsidP="008B4C09">
      <w:pPr>
        <w:ind w:leftChars="100" w:left="240" w:firstLineChars="50" w:firstLine="120"/>
        <w:rPr>
          <w:rFonts w:eastAsiaTheme="minorEastAsia"/>
        </w:rPr>
      </w:pPr>
      <w:r w:rsidRPr="004009E9">
        <w:rPr>
          <w:rFonts w:eastAsiaTheme="minorEastAsia" w:hint="eastAsia"/>
        </w:rPr>
        <w:t>《</w:t>
      </w:r>
      <w:r w:rsidRPr="004009E9">
        <w:rPr>
          <w:rFonts w:eastAsiaTheme="minorEastAsia"/>
        </w:rPr>
        <w:t>論</w:t>
      </w:r>
      <w:r w:rsidRPr="004009E9">
        <w:rPr>
          <w:rFonts w:eastAsiaTheme="minorEastAsia" w:hint="eastAsia"/>
        </w:rPr>
        <w:t>》</w:t>
      </w:r>
      <w:r w:rsidRPr="004009E9">
        <w:rPr>
          <w:rFonts w:eastAsiaTheme="minorEastAsia"/>
        </w:rPr>
        <w:t>上解說為「</w:t>
      </w:r>
      <w:r w:rsidRPr="004009E9">
        <w:rPr>
          <w:rFonts w:ascii="標楷體" w:eastAsia="標楷體" w:hAnsi="標楷體"/>
        </w:rPr>
        <w:t>此中應知，說心真如名之為心，即說此心為自性清淨</w:t>
      </w:r>
      <w:r w:rsidRPr="004009E9">
        <w:rPr>
          <w:rFonts w:eastAsiaTheme="minorEastAsia"/>
        </w:rPr>
        <w:t>」</w:t>
      </w:r>
      <w:r w:rsidRPr="004009E9">
        <w:rPr>
          <w:rFonts w:eastAsiaTheme="minorEastAsia"/>
          <w:vertAlign w:val="superscript"/>
        </w:rPr>
        <w:footnoteReference w:id="74"/>
      </w:r>
      <w:r w:rsidRPr="004009E9">
        <w:rPr>
          <w:rFonts w:eastAsiaTheme="minorEastAsia"/>
        </w:rPr>
        <w:t>。</w:t>
      </w:r>
    </w:p>
    <w:p w14:paraId="6F707267" w14:textId="023D89B8" w:rsidR="008B4C09" w:rsidRPr="004009E9" w:rsidRDefault="008B4C09" w:rsidP="008B4C09">
      <w:pPr>
        <w:ind w:leftChars="100" w:left="240" w:firstLineChars="50" w:firstLine="120"/>
        <w:rPr>
          <w:rFonts w:eastAsiaTheme="minorEastAsia"/>
        </w:rPr>
      </w:pPr>
      <w:r w:rsidRPr="004009E9">
        <w:rPr>
          <w:rFonts w:eastAsiaTheme="minorEastAsia"/>
        </w:rPr>
        <w:t>「</w:t>
      </w:r>
      <w:r w:rsidRPr="004009E9">
        <w:rPr>
          <w:rFonts w:eastAsiaTheme="minorEastAsia"/>
          <w:b/>
        </w:rPr>
        <w:t>心性淨</w:t>
      </w:r>
      <w:r w:rsidRPr="004009E9">
        <w:rPr>
          <w:rFonts w:eastAsiaTheme="minorEastAsia"/>
        </w:rPr>
        <w:t>」，大乘</w:t>
      </w:r>
      <w:proofErr w:type="gramStart"/>
      <w:r w:rsidRPr="004009E9">
        <w:rPr>
          <w:rFonts w:eastAsiaTheme="minorEastAsia"/>
        </w:rPr>
        <w:t>經每譯</w:t>
      </w:r>
      <w:proofErr w:type="gramEnd"/>
      <w:r w:rsidRPr="004009E9">
        <w:rPr>
          <w:rFonts w:eastAsiaTheme="minorEastAsia"/>
        </w:rPr>
        <w:t>為「自性清淨心」</w:t>
      </w:r>
      <w:proofErr w:type="gramStart"/>
      <w:r w:rsidRPr="004009E9">
        <w:rPr>
          <w:rFonts w:asciiTheme="minorEastAsia" w:eastAsiaTheme="minorEastAsia" w:hAnsiTheme="minorEastAsia"/>
        </w:rPr>
        <w:t>──</w:t>
      </w:r>
      <w:proofErr w:type="gramEnd"/>
      <w:r w:rsidRPr="004009E9">
        <w:rPr>
          <w:rFonts w:eastAsiaTheme="minorEastAsia"/>
        </w:rPr>
        <w:t>自性清淨的心。</w:t>
      </w:r>
    </w:p>
    <w:p w14:paraId="47E1D1AD" w14:textId="77777777" w:rsidR="008B4C09" w:rsidRPr="004009E9" w:rsidRDefault="008B4C09" w:rsidP="008B4C09">
      <w:pPr>
        <w:ind w:leftChars="100" w:left="240" w:firstLineChars="50" w:firstLine="120"/>
        <w:rPr>
          <w:rFonts w:eastAsiaTheme="minorEastAsia"/>
        </w:rPr>
      </w:pPr>
      <w:r w:rsidRPr="004009E9">
        <w:rPr>
          <w:rFonts w:eastAsiaTheme="minorEastAsia"/>
        </w:rPr>
        <w:t>「</w:t>
      </w:r>
      <w:r w:rsidRPr="004009E9">
        <w:rPr>
          <w:rFonts w:eastAsiaTheme="minorEastAsia"/>
          <w:b/>
        </w:rPr>
        <w:t>心真如</w:t>
      </w:r>
      <w:r w:rsidRPr="004009E9">
        <w:rPr>
          <w:rFonts w:eastAsiaTheme="minorEastAsia"/>
        </w:rPr>
        <w:t>」，</w:t>
      </w:r>
      <w:proofErr w:type="gramStart"/>
      <w:r w:rsidRPr="004009E9">
        <w:rPr>
          <w:rFonts w:eastAsiaTheme="minorEastAsia"/>
        </w:rPr>
        <w:t>梵</w:t>
      </w:r>
      <w:proofErr w:type="gramEnd"/>
      <w:r w:rsidRPr="004009E9">
        <w:rPr>
          <w:rFonts w:eastAsiaTheme="minorEastAsia"/>
        </w:rPr>
        <w:t>本作</w:t>
      </w:r>
      <w:r w:rsidRPr="00F45A53">
        <w:rPr>
          <w:rFonts w:eastAsiaTheme="minorEastAsia"/>
        </w:rPr>
        <w:t>「</w:t>
      </w:r>
      <w:r w:rsidRPr="00F45A53">
        <w:rPr>
          <w:rFonts w:eastAsiaTheme="minorEastAsia"/>
          <w:b/>
          <w:bCs/>
        </w:rPr>
        <w:t>法性心</w:t>
      </w:r>
      <w:r w:rsidRPr="00F45A53">
        <w:rPr>
          <w:rFonts w:eastAsiaTheme="minorEastAsia"/>
        </w:rPr>
        <w:t>」</w:t>
      </w:r>
      <w:proofErr w:type="gramStart"/>
      <w:r w:rsidRPr="004009E9">
        <w:rPr>
          <w:rFonts w:eastAsiaTheme="minorEastAsia" w:hint="eastAsia"/>
        </w:rPr>
        <w:t>（</w:t>
      </w:r>
      <w:proofErr w:type="spellStart"/>
      <w:proofErr w:type="gramEnd"/>
      <w:r w:rsidRPr="004009E9">
        <w:rPr>
          <w:rFonts w:eastAsiaTheme="minorEastAsia"/>
        </w:rPr>
        <w:t>dharmatā-citta</w:t>
      </w:r>
      <w:proofErr w:type="spellEnd"/>
      <w:r w:rsidRPr="004009E9">
        <w:rPr>
          <w:rFonts w:eastAsiaTheme="minorEastAsia" w:hint="eastAsia"/>
        </w:rPr>
        <w:t>）</w:t>
      </w:r>
      <w:r w:rsidRPr="004009E9">
        <w:rPr>
          <w:rFonts w:eastAsiaTheme="minorEastAsia"/>
        </w:rPr>
        <w:t>。</w:t>
      </w:r>
      <w:r w:rsidRPr="004009E9">
        <w:rPr>
          <w:rFonts w:eastAsiaTheme="minorEastAsia"/>
          <w:vertAlign w:val="superscript"/>
        </w:rPr>
        <w:footnoteReference w:id="75"/>
      </w:r>
    </w:p>
    <w:p w14:paraId="534ED52C" w14:textId="77777777" w:rsidR="008B4C09" w:rsidRPr="004009E9" w:rsidRDefault="008B4C09" w:rsidP="008B4C09">
      <w:pPr>
        <w:ind w:leftChars="100" w:left="240" w:firstLineChars="50" w:firstLine="120"/>
        <w:rPr>
          <w:rFonts w:eastAsiaTheme="minorEastAsia"/>
        </w:rPr>
      </w:pPr>
      <w:r w:rsidRPr="004009E9">
        <w:rPr>
          <w:rFonts w:eastAsiaTheme="minorEastAsia"/>
        </w:rPr>
        <w:t>所以論義的抉擇，是大乘經的「自性清淨心」說。</w:t>
      </w:r>
      <w:r w:rsidRPr="004009E9">
        <w:rPr>
          <w:rFonts w:eastAsiaTheme="minorEastAsia" w:hint="eastAsia"/>
        </w:rPr>
        <w:t xml:space="preserve">   </w:t>
      </w:r>
    </w:p>
    <w:p w14:paraId="1254E81B" w14:textId="1751E8A5" w:rsidR="008B4C09" w:rsidRPr="004009E9" w:rsidRDefault="008B4C09" w:rsidP="004C1BAE">
      <w:pPr>
        <w:spacing w:beforeLines="30" w:before="108"/>
        <w:ind w:leftChars="150" w:left="360"/>
        <w:outlineLvl w:val="3"/>
        <w:rPr>
          <w:rFonts w:eastAsiaTheme="majorEastAsia"/>
          <w:b/>
          <w:bCs/>
          <w:sz w:val="22"/>
          <w:szCs w:val="22"/>
          <w:bdr w:val="single" w:sz="4" w:space="0" w:color="auto"/>
        </w:rPr>
      </w:pPr>
      <w:r w:rsidRPr="004009E9">
        <w:rPr>
          <w:rFonts w:asciiTheme="majorEastAsia" w:eastAsiaTheme="majorEastAsia" w:hAnsiTheme="majorEastAsia" w:hint="eastAsia"/>
          <w:b/>
          <w:bCs/>
          <w:sz w:val="22"/>
          <w:szCs w:val="22"/>
          <w:bdr w:val="single" w:sz="4" w:space="0" w:color="auto"/>
        </w:rPr>
        <w:t>（</w:t>
      </w:r>
      <w:r w:rsidRPr="004009E9">
        <w:rPr>
          <w:rFonts w:eastAsiaTheme="majorEastAsia" w:hint="eastAsia"/>
          <w:b/>
          <w:bCs/>
          <w:sz w:val="22"/>
          <w:szCs w:val="22"/>
          <w:bdr w:val="single" w:sz="4" w:space="0" w:color="auto"/>
        </w:rPr>
        <w:t>三</w:t>
      </w:r>
      <w:r w:rsidRPr="004009E9">
        <w:rPr>
          <w:rFonts w:asciiTheme="majorEastAsia" w:eastAsiaTheme="majorEastAsia" w:hAnsiTheme="majorEastAsia" w:hint="eastAsia"/>
          <w:b/>
          <w:bCs/>
          <w:sz w:val="22"/>
          <w:szCs w:val="22"/>
          <w:bdr w:val="single" w:sz="4" w:space="0" w:color="auto"/>
        </w:rPr>
        <w:t>）</w:t>
      </w:r>
      <w:r w:rsidRPr="004009E9">
        <w:rPr>
          <w:rFonts w:eastAsiaTheme="majorEastAsia" w:hint="eastAsia"/>
          <w:b/>
          <w:bCs/>
          <w:sz w:val="22"/>
          <w:szCs w:val="22"/>
          <w:bdr w:val="single" w:sz="4" w:space="0" w:color="auto"/>
        </w:rPr>
        <w:t>小結</w:t>
      </w:r>
    </w:p>
    <w:p w14:paraId="5E591598" w14:textId="77777777" w:rsidR="008B4C09" w:rsidRPr="004009E9" w:rsidRDefault="008B4C09" w:rsidP="004C1BAE">
      <w:pPr>
        <w:ind w:leftChars="145" w:left="348"/>
        <w:rPr>
          <w:rFonts w:eastAsiaTheme="minorEastAsia"/>
        </w:rPr>
      </w:pPr>
      <w:r w:rsidRPr="00F45A53">
        <w:rPr>
          <w:rFonts w:eastAsiaTheme="minorEastAsia"/>
        </w:rPr>
        <w:t>瑜伽學者</w:t>
      </w:r>
      <w:r w:rsidRPr="00F45A53">
        <w:rPr>
          <w:rFonts w:eastAsiaTheme="minorEastAsia"/>
          <w:b/>
        </w:rPr>
        <w:t>約真如說</w:t>
      </w:r>
      <w:r w:rsidRPr="00F45A53">
        <w:rPr>
          <w:rFonts w:eastAsiaTheme="minorEastAsia"/>
          <w:b/>
          <w:u w:val="single"/>
        </w:rPr>
        <w:t>自性清淨心</w:t>
      </w:r>
      <w:r w:rsidRPr="00F45A53">
        <w:rPr>
          <w:rFonts w:asciiTheme="minorEastAsia" w:eastAsiaTheme="minorEastAsia" w:hAnsiTheme="minorEastAsia" w:hint="eastAsia"/>
        </w:rPr>
        <w:t>、</w:t>
      </w:r>
      <w:r w:rsidRPr="00F45A53">
        <w:rPr>
          <w:rFonts w:eastAsiaTheme="minorEastAsia"/>
        </w:rPr>
        <w:t>說</w:t>
      </w:r>
      <w:r w:rsidRPr="00F45A53">
        <w:rPr>
          <w:rFonts w:eastAsiaTheme="minorEastAsia"/>
          <w:b/>
          <w:bCs/>
        </w:rPr>
        <w:t>如來藏</w:t>
      </w:r>
      <w:r w:rsidRPr="00F45A53">
        <w:rPr>
          <w:rFonts w:eastAsiaTheme="minorEastAsia"/>
        </w:rPr>
        <w:t>，</w:t>
      </w:r>
      <w:r w:rsidRPr="00DC1E3F">
        <w:rPr>
          <w:rFonts w:eastAsiaTheme="minorEastAsia"/>
          <w:b/>
          <w:bCs/>
        </w:rPr>
        <w:t>心還是質多心</w:t>
      </w:r>
      <w:r w:rsidRPr="004009E9">
        <w:rPr>
          <w:rFonts w:eastAsiaTheme="minorEastAsia"/>
        </w:rPr>
        <w:t>，虛妄分別心與</w:t>
      </w:r>
      <w:proofErr w:type="gramStart"/>
      <w:r w:rsidRPr="004009E9">
        <w:rPr>
          <w:rFonts w:eastAsiaTheme="minorEastAsia"/>
        </w:rPr>
        <w:t>真如心</w:t>
      </w:r>
      <w:proofErr w:type="gramEnd"/>
      <w:r w:rsidRPr="004009E9">
        <w:rPr>
          <w:rFonts w:eastAsiaTheme="minorEastAsia"/>
        </w:rPr>
        <w:t>，有不離的關係，也就是與</w:t>
      </w:r>
      <w:r w:rsidRPr="004009E9">
        <w:rPr>
          <w:rFonts w:eastAsiaTheme="minorEastAsia"/>
          <w:b/>
        </w:rPr>
        <w:t>如來藏</w:t>
      </w:r>
      <w:proofErr w:type="gramStart"/>
      <w:r w:rsidRPr="004009E9">
        <w:rPr>
          <w:rFonts w:eastAsiaTheme="minorEastAsia"/>
        </w:rPr>
        <w:t>不相離了</w:t>
      </w:r>
      <w:proofErr w:type="gramEnd"/>
      <w:r w:rsidRPr="004009E9">
        <w:rPr>
          <w:rFonts w:eastAsiaTheme="minorEastAsia"/>
        </w:rPr>
        <w:t>。</w:t>
      </w:r>
      <w:r w:rsidRPr="004009E9">
        <w:rPr>
          <w:rFonts w:eastAsiaTheme="minorEastAsia"/>
          <w:b/>
        </w:rPr>
        <w:t>真如</w:t>
      </w:r>
      <w:r w:rsidRPr="004009E9">
        <w:rPr>
          <w:rFonts w:eastAsiaTheme="minorEastAsia"/>
        </w:rPr>
        <w:t>是可以稱為</w:t>
      </w:r>
      <w:r w:rsidRPr="004009E9">
        <w:rPr>
          <w:rFonts w:eastAsiaTheme="minorEastAsia"/>
          <w:b/>
        </w:rPr>
        <w:t>心</w:t>
      </w:r>
      <w:r w:rsidRPr="004009E9">
        <w:rPr>
          <w:rFonts w:eastAsiaTheme="minorEastAsia"/>
        </w:rPr>
        <w:t>的，那</w:t>
      </w:r>
      <w:r w:rsidRPr="004009E9">
        <w:rPr>
          <w:rFonts w:eastAsiaTheme="minorEastAsia" w:hint="eastAsia"/>
        </w:rPr>
        <w:t>麼</w:t>
      </w:r>
      <w:r w:rsidRPr="004009E9">
        <w:rPr>
          <w:rFonts w:eastAsiaTheme="minorEastAsia"/>
        </w:rPr>
        <w:t>對妄心說「</w:t>
      </w:r>
      <w:r w:rsidRPr="004009E9">
        <w:rPr>
          <w:rFonts w:eastAsiaTheme="minorEastAsia"/>
          <w:b/>
        </w:rPr>
        <w:t>真心</w:t>
      </w:r>
      <w:r w:rsidRPr="004009E9">
        <w:rPr>
          <w:rFonts w:eastAsiaTheme="minorEastAsia"/>
        </w:rPr>
        <w:t>」，當然是可以的。</w:t>
      </w:r>
    </w:p>
    <w:p w14:paraId="67E49FBC" w14:textId="77777777" w:rsidR="00815CEA" w:rsidRDefault="008B4C09" w:rsidP="004C1BAE">
      <w:pPr>
        <w:ind w:leftChars="145" w:left="348"/>
        <w:rPr>
          <w:rFonts w:eastAsiaTheme="minorEastAsia"/>
        </w:rPr>
      </w:pPr>
      <w:r w:rsidRPr="004009E9">
        <w:rPr>
          <w:rFonts w:eastAsiaTheme="minorEastAsia"/>
        </w:rPr>
        <w:t>後魏瞿曇般若流支</w:t>
      </w:r>
      <w:r w:rsidRPr="004009E9">
        <w:rPr>
          <w:rFonts w:eastAsiaTheme="minorEastAsia" w:hint="eastAsia"/>
        </w:rPr>
        <w:t>（</w:t>
      </w:r>
      <w:proofErr w:type="spellStart"/>
      <w:r w:rsidRPr="004009E9">
        <w:rPr>
          <w:rFonts w:eastAsiaTheme="minorEastAsia"/>
        </w:rPr>
        <w:t>Prajñāruci</w:t>
      </w:r>
      <w:proofErr w:type="spellEnd"/>
      <w:r w:rsidRPr="004009E9">
        <w:rPr>
          <w:rFonts w:eastAsiaTheme="minorEastAsia" w:hint="eastAsia"/>
        </w:rPr>
        <w:t>）</w:t>
      </w:r>
      <w:r w:rsidRPr="004009E9">
        <w:rPr>
          <w:rFonts w:eastAsiaTheme="minorEastAsia"/>
        </w:rPr>
        <w:t>所譯</w:t>
      </w:r>
      <w:r w:rsidRPr="004009E9">
        <w:rPr>
          <w:rFonts w:eastAsiaTheme="minorEastAsia" w:hint="eastAsia"/>
        </w:rPr>
        <w:t>《</w:t>
      </w:r>
      <w:r w:rsidRPr="004009E9">
        <w:rPr>
          <w:rFonts w:eastAsiaTheme="minorEastAsia"/>
        </w:rPr>
        <w:t>唯識論</w:t>
      </w:r>
      <w:r w:rsidRPr="004009E9">
        <w:rPr>
          <w:rFonts w:eastAsiaTheme="minorEastAsia" w:hint="eastAsia"/>
        </w:rPr>
        <w:t>》</w:t>
      </w:r>
      <w:r w:rsidRPr="004009E9">
        <w:rPr>
          <w:rFonts w:asciiTheme="minorEastAsia" w:eastAsiaTheme="minorEastAsia" w:hAnsiTheme="minorEastAsia" w:hint="eastAsia"/>
        </w:rPr>
        <w:t>，</w:t>
      </w:r>
      <w:r w:rsidRPr="004009E9">
        <w:rPr>
          <w:rFonts w:eastAsiaTheme="minorEastAsia"/>
        </w:rPr>
        <w:t>說「</w:t>
      </w:r>
      <w:r w:rsidRPr="004009E9">
        <w:rPr>
          <w:rFonts w:ascii="標楷體" w:eastAsia="標楷體" w:hAnsi="標楷體"/>
        </w:rPr>
        <w:t>一者相應心，二者不相應心。相應心者，所謂一切煩惱結使、受想行等諸心相應。…</w:t>
      </w:r>
      <w:proofErr w:type="gramStart"/>
      <w:r w:rsidRPr="004009E9">
        <w:rPr>
          <w:rFonts w:ascii="標楷體" w:eastAsia="標楷體" w:hAnsi="標楷體"/>
        </w:rPr>
        <w:t>…</w:t>
      </w:r>
      <w:proofErr w:type="gramEnd"/>
      <w:r w:rsidRPr="004009E9">
        <w:rPr>
          <w:rFonts w:ascii="標楷體" w:eastAsia="標楷體" w:hAnsi="標楷體"/>
        </w:rPr>
        <w:t>不相應心者，所謂第一義</w:t>
      </w:r>
      <w:proofErr w:type="gramStart"/>
      <w:r w:rsidRPr="004009E9">
        <w:rPr>
          <w:rFonts w:ascii="標楷體" w:eastAsia="標楷體" w:hAnsi="標楷體"/>
        </w:rPr>
        <w:t>諦</w:t>
      </w:r>
      <w:proofErr w:type="gramEnd"/>
      <w:r w:rsidRPr="004009E9">
        <w:rPr>
          <w:rFonts w:eastAsia="標楷體"/>
          <w:vertAlign w:val="superscript"/>
        </w:rPr>
        <w:footnoteReference w:id="76"/>
      </w:r>
      <w:r w:rsidRPr="004009E9">
        <w:rPr>
          <w:rFonts w:ascii="標楷體" w:eastAsia="標楷體" w:hAnsi="標楷體"/>
        </w:rPr>
        <w:t>常住不變自性清淨心</w:t>
      </w:r>
      <w:r w:rsidRPr="004009E9">
        <w:rPr>
          <w:rFonts w:eastAsiaTheme="minorEastAsia"/>
        </w:rPr>
        <w:t>」</w:t>
      </w:r>
      <w:r w:rsidRPr="004009E9">
        <w:rPr>
          <w:rFonts w:eastAsiaTheme="minorEastAsia"/>
          <w:vertAlign w:val="superscript"/>
        </w:rPr>
        <w:footnoteReference w:id="77"/>
      </w:r>
      <w:r w:rsidRPr="004009E9">
        <w:rPr>
          <w:rFonts w:eastAsiaTheme="minorEastAsia"/>
        </w:rPr>
        <w:t>，也不能說不對的。</w:t>
      </w:r>
    </w:p>
    <w:p w14:paraId="1A9E547E" w14:textId="3C56C587" w:rsidR="008B4C09" w:rsidRPr="004009E9" w:rsidRDefault="008B4C09" w:rsidP="004C1BAE">
      <w:pPr>
        <w:ind w:leftChars="145" w:left="348"/>
        <w:rPr>
          <w:rFonts w:eastAsiaTheme="minorEastAsia"/>
        </w:rPr>
      </w:pPr>
      <w:proofErr w:type="gramStart"/>
      <w:r w:rsidRPr="004009E9">
        <w:rPr>
          <w:rFonts w:eastAsiaTheme="minorEastAsia"/>
        </w:rPr>
        <w:t>不過</w:t>
      </w:r>
      <w:r w:rsidRPr="004009E9">
        <w:rPr>
          <w:rFonts w:eastAsiaTheme="minorEastAsia"/>
          <w:b/>
        </w:rPr>
        <w:t>真常的</w:t>
      </w:r>
      <w:proofErr w:type="gramEnd"/>
      <w:r w:rsidRPr="004009E9">
        <w:rPr>
          <w:rFonts w:eastAsiaTheme="minorEastAsia"/>
          <w:b/>
        </w:rPr>
        <w:t>清淨心，後代瑜伽學者大都避而不談，以免有「似我真如」</w:t>
      </w:r>
      <w:r w:rsidRPr="004009E9">
        <w:rPr>
          <w:rFonts w:eastAsiaTheme="minorEastAsia"/>
          <w:vertAlign w:val="superscript"/>
        </w:rPr>
        <w:footnoteReference w:id="78"/>
      </w:r>
      <w:r w:rsidRPr="004009E9">
        <w:rPr>
          <w:rFonts w:eastAsiaTheme="minorEastAsia"/>
          <w:b/>
        </w:rPr>
        <w:t>的嫌疑</w:t>
      </w:r>
      <w:r w:rsidRPr="004009E9">
        <w:rPr>
          <w:rFonts w:eastAsiaTheme="minorEastAsia"/>
        </w:rPr>
        <w:t>。</w:t>
      </w:r>
    </w:p>
    <w:p w14:paraId="180B3AB8" w14:textId="1F2838DF" w:rsidR="008B4C09" w:rsidRPr="004009E9" w:rsidRDefault="008B4C09" w:rsidP="008B4C09">
      <w:pPr>
        <w:spacing w:beforeLines="50" w:before="180"/>
        <w:jc w:val="both"/>
        <w:outlineLvl w:val="0"/>
        <w:rPr>
          <w:rFonts w:asciiTheme="minorEastAsia" w:eastAsiaTheme="minorEastAsia" w:hAnsiTheme="minorEastAsia" w:cstheme="minorBidi"/>
          <w:b/>
          <w:sz w:val="20"/>
          <w:szCs w:val="20"/>
          <w:bdr w:val="single" w:sz="4" w:space="0" w:color="auto"/>
        </w:rPr>
      </w:pPr>
      <w:r w:rsidRPr="004009E9">
        <w:rPr>
          <w:rFonts w:asciiTheme="minorEastAsia" w:eastAsiaTheme="minorEastAsia" w:hAnsiTheme="minorEastAsia" w:cstheme="minorBidi" w:hint="eastAsia"/>
          <w:b/>
          <w:sz w:val="22"/>
          <w:szCs w:val="22"/>
          <w:bdr w:val="single" w:sz="4" w:space="0" w:color="auto"/>
        </w:rPr>
        <w:t>肆、如來藏我與自性清淨心</w:t>
      </w:r>
      <w:r w:rsidR="00815CEA">
        <w:rPr>
          <w:rFonts w:asciiTheme="minorEastAsia" w:eastAsiaTheme="minorEastAsia" w:hAnsiTheme="minorEastAsia" w:cstheme="minorBidi" w:hint="eastAsia"/>
          <w:b/>
          <w:sz w:val="22"/>
          <w:szCs w:val="22"/>
          <w:bdr w:val="single" w:sz="4" w:space="0" w:color="auto"/>
        </w:rPr>
        <w:t>之</w:t>
      </w:r>
      <w:r w:rsidRPr="004009E9">
        <w:rPr>
          <w:rFonts w:asciiTheme="minorEastAsia" w:eastAsiaTheme="minorEastAsia" w:hAnsiTheme="minorEastAsia" w:cstheme="minorBidi" w:hint="eastAsia"/>
          <w:b/>
          <w:sz w:val="22"/>
          <w:szCs w:val="22"/>
          <w:bdr w:val="single" w:sz="4" w:space="0" w:color="auto"/>
        </w:rPr>
        <w:t>結合</w:t>
      </w:r>
      <w:r w:rsidRPr="004009E9">
        <w:rPr>
          <w:rFonts w:eastAsiaTheme="minorEastAsia"/>
          <w:vertAlign w:val="superscript"/>
        </w:rPr>
        <w:footnoteReference w:id="79"/>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pp.29</w:t>
      </w:r>
      <w:r w:rsidR="00D16995">
        <w:rPr>
          <w:rFonts w:eastAsiaTheme="minorEastAsia" w:cstheme="minorBidi" w:hint="eastAsia"/>
          <w:b/>
          <w:sz w:val="22"/>
          <w:szCs w:val="22"/>
        </w:rPr>
        <w:t>7</w:t>
      </w:r>
      <w:r w:rsidRPr="004009E9">
        <w:rPr>
          <w:rFonts w:eastAsiaTheme="minorEastAsia" w:cstheme="minorBidi" w:hint="eastAsia"/>
          <w:b/>
          <w:sz w:val="22"/>
          <w:szCs w:val="22"/>
        </w:rPr>
        <w:t>-29</w:t>
      </w:r>
      <w:r w:rsidR="00D16995">
        <w:rPr>
          <w:rFonts w:eastAsiaTheme="minorEastAsia" w:cstheme="minorBidi"/>
          <w:b/>
          <w:sz w:val="22"/>
          <w:szCs w:val="22"/>
        </w:rPr>
        <w:t>9</w:t>
      </w:r>
      <w:proofErr w:type="gramStart"/>
      <w:r w:rsidRPr="004009E9">
        <w:rPr>
          <w:rFonts w:eastAsiaTheme="minorEastAsia" w:cstheme="minorBidi" w:hint="eastAsia"/>
          <w:b/>
          <w:sz w:val="22"/>
          <w:szCs w:val="22"/>
        </w:rPr>
        <w:t>）</w:t>
      </w:r>
      <w:proofErr w:type="gramEnd"/>
    </w:p>
    <w:p w14:paraId="66AF51B4" w14:textId="44431F71" w:rsidR="008B4C09" w:rsidRPr="004009E9" w:rsidRDefault="008B4C09" w:rsidP="008B4C09">
      <w:pPr>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（壹）</w:t>
      </w:r>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央掘魔羅經</w:t>
      </w:r>
      <w:r w:rsidRPr="004009E9">
        <w:rPr>
          <w:rFonts w:eastAsiaTheme="minorEastAsia" w:hint="eastAsia"/>
          <w:b/>
          <w:sz w:val="22"/>
          <w:szCs w:val="22"/>
          <w:bdr w:val="single" w:sz="4" w:space="0" w:color="auto"/>
        </w:rPr>
        <w:t>》</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p.29</w:t>
      </w:r>
      <w:r w:rsidR="00D16995">
        <w:rPr>
          <w:rFonts w:eastAsiaTheme="minorEastAsia" w:cstheme="minorBidi"/>
          <w:b/>
          <w:sz w:val="22"/>
          <w:szCs w:val="22"/>
        </w:rPr>
        <w:t>7</w:t>
      </w:r>
      <w:proofErr w:type="gramStart"/>
      <w:r w:rsidRPr="004009E9">
        <w:rPr>
          <w:rFonts w:eastAsiaTheme="minorEastAsia" w:cstheme="minorBidi" w:hint="eastAsia"/>
          <w:b/>
          <w:sz w:val="22"/>
          <w:szCs w:val="22"/>
        </w:rPr>
        <w:t>）</w:t>
      </w:r>
      <w:proofErr w:type="gramEnd"/>
    </w:p>
    <w:p w14:paraId="6EDE64B8" w14:textId="77777777" w:rsidR="008B4C09" w:rsidRPr="004009E9" w:rsidRDefault="008B4C09" w:rsidP="008B4C09">
      <w:pPr>
        <w:ind w:leftChars="50" w:left="120"/>
        <w:rPr>
          <w:rFonts w:eastAsiaTheme="minorEastAsia"/>
        </w:rPr>
      </w:pPr>
      <w:r w:rsidRPr="004009E9">
        <w:rPr>
          <w:rFonts w:eastAsiaTheme="minorEastAsia"/>
        </w:rPr>
        <w:t>如來藏我，是一切眾生中具足如來功德相好莊嚴的。</w:t>
      </w:r>
      <w:r w:rsidRPr="004009E9">
        <w:rPr>
          <w:rFonts w:eastAsiaTheme="minorEastAsia"/>
          <w:vertAlign w:val="superscript"/>
        </w:rPr>
        <w:footnoteReference w:id="80"/>
      </w:r>
      <w:r w:rsidRPr="004009E9">
        <w:rPr>
          <w:rFonts w:eastAsiaTheme="minorEastAsia"/>
        </w:rPr>
        <w:t>在傳布中，與自性清淨心相結合，由於清淨的如來藏在眾生身中為煩惱所覆，與心性清淨而為客塵所染，有相同的意義。</w:t>
      </w:r>
    </w:p>
    <w:p w14:paraId="562B733F" w14:textId="77777777" w:rsidR="008B4C09" w:rsidRPr="004009E9" w:rsidRDefault="008B4C09" w:rsidP="008B4C09">
      <w:pPr>
        <w:ind w:leftChars="50" w:left="120"/>
        <w:rPr>
          <w:rFonts w:eastAsiaTheme="minorEastAsia"/>
        </w:rPr>
      </w:pPr>
      <w:r w:rsidRPr="004009E9">
        <w:rPr>
          <w:rFonts w:eastAsiaTheme="minorEastAsia"/>
        </w:rPr>
        <w:t>如來藏的</w:t>
      </w:r>
      <w:r w:rsidRPr="004009E9">
        <w:rPr>
          <w:rFonts w:eastAsiaTheme="minorEastAsia"/>
          <w:b/>
        </w:rPr>
        <w:t>本義</w:t>
      </w:r>
      <w:r w:rsidRPr="004009E9">
        <w:rPr>
          <w:rFonts w:eastAsiaTheme="minorEastAsia"/>
        </w:rPr>
        <w:t>是「</w:t>
      </w:r>
      <w:r w:rsidRPr="004009E9">
        <w:rPr>
          <w:rFonts w:eastAsiaTheme="minorEastAsia"/>
          <w:b/>
        </w:rPr>
        <w:t>真我</w:t>
      </w:r>
      <w:r w:rsidRPr="004009E9">
        <w:rPr>
          <w:rFonts w:eastAsiaTheme="minorEastAsia"/>
        </w:rPr>
        <w:t>」，在「無我」的佛法傳統，總不免神化的嫌疑。說如來藏是自性清淨心</w:t>
      </w:r>
      <w:r w:rsidRPr="004009E9">
        <w:rPr>
          <w:rFonts w:asciiTheme="minorEastAsia" w:eastAsiaTheme="minorEastAsia" w:hAnsiTheme="minorEastAsia"/>
        </w:rPr>
        <w:t>──</w:t>
      </w:r>
      <w:r w:rsidRPr="004009E9">
        <w:rPr>
          <w:rFonts w:eastAsiaTheme="minorEastAsia"/>
        </w:rPr>
        <w:t>「</w:t>
      </w:r>
      <w:r w:rsidRPr="004009E9">
        <w:rPr>
          <w:rFonts w:eastAsiaTheme="minorEastAsia"/>
          <w:b/>
        </w:rPr>
        <w:t>真心</w:t>
      </w:r>
      <w:r w:rsidRPr="004009E9">
        <w:rPr>
          <w:rFonts w:eastAsiaTheme="minorEastAsia"/>
        </w:rPr>
        <w:t>」，那如來藏更可以流行了。</w:t>
      </w:r>
    </w:p>
    <w:p w14:paraId="5BF123EF" w14:textId="77777777" w:rsidR="008B4C09" w:rsidRPr="004009E9" w:rsidRDefault="008B4C09" w:rsidP="008B4C09">
      <w:pPr>
        <w:ind w:leftChars="50" w:left="120"/>
        <w:rPr>
          <w:rFonts w:eastAsiaTheme="minorEastAsia"/>
        </w:rPr>
      </w:pPr>
      <w:r w:rsidRPr="004009E9">
        <w:rPr>
          <w:rFonts w:eastAsiaTheme="minorEastAsia"/>
        </w:rPr>
        <w:t>所以，</w:t>
      </w:r>
      <w:r w:rsidRPr="004009E9">
        <w:rPr>
          <w:rFonts w:eastAsiaTheme="minorEastAsia" w:hint="eastAsia"/>
        </w:rPr>
        <w:t>《</w:t>
      </w:r>
      <w:r w:rsidRPr="004009E9">
        <w:rPr>
          <w:rFonts w:eastAsiaTheme="minorEastAsia"/>
        </w:rPr>
        <w:t>央掘魔羅經</w:t>
      </w:r>
      <w:r w:rsidRPr="004009E9">
        <w:rPr>
          <w:rFonts w:eastAsiaTheme="minorEastAsia" w:hint="eastAsia"/>
        </w:rPr>
        <w:t>》</w:t>
      </w:r>
      <w:r w:rsidRPr="004009E9">
        <w:rPr>
          <w:rFonts w:eastAsiaTheme="minorEastAsia"/>
        </w:rPr>
        <w:t>解說為聲聞說偈中的「意」說：「</w:t>
      </w:r>
      <w:r w:rsidRPr="004009E9">
        <w:rPr>
          <w:rFonts w:ascii="標楷體" w:eastAsia="標楷體" w:hAnsi="標楷體"/>
        </w:rPr>
        <w:t>此偈</w:t>
      </w:r>
      <w:r w:rsidRPr="004009E9">
        <w:rPr>
          <w:rFonts w:ascii="標楷體" w:eastAsia="標楷體" w:hAnsi="標楷體"/>
          <w:b/>
        </w:rPr>
        <w:t>意</w:t>
      </w:r>
      <w:r w:rsidRPr="004009E9">
        <w:rPr>
          <w:rFonts w:ascii="標楷體" w:eastAsia="標楷體" w:hAnsi="標楷體"/>
        </w:rPr>
        <w:t>者，謂</w:t>
      </w:r>
      <w:r w:rsidRPr="004009E9">
        <w:rPr>
          <w:rFonts w:ascii="標楷體" w:eastAsia="標楷體" w:hAnsi="標楷體"/>
          <w:b/>
        </w:rPr>
        <w:t>如來藏</w:t>
      </w:r>
      <w:r w:rsidRPr="004009E9">
        <w:rPr>
          <w:rFonts w:ascii="標楷體" w:eastAsia="標楷體" w:hAnsi="標楷體"/>
        </w:rPr>
        <w:t>義。若自性清淨意，是如來藏，勝一切法，一切法是如來藏所作</w:t>
      </w:r>
      <w:r w:rsidRPr="004009E9">
        <w:rPr>
          <w:rFonts w:eastAsiaTheme="minorEastAsia"/>
        </w:rPr>
        <w:t>」</w:t>
      </w:r>
      <w:r w:rsidRPr="004009E9">
        <w:rPr>
          <w:rFonts w:eastAsiaTheme="minorEastAsia"/>
          <w:vertAlign w:val="superscript"/>
        </w:rPr>
        <w:footnoteReference w:id="81"/>
      </w:r>
      <w:r w:rsidRPr="004009E9">
        <w:rPr>
          <w:rFonts w:eastAsiaTheme="minorEastAsia"/>
        </w:rPr>
        <w:t>。</w:t>
      </w:r>
    </w:p>
    <w:p w14:paraId="08CE4D59" w14:textId="4CCB894F" w:rsidR="008B4C09" w:rsidRPr="004009E9" w:rsidRDefault="008B4C09" w:rsidP="008B4C09">
      <w:pPr>
        <w:spacing w:beforeLines="30" w:before="108"/>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（貳）</w:t>
      </w:r>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不增不減經</w:t>
      </w:r>
      <w:r w:rsidRPr="004009E9">
        <w:rPr>
          <w:rFonts w:eastAsiaTheme="minorEastAsia" w:hint="eastAsia"/>
          <w:b/>
          <w:sz w:val="22"/>
          <w:szCs w:val="22"/>
          <w:bdr w:val="single" w:sz="4" w:space="0" w:color="auto"/>
        </w:rPr>
        <w:t>》</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w:t>
      </w:r>
      <w:r w:rsidR="00D16995">
        <w:rPr>
          <w:rFonts w:eastAsiaTheme="minorEastAsia" w:cstheme="minorBidi"/>
          <w:b/>
          <w:sz w:val="22"/>
          <w:szCs w:val="22"/>
        </w:rPr>
        <w:t>p</w:t>
      </w:r>
      <w:r w:rsidRPr="004009E9">
        <w:rPr>
          <w:rFonts w:eastAsiaTheme="minorEastAsia" w:cstheme="minorBidi" w:hint="eastAsia"/>
          <w:b/>
          <w:sz w:val="22"/>
          <w:szCs w:val="22"/>
        </w:rPr>
        <w:t>.29</w:t>
      </w:r>
      <w:r w:rsidR="00D16995">
        <w:rPr>
          <w:rFonts w:eastAsiaTheme="minorEastAsia" w:cstheme="minorBidi"/>
          <w:b/>
          <w:sz w:val="22"/>
          <w:szCs w:val="22"/>
        </w:rPr>
        <w:t>7-298</w:t>
      </w:r>
      <w:proofErr w:type="gramStart"/>
      <w:r w:rsidRPr="004009E9">
        <w:rPr>
          <w:rFonts w:eastAsiaTheme="minorEastAsia" w:cstheme="minorBidi" w:hint="eastAsia"/>
          <w:b/>
          <w:sz w:val="22"/>
          <w:szCs w:val="22"/>
        </w:rPr>
        <w:t>）</w:t>
      </w:r>
      <w:proofErr w:type="gramEnd"/>
    </w:p>
    <w:p w14:paraId="6D7A0581" w14:textId="77777777" w:rsidR="008B4C09" w:rsidRPr="004009E9" w:rsidRDefault="008B4C09" w:rsidP="008B4C09">
      <w:pPr>
        <w:ind w:leftChars="50" w:left="120"/>
        <w:rPr>
          <w:rFonts w:eastAsiaTheme="minorEastAsia"/>
        </w:rPr>
      </w:pPr>
      <w:r w:rsidRPr="004009E9">
        <w:rPr>
          <w:rFonts w:eastAsiaTheme="minorEastAsia" w:hint="eastAsia"/>
        </w:rPr>
        <w:t>《</w:t>
      </w:r>
      <w:r w:rsidRPr="004009E9">
        <w:rPr>
          <w:rFonts w:eastAsiaTheme="minorEastAsia"/>
        </w:rPr>
        <w:t>不增不減經</w:t>
      </w:r>
      <w:r w:rsidRPr="004009E9">
        <w:rPr>
          <w:rFonts w:eastAsiaTheme="minorEastAsia" w:hint="eastAsia"/>
        </w:rPr>
        <w:t>》</w:t>
      </w:r>
      <w:r w:rsidRPr="004009E9">
        <w:rPr>
          <w:rFonts w:eastAsiaTheme="minorEastAsia"/>
        </w:rPr>
        <w:t>說：「</w:t>
      </w:r>
      <w:r w:rsidRPr="004009E9">
        <w:rPr>
          <w:rFonts w:ascii="標楷體" w:eastAsia="標楷體" w:hAnsi="標楷體"/>
        </w:rPr>
        <w:t>我依此清淨真如法界，為眾生故，說為不思議法自性清淨心</w:t>
      </w:r>
      <w:r w:rsidRPr="004009E9">
        <w:rPr>
          <w:rFonts w:eastAsiaTheme="minorEastAsia"/>
        </w:rPr>
        <w:t>」</w:t>
      </w:r>
      <w:r w:rsidRPr="004009E9">
        <w:rPr>
          <w:rFonts w:eastAsiaTheme="minorEastAsia"/>
          <w:vertAlign w:val="superscript"/>
        </w:rPr>
        <w:footnoteReference w:id="82"/>
      </w:r>
      <w:r w:rsidRPr="004009E9">
        <w:rPr>
          <w:rFonts w:eastAsiaTheme="minorEastAsia"/>
        </w:rPr>
        <w:t>。</w:t>
      </w:r>
    </w:p>
    <w:p w14:paraId="040B789E" w14:textId="77777777" w:rsidR="008B4C09" w:rsidRPr="004009E9" w:rsidRDefault="008B4C09" w:rsidP="008B4C09">
      <w:pPr>
        <w:ind w:leftChars="50" w:left="120"/>
        <w:rPr>
          <w:rFonts w:eastAsiaTheme="minorEastAsia"/>
        </w:rPr>
      </w:pPr>
      <w:r w:rsidRPr="004009E9">
        <w:rPr>
          <w:rFonts w:eastAsiaTheme="minorEastAsia"/>
        </w:rPr>
        <w:t>這是說：依清淨真如、法界</w:t>
      </w:r>
      <w:proofErr w:type="gramStart"/>
      <w:r w:rsidRPr="004009E9">
        <w:rPr>
          <w:rFonts w:eastAsiaTheme="minorEastAsia" w:hint="eastAsia"/>
        </w:rPr>
        <w:t>（</w:t>
      </w:r>
      <w:proofErr w:type="gramEnd"/>
      <w:r w:rsidRPr="004009E9">
        <w:rPr>
          <w:rFonts w:eastAsiaTheme="minorEastAsia"/>
        </w:rPr>
        <w:t>dharma-</w:t>
      </w:r>
      <w:proofErr w:type="spellStart"/>
      <w:r w:rsidRPr="004009E9">
        <w:rPr>
          <w:rFonts w:eastAsiaTheme="minorEastAsia"/>
        </w:rPr>
        <w:t>dhātu</w:t>
      </w:r>
      <w:proofErr w:type="spellEnd"/>
      <w:r w:rsidRPr="004009E9">
        <w:rPr>
          <w:rFonts w:eastAsiaTheme="minorEastAsia" w:hint="eastAsia"/>
        </w:rPr>
        <w:t>）</w:t>
      </w:r>
      <w:r w:rsidRPr="004009E9">
        <w:rPr>
          <w:rFonts w:eastAsiaTheme="minorEastAsia"/>
        </w:rPr>
        <w:t>，說如來藏；依如來藏相應的</w:t>
      </w:r>
      <w:r w:rsidRPr="00DC1E3F">
        <w:rPr>
          <w:rFonts w:eastAsiaTheme="minorEastAsia"/>
          <w:b/>
          <w:bCs/>
        </w:rPr>
        <w:t>不思議佛法</w:t>
      </w:r>
      <w:proofErr w:type="gramStart"/>
      <w:r w:rsidRPr="004009E9">
        <w:rPr>
          <w:rFonts w:asciiTheme="minorEastAsia" w:eastAsiaTheme="minorEastAsia" w:hAnsiTheme="minorEastAsia"/>
        </w:rPr>
        <w:t>──</w:t>
      </w:r>
      <w:proofErr w:type="gramEnd"/>
      <w:r w:rsidRPr="00DC1E3F">
        <w:rPr>
          <w:rFonts w:eastAsiaTheme="minorEastAsia"/>
          <w:b/>
          <w:bCs/>
        </w:rPr>
        <w:t>清淨功德</w:t>
      </w:r>
      <w:r w:rsidRPr="004009E9">
        <w:rPr>
          <w:rFonts w:eastAsiaTheme="minorEastAsia"/>
        </w:rPr>
        <w:t>，</w:t>
      </w:r>
      <w:proofErr w:type="gramStart"/>
      <w:r w:rsidRPr="004009E9">
        <w:rPr>
          <w:rFonts w:eastAsiaTheme="minorEastAsia"/>
        </w:rPr>
        <w:t>說為</w:t>
      </w:r>
      <w:r w:rsidRPr="004009E9">
        <w:rPr>
          <w:rFonts w:eastAsiaTheme="minorEastAsia"/>
          <w:b/>
        </w:rPr>
        <w:t>自</w:t>
      </w:r>
      <w:proofErr w:type="gramEnd"/>
      <w:r w:rsidRPr="004009E9">
        <w:rPr>
          <w:rFonts w:eastAsiaTheme="minorEastAsia"/>
          <w:b/>
        </w:rPr>
        <w:t>性清淨心</w:t>
      </w:r>
      <w:r w:rsidRPr="004009E9">
        <w:rPr>
          <w:rFonts w:eastAsiaTheme="minorEastAsia"/>
        </w:rPr>
        <w:t>。</w:t>
      </w:r>
      <w:r w:rsidRPr="004009E9">
        <w:rPr>
          <w:rFonts w:eastAsiaTheme="minorEastAsia"/>
          <w:vertAlign w:val="superscript"/>
        </w:rPr>
        <w:footnoteReference w:id="83"/>
      </w:r>
      <w:r w:rsidRPr="004009E9">
        <w:rPr>
          <w:rFonts w:eastAsiaTheme="minorEastAsia"/>
        </w:rPr>
        <w:t>依真如、法界說，可通於瑜伽學。</w:t>
      </w:r>
      <w:r w:rsidRPr="004009E9">
        <w:rPr>
          <w:rFonts w:eastAsiaTheme="minorEastAsia"/>
          <w:vertAlign w:val="superscript"/>
        </w:rPr>
        <w:footnoteReference w:id="84"/>
      </w:r>
    </w:p>
    <w:p w14:paraId="6C530591" w14:textId="140F321A" w:rsidR="008B4C09" w:rsidRPr="004009E9" w:rsidRDefault="008B4C09" w:rsidP="008B4C09">
      <w:pPr>
        <w:spacing w:beforeLines="30" w:before="108"/>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（參）</w:t>
      </w:r>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勝鬘師子吼一乘大方便方廣經</w:t>
      </w:r>
      <w:r w:rsidRPr="004009E9">
        <w:rPr>
          <w:rFonts w:eastAsiaTheme="minorEastAsia" w:hint="eastAsia"/>
          <w:b/>
          <w:sz w:val="22"/>
          <w:szCs w:val="22"/>
          <w:bdr w:val="single" w:sz="4" w:space="0" w:color="auto"/>
        </w:rPr>
        <w:t>》</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pp.29</w:t>
      </w:r>
      <w:r w:rsidR="00D16995">
        <w:rPr>
          <w:rFonts w:eastAsiaTheme="minorEastAsia" w:cstheme="minorBidi"/>
          <w:b/>
          <w:sz w:val="22"/>
          <w:szCs w:val="22"/>
        </w:rPr>
        <w:t>8</w:t>
      </w:r>
      <w:r w:rsidRPr="004009E9">
        <w:rPr>
          <w:rFonts w:eastAsiaTheme="minorEastAsia" w:cstheme="minorBidi" w:hint="eastAsia"/>
          <w:b/>
          <w:sz w:val="22"/>
          <w:szCs w:val="22"/>
        </w:rPr>
        <w:t>-29</w:t>
      </w:r>
      <w:r w:rsidR="00D16995">
        <w:rPr>
          <w:rFonts w:eastAsiaTheme="minorEastAsia" w:cstheme="minorBidi"/>
          <w:b/>
          <w:sz w:val="22"/>
          <w:szCs w:val="22"/>
        </w:rPr>
        <w:t>9</w:t>
      </w:r>
      <w:proofErr w:type="gramStart"/>
      <w:r w:rsidRPr="004009E9">
        <w:rPr>
          <w:rFonts w:eastAsiaTheme="minorEastAsia" w:cstheme="minorBidi" w:hint="eastAsia"/>
          <w:b/>
          <w:sz w:val="22"/>
          <w:szCs w:val="22"/>
        </w:rPr>
        <w:t>）</w:t>
      </w:r>
      <w:proofErr w:type="gramEnd"/>
    </w:p>
    <w:p w14:paraId="480982F6" w14:textId="3DE03F6C" w:rsidR="008B4C09" w:rsidRPr="004009E9" w:rsidRDefault="008B4C09" w:rsidP="008B4C09">
      <w:pPr>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w:t>
      </w:r>
      <w:r w:rsidR="00966483">
        <w:rPr>
          <w:rFonts w:eastAsiaTheme="majorEastAsia" w:hint="eastAsia"/>
          <w:b/>
          <w:bCs/>
          <w:sz w:val="22"/>
          <w:szCs w:val="22"/>
          <w:bdr w:val="single" w:sz="4" w:space="0" w:color="auto"/>
        </w:rPr>
        <w:t>如來藏與自性清淨心結合</w:t>
      </w:r>
    </w:p>
    <w:p w14:paraId="2FF1F7CD" w14:textId="105B1BE6" w:rsidR="008B4C09" w:rsidRPr="004009E9" w:rsidRDefault="008B4C09" w:rsidP="008B4C09">
      <w:pPr>
        <w:ind w:leftChars="100" w:left="240"/>
        <w:rPr>
          <w:rFonts w:eastAsiaTheme="minorEastAsia"/>
        </w:rPr>
      </w:pPr>
      <w:r w:rsidRPr="004009E9">
        <w:rPr>
          <w:rFonts w:eastAsiaTheme="minorEastAsia"/>
        </w:rPr>
        <w:t>如來藏與自性清淨心相結合，</w:t>
      </w:r>
      <w:proofErr w:type="gramStart"/>
      <w:r w:rsidRPr="004009E9">
        <w:rPr>
          <w:rFonts w:eastAsiaTheme="minorEastAsia"/>
        </w:rPr>
        <w:t>更說到</w:t>
      </w:r>
      <w:r w:rsidRPr="004009E9">
        <w:rPr>
          <w:rFonts w:eastAsiaTheme="minorEastAsia"/>
          <w:b/>
        </w:rPr>
        <w:t>剎那</w:t>
      </w:r>
      <w:r w:rsidRPr="004009E9">
        <w:rPr>
          <w:rFonts w:eastAsiaTheme="minorEastAsia" w:hint="eastAsia"/>
        </w:rPr>
        <w:t>（</w:t>
      </w:r>
      <w:proofErr w:type="spellStart"/>
      <w:proofErr w:type="gramEnd"/>
      <w:r w:rsidRPr="004009E9">
        <w:rPr>
          <w:rFonts w:eastAsiaTheme="minorEastAsia"/>
        </w:rPr>
        <w:t>kṣaṇa</w:t>
      </w:r>
      <w:proofErr w:type="spellEnd"/>
      <w:r w:rsidRPr="004009E9">
        <w:rPr>
          <w:rFonts w:eastAsiaTheme="minorEastAsia" w:hint="eastAsia"/>
        </w:rPr>
        <w:t>）</w:t>
      </w:r>
      <w:r w:rsidRPr="004009E9">
        <w:rPr>
          <w:rFonts w:eastAsiaTheme="minorEastAsia"/>
        </w:rPr>
        <w:t>生滅識的，如</w:t>
      </w:r>
      <w:r w:rsidRPr="004009E9">
        <w:rPr>
          <w:rFonts w:eastAsiaTheme="minorEastAsia" w:hint="eastAsia"/>
        </w:rPr>
        <w:t>《</w:t>
      </w:r>
      <w:r w:rsidRPr="004009E9">
        <w:rPr>
          <w:rFonts w:eastAsiaTheme="minorEastAsia"/>
        </w:rPr>
        <w:t>勝鬘師子吼一乘大方便方廣經</w:t>
      </w:r>
      <w:r w:rsidRPr="004009E9">
        <w:rPr>
          <w:rFonts w:eastAsiaTheme="minorEastAsia" w:hint="eastAsia"/>
        </w:rPr>
        <w:t>》</w:t>
      </w:r>
      <w:r w:rsidRPr="004009E9">
        <w:rPr>
          <w:rFonts w:eastAsiaTheme="minorEastAsia"/>
        </w:rPr>
        <w:t>（大正</w:t>
      </w:r>
      <w:r w:rsidRPr="004009E9">
        <w:rPr>
          <w:rFonts w:eastAsiaTheme="minorEastAsia" w:hint="eastAsia"/>
        </w:rPr>
        <w:t>12</w:t>
      </w:r>
      <w:r w:rsidRPr="004009E9">
        <w:rPr>
          <w:rFonts w:eastAsiaTheme="minorEastAsia" w:hint="eastAsia"/>
        </w:rPr>
        <w:t>，</w:t>
      </w:r>
      <w:r w:rsidRPr="004009E9">
        <w:rPr>
          <w:rFonts w:eastAsiaTheme="minorEastAsia" w:hint="eastAsia"/>
        </w:rPr>
        <w:t>222b</w:t>
      </w:r>
      <w:r w:rsidRPr="004009E9">
        <w:rPr>
          <w:rFonts w:eastAsiaTheme="minorEastAsia"/>
        </w:rPr>
        <w:t>）說：</w:t>
      </w:r>
    </w:p>
    <w:p w14:paraId="70BC448B" w14:textId="77777777" w:rsidR="008B4C09" w:rsidRPr="004009E9" w:rsidRDefault="008B4C09" w:rsidP="0019693B">
      <w:pPr>
        <w:spacing w:beforeLines="30" w:before="108"/>
        <w:ind w:leftChars="414" w:left="994"/>
        <w:rPr>
          <w:rFonts w:eastAsiaTheme="minorEastAsia"/>
        </w:rPr>
      </w:pPr>
      <w:r w:rsidRPr="004009E9">
        <w:rPr>
          <w:rFonts w:eastAsiaTheme="minorEastAsia"/>
        </w:rPr>
        <w:t>「</w:t>
      </w:r>
      <w:r w:rsidRPr="004009E9">
        <w:rPr>
          <w:rFonts w:ascii="標楷體" w:eastAsia="標楷體" w:hAnsi="標楷體"/>
        </w:rPr>
        <w:t>若無如來藏者，不得厭苦樂求涅槃。何以故？於此六識及心法智，此七法剎那不住，不種眾苦，不得厭苦樂求涅槃</w:t>
      </w:r>
      <w:r w:rsidRPr="004009E9">
        <w:rPr>
          <w:rFonts w:eastAsiaTheme="minorEastAsia"/>
        </w:rPr>
        <w:t>」。</w:t>
      </w:r>
      <w:r w:rsidRPr="004009E9">
        <w:rPr>
          <w:rFonts w:eastAsiaTheme="minorEastAsia"/>
          <w:vertAlign w:val="superscript"/>
        </w:rPr>
        <w:footnoteReference w:id="85"/>
      </w:r>
    </w:p>
    <w:p w14:paraId="3742EB8E" w14:textId="77777777" w:rsidR="008B4C09" w:rsidRPr="004009E9" w:rsidRDefault="008B4C09" w:rsidP="0019693B">
      <w:pPr>
        <w:spacing w:beforeLines="30" w:before="108" w:afterLines="30" w:after="108"/>
        <w:ind w:leftChars="414" w:left="994"/>
        <w:rPr>
          <w:rFonts w:eastAsiaTheme="minorEastAsia"/>
        </w:rPr>
      </w:pPr>
      <w:r w:rsidRPr="004009E9">
        <w:rPr>
          <w:rFonts w:eastAsiaTheme="minorEastAsia"/>
        </w:rPr>
        <w:t>「</w:t>
      </w:r>
      <w:r w:rsidRPr="004009E9">
        <w:rPr>
          <w:rFonts w:ascii="標楷體" w:eastAsia="標楷體" w:hAnsi="標楷體"/>
        </w:rPr>
        <w:t>如來藏者，是……自性清淨藏。此自性清淨如來藏，而客塵煩惱、上煩惱所染。……自性清淨心而有染者，難可了知</w:t>
      </w:r>
      <w:r w:rsidRPr="004009E9">
        <w:rPr>
          <w:rFonts w:eastAsiaTheme="minorEastAsia"/>
        </w:rPr>
        <w:t>」</w:t>
      </w:r>
      <w:r w:rsidRPr="004009E9">
        <w:rPr>
          <w:rFonts w:eastAsiaTheme="minorEastAsia"/>
          <w:vertAlign w:val="superscript"/>
        </w:rPr>
        <w:footnoteReference w:id="86"/>
      </w:r>
      <w:r w:rsidRPr="004009E9">
        <w:rPr>
          <w:rFonts w:eastAsiaTheme="minorEastAsia"/>
        </w:rPr>
        <w:t>。</w:t>
      </w:r>
    </w:p>
    <w:p w14:paraId="25EEA432" w14:textId="77777777" w:rsidR="008B4C09" w:rsidRPr="004009E9" w:rsidRDefault="008B4C09" w:rsidP="008B4C09">
      <w:pPr>
        <w:ind w:leftChars="100" w:left="240"/>
        <w:rPr>
          <w:rFonts w:eastAsiaTheme="minorEastAsia"/>
        </w:rPr>
      </w:pPr>
      <w:r w:rsidRPr="004009E9">
        <w:rPr>
          <w:rFonts w:eastAsiaTheme="minorEastAsia" w:hint="eastAsia"/>
        </w:rPr>
        <w:t>《</w:t>
      </w:r>
      <w:r w:rsidRPr="004009E9">
        <w:rPr>
          <w:rFonts w:eastAsiaTheme="minorEastAsia"/>
        </w:rPr>
        <w:t>勝鬘經</w:t>
      </w:r>
      <w:r w:rsidRPr="004009E9">
        <w:rPr>
          <w:rFonts w:eastAsiaTheme="minorEastAsia" w:hint="eastAsia"/>
        </w:rPr>
        <w:t>》</w:t>
      </w:r>
      <w:r w:rsidRPr="004009E9">
        <w:rPr>
          <w:rFonts w:eastAsiaTheme="minorEastAsia"/>
        </w:rPr>
        <w:t>以</w:t>
      </w:r>
      <w:r w:rsidRPr="004009E9">
        <w:rPr>
          <w:rFonts w:eastAsiaTheme="minorEastAsia"/>
          <w:b/>
        </w:rPr>
        <w:t>如來藏</w:t>
      </w:r>
      <w:r w:rsidRPr="004009E9">
        <w:rPr>
          <w:rFonts w:eastAsiaTheme="minorEastAsia"/>
        </w:rPr>
        <w:t>為自性清淨藏</w:t>
      </w:r>
      <w:r w:rsidRPr="004009E9">
        <w:rPr>
          <w:rFonts w:eastAsiaTheme="minorEastAsia" w:hint="eastAsia"/>
        </w:rPr>
        <w:t>（</w:t>
      </w:r>
      <w:proofErr w:type="spellStart"/>
      <w:r w:rsidRPr="004009E9">
        <w:rPr>
          <w:rFonts w:eastAsiaTheme="minorEastAsia"/>
        </w:rPr>
        <w:t>prak</w:t>
      </w:r>
      <w:r w:rsidRPr="004009E9">
        <w:rPr>
          <w:rFonts w:ascii="Times Ext Roman" w:eastAsiaTheme="minorEastAsia" w:hAnsi="Times Ext Roman" w:cs="Times Ext Roman"/>
        </w:rPr>
        <w:t>ṛ</w:t>
      </w:r>
      <w:r w:rsidRPr="004009E9">
        <w:rPr>
          <w:rFonts w:eastAsiaTheme="minorEastAsia"/>
        </w:rPr>
        <w:t>ti-pariśuddha-garbha</w:t>
      </w:r>
      <w:proofErr w:type="spellEnd"/>
      <w:r w:rsidRPr="004009E9">
        <w:rPr>
          <w:rFonts w:eastAsiaTheme="minorEastAsia" w:hint="eastAsia"/>
        </w:rPr>
        <w:t>）</w:t>
      </w:r>
      <w:r w:rsidRPr="004009E9">
        <w:rPr>
          <w:rFonts w:eastAsiaTheme="minorEastAsia"/>
        </w:rPr>
        <w:t>，</w:t>
      </w:r>
      <w:r w:rsidRPr="004009E9">
        <w:rPr>
          <w:rFonts w:eastAsiaTheme="minorEastAsia"/>
          <w:b/>
        </w:rPr>
        <w:t>自性清淨藏就是自性清淨心</w:t>
      </w:r>
      <w:r w:rsidRPr="004009E9">
        <w:rPr>
          <w:rFonts w:eastAsiaTheme="minorEastAsia"/>
        </w:rPr>
        <w:t>。</w:t>
      </w:r>
    </w:p>
    <w:p w14:paraId="4F1DD06E" w14:textId="3BA01A13" w:rsidR="008B4C09" w:rsidRPr="004009E9" w:rsidRDefault="008B4C09" w:rsidP="008B4C09">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二、如來藏有空、不空義</w:t>
      </w:r>
    </w:p>
    <w:p w14:paraId="45D1E3A1" w14:textId="77777777" w:rsidR="008B4C09" w:rsidRPr="004009E9" w:rsidRDefault="008B4C09" w:rsidP="008B4C09">
      <w:pPr>
        <w:ind w:leftChars="100" w:left="240"/>
        <w:rPr>
          <w:rFonts w:eastAsiaTheme="minorEastAsia"/>
        </w:rPr>
      </w:pPr>
      <w:r w:rsidRPr="004009E9">
        <w:rPr>
          <w:rFonts w:eastAsiaTheme="minorEastAsia"/>
        </w:rPr>
        <w:t>如來藏有空</w:t>
      </w:r>
      <w:r w:rsidRPr="004009E9">
        <w:rPr>
          <w:rFonts w:eastAsiaTheme="minorEastAsia" w:hint="eastAsia"/>
        </w:rPr>
        <w:t>（</w:t>
      </w:r>
      <w:proofErr w:type="spellStart"/>
      <w:r w:rsidRPr="004009E9">
        <w:rPr>
          <w:rFonts w:eastAsiaTheme="minorEastAsia"/>
        </w:rPr>
        <w:t>śūnya</w:t>
      </w:r>
      <w:proofErr w:type="spellEnd"/>
      <w:r w:rsidRPr="004009E9">
        <w:rPr>
          <w:rFonts w:eastAsiaTheme="minorEastAsia" w:hint="eastAsia"/>
        </w:rPr>
        <w:t>）</w:t>
      </w:r>
      <w:r w:rsidRPr="004009E9">
        <w:rPr>
          <w:rFonts w:eastAsiaTheme="minorEastAsia"/>
        </w:rPr>
        <w:t>義</w:t>
      </w:r>
      <w:r w:rsidRPr="004009E9">
        <w:rPr>
          <w:rFonts w:asciiTheme="minorEastAsia" w:eastAsiaTheme="minorEastAsia" w:hAnsiTheme="minorEastAsia" w:hint="eastAsia"/>
        </w:rPr>
        <w:t>、</w:t>
      </w:r>
      <w:r w:rsidRPr="004009E9">
        <w:rPr>
          <w:rFonts w:eastAsiaTheme="minorEastAsia"/>
        </w:rPr>
        <w:t>有不空</w:t>
      </w:r>
      <w:r w:rsidRPr="004009E9">
        <w:rPr>
          <w:rFonts w:eastAsiaTheme="minorEastAsia" w:hint="eastAsia"/>
        </w:rPr>
        <w:t>（</w:t>
      </w:r>
      <w:proofErr w:type="spellStart"/>
      <w:r w:rsidRPr="004009E9">
        <w:rPr>
          <w:rFonts w:eastAsiaTheme="minorEastAsia"/>
        </w:rPr>
        <w:t>aśūnya</w:t>
      </w:r>
      <w:proofErr w:type="spellEnd"/>
      <w:r w:rsidRPr="004009E9">
        <w:rPr>
          <w:rFonts w:eastAsiaTheme="minorEastAsia" w:hint="eastAsia"/>
        </w:rPr>
        <w:t>）</w:t>
      </w:r>
      <w:r w:rsidRPr="004009E9">
        <w:rPr>
          <w:rFonts w:eastAsiaTheme="minorEastAsia"/>
        </w:rPr>
        <w:t>義，而經說「</w:t>
      </w:r>
      <w:r w:rsidRPr="004009E9">
        <w:rPr>
          <w:rFonts w:ascii="標楷體" w:eastAsia="標楷體" w:hAnsi="標楷體"/>
        </w:rPr>
        <w:t>如來藏智是如來空智</w:t>
      </w:r>
      <w:r w:rsidRPr="004009E9">
        <w:rPr>
          <w:rFonts w:eastAsiaTheme="minorEastAsia"/>
        </w:rPr>
        <w:t>」</w:t>
      </w:r>
      <w:r w:rsidRPr="004009E9">
        <w:rPr>
          <w:rFonts w:asciiTheme="minorEastAsia" w:eastAsiaTheme="minorEastAsia" w:hAnsiTheme="minorEastAsia"/>
        </w:rPr>
        <w:t>──</w:t>
      </w:r>
      <w:r w:rsidRPr="004009E9">
        <w:rPr>
          <w:rFonts w:eastAsiaTheme="minorEastAsia"/>
        </w:rPr>
        <w:t>「</w:t>
      </w:r>
      <w:r w:rsidRPr="004009E9">
        <w:rPr>
          <w:rFonts w:ascii="標楷體" w:eastAsia="標楷體" w:hAnsi="標楷體"/>
        </w:rPr>
        <w:t>如來藏者，即是如來空性之智</w:t>
      </w:r>
      <w:r w:rsidRPr="004009E9">
        <w:rPr>
          <w:rFonts w:eastAsiaTheme="minorEastAsia"/>
        </w:rPr>
        <w:t>」</w:t>
      </w:r>
      <w:r w:rsidRPr="004009E9">
        <w:rPr>
          <w:rFonts w:eastAsiaTheme="minorEastAsia"/>
          <w:vertAlign w:val="superscript"/>
        </w:rPr>
        <w:footnoteReference w:id="87"/>
      </w:r>
      <w:r w:rsidRPr="004009E9">
        <w:rPr>
          <w:rFonts w:eastAsiaTheme="minorEastAsia"/>
        </w:rPr>
        <w:t>。以如來藏為</w:t>
      </w:r>
      <w:proofErr w:type="gramStart"/>
      <w:r w:rsidRPr="004009E9">
        <w:rPr>
          <w:rFonts w:eastAsiaTheme="minorEastAsia"/>
        </w:rPr>
        <w:t>空性智</w:t>
      </w:r>
      <w:r w:rsidRPr="004009E9">
        <w:rPr>
          <w:rFonts w:eastAsiaTheme="minorEastAsia" w:hint="eastAsia"/>
        </w:rPr>
        <w:t>（</w:t>
      </w:r>
      <w:proofErr w:type="spellStart"/>
      <w:proofErr w:type="gramEnd"/>
      <w:r w:rsidRPr="004009E9">
        <w:rPr>
          <w:rFonts w:eastAsiaTheme="minorEastAsia"/>
        </w:rPr>
        <w:t>śūnyatā-jñāna</w:t>
      </w:r>
      <w:proofErr w:type="spellEnd"/>
      <w:r w:rsidRPr="004009E9">
        <w:rPr>
          <w:rFonts w:eastAsiaTheme="minorEastAsia" w:hint="eastAsia"/>
        </w:rPr>
        <w:t>）</w:t>
      </w:r>
      <w:r w:rsidRPr="004009E9">
        <w:rPr>
          <w:rFonts w:eastAsiaTheme="minorEastAsia"/>
        </w:rPr>
        <w:t>，對</w:t>
      </w:r>
      <w:r w:rsidRPr="004009E9">
        <w:rPr>
          <w:rFonts w:eastAsiaTheme="minorEastAsia" w:hint="eastAsia"/>
        </w:rPr>
        <w:t>《</w:t>
      </w:r>
      <w:r w:rsidRPr="004009E9">
        <w:rPr>
          <w:rFonts w:eastAsiaTheme="minorEastAsia"/>
        </w:rPr>
        <w:t>華嚴經</w:t>
      </w:r>
      <w:r w:rsidRPr="004009E9">
        <w:rPr>
          <w:rFonts w:eastAsiaTheme="minorEastAsia" w:hint="eastAsia"/>
        </w:rPr>
        <w:t>》</w:t>
      </w:r>
      <w:r w:rsidRPr="004009E9">
        <w:rPr>
          <w:rFonts w:eastAsiaTheme="minorEastAsia"/>
        </w:rPr>
        <w:t>所說：「</w:t>
      </w:r>
      <w:r w:rsidRPr="004009E9">
        <w:rPr>
          <w:rFonts w:ascii="標楷體" w:eastAsia="標楷體" w:hAnsi="標楷體"/>
        </w:rPr>
        <w:t>如</w:t>
      </w:r>
      <w:r w:rsidRPr="00F45A53">
        <w:rPr>
          <w:rFonts w:ascii="標楷體" w:eastAsia="標楷體" w:hAnsi="標楷體"/>
        </w:rPr>
        <w:t>來</w:t>
      </w:r>
      <w:r w:rsidRPr="00F45A53">
        <w:rPr>
          <w:rFonts w:ascii="標楷體" w:eastAsia="標楷體" w:hAnsi="標楷體"/>
          <w:b/>
          <w:bCs/>
        </w:rPr>
        <w:t>智慧</w:t>
      </w:r>
      <w:r w:rsidRPr="004009E9">
        <w:rPr>
          <w:rFonts w:ascii="標楷體" w:eastAsia="標楷體" w:hAnsi="標楷體"/>
        </w:rPr>
        <w:t>，無相智慧，無礙智慧，具足在於眾生身中，但愚</w:t>
      </w:r>
      <w:proofErr w:type="gramStart"/>
      <w:r w:rsidRPr="004009E9">
        <w:rPr>
          <w:rFonts w:ascii="標楷體" w:eastAsia="標楷體" w:hAnsi="標楷體"/>
        </w:rPr>
        <w:t>癡</w:t>
      </w:r>
      <w:proofErr w:type="gramEnd"/>
      <w:r w:rsidRPr="004009E9">
        <w:rPr>
          <w:rFonts w:ascii="標楷體" w:eastAsia="標楷體" w:hAnsi="標楷體"/>
        </w:rPr>
        <w:t>眾生顛倒</w:t>
      </w:r>
      <w:proofErr w:type="gramStart"/>
      <w:r w:rsidRPr="004009E9">
        <w:rPr>
          <w:rFonts w:ascii="標楷體" w:eastAsia="標楷體" w:hAnsi="標楷體"/>
        </w:rPr>
        <w:t>想覆，</w:t>
      </w:r>
      <w:proofErr w:type="gramEnd"/>
      <w:r w:rsidRPr="004009E9">
        <w:rPr>
          <w:rFonts w:ascii="標楷體" w:eastAsia="標楷體" w:hAnsi="標楷體"/>
        </w:rPr>
        <w:t>不知不見</w:t>
      </w:r>
      <w:r w:rsidRPr="004009E9">
        <w:rPr>
          <w:rFonts w:eastAsiaTheme="minorEastAsia"/>
        </w:rPr>
        <w:t>」</w:t>
      </w:r>
      <w:r w:rsidRPr="004009E9">
        <w:rPr>
          <w:rFonts w:eastAsiaTheme="minorEastAsia"/>
          <w:vertAlign w:val="superscript"/>
        </w:rPr>
        <w:footnoteReference w:id="88"/>
      </w:r>
      <w:r w:rsidRPr="004009E9">
        <w:rPr>
          <w:rFonts w:eastAsiaTheme="minorEastAsia"/>
        </w:rPr>
        <w:t>，解說上是更為適當的。</w:t>
      </w:r>
      <w:r w:rsidRPr="004009E9">
        <w:rPr>
          <w:rFonts w:eastAsiaTheme="minorEastAsia"/>
          <w:vertAlign w:val="superscript"/>
        </w:rPr>
        <w:footnoteReference w:id="89"/>
      </w:r>
    </w:p>
    <w:p w14:paraId="2C0E005D" w14:textId="2C3E26A2" w:rsidR="008B4C09" w:rsidRPr="004009E9" w:rsidRDefault="008B4C09" w:rsidP="000752EA">
      <w:pPr>
        <w:ind w:leftChars="100" w:left="240"/>
        <w:rPr>
          <w:rFonts w:eastAsiaTheme="minorEastAsia"/>
        </w:rPr>
      </w:pPr>
      <w:proofErr w:type="gramStart"/>
      <w:r w:rsidRPr="004009E9">
        <w:rPr>
          <w:rFonts w:eastAsiaTheme="minorEastAsia"/>
        </w:rPr>
        <w:t>如來藏依真如</w:t>
      </w:r>
      <w:proofErr w:type="gramEnd"/>
      <w:r w:rsidRPr="004009E9">
        <w:rPr>
          <w:rFonts w:eastAsiaTheme="minorEastAsia"/>
        </w:rPr>
        <w:t>、</w:t>
      </w:r>
      <w:proofErr w:type="gramStart"/>
      <w:r w:rsidRPr="004009E9">
        <w:rPr>
          <w:rFonts w:eastAsiaTheme="minorEastAsia"/>
        </w:rPr>
        <w:t>空性而</w:t>
      </w:r>
      <w:proofErr w:type="gramEnd"/>
      <w:r w:rsidRPr="004009E9">
        <w:rPr>
          <w:rFonts w:eastAsiaTheme="minorEastAsia"/>
        </w:rPr>
        <w:t>說，與瑜伽學相同；</w:t>
      </w:r>
      <w:r w:rsidRPr="004009E9">
        <w:rPr>
          <w:rFonts w:eastAsiaTheme="minorEastAsia"/>
          <w:vertAlign w:val="superscript"/>
        </w:rPr>
        <w:footnoteReference w:id="90"/>
      </w:r>
      <w:r w:rsidRPr="004009E9">
        <w:rPr>
          <w:rFonts w:eastAsiaTheme="minorEastAsia"/>
        </w:rPr>
        <w:t>但與本有的如來智慧功德等相應，還是不同的。</w:t>
      </w:r>
    </w:p>
    <w:p w14:paraId="563044C9" w14:textId="785E2D99" w:rsidR="008B4C09" w:rsidRPr="004009E9" w:rsidRDefault="008B4C09" w:rsidP="008B4C09">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三、依常住的如來藏建立生死與</w:t>
      </w:r>
      <w:proofErr w:type="gramStart"/>
      <w:r w:rsidRPr="004009E9">
        <w:rPr>
          <w:rFonts w:eastAsiaTheme="majorEastAsia" w:hint="eastAsia"/>
          <w:b/>
          <w:bCs/>
          <w:sz w:val="22"/>
          <w:szCs w:val="22"/>
          <w:bdr w:val="single" w:sz="4" w:space="0" w:color="auto"/>
        </w:rPr>
        <w:t>涅槃</w:t>
      </w:r>
      <w:proofErr w:type="gramEnd"/>
    </w:p>
    <w:p w14:paraId="14CBB375" w14:textId="77777777" w:rsidR="008B4C09" w:rsidRPr="004009E9" w:rsidRDefault="008B4C09" w:rsidP="008B4C09">
      <w:pPr>
        <w:ind w:leftChars="100" w:left="240"/>
        <w:rPr>
          <w:rFonts w:eastAsiaTheme="minorEastAsia"/>
        </w:rPr>
      </w:pPr>
      <w:r w:rsidRPr="004009E9">
        <w:rPr>
          <w:rFonts w:eastAsiaTheme="minorEastAsia"/>
        </w:rPr>
        <w:t>「</w:t>
      </w:r>
      <w:r w:rsidRPr="004009E9">
        <w:rPr>
          <w:rFonts w:ascii="標楷體" w:eastAsia="標楷體" w:hAnsi="標楷體"/>
        </w:rPr>
        <w:t>七法剎那不住</w:t>
      </w:r>
      <w:r w:rsidRPr="004009E9">
        <w:rPr>
          <w:rFonts w:eastAsiaTheme="minorEastAsia"/>
        </w:rPr>
        <w:t>」</w:t>
      </w:r>
      <w:r w:rsidRPr="004009E9">
        <w:rPr>
          <w:rFonts w:eastAsiaTheme="minorEastAsia"/>
          <w:vertAlign w:val="superscript"/>
        </w:rPr>
        <w:footnoteReference w:id="91"/>
      </w:r>
      <w:r w:rsidRPr="004009E9">
        <w:rPr>
          <w:rFonts w:eastAsiaTheme="minorEastAsia"/>
        </w:rPr>
        <w:t>，經說六識與心法智（或作「所知法」）。剎那剎那生滅不住，不能成立受生死苦</w:t>
      </w:r>
      <w:r w:rsidRPr="004009E9">
        <w:rPr>
          <w:rFonts w:asciiTheme="minorEastAsia" w:eastAsiaTheme="minorEastAsia" w:hAnsiTheme="minorEastAsia" w:hint="eastAsia"/>
        </w:rPr>
        <w:t>、</w:t>
      </w:r>
      <w:r w:rsidRPr="004009E9">
        <w:rPr>
          <w:rFonts w:eastAsiaTheme="minorEastAsia"/>
        </w:rPr>
        <w:t>求得涅槃；</w:t>
      </w:r>
      <w:r w:rsidRPr="004009E9">
        <w:rPr>
          <w:rFonts w:eastAsiaTheme="minorEastAsia"/>
          <w:b/>
        </w:rPr>
        <w:t>生死與涅槃，非有常住的如來藏為依不可</w:t>
      </w:r>
      <w:r w:rsidRPr="004009E9">
        <w:rPr>
          <w:rFonts w:eastAsiaTheme="minorEastAsia"/>
        </w:rPr>
        <w:t>。</w:t>
      </w:r>
      <w:r w:rsidRPr="004009E9">
        <w:rPr>
          <w:rFonts w:eastAsiaTheme="minorEastAsia"/>
          <w:vertAlign w:val="superscript"/>
        </w:rPr>
        <w:footnoteReference w:id="92"/>
      </w:r>
      <w:r w:rsidRPr="004009E9">
        <w:rPr>
          <w:rFonts w:eastAsiaTheme="minorEastAsia"/>
        </w:rPr>
        <w:t>如來藏通過自性清淨心，與生滅的妄識，開始了關聯的說明。</w:t>
      </w:r>
      <w:r w:rsidRPr="004009E9">
        <w:rPr>
          <w:rFonts w:eastAsiaTheme="minorEastAsia"/>
          <w:vertAlign w:val="superscript"/>
        </w:rPr>
        <w:footnoteReference w:id="93"/>
      </w:r>
    </w:p>
    <w:p w14:paraId="7DF2FAC6" w14:textId="0D8D300E" w:rsidR="008B4C09" w:rsidRPr="004009E9" w:rsidRDefault="008B4C09" w:rsidP="008B4C09">
      <w:pPr>
        <w:spacing w:beforeLines="30" w:before="108"/>
        <w:outlineLvl w:val="0"/>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伍、</w:t>
      </w:r>
      <w:proofErr w:type="gramStart"/>
      <w:r w:rsidRPr="004009E9">
        <w:rPr>
          <w:rFonts w:asciiTheme="minorEastAsia" w:eastAsiaTheme="minorEastAsia" w:hAnsiTheme="minorEastAsia" w:cstheme="minorBidi" w:hint="eastAsia"/>
          <w:b/>
          <w:sz w:val="22"/>
          <w:szCs w:val="22"/>
          <w:bdr w:val="single" w:sz="4" w:space="0" w:color="auto"/>
        </w:rPr>
        <w:t>真常清淨</w:t>
      </w:r>
      <w:proofErr w:type="gramEnd"/>
      <w:r w:rsidRPr="004009E9">
        <w:rPr>
          <w:rFonts w:asciiTheme="minorEastAsia" w:eastAsiaTheme="minorEastAsia" w:hAnsiTheme="minorEastAsia" w:cstheme="minorBidi" w:hint="eastAsia"/>
          <w:b/>
          <w:sz w:val="22"/>
          <w:szCs w:val="22"/>
          <w:bdr w:val="single" w:sz="4" w:space="0" w:color="auto"/>
        </w:rPr>
        <w:t>心與虛妄</w:t>
      </w:r>
      <w:proofErr w:type="gramStart"/>
      <w:r w:rsidRPr="004009E9">
        <w:rPr>
          <w:rFonts w:asciiTheme="minorEastAsia" w:eastAsiaTheme="minorEastAsia" w:hAnsiTheme="minorEastAsia" w:cstheme="minorBidi" w:hint="eastAsia"/>
          <w:b/>
          <w:sz w:val="22"/>
          <w:szCs w:val="22"/>
          <w:bdr w:val="single" w:sz="4" w:space="0" w:color="auto"/>
        </w:rPr>
        <w:t>生滅識</w:t>
      </w:r>
      <w:proofErr w:type="gramEnd"/>
      <w:r w:rsidRPr="004009E9">
        <w:rPr>
          <w:rFonts w:asciiTheme="minorEastAsia" w:eastAsiaTheme="minorEastAsia" w:hAnsiTheme="minorEastAsia" w:cstheme="minorBidi" w:hint="eastAsia"/>
          <w:b/>
          <w:sz w:val="22"/>
          <w:szCs w:val="22"/>
          <w:bdr w:val="single" w:sz="4" w:space="0" w:color="auto"/>
        </w:rPr>
        <w:t>漸漸聯合</w:t>
      </w:r>
      <w:r w:rsidRPr="004009E9">
        <w:rPr>
          <w:rFonts w:eastAsiaTheme="majorEastAsia"/>
          <w:b/>
          <w:bCs/>
          <w:sz w:val="22"/>
          <w:szCs w:val="22"/>
          <w:vertAlign w:val="superscript"/>
        </w:rPr>
        <w:footnoteReference w:id="94"/>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pp.29</w:t>
      </w:r>
      <w:r w:rsidR="00D67C70">
        <w:rPr>
          <w:rFonts w:eastAsiaTheme="minorEastAsia" w:cstheme="minorBidi"/>
          <w:b/>
          <w:sz w:val="22"/>
          <w:szCs w:val="22"/>
        </w:rPr>
        <w:t>9</w:t>
      </w:r>
      <w:r w:rsidRPr="004009E9">
        <w:rPr>
          <w:rFonts w:eastAsiaTheme="minorEastAsia" w:cstheme="minorBidi" w:hint="eastAsia"/>
          <w:b/>
          <w:sz w:val="22"/>
          <w:szCs w:val="22"/>
        </w:rPr>
        <w:t>-</w:t>
      </w:r>
      <w:r w:rsidR="00D67C70">
        <w:rPr>
          <w:rFonts w:eastAsiaTheme="minorEastAsia" w:cstheme="minorBidi"/>
          <w:b/>
          <w:sz w:val="22"/>
          <w:szCs w:val="22"/>
        </w:rPr>
        <w:t>301</w:t>
      </w:r>
      <w:proofErr w:type="gramStart"/>
      <w:r w:rsidRPr="004009E9">
        <w:rPr>
          <w:rFonts w:eastAsiaTheme="minorEastAsia" w:cstheme="minorBidi" w:hint="eastAsia"/>
          <w:b/>
          <w:sz w:val="22"/>
          <w:szCs w:val="22"/>
        </w:rPr>
        <w:t>）</w:t>
      </w:r>
      <w:proofErr w:type="gramEnd"/>
    </w:p>
    <w:p w14:paraId="1D97B779" w14:textId="5500905C" w:rsidR="008B4C09" w:rsidRPr="004009E9" w:rsidRDefault="008B4C09" w:rsidP="008B4C09">
      <w:pPr>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（壹）</w:t>
      </w:r>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楞伽經</w:t>
      </w:r>
      <w:r w:rsidRPr="004009E9">
        <w:rPr>
          <w:rFonts w:eastAsiaTheme="minorEastAsia" w:hint="eastAsia"/>
          <w:b/>
          <w:sz w:val="22"/>
          <w:szCs w:val="22"/>
          <w:bdr w:val="single" w:sz="4" w:space="0" w:color="auto"/>
        </w:rPr>
        <w:t>》有真心與</w:t>
      </w:r>
      <w:proofErr w:type="gramStart"/>
      <w:r w:rsidRPr="004009E9">
        <w:rPr>
          <w:rFonts w:eastAsiaTheme="minorEastAsia" w:hint="eastAsia"/>
          <w:b/>
          <w:sz w:val="22"/>
          <w:szCs w:val="22"/>
          <w:bdr w:val="single" w:sz="4" w:space="0" w:color="auto"/>
        </w:rPr>
        <w:t>妄</w:t>
      </w:r>
      <w:proofErr w:type="gramEnd"/>
      <w:r w:rsidRPr="004009E9">
        <w:rPr>
          <w:rFonts w:eastAsiaTheme="minorEastAsia" w:hint="eastAsia"/>
          <w:b/>
          <w:sz w:val="22"/>
          <w:szCs w:val="22"/>
          <w:bdr w:val="single" w:sz="4" w:space="0" w:color="auto"/>
        </w:rPr>
        <w:t>心結合的說法</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p.29</w:t>
      </w:r>
      <w:r w:rsidR="00D67C70">
        <w:rPr>
          <w:rFonts w:eastAsiaTheme="minorEastAsia" w:cstheme="minorBidi"/>
          <w:b/>
          <w:sz w:val="22"/>
          <w:szCs w:val="22"/>
        </w:rPr>
        <w:t>9</w:t>
      </w:r>
      <w:proofErr w:type="gramStart"/>
      <w:r w:rsidRPr="004009E9">
        <w:rPr>
          <w:rFonts w:eastAsiaTheme="minorEastAsia" w:cstheme="minorBidi" w:hint="eastAsia"/>
          <w:b/>
          <w:sz w:val="22"/>
          <w:szCs w:val="22"/>
        </w:rPr>
        <w:t>）</w:t>
      </w:r>
      <w:proofErr w:type="gramEnd"/>
    </w:p>
    <w:p w14:paraId="60667080" w14:textId="77777777" w:rsidR="008B4C09" w:rsidRPr="004009E9" w:rsidRDefault="008B4C09" w:rsidP="008B4C09">
      <w:pPr>
        <w:ind w:leftChars="50" w:left="120"/>
        <w:rPr>
          <w:rFonts w:eastAsiaTheme="minorEastAsia"/>
        </w:rPr>
      </w:pPr>
      <w:proofErr w:type="gramStart"/>
      <w:r w:rsidRPr="004009E9">
        <w:rPr>
          <w:rFonts w:eastAsiaTheme="minorEastAsia"/>
        </w:rPr>
        <w:t>真常清淨</w:t>
      </w:r>
      <w:proofErr w:type="gramEnd"/>
      <w:r w:rsidRPr="004009E9">
        <w:rPr>
          <w:rFonts w:eastAsiaTheme="minorEastAsia"/>
        </w:rPr>
        <w:t>（如來藏）心，</w:t>
      </w:r>
      <w:proofErr w:type="gramStart"/>
      <w:r w:rsidRPr="00F45A53">
        <w:rPr>
          <w:rFonts w:eastAsiaTheme="minorEastAsia"/>
        </w:rPr>
        <w:t>虛妄生滅</w:t>
      </w:r>
      <w:proofErr w:type="gramEnd"/>
      <w:r w:rsidRPr="00F45A53">
        <w:rPr>
          <w:rFonts w:eastAsiaTheme="minorEastAsia"/>
        </w:rPr>
        <w:t>（</w:t>
      </w:r>
      <w:r w:rsidRPr="00F45A53">
        <w:rPr>
          <w:rFonts w:eastAsiaTheme="minorEastAsia"/>
          <w:b/>
          <w:bCs/>
        </w:rPr>
        <w:t>阿賴耶</w:t>
      </w:r>
      <w:r w:rsidRPr="00F45A53">
        <w:rPr>
          <w:rFonts w:eastAsiaTheme="minorEastAsia"/>
        </w:rPr>
        <w:t>）心，是對立的，但漸漸聯合，如</w:t>
      </w:r>
      <w:r w:rsidRPr="00F45A53">
        <w:rPr>
          <w:rFonts w:eastAsiaTheme="minorEastAsia" w:hint="eastAsia"/>
        </w:rPr>
        <w:t>《</w:t>
      </w:r>
      <w:r w:rsidRPr="00F45A53">
        <w:rPr>
          <w:rFonts w:eastAsiaTheme="minorEastAsia"/>
          <w:b/>
        </w:rPr>
        <w:t>楞伽經</w:t>
      </w:r>
      <w:r w:rsidRPr="00F45A53">
        <w:rPr>
          <w:rFonts w:eastAsiaTheme="minorEastAsia" w:hint="eastAsia"/>
        </w:rPr>
        <w:t>》</w:t>
      </w:r>
      <w:r w:rsidRPr="00F45A53">
        <w:rPr>
          <w:rFonts w:eastAsiaTheme="minorEastAsia"/>
        </w:rPr>
        <w:t>所說：「</w:t>
      </w:r>
      <w:r w:rsidRPr="00F45A53">
        <w:rPr>
          <w:rFonts w:ascii="標楷體" w:eastAsia="標楷體" w:hAnsi="標楷體"/>
        </w:rPr>
        <w:t>如來藏</w:t>
      </w:r>
      <w:proofErr w:type="gramStart"/>
      <w:r w:rsidRPr="00F45A53">
        <w:rPr>
          <w:rFonts w:ascii="標楷體" w:eastAsia="標楷體" w:hAnsi="標楷體"/>
          <w:b/>
          <w:bCs/>
        </w:rPr>
        <w:t>藏識</w:t>
      </w:r>
      <w:r w:rsidRPr="00F45A53">
        <w:rPr>
          <w:rFonts w:ascii="標楷體" w:eastAsia="標楷體" w:hAnsi="標楷體"/>
        </w:rPr>
        <w:t>心</w:t>
      </w:r>
      <w:proofErr w:type="gramEnd"/>
      <w:r w:rsidRPr="00F45A53">
        <w:rPr>
          <w:rFonts w:eastAsiaTheme="minorEastAsia"/>
        </w:rPr>
        <w:t>」。</w:t>
      </w:r>
      <w:r w:rsidRPr="00F45A53">
        <w:rPr>
          <w:rFonts w:eastAsiaTheme="minorEastAsia"/>
          <w:vertAlign w:val="superscript"/>
        </w:rPr>
        <w:footnoteReference w:id="95"/>
      </w:r>
    </w:p>
    <w:p w14:paraId="1B15B03C" w14:textId="67AB11C0" w:rsidR="008B4C09" w:rsidRPr="004009E9" w:rsidRDefault="008B4C09" w:rsidP="008B4C09">
      <w:pPr>
        <w:spacing w:beforeLines="30" w:before="108"/>
        <w:ind w:leftChars="50" w:left="120"/>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（貳）</w:t>
      </w:r>
      <w:r w:rsidRPr="004009E9">
        <w:rPr>
          <w:rFonts w:eastAsiaTheme="majorEastAsia" w:hint="eastAsia"/>
          <w:b/>
          <w:bCs/>
          <w:sz w:val="22"/>
          <w:szCs w:val="22"/>
          <w:bdr w:val="single" w:sz="4" w:space="0" w:color="auto"/>
        </w:rPr>
        <w:t>《阿毘達磨大乘經》對真</w:t>
      </w:r>
      <w:proofErr w:type="gramStart"/>
      <w:r w:rsidRPr="004009E9">
        <w:rPr>
          <w:rFonts w:eastAsiaTheme="majorEastAsia" w:hint="eastAsia"/>
          <w:b/>
          <w:bCs/>
          <w:sz w:val="22"/>
          <w:szCs w:val="22"/>
          <w:bdr w:val="single" w:sz="4" w:space="0" w:color="auto"/>
        </w:rPr>
        <w:t>妄</w:t>
      </w:r>
      <w:proofErr w:type="gramEnd"/>
      <w:r w:rsidRPr="004009E9">
        <w:rPr>
          <w:rFonts w:eastAsiaTheme="majorEastAsia" w:hint="eastAsia"/>
          <w:b/>
          <w:bCs/>
          <w:sz w:val="22"/>
          <w:szCs w:val="22"/>
          <w:bdr w:val="single" w:sz="4" w:space="0" w:color="auto"/>
        </w:rPr>
        <w:t>二心的結合有中介地位</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pp.29</w:t>
      </w:r>
      <w:r w:rsidR="00D67C70">
        <w:rPr>
          <w:rFonts w:eastAsiaTheme="minorEastAsia" w:cstheme="minorBidi"/>
          <w:b/>
          <w:sz w:val="22"/>
          <w:szCs w:val="22"/>
        </w:rPr>
        <w:t>9</w:t>
      </w:r>
      <w:r w:rsidRPr="004009E9">
        <w:rPr>
          <w:rFonts w:eastAsiaTheme="minorEastAsia" w:cstheme="minorBidi" w:hint="eastAsia"/>
          <w:b/>
          <w:sz w:val="22"/>
          <w:szCs w:val="22"/>
        </w:rPr>
        <w:t>-</w:t>
      </w:r>
      <w:r w:rsidR="00D67C70">
        <w:rPr>
          <w:rFonts w:eastAsiaTheme="minorEastAsia" w:cstheme="minorBidi"/>
          <w:b/>
          <w:sz w:val="22"/>
          <w:szCs w:val="22"/>
        </w:rPr>
        <w:t>301</w:t>
      </w:r>
      <w:proofErr w:type="gramStart"/>
      <w:r w:rsidRPr="004009E9">
        <w:rPr>
          <w:rFonts w:eastAsiaTheme="minorEastAsia" w:cstheme="minorBidi" w:hint="eastAsia"/>
          <w:b/>
          <w:sz w:val="22"/>
          <w:szCs w:val="22"/>
        </w:rPr>
        <w:t>）</w:t>
      </w:r>
      <w:proofErr w:type="gramEnd"/>
    </w:p>
    <w:p w14:paraId="2A169C8E" w14:textId="4175C430" w:rsidR="008B4C09" w:rsidRPr="004009E9" w:rsidRDefault="008B4C09" w:rsidP="00B87667">
      <w:pPr>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w:t>
      </w:r>
      <w:r w:rsidR="00D67C70">
        <w:rPr>
          <w:rFonts w:eastAsiaTheme="majorEastAsia" w:hint="eastAsia"/>
          <w:b/>
          <w:bCs/>
          <w:sz w:val="22"/>
          <w:szCs w:val="22"/>
          <w:bdr w:val="single" w:sz="4" w:space="0" w:color="auto"/>
        </w:rPr>
        <w:t>序</w:t>
      </w:r>
      <w:r w:rsidRPr="004009E9">
        <w:rPr>
          <w:rFonts w:eastAsiaTheme="majorEastAsia" w:hint="eastAsia"/>
          <w:b/>
          <w:bCs/>
          <w:sz w:val="22"/>
          <w:szCs w:val="22"/>
          <w:bdr w:val="single" w:sz="4" w:space="0" w:color="auto"/>
        </w:rPr>
        <w:t>說</w:t>
      </w:r>
    </w:p>
    <w:p w14:paraId="4080B440" w14:textId="0D374D71" w:rsidR="008B4C09" w:rsidRPr="004009E9" w:rsidRDefault="008B4C09" w:rsidP="008B4C09">
      <w:pPr>
        <w:ind w:leftChars="100" w:left="240"/>
        <w:rPr>
          <w:rFonts w:eastAsiaTheme="minorEastAsia"/>
        </w:rPr>
      </w:pPr>
      <w:r w:rsidRPr="004009E9">
        <w:rPr>
          <w:rFonts w:eastAsiaTheme="minorEastAsia"/>
        </w:rPr>
        <w:t>我以為</w:t>
      </w:r>
      <w:r w:rsidRPr="004009E9">
        <w:rPr>
          <w:rFonts w:asciiTheme="minorEastAsia" w:eastAsiaTheme="minorEastAsia" w:hAnsiTheme="minorEastAsia" w:hint="eastAsia"/>
        </w:rPr>
        <w:t>：</w:t>
      </w:r>
      <w:r w:rsidRPr="009C554F">
        <w:rPr>
          <w:rFonts w:eastAsiaTheme="minorEastAsia" w:hint="eastAsia"/>
          <w:b/>
          <w:bCs/>
        </w:rPr>
        <w:t>《</w:t>
      </w:r>
      <w:r w:rsidRPr="009C554F">
        <w:rPr>
          <w:rFonts w:eastAsiaTheme="minorEastAsia"/>
          <w:b/>
          <w:bCs/>
        </w:rPr>
        <w:t>阿毘達磨大乘經</w:t>
      </w:r>
      <w:r w:rsidRPr="009C554F">
        <w:rPr>
          <w:rFonts w:eastAsiaTheme="minorEastAsia" w:hint="eastAsia"/>
          <w:b/>
          <w:bCs/>
        </w:rPr>
        <w:t>》</w:t>
      </w:r>
      <w:r w:rsidRPr="004009E9">
        <w:rPr>
          <w:rFonts w:eastAsiaTheme="minorEastAsia"/>
        </w:rPr>
        <w:t>，有重要的</w:t>
      </w:r>
      <w:r w:rsidRPr="004009E9">
        <w:rPr>
          <w:rFonts w:eastAsiaTheme="minorEastAsia"/>
          <w:b/>
        </w:rPr>
        <w:t>中介</w:t>
      </w:r>
      <w:r w:rsidRPr="004009E9">
        <w:rPr>
          <w:rFonts w:eastAsiaTheme="minorEastAsia"/>
          <w:vertAlign w:val="superscript"/>
        </w:rPr>
        <w:footnoteReference w:id="96"/>
      </w:r>
      <w:r w:rsidRPr="004009E9">
        <w:rPr>
          <w:rFonts w:eastAsiaTheme="minorEastAsia"/>
          <w:b/>
        </w:rPr>
        <w:t>地位</w:t>
      </w:r>
      <w:r w:rsidRPr="004009E9">
        <w:rPr>
          <w:rFonts w:eastAsiaTheme="minorEastAsia"/>
        </w:rPr>
        <w:t>，無著的</w:t>
      </w:r>
      <w:r w:rsidRPr="004009E9">
        <w:rPr>
          <w:rFonts w:eastAsiaTheme="minorEastAsia" w:hint="eastAsia"/>
        </w:rPr>
        <w:t>《</w:t>
      </w:r>
      <w:r w:rsidRPr="004009E9">
        <w:rPr>
          <w:rFonts w:eastAsiaTheme="minorEastAsia"/>
        </w:rPr>
        <w:t>攝大乘論</w:t>
      </w:r>
      <w:r w:rsidRPr="004009E9">
        <w:rPr>
          <w:rFonts w:eastAsiaTheme="minorEastAsia" w:hint="eastAsia"/>
        </w:rPr>
        <w:t>》</w:t>
      </w:r>
      <w:r w:rsidRPr="004009E9">
        <w:rPr>
          <w:rFonts w:eastAsiaTheme="minorEastAsia"/>
        </w:rPr>
        <w:t>，是依</w:t>
      </w:r>
      <w:r w:rsidRPr="004009E9">
        <w:rPr>
          <w:rFonts w:eastAsiaTheme="minorEastAsia" w:hint="eastAsia"/>
        </w:rPr>
        <w:t>《</w:t>
      </w:r>
      <w:r w:rsidRPr="004009E9">
        <w:rPr>
          <w:rFonts w:eastAsiaTheme="minorEastAsia"/>
        </w:rPr>
        <w:t>阿毘達磨大乘經</w:t>
      </w:r>
      <w:r w:rsidRPr="004009E9">
        <w:rPr>
          <w:rFonts w:eastAsiaTheme="minorEastAsia" w:hint="eastAsia"/>
        </w:rPr>
        <w:t>》</w:t>
      </w:r>
      <w:r w:rsidRPr="004009E9">
        <w:rPr>
          <w:rFonts w:eastAsiaTheme="minorEastAsia"/>
        </w:rPr>
        <w:t>的</w:t>
      </w:r>
      <w:r w:rsidRPr="004009E9">
        <w:rPr>
          <w:rFonts w:eastAsiaTheme="minorEastAsia" w:hint="eastAsia"/>
        </w:rPr>
        <w:t>〈</w:t>
      </w:r>
      <w:r w:rsidRPr="004009E9">
        <w:rPr>
          <w:rFonts w:eastAsiaTheme="minorEastAsia"/>
        </w:rPr>
        <w:t>攝大乘品</w:t>
      </w:r>
      <w:r w:rsidRPr="004009E9">
        <w:rPr>
          <w:rFonts w:eastAsiaTheme="minorEastAsia" w:hint="eastAsia"/>
        </w:rPr>
        <w:t>〉</w:t>
      </w:r>
      <w:r w:rsidRPr="004009E9">
        <w:rPr>
          <w:rFonts w:eastAsiaTheme="minorEastAsia"/>
        </w:rPr>
        <w:t>而造的</w:t>
      </w:r>
      <w:r w:rsidRPr="004009E9">
        <w:rPr>
          <w:rFonts w:eastAsiaTheme="minorEastAsia"/>
          <w:vertAlign w:val="superscript"/>
        </w:rPr>
        <w:footnoteReference w:id="97"/>
      </w:r>
      <w:r w:rsidRPr="004009E9">
        <w:rPr>
          <w:rFonts w:eastAsiaTheme="minorEastAsia"/>
        </w:rPr>
        <w:t>。這部經並沒有譯出，當然不能充分明了。如「</w:t>
      </w:r>
      <w:r w:rsidRPr="004009E9">
        <w:rPr>
          <w:rFonts w:eastAsiaTheme="minorEastAsia"/>
          <w:b/>
        </w:rPr>
        <w:t>十相殊勝</w:t>
      </w:r>
      <w:r w:rsidRPr="004009E9">
        <w:rPr>
          <w:rFonts w:eastAsiaTheme="minorEastAsia"/>
        </w:rPr>
        <w:t>」</w:t>
      </w:r>
      <w:r w:rsidRPr="004009E9">
        <w:rPr>
          <w:rFonts w:eastAsiaTheme="minorEastAsia"/>
          <w:vertAlign w:val="superscript"/>
        </w:rPr>
        <w:footnoteReference w:id="98"/>
      </w:r>
      <w:r w:rsidRPr="004009E9">
        <w:rPr>
          <w:rFonts w:eastAsiaTheme="minorEastAsia"/>
        </w:rPr>
        <w:t>，</w:t>
      </w:r>
      <w:r w:rsidRPr="004009E9">
        <w:rPr>
          <w:rFonts w:eastAsiaTheme="minorEastAsia" w:hint="eastAsia"/>
        </w:rPr>
        <w:t>《</w:t>
      </w:r>
      <w:r w:rsidRPr="004009E9">
        <w:rPr>
          <w:rFonts w:eastAsiaTheme="minorEastAsia"/>
        </w:rPr>
        <w:t>攝大乘論</w:t>
      </w:r>
      <w:r w:rsidRPr="004009E9">
        <w:rPr>
          <w:rFonts w:eastAsiaTheme="minorEastAsia" w:hint="eastAsia"/>
        </w:rPr>
        <w:t>》</w:t>
      </w:r>
      <w:r w:rsidRPr="004009E9">
        <w:rPr>
          <w:rFonts w:eastAsiaTheme="minorEastAsia"/>
        </w:rPr>
        <w:t>的組織次第，是依這部經的。</w:t>
      </w:r>
      <w:r w:rsidRPr="004009E9">
        <w:rPr>
          <w:rFonts w:eastAsiaTheme="minorEastAsia" w:hint="eastAsia"/>
        </w:rPr>
        <w:t>《</w:t>
      </w:r>
      <w:r w:rsidRPr="004009E9">
        <w:rPr>
          <w:rFonts w:eastAsiaTheme="minorEastAsia"/>
        </w:rPr>
        <w:t>攝論</w:t>
      </w:r>
      <w:r w:rsidRPr="004009E9">
        <w:rPr>
          <w:rFonts w:eastAsiaTheme="minorEastAsia" w:hint="eastAsia"/>
        </w:rPr>
        <w:t>》</w:t>
      </w:r>
      <w:r w:rsidRPr="004009E9">
        <w:rPr>
          <w:rFonts w:eastAsiaTheme="minorEastAsia"/>
        </w:rPr>
        <w:t>的成立大乘唯識，大體是依這部經的。</w:t>
      </w:r>
      <w:r w:rsidRPr="004009E9">
        <w:rPr>
          <w:rFonts w:eastAsiaTheme="minorEastAsia"/>
          <w:vertAlign w:val="superscript"/>
        </w:rPr>
        <w:footnoteReference w:id="99"/>
      </w:r>
    </w:p>
    <w:p w14:paraId="72545E59" w14:textId="5DC1637B" w:rsidR="008B4C09" w:rsidRPr="004009E9" w:rsidRDefault="008B4C09" w:rsidP="008B4C09">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w:t>
      </w:r>
      <w:r w:rsidR="000752EA">
        <w:rPr>
          <w:rFonts w:eastAsiaTheme="majorEastAsia" w:hint="eastAsia"/>
          <w:b/>
          <w:bCs/>
          <w:sz w:val="22"/>
          <w:szCs w:val="22"/>
          <w:bdr w:val="single" w:sz="4" w:space="0" w:color="auto"/>
        </w:rPr>
        <w:t>依</w:t>
      </w:r>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阿毘達磨大乘經</w:t>
      </w:r>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二</w:t>
      </w:r>
      <w:proofErr w:type="gramStart"/>
      <w:r w:rsidRPr="004009E9">
        <w:rPr>
          <w:rFonts w:eastAsiaTheme="minorEastAsia"/>
          <w:b/>
          <w:sz w:val="22"/>
          <w:szCs w:val="22"/>
          <w:bdr w:val="single" w:sz="4" w:space="0" w:color="auto"/>
        </w:rPr>
        <w:t>偈</w:t>
      </w:r>
      <w:r w:rsidR="000752EA">
        <w:rPr>
          <w:rFonts w:eastAsiaTheme="minorEastAsia"/>
          <w:b/>
          <w:sz w:val="22"/>
          <w:szCs w:val="22"/>
          <w:bdr w:val="single" w:sz="4" w:space="0" w:color="auto"/>
        </w:rPr>
        <w:t>明</w:t>
      </w:r>
      <w:r w:rsidR="009E3251">
        <w:rPr>
          <w:rFonts w:eastAsiaTheme="minorEastAsia"/>
          <w:b/>
          <w:sz w:val="22"/>
          <w:szCs w:val="22"/>
          <w:bdr w:val="single" w:sz="4" w:space="0" w:color="auto"/>
        </w:rPr>
        <w:t>染淨</w:t>
      </w:r>
      <w:proofErr w:type="gramEnd"/>
      <w:r w:rsidR="000752EA">
        <w:rPr>
          <w:rFonts w:eastAsiaTheme="minorEastAsia"/>
          <w:b/>
          <w:sz w:val="22"/>
          <w:szCs w:val="22"/>
          <w:bdr w:val="single" w:sz="4" w:space="0" w:color="auto"/>
        </w:rPr>
        <w:t>結合</w:t>
      </w:r>
    </w:p>
    <w:p w14:paraId="29B473FF" w14:textId="12E89283" w:rsidR="008B4C09" w:rsidRPr="004009E9" w:rsidRDefault="008B4C09" w:rsidP="008B4C09">
      <w:pPr>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（一）引</w:t>
      </w:r>
      <w:r w:rsidR="003E3C1D">
        <w:rPr>
          <w:rFonts w:eastAsiaTheme="majorEastAsia" w:hint="eastAsia"/>
          <w:b/>
          <w:bCs/>
          <w:sz w:val="22"/>
          <w:szCs w:val="22"/>
          <w:bdr w:val="single" w:sz="4" w:space="0" w:color="auto"/>
        </w:rPr>
        <w:t>經</w:t>
      </w:r>
    </w:p>
    <w:p w14:paraId="0AD2B443" w14:textId="77777777" w:rsidR="008B4C09" w:rsidRPr="004009E9" w:rsidRDefault="008B4C09" w:rsidP="008B4C09">
      <w:pPr>
        <w:ind w:leftChars="150" w:left="360"/>
        <w:rPr>
          <w:rFonts w:eastAsiaTheme="minorEastAsia"/>
        </w:rPr>
      </w:pPr>
      <w:r w:rsidRPr="004009E9">
        <w:rPr>
          <w:rFonts w:eastAsiaTheme="minorEastAsia" w:hint="eastAsia"/>
        </w:rPr>
        <w:t>《</w:t>
      </w:r>
      <w:r w:rsidRPr="004009E9">
        <w:rPr>
          <w:rFonts w:eastAsiaTheme="minorEastAsia"/>
        </w:rPr>
        <w:t>論</w:t>
      </w:r>
      <w:r w:rsidRPr="004009E9">
        <w:rPr>
          <w:rFonts w:eastAsiaTheme="minorEastAsia" w:hint="eastAsia"/>
        </w:rPr>
        <w:t>》</w:t>
      </w:r>
      <w:r w:rsidRPr="004009E9">
        <w:rPr>
          <w:rFonts w:eastAsiaTheme="minorEastAsia"/>
        </w:rPr>
        <w:t>中引用的少數經文，意義是非常特出的！如</w:t>
      </w:r>
      <w:r w:rsidRPr="004009E9">
        <w:rPr>
          <w:rFonts w:eastAsiaTheme="minorEastAsia" w:hint="eastAsia"/>
        </w:rPr>
        <w:t>《</w:t>
      </w:r>
      <w:r w:rsidRPr="004009E9">
        <w:rPr>
          <w:rFonts w:eastAsiaTheme="minorEastAsia"/>
        </w:rPr>
        <w:t>攝</w:t>
      </w:r>
      <w:r w:rsidRPr="004009E9">
        <w:rPr>
          <w:rFonts w:eastAsiaTheme="minorEastAsia" w:hint="eastAsia"/>
        </w:rPr>
        <w:t>大乘</w:t>
      </w:r>
      <w:r w:rsidRPr="004009E9">
        <w:rPr>
          <w:rFonts w:eastAsiaTheme="minorEastAsia"/>
        </w:rPr>
        <w:t>論</w:t>
      </w:r>
      <w:r w:rsidRPr="004009E9">
        <w:rPr>
          <w:rFonts w:asciiTheme="minorEastAsia" w:eastAsiaTheme="minorEastAsia" w:hAnsiTheme="minorEastAsia" w:hint="eastAsia"/>
        </w:rPr>
        <w:t>•</w:t>
      </w:r>
      <w:r w:rsidRPr="004009E9">
        <w:rPr>
          <w:rFonts w:eastAsiaTheme="minorEastAsia"/>
        </w:rPr>
        <w:t>所知依分</w:t>
      </w:r>
      <w:r w:rsidRPr="004009E9">
        <w:rPr>
          <w:rFonts w:eastAsiaTheme="minorEastAsia" w:hint="eastAsia"/>
        </w:rPr>
        <w:t>》</w:t>
      </w:r>
      <w:r w:rsidRPr="004009E9">
        <w:rPr>
          <w:rFonts w:eastAsiaTheme="minorEastAsia"/>
        </w:rPr>
        <w:t>，引用</w:t>
      </w:r>
      <w:bookmarkStart w:id="2" w:name="_Hlk85912447"/>
      <w:r w:rsidRPr="004009E9">
        <w:rPr>
          <w:rFonts w:eastAsiaTheme="minorEastAsia" w:hint="eastAsia"/>
        </w:rPr>
        <w:t>《</w:t>
      </w:r>
      <w:r w:rsidRPr="004009E9">
        <w:rPr>
          <w:rFonts w:eastAsiaTheme="minorEastAsia"/>
        </w:rPr>
        <w:t>阿毘達磨大乘經</w:t>
      </w:r>
      <w:r w:rsidRPr="004009E9">
        <w:rPr>
          <w:rFonts w:eastAsiaTheme="minorEastAsia" w:hint="eastAsia"/>
        </w:rPr>
        <w:t>》</w:t>
      </w:r>
      <w:bookmarkEnd w:id="2"/>
      <w:r w:rsidRPr="004009E9">
        <w:rPr>
          <w:rFonts w:eastAsiaTheme="minorEastAsia"/>
        </w:rPr>
        <w:t>二偈，如</w:t>
      </w:r>
      <w:r w:rsidRPr="004009E9">
        <w:rPr>
          <w:rFonts w:eastAsiaTheme="minorEastAsia" w:hint="eastAsia"/>
        </w:rPr>
        <w:t>《</w:t>
      </w:r>
      <w:r w:rsidRPr="004009E9">
        <w:rPr>
          <w:rFonts w:eastAsiaTheme="minorEastAsia"/>
        </w:rPr>
        <w:t>攝大乘論本</w:t>
      </w:r>
      <w:r w:rsidRPr="004009E9">
        <w:rPr>
          <w:rFonts w:eastAsiaTheme="minorEastAsia" w:hint="eastAsia"/>
        </w:rPr>
        <w:t>》</w:t>
      </w:r>
      <w:r w:rsidRPr="004009E9">
        <w:rPr>
          <w:rFonts w:eastAsiaTheme="minorEastAsia"/>
        </w:rPr>
        <w:t>（大正</w:t>
      </w:r>
      <w:r w:rsidRPr="004009E9">
        <w:rPr>
          <w:rFonts w:eastAsiaTheme="minorEastAsia" w:hint="eastAsia"/>
        </w:rPr>
        <w:t>31</w:t>
      </w:r>
      <w:r w:rsidRPr="004009E9">
        <w:rPr>
          <w:rFonts w:eastAsiaTheme="minorEastAsia" w:hint="eastAsia"/>
        </w:rPr>
        <w:t>，</w:t>
      </w:r>
      <w:r w:rsidRPr="004009E9">
        <w:rPr>
          <w:rFonts w:eastAsiaTheme="minorEastAsia" w:hint="eastAsia"/>
        </w:rPr>
        <w:t>133b</w:t>
      </w:r>
      <w:r w:rsidRPr="004009E9">
        <w:rPr>
          <w:rFonts w:eastAsiaTheme="minorEastAsia"/>
        </w:rPr>
        <w:t>）說：</w:t>
      </w:r>
    </w:p>
    <w:p w14:paraId="505A31C6" w14:textId="77777777" w:rsidR="008B4C09" w:rsidRPr="004009E9" w:rsidRDefault="008B4C09" w:rsidP="009950B9">
      <w:pPr>
        <w:spacing w:beforeLines="30" w:before="108"/>
        <w:ind w:leftChars="250" w:left="600" w:firstLineChars="163" w:firstLine="391"/>
        <w:rPr>
          <w:rFonts w:eastAsiaTheme="minorEastAsia"/>
        </w:rPr>
      </w:pPr>
      <w:r w:rsidRPr="00F45A53">
        <w:rPr>
          <w:rFonts w:eastAsiaTheme="minorEastAsia"/>
        </w:rPr>
        <w:t>「</w:t>
      </w:r>
      <w:proofErr w:type="gramStart"/>
      <w:r w:rsidRPr="00F45A53">
        <w:rPr>
          <w:rFonts w:ascii="標楷體" w:eastAsia="標楷體" w:hAnsi="標楷體"/>
        </w:rPr>
        <w:t>無始時來</w:t>
      </w:r>
      <w:r w:rsidRPr="00F45A53">
        <w:rPr>
          <w:rFonts w:ascii="標楷體" w:eastAsia="標楷體" w:hAnsi="標楷體"/>
          <w:b/>
          <w:bCs/>
        </w:rPr>
        <w:t>界</w:t>
      </w:r>
      <w:proofErr w:type="gramEnd"/>
      <w:r w:rsidRPr="00F45A53">
        <w:rPr>
          <w:rFonts w:ascii="標楷體" w:eastAsia="標楷體" w:hAnsi="標楷體"/>
        </w:rPr>
        <w:t>，一切法等依，由</w:t>
      </w:r>
      <w:r w:rsidRPr="00F45A53">
        <w:rPr>
          <w:rFonts w:ascii="標楷體" w:eastAsia="標楷體" w:hAnsi="標楷體"/>
          <w:b/>
          <w:bCs/>
        </w:rPr>
        <w:t>此</w:t>
      </w:r>
      <w:proofErr w:type="gramStart"/>
      <w:r w:rsidRPr="00F45A53">
        <w:rPr>
          <w:rFonts w:ascii="標楷體" w:eastAsia="標楷體" w:hAnsi="標楷體"/>
        </w:rPr>
        <w:t>有諸</w:t>
      </w:r>
      <w:r w:rsidRPr="004009E9">
        <w:rPr>
          <w:rFonts w:ascii="標楷體" w:eastAsia="標楷體" w:hAnsi="標楷體"/>
        </w:rPr>
        <w:t>趣</w:t>
      </w:r>
      <w:proofErr w:type="gramEnd"/>
      <w:r w:rsidRPr="004009E9">
        <w:rPr>
          <w:rFonts w:ascii="標楷體" w:eastAsia="標楷體" w:hAnsi="標楷體"/>
        </w:rPr>
        <w:t>，及</w:t>
      </w:r>
      <w:proofErr w:type="gramStart"/>
      <w:r w:rsidRPr="004009E9">
        <w:rPr>
          <w:rFonts w:ascii="標楷體" w:eastAsia="標楷體" w:hAnsi="標楷體"/>
        </w:rPr>
        <w:t>涅槃</w:t>
      </w:r>
      <w:proofErr w:type="gramEnd"/>
      <w:r w:rsidRPr="004009E9">
        <w:rPr>
          <w:rFonts w:ascii="標楷體" w:eastAsia="標楷體" w:hAnsi="標楷體"/>
        </w:rPr>
        <w:t>證得</w:t>
      </w:r>
      <w:r w:rsidRPr="004009E9">
        <w:rPr>
          <w:rFonts w:eastAsiaTheme="minorEastAsia"/>
        </w:rPr>
        <w:t>。」</w:t>
      </w:r>
      <w:r w:rsidRPr="004009E9">
        <w:rPr>
          <w:rFonts w:eastAsiaTheme="minorEastAsia"/>
          <w:vertAlign w:val="superscript"/>
        </w:rPr>
        <w:footnoteReference w:id="100"/>
      </w:r>
    </w:p>
    <w:p w14:paraId="081581B0" w14:textId="77777777" w:rsidR="008B4C09" w:rsidRPr="004009E9" w:rsidRDefault="008B4C09" w:rsidP="009950B9">
      <w:pPr>
        <w:spacing w:beforeLines="30" w:before="108"/>
        <w:ind w:leftChars="250" w:left="600" w:firstLineChars="163" w:firstLine="391"/>
        <w:rPr>
          <w:rFonts w:eastAsiaTheme="minorEastAsia"/>
        </w:rPr>
      </w:pPr>
      <w:r w:rsidRPr="004009E9">
        <w:rPr>
          <w:rFonts w:eastAsiaTheme="minorEastAsia"/>
        </w:rPr>
        <w:t>「</w:t>
      </w:r>
      <w:r w:rsidRPr="004009E9">
        <w:rPr>
          <w:rFonts w:ascii="標楷體" w:eastAsia="標楷體" w:hAnsi="標楷體"/>
        </w:rPr>
        <w:t>由攝藏諸法，一切種子識，故名阿賴耶，勝者我開示</w:t>
      </w:r>
      <w:r w:rsidRPr="004009E9">
        <w:rPr>
          <w:rFonts w:eastAsiaTheme="minorEastAsia"/>
        </w:rPr>
        <w:t>。」</w:t>
      </w:r>
      <w:r w:rsidRPr="004009E9">
        <w:rPr>
          <w:rFonts w:eastAsiaTheme="minorEastAsia"/>
          <w:vertAlign w:val="superscript"/>
        </w:rPr>
        <w:footnoteReference w:id="101"/>
      </w:r>
    </w:p>
    <w:p w14:paraId="3BF832EC" w14:textId="1E84088C" w:rsidR="008B4C09" w:rsidRPr="004009E9" w:rsidRDefault="008B4C09" w:rsidP="008B4C09">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（二）說明</w:t>
      </w:r>
    </w:p>
    <w:p w14:paraId="3BC66A91" w14:textId="77777777" w:rsidR="008B4C09" w:rsidRPr="004009E9" w:rsidRDefault="008B4C09" w:rsidP="008B4C09">
      <w:pPr>
        <w:ind w:leftChars="150" w:left="360"/>
        <w:rPr>
          <w:rFonts w:eastAsiaTheme="minorEastAsia"/>
        </w:rPr>
      </w:pPr>
      <w:r w:rsidRPr="004009E9">
        <w:rPr>
          <w:rFonts w:eastAsiaTheme="minorEastAsia"/>
        </w:rPr>
        <w:t>第二偈，明一切種子阿賴耶識，</w:t>
      </w:r>
      <w:r w:rsidRPr="004009E9">
        <w:rPr>
          <w:rFonts w:eastAsiaTheme="minorEastAsia" w:hint="eastAsia"/>
        </w:rPr>
        <w:t>《</w:t>
      </w:r>
      <w:r w:rsidRPr="004009E9">
        <w:rPr>
          <w:rFonts w:eastAsiaTheme="minorEastAsia"/>
        </w:rPr>
        <w:t>論</w:t>
      </w:r>
      <w:r w:rsidRPr="004009E9">
        <w:rPr>
          <w:rFonts w:eastAsiaTheme="minorEastAsia" w:hint="eastAsia"/>
        </w:rPr>
        <w:t>》</w:t>
      </w:r>
      <w:r w:rsidRPr="004009E9">
        <w:rPr>
          <w:rFonts w:eastAsiaTheme="minorEastAsia"/>
        </w:rPr>
        <w:t>中解說了「</w:t>
      </w:r>
      <w:r w:rsidRPr="004009E9">
        <w:rPr>
          <w:rFonts w:eastAsiaTheme="minorEastAsia"/>
          <w:b/>
        </w:rPr>
        <w:t>攝藏</w:t>
      </w:r>
      <w:r w:rsidRPr="004009E9">
        <w:rPr>
          <w:rFonts w:eastAsiaTheme="minorEastAsia"/>
        </w:rPr>
        <w:t>」的意義。</w:t>
      </w:r>
    </w:p>
    <w:p w14:paraId="45F3068E" w14:textId="77777777" w:rsidR="008B4C09" w:rsidRPr="004009E9" w:rsidRDefault="008B4C09" w:rsidP="008B4C09">
      <w:pPr>
        <w:ind w:leftChars="150" w:left="360"/>
        <w:rPr>
          <w:rFonts w:eastAsiaTheme="minorEastAsia"/>
        </w:rPr>
      </w:pPr>
      <w:r w:rsidRPr="004009E9">
        <w:rPr>
          <w:rFonts w:eastAsiaTheme="minorEastAsia"/>
        </w:rPr>
        <w:t>第一偈的界</w:t>
      </w:r>
      <w:r w:rsidRPr="004009E9">
        <w:rPr>
          <w:rFonts w:eastAsiaTheme="minorEastAsia" w:hint="eastAsia"/>
        </w:rPr>
        <w:t>（</w:t>
      </w:r>
      <w:proofErr w:type="spellStart"/>
      <w:r w:rsidRPr="004009E9">
        <w:rPr>
          <w:rFonts w:eastAsiaTheme="minorEastAsia"/>
        </w:rPr>
        <w:t>dhātu</w:t>
      </w:r>
      <w:proofErr w:type="spellEnd"/>
      <w:r w:rsidRPr="004009E9">
        <w:rPr>
          <w:rFonts w:eastAsiaTheme="minorEastAsia" w:hint="eastAsia"/>
        </w:rPr>
        <w:t>）</w:t>
      </w:r>
      <w:r w:rsidRPr="004009E9">
        <w:rPr>
          <w:rFonts w:eastAsiaTheme="minorEastAsia"/>
        </w:rPr>
        <w:t>，當然可以解說為</w:t>
      </w:r>
      <w:r w:rsidRPr="004009E9">
        <w:rPr>
          <w:rFonts w:eastAsiaTheme="minorEastAsia"/>
          <w:b/>
        </w:rPr>
        <w:t>種子</w:t>
      </w:r>
      <w:r w:rsidRPr="004009E9">
        <w:rPr>
          <w:rFonts w:eastAsiaTheme="minorEastAsia"/>
        </w:rPr>
        <w:t>，但</w:t>
      </w:r>
      <w:r w:rsidRPr="004009E9">
        <w:rPr>
          <w:rFonts w:eastAsiaTheme="minorEastAsia" w:hint="eastAsia"/>
        </w:rPr>
        <w:t>《</w:t>
      </w:r>
      <w:r w:rsidRPr="004009E9">
        <w:rPr>
          <w:rFonts w:eastAsiaTheme="minorEastAsia"/>
        </w:rPr>
        <w:t>論</w:t>
      </w:r>
      <w:r w:rsidRPr="004009E9">
        <w:rPr>
          <w:rFonts w:eastAsiaTheme="minorEastAsia" w:hint="eastAsia"/>
        </w:rPr>
        <w:t>》</w:t>
      </w:r>
      <w:r w:rsidRPr="004009E9">
        <w:rPr>
          <w:rFonts w:eastAsiaTheme="minorEastAsia"/>
        </w:rPr>
        <w:t>文卻沒有加以解說！</w:t>
      </w:r>
    </w:p>
    <w:p w14:paraId="174F532D" w14:textId="77777777" w:rsidR="008B4C09" w:rsidRPr="004009E9" w:rsidRDefault="008B4C09" w:rsidP="008B4C09">
      <w:pPr>
        <w:ind w:leftChars="150" w:left="360"/>
        <w:rPr>
          <w:rFonts w:eastAsiaTheme="minorEastAsia"/>
        </w:rPr>
      </w:pPr>
      <w:r w:rsidRPr="004009E9">
        <w:rPr>
          <w:rFonts w:eastAsiaTheme="minorEastAsia" w:hint="eastAsia"/>
        </w:rPr>
        <w:t>《</w:t>
      </w:r>
      <w:r w:rsidRPr="004009E9">
        <w:rPr>
          <w:rFonts w:eastAsiaTheme="minorEastAsia"/>
        </w:rPr>
        <w:t>究竟一乘寶性論</w:t>
      </w:r>
      <w:r w:rsidRPr="004009E9">
        <w:rPr>
          <w:rFonts w:eastAsiaTheme="minorEastAsia" w:hint="eastAsia"/>
        </w:rPr>
        <w:t>》</w:t>
      </w:r>
      <w:r w:rsidRPr="004009E9">
        <w:rPr>
          <w:rFonts w:eastAsiaTheme="minorEastAsia"/>
        </w:rPr>
        <w:t>引用了這一偈，以</w:t>
      </w:r>
      <w:r w:rsidRPr="004009E9">
        <w:rPr>
          <w:rFonts w:eastAsiaTheme="minorEastAsia" w:hint="eastAsia"/>
        </w:rPr>
        <w:t>《</w:t>
      </w:r>
      <w:r w:rsidRPr="004009E9">
        <w:rPr>
          <w:rFonts w:eastAsiaTheme="minorEastAsia"/>
        </w:rPr>
        <w:t>勝鬘經</w:t>
      </w:r>
      <w:r w:rsidRPr="004009E9">
        <w:rPr>
          <w:rFonts w:eastAsiaTheme="minorEastAsia" w:hint="eastAsia"/>
        </w:rPr>
        <w:t>》</w:t>
      </w:r>
      <w:r w:rsidRPr="004009E9">
        <w:rPr>
          <w:rFonts w:eastAsiaTheme="minorEastAsia"/>
        </w:rPr>
        <w:t>的如來藏來解說</w:t>
      </w:r>
      <w:r w:rsidRPr="004009E9">
        <w:rPr>
          <w:rFonts w:eastAsiaTheme="minorEastAsia"/>
          <w:vertAlign w:val="superscript"/>
        </w:rPr>
        <w:footnoteReference w:id="102"/>
      </w:r>
      <w:r w:rsidRPr="004009E9">
        <w:rPr>
          <w:rFonts w:eastAsiaTheme="minorEastAsia"/>
        </w:rPr>
        <w:t>。「無始時來界」一偈，在當時佛教界，是有不同解說的。</w:t>
      </w:r>
      <w:r w:rsidRPr="004009E9">
        <w:rPr>
          <w:rFonts w:eastAsiaTheme="minorEastAsia"/>
          <w:vertAlign w:val="superscript"/>
        </w:rPr>
        <w:footnoteReference w:id="103"/>
      </w:r>
    </w:p>
    <w:p w14:paraId="78859ADD" w14:textId="77777777" w:rsidR="008B4C09" w:rsidRPr="004009E9" w:rsidRDefault="008B4C09" w:rsidP="008B4C09">
      <w:pPr>
        <w:ind w:leftChars="150" w:left="360"/>
        <w:rPr>
          <w:rFonts w:eastAsiaTheme="minorEastAsia"/>
        </w:rPr>
      </w:pPr>
      <w:r w:rsidRPr="004009E9">
        <w:rPr>
          <w:rFonts w:eastAsiaTheme="minorEastAsia"/>
        </w:rPr>
        <w:t>真諦</w:t>
      </w:r>
      <w:proofErr w:type="gramStart"/>
      <w:r w:rsidRPr="004009E9">
        <w:rPr>
          <w:rFonts w:eastAsiaTheme="minorEastAsia" w:hint="eastAsia"/>
        </w:rPr>
        <w:t>（</w:t>
      </w:r>
      <w:proofErr w:type="spellStart"/>
      <w:proofErr w:type="gramEnd"/>
      <w:r w:rsidRPr="004009E9">
        <w:rPr>
          <w:rFonts w:eastAsiaTheme="minorEastAsia"/>
        </w:rPr>
        <w:t>Paramārtha</w:t>
      </w:r>
      <w:proofErr w:type="spellEnd"/>
      <w:r w:rsidRPr="004009E9">
        <w:rPr>
          <w:rFonts w:eastAsiaTheme="minorEastAsia" w:hint="eastAsia"/>
        </w:rPr>
        <w:t>）</w:t>
      </w:r>
      <w:r w:rsidRPr="004009E9">
        <w:rPr>
          <w:rFonts w:eastAsiaTheme="minorEastAsia"/>
        </w:rPr>
        <w:t>所譯</w:t>
      </w:r>
      <w:r w:rsidRPr="004009E9">
        <w:rPr>
          <w:rFonts w:eastAsiaTheme="minorEastAsia" w:hint="eastAsia"/>
        </w:rPr>
        <w:t>《</w:t>
      </w:r>
      <w:r w:rsidRPr="009C554F">
        <w:rPr>
          <w:rFonts w:eastAsiaTheme="minorEastAsia"/>
          <w:b/>
          <w:bCs/>
        </w:rPr>
        <w:t>攝大乘論</w:t>
      </w:r>
      <w:r w:rsidRPr="00F45A53">
        <w:rPr>
          <w:rFonts w:eastAsiaTheme="minorEastAsia"/>
        </w:rPr>
        <w:t>釋</w:t>
      </w:r>
      <w:r w:rsidRPr="004009E9">
        <w:rPr>
          <w:rFonts w:eastAsiaTheme="minorEastAsia" w:hint="eastAsia"/>
        </w:rPr>
        <w:t>》</w:t>
      </w:r>
      <w:r w:rsidRPr="004009E9">
        <w:rPr>
          <w:rFonts w:eastAsiaTheme="minorEastAsia"/>
        </w:rPr>
        <w:t>，也引</w:t>
      </w:r>
      <w:r w:rsidRPr="004009E9">
        <w:rPr>
          <w:rFonts w:eastAsiaTheme="minorEastAsia" w:hint="eastAsia"/>
        </w:rPr>
        <w:t>《</w:t>
      </w:r>
      <w:r w:rsidRPr="004009E9">
        <w:rPr>
          <w:rFonts w:eastAsiaTheme="minorEastAsia"/>
        </w:rPr>
        <w:t>勝鬘經</w:t>
      </w:r>
      <w:r w:rsidRPr="004009E9">
        <w:rPr>
          <w:rFonts w:eastAsiaTheme="minorEastAsia" w:hint="eastAsia"/>
        </w:rPr>
        <w:t>》</w:t>
      </w:r>
      <w:r w:rsidRPr="004009E9">
        <w:rPr>
          <w:rFonts w:eastAsiaTheme="minorEastAsia"/>
        </w:rPr>
        <w:t>的如來藏為依止說，解說第一偈</w:t>
      </w:r>
      <w:r w:rsidRPr="004009E9">
        <w:rPr>
          <w:rFonts w:eastAsiaTheme="minorEastAsia"/>
          <w:vertAlign w:val="superscript"/>
        </w:rPr>
        <w:footnoteReference w:id="104"/>
      </w:r>
      <w:r w:rsidRPr="004009E9">
        <w:rPr>
          <w:rFonts w:eastAsiaTheme="minorEastAsia"/>
        </w:rPr>
        <w:t>。也許是真諦所增附的，但事有依據，決不是真諦自</w:t>
      </w:r>
      <w:r w:rsidRPr="004009E9">
        <w:rPr>
          <w:rFonts w:eastAsiaTheme="minorEastAsia" w:hint="eastAsia"/>
        </w:rPr>
        <w:t>己</w:t>
      </w:r>
      <w:r w:rsidRPr="004009E9">
        <w:rPr>
          <w:rFonts w:eastAsiaTheme="minorEastAsia"/>
        </w:rPr>
        <w:t>的臆</w:t>
      </w:r>
      <w:r w:rsidRPr="004009E9">
        <w:rPr>
          <w:rFonts w:eastAsiaTheme="minorEastAsia"/>
          <w:vertAlign w:val="superscript"/>
        </w:rPr>
        <w:footnoteReference w:id="105"/>
      </w:r>
      <w:r w:rsidRPr="004009E9">
        <w:rPr>
          <w:rFonts w:eastAsiaTheme="minorEastAsia"/>
        </w:rPr>
        <w:t>解。</w:t>
      </w:r>
      <w:r w:rsidRPr="004009E9">
        <w:rPr>
          <w:rFonts w:eastAsiaTheme="minorEastAsia"/>
          <w:vertAlign w:val="superscript"/>
        </w:rPr>
        <w:footnoteReference w:id="106"/>
      </w:r>
    </w:p>
    <w:p w14:paraId="7FCA8464" w14:textId="41B795B1" w:rsidR="008B4C09" w:rsidRPr="004009E9" w:rsidRDefault="008B4C09" w:rsidP="008B4C09">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三、</w:t>
      </w:r>
      <w:r w:rsidR="009E3251" w:rsidRPr="009E3251">
        <w:rPr>
          <w:rFonts w:eastAsiaTheme="majorEastAsia" w:hint="eastAsia"/>
          <w:b/>
          <w:bCs/>
          <w:sz w:val="22"/>
          <w:szCs w:val="22"/>
          <w:bdr w:val="single" w:sz="4" w:space="0" w:color="auto"/>
        </w:rPr>
        <w:t>《阿毘達磨大乘經》</w:t>
      </w:r>
      <w:r w:rsidR="009E3251">
        <w:rPr>
          <w:rFonts w:eastAsiaTheme="majorEastAsia" w:hint="eastAsia"/>
          <w:b/>
          <w:bCs/>
          <w:sz w:val="22"/>
          <w:szCs w:val="22"/>
          <w:bdr w:val="single" w:sz="4" w:space="0" w:color="auto"/>
        </w:rPr>
        <w:t>之</w:t>
      </w:r>
      <w:r w:rsidRPr="004009E9">
        <w:rPr>
          <w:rFonts w:eastAsiaTheme="majorEastAsia" w:hint="eastAsia"/>
          <w:b/>
          <w:bCs/>
          <w:sz w:val="22"/>
          <w:szCs w:val="22"/>
          <w:bdr w:val="single" w:sz="4" w:space="0" w:color="auto"/>
        </w:rPr>
        <w:t>「界」的意義</w:t>
      </w:r>
    </w:p>
    <w:p w14:paraId="1745E212" w14:textId="68A86E0D" w:rsidR="008B4C09" w:rsidRPr="004009E9" w:rsidRDefault="008B4C09" w:rsidP="008B4C09">
      <w:pPr>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（一）引經</w:t>
      </w:r>
    </w:p>
    <w:p w14:paraId="6EFE9C2F" w14:textId="77777777" w:rsidR="008B4C09" w:rsidRPr="004009E9" w:rsidRDefault="008B4C09" w:rsidP="008B4C09">
      <w:pPr>
        <w:ind w:leftChars="150" w:left="360"/>
        <w:rPr>
          <w:rFonts w:eastAsiaTheme="minorEastAsia"/>
        </w:rPr>
      </w:pPr>
      <w:r w:rsidRPr="004009E9">
        <w:rPr>
          <w:rFonts w:eastAsiaTheme="minorEastAsia"/>
        </w:rPr>
        <w:t>「</w:t>
      </w:r>
      <w:r w:rsidRPr="004009E9">
        <w:rPr>
          <w:rFonts w:ascii="標楷體" w:eastAsia="標楷體" w:hAnsi="標楷體"/>
        </w:rPr>
        <w:t>界</w:t>
      </w:r>
      <w:r w:rsidRPr="004009E9">
        <w:rPr>
          <w:rFonts w:eastAsiaTheme="minorEastAsia"/>
        </w:rPr>
        <w:t>」，在</w:t>
      </w:r>
      <w:r w:rsidRPr="004009E9">
        <w:rPr>
          <w:rFonts w:eastAsiaTheme="minorEastAsia" w:hint="eastAsia"/>
        </w:rPr>
        <w:t>《</w:t>
      </w:r>
      <w:r w:rsidRPr="004009E9">
        <w:rPr>
          <w:rFonts w:eastAsiaTheme="minorEastAsia"/>
        </w:rPr>
        <w:t>攝論</w:t>
      </w:r>
      <w:r w:rsidRPr="004009E9">
        <w:rPr>
          <w:rFonts w:eastAsiaTheme="minorEastAsia" w:hint="eastAsia"/>
        </w:rPr>
        <w:t>》</w:t>
      </w:r>
      <w:r w:rsidRPr="004009E9">
        <w:rPr>
          <w:rFonts w:eastAsiaTheme="minorEastAsia"/>
        </w:rPr>
        <w:t>的引經中，可以發見他的意義，如</w:t>
      </w:r>
      <w:r w:rsidRPr="004009E9">
        <w:rPr>
          <w:rFonts w:eastAsiaTheme="minorEastAsia" w:hint="eastAsia"/>
        </w:rPr>
        <w:t>《</w:t>
      </w:r>
      <w:r w:rsidRPr="004009E9">
        <w:rPr>
          <w:rFonts w:eastAsiaTheme="minorEastAsia"/>
        </w:rPr>
        <w:t>攝大乘論本</w:t>
      </w:r>
      <w:r w:rsidRPr="004009E9">
        <w:rPr>
          <w:rFonts w:eastAsiaTheme="minorEastAsia" w:hint="eastAsia"/>
        </w:rPr>
        <w:t>》</w:t>
      </w:r>
      <w:r w:rsidRPr="004009E9">
        <w:rPr>
          <w:rFonts w:eastAsiaTheme="minorEastAsia"/>
        </w:rPr>
        <w:t>卷中（大正</w:t>
      </w:r>
      <w:r w:rsidRPr="004009E9">
        <w:rPr>
          <w:rFonts w:eastAsiaTheme="minorEastAsia" w:hint="eastAsia"/>
        </w:rPr>
        <w:t>31</w:t>
      </w:r>
      <w:r w:rsidRPr="004009E9">
        <w:rPr>
          <w:rFonts w:eastAsiaTheme="minorEastAsia" w:hint="eastAsia"/>
        </w:rPr>
        <w:t>，</w:t>
      </w:r>
      <w:r w:rsidRPr="004009E9">
        <w:rPr>
          <w:rFonts w:eastAsiaTheme="minorEastAsia" w:hint="eastAsia"/>
        </w:rPr>
        <w:t>140c</w:t>
      </w:r>
      <w:r w:rsidRPr="004009E9">
        <w:rPr>
          <w:rFonts w:eastAsiaTheme="minorEastAsia"/>
        </w:rPr>
        <w:t>）說：</w:t>
      </w:r>
    </w:p>
    <w:p w14:paraId="38BABA80" w14:textId="5FC7E5F4" w:rsidR="008B4C09" w:rsidRPr="004009E9" w:rsidRDefault="008B4C09" w:rsidP="006D5459">
      <w:pPr>
        <w:spacing w:beforeLines="30" w:before="108" w:afterLines="30" w:after="108"/>
        <w:ind w:leftChars="413" w:left="1130" w:hangingChars="58" w:hanging="139"/>
        <w:rPr>
          <w:rFonts w:eastAsiaTheme="minorEastAsia"/>
        </w:rPr>
      </w:pPr>
      <w:r w:rsidRPr="004009E9">
        <w:rPr>
          <w:rFonts w:eastAsiaTheme="minorEastAsia"/>
        </w:rPr>
        <w:t>「</w:t>
      </w:r>
      <w:r w:rsidRPr="004009E9">
        <w:rPr>
          <w:rFonts w:eastAsiaTheme="minorEastAsia" w:hint="eastAsia"/>
        </w:rPr>
        <w:t>《</w:t>
      </w:r>
      <w:r w:rsidRPr="004009E9">
        <w:rPr>
          <w:rFonts w:ascii="標楷體" w:eastAsia="標楷體" w:hAnsi="標楷體"/>
        </w:rPr>
        <w:t>阿毘達磨大乘經</w:t>
      </w:r>
      <w:r w:rsidRPr="004009E9">
        <w:rPr>
          <w:rFonts w:eastAsiaTheme="minorEastAsia" w:hint="eastAsia"/>
        </w:rPr>
        <w:t>》</w:t>
      </w:r>
      <w:r w:rsidRPr="004009E9">
        <w:rPr>
          <w:rFonts w:ascii="標楷體" w:eastAsia="標楷體" w:hAnsi="標楷體"/>
        </w:rPr>
        <w:t>中，薄伽梵說：法有三種：一、雜染分，二、清淨分，三、彼二分。依</w:t>
      </w:r>
      <w:r w:rsidRPr="00F45A53">
        <w:rPr>
          <w:rFonts w:ascii="標楷體" w:eastAsia="標楷體" w:hAnsi="標楷體"/>
        </w:rPr>
        <w:t>何密意</w:t>
      </w:r>
      <w:r w:rsidRPr="004009E9">
        <w:rPr>
          <w:rFonts w:ascii="標楷體" w:eastAsia="標楷體" w:hAnsi="標楷體"/>
        </w:rPr>
        <w:t>作如是說？……於此義中，以何喻顯？以金土藏為喻顯示。譬如世間金土藏中，三法可得：一、地界，二、土，三、金。於地界中，土非實有而現可得，金是實有而不可得；火燒鍊時，土相不現，金相顯現。又此地界，土顯現時，虛妄顯現；金顯現時，真實顯現，是故地界是彼二分。……故此虛妄分別識、依他起自性，有彼二分，如金土藏中所有地界</w:t>
      </w:r>
      <w:r w:rsidRPr="004009E9">
        <w:rPr>
          <w:rFonts w:eastAsiaTheme="minorEastAsia"/>
        </w:rPr>
        <w:t>。」</w:t>
      </w:r>
    </w:p>
    <w:p w14:paraId="6E918B0D" w14:textId="776D1C13" w:rsidR="008B4C09" w:rsidRPr="004009E9" w:rsidRDefault="008B4C09" w:rsidP="008B4C09">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（二）說明</w:t>
      </w:r>
    </w:p>
    <w:p w14:paraId="609067A8" w14:textId="23A45DBE" w:rsidR="008B4C09" w:rsidRPr="004009E9" w:rsidRDefault="008B4C09" w:rsidP="008B4C09">
      <w:pPr>
        <w:ind w:leftChars="200" w:left="480"/>
        <w:outlineLvl w:val="4"/>
        <w:rPr>
          <w:rFonts w:eastAsiaTheme="majorEastAsia"/>
          <w:b/>
          <w:bCs/>
          <w:sz w:val="22"/>
          <w:szCs w:val="22"/>
          <w:bdr w:val="single" w:sz="4" w:space="0" w:color="auto"/>
        </w:rPr>
      </w:pPr>
      <w:r w:rsidRPr="004009E9">
        <w:rPr>
          <w:rFonts w:eastAsiaTheme="majorEastAsia" w:hint="eastAsia"/>
          <w:b/>
          <w:bCs/>
          <w:sz w:val="22"/>
          <w:szCs w:val="22"/>
          <w:bdr w:val="single" w:sz="4" w:space="0" w:color="auto"/>
        </w:rPr>
        <w:t>1</w:t>
      </w:r>
      <w:r w:rsidRPr="004009E9">
        <w:rPr>
          <w:rFonts w:eastAsiaTheme="majorEastAsia" w:hint="eastAsia"/>
          <w:b/>
          <w:bCs/>
          <w:sz w:val="22"/>
          <w:szCs w:val="22"/>
          <w:bdr w:val="single" w:sz="4" w:space="0" w:color="auto"/>
        </w:rPr>
        <w:t>、</w:t>
      </w:r>
      <w:r w:rsidRPr="004009E9">
        <w:rPr>
          <w:rFonts w:eastAsiaTheme="minorEastAsia"/>
          <w:b/>
          <w:sz w:val="22"/>
          <w:szCs w:val="22"/>
          <w:bdr w:val="single" w:sz="4" w:space="0" w:color="auto"/>
        </w:rPr>
        <w:t>不了義（密意）說</w:t>
      </w:r>
    </w:p>
    <w:p w14:paraId="1EE594A4" w14:textId="77777777" w:rsidR="008B4C09" w:rsidRPr="004009E9" w:rsidRDefault="008B4C09" w:rsidP="008B4C09">
      <w:pPr>
        <w:ind w:leftChars="200" w:left="480"/>
        <w:rPr>
          <w:rFonts w:eastAsiaTheme="minorEastAsia"/>
        </w:rPr>
      </w:pPr>
      <w:r w:rsidRPr="004009E9">
        <w:rPr>
          <w:rFonts w:eastAsiaTheme="minorEastAsia"/>
        </w:rPr>
        <w:t>經說有</w:t>
      </w:r>
      <w:r w:rsidRPr="004009E9">
        <w:rPr>
          <w:rFonts w:eastAsiaTheme="minorEastAsia"/>
          <w:b/>
        </w:rPr>
        <w:t>雜染分</w:t>
      </w:r>
      <w:r w:rsidRPr="004009E9">
        <w:rPr>
          <w:rFonts w:eastAsiaTheme="minorEastAsia"/>
        </w:rPr>
        <w:t>、</w:t>
      </w:r>
      <w:r w:rsidRPr="004009E9">
        <w:rPr>
          <w:rFonts w:eastAsiaTheme="minorEastAsia"/>
          <w:b/>
        </w:rPr>
        <w:t>清淨分</w:t>
      </w:r>
      <w:r w:rsidRPr="004009E9">
        <w:rPr>
          <w:rFonts w:eastAsiaTheme="minorEastAsia"/>
        </w:rPr>
        <w:t>、</w:t>
      </w:r>
      <w:r w:rsidRPr="004009E9">
        <w:rPr>
          <w:rFonts w:eastAsiaTheme="minorEastAsia"/>
          <w:b/>
        </w:rPr>
        <w:t>彼二分</w:t>
      </w:r>
      <w:r w:rsidRPr="004009E9">
        <w:rPr>
          <w:rFonts w:eastAsiaTheme="minorEastAsia"/>
          <w:vertAlign w:val="superscript"/>
        </w:rPr>
        <w:footnoteReference w:id="107"/>
      </w:r>
      <w:r w:rsidRPr="004009E9">
        <w:rPr>
          <w:rFonts w:eastAsiaTheme="minorEastAsia"/>
        </w:rPr>
        <w:t>。「彼二分」，是</w:t>
      </w:r>
      <w:proofErr w:type="gramStart"/>
      <w:r w:rsidRPr="004009E9">
        <w:rPr>
          <w:rFonts w:eastAsiaTheme="minorEastAsia"/>
        </w:rPr>
        <w:t>有漏生有</w:t>
      </w:r>
      <w:proofErr w:type="gramEnd"/>
      <w:r w:rsidRPr="004009E9">
        <w:rPr>
          <w:rFonts w:eastAsiaTheme="minorEastAsia"/>
        </w:rPr>
        <w:t>漏</w:t>
      </w:r>
      <w:r w:rsidRPr="004009E9">
        <w:rPr>
          <w:rFonts w:asciiTheme="minorEastAsia" w:eastAsiaTheme="minorEastAsia" w:hAnsiTheme="minorEastAsia" w:hint="eastAsia"/>
        </w:rPr>
        <w:t>、</w:t>
      </w:r>
      <w:proofErr w:type="gramStart"/>
      <w:r w:rsidRPr="004009E9">
        <w:rPr>
          <w:rFonts w:eastAsiaTheme="minorEastAsia"/>
        </w:rPr>
        <w:t>無漏生無</w:t>
      </w:r>
      <w:proofErr w:type="gramEnd"/>
      <w:r w:rsidRPr="004009E9">
        <w:rPr>
          <w:rFonts w:eastAsiaTheme="minorEastAsia"/>
        </w:rPr>
        <w:t>漏的瑜伽學者所難以同意的，</w:t>
      </w:r>
      <w:proofErr w:type="gramStart"/>
      <w:r w:rsidRPr="004009E9">
        <w:rPr>
          <w:rFonts w:eastAsiaTheme="minorEastAsia"/>
        </w:rPr>
        <w:t>所以說是</w:t>
      </w:r>
      <w:r w:rsidRPr="009126C8">
        <w:rPr>
          <w:rFonts w:eastAsiaTheme="minorEastAsia"/>
          <w:b/>
        </w:rPr>
        <w:t>不了</w:t>
      </w:r>
      <w:proofErr w:type="gramEnd"/>
      <w:r w:rsidRPr="009126C8">
        <w:rPr>
          <w:rFonts w:eastAsiaTheme="minorEastAsia"/>
          <w:b/>
        </w:rPr>
        <w:t>義</w:t>
      </w:r>
      <w:r w:rsidRPr="004009E9">
        <w:rPr>
          <w:rFonts w:eastAsiaTheme="minorEastAsia"/>
          <w:b/>
        </w:rPr>
        <w:t>（密意）說</w:t>
      </w:r>
      <w:r w:rsidRPr="004009E9">
        <w:rPr>
          <w:rFonts w:eastAsiaTheme="minorEastAsia"/>
        </w:rPr>
        <w:t>。</w:t>
      </w:r>
    </w:p>
    <w:p w14:paraId="2D0D853C" w14:textId="58468F61" w:rsidR="008B4C09" w:rsidRPr="004009E9" w:rsidRDefault="008B4C09" w:rsidP="008B4C09">
      <w:pPr>
        <w:spacing w:beforeLines="30" w:before="108"/>
        <w:ind w:leftChars="200" w:left="480"/>
        <w:outlineLvl w:val="4"/>
        <w:rPr>
          <w:rFonts w:eastAsiaTheme="majorEastAsia"/>
          <w:b/>
          <w:bCs/>
          <w:sz w:val="22"/>
          <w:szCs w:val="22"/>
          <w:bdr w:val="single" w:sz="4" w:space="0" w:color="auto"/>
        </w:rPr>
      </w:pPr>
      <w:r w:rsidRPr="004009E9">
        <w:rPr>
          <w:rFonts w:eastAsiaTheme="majorEastAsia" w:hint="eastAsia"/>
          <w:b/>
          <w:bCs/>
          <w:sz w:val="22"/>
          <w:szCs w:val="22"/>
          <w:bdr w:val="single" w:sz="4" w:space="0" w:color="auto"/>
        </w:rPr>
        <w:t>2</w:t>
      </w:r>
      <w:r w:rsidRPr="004009E9">
        <w:rPr>
          <w:rFonts w:eastAsiaTheme="majorEastAsia" w:hint="eastAsia"/>
          <w:b/>
          <w:bCs/>
          <w:sz w:val="22"/>
          <w:szCs w:val="22"/>
          <w:bdr w:val="single" w:sz="4" w:space="0" w:color="auto"/>
        </w:rPr>
        <w:t>、</w:t>
      </w:r>
      <w:r w:rsidRPr="004009E9">
        <w:rPr>
          <w:rFonts w:eastAsiaTheme="minorEastAsia"/>
          <w:b/>
          <w:sz w:val="22"/>
          <w:szCs w:val="22"/>
          <w:bdr w:val="single" w:sz="4" w:space="0" w:color="auto"/>
        </w:rPr>
        <w:t>了義的解說</w:t>
      </w:r>
    </w:p>
    <w:p w14:paraId="7ABD0B09" w14:textId="4A461A0E" w:rsidR="008B4C09" w:rsidRPr="004009E9" w:rsidRDefault="008B4C09" w:rsidP="008B4C09">
      <w:pPr>
        <w:ind w:leftChars="250" w:left="600"/>
        <w:outlineLvl w:val="5"/>
        <w:rPr>
          <w:rFonts w:eastAsiaTheme="majorEastAsia"/>
          <w:b/>
          <w:bCs/>
          <w:sz w:val="22"/>
          <w:szCs w:val="22"/>
          <w:bdr w:val="single" w:sz="4" w:space="0" w:color="auto"/>
        </w:rPr>
      </w:pPr>
      <w:r w:rsidRPr="004009E9">
        <w:rPr>
          <w:rFonts w:eastAsiaTheme="majorEastAsia" w:hint="eastAsia"/>
          <w:b/>
          <w:bCs/>
          <w:sz w:val="22"/>
          <w:szCs w:val="22"/>
          <w:bdr w:val="single" w:sz="4" w:space="0" w:color="auto"/>
        </w:rPr>
        <w:t>（</w:t>
      </w:r>
      <w:r w:rsidRPr="004009E9">
        <w:rPr>
          <w:rFonts w:eastAsiaTheme="majorEastAsia" w:hint="eastAsia"/>
          <w:b/>
          <w:bCs/>
          <w:sz w:val="22"/>
          <w:szCs w:val="22"/>
          <w:bdr w:val="single" w:sz="4" w:space="0" w:color="auto"/>
        </w:rPr>
        <w:t>1</w:t>
      </w:r>
      <w:r w:rsidRPr="004009E9">
        <w:rPr>
          <w:rFonts w:eastAsiaTheme="majorEastAsia" w:hint="eastAsia"/>
          <w:b/>
          <w:bCs/>
          <w:sz w:val="22"/>
          <w:szCs w:val="22"/>
          <w:bdr w:val="single" w:sz="4" w:space="0" w:color="auto"/>
        </w:rPr>
        <w:t>）</w:t>
      </w:r>
      <w:r w:rsidRPr="004009E9">
        <w:rPr>
          <w:rFonts w:eastAsiaTheme="minorEastAsia"/>
          <w:b/>
          <w:sz w:val="22"/>
          <w:szCs w:val="22"/>
          <w:bdr w:val="single" w:sz="4" w:space="0" w:color="auto"/>
        </w:rPr>
        <w:t>金礦中</w:t>
      </w:r>
      <w:r w:rsidRPr="004009E9">
        <w:rPr>
          <w:rFonts w:eastAsiaTheme="minorEastAsia" w:hint="eastAsia"/>
          <w:b/>
          <w:sz w:val="22"/>
          <w:szCs w:val="22"/>
          <w:bdr w:val="single" w:sz="4" w:space="0" w:color="auto"/>
        </w:rPr>
        <w:t>的</w:t>
      </w:r>
      <w:r w:rsidRPr="004009E9">
        <w:rPr>
          <w:rFonts w:eastAsiaTheme="minorEastAsia"/>
          <w:b/>
          <w:sz w:val="22"/>
          <w:szCs w:val="22"/>
          <w:bdr w:val="single" w:sz="4" w:space="0" w:color="auto"/>
        </w:rPr>
        <w:t>三法</w:t>
      </w:r>
      <w:r w:rsidRPr="004009E9">
        <w:rPr>
          <w:rFonts w:eastAsiaTheme="minorEastAsia" w:hint="eastAsia"/>
          <w:b/>
          <w:sz w:val="22"/>
          <w:szCs w:val="22"/>
          <w:bdr w:val="single" w:sz="4" w:space="0" w:color="auto"/>
        </w:rPr>
        <w:t>比喻</w:t>
      </w:r>
    </w:p>
    <w:p w14:paraId="415D59F8" w14:textId="77777777" w:rsidR="008B4C09" w:rsidRPr="004009E9" w:rsidRDefault="008B4C09" w:rsidP="008B4C09">
      <w:pPr>
        <w:ind w:leftChars="250" w:left="600"/>
        <w:rPr>
          <w:rFonts w:eastAsiaTheme="minorEastAsia"/>
        </w:rPr>
      </w:pPr>
      <w:r w:rsidRPr="004009E9">
        <w:rPr>
          <w:rFonts w:eastAsiaTheme="minorEastAsia"/>
        </w:rPr>
        <w:t>在</w:t>
      </w:r>
      <w:r w:rsidRPr="004009E9">
        <w:rPr>
          <w:rFonts w:eastAsiaTheme="minorEastAsia"/>
          <w:b/>
        </w:rPr>
        <w:t>了義</w:t>
      </w:r>
      <w:r w:rsidRPr="004009E9">
        <w:rPr>
          <w:rFonts w:eastAsiaTheme="minorEastAsia"/>
        </w:rPr>
        <w:t>的解說中，以金土藏</w:t>
      </w:r>
      <w:r w:rsidRPr="004009E9">
        <w:rPr>
          <w:rFonts w:asciiTheme="minorEastAsia" w:eastAsiaTheme="minorEastAsia" w:hAnsiTheme="minorEastAsia"/>
        </w:rPr>
        <w:t>──</w:t>
      </w:r>
      <w:r w:rsidRPr="004009E9">
        <w:rPr>
          <w:rFonts w:eastAsiaTheme="minorEastAsia"/>
        </w:rPr>
        <w:t>金（土）礦作比喻。如金礦中可有三法：地界，土，金。地界</w:t>
      </w:r>
      <w:r w:rsidRPr="004009E9">
        <w:rPr>
          <w:rFonts w:eastAsiaTheme="minorEastAsia" w:hint="eastAsia"/>
        </w:rPr>
        <w:t>（</w:t>
      </w:r>
      <w:proofErr w:type="spellStart"/>
      <w:r w:rsidRPr="004009E9">
        <w:rPr>
          <w:rFonts w:eastAsiaTheme="minorEastAsia"/>
        </w:rPr>
        <w:t>p</w:t>
      </w:r>
      <w:r w:rsidRPr="004009E9">
        <w:rPr>
          <w:rFonts w:ascii="Times Ext Roman" w:eastAsiaTheme="minorEastAsia" w:hAnsi="Times Ext Roman" w:cs="Times Ext Roman"/>
        </w:rPr>
        <w:t>ṛ</w:t>
      </w:r>
      <w:r w:rsidRPr="004009E9">
        <w:rPr>
          <w:rFonts w:eastAsiaTheme="minorEastAsia"/>
        </w:rPr>
        <w:t>thivī-dhātu</w:t>
      </w:r>
      <w:proofErr w:type="spellEnd"/>
      <w:r w:rsidRPr="004009E9">
        <w:rPr>
          <w:rFonts w:eastAsiaTheme="minorEastAsia" w:hint="eastAsia"/>
        </w:rPr>
        <w:t>）</w:t>
      </w:r>
      <w:r w:rsidRPr="004009E9">
        <w:rPr>
          <w:rFonts w:eastAsiaTheme="minorEastAsia"/>
        </w:rPr>
        <w:t>是金與土所依止的，構成土與金的堅性物質。</w:t>
      </w:r>
    </w:p>
    <w:p w14:paraId="3551691E" w14:textId="1D9947D1" w:rsidR="008B4C09" w:rsidRPr="004009E9" w:rsidRDefault="008B4C09" w:rsidP="008B4C09">
      <w:pPr>
        <w:spacing w:beforeLines="30" w:before="108"/>
        <w:ind w:leftChars="250" w:left="600"/>
        <w:outlineLvl w:val="5"/>
        <w:rPr>
          <w:rFonts w:eastAsiaTheme="majorEastAsia"/>
          <w:b/>
          <w:bCs/>
          <w:sz w:val="22"/>
          <w:szCs w:val="22"/>
          <w:bdr w:val="single" w:sz="4" w:space="0" w:color="auto"/>
        </w:rPr>
      </w:pPr>
      <w:r w:rsidRPr="004009E9">
        <w:rPr>
          <w:rFonts w:eastAsiaTheme="majorEastAsia" w:hint="eastAsia"/>
          <w:b/>
          <w:bCs/>
          <w:sz w:val="22"/>
          <w:szCs w:val="22"/>
          <w:bdr w:val="single" w:sz="4" w:space="0" w:color="auto"/>
        </w:rPr>
        <w:t>（</w:t>
      </w:r>
      <w:r w:rsidRPr="004009E9">
        <w:rPr>
          <w:rFonts w:eastAsiaTheme="majorEastAsia" w:hint="eastAsia"/>
          <w:b/>
          <w:bCs/>
          <w:sz w:val="22"/>
          <w:szCs w:val="22"/>
          <w:bdr w:val="single" w:sz="4" w:space="0" w:color="auto"/>
        </w:rPr>
        <w:t>2</w:t>
      </w:r>
      <w:r w:rsidRPr="004009E9">
        <w:rPr>
          <w:rFonts w:eastAsiaTheme="majorEastAsia" w:hint="eastAsia"/>
          <w:b/>
          <w:bCs/>
          <w:sz w:val="22"/>
          <w:szCs w:val="22"/>
          <w:bdr w:val="single" w:sz="4" w:space="0" w:color="auto"/>
        </w:rPr>
        <w:t>）合法以說明三性</w:t>
      </w:r>
    </w:p>
    <w:p w14:paraId="0F3A7E91" w14:textId="77777777" w:rsidR="008B4C09" w:rsidRPr="004009E9" w:rsidRDefault="008B4C09" w:rsidP="008B4C09">
      <w:pPr>
        <w:ind w:leftChars="250" w:left="600"/>
        <w:rPr>
          <w:rFonts w:eastAsiaTheme="minorEastAsia"/>
        </w:rPr>
      </w:pPr>
      <w:r w:rsidRPr="004009E9">
        <w:rPr>
          <w:rFonts w:eastAsiaTheme="minorEastAsia"/>
        </w:rPr>
        <w:t>平時只見泥土，不見金質，如眾生「</w:t>
      </w:r>
      <w:r w:rsidRPr="004009E9">
        <w:rPr>
          <w:rFonts w:ascii="標楷體" w:eastAsia="標楷體" w:hAnsi="標楷體"/>
        </w:rPr>
        <w:t>於此識中所有虛妄、遍計所執自性顯現</w:t>
      </w:r>
      <w:r w:rsidRPr="004009E9">
        <w:rPr>
          <w:rFonts w:eastAsiaTheme="minorEastAsia"/>
        </w:rPr>
        <w:t>」。如開採冶</w:t>
      </w:r>
      <w:r w:rsidRPr="004009E9">
        <w:rPr>
          <w:rFonts w:eastAsiaTheme="minorEastAsia"/>
          <w:vertAlign w:val="superscript"/>
        </w:rPr>
        <w:footnoteReference w:id="108"/>
      </w:r>
      <w:r w:rsidRPr="004009E9">
        <w:rPr>
          <w:rFonts w:eastAsiaTheme="minorEastAsia"/>
        </w:rPr>
        <w:t>鍊</w:t>
      </w:r>
      <w:r w:rsidRPr="004009E9">
        <w:rPr>
          <w:rFonts w:eastAsiaTheme="minorEastAsia"/>
          <w:vertAlign w:val="superscript"/>
        </w:rPr>
        <w:footnoteReference w:id="109"/>
      </w:r>
      <w:r w:rsidRPr="004009E9">
        <w:rPr>
          <w:rFonts w:eastAsiaTheme="minorEastAsia"/>
        </w:rPr>
        <w:t>，去泥土</w:t>
      </w:r>
      <w:r w:rsidRPr="004009E9">
        <w:rPr>
          <w:rFonts w:eastAsiaTheme="minorEastAsia" w:hint="eastAsia"/>
        </w:rPr>
        <w:t>而</w:t>
      </w:r>
      <w:r w:rsidRPr="004009E9">
        <w:rPr>
          <w:rFonts w:eastAsiaTheme="minorEastAsia"/>
        </w:rPr>
        <w:t>顯出金質，如經般若火鍛鍊，那就「</w:t>
      </w:r>
      <w:r w:rsidRPr="004009E9">
        <w:rPr>
          <w:rFonts w:ascii="標楷體" w:eastAsia="標楷體" w:hAnsi="標楷體"/>
        </w:rPr>
        <w:t>於此識中所有真實、圓成實自性顯現</w:t>
      </w:r>
      <w:r w:rsidRPr="004009E9">
        <w:rPr>
          <w:rFonts w:eastAsiaTheme="minorEastAsia"/>
        </w:rPr>
        <w:t>」</w:t>
      </w:r>
      <w:r w:rsidRPr="00F45A53">
        <w:rPr>
          <w:rFonts w:eastAsiaTheme="minorEastAsia"/>
        </w:rPr>
        <w:t>。雜染虛妄的遍計所執自性</w:t>
      </w:r>
      <w:r w:rsidRPr="00F45A53">
        <w:rPr>
          <w:rFonts w:eastAsiaTheme="minorEastAsia" w:hint="eastAsia"/>
        </w:rPr>
        <w:t>（</w:t>
      </w:r>
      <w:proofErr w:type="spellStart"/>
      <w:r w:rsidRPr="00F45A53">
        <w:rPr>
          <w:rFonts w:eastAsiaTheme="minorEastAsia"/>
        </w:rPr>
        <w:t>parikalpita-svabhāva</w:t>
      </w:r>
      <w:proofErr w:type="spellEnd"/>
      <w:r w:rsidRPr="00F45A53">
        <w:rPr>
          <w:rFonts w:eastAsiaTheme="minorEastAsia" w:hint="eastAsia"/>
        </w:rPr>
        <w:t>）</w:t>
      </w:r>
      <w:r w:rsidRPr="00F45A53">
        <w:rPr>
          <w:rFonts w:eastAsiaTheme="minorEastAsia"/>
        </w:rPr>
        <w:t>，清淨真實的圓成實自性</w:t>
      </w:r>
      <w:r w:rsidRPr="00F45A53">
        <w:rPr>
          <w:rFonts w:eastAsiaTheme="minorEastAsia" w:hint="eastAsia"/>
        </w:rPr>
        <w:t>（</w:t>
      </w:r>
      <w:proofErr w:type="spellStart"/>
      <w:r w:rsidRPr="00F45A53">
        <w:rPr>
          <w:rFonts w:eastAsiaTheme="minorEastAsia"/>
        </w:rPr>
        <w:t>pariniṣpanna-svabhāva</w:t>
      </w:r>
      <w:proofErr w:type="spellEnd"/>
      <w:r w:rsidRPr="00F45A53">
        <w:rPr>
          <w:rFonts w:eastAsiaTheme="minorEastAsia" w:hint="eastAsia"/>
        </w:rPr>
        <w:t>）</w:t>
      </w:r>
      <w:r w:rsidRPr="00F45A53">
        <w:rPr>
          <w:rFonts w:eastAsiaTheme="minorEastAsia"/>
        </w:rPr>
        <w:t>，如土與金。而「</w:t>
      </w:r>
      <w:r w:rsidRPr="00F45A53">
        <w:rPr>
          <w:rFonts w:ascii="標楷體" w:eastAsia="標楷體" w:hAnsi="標楷體"/>
        </w:rPr>
        <w:t>虛妄分別識、依他起自性</w:t>
      </w:r>
      <w:r w:rsidRPr="00F45A53">
        <w:rPr>
          <w:rFonts w:eastAsiaTheme="minorEastAsia"/>
        </w:rPr>
        <w:t>」</w:t>
      </w:r>
      <w:proofErr w:type="gramStart"/>
      <w:r w:rsidRPr="00F45A53">
        <w:rPr>
          <w:rFonts w:eastAsiaTheme="minorEastAsia" w:hint="eastAsia"/>
        </w:rPr>
        <w:t>（</w:t>
      </w:r>
      <w:proofErr w:type="gramEnd"/>
      <w:r w:rsidRPr="00F45A53">
        <w:rPr>
          <w:rFonts w:eastAsiaTheme="minorEastAsia"/>
        </w:rPr>
        <w:t>para-tantra-</w:t>
      </w:r>
      <w:proofErr w:type="spellStart"/>
      <w:r w:rsidRPr="00F45A53">
        <w:rPr>
          <w:rFonts w:eastAsiaTheme="minorEastAsia"/>
        </w:rPr>
        <w:t>svabhāva</w:t>
      </w:r>
      <w:proofErr w:type="spellEnd"/>
      <w:r w:rsidRPr="00F45A53">
        <w:rPr>
          <w:rFonts w:eastAsiaTheme="minorEastAsia" w:hint="eastAsia"/>
        </w:rPr>
        <w:t>）</w:t>
      </w:r>
      <w:r w:rsidRPr="00F45A53">
        <w:rPr>
          <w:rFonts w:eastAsiaTheme="minorEastAsia"/>
        </w:rPr>
        <w:t>，「</w:t>
      </w:r>
      <w:r w:rsidRPr="00F45A53">
        <w:rPr>
          <w:rFonts w:ascii="標楷體" w:eastAsia="標楷體" w:hAnsi="標楷體"/>
        </w:rPr>
        <w:t>有彼二分</w:t>
      </w:r>
      <w:r w:rsidRPr="00F45A53">
        <w:rPr>
          <w:rFonts w:eastAsiaTheme="minorEastAsia"/>
        </w:rPr>
        <w:t>」，如金、土所依的</w:t>
      </w:r>
      <w:r w:rsidRPr="00F45A53">
        <w:rPr>
          <w:rFonts w:eastAsiaTheme="minorEastAsia"/>
          <w:b/>
          <w:bCs/>
        </w:rPr>
        <w:t>地界</w:t>
      </w:r>
      <w:r w:rsidRPr="00F45A53">
        <w:rPr>
          <w:rFonts w:eastAsiaTheme="minorEastAsia"/>
        </w:rPr>
        <w:t>。</w:t>
      </w:r>
    </w:p>
    <w:p w14:paraId="779BCA85" w14:textId="5D945CC9" w:rsidR="008B4C09" w:rsidRPr="004009E9" w:rsidRDefault="008B4C09" w:rsidP="008B4C09">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（三）依他起性</w:t>
      </w:r>
      <w:proofErr w:type="gramStart"/>
      <w:r w:rsidRPr="004009E9">
        <w:rPr>
          <w:rFonts w:eastAsiaTheme="majorEastAsia" w:hint="eastAsia"/>
          <w:b/>
          <w:bCs/>
          <w:sz w:val="22"/>
          <w:szCs w:val="22"/>
          <w:bdr w:val="single" w:sz="4" w:space="0" w:color="auto"/>
        </w:rPr>
        <w:t>──</w:t>
      </w:r>
      <w:proofErr w:type="gramEnd"/>
      <w:r w:rsidR="009E3251">
        <w:rPr>
          <w:rFonts w:eastAsiaTheme="majorEastAsia" w:hint="eastAsia"/>
          <w:b/>
          <w:bCs/>
          <w:sz w:val="22"/>
          <w:szCs w:val="22"/>
          <w:bdr w:val="single" w:sz="4" w:space="0" w:color="auto"/>
        </w:rPr>
        <w:t>「</w:t>
      </w:r>
      <w:r w:rsidRPr="004009E9">
        <w:rPr>
          <w:rFonts w:eastAsiaTheme="majorEastAsia" w:hint="eastAsia"/>
          <w:b/>
          <w:bCs/>
          <w:sz w:val="22"/>
          <w:szCs w:val="22"/>
          <w:bdr w:val="single" w:sz="4" w:space="0" w:color="auto"/>
        </w:rPr>
        <w:t>界</w:t>
      </w:r>
      <w:r w:rsidR="009E3251">
        <w:rPr>
          <w:rFonts w:eastAsiaTheme="majorEastAsia" w:hint="eastAsia"/>
          <w:b/>
          <w:bCs/>
          <w:sz w:val="22"/>
          <w:szCs w:val="22"/>
          <w:bdr w:val="single" w:sz="4" w:space="0" w:color="auto"/>
        </w:rPr>
        <w:t>」</w:t>
      </w:r>
      <w:proofErr w:type="gramStart"/>
      <w:r w:rsidRPr="004009E9">
        <w:rPr>
          <w:rFonts w:eastAsiaTheme="majorEastAsia" w:hint="eastAsia"/>
          <w:b/>
          <w:bCs/>
          <w:sz w:val="22"/>
          <w:szCs w:val="22"/>
          <w:bdr w:val="single" w:sz="4" w:space="0" w:color="auto"/>
        </w:rPr>
        <w:t>通染淨</w:t>
      </w:r>
      <w:proofErr w:type="gramEnd"/>
      <w:r w:rsidRPr="004009E9">
        <w:rPr>
          <w:rFonts w:eastAsiaTheme="majorEastAsia" w:hint="eastAsia"/>
          <w:b/>
          <w:bCs/>
          <w:sz w:val="22"/>
          <w:szCs w:val="22"/>
          <w:bdr w:val="single" w:sz="4" w:space="0" w:color="auto"/>
        </w:rPr>
        <w:t>二分</w:t>
      </w:r>
      <w:r w:rsidRPr="004009E9">
        <w:rPr>
          <w:rFonts w:eastAsiaTheme="majorEastAsia"/>
          <w:b/>
          <w:bCs/>
          <w:sz w:val="22"/>
          <w:szCs w:val="22"/>
          <w:vertAlign w:val="superscript"/>
        </w:rPr>
        <w:footnoteReference w:id="110"/>
      </w:r>
    </w:p>
    <w:p w14:paraId="7AB40918" w14:textId="3D9153BE" w:rsidR="008B4C09" w:rsidRPr="004009E9" w:rsidRDefault="008B4C09" w:rsidP="008B4C09">
      <w:pPr>
        <w:ind w:leftChars="200" w:left="480"/>
        <w:outlineLvl w:val="4"/>
        <w:rPr>
          <w:rFonts w:eastAsiaTheme="majorEastAsia"/>
          <w:b/>
          <w:bCs/>
          <w:sz w:val="22"/>
          <w:szCs w:val="22"/>
          <w:bdr w:val="single" w:sz="4" w:space="0" w:color="auto"/>
        </w:rPr>
      </w:pPr>
      <w:r w:rsidRPr="004009E9">
        <w:rPr>
          <w:rFonts w:eastAsiaTheme="majorEastAsia" w:hint="eastAsia"/>
          <w:b/>
          <w:bCs/>
          <w:sz w:val="22"/>
          <w:szCs w:val="22"/>
          <w:bdr w:val="single" w:sz="4" w:space="0" w:color="auto"/>
        </w:rPr>
        <w:t>1</w:t>
      </w:r>
      <w:r w:rsidRPr="004009E9">
        <w:rPr>
          <w:rFonts w:eastAsiaTheme="majorEastAsia" w:hint="eastAsia"/>
          <w:b/>
          <w:bCs/>
          <w:sz w:val="22"/>
          <w:szCs w:val="22"/>
          <w:bdr w:val="single" w:sz="4" w:space="0" w:color="auto"/>
        </w:rPr>
        <w:t>、</w:t>
      </w:r>
      <w:r w:rsidR="0066575E">
        <w:rPr>
          <w:rFonts w:eastAsiaTheme="majorEastAsia" w:hint="eastAsia"/>
          <w:b/>
          <w:bCs/>
          <w:sz w:val="22"/>
          <w:szCs w:val="22"/>
          <w:bdr w:val="single" w:sz="4" w:space="0" w:color="auto"/>
        </w:rPr>
        <w:t>「界」</w:t>
      </w:r>
      <w:proofErr w:type="gramStart"/>
      <w:r w:rsidRPr="004009E9">
        <w:rPr>
          <w:rFonts w:eastAsiaTheme="majorEastAsia" w:hint="eastAsia"/>
          <w:b/>
          <w:bCs/>
          <w:sz w:val="22"/>
          <w:szCs w:val="22"/>
          <w:bdr w:val="single" w:sz="4" w:space="0" w:color="auto"/>
        </w:rPr>
        <w:t>通染淨</w:t>
      </w:r>
      <w:proofErr w:type="gramEnd"/>
      <w:r w:rsidRPr="004009E9">
        <w:rPr>
          <w:rFonts w:eastAsiaTheme="majorEastAsia" w:hint="eastAsia"/>
          <w:b/>
          <w:bCs/>
          <w:sz w:val="22"/>
          <w:szCs w:val="22"/>
          <w:bdr w:val="single" w:sz="4" w:space="0" w:color="auto"/>
        </w:rPr>
        <w:t>二分沒有定性</w:t>
      </w:r>
    </w:p>
    <w:p w14:paraId="67CDE124" w14:textId="77777777" w:rsidR="008B4C09" w:rsidRPr="004009E9" w:rsidRDefault="008B4C09" w:rsidP="008B4C09">
      <w:pPr>
        <w:ind w:leftChars="200" w:left="480"/>
        <w:rPr>
          <w:rFonts w:eastAsiaTheme="minorEastAsia"/>
        </w:rPr>
      </w:pPr>
      <w:r w:rsidRPr="004009E9">
        <w:rPr>
          <w:rFonts w:eastAsiaTheme="minorEastAsia" w:hint="eastAsia"/>
        </w:rPr>
        <w:t>《</w:t>
      </w:r>
      <w:r w:rsidRPr="004009E9">
        <w:rPr>
          <w:rFonts w:eastAsiaTheme="minorEastAsia"/>
        </w:rPr>
        <w:t>攝大乘論</w:t>
      </w:r>
      <w:r w:rsidRPr="004009E9">
        <w:rPr>
          <w:rFonts w:eastAsiaTheme="minorEastAsia" w:hint="eastAsia"/>
        </w:rPr>
        <w:t>》</w:t>
      </w:r>
      <w:r w:rsidRPr="004009E9">
        <w:rPr>
          <w:rFonts w:eastAsiaTheme="minorEastAsia"/>
        </w:rPr>
        <w:t>以依他起為「</w:t>
      </w:r>
      <w:r w:rsidRPr="004009E9">
        <w:rPr>
          <w:rFonts w:ascii="標楷體" w:eastAsia="標楷體" w:hAnsi="標楷體"/>
          <w:b/>
        </w:rPr>
        <w:t>彼二分</w:t>
      </w:r>
      <w:r w:rsidRPr="004009E9">
        <w:rPr>
          <w:rFonts w:eastAsiaTheme="minorEastAsia"/>
        </w:rPr>
        <w:t>」；也就是虛妄分別識通二分：譬喻如地界，界也是通二分的。</w:t>
      </w:r>
      <w:r w:rsidRPr="004009E9">
        <w:rPr>
          <w:rFonts w:eastAsiaTheme="minorEastAsia" w:hint="eastAsia"/>
        </w:rPr>
        <w:t>《</w:t>
      </w:r>
      <w:r w:rsidRPr="004009E9">
        <w:rPr>
          <w:rFonts w:eastAsiaTheme="minorEastAsia"/>
        </w:rPr>
        <w:t>攝論</w:t>
      </w:r>
      <w:r w:rsidRPr="004009E9">
        <w:rPr>
          <w:rFonts w:eastAsiaTheme="minorEastAsia" w:hint="eastAsia"/>
        </w:rPr>
        <w:t>》</w:t>
      </w:r>
      <w:r w:rsidRPr="004009E9">
        <w:rPr>
          <w:rFonts w:eastAsiaTheme="minorEastAsia"/>
          <w:b/>
        </w:rPr>
        <w:t>以依他起、妄識為「</w:t>
      </w:r>
      <w:r w:rsidRPr="004009E9">
        <w:rPr>
          <w:rFonts w:ascii="標楷體" w:eastAsia="標楷體" w:hAnsi="標楷體"/>
          <w:b/>
        </w:rPr>
        <w:t>界</w:t>
      </w:r>
      <w:r w:rsidRPr="004009E9">
        <w:rPr>
          <w:rFonts w:eastAsiaTheme="minorEastAsia"/>
          <w:b/>
        </w:rPr>
        <w:t>」，通於二分，成為隨染、轉淨的樞紐</w:t>
      </w:r>
      <w:r w:rsidRPr="004009E9">
        <w:rPr>
          <w:rFonts w:eastAsiaTheme="minorEastAsia"/>
          <w:vertAlign w:val="superscript"/>
        </w:rPr>
        <w:footnoteReference w:id="111"/>
      </w:r>
      <w:r w:rsidRPr="004009E9">
        <w:rPr>
          <w:rFonts w:eastAsiaTheme="minorEastAsia"/>
          <w:b/>
        </w:rPr>
        <w:t>，是沒有定性的</w:t>
      </w:r>
      <w:r w:rsidRPr="004009E9">
        <w:rPr>
          <w:rFonts w:eastAsiaTheme="minorEastAsia"/>
        </w:rPr>
        <w:t>。</w:t>
      </w:r>
    </w:p>
    <w:p w14:paraId="083C9037" w14:textId="29F98937" w:rsidR="008B4C09" w:rsidRPr="004009E9" w:rsidRDefault="008B4C09" w:rsidP="008B4C09">
      <w:pPr>
        <w:spacing w:beforeLines="30" w:before="108"/>
        <w:ind w:leftChars="200" w:left="480"/>
        <w:outlineLvl w:val="4"/>
        <w:rPr>
          <w:rFonts w:eastAsiaTheme="majorEastAsia"/>
          <w:b/>
          <w:bCs/>
          <w:sz w:val="22"/>
          <w:szCs w:val="22"/>
          <w:bdr w:val="single" w:sz="4" w:space="0" w:color="auto"/>
        </w:rPr>
      </w:pPr>
      <w:r w:rsidRPr="004009E9">
        <w:rPr>
          <w:rFonts w:eastAsiaTheme="majorEastAsia" w:hint="eastAsia"/>
          <w:b/>
          <w:bCs/>
          <w:sz w:val="22"/>
          <w:szCs w:val="22"/>
          <w:bdr w:val="single" w:sz="4" w:space="0" w:color="auto"/>
        </w:rPr>
        <w:t>2</w:t>
      </w:r>
      <w:r w:rsidRPr="004009E9">
        <w:rPr>
          <w:rFonts w:eastAsiaTheme="majorEastAsia" w:hint="eastAsia"/>
          <w:b/>
          <w:bCs/>
          <w:sz w:val="22"/>
          <w:szCs w:val="22"/>
          <w:bdr w:val="single" w:sz="4" w:space="0" w:color="auto"/>
        </w:rPr>
        <w:t>、</w:t>
      </w:r>
      <w:r w:rsidRPr="004009E9">
        <w:rPr>
          <w:rFonts w:eastAsiaTheme="minorEastAsia"/>
          <w:b/>
          <w:sz w:val="22"/>
          <w:szCs w:val="22"/>
          <w:bdr w:val="single" w:sz="4" w:space="0" w:color="auto"/>
        </w:rPr>
        <w:t>依他</w:t>
      </w:r>
      <w:proofErr w:type="gramStart"/>
      <w:r w:rsidRPr="004009E9">
        <w:rPr>
          <w:rFonts w:eastAsiaTheme="minorEastAsia"/>
          <w:b/>
          <w:sz w:val="22"/>
          <w:szCs w:val="22"/>
          <w:bdr w:val="single" w:sz="4" w:space="0" w:color="auto"/>
        </w:rPr>
        <w:t>起雜染</w:t>
      </w:r>
      <w:proofErr w:type="gramEnd"/>
      <w:r w:rsidRPr="004009E9">
        <w:rPr>
          <w:rFonts w:eastAsiaTheme="minorEastAsia"/>
          <w:b/>
          <w:sz w:val="22"/>
          <w:szCs w:val="22"/>
          <w:bdr w:val="single" w:sz="4" w:space="0" w:color="auto"/>
        </w:rPr>
        <w:t>清淨性不成</w:t>
      </w:r>
    </w:p>
    <w:p w14:paraId="16753DB6" w14:textId="77777777" w:rsidR="008B4C09" w:rsidRPr="00F45A53" w:rsidRDefault="008B4C09" w:rsidP="008B4C09">
      <w:pPr>
        <w:ind w:leftChars="200" w:left="480"/>
        <w:rPr>
          <w:rFonts w:eastAsiaTheme="minorEastAsia"/>
        </w:rPr>
      </w:pPr>
      <w:r w:rsidRPr="004009E9">
        <w:rPr>
          <w:rFonts w:eastAsiaTheme="minorEastAsia" w:hint="eastAsia"/>
        </w:rPr>
        <w:t>《</w:t>
      </w:r>
      <w:r w:rsidRPr="004009E9">
        <w:rPr>
          <w:rFonts w:eastAsiaTheme="minorEastAsia"/>
        </w:rPr>
        <w:t>攝</w:t>
      </w:r>
      <w:r w:rsidRPr="00F45A53">
        <w:rPr>
          <w:rFonts w:eastAsiaTheme="minorEastAsia"/>
        </w:rPr>
        <w:t>論</w:t>
      </w:r>
      <w:r w:rsidRPr="00F45A53">
        <w:rPr>
          <w:rFonts w:eastAsiaTheme="minorEastAsia" w:hint="eastAsia"/>
        </w:rPr>
        <w:t>》</w:t>
      </w:r>
      <w:r w:rsidRPr="00F45A53">
        <w:rPr>
          <w:rFonts w:eastAsiaTheme="minorEastAsia"/>
        </w:rPr>
        <w:t>解釋三性時說：「</w:t>
      </w:r>
      <w:r w:rsidRPr="00F45A53">
        <w:rPr>
          <w:rFonts w:ascii="標楷體" w:eastAsia="標楷體" w:hAnsi="標楷體"/>
        </w:rPr>
        <w:t>謂依他起略有二種：一者，</w:t>
      </w:r>
      <w:r w:rsidRPr="00F45A53">
        <w:rPr>
          <w:rFonts w:ascii="標楷體" w:eastAsia="標楷體" w:hAnsi="標楷體"/>
          <w:b/>
        </w:rPr>
        <w:t>依他熏習種子而生起</w:t>
      </w:r>
      <w:r w:rsidRPr="00F45A53">
        <w:rPr>
          <w:rFonts w:ascii="標楷體" w:eastAsia="標楷體" w:hAnsi="標楷體"/>
        </w:rPr>
        <w:t>故；二者，</w:t>
      </w:r>
      <w:r w:rsidRPr="00F45A53">
        <w:rPr>
          <w:rFonts w:ascii="標楷體" w:eastAsia="標楷體" w:hAnsi="標楷體"/>
          <w:b/>
        </w:rPr>
        <w:t>依他雜染清淨性不成</w:t>
      </w:r>
      <w:r w:rsidRPr="00F45A53">
        <w:rPr>
          <w:rFonts w:ascii="標楷體" w:eastAsia="標楷體" w:hAnsi="標楷體"/>
        </w:rPr>
        <w:t>故</w:t>
      </w:r>
      <w:r w:rsidRPr="00F45A53">
        <w:rPr>
          <w:rFonts w:eastAsiaTheme="minorEastAsia"/>
        </w:rPr>
        <w:t>。」</w:t>
      </w:r>
      <w:r w:rsidRPr="00F45A53">
        <w:rPr>
          <w:rFonts w:eastAsiaTheme="minorEastAsia"/>
          <w:vertAlign w:val="superscript"/>
        </w:rPr>
        <w:footnoteReference w:id="112"/>
      </w:r>
    </w:p>
    <w:p w14:paraId="1EC2A435" w14:textId="4A13E139" w:rsidR="008B4C09" w:rsidRPr="004009E9" w:rsidRDefault="008B4C09" w:rsidP="008B4C09">
      <w:pPr>
        <w:ind w:leftChars="200" w:left="480"/>
        <w:rPr>
          <w:rFonts w:eastAsiaTheme="minorEastAsia"/>
        </w:rPr>
      </w:pPr>
      <w:r w:rsidRPr="00F45A53">
        <w:rPr>
          <w:rFonts w:eastAsiaTheme="minorEastAsia"/>
        </w:rPr>
        <w:t>依他起中，依種子而生，是依</w:t>
      </w:r>
      <w:r w:rsidRPr="00F45A53">
        <w:rPr>
          <w:rFonts w:eastAsiaTheme="minorEastAsia"/>
          <w:b/>
        </w:rPr>
        <w:t>因緣而生</w:t>
      </w:r>
      <w:r w:rsidRPr="00F45A53">
        <w:rPr>
          <w:rFonts w:eastAsiaTheme="minorEastAsia"/>
        </w:rPr>
        <w:t>的</w:t>
      </w:r>
      <w:r w:rsidRPr="00F45A53">
        <w:rPr>
          <w:rFonts w:eastAsiaTheme="minorEastAsia"/>
          <w:b/>
          <w:bCs/>
        </w:rPr>
        <w:t>一般解說</w:t>
      </w:r>
      <w:r w:rsidRPr="00F45A53">
        <w:rPr>
          <w:rFonts w:eastAsiaTheme="minorEastAsia"/>
        </w:rPr>
        <w:t>。</w:t>
      </w:r>
      <w:proofErr w:type="gramStart"/>
      <w:r w:rsidRPr="00F45A53">
        <w:rPr>
          <w:rFonts w:eastAsiaTheme="minorEastAsia"/>
        </w:rPr>
        <w:t>而雜染清淨</w:t>
      </w:r>
      <w:proofErr w:type="gramEnd"/>
      <w:r w:rsidRPr="00F45A53">
        <w:rPr>
          <w:rFonts w:eastAsiaTheme="minorEastAsia"/>
        </w:rPr>
        <w:t>性不成，是說可以染、可以淨，不一定染、不一定淨，正是</w:t>
      </w:r>
      <w:r w:rsidRPr="00F45A53">
        <w:rPr>
          <w:rFonts w:eastAsiaTheme="minorEastAsia"/>
          <w:b/>
        </w:rPr>
        <w:t>依</w:t>
      </w:r>
      <w:proofErr w:type="gramStart"/>
      <w:r w:rsidRPr="00F45A53">
        <w:rPr>
          <w:rFonts w:eastAsiaTheme="minorEastAsia"/>
          <w:b/>
        </w:rPr>
        <w:t>他起通二分</w:t>
      </w:r>
      <w:proofErr w:type="gramEnd"/>
      <w:r w:rsidRPr="00F45A53">
        <w:rPr>
          <w:rFonts w:eastAsiaTheme="minorEastAsia"/>
        </w:rPr>
        <w:t>的</w:t>
      </w:r>
      <w:r w:rsidRPr="00F45A53">
        <w:rPr>
          <w:rFonts w:eastAsiaTheme="minorEastAsia"/>
          <w:b/>
          <w:bCs/>
        </w:rPr>
        <w:t>特殊意義</w:t>
      </w:r>
      <w:r w:rsidRPr="00F45A53">
        <w:rPr>
          <w:rFonts w:eastAsiaTheme="minorEastAsia"/>
        </w:rPr>
        <w:t>。</w:t>
      </w:r>
      <w:r w:rsidRPr="004009E9">
        <w:rPr>
          <w:rFonts w:eastAsiaTheme="minorEastAsia"/>
          <w:b/>
          <w:vertAlign w:val="superscript"/>
        </w:rPr>
        <w:footnoteReference w:id="113"/>
      </w:r>
    </w:p>
    <w:p w14:paraId="391AC1C5" w14:textId="3003E473" w:rsidR="008B4C09" w:rsidRPr="004009E9" w:rsidRDefault="008B4C09" w:rsidP="008B4C09">
      <w:pPr>
        <w:spacing w:beforeLines="30" w:before="108"/>
        <w:ind w:leftChars="200" w:left="480"/>
        <w:outlineLvl w:val="4"/>
        <w:rPr>
          <w:rFonts w:eastAsiaTheme="majorEastAsia"/>
          <w:b/>
          <w:bCs/>
          <w:sz w:val="22"/>
          <w:szCs w:val="22"/>
          <w:bdr w:val="single" w:sz="4" w:space="0" w:color="auto"/>
        </w:rPr>
      </w:pPr>
      <w:r w:rsidRPr="004009E9">
        <w:rPr>
          <w:rFonts w:eastAsiaTheme="majorEastAsia" w:hint="eastAsia"/>
          <w:b/>
          <w:bCs/>
          <w:sz w:val="22"/>
          <w:szCs w:val="22"/>
          <w:bdr w:val="single" w:sz="4" w:space="0" w:color="auto"/>
        </w:rPr>
        <w:t>3</w:t>
      </w:r>
      <w:r w:rsidRPr="004009E9">
        <w:rPr>
          <w:rFonts w:eastAsiaTheme="majorEastAsia" w:hint="eastAsia"/>
          <w:b/>
          <w:bCs/>
          <w:sz w:val="22"/>
          <w:szCs w:val="22"/>
          <w:bdr w:val="single" w:sz="4" w:space="0" w:color="auto"/>
        </w:rPr>
        <w:t>、</w:t>
      </w:r>
      <w:r w:rsidRPr="004009E9">
        <w:rPr>
          <w:rFonts w:eastAsiaTheme="minorEastAsia"/>
          <w:b/>
          <w:sz w:val="22"/>
          <w:szCs w:val="22"/>
          <w:bdr w:val="single" w:sz="4" w:space="0" w:color="auto"/>
        </w:rPr>
        <w:t>界</w:t>
      </w:r>
      <w:r w:rsidRPr="004009E9">
        <w:rPr>
          <w:rFonts w:asciiTheme="minorEastAsia" w:eastAsiaTheme="minorEastAsia" w:hAnsiTheme="minorEastAsia" w:hint="eastAsia"/>
          <w:b/>
          <w:sz w:val="22"/>
          <w:szCs w:val="22"/>
          <w:bdr w:val="single" w:sz="4" w:space="0" w:color="auto"/>
        </w:rPr>
        <w:t>（</w:t>
      </w:r>
      <w:r w:rsidRPr="004009E9">
        <w:rPr>
          <w:rFonts w:eastAsiaTheme="minorEastAsia"/>
          <w:b/>
          <w:sz w:val="22"/>
          <w:szCs w:val="22"/>
          <w:bdr w:val="single" w:sz="4" w:space="0" w:color="auto"/>
        </w:rPr>
        <w:t>虛妄分別識</w:t>
      </w:r>
      <w:r w:rsidRPr="004009E9">
        <w:rPr>
          <w:rFonts w:eastAsiaTheme="minorEastAsia" w:hint="eastAsia"/>
          <w:b/>
          <w:sz w:val="22"/>
          <w:szCs w:val="22"/>
          <w:bdr w:val="single" w:sz="4" w:space="0" w:color="auto"/>
        </w:rPr>
        <w:t>）通</w:t>
      </w:r>
      <w:r w:rsidRPr="004009E9">
        <w:rPr>
          <w:rFonts w:eastAsiaTheme="minorEastAsia"/>
          <w:b/>
          <w:sz w:val="22"/>
          <w:szCs w:val="22"/>
          <w:bdr w:val="single" w:sz="4" w:space="0" w:color="auto"/>
        </w:rPr>
        <w:t>二分</w:t>
      </w:r>
      <w:proofErr w:type="gramStart"/>
      <w:r w:rsidRPr="004009E9">
        <w:rPr>
          <w:rFonts w:eastAsiaTheme="minorEastAsia" w:hint="eastAsia"/>
          <w:b/>
          <w:sz w:val="22"/>
          <w:szCs w:val="22"/>
          <w:bdr w:val="single" w:sz="4" w:space="0" w:color="auto"/>
        </w:rPr>
        <w:t>可</w:t>
      </w:r>
      <w:r w:rsidR="0066575E">
        <w:rPr>
          <w:rFonts w:eastAsiaTheme="minorEastAsia" w:hint="eastAsia"/>
          <w:b/>
          <w:sz w:val="22"/>
          <w:szCs w:val="22"/>
          <w:bdr w:val="single" w:sz="4" w:space="0" w:color="auto"/>
        </w:rPr>
        <w:t>與</w:t>
      </w:r>
      <w:r w:rsidRPr="004009E9">
        <w:rPr>
          <w:rFonts w:eastAsiaTheme="majorEastAsia" w:hint="eastAsia"/>
          <w:b/>
          <w:bCs/>
          <w:sz w:val="22"/>
          <w:szCs w:val="22"/>
          <w:bdr w:val="single" w:sz="4" w:space="0" w:color="auto"/>
        </w:rPr>
        <w:t>如</w:t>
      </w:r>
      <w:proofErr w:type="gramEnd"/>
      <w:r w:rsidRPr="004009E9">
        <w:rPr>
          <w:rFonts w:eastAsiaTheme="majorEastAsia" w:hint="eastAsia"/>
          <w:b/>
          <w:bCs/>
          <w:sz w:val="22"/>
          <w:szCs w:val="22"/>
          <w:bdr w:val="single" w:sz="4" w:space="0" w:color="auto"/>
        </w:rPr>
        <w:t>来藏</w:t>
      </w:r>
      <w:r w:rsidR="0066575E">
        <w:rPr>
          <w:rFonts w:eastAsiaTheme="majorEastAsia" w:hint="eastAsia"/>
          <w:b/>
          <w:bCs/>
          <w:sz w:val="22"/>
          <w:szCs w:val="22"/>
          <w:bdr w:val="single" w:sz="4" w:space="0" w:color="auto"/>
        </w:rPr>
        <w:t>相通</w:t>
      </w:r>
    </w:p>
    <w:p w14:paraId="52886900" w14:textId="77777777" w:rsidR="008B4C09" w:rsidRPr="004009E9" w:rsidRDefault="008B4C09" w:rsidP="008B4C09">
      <w:pPr>
        <w:ind w:leftChars="200" w:left="480"/>
        <w:rPr>
          <w:rFonts w:eastAsiaTheme="minorEastAsia"/>
        </w:rPr>
      </w:pPr>
      <w:r w:rsidRPr="004009E9">
        <w:rPr>
          <w:rFonts w:eastAsiaTheme="minorEastAsia"/>
        </w:rPr>
        <w:t>「</w:t>
      </w:r>
      <w:r w:rsidRPr="004009E9">
        <w:rPr>
          <w:rFonts w:ascii="標楷體" w:eastAsia="標楷體" w:hAnsi="標楷體"/>
        </w:rPr>
        <w:t>依他起虛妄分別識</w:t>
      </w:r>
      <w:r w:rsidRPr="004009E9">
        <w:rPr>
          <w:rFonts w:eastAsiaTheme="minorEastAsia"/>
        </w:rPr>
        <w:t>」，當然是有漏的。以此為「界」，為「</w:t>
      </w:r>
      <w:r w:rsidRPr="004009E9">
        <w:rPr>
          <w:rFonts w:ascii="標楷體" w:eastAsia="標楷體" w:hAnsi="標楷體"/>
        </w:rPr>
        <w:t>一切法等依</w:t>
      </w:r>
      <w:r w:rsidRPr="004009E9">
        <w:rPr>
          <w:rFonts w:eastAsiaTheme="minorEastAsia"/>
        </w:rPr>
        <w:t>」，是符合瑜伽的唯識</w:t>
      </w:r>
      <w:r w:rsidRPr="004009E9">
        <w:rPr>
          <w:rFonts w:eastAsiaTheme="minorEastAsia" w:hint="eastAsia"/>
        </w:rPr>
        <w:t>（</w:t>
      </w:r>
      <w:proofErr w:type="spellStart"/>
      <w:r w:rsidRPr="004009E9">
        <w:rPr>
          <w:rFonts w:eastAsiaTheme="minorEastAsia"/>
        </w:rPr>
        <w:t>vijñaptimātratā</w:t>
      </w:r>
      <w:proofErr w:type="spellEnd"/>
      <w:r w:rsidRPr="004009E9">
        <w:rPr>
          <w:rFonts w:eastAsiaTheme="minorEastAsia" w:hint="eastAsia"/>
        </w:rPr>
        <w:t>）</w:t>
      </w:r>
      <w:r w:rsidRPr="004009E9">
        <w:rPr>
          <w:rFonts w:eastAsiaTheme="minorEastAsia"/>
        </w:rPr>
        <w:t>思想的。但以金土藏譬喻來說</w:t>
      </w:r>
      <w:r w:rsidRPr="004009E9">
        <w:rPr>
          <w:rFonts w:asciiTheme="minorEastAsia" w:eastAsiaTheme="minorEastAsia" w:hAnsiTheme="minorEastAsia" w:hint="eastAsia"/>
        </w:rPr>
        <w:t>，</w:t>
      </w:r>
      <w:r w:rsidRPr="004009E9">
        <w:rPr>
          <w:rFonts w:eastAsiaTheme="minorEastAsia"/>
        </w:rPr>
        <w:t>界</w:t>
      </w:r>
      <w:r w:rsidRPr="004009E9">
        <w:rPr>
          <w:rFonts w:asciiTheme="minorEastAsia" w:eastAsiaTheme="minorEastAsia" w:hAnsiTheme="minorEastAsia"/>
        </w:rPr>
        <w:t>──</w:t>
      </w:r>
      <w:r w:rsidRPr="004009E9">
        <w:rPr>
          <w:rFonts w:eastAsiaTheme="minorEastAsia"/>
        </w:rPr>
        <w:t>虛妄分別識「有彼二分」，凡夫如見土不見金，是沒有嗎？金是真實存在的。這樣，「彼二分」或「有彼二分」，不是可以解說為具有二分嗎</w:t>
      </w:r>
      <w:r w:rsidRPr="004009E9">
        <w:rPr>
          <w:rFonts w:asciiTheme="minorEastAsia" w:eastAsiaTheme="minorEastAsia" w:hAnsiTheme="minorEastAsia" w:hint="eastAsia"/>
        </w:rPr>
        <w:t>？</w:t>
      </w:r>
    </w:p>
    <w:p w14:paraId="78C4694C" w14:textId="77777777" w:rsidR="006420BB" w:rsidRDefault="008B4C09" w:rsidP="0066575E">
      <w:pPr>
        <w:ind w:leftChars="200" w:left="480"/>
        <w:rPr>
          <w:rFonts w:eastAsiaTheme="minorEastAsia"/>
        </w:rPr>
      </w:pPr>
      <w:r w:rsidRPr="004009E9">
        <w:rPr>
          <w:rFonts w:eastAsiaTheme="minorEastAsia"/>
        </w:rPr>
        <w:t>依他起、虛妄分別識（根本識是阿賴耶識）</w:t>
      </w:r>
      <w:proofErr w:type="gramStart"/>
      <w:r w:rsidRPr="004009E9">
        <w:rPr>
          <w:rFonts w:eastAsiaTheme="minorEastAsia"/>
        </w:rPr>
        <w:t>的底</w:t>
      </w:r>
      <w:r w:rsidRPr="004009E9">
        <w:rPr>
          <w:rFonts w:eastAsiaTheme="minorEastAsia" w:hint="eastAsia"/>
        </w:rPr>
        <w:t>裡</w:t>
      </w:r>
      <w:proofErr w:type="gramEnd"/>
      <w:r w:rsidRPr="004009E9">
        <w:rPr>
          <w:rFonts w:eastAsiaTheme="minorEastAsia"/>
        </w:rPr>
        <w:t>，就是</w:t>
      </w:r>
      <w:proofErr w:type="gramStart"/>
      <w:r w:rsidRPr="00FC098D">
        <w:rPr>
          <w:rFonts w:eastAsiaTheme="minorEastAsia"/>
          <w:b/>
          <w:bCs/>
        </w:rPr>
        <w:t>圓成實</w:t>
      </w:r>
      <w:proofErr w:type="gramEnd"/>
      <w:r w:rsidRPr="00FC098D">
        <w:rPr>
          <w:rFonts w:eastAsiaTheme="minorEastAsia"/>
          <w:b/>
          <w:bCs/>
        </w:rPr>
        <w:t>性</w:t>
      </w:r>
      <w:r w:rsidRPr="004009E9">
        <w:rPr>
          <w:rFonts w:eastAsiaTheme="minorEastAsia"/>
        </w:rPr>
        <w:t>，不就是可以稱為「</w:t>
      </w:r>
      <w:r w:rsidRPr="004009E9">
        <w:rPr>
          <w:rFonts w:ascii="標楷體" w:eastAsia="標楷體" w:hAnsi="標楷體"/>
        </w:rPr>
        <w:t>界</w:t>
      </w:r>
      <w:r w:rsidRPr="004009E9">
        <w:rPr>
          <w:rFonts w:eastAsiaTheme="minorEastAsia"/>
        </w:rPr>
        <w:t>」的</w:t>
      </w:r>
      <w:r w:rsidRPr="00FC098D">
        <w:rPr>
          <w:rFonts w:eastAsiaTheme="minorEastAsia"/>
          <w:b/>
          <w:bCs/>
        </w:rPr>
        <w:t>如來藏</w:t>
      </w:r>
      <w:r w:rsidRPr="004009E9">
        <w:rPr>
          <w:rFonts w:eastAsiaTheme="minorEastAsia"/>
        </w:rPr>
        <w:t>嗎？</w:t>
      </w:r>
    </w:p>
    <w:p w14:paraId="278BC51E" w14:textId="0E554854" w:rsidR="008B4C09" w:rsidRPr="0066575E" w:rsidRDefault="006420BB" w:rsidP="0066575E">
      <w:pPr>
        <w:ind w:leftChars="200" w:left="480"/>
        <w:rPr>
          <w:rFonts w:eastAsiaTheme="minorEastAsia"/>
        </w:rPr>
      </w:pPr>
      <w:proofErr w:type="gramStart"/>
      <w:r w:rsidRPr="0066575E">
        <w:rPr>
          <w:rFonts w:eastAsiaTheme="minorEastAsia" w:hint="eastAsia"/>
        </w:rPr>
        <w:t>唯識學</w:t>
      </w:r>
      <w:proofErr w:type="gramEnd"/>
      <w:r w:rsidRPr="0066575E">
        <w:rPr>
          <w:rFonts w:eastAsiaTheme="minorEastAsia" w:hint="eastAsia"/>
        </w:rPr>
        <w:t>不許依他起、虛妄分別識</w:t>
      </w:r>
      <w:proofErr w:type="gramStart"/>
      <w:r w:rsidRPr="0066575E">
        <w:rPr>
          <w:rFonts w:eastAsiaTheme="minorEastAsia" w:hint="eastAsia"/>
        </w:rPr>
        <w:t>是性淨的</w:t>
      </w:r>
      <w:proofErr w:type="gramEnd"/>
      <w:r w:rsidRPr="0066575E">
        <w:rPr>
          <w:rFonts w:eastAsiaTheme="minorEastAsia" w:hint="eastAsia"/>
        </w:rPr>
        <w:t>，</w:t>
      </w:r>
      <w:r w:rsidRPr="006420BB">
        <w:rPr>
          <w:rFonts w:eastAsiaTheme="minorEastAsia" w:hint="eastAsia"/>
          <w:b/>
          <w:bCs/>
          <w:u w:val="single"/>
        </w:rPr>
        <w:t>但經「彼二分」的溝通，</w:t>
      </w:r>
      <w:bookmarkStart w:id="3" w:name="_Hlk85913114"/>
      <w:r w:rsidRPr="006420BB">
        <w:rPr>
          <w:rFonts w:eastAsiaTheme="minorEastAsia" w:hint="eastAsia"/>
          <w:b/>
          <w:bCs/>
          <w:u w:val="single"/>
        </w:rPr>
        <w:t>如來藏與阿賴耶識的結合</w:t>
      </w:r>
      <w:bookmarkEnd w:id="3"/>
      <w:r w:rsidRPr="006420BB">
        <w:rPr>
          <w:rFonts w:eastAsiaTheme="minorEastAsia" w:hint="eastAsia"/>
          <w:b/>
          <w:bCs/>
          <w:u w:val="single"/>
        </w:rPr>
        <w:t>，順理成章的出現於</w:t>
      </w:r>
      <w:proofErr w:type="gramStart"/>
      <w:r w:rsidRPr="006420BB">
        <w:rPr>
          <w:rFonts w:eastAsiaTheme="minorEastAsia" w:hint="eastAsia"/>
          <w:b/>
          <w:bCs/>
          <w:u w:val="single"/>
        </w:rPr>
        <w:t>大乘經了</w:t>
      </w:r>
      <w:proofErr w:type="gramEnd"/>
      <w:r w:rsidRPr="0066575E">
        <w:rPr>
          <w:rFonts w:eastAsiaTheme="minorEastAsia" w:hint="eastAsia"/>
        </w:rPr>
        <w:t>。</w:t>
      </w:r>
    </w:p>
    <w:p w14:paraId="3815D309" w14:textId="1B82F282" w:rsidR="008B4C09" w:rsidRPr="004009E9" w:rsidRDefault="008B4C09" w:rsidP="008B4C09">
      <w:pPr>
        <w:spacing w:beforeLines="30" w:before="108"/>
        <w:jc w:val="both"/>
        <w:outlineLvl w:val="0"/>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陸、</w:t>
      </w:r>
      <w:r w:rsidR="008920C4" w:rsidRPr="008920C4">
        <w:rPr>
          <w:rFonts w:asciiTheme="minorEastAsia" w:eastAsiaTheme="minorEastAsia" w:hAnsiTheme="minorEastAsia" w:cstheme="minorBidi" w:hint="eastAsia"/>
          <w:b/>
          <w:sz w:val="22"/>
          <w:szCs w:val="22"/>
          <w:bdr w:val="single" w:sz="4" w:space="0" w:color="auto"/>
        </w:rPr>
        <w:t>如來藏與阿賴耶識結合</w:t>
      </w:r>
      <w:r w:rsidRPr="004009E9">
        <w:rPr>
          <w:rFonts w:asciiTheme="minorEastAsia" w:eastAsiaTheme="minorEastAsia" w:hAnsiTheme="minorEastAsia" w:cstheme="minorBidi" w:hint="eastAsia"/>
          <w:b/>
          <w:sz w:val="22"/>
          <w:szCs w:val="22"/>
          <w:bdr w:val="single" w:sz="4" w:space="0" w:color="auto"/>
        </w:rPr>
        <w:t>的經典：《楞伽經》與《密嚴經》</w:t>
      </w:r>
      <w:r w:rsidRPr="004009E9">
        <w:rPr>
          <w:rFonts w:eastAsiaTheme="minorEastAsia"/>
          <w:b/>
          <w:sz w:val="22"/>
          <w:szCs w:val="22"/>
          <w:vertAlign w:val="superscript"/>
        </w:rPr>
        <w:footnoteReference w:id="114"/>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w:t>
      </w:r>
      <w:r w:rsidR="00FF63DC">
        <w:rPr>
          <w:rFonts w:eastAsiaTheme="minorEastAsia" w:cstheme="minorBidi"/>
          <w:b/>
          <w:sz w:val="22"/>
          <w:szCs w:val="22"/>
        </w:rPr>
        <w:t>301</w:t>
      </w:r>
      <w:r w:rsidRPr="004009E9">
        <w:rPr>
          <w:rFonts w:eastAsiaTheme="minorEastAsia" w:cstheme="minorBidi" w:hint="eastAsia"/>
          <w:b/>
          <w:sz w:val="22"/>
          <w:szCs w:val="22"/>
        </w:rPr>
        <w:t>-30</w:t>
      </w:r>
      <w:r w:rsidR="00FF63DC">
        <w:rPr>
          <w:rFonts w:eastAsiaTheme="minorEastAsia" w:cstheme="minorBidi"/>
          <w:b/>
          <w:sz w:val="22"/>
          <w:szCs w:val="22"/>
        </w:rPr>
        <w:t>2</w:t>
      </w:r>
      <w:proofErr w:type="gramStart"/>
      <w:r w:rsidRPr="004009E9">
        <w:rPr>
          <w:rFonts w:eastAsiaTheme="minorEastAsia" w:cstheme="minorBidi" w:hint="eastAsia"/>
          <w:b/>
          <w:sz w:val="22"/>
          <w:szCs w:val="22"/>
        </w:rPr>
        <w:t>）</w:t>
      </w:r>
      <w:proofErr w:type="gramEnd"/>
    </w:p>
    <w:p w14:paraId="1C454666" w14:textId="78F96569" w:rsidR="008B4C09" w:rsidRPr="004009E9" w:rsidRDefault="008B4C09" w:rsidP="008B4C09">
      <w:pPr>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（壹）總說</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w:t>
      </w:r>
      <w:r w:rsidR="00FF63DC">
        <w:rPr>
          <w:rFonts w:eastAsiaTheme="minorEastAsia" w:cstheme="minorBidi"/>
          <w:b/>
          <w:sz w:val="22"/>
          <w:szCs w:val="22"/>
        </w:rPr>
        <w:t>301</w:t>
      </w:r>
      <w:proofErr w:type="gramStart"/>
      <w:r w:rsidRPr="004009E9">
        <w:rPr>
          <w:rFonts w:eastAsiaTheme="minorEastAsia" w:cstheme="minorBidi" w:hint="eastAsia"/>
          <w:b/>
          <w:sz w:val="22"/>
          <w:szCs w:val="22"/>
        </w:rPr>
        <w:t>）</w:t>
      </w:r>
      <w:proofErr w:type="gramEnd"/>
    </w:p>
    <w:p w14:paraId="28AA86DB" w14:textId="5F83DD9F" w:rsidR="008B4C09" w:rsidRPr="004009E9" w:rsidRDefault="008B4C09" w:rsidP="008B4C09">
      <w:pPr>
        <w:ind w:leftChars="50" w:left="120"/>
        <w:jc w:val="both"/>
        <w:rPr>
          <w:rFonts w:eastAsiaTheme="minorEastAsia"/>
        </w:rPr>
      </w:pP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與</w:t>
      </w:r>
      <w:r w:rsidRPr="004009E9">
        <w:rPr>
          <w:rFonts w:eastAsiaTheme="minorEastAsia" w:hint="eastAsia"/>
        </w:rPr>
        <w:t>《</w:t>
      </w:r>
      <w:r w:rsidRPr="004009E9">
        <w:rPr>
          <w:rFonts w:eastAsiaTheme="minorEastAsia"/>
        </w:rPr>
        <w:t>密嚴經</w:t>
      </w:r>
      <w:r w:rsidRPr="004009E9">
        <w:rPr>
          <w:rFonts w:eastAsiaTheme="minorEastAsia" w:hint="eastAsia"/>
        </w:rPr>
        <w:t>》</w:t>
      </w:r>
      <w:r w:rsidRPr="004009E9">
        <w:rPr>
          <w:rFonts w:eastAsiaTheme="minorEastAsia"/>
        </w:rPr>
        <w:t>，無著與</w:t>
      </w:r>
      <w:proofErr w:type="gramStart"/>
      <w:r w:rsidRPr="004009E9">
        <w:rPr>
          <w:rFonts w:eastAsiaTheme="minorEastAsia"/>
        </w:rPr>
        <w:t>世</w:t>
      </w:r>
      <w:proofErr w:type="gramEnd"/>
      <w:r w:rsidRPr="004009E9">
        <w:rPr>
          <w:rFonts w:eastAsiaTheme="minorEastAsia"/>
        </w:rPr>
        <w:t>親的論書中，都沒有引述。唐玄奘雜</w:t>
      </w:r>
      <w:proofErr w:type="gramStart"/>
      <w:r w:rsidRPr="004009E9">
        <w:rPr>
          <w:rFonts w:eastAsiaTheme="minorEastAsia"/>
        </w:rPr>
        <w:t>糅</w:t>
      </w:r>
      <w:proofErr w:type="gramEnd"/>
      <w:r w:rsidRPr="004009E9">
        <w:rPr>
          <w:rFonts w:eastAsiaTheme="minorEastAsia"/>
          <w:vertAlign w:val="superscript"/>
        </w:rPr>
        <w:footnoteReference w:id="115"/>
      </w:r>
      <w:r w:rsidRPr="004009E9">
        <w:rPr>
          <w:rFonts w:eastAsiaTheme="minorEastAsia"/>
        </w:rPr>
        <w:t>所成的</w:t>
      </w:r>
      <w:r w:rsidRPr="004009E9">
        <w:rPr>
          <w:rFonts w:eastAsiaTheme="minorEastAsia" w:hint="eastAsia"/>
        </w:rPr>
        <w:t>《</w:t>
      </w:r>
      <w:r w:rsidRPr="004009E9">
        <w:rPr>
          <w:rFonts w:eastAsiaTheme="minorEastAsia"/>
        </w:rPr>
        <w:t>成唯識論</w:t>
      </w:r>
      <w:r w:rsidRPr="004009E9">
        <w:rPr>
          <w:rFonts w:eastAsiaTheme="minorEastAsia" w:hint="eastAsia"/>
        </w:rPr>
        <w:t>》</w:t>
      </w:r>
      <w:r w:rsidRPr="004009E9">
        <w:rPr>
          <w:rFonts w:eastAsiaTheme="minorEastAsia"/>
        </w:rPr>
        <w:t>，引用</w:t>
      </w:r>
      <w:proofErr w:type="gramStart"/>
      <w:r w:rsidRPr="004009E9">
        <w:rPr>
          <w:rFonts w:eastAsiaTheme="minorEastAsia"/>
        </w:rPr>
        <w:t>這兩部經</w:t>
      </w:r>
      <w:proofErr w:type="gramEnd"/>
      <w:r w:rsidRPr="004009E9">
        <w:rPr>
          <w:rFonts w:eastAsiaTheme="minorEastAsia"/>
        </w:rPr>
        <w:t>，所以被認為「</w:t>
      </w:r>
      <w:proofErr w:type="gramStart"/>
      <w:r w:rsidRPr="004009E9">
        <w:rPr>
          <w:rFonts w:eastAsiaTheme="minorEastAsia"/>
        </w:rPr>
        <w:t>唯識宗</w:t>
      </w:r>
      <w:proofErr w:type="gramEnd"/>
      <w:r w:rsidRPr="004009E9">
        <w:rPr>
          <w:rFonts w:eastAsiaTheme="minorEastAsia"/>
        </w:rPr>
        <w:t>」所依的經典，</w:t>
      </w:r>
      <w:r w:rsidRPr="00FC098D">
        <w:rPr>
          <w:rFonts w:eastAsiaTheme="minorEastAsia"/>
          <w:b/>
          <w:bCs/>
        </w:rPr>
        <w:t>其實經義是不屬於這一系的</w:t>
      </w:r>
      <w:r w:rsidRPr="004009E9">
        <w:rPr>
          <w:rFonts w:eastAsiaTheme="minorEastAsia"/>
        </w:rPr>
        <w:t>。</w:t>
      </w:r>
      <w:r w:rsidRPr="004009E9">
        <w:rPr>
          <w:rFonts w:eastAsiaTheme="minorEastAsia"/>
          <w:vertAlign w:val="superscript"/>
        </w:rPr>
        <w:footnoteReference w:id="116"/>
      </w:r>
    </w:p>
    <w:p w14:paraId="5181FCE7" w14:textId="12976862" w:rsidR="008B4C09" w:rsidRPr="004009E9" w:rsidRDefault="008B4C09" w:rsidP="008B4C09">
      <w:pPr>
        <w:spacing w:beforeLines="30" w:before="108"/>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（貳）</w:t>
      </w:r>
      <w:r w:rsidR="008920C4" w:rsidRPr="008920C4">
        <w:rPr>
          <w:rFonts w:asciiTheme="minorEastAsia" w:eastAsiaTheme="minorEastAsia" w:hAnsiTheme="minorEastAsia" w:cstheme="minorBidi" w:hint="eastAsia"/>
          <w:b/>
          <w:sz w:val="22"/>
          <w:szCs w:val="22"/>
          <w:bdr w:val="single" w:sz="4" w:space="0" w:color="auto"/>
        </w:rPr>
        <w:t>《楞伽經》</w:t>
      </w:r>
      <w:r w:rsidR="008920C4">
        <w:rPr>
          <w:rFonts w:asciiTheme="minorEastAsia" w:eastAsiaTheme="minorEastAsia" w:hAnsiTheme="minorEastAsia" w:cstheme="minorBidi" w:hint="eastAsia"/>
          <w:b/>
          <w:sz w:val="22"/>
          <w:szCs w:val="22"/>
          <w:bdr w:val="single" w:sz="4" w:space="0" w:color="auto"/>
        </w:rPr>
        <w:t>與</w:t>
      </w:r>
      <w:r w:rsidR="008920C4" w:rsidRPr="008920C4">
        <w:rPr>
          <w:rFonts w:asciiTheme="minorEastAsia" w:eastAsiaTheme="minorEastAsia" w:hAnsiTheme="minorEastAsia" w:cstheme="minorBidi" w:hint="eastAsia"/>
          <w:b/>
          <w:sz w:val="22"/>
          <w:szCs w:val="22"/>
          <w:bdr w:val="single" w:sz="4" w:space="0" w:color="auto"/>
        </w:rPr>
        <w:t>《密嚴經》</w:t>
      </w:r>
      <w:r w:rsidRPr="004009E9">
        <w:rPr>
          <w:rFonts w:asciiTheme="minorEastAsia" w:eastAsiaTheme="minorEastAsia" w:hAnsiTheme="minorEastAsia" w:cstheme="minorBidi" w:hint="eastAsia"/>
          <w:b/>
          <w:sz w:val="22"/>
          <w:szCs w:val="22"/>
          <w:bdr w:val="single" w:sz="4" w:space="0" w:color="auto"/>
        </w:rPr>
        <w:t>異譯本</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w:t>
      </w:r>
      <w:r w:rsidR="00FF63DC">
        <w:rPr>
          <w:rFonts w:eastAsiaTheme="minorEastAsia" w:cstheme="minorBidi"/>
          <w:b/>
          <w:sz w:val="22"/>
          <w:szCs w:val="22"/>
        </w:rPr>
        <w:t>p</w:t>
      </w:r>
      <w:r w:rsidRPr="004009E9">
        <w:rPr>
          <w:rFonts w:eastAsiaTheme="minorEastAsia" w:cstheme="minorBidi" w:hint="eastAsia"/>
          <w:b/>
          <w:sz w:val="22"/>
          <w:szCs w:val="22"/>
        </w:rPr>
        <w:t>.</w:t>
      </w:r>
      <w:r w:rsidR="00FF63DC">
        <w:rPr>
          <w:rFonts w:eastAsiaTheme="minorEastAsia" w:cstheme="minorBidi"/>
          <w:b/>
          <w:sz w:val="22"/>
          <w:szCs w:val="22"/>
        </w:rPr>
        <w:t>301-302</w:t>
      </w:r>
      <w:proofErr w:type="gramStart"/>
      <w:r w:rsidRPr="004009E9">
        <w:rPr>
          <w:rFonts w:eastAsiaTheme="minorEastAsia" w:cstheme="minorBidi" w:hint="eastAsia"/>
          <w:b/>
          <w:sz w:val="22"/>
          <w:szCs w:val="22"/>
        </w:rPr>
        <w:t>）</w:t>
      </w:r>
      <w:proofErr w:type="gramEnd"/>
    </w:p>
    <w:p w14:paraId="02D00137" w14:textId="77777777" w:rsidR="008B4C09" w:rsidRPr="004009E9" w:rsidRDefault="008B4C09" w:rsidP="00F2752D">
      <w:pPr>
        <w:ind w:leftChars="50" w:left="120"/>
        <w:jc w:val="both"/>
        <w:rPr>
          <w:rFonts w:eastAsiaTheme="minorEastAsia"/>
        </w:rPr>
      </w:pPr>
      <w:bookmarkStart w:id="4" w:name="_Hlk85913197"/>
      <w:r w:rsidRPr="004009E9">
        <w:rPr>
          <w:rFonts w:eastAsiaTheme="minorEastAsia" w:hint="eastAsia"/>
        </w:rPr>
        <w:t>《</w:t>
      </w:r>
      <w:r w:rsidRPr="004009E9">
        <w:rPr>
          <w:rFonts w:eastAsiaTheme="minorEastAsia"/>
        </w:rPr>
        <w:t>楞伽經</w:t>
      </w:r>
      <w:r w:rsidRPr="004009E9">
        <w:rPr>
          <w:rFonts w:eastAsiaTheme="minorEastAsia" w:hint="eastAsia"/>
        </w:rPr>
        <w:t>》</w:t>
      </w:r>
      <w:bookmarkEnd w:id="4"/>
      <w:r w:rsidRPr="004009E9">
        <w:rPr>
          <w:rFonts w:eastAsiaTheme="minorEastAsia"/>
        </w:rPr>
        <w:t>的漢譯本，有三部；宋求那跋陀羅</w:t>
      </w:r>
      <w:r w:rsidRPr="004009E9">
        <w:rPr>
          <w:rFonts w:eastAsiaTheme="minorEastAsia" w:hint="eastAsia"/>
        </w:rPr>
        <w:t>（</w:t>
      </w:r>
      <w:proofErr w:type="spellStart"/>
      <w:r w:rsidRPr="004009E9">
        <w:rPr>
          <w:rFonts w:eastAsiaTheme="minorEastAsia"/>
        </w:rPr>
        <w:t>Guṇabhadra</w:t>
      </w:r>
      <w:proofErr w:type="spellEnd"/>
      <w:r w:rsidRPr="004009E9">
        <w:rPr>
          <w:rFonts w:eastAsiaTheme="minorEastAsia" w:hint="eastAsia"/>
        </w:rPr>
        <w:t>）</w:t>
      </w:r>
      <w:r w:rsidRPr="004009E9">
        <w:rPr>
          <w:rFonts w:eastAsiaTheme="minorEastAsia"/>
        </w:rPr>
        <w:t>於元嘉</w:t>
      </w:r>
      <w:r w:rsidRPr="004009E9">
        <w:rPr>
          <w:rFonts w:eastAsiaTheme="minorEastAsia" w:hint="eastAsia"/>
        </w:rPr>
        <w:t>二十</w:t>
      </w:r>
      <w:r w:rsidRPr="004009E9">
        <w:rPr>
          <w:rFonts w:eastAsiaTheme="minorEastAsia"/>
        </w:rPr>
        <w:t>年（西元</w:t>
      </w:r>
      <w:r w:rsidRPr="004009E9">
        <w:rPr>
          <w:rFonts w:eastAsiaTheme="minorEastAsia" w:hint="eastAsia"/>
        </w:rPr>
        <w:t>443</w:t>
      </w:r>
      <w:r w:rsidRPr="004009E9">
        <w:rPr>
          <w:rFonts w:eastAsiaTheme="minorEastAsia"/>
        </w:rPr>
        <w:t>）初譯，名</w:t>
      </w:r>
      <w:r w:rsidRPr="004009E9">
        <w:rPr>
          <w:rFonts w:eastAsiaTheme="minorEastAsia" w:hint="eastAsia"/>
        </w:rPr>
        <w:t>《</w:t>
      </w:r>
      <w:r w:rsidRPr="004009E9">
        <w:rPr>
          <w:rFonts w:eastAsiaTheme="minorEastAsia"/>
        </w:rPr>
        <w:t>楞伽阿跋多羅寶經</w:t>
      </w:r>
      <w:r w:rsidRPr="004009E9">
        <w:rPr>
          <w:rFonts w:eastAsiaTheme="minorEastAsia" w:hint="eastAsia"/>
        </w:rPr>
        <w:t>》</w:t>
      </w:r>
      <w:r w:rsidRPr="004009E9">
        <w:rPr>
          <w:rFonts w:eastAsiaTheme="minorEastAsia"/>
        </w:rPr>
        <w:t>，</w:t>
      </w:r>
      <w:r w:rsidRPr="004009E9">
        <w:rPr>
          <w:rFonts w:eastAsiaTheme="minorEastAsia" w:hint="eastAsia"/>
        </w:rPr>
        <w:t>四</w:t>
      </w:r>
      <w:r w:rsidRPr="004009E9">
        <w:rPr>
          <w:rFonts w:eastAsiaTheme="minorEastAsia"/>
        </w:rPr>
        <w:t>卷。集出的時代，應該要比</w:t>
      </w:r>
      <w:r w:rsidRPr="004009E9">
        <w:rPr>
          <w:rFonts w:eastAsiaTheme="minorEastAsia"/>
          <w:b/>
        </w:rPr>
        <w:t>無著論</w:t>
      </w:r>
      <w:r w:rsidRPr="004009E9">
        <w:rPr>
          <w:rFonts w:eastAsiaTheme="minorEastAsia"/>
        </w:rPr>
        <w:t>遲一些。</w:t>
      </w:r>
    </w:p>
    <w:p w14:paraId="00CB3F8D" w14:textId="77777777" w:rsidR="008B4C09" w:rsidRPr="004009E9" w:rsidRDefault="008B4C09" w:rsidP="00F2752D">
      <w:pPr>
        <w:ind w:leftChars="50" w:left="120"/>
        <w:jc w:val="both"/>
        <w:rPr>
          <w:rFonts w:eastAsiaTheme="minorEastAsia"/>
        </w:rPr>
      </w:pPr>
      <w:bookmarkStart w:id="5" w:name="_Hlk85913211"/>
      <w:r w:rsidRPr="004009E9">
        <w:rPr>
          <w:rFonts w:eastAsiaTheme="minorEastAsia" w:hint="eastAsia"/>
        </w:rPr>
        <w:t>《</w:t>
      </w:r>
      <w:r w:rsidRPr="004009E9">
        <w:rPr>
          <w:rFonts w:eastAsiaTheme="minorEastAsia"/>
        </w:rPr>
        <w:t>密嚴經</w:t>
      </w:r>
      <w:r w:rsidRPr="004009E9">
        <w:rPr>
          <w:rFonts w:eastAsiaTheme="minorEastAsia" w:hint="eastAsia"/>
        </w:rPr>
        <w:t>》</w:t>
      </w:r>
      <w:bookmarkEnd w:id="5"/>
      <w:r w:rsidRPr="004009E9">
        <w:rPr>
          <w:rFonts w:eastAsiaTheme="minorEastAsia"/>
        </w:rPr>
        <w:t>的漢譯本，有兩部；唐（西元</w:t>
      </w:r>
      <w:r w:rsidRPr="004009E9">
        <w:rPr>
          <w:rFonts w:eastAsiaTheme="minorEastAsia" w:hint="eastAsia"/>
        </w:rPr>
        <w:t>680</w:t>
      </w:r>
      <w:r w:rsidRPr="004009E9">
        <w:rPr>
          <w:rFonts w:eastAsiaTheme="minorEastAsia"/>
        </w:rPr>
        <w:t>年前後）地婆訶羅</w:t>
      </w:r>
      <w:r w:rsidRPr="004009E9">
        <w:rPr>
          <w:rFonts w:eastAsiaTheme="minorEastAsia" w:hint="eastAsia"/>
        </w:rPr>
        <w:t>（</w:t>
      </w:r>
      <w:proofErr w:type="spellStart"/>
      <w:r w:rsidRPr="004009E9">
        <w:rPr>
          <w:rFonts w:eastAsiaTheme="minorEastAsia"/>
        </w:rPr>
        <w:t>Divākara</w:t>
      </w:r>
      <w:proofErr w:type="spellEnd"/>
      <w:r w:rsidRPr="004009E9">
        <w:rPr>
          <w:rFonts w:eastAsiaTheme="minorEastAsia" w:hint="eastAsia"/>
        </w:rPr>
        <w:t>）</w:t>
      </w:r>
      <w:r w:rsidRPr="004009E9">
        <w:rPr>
          <w:rFonts w:eastAsiaTheme="minorEastAsia"/>
        </w:rPr>
        <w:t>初譯，這是集出更遲一些的。</w:t>
      </w:r>
    </w:p>
    <w:p w14:paraId="1051A9EB" w14:textId="77777777" w:rsidR="008B4C09" w:rsidRPr="004009E9" w:rsidRDefault="008B4C09" w:rsidP="008B4C09">
      <w:pPr>
        <w:ind w:leftChars="50" w:left="120"/>
        <w:rPr>
          <w:rFonts w:eastAsiaTheme="minorEastAsia"/>
        </w:rPr>
      </w:pPr>
      <w:r w:rsidRPr="004009E9">
        <w:rPr>
          <w:rFonts w:eastAsiaTheme="minorEastAsia"/>
          <w:b/>
        </w:rPr>
        <w:t>這兩部經，是如來藏為依止說與瑜伽學系的阿賴耶識為依止說的綜合</w:t>
      </w:r>
      <w:r w:rsidRPr="004009E9">
        <w:rPr>
          <w:rFonts w:eastAsiaTheme="minorEastAsia"/>
        </w:rPr>
        <w:t>。</w:t>
      </w:r>
      <w:r w:rsidRPr="004009E9">
        <w:rPr>
          <w:rFonts w:eastAsiaTheme="minorEastAsia"/>
          <w:vertAlign w:val="superscript"/>
        </w:rPr>
        <w:footnoteReference w:id="117"/>
      </w:r>
    </w:p>
    <w:p w14:paraId="49001258" w14:textId="5C1E1E74" w:rsidR="008B4C09" w:rsidRPr="004009E9" w:rsidRDefault="008B4C09" w:rsidP="008B4C09">
      <w:pPr>
        <w:spacing w:beforeLines="30" w:before="108"/>
        <w:ind w:leftChars="50" w:left="120"/>
        <w:outlineLvl w:val="1"/>
        <w:rPr>
          <w:rFonts w:eastAsiaTheme="majorEastAsia"/>
          <w:b/>
          <w:bCs/>
          <w:sz w:val="22"/>
          <w:szCs w:val="22"/>
          <w:bdr w:val="single" w:sz="4" w:space="0" w:color="auto"/>
        </w:rPr>
      </w:pPr>
      <w:r w:rsidRPr="004009E9">
        <w:rPr>
          <w:rFonts w:eastAsiaTheme="majorEastAsia" w:hint="eastAsia"/>
          <w:b/>
          <w:bCs/>
          <w:sz w:val="22"/>
          <w:szCs w:val="22"/>
          <w:bdr w:val="single" w:sz="4" w:space="0" w:color="auto"/>
        </w:rPr>
        <w:t>（參）</w:t>
      </w:r>
      <w:r w:rsidR="00870344" w:rsidRPr="008920C4">
        <w:rPr>
          <w:rFonts w:asciiTheme="minorEastAsia" w:eastAsiaTheme="minorEastAsia" w:hAnsiTheme="minorEastAsia" w:cstheme="minorBidi" w:hint="eastAsia"/>
          <w:b/>
          <w:sz w:val="22"/>
          <w:szCs w:val="22"/>
          <w:bdr w:val="single" w:sz="4" w:space="0" w:color="auto"/>
        </w:rPr>
        <w:t>《楞伽經》</w:t>
      </w:r>
      <w:r w:rsidR="00870344">
        <w:rPr>
          <w:rFonts w:asciiTheme="minorEastAsia" w:eastAsiaTheme="minorEastAsia" w:hAnsiTheme="minorEastAsia" w:cstheme="minorBidi" w:hint="eastAsia"/>
          <w:b/>
          <w:sz w:val="22"/>
          <w:szCs w:val="22"/>
          <w:bdr w:val="single" w:sz="4" w:space="0" w:color="auto"/>
        </w:rPr>
        <w:t>與</w:t>
      </w:r>
      <w:r w:rsidR="00870344" w:rsidRPr="008920C4">
        <w:rPr>
          <w:rFonts w:asciiTheme="minorEastAsia" w:eastAsiaTheme="minorEastAsia" w:hAnsiTheme="minorEastAsia" w:cstheme="minorBidi" w:hint="eastAsia"/>
          <w:b/>
          <w:sz w:val="22"/>
          <w:szCs w:val="22"/>
          <w:bdr w:val="single" w:sz="4" w:space="0" w:color="auto"/>
        </w:rPr>
        <w:t>《密嚴經》</w:t>
      </w:r>
      <w:proofErr w:type="gramStart"/>
      <w:r w:rsidR="00870344">
        <w:rPr>
          <w:rFonts w:asciiTheme="minorEastAsia" w:eastAsiaTheme="minorEastAsia" w:hAnsiTheme="minorEastAsia" w:cstheme="minorBidi" w:hint="eastAsia"/>
          <w:b/>
          <w:sz w:val="22"/>
          <w:szCs w:val="22"/>
          <w:bdr w:val="single" w:sz="4" w:space="0" w:color="auto"/>
        </w:rPr>
        <w:t>之唯識思想</w:t>
      </w:r>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p.30</w:t>
      </w:r>
      <w:r w:rsidR="00FF63DC">
        <w:rPr>
          <w:rFonts w:eastAsiaTheme="minorEastAsia" w:cstheme="minorBidi"/>
          <w:b/>
          <w:sz w:val="22"/>
          <w:szCs w:val="22"/>
        </w:rPr>
        <w:t>2</w:t>
      </w:r>
      <w:proofErr w:type="gramStart"/>
      <w:r w:rsidRPr="004009E9">
        <w:rPr>
          <w:rFonts w:eastAsiaTheme="minorEastAsia" w:cstheme="minorBidi" w:hint="eastAsia"/>
          <w:b/>
          <w:sz w:val="22"/>
          <w:szCs w:val="22"/>
        </w:rPr>
        <w:t>）</w:t>
      </w:r>
      <w:proofErr w:type="gramEnd"/>
    </w:p>
    <w:p w14:paraId="22CC8C78" w14:textId="4C7356BB" w:rsidR="008B4C09" w:rsidRPr="004009E9" w:rsidRDefault="008B4C09" w:rsidP="008B4C09">
      <w:pPr>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w:t>
      </w:r>
      <w:r w:rsidR="008920C4">
        <w:rPr>
          <w:rFonts w:eastAsiaTheme="majorEastAsia" w:hint="eastAsia"/>
          <w:b/>
          <w:bCs/>
          <w:sz w:val="22"/>
          <w:szCs w:val="22"/>
          <w:bdr w:val="single" w:sz="4" w:space="0" w:color="auto"/>
        </w:rPr>
        <w:t>無著、</w:t>
      </w:r>
      <w:proofErr w:type="gramStart"/>
      <w:r w:rsidR="008920C4">
        <w:rPr>
          <w:rFonts w:eastAsiaTheme="majorEastAsia" w:hint="eastAsia"/>
          <w:b/>
          <w:bCs/>
          <w:sz w:val="22"/>
          <w:szCs w:val="22"/>
          <w:bdr w:val="single" w:sz="4" w:space="0" w:color="auto"/>
        </w:rPr>
        <w:t>世</w:t>
      </w:r>
      <w:proofErr w:type="gramEnd"/>
      <w:r w:rsidR="008920C4">
        <w:rPr>
          <w:rFonts w:eastAsiaTheme="majorEastAsia" w:hint="eastAsia"/>
          <w:b/>
          <w:bCs/>
          <w:sz w:val="22"/>
          <w:szCs w:val="22"/>
          <w:bdr w:val="single" w:sz="4" w:space="0" w:color="auto"/>
        </w:rPr>
        <w:t>親之思想為虛妄</w:t>
      </w:r>
      <w:r w:rsidR="00870344">
        <w:rPr>
          <w:rFonts w:eastAsiaTheme="majorEastAsia" w:hint="eastAsia"/>
          <w:b/>
          <w:bCs/>
          <w:sz w:val="22"/>
          <w:szCs w:val="22"/>
          <w:bdr w:val="single" w:sz="4" w:space="0" w:color="auto"/>
        </w:rPr>
        <w:t>分別識為依</w:t>
      </w:r>
      <w:r w:rsidR="008920C4">
        <w:rPr>
          <w:rFonts w:eastAsiaTheme="majorEastAsia" w:hint="eastAsia"/>
          <w:b/>
          <w:bCs/>
          <w:sz w:val="22"/>
          <w:szCs w:val="22"/>
          <w:bdr w:val="single" w:sz="4" w:space="0" w:color="auto"/>
        </w:rPr>
        <w:t>之</w:t>
      </w:r>
      <w:proofErr w:type="gramStart"/>
      <w:r w:rsidRPr="004009E9">
        <w:rPr>
          <w:rFonts w:eastAsiaTheme="majorEastAsia" w:hint="eastAsia"/>
          <w:b/>
          <w:bCs/>
          <w:sz w:val="22"/>
          <w:szCs w:val="22"/>
          <w:bdr w:val="single" w:sz="4" w:space="0" w:color="auto"/>
        </w:rPr>
        <w:t>唯識論</w:t>
      </w:r>
      <w:proofErr w:type="gramEnd"/>
    </w:p>
    <w:p w14:paraId="1C358A8C" w14:textId="77777777" w:rsidR="008B4C09" w:rsidRPr="004009E9" w:rsidRDefault="008B4C09" w:rsidP="008B4C09">
      <w:pPr>
        <w:ind w:leftChars="100" w:left="240"/>
        <w:rPr>
          <w:rFonts w:eastAsiaTheme="minorEastAsia"/>
        </w:rPr>
      </w:pPr>
      <w:r w:rsidRPr="004009E9">
        <w:rPr>
          <w:rFonts w:eastAsiaTheme="minorEastAsia"/>
        </w:rPr>
        <w:t>在「大乘佛法」思想上，無著（與世親）論師是非常卓越的！</w:t>
      </w:r>
      <w:r w:rsidRPr="004009E9">
        <w:rPr>
          <w:rFonts w:eastAsiaTheme="minorEastAsia"/>
          <w:b/>
        </w:rPr>
        <w:t>依部派佛教而來的細意識說</w:t>
      </w:r>
      <w:r w:rsidRPr="004009E9">
        <w:rPr>
          <w:rFonts w:asciiTheme="minorEastAsia" w:eastAsiaTheme="minorEastAsia" w:hAnsiTheme="minorEastAsia" w:hint="eastAsia"/>
          <w:b/>
        </w:rPr>
        <w:t>、</w:t>
      </w:r>
      <w:r w:rsidRPr="004009E9">
        <w:rPr>
          <w:rFonts w:eastAsiaTheme="minorEastAsia"/>
          <w:b/>
        </w:rPr>
        <w:t>種子熏習說，成立以虛妄分別的阿賴耶（種子）識為依止，抉擇貫通大乘經說，而形成大乘不共的唯識論</w:t>
      </w:r>
      <w:r w:rsidRPr="004009E9">
        <w:rPr>
          <w:rFonts w:eastAsiaTheme="minorEastAsia"/>
        </w:rPr>
        <w:t>。</w:t>
      </w:r>
    </w:p>
    <w:p w14:paraId="4D10E41E" w14:textId="6163FA77" w:rsidR="008B4C09" w:rsidRPr="004009E9" w:rsidRDefault="008B4C09" w:rsidP="008B4C09">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w:t>
      </w:r>
      <w:r w:rsidR="00870344" w:rsidRPr="00870344">
        <w:rPr>
          <w:rFonts w:eastAsiaTheme="majorEastAsia" w:hint="eastAsia"/>
          <w:b/>
          <w:bCs/>
          <w:sz w:val="22"/>
          <w:szCs w:val="22"/>
          <w:bdr w:val="single" w:sz="4" w:space="0" w:color="auto"/>
        </w:rPr>
        <w:t>《楞伽》與《密嚴》</w:t>
      </w:r>
      <w:proofErr w:type="gramStart"/>
      <w:r w:rsidR="00870344">
        <w:rPr>
          <w:rFonts w:eastAsiaTheme="majorEastAsia" w:hint="eastAsia"/>
          <w:b/>
          <w:bCs/>
          <w:sz w:val="22"/>
          <w:szCs w:val="22"/>
          <w:bdr w:val="single" w:sz="4" w:space="0" w:color="auto"/>
        </w:rPr>
        <w:t>為</w:t>
      </w:r>
      <w:r w:rsidRPr="004009E9">
        <w:rPr>
          <w:rFonts w:eastAsiaTheme="majorEastAsia" w:hint="eastAsia"/>
          <w:b/>
          <w:bCs/>
          <w:sz w:val="22"/>
          <w:szCs w:val="22"/>
          <w:bdr w:val="single" w:sz="4" w:space="0" w:color="auto"/>
        </w:rPr>
        <w:t>真常</w:t>
      </w:r>
      <w:r w:rsidR="00870344">
        <w:rPr>
          <w:rFonts w:eastAsiaTheme="majorEastAsia" w:hint="eastAsia"/>
          <w:b/>
          <w:bCs/>
          <w:sz w:val="22"/>
          <w:szCs w:val="22"/>
          <w:bdr w:val="single" w:sz="4" w:space="0" w:color="auto"/>
        </w:rPr>
        <w:t>為</w:t>
      </w:r>
      <w:proofErr w:type="gramEnd"/>
      <w:r w:rsidR="00870344">
        <w:rPr>
          <w:rFonts w:eastAsiaTheme="majorEastAsia" w:hint="eastAsia"/>
          <w:b/>
          <w:bCs/>
          <w:sz w:val="22"/>
          <w:szCs w:val="22"/>
          <w:bdr w:val="single" w:sz="4" w:space="0" w:color="auto"/>
        </w:rPr>
        <w:t>依的</w:t>
      </w:r>
      <w:r w:rsidRPr="004009E9">
        <w:rPr>
          <w:rFonts w:eastAsiaTheme="majorEastAsia" w:hint="eastAsia"/>
          <w:b/>
          <w:bCs/>
          <w:sz w:val="22"/>
          <w:szCs w:val="22"/>
          <w:bdr w:val="single" w:sz="4" w:space="0" w:color="auto"/>
        </w:rPr>
        <w:t>唯心論</w:t>
      </w:r>
    </w:p>
    <w:p w14:paraId="1C0C22C6" w14:textId="73CC4DF9" w:rsidR="008B4C09" w:rsidRPr="004009E9" w:rsidRDefault="008B4C09" w:rsidP="008B4C09">
      <w:pPr>
        <w:ind w:leftChars="100" w:left="240"/>
        <w:rPr>
          <w:rFonts w:eastAsiaTheme="minorEastAsia"/>
        </w:rPr>
      </w:pPr>
      <w:r w:rsidRPr="004009E9">
        <w:rPr>
          <w:rFonts w:eastAsiaTheme="minorEastAsia"/>
        </w:rPr>
        <w:t>在</w:t>
      </w:r>
      <w:proofErr w:type="gramStart"/>
      <w:r w:rsidRPr="004009E9">
        <w:rPr>
          <w:rFonts w:eastAsiaTheme="minorEastAsia"/>
        </w:rPr>
        <w:t>這一系經論</w:t>
      </w:r>
      <w:proofErr w:type="gramEnd"/>
      <w:r w:rsidRPr="004009E9">
        <w:rPr>
          <w:rFonts w:eastAsiaTheme="minorEastAsia"/>
        </w:rPr>
        <w:t>中，如五法</w:t>
      </w:r>
      <w:r w:rsidRPr="004009E9">
        <w:rPr>
          <w:rFonts w:eastAsiaTheme="minorEastAsia"/>
          <w:vertAlign w:val="superscript"/>
        </w:rPr>
        <w:footnoteReference w:id="118"/>
      </w:r>
      <w:r w:rsidRPr="004009E9">
        <w:rPr>
          <w:rFonts w:eastAsiaTheme="minorEastAsia" w:hint="eastAsia"/>
        </w:rPr>
        <w:t>（</w:t>
      </w:r>
      <w:proofErr w:type="spellStart"/>
      <w:r w:rsidRPr="004009E9">
        <w:rPr>
          <w:rFonts w:eastAsiaTheme="minorEastAsia"/>
        </w:rPr>
        <w:t>pañca</w:t>
      </w:r>
      <w:proofErr w:type="spellEnd"/>
      <w:r w:rsidRPr="004009E9">
        <w:rPr>
          <w:rFonts w:eastAsiaTheme="minorEastAsia"/>
        </w:rPr>
        <w:t>-dharma</w:t>
      </w:r>
      <w:r w:rsidRPr="004009E9">
        <w:rPr>
          <w:rFonts w:eastAsiaTheme="minorEastAsia" w:hint="eastAsia"/>
        </w:rPr>
        <w:t>）</w:t>
      </w:r>
      <w:r w:rsidRPr="004009E9">
        <w:rPr>
          <w:rFonts w:asciiTheme="minorEastAsia" w:eastAsiaTheme="minorEastAsia" w:hAnsiTheme="minorEastAsia" w:hint="eastAsia"/>
        </w:rPr>
        <w:t>、</w:t>
      </w:r>
      <w:r w:rsidRPr="004009E9">
        <w:rPr>
          <w:rFonts w:eastAsiaTheme="minorEastAsia"/>
        </w:rPr>
        <w:t>三自性</w:t>
      </w:r>
      <w:proofErr w:type="gramStart"/>
      <w:r w:rsidRPr="004009E9">
        <w:rPr>
          <w:rFonts w:eastAsiaTheme="minorEastAsia" w:hint="eastAsia"/>
        </w:rPr>
        <w:t>（</w:t>
      </w:r>
      <w:proofErr w:type="spellStart"/>
      <w:proofErr w:type="gramEnd"/>
      <w:r w:rsidRPr="004009E9">
        <w:rPr>
          <w:rFonts w:eastAsiaTheme="minorEastAsia"/>
        </w:rPr>
        <w:t>trividha-svabhāva</w:t>
      </w:r>
      <w:proofErr w:type="spellEnd"/>
      <w:r w:rsidRPr="004009E9">
        <w:rPr>
          <w:rFonts w:eastAsiaTheme="minorEastAsia" w:hint="eastAsia"/>
        </w:rPr>
        <w:t>）</w:t>
      </w:r>
      <w:r w:rsidRPr="004009E9">
        <w:rPr>
          <w:rFonts w:asciiTheme="minorEastAsia" w:eastAsiaTheme="minorEastAsia" w:hAnsiTheme="minorEastAsia" w:hint="eastAsia"/>
        </w:rPr>
        <w:t>、</w:t>
      </w:r>
      <w:r w:rsidRPr="004009E9">
        <w:rPr>
          <w:rFonts w:eastAsiaTheme="minorEastAsia"/>
        </w:rPr>
        <w:t>八識</w:t>
      </w:r>
      <w:r w:rsidRPr="004009E9">
        <w:rPr>
          <w:rFonts w:eastAsiaTheme="minorEastAsia" w:hint="eastAsia"/>
        </w:rPr>
        <w:t>（</w:t>
      </w:r>
      <w:proofErr w:type="spellStart"/>
      <w:r w:rsidRPr="004009E9">
        <w:rPr>
          <w:rFonts w:eastAsiaTheme="minorEastAsia"/>
        </w:rPr>
        <w:t>aṣṭau-vijñānāni</w:t>
      </w:r>
      <w:proofErr w:type="spellEnd"/>
      <w:r w:rsidRPr="004009E9">
        <w:rPr>
          <w:rFonts w:eastAsiaTheme="minorEastAsia" w:hint="eastAsia"/>
        </w:rPr>
        <w:t>）</w:t>
      </w:r>
      <w:r w:rsidRPr="004009E9">
        <w:rPr>
          <w:rFonts w:asciiTheme="minorEastAsia" w:eastAsiaTheme="minorEastAsia" w:hAnsiTheme="minorEastAsia" w:hint="eastAsia"/>
        </w:rPr>
        <w:t>、</w:t>
      </w:r>
      <w:r w:rsidRPr="004009E9">
        <w:rPr>
          <w:rFonts w:eastAsiaTheme="minorEastAsia"/>
        </w:rPr>
        <w:t>二無我</w:t>
      </w:r>
      <w:r w:rsidRPr="004009E9">
        <w:rPr>
          <w:rFonts w:eastAsiaTheme="minorEastAsia" w:hint="eastAsia"/>
        </w:rPr>
        <w:t>（</w:t>
      </w:r>
      <w:proofErr w:type="spellStart"/>
      <w:r w:rsidRPr="004009E9">
        <w:rPr>
          <w:rFonts w:eastAsiaTheme="minorEastAsia"/>
        </w:rPr>
        <w:t>dvidhānairātmya</w:t>
      </w:r>
      <w:proofErr w:type="spellEnd"/>
      <w:r w:rsidRPr="004009E9">
        <w:rPr>
          <w:rFonts w:eastAsiaTheme="minorEastAsia" w:hint="eastAsia"/>
        </w:rPr>
        <w:t>）</w:t>
      </w:r>
      <w:r w:rsidRPr="004009E9">
        <w:rPr>
          <w:rFonts w:eastAsiaTheme="minorEastAsia"/>
        </w:rPr>
        <w:t>等（無著論著重於八識的成立），成為體系精嚴的論義。無著（傳承彌勒）論是分別敘述的，為</w:t>
      </w:r>
      <w:r w:rsidRPr="004009E9">
        <w:rPr>
          <w:rFonts w:eastAsiaTheme="minorEastAsia" w:hint="eastAsia"/>
        </w:rPr>
        <w:t>《</w:t>
      </w:r>
      <w:r w:rsidRPr="004009E9">
        <w:rPr>
          <w:rFonts w:eastAsiaTheme="minorEastAsia"/>
        </w:rPr>
        <w:t>楞伽</w:t>
      </w:r>
      <w:r w:rsidRPr="004009E9">
        <w:rPr>
          <w:rFonts w:eastAsiaTheme="minorEastAsia" w:hint="eastAsia"/>
        </w:rPr>
        <w:t>》</w:t>
      </w:r>
      <w:r w:rsidRPr="004009E9">
        <w:rPr>
          <w:rFonts w:eastAsiaTheme="minorEastAsia"/>
        </w:rPr>
        <w:t>與</w:t>
      </w:r>
      <w:r w:rsidRPr="004009E9">
        <w:rPr>
          <w:rFonts w:eastAsiaTheme="minorEastAsia" w:hint="eastAsia"/>
        </w:rPr>
        <w:t>《</w:t>
      </w:r>
      <w:r w:rsidRPr="004009E9">
        <w:rPr>
          <w:rFonts w:eastAsiaTheme="minorEastAsia"/>
        </w:rPr>
        <w:t>密嚴</w:t>
      </w:r>
      <w:r w:rsidRPr="004009E9">
        <w:rPr>
          <w:rFonts w:eastAsiaTheme="minorEastAsia" w:hint="eastAsia"/>
        </w:rPr>
        <w:t>》</w:t>
      </w:r>
      <w:r w:rsidRPr="004009E9">
        <w:rPr>
          <w:rFonts w:eastAsiaTheme="minorEastAsia"/>
        </w:rPr>
        <w:t>所融攝，綜合的敘述。</w:t>
      </w:r>
    </w:p>
    <w:p w14:paraId="1FD932D0" w14:textId="77777777" w:rsidR="008B4C09" w:rsidRPr="004009E9" w:rsidRDefault="008B4C09" w:rsidP="008B4C09">
      <w:pPr>
        <w:ind w:leftChars="100" w:left="240"/>
        <w:rPr>
          <w:rFonts w:eastAsiaTheme="minorEastAsia"/>
        </w:rPr>
      </w:pPr>
      <w:r w:rsidRPr="004009E9">
        <w:rPr>
          <w:rFonts w:eastAsiaTheme="minorEastAsia"/>
        </w:rPr>
        <w:t>如</w:t>
      </w:r>
      <w:r w:rsidRPr="004009E9">
        <w:rPr>
          <w:rFonts w:eastAsiaTheme="minorEastAsia" w:hint="eastAsia"/>
        </w:rPr>
        <w:t>《</w:t>
      </w:r>
      <w:r w:rsidRPr="004009E9">
        <w:rPr>
          <w:rFonts w:eastAsiaTheme="minorEastAsia"/>
        </w:rPr>
        <w:t>大乘入楞伽經</w:t>
      </w:r>
      <w:r w:rsidRPr="004009E9">
        <w:rPr>
          <w:rFonts w:eastAsiaTheme="minorEastAsia" w:hint="eastAsia"/>
        </w:rPr>
        <w:t>》</w:t>
      </w:r>
      <w:r w:rsidRPr="004009E9">
        <w:rPr>
          <w:rFonts w:eastAsiaTheme="minorEastAsia"/>
        </w:rPr>
        <w:t>說「</w:t>
      </w:r>
      <w:r w:rsidRPr="004009E9">
        <w:rPr>
          <w:rFonts w:ascii="標楷體" w:eastAsia="標楷體" w:hAnsi="標楷體"/>
        </w:rPr>
        <w:t>五法、三自性，及與八種識，二種無我法，普攝於大乘</w:t>
      </w:r>
      <w:r w:rsidRPr="004009E9">
        <w:rPr>
          <w:rFonts w:eastAsiaTheme="minorEastAsia"/>
        </w:rPr>
        <w:t>」</w:t>
      </w:r>
      <w:r w:rsidRPr="004009E9">
        <w:rPr>
          <w:rFonts w:eastAsiaTheme="minorEastAsia"/>
          <w:vertAlign w:val="superscript"/>
        </w:rPr>
        <w:footnoteReference w:id="119"/>
      </w:r>
      <w:r w:rsidRPr="004009E9">
        <w:rPr>
          <w:rFonts w:eastAsiaTheme="minorEastAsia"/>
        </w:rPr>
        <w:t>。</w:t>
      </w:r>
    </w:p>
    <w:p w14:paraId="28D4FBED" w14:textId="77777777" w:rsidR="008B4C09" w:rsidRPr="004009E9" w:rsidRDefault="008B4C09" w:rsidP="00F2752D">
      <w:pPr>
        <w:ind w:leftChars="100" w:left="240"/>
        <w:jc w:val="both"/>
        <w:rPr>
          <w:rFonts w:eastAsiaTheme="minorEastAsia"/>
        </w:rPr>
      </w:pPr>
      <w:r w:rsidRPr="004009E9">
        <w:rPr>
          <w:rFonts w:eastAsiaTheme="minorEastAsia" w:hint="eastAsia"/>
        </w:rPr>
        <w:t>《</w:t>
      </w:r>
      <w:r w:rsidRPr="004009E9">
        <w:rPr>
          <w:rFonts w:eastAsiaTheme="minorEastAsia"/>
        </w:rPr>
        <w:t>大乘密嚴經</w:t>
      </w:r>
      <w:r w:rsidRPr="004009E9">
        <w:rPr>
          <w:rFonts w:eastAsiaTheme="minorEastAsia" w:hint="eastAsia"/>
        </w:rPr>
        <w:t>》</w:t>
      </w:r>
      <w:r w:rsidRPr="004009E9">
        <w:rPr>
          <w:rFonts w:asciiTheme="minorEastAsia" w:eastAsiaTheme="minorEastAsia" w:hAnsiTheme="minorEastAsia" w:hint="eastAsia"/>
        </w:rPr>
        <w:t>，</w:t>
      </w:r>
      <w:r w:rsidRPr="004009E9">
        <w:rPr>
          <w:rFonts w:eastAsiaTheme="minorEastAsia"/>
        </w:rPr>
        <w:t>說「</w:t>
      </w:r>
      <w:r w:rsidRPr="004009E9">
        <w:rPr>
          <w:rFonts w:ascii="標楷體" w:eastAsia="標楷體" w:hAnsi="標楷體"/>
        </w:rPr>
        <w:t>菩薩入於諸地，了知五法、八識、三性及二無我</w:t>
      </w:r>
      <w:r w:rsidRPr="004009E9">
        <w:rPr>
          <w:rFonts w:eastAsiaTheme="minorEastAsia"/>
        </w:rPr>
        <w:t>」</w:t>
      </w:r>
      <w:r w:rsidRPr="004009E9">
        <w:rPr>
          <w:rFonts w:asciiTheme="minorEastAsia" w:eastAsiaTheme="minorEastAsia" w:hAnsiTheme="minorEastAsia" w:hint="eastAsia"/>
        </w:rPr>
        <w:t>、</w:t>
      </w:r>
      <w:r w:rsidRPr="004009E9">
        <w:rPr>
          <w:rFonts w:eastAsiaTheme="minorEastAsia"/>
        </w:rPr>
        <w:t>「</w:t>
      </w:r>
      <w:r w:rsidRPr="004009E9">
        <w:rPr>
          <w:rFonts w:ascii="標楷體" w:eastAsia="標楷體" w:hAnsi="標楷體"/>
        </w:rPr>
        <w:t>大乘真實義，清淨無等倫，遠離諸分別，轉依之妙道。八種識境界，諸自性不同，五法及無我，差別而開示</w:t>
      </w:r>
      <w:r w:rsidRPr="004009E9">
        <w:rPr>
          <w:rFonts w:eastAsiaTheme="minorEastAsia"/>
        </w:rPr>
        <w:t>」</w:t>
      </w:r>
      <w:r w:rsidRPr="004009E9">
        <w:rPr>
          <w:rFonts w:eastAsiaTheme="minorEastAsia"/>
          <w:vertAlign w:val="superscript"/>
        </w:rPr>
        <w:footnoteReference w:id="120"/>
      </w:r>
      <w:r w:rsidRPr="004009E9">
        <w:rPr>
          <w:rFonts w:eastAsiaTheme="minorEastAsia"/>
        </w:rPr>
        <w:t>。綜合為大乘的重要經義，是顯然可見的。</w:t>
      </w:r>
    </w:p>
    <w:p w14:paraId="35C62229" w14:textId="77777777" w:rsidR="008B4C09" w:rsidRPr="004009E9" w:rsidRDefault="008B4C09" w:rsidP="00F2752D">
      <w:pPr>
        <w:ind w:leftChars="100" w:left="240"/>
        <w:jc w:val="both"/>
        <w:rPr>
          <w:rFonts w:eastAsiaTheme="minorEastAsia"/>
        </w:rPr>
      </w:pPr>
      <w:r w:rsidRPr="004009E9">
        <w:rPr>
          <w:rFonts w:eastAsiaTheme="minorEastAsia"/>
        </w:rPr>
        <w:t>無著論所成立的</w:t>
      </w:r>
      <w:r w:rsidRPr="004009E9">
        <w:rPr>
          <w:rFonts w:eastAsiaTheme="minorEastAsia"/>
          <w:b/>
        </w:rPr>
        <w:t>三身</w:t>
      </w:r>
      <w:r w:rsidRPr="004009E9">
        <w:rPr>
          <w:rFonts w:eastAsiaTheme="minorEastAsia" w:hint="eastAsia"/>
        </w:rPr>
        <w:t>（</w:t>
      </w:r>
      <w:proofErr w:type="spellStart"/>
      <w:r w:rsidRPr="004009E9">
        <w:rPr>
          <w:rFonts w:eastAsiaTheme="minorEastAsia"/>
        </w:rPr>
        <w:t>trayāḥ</w:t>
      </w:r>
      <w:proofErr w:type="spellEnd"/>
      <w:r w:rsidRPr="004009E9">
        <w:rPr>
          <w:rFonts w:eastAsiaTheme="minorEastAsia" w:hint="eastAsia"/>
        </w:rPr>
        <w:t xml:space="preserve"> </w:t>
      </w:r>
      <w:proofErr w:type="spellStart"/>
      <w:r w:rsidRPr="004009E9">
        <w:rPr>
          <w:rFonts w:eastAsiaTheme="minorEastAsia"/>
        </w:rPr>
        <w:t>kāyāḥ</w:t>
      </w:r>
      <w:proofErr w:type="spellEnd"/>
      <w:r w:rsidRPr="004009E9">
        <w:rPr>
          <w:rFonts w:eastAsiaTheme="minorEastAsia" w:hint="eastAsia"/>
        </w:rPr>
        <w:t>）</w:t>
      </w:r>
      <w:r w:rsidRPr="004009E9">
        <w:rPr>
          <w:rFonts w:eastAsiaTheme="minorEastAsia"/>
        </w:rPr>
        <w:t>，及轉識所成的</w:t>
      </w:r>
      <w:r w:rsidRPr="004009E9">
        <w:rPr>
          <w:rFonts w:eastAsiaTheme="minorEastAsia"/>
          <w:b/>
        </w:rPr>
        <w:t>四智</w:t>
      </w:r>
      <w:r w:rsidRPr="004009E9">
        <w:rPr>
          <w:rFonts w:eastAsiaTheme="minorEastAsia" w:hint="eastAsia"/>
        </w:rPr>
        <w:t>（</w:t>
      </w:r>
      <w:proofErr w:type="spellStart"/>
      <w:r w:rsidRPr="004009E9">
        <w:rPr>
          <w:rFonts w:eastAsiaTheme="minorEastAsia"/>
        </w:rPr>
        <w:t>catvāri-jñānāni</w:t>
      </w:r>
      <w:proofErr w:type="spellEnd"/>
      <w:r w:rsidRPr="004009E9">
        <w:rPr>
          <w:rFonts w:eastAsiaTheme="minorEastAsia" w:hint="eastAsia"/>
        </w:rPr>
        <w:t>）</w:t>
      </w:r>
      <w:r w:rsidRPr="004009E9">
        <w:rPr>
          <w:rFonts w:eastAsiaTheme="minorEastAsia"/>
          <w:vertAlign w:val="superscript"/>
        </w:rPr>
        <w:footnoteReference w:id="121"/>
      </w:r>
      <w:r w:rsidRPr="004009E9">
        <w:rPr>
          <w:rFonts w:eastAsiaTheme="minorEastAsia"/>
        </w:rPr>
        <w:t>；</w:t>
      </w: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一再說到三身</w:t>
      </w:r>
      <w:r w:rsidRPr="004009E9">
        <w:rPr>
          <w:rFonts w:eastAsiaTheme="minorEastAsia"/>
          <w:vertAlign w:val="superscript"/>
        </w:rPr>
        <w:footnoteReference w:id="122"/>
      </w:r>
      <w:r w:rsidRPr="004009E9">
        <w:rPr>
          <w:rFonts w:eastAsiaTheme="minorEastAsia"/>
        </w:rPr>
        <w:t>，</w:t>
      </w:r>
      <w:r w:rsidRPr="004009E9">
        <w:rPr>
          <w:rFonts w:eastAsiaTheme="minorEastAsia"/>
          <w:b/>
        </w:rPr>
        <w:t>但二經都沒有說到四智</w:t>
      </w:r>
      <w:r w:rsidRPr="004009E9">
        <w:rPr>
          <w:rFonts w:eastAsiaTheme="minorEastAsia"/>
        </w:rPr>
        <w:t>。由於這二部經引用了「</w:t>
      </w:r>
      <w:r w:rsidRPr="004009E9">
        <w:rPr>
          <w:rFonts w:ascii="標楷體" w:eastAsia="標楷體" w:hAnsi="標楷體"/>
        </w:rPr>
        <w:t>五法、三自性、八識、二無我</w:t>
      </w:r>
      <w:r w:rsidRPr="004009E9">
        <w:rPr>
          <w:rFonts w:eastAsiaTheme="minorEastAsia"/>
        </w:rPr>
        <w:t>」成語，所以一般誤以為是瑜伽學的。</w:t>
      </w:r>
    </w:p>
    <w:p w14:paraId="084E29BC" w14:textId="77777777" w:rsidR="008B4C09" w:rsidRPr="004009E9" w:rsidRDefault="008B4C09" w:rsidP="00F2752D">
      <w:pPr>
        <w:ind w:leftChars="100" w:left="240"/>
        <w:jc w:val="both"/>
        <w:rPr>
          <w:rFonts w:eastAsiaTheme="minorEastAsia"/>
        </w:rPr>
      </w:pPr>
      <w:r w:rsidRPr="004009E9">
        <w:rPr>
          <w:rFonts w:eastAsiaTheme="minorEastAsia"/>
        </w:rPr>
        <w:t>瑜伽派本是出於定慧修持的</w:t>
      </w:r>
      <w:r w:rsidRPr="004009E9">
        <w:rPr>
          <w:rFonts w:eastAsiaTheme="minorEastAsia"/>
          <w:b/>
        </w:rPr>
        <w:t>瑜伽者</w:t>
      </w:r>
      <w:r w:rsidRPr="004009E9">
        <w:rPr>
          <w:rFonts w:eastAsiaTheme="minorEastAsia" w:hint="eastAsia"/>
        </w:rPr>
        <w:t>（</w:t>
      </w:r>
      <w:proofErr w:type="spellStart"/>
      <w:r w:rsidRPr="004009E9">
        <w:rPr>
          <w:rFonts w:eastAsiaTheme="minorEastAsia"/>
        </w:rPr>
        <w:t>yogaka</w:t>
      </w:r>
      <w:proofErr w:type="spellEnd"/>
      <w:r w:rsidRPr="004009E9">
        <w:rPr>
          <w:rFonts w:eastAsiaTheme="minorEastAsia" w:hint="eastAsia"/>
        </w:rPr>
        <w:t>）</w:t>
      </w:r>
      <w:r w:rsidRPr="004009E9">
        <w:rPr>
          <w:rFonts w:eastAsiaTheme="minorEastAsia"/>
        </w:rPr>
        <w:t>，</w:t>
      </w:r>
      <w:r w:rsidRPr="004009E9">
        <w:rPr>
          <w:rFonts w:eastAsiaTheme="minorEastAsia"/>
          <w:vertAlign w:val="superscript"/>
        </w:rPr>
        <w:footnoteReference w:id="123"/>
      </w:r>
      <w:r w:rsidRPr="004009E9">
        <w:rPr>
          <w:rFonts w:eastAsiaTheme="minorEastAsia"/>
        </w:rPr>
        <w:t>傳出了</w:t>
      </w:r>
      <w:r w:rsidRPr="004009E9">
        <w:rPr>
          <w:rFonts w:eastAsiaTheme="minorEastAsia" w:hint="eastAsia"/>
        </w:rPr>
        <w:t>《</w:t>
      </w:r>
      <w:r w:rsidRPr="004009E9">
        <w:rPr>
          <w:rFonts w:eastAsiaTheme="minorEastAsia"/>
        </w:rPr>
        <w:t>瑜伽師（或作「行」）地論</w:t>
      </w:r>
      <w:r w:rsidRPr="004009E9">
        <w:rPr>
          <w:rFonts w:eastAsiaTheme="minorEastAsia" w:hint="eastAsia"/>
        </w:rPr>
        <w:t>》</w:t>
      </w:r>
      <w:r w:rsidRPr="004009E9">
        <w:rPr>
          <w:rFonts w:eastAsiaTheme="minorEastAsia"/>
        </w:rPr>
        <w:t>，學風漸重於義理的思擇。而</w:t>
      </w:r>
      <w:bookmarkStart w:id="6" w:name="_Hlk85913390"/>
      <w:r w:rsidRPr="004009E9">
        <w:rPr>
          <w:rFonts w:eastAsiaTheme="minorEastAsia" w:hint="eastAsia"/>
          <w:b/>
        </w:rPr>
        <w:t>《</w:t>
      </w:r>
      <w:r w:rsidRPr="004009E9">
        <w:rPr>
          <w:rFonts w:eastAsiaTheme="minorEastAsia"/>
          <w:b/>
        </w:rPr>
        <w:t>楞伽</w:t>
      </w:r>
      <w:r w:rsidRPr="004009E9">
        <w:rPr>
          <w:rFonts w:eastAsiaTheme="minorEastAsia" w:hint="eastAsia"/>
          <w:b/>
        </w:rPr>
        <w:t>》</w:t>
      </w:r>
      <w:r w:rsidRPr="004009E9">
        <w:rPr>
          <w:rFonts w:eastAsiaTheme="minorEastAsia"/>
          <w:b/>
        </w:rPr>
        <w:t>與</w:t>
      </w:r>
      <w:r w:rsidRPr="004009E9">
        <w:rPr>
          <w:rFonts w:eastAsiaTheme="minorEastAsia" w:hint="eastAsia"/>
          <w:b/>
        </w:rPr>
        <w:t>《</w:t>
      </w:r>
      <w:r w:rsidRPr="004009E9">
        <w:rPr>
          <w:rFonts w:eastAsiaTheme="minorEastAsia"/>
          <w:b/>
        </w:rPr>
        <w:t>密嚴</w:t>
      </w:r>
      <w:r w:rsidRPr="004009E9">
        <w:rPr>
          <w:rFonts w:eastAsiaTheme="minorEastAsia" w:hint="eastAsia"/>
          <w:b/>
        </w:rPr>
        <w:t>》</w:t>
      </w:r>
      <w:bookmarkEnd w:id="6"/>
      <w:r w:rsidRPr="004009E9">
        <w:rPr>
          <w:rFonts w:eastAsiaTheme="minorEastAsia"/>
          <w:b/>
        </w:rPr>
        <w:t>，雖也作分別思</w:t>
      </w:r>
      <w:proofErr w:type="gramStart"/>
      <w:r w:rsidRPr="004009E9">
        <w:rPr>
          <w:rFonts w:eastAsiaTheme="minorEastAsia"/>
          <w:b/>
        </w:rPr>
        <w:t>擇</w:t>
      </w:r>
      <w:proofErr w:type="gramEnd"/>
      <w:r w:rsidRPr="004009E9">
        <w:rPr>
          <w:rFonts w:eastAsiaTheme="minorEastAsia"/>
          <w:b/>
        </w:rPr>
        <w:t>，而重在修持</w:t>
      </w:r>
      <w:r w:rsidRPr="004009E9">
        <w:rPr>
          <w:rFonts w:asciiTheme="minorEastAsia" w:eastAsiaTheme="minorEastAsia" w:hAnsiTheme="minorEastAsia" w:hint="eastAsia"/>
        </w:rPr>
        <w:t>，</w:t>
      </w:r>
      <w:r w:rsidRPr="004009E9">
        <w:rPr>
          <w:rFonts w:eastAsiaTheme="minorEastAsia"/>
        </w:rPr>
        <w:t>經中到處說「</w:t>
      </w:r>
      <w:r w:rsidRPr="001D2462">
        <w:rPr>
          <w:rFonts w:eastAsiaTheme="minorEastAsia"/>
          <w:b/>
          <w:bCs/>
        </w:rPr>
        <w:t>自</w:t>
      </w:r>
      <w:proofErr w:type="gramStart"/>
      <w:r w:rsidRPr="001D2462">
        <w:rPr>
          <w:rFonts w:eastAsiaTheme="minorEastAsia"/>
          <w:b/>
          <w:bCs/>
        </w:rPr>
        <w:t>證聖智</w:t>
      </w:r>
      <w:proofErr w:type="gramEnd"/>
      <w:r w:rsidRPr="004009E9">
        <w:rPr>
          <w:rFonts w:eastAsiaTheme="minorEastAsia"/>
        </w:rPr>
        <w:t>」</w:t>
      </w:r>
      <w:r w:rsidRPr="004009E9">
        <w:rPr>
          <w:rFonts w:eastAsiaTheme="minorEastAsia"/>
          <w:vertAlign w:val="superscript"/>
        </w:rPr>
        <w:footnoteReference w:id="124"/>
      </w:r>
      <w:r w:rsidRPr="004009E9">
        <w:rPr>
          <w:rFonts w:asciiTheme="minorEastAsia" w:eastAsiaTheme="minorEastAsia" w:hAnsiTheme="minorEastAsia" w:hint="eastAsia"/>
        </w:rPr>
        <w:t>、</w:t>
      </w:r>
      <w:r w:rsidRPr="004009E9">
        <w:rPr>
          <w:rFonts w:eastAsiaTheme="minorEastAsia"/>
        </w:rPr>
        <w:t>「</w:t>
      </w:r>
      <w:r w:rsidRPr="001D2462">
        <w:rPr>
          <w:rFonts w:eastAsiaTheme="minorEastAsia"/>
          <w:b/>
          <w:bCs/>
        </w:rPr>
        <w:t>瑜伽</w:t>
      </w:r>
      <w:r w:rsidRPr="004009E9">
        <w:rPr>
          <w:rFonts w:eastAsiaTheme="minorEastAsia"/>
        </w:rPr>
        <w:t>」</w:t>
      </w:r>
      <w:r w:rsidRPr="004009E9">
        <w:rPr>
          <w:rFonts w:asciiTheme="minorEastAsia" w:eastAsiaTheme="minorEastAsia" w:hAnsiTheme="minorEastAsia" w:hint="eastAsia"/>
        </w:rPr>
        <w:t>、</w:t>
      </w:r>
      <w:r w:rsidRPr="004009E9">
        <w:rPr>
          <w:rFonts w:eastAsiaTheme="minorEastAsia"/>
        </w:rPr>
        <w:t>「</w:t>
      </w:r>
      <w:proofErr w:type="gramStart"/>
      <w:r w:rsidRPr="004009E9">
        <w:rPr>
          <w:rFonts w:eastAsiaTheme="minorEastAsia"/>
        </w:rPr>
        <w:t>現法樂住</w:t>
      </w:r>
      <w:proofErr w:type="gramEnd"/>
      <w:r w:rsidRPr="004009E9">
        <w:rPr>
          <w:rFonts w:eastAsiaTheme="minorEastAsia"/>
        </w:rPr>
        <w:t>自證之境」</w:t>
      </w:r>
      <w:r w:rsidRPr="004009E9">
        <w:rPr>
          <w:rFonts w:eastAsiaTheme="minorEastAsia"/>
          <w:vertAlign w:val="superscript"/>
        </w:rPr>
        <w:footnoteReference w:id="125"/>
      </w:r>
      <w:r w:rsidRPr="004009E9">
        <w:rPr>
          <w:rFonts w:eastAsiaTheme="minorEastAsia"/>
        </w:rPr>
        <w:t>。這是如來藏系的瑜伽行者，</w:t>
      </w:r>
      <w:r w:rsidRPr="004009E9">
        <w:rPr>
          <w:rFonts w:eastAsiaTheme="minorEastAsia"/>
          <w:b/>
        </w:rPr>
        <w:t>融攝阿賴耶識系的法義，成立自宗</w:t>
      </w:r>
      <w:r w:rsidRPr="004009E9">
        <w:rPr>
          <w:rFonts w:asciiTheme="minorEastAsia" w:eastAsiaTheme="minorEastAsia" w:hAnsiTheme="minorEastAsia"/>
          <w:b/>
        </w:rPr>
        <w:t>──</w:t>
      </w:r>
      <w:r w:rsidRPr="004009E9">
        <w:rPr>
          <w:rFonts w:eastAsiaTheme="minorEastAsia"/>
          <w:b/>
        </w:rPr>
        <w:t>真常為依止的唯心</w:t>
      </w:r>
      <w:r w:rsidRPr="004009E9">
        <w:rPr>
          <w:rFonts w:eastAsiaTheme="minorEastAsia" w:hint="eastAsia"/>
        </w:rPr>
        <w:t>（</w:t>
      </w:r>
      <w:proofErr w:type="spellStart"/>
      <w:r w:rsidRPr="004009E9">
        <w:rPr>
          <w:rFonts w:eastAsiaTheme="minorEastAsia"/>
        </w:rPr>
        <w:t>cittamātratā</w:t>
      </w:r>
      <w:proofErr w:type="spellEnd"/>
      <w:r w:rsidRPr="004009E9">
        <w:rPr>
          <w:rFonts w:eastAsiaTheme="minorEastAsia" w:hint="eastAsia"/>
        </w:rPr>
        <w:t>）</w:t>
      </w:r>
      <w:r w:rsidRPr="004009E9">
        <w:rPr>
          <w:rFonts w:eastAsiaTheme="minorEastAsia"/>
          <w:b/>
        </w:rPr>
        <w:t>論</w:t>
      </w:r>
      <w:r w:rsidRPr="004009E9">
        <w:rPr>
          <w:rFonts w:eastAsiaTheme="minorEastAsia"/>
        </w:rPr>
        <w:t>。</w:t>
      </w:r>
    </w:p>
    <w:p w14:paraId="612D6B30" w14:textId="5A1A7516" w:rsidR="008B4C09" w:rsidRPr="004009E9" w:rsidRDefault="008B4C09" w:rsidP="008B4C09">
      <w:pPr>
        <w:spacing w:beforeLines="30" w:before="108"/>
        <w:jc w:val="both"/>
        <w:outlineLvl w:val="0"/>
        <w:rPr>
          <w:rFonts w:asciiTheme="minorEastAsia" w:eastAsiaTheme="minorEastAsia" w:hAnsiTheme="minorEastAsia" w:cstheme="minorBidi"/>
          <w:b/>
          <w:sz w:val="22"/>
          <w:szCs w:val="22"/>
          <w:bdr w:val="single" w:sz="4" w:space="0" w:color="auto"/>
        </w:rPr>
      </w:pPr>
      <w:proofErr w:type="gramStart"/>
      <w:r w:rsidRPr="004009E9">
        <w:rPr>
          <w:rFonts w:asciiTheme="minorEastAsia" w:eastAsiaTheme="minorEastAsia" w:hAnsiTheme="minorEastAsia" w:cstheme="minorBidi" w:hint="eastAsia"/>
          <w:b/>
          <w:sz w:val="22"/>
          <w:szCs w:val="22"/>
          <w:bdr w:val="single" w:sz="4" w:space="0" w:color="auto"/>
        </w:rPr>
        <w:t>柒</w:t>
      </w:r>
      <w:proofErr w:type="gramEnd"/>
      <w:r w:rsidRPr="004009E9">
        <w:rPr>
          <w:rFonts w:asciiTheme="minorEastAsia" w:eastAsiaTheme="minorEastAsia" w:hAnsiTheme="minorEastAsia" w:cstheme="minorBidi" w:hint="eastAsia"/>
          <w:b/>
          <w:sz w:val="22"/>
          <w:szCs w:val="22"/>
          <w:bdr w:val="single" w:sz="4" w:space="0" w:color="auto"/>
        </w:rPr>
        <w:t>、如來藏與藏識（阿賴耶識）的關係</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pp.30</w:t>
      </w:r>
      <w:r w:rsidR="00FE2BFC">
        <w:rPr>
          <w:rFonts w:eastAsiaTheme="minorEastAsia" w:cstheme="minorBidi"/>
          <w:b/>
          <w:sz w:val="22"/>
          <w:szCs w:val="22"/>
        </w:rPr>
        <w:t>3</w:t>
      </w:r>
      <w:r w:rsidRPr="004009E9">
        <w:rPr>
          <w:rFonts w:eastAsiaTheme="minorEastAsia" w:cstheme="minorBidi" w:hint="eastAsia"/>
          <w:b/>
          <w:sz w:val="22"/>
          <w:szCs w:val="22"/>
        </w:rPr>
        <w:t>-30</w:t>
      </w:r>
      <w:r w:rsidR="00FE2BFC">
        <w:rPr>
          <w:rFonts w:eastAsiaTheme="minorEastAsia" w:cstheme="minorBidi"/>
          <w:b/>
          <w:sz w:val="22"/>
          <w:szCs w:val="22"/>
        </w:rPr>
        <w:t>7</w:t>
      </w:r>
      <w:proofErr w:type="gramStart"/>
      <w:r w:rsidRPr="004009E9">
        <w:rPr>
          <w:rFonts w:eastAsiaTheme="minorEastAsia" w:cstheme="minorBidi" w:hint="eastAsia"/>
          <w:b/>
          <w:sz w:val="22"/>
          <w:szCs w:val="22"/>
        </w:rPr>
        <w:t>）</w:t>
      </w:r>
      <w:proofErr w:type="gramEnd"/>
    </w:p>
    <w:p w14:paraId="26760C85" w14:textId="68BD3EE4" w:rsidR="008B4C09" w:rsidRPr="004009E9" w:rsidRDefault="008B4C09" w:rsidP="008B4C09">
      <w:pPr>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（壹）引起如來藏與阿賴耶識聯合之由</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p.30</w:t>
      </w:r>
      <w:r w:rsidR="00FE2BFC">
        <w:rPr>
          <w:rFonts w:eastAsiaTheme="minorEastAsia" w:cstheme="minorBidi"/>
          <w:b/>
          <w:sz w:val="22"/>
          <w:szCs w:val="22"/>
        </w:rPr>
        <w:t>3</w:t>
      </w:r>
      <w:proofErr w:type="gramStart"/>
      <w:r w:rsidRPr="004009E9">
        <w:rPr>
          <w:rFonts w:eastAsiaTheme="minorEastAsia" w:cstheme="minorBidi" w:hint="eastAsia"/>
          <w:b/>
          <w:sz w:val="22"/>
          <w:szCs w:val="22"/>
        </w:rPr>
        <w:t>）</w:t>
      </w:r>
      <w:proofErr w:type="gramEnd"/>
    </w:p>
    <w:p w14:paraId="6ECFF130" w14:textId="77777777" w:rsidR="00AF4D95" w:rsidRDefault="008B4C09" w:rsidP="008B4C09">
      <w:pPr>
        <w:ind w:leftChars="50" w:left="120"/>
        <w:rPr>
          <w:rFonts w:eastAsiaTheme="minorEastAsia"/>
        </w:rPr>
      </w:pPr>
      <w:r w:rsidRPr="004009E9">
        <w:rPr>
          <w:rFonts w:eastAsiaTheme="minorEastAsia"/>
        </w:rPr>
        <w:t>如來藏約</w:t>
      </w:r>
      <w:r w:rsidRPr="001D2462">
        <w:rPr>
          <w:rFonts w:eastAsiaTheme="minorEastAsia"/>
          <w:b/>
          <w:bCs/>
        </w:rPr>
        <w:t>真如</w:t>
      </w:r>
      <w:proofErr w:type="gramStart"/>
      <w:r w:rsidRPr="004009E9">
        <w:rPr>
          <w:rFonts w:eastAsiaTheme="minorEastAsia" w:hint="eastAsia"/>
        </w:rPr>
        <w:t>（</w:t>
      </w:r>
      <w:proofErr w:type="spellStart"/>
      <w:proofErr w:type="gramEnd"/>
      <w:r w:rsidRPr="004009E9">
        <w:rPr>
          <w:rFonts w:eastAsiaTheme="minorEastAsia"/>
        </w:rPr>
        <w:t>tathatā</w:t>
      </w:r>
      <w:proofErr w:type="spellEnd"/>
      <w:r w:rsidRPr="004009E9">
        <w:rPr>
          <w:rFonts w:eastAsiaTheme="minorEastAsia" w:hint="eastAsia"/>
        </w:rPr>
        <w:t>）</w:t>
      </w:r>
      <w:r w:rsidRPr="004009E9">
        <w:rPr>
          <w:rFonts w:eastAsiaTheme="minorEastAsia"/>
        </w:rPr>
        <w:t>說；心性</w:t>
      </w:r>
      <w:proofErr w:type="gramStart"/>
      <w:r w:rsidRPr="004009E9">
        <w:rPr>
          <w:rFonts w:eastAsiaTheme="minorEastAsia"/>
        </w:rPr>
        <w:t>本淨約心</w:t>
      </w:r>
      <w:r w:rsidRPr="001D2462">
        <w:rPr>
          <w:rFonts w:eastAsiaTheme="minorEastAsia"/>
          <w:b/>
          <w:bCs/>
        </w:rPr>
        <w:t>空性</w:t>
      </w:r>
      <w:r w:rsidRPr="004009E9">
        <w:rPr>
          <w:rFonts w:eastAsiaTheme="minorEastAsia" w:hint="eastAsia"/>
        </w:rPr>
        <w:t>（</w:t>
      </w:r>
      <w:proofErr w:type="spellStart"/>
      <w:proofErr w:type="gramEnd"/>
      <w:r w:rsidRPr="004009E9">
        <w:rPr>
          <w:rFonts w:eastAsiaTheme="minorEastAsia"/>
        </w:rPr>
        <w:t>śūnyatā</w:t>
      </w:r>
      <w:proofErr w:type="spellEnd"/>
      <w:r w:rsidRPr="004009E9">
        <w:rPr>
          <w:rFonts w:eastAsiaTheme="minorEastAsia" w:hint="eastAsia"/>
        </w:rPr>
        <w:t>）</w:t>
      </w:r>
      <w:r w:rsidRPr="004009E9">
        <w:rPr>
          <w:rFonts w:eastAsiaTheme="minorEastAsia"/>
        </w:rPr>
        <w:t>說，虛妄分別識不是性本淨的：這是瑜伽學。</w:t>
      </w:r>
    </w:p>
    <w:p w14:paraId="19CB1C5E" w14:textId="0712944D" w:rsidR="008B4C09" w:rsidRPr="004009E9" w:rsidRDefault="008B4C09" w:rsidP="008B4C09">
      <w:pPr>
        <w:ind w:leftChars="50" w:left="120"/>
        <w:rPr>
          <w:rFonts w:eastAsiaTheme="minorEastAsia"/>
        </w:rPr>
      </w:pPr>
      <w:r w:rsidRPr="004009E9">
        <w:rPr>
          <w:rFonts w:eastAsiaTheme="minorEastAsia" w:hint="eastAsia"/>
        </w:rPr>
        <w:t>《</w:t>
      </w:r>
      <w:r w:rsidRPr="004009E9">
        <w:rPr>
          <w:rFonts w:eastAsiaTheme="minorEastAsia"/>
          <w:b/>
        </w:rPr>
        <w:t>阿毘達磨大乘經</w:t>
      </w:r>
      <w:r w:rsidRPr="004009E9">
        <w:rPr>
          <w:rFonts w:eastAsiaTheme="minorEastAsia" w:hint="eastAsia"/>
        </w:rPr>
        <w:t>》</w:t>
      </w:r>
      <w:r w:rsidRPr="004009E9">
        <w:rPr>
          <w:rFonts w:eastAsiaTheme="minorEastAsia"/>
        </w:rPr>
        <w:t>，</w:t>
      </w:r>
      <w:proofErr w:type="gramStart"/>
      <w:r w:rsidRPr="004009E9">
        <w:rPr>
          <w:rFonts w:eastAsiaTheme="minorEastAsia"/>
        </w:rPr>
        <w:t>說依他起性</w:t>
      </w:r>
      <w:proofErr w:type="gramEnd"/>
      <w:r w:rsidRPr="004009E9">
        <w:rPr>
          <w:rFonts w:eastAsiaTheme="minorEastAsia"/>
        </w:rPr>
        <w:t>「彼二分」，以「金土藏」為譬喻，是以引起</w:t>
      </w:r>
      <w:r w:rsidRPr="004009E9">
        <w:rPr>
          <w:rFonts w:eastAsiaTheme="minorEastAsia"/>
          <w:b/>
        </w:rPr>
        <w:t>如來藏</w:t>
      </w:r>
      <w:r w:rsidRPr="004009E9">
        <w:rPr>
          <w:rFonts w:eastAsiaTheme="minorEastAsia"/>
        </w:rPr>
        <w:t>與</w:t>
      </w:r>
      <w:r w:rsidRPr="004009E9">
        <w:rPr>
          <w:rFonts w:eastAsiaTheme="minorEastAsia"/>
          <w:b/>
        </w:rPr>
        <w:t>阿賴耶識</w:t>
      </w:r>
      <w:r w:rsidRPr="004009E9">
        <w:rPr>
          <w:rFonts w:eastAsiaTheme="minorEastAsia"/>
        </w:rPr>
        <w:t>的聯合。</w:t>
      </w:r>
    </w:p>
    <w:p w14:paraId="200BF1A8" w14:textId="7C3FAB92" w:rsidR="008B4C09" w:rsidRPr="004009E9" w:rsidRDefault="008B4C09" w:rsidP="008B4C09">
      <w:pPr>
        <w:spacing w:beforeLines="30" w:before="108"/>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（貳）《楞伽經》</w:t>
      </w:r>
      <w:r w:rsidR="00AF4D95">
        <w:rPr>
          <w:rFonts w:asciiTheme="minorEastAsia" w:eastAsiaTheme="minorEastAsia" w:hAnsiTheme="minorEastAsia" w:cstheme="minorBidi" w:hint="eastAsia"/>
          <w:b/>
          <w:sz w:val="22"/>
          <w:szCs w:val="22"/>
          <w:bdr w:val="single" w:sz="4" w:space="0" w:color="auto"/>
        </w:rPr>
        <w:t>之</w:t>
      </w:r>
      <w:r w:rsidRPr="004009E9">
        <w:rPr>
          <w:rFonts w:asciiTheme="minorEastAsia" w:eastAsiaTheme="minorEastAsia" w:hAnsiTheme="minorEastAsia" w:cstheme="minorBidi" w:hint="eastAsia"/>
          <w:b/>
          <w:sz w:val="22"/>
          <w:szCs w:val="22"/>
          <w:bdr w:val="single" w:sz="4" w:space="0" w:color="auto"/>
        </w:rPr>
        <w:t>如來藏與藏識</w:t>
      </w:r>
      <w:r w:rsidR="00AF4D95">
        <w:rPr>
          <w:rFonts w:asciiTheme="minorEastAsia" w:eastAsiaTheme="minorEastAsia" w:hAnsiTheme="minorEastAsia" w:cstheme="minorBidi" w:hint="eastAsia"/>
          <w:b/>
          <w:sz w:val="22"/>
          <w:szCs w:val="22"/>
          <w:bdr w:val="single" w:sz="4" w:space="0" w:color="auto"/>
        </w:rPr>
        <w:t>的</w:t>
      </w:r>
      <w:r w:rsidRPr="004009E9">
        <w:rPr>
          <w:rFonts w:asciiTheme="minorEastAsia" w:eastAsiaTheme="minorEastAsia" w:hAnsiTheme="minorEastAsia" w:cstheme="minorBidi" w:hint="eastAsia"/>
          <w:b/>
          <w:sz w:val="22"/>
          <w:szCs w:val="22"/>
          <w:bdr w:val="single" w:sz="4" w:space="0" w:color="auto"/>
        </w:rPr>
        <w:t>關係</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pp.30</w:t>
      </w:r>
      <w:r w:rsidR="00FE2BFC">
        <w:rPr>
          <w:rFonts w:eastAsiaTheme="minorEastAsia" w:cstheme="minorBidi"/>
          <w:b/>
          <w:sz w:val="22"/>
          <w:szCs w:val="22"/>
        </w:rPr>
        <w:t>3</w:t>
      </w:r>
      <w:r w:rsidRPr="004009E9">
        <w:rPr>
          <w:rFonts w:eastAsiaTheme="minorEastAsia" w:cstheme="minorBidi" w:hint="eastAsia"/>
          <w:b/>
          <w:sz w:val="22"/>
          <w:szCs w:val="22"/>
        </w:rPr>
        <w:t>-30</w:t>
      </w:r>
      <w:r w:rsidR="00FE2BFC">
        <w:rPr>
          <w:rFonts w:eastAsiaTheme="minorEastAsia" w:cstheme="minorBidi"/>
          <w:b/>
          <w:sz w:val="22"/>
          <w:szCs w:val="22"/>
        </w:rPr>
        <w:t>6</w:t>
      </w:r>
      <w:proofErr w:type="gramStart"/>
      <w:r w:rsidRPr="004009E9">
        <w:rPr>
          <w:rFonts w:eastAsiaTheme="minorEastAsia" w:cstheme="minorBidi" w:hint="eastAsia"/>
          <w:b/>
          <w:sz w:val="22"/>
          <w:szCs w:val="22"/>
        </w:rPr>
        <w:t>）</w:t>
      </w:r>
      <w:proofErr w:type="gramEnd"/>
    </w:p>
    <w:p w14:paraId="054273A8" w14:textId="5347D126" w:rsidR="008B4C09" w:rsidRPr="004009E9" w:rsidRDefault="008B4C09" w:rsidP="008B4C09">
      <w:pPr>
        <w:ind w:leftChars="100" w:left="240"/>
        <w:jc w:val="both"/>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一、引經</w:t>
      </w:r>
    </w:p>
    <w:p w14:paraId="615B9B4B" w14:textId="1339290C" w:rsidR="008B4C09" w:rsidRPr="004009E9" w:rsidRDefault="008B4C09" w:rsidP="008B4C09">
      <w:pPr>
        <w:ind w:leftChars="100" w:left="240"/>
        <w:rPr>
          <w:rFonts w:eastAsiaTheme="minorEastAsia"/>
        </w:rPr>
      </w:pP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也說八識，八</w:t>
      </w:r>
      <w:r w:rsidRPr="00F45A53">
        <w:rPr>
          <w:rFonts w:eastAsiaTheme="minorEastAsia"/>
        </w:rPr>
        <w:t>識是「</w:t>
      </w:r>
      <w:r w:rsidRPr="00F45A53">
        <w:rPr>
          <w:rFonts w:ascii="標楷體" w:eastAsia="標楷體" w:hAnsi="標楷體"/>
          <w:b/>
          <w:bCs/>
        </w:rPr>
        <w:t>如來藏</w:t>
      </w:r>
      <w:r w:rsidR="001D2462" w:rsidRPr="00F45A53">
        <w:rPr>
          <w:rFonts w:ascii="標楷體" w:eastAsia="標楷體" w:hAnsi="標楷體" w:hint="eastAsia"/>
          <w:b/>
          <w:bCs/>
        </w:rPr>
        <w:t xml:space="preserve"> </w:t>
      </w:r>
      <w:proofErr w:type="gramStart"/>
      <w:r w:rsidRPr="00F45A53">
        <w:rPr>
          <w:rFonts w:ascii="標楷體" w:eastAsia="標楷體" w:hAnsi="標楷體"/>
          <w:b/>
          <w:bCs/>
        </w:rPr>
        <w:t>名識藏</w:t>
      </w:r>
      <w:proofErr w:type="gramEnd"/>
      <w:r w:rsidRPr="00F45A53">
        <w:rPr>
          <w:rFonts w:ascii="標楷體" w:eastAsia="標楷體" w:hAnsi="標楷體"/>
          <w:b/>
          <w:bCs/>
        </w:rPr>
        <w:t>心</w:t>
      </w:r>
      <w:r w:rsidRPr="00F45A53">
        <w:rPr>
          <w:rFonts w:ascii="標楷體" w:eastAsia="標楷體" w:hAnsi="標楷體"/>
        </w:rPr>
        <w:t>，</w:t>
      </w:r>
      <w:r w:rsidRPr="00F45A53">
        <w:rPr>
          <w:rFonts w:ascii="標楷體" w:eastAsia="標楷體" w:hAnsi="標楷體"/>
          <w:b/>
          <w:bCs/>
        </w:rPr>
        <w:t>意</w:t>
      </w:r>
      <w:r w:rsidRPr="00F45A53">
        <w:rPr>
          <w:rFonts w:ascii="標楷體" w:eastAsia="標楷體" w:hAnsi="標楷體"/>
        </w:rPr>
        <w:t>，</w:t>
      </w:r>
      <w:r w:rsidRPr="00F45A53">
        <w:rPr>
          <w:rFonts w:ascii="標楷體" w:eastAsia="標楷體" w:hAnsi="標楷體"/>
          <w:b/>
          <w:bCs/>
        </w:rPr>
        <w:t>意識及五</w:t>
      </w:r>
      <w:proofErr w:type="gramStart"/>
      <w:r w:rsidRPr="00F45A53">
        <w:rPr>
          <w:rFonts w:ascii="標楷體" w:eastAsia="標楷體" w:hAnsi="標楷體"/>
          <w:b/>
          <w:bCs/>
        </w:rPr>
        <w:t>識身</w:t>
      </w:r>
      <w:proofErr w:type="gramEnd"/>
      <w:r w:rsidRPr="00F45A53">
        <w:rPr>
          <w:rFonts w:eastAsiaTheme="minorEastAsia"/>
        </w:rPr>
        <w:t>」</w:t>
      </w:r>
      <w:r w:rsidRPr="004009E9">
        <w:rPr>
          <w:rFonts w:eastAsiaTheme="minorEastAsia"/>
          <w:vertAlign w:val="superscript"/>
        </w:rPr>
        <w:footnoteReference w:id="126"/>
      </w:r>
      <w:r w:rsidRPr="004009E9">
        <w:rPr>
          <w:rFonts w:eastAsiaTheme="minorEastAsia"/>
        </w:rPr>
        <w:t>。如來藏與藏識</w:t>
      </w:r>
      <w:proofErr w:type="gramStart"/>
      <w:r w:rsidRPr="004009E9">
        <w:rPr>
          <w:rFonts w:asciiTheme="minorEastAsia" w:eastAsiaTheme="minorEastAsia" w:hAnsiTheme="minorEastAsia"/>
        </w:rPr>
        <w:t>──</w:t>
      </w:r>
      <w:proofErr w:type="gramEnd"/>
      <w:r w:rsidRPr="004009E9">
        <w:rPr>
          <w:rFonts w:eastAsiaTheme="minorEastAsia"/>
        </w:rPr>
        <w:t>阿賴耶識的關係，到底是怎樣的？</w:t>
      </w:r>
      <w:r w:rsidRPr="004009E9">
        <w:rPr>
          <w:rFonts w:eastAsiaTheme="minorEastAsia" w:hint="eastAsia"/>
        </w:rPr>
        <w:t>《</w:t>
      </w:r>
      <w:r w:rsidRPr="004009E9">
        <w:rPr>
          <w:rFonts w:eastAsiaTheme="minorEastAsia"/>
        </w:rPr>
        <w:t>大乘入楞伽經</w:t>
      </w:r>
      <w:r w:rsidRPr="004009E9">
        <w:rPr>
          <w:rFonts w:eastAsiaTheme="minorEastAsia" w:hint="eastAsia"/>
        </w:rPr>
        <w:t>》</w:t>
      </w:r>
      <w:r w:rsidRPr="004009E9">
        <w:rPr>
          <w:rFonts w:eastAsiaTheme="minorEastAsia"/>
        </w:rPr>
        <w:t>卷</w:t>
      </w:r>
      <w:r w:rsidRPr="004009E9">
        <w:rPr>
          <w:rFonts w:eastAsiaTheme="minorEastAsia" w:hint="eastAsia"/>
        </w:rPr>
        <w:t>5</w:t>
      </w:r>
      <w:r w:rsidRPr="004009E9">
        <w:rPr>
          <w:rFonts w:eastAsiaTheme="minorEastAsia"/>
        </w:rPr>
        <w:t>（大正</w:t>
      </w:r>
      <w:r w:rsidRPr="004009E9">
        <w:rPr>
          <w:rFonts w:eastAsiaTheme="minorEastAsia" w:hint="eastAsia"/>
        </w:rPr>
        <w:t>16</w:t>
      </w:r>
      <w:r w:rsidRPr="004009E9">
        <w:rPr>
          <w:rFonts w:eastAsiaTheme="minorEastAsia" w:hint="eastAsia"/>
        </w:rPr>
        <w:t>，</w:t>
      </w:r>
      <w:r w:rsidRPr="004009E9">
        <w:rPr>
          <w:rFonts w:eastAsiaTheme="minorEastAsia" w:hint="eastAsia"/>
        </w:rPr>
        <w:t>619b</w:t>
      </w:r>
      <w:r w:rsidR="006D5459" w:rsidRPr="004009E9">
        <w:rPr>
          <w:rFonts w:asciiTheme="minorEastAsia" w:eastAsiaTheme="minorEastAsia" w:hAnsiTheme="minorEastAsia" w:hint="eastAsia"/>
        </w:rPr>
        <w:t>-</w:t>
      </w:r>
      <w:r w:rsidRPr="004009E9">
        <w:rPr>
          <w:rFonts w:eastAsiaTheme="minorEastAsia" w:hint="eastAsia"/>
        </w:rPr>
        <w:t>620a</w:t>
      </w:r>
      <w:r w:rsidRPr="004009E9">
        <w:rPr>
          <w:rFonts w:eastAsiaTheme="minorEastAsia"/>
        </w:rPr>
        <w:t>）說：</w:t>
      </w:r>
    </w:p>
    <w:p w14:paraId="3E9E9FC4" w14:textId="77777777" w:rsidR="008B4C09" w:rsidRPr="004009E9" w:rsidRDefault="008B4C09" w:rsidP="006D5459">
      <w:pPr>
        <w:spacing w:beforeLines="30" w:before="108"/>
        <w:ind w:leftChars="413" w:left="993" w:hanging="2"/>
        <w:rPr>
          <w:rFonts w:eastAsiaTheme="minorEastAsia"/>
        </w:rPr>
      </w:pPr>
      <w:r w:rsidRPr="004009E9">
        <w:rPr>
          <w:rFonts w:eastAsiaTheme="minorEastAsia"/>
        </w:rPr>
        <w:t>「</w:t>
      </w:r>
      <w:r w:rsidRPr="004009E9">
        <w:rPr>
          <w:rFonts w:ascii="標楷體" w:eastAsia="標楷體" w:hAnsi="標楷體"/>
        </w:rPr>
        <w:t>世尊！惟願為我說蘊界處生滅之相，若無有我，誰生誰滅？而諸凡夫依於生滅，不求盡苦，不證涅槃</w:t>
      </w:r>
      <w:r w:rsidRPr="004009E9">
        <w:rPr>
          <w:rFonts w:eastAsiaTheme="minorEastAsia"/>
        </w:rPr>
        <w:t>。</w:t>
      </w:r>
      <w:r w:rsidRPr="004009E9">
        <w:rPr>
          <w:rFonts w:ascii="標楷體" w:eastAsia="標楷體" w:hAnsi="標楷體"/>
        </w:rPr>
        <w:t>」</w:t>
      </w:r>
    </w:p>
    <w:p w14:paraId="66640016" w14:textId="77777777" w:rsidR="008B4C09" w:rsidRPr="004009E9" w:rsidRDefault="008B4C09" w:rsidP="006D5459">
      <w:pPr>
        <w:spacing w:beforeLines="30" w:before="108"/>
        <w:ind w:leftChars="413" w:left="992" w:hanging="1"/>
        <w:rPr>
          <w:rFonts w:eastAsiaTheme="minorEastAsia"/>
        </w:rPr>
      </w:pPr>
      <w:r w:rsidRPr="004009E9">
        <w:rPr>
          <w:rFonts w:eastAsiaTheme="minorEastAsia"/>
        </w:rPr>
        <w:t>「</w:t>
      </w:r>
      <w:r w:rsidRPr="004009E9">
        <w:rPr>
          <w:rFonts w:ascii="標楷體" w:eastAsia="標楷體" w:hAnsi="標楷體"/>
        </w:rPr>
        <w:t>如來藏是善不善因，能遍興造一切趣生，譬如伎兒</w:t>
      </w:r>
      <w:r w:rsidRPr="004009E9">
        <w:rPr>
          <w:rFonts w:eastAsia="標楷體"/>
          <w:vertAlign w:val="superscript"/>
        </w:rPr>
        <w:footnoteReference w:id="127"/>
      </w:r>
      <w:r w:rsidRPr="004009E9">
        <w:rPr>
          <w:rFonts w:ascii="標楷體" w:eastAsia="標楷體" w:hAnsi="標楷體"/>
        </w:rPr>
        <w:t>，變現諸趣，離我我所。……無始虛偽惡習所熏，名為</w:t>
      </w:r>
      <w:r w:rsidRPr="004009E9">
        <w:rPr>
          <w:rFonts w:ascii="標楷體" w:eastAsia="標楷體" w:hAnsi="標楷體"/>
          <w:b/>
        </w:rPr>
        <w:t>藏識</w:t>
      </w:r>
      <w:r w:rsidRPr="004009E9">
        <w:rPr>
          <w:rFonts w:ascii="標楷體" w:eastAsia="標楷體" w:hAnsi="標楷體"/>
        </w:rPr>
        <w:t>，生於七識無明住地。譬如大海而有波浪，其體相續，恆注不斷。本性清淨，離無常過，離於我論。</w:t>
      </w:r>
      <w:r w:rsidRPr="004009E9">
        <w:rPr>
          <w:rFonts w:eastAsia="標楷體"/>
          <w:vertAlign w:val="superscript"/>
        </w:rPr>
        <w:footnoteReference w:id="128"/>
      </w:r>
      <w:r w:rsidRPr="004009E9">
        <w:rPr>
          <w:rFonts w:ascii="標楷體" w:eastAsia="標楷體" w:hAnsi="標楷體"/>
        </w:rPr>
        <w:t>其餘七識──意、意識等念念生滅</w:t>
      </w:r>
      <w:r w:rsidRPr="004009E9">
        <w:rPr>
          <w:rFonts w:eastAsiaTheme="minorEastAsia"/>
        </w:rPr>
        <w:t>。」</w:t>
      </w:r>
    </w:p>
    <w:p w14:paraId="6633AAC3" w14:textId="77777777" w:rsidR="008B4C09" w:rsidRPr="00F45A53" w:rsidRDefault="008B4C09" w:rsidP="006D5459">
      <w:pPr>
        <w:spacing w:beforeLines="30" w:before="108"/>
        <w:ind w:leftChars="300" w:left="720" w:firstLineChars="113" w:firstLine="271"/>
        <w:rPr>
          <w:rFonts w:eastAsiaTheme="minorEastAsia"/>
        </w:rPr>
      </w:pPr>
      <w:r w:rsidRPr="004009E9">
        <w:rPr>
          <w:rFonts w:eastAsiaTheme="minorEastAsia"/>
        </w:rPr>
        <w:t>「</w:t>
      </w:r>
      <w:r w:rsidRPr="004009E9">
        <w:rPr>
          <w:rFonts w:ascii="標楷體" w:eastAsia="標楷體" w:hAnsi="標楷體"/>
        </w:rPr>
        <w:t>我為勝</w:t>
      </w:r>
      <w:proofErr w:type="gramStart"/>
      <w:r w:rsidRPr="004009E9">
        <w:rPr>
          <w:rFonts w:ascii="標楷體" w:eastAsia="標楷體" w:hAnsi="標楷體"/>
        </w:rPr>
        <w:t>鬘</w:t>
      </w:r>
      <w:proofErr w:type="gramEnd"/>
      <w:r w:rsidRPr="004009E9">
        <w:rPr>
          <w:rFonts w:ascii="標楷體" w:eastAsia="標楷體" w:hAnsi="標楷體"/>
        </w:rPr>
        <w:t>夫人及</w:t>
      </w:r>
      <w:proofErr w:type="gramStart"/>
      <w:r w:rsidRPr="004009E9">
        <w:rPr>
          <w:rFonts w:ascii="標楷體" w:eastAsia="標楷體" w:hAnsi="標楷體"/>
        </w:rPr>
        <w:t>餘深妙淨智菩薩</w:t>
      </w:r>
      <w:proofErr w:type="gramEnd"/>
      <w:r w:rsidRPr="004009E9">
        <w:rPr>
          <w:rFonts w:ascii="標楷體" w:eastAsia="標楷體" w:hAnsi="標楷體"/>
        </w:rPr>
        <w:t>，說</w:t>
      </w:r>
      <w:r w:rsidRPr="000A4E39">
        <w:rPr>
          <w:rFonts w:ascii="標楷體" w:eastAsia="標楷體" w:hAnsi="標楷體"/>
          <w:b/>
          <w:bCs/>
        </w:rPr>
        <w:t>如來藏</w:t>
      </w:r>
      <w:r w:rsidRPr="00F45A53">
        <w:rPr>
          <w:rFonts w:ascii="標楷體" w:eastAsia="標楷體" w:hAnsi="標楷體"/>
          <w:b/>
          <w:bCs/>
        </w:rPr>
        <w:t>名藏識</w:t>
      </w:r>
      <w:r w:rsidRPr="00F45A53">
        <w:rPr>
          <w:rFonts w:ascii="標楷體" w:eastAsia="標楷體" w:hAnsi="標楷體"/>
        </w:rPr>
        <w:t>，與七</w:t>
      </w:r>
      <w:proofErr w:type="gramStart"/>
      <w:r w:rsidRPr="00F45A53">
        <w:rPr>
          <w:rFonts w:ascii="標楷體" w:eastAsia="標楷體" w:hAnsi="標楷體"/>
        </w:rPr>
        <w:t>識俱起</w:t>
      </w:r>
      <w:proofErr w:type="gramEnd"/>
      <w:r w:rsidRPr="00F45A53">
        <w:rPr>
          <w:rFonts w:eastAsiaTheme="minorEastAsia"/>
        </w:rPr>
        <w:t>。」</w:t>
      </w:r>
    </w:p>
    <w:p w14:paraId="672AEE9A" w14:textId="77777777" w:rsidR="008B4C09" w:rsidRPr="004009E9" w:rsidRDefault="008B4C09" w:rsidP="006D5459">
      <w:pPr>
        <w:spacing w:beforeLines="30" w:before="108" w:afterLines="30" w:after="108"/>
        <w:ind w:leftChars="300" w:left="720" w:firstLineChars="113" w:firstLine="271"/>
        <w:rPr>
          <w:rFonts w:eastAsiaTheme="minorEastAsia"/>
        </w:rPr>
      </w:pPr>
      <w:r w:rsidRPr="00F45A53">
        <w:rPr>
          <w:rFonts w:eastAsiaTheme="minorEastAsia"/>
        </w:rPr>
        <w:t>「</w:t>
      </w:r>
      <w:r w:rsidRPr="00F45A53">
        <w:rPr>
          <w:rFonts w:ascii="標楷體" w:eastAsia="標楷體" w:hAnsi="標楷體"/>
        </w:rPr>
        <w:t>甚深如來藏，而與七識俱</w:t>
      </w:r>
      <w:r w:rsidRPr="00F45A53">
        <w:rPr>
          <w:rFonts w:eastAsiaTheme="minorEastAsia"/>
        </w:rPr>
        <w:t>」</w:t>
      </w:r>
      <w:r w:rsidRPr="00F45A53">
        <w:rPr>
          <w:rFonts w:eastAsiaTheme="minorEastAsia"/>
          <w:vertAlign w:val="superscript"/>
        </w:rPr>
        <w:footnoteReference w:id="129"/>
      </w:r>
      <w:r w:rsidRPr="00F45A53">
        <w:rPr>
          <w:rFonts w:eastAsiaTheme="minorEastAsia"/>
        </w:rPr>
        <w:t>。</w:t>
      </w:r>
    </w:p>
    <w:p w14:paraId="14771DAA" w14:textId="7BF63C89" w:rsidR="008B4C09" w:rsidRPr="004009E9" w:rsidRDefault="008B4C09" w:rsidP="008B4C09">
      <w:pPr>
        <w:spacing w:beforeLines="30" w:before="108"/>
        <w:ind w:leftChars="100" w:left="240"/>
        <w:jc w:val="both"/>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二、說明</w:t>
      </w:r>
    </w:p>
    <w:p w14:paraId="38B9B93B" w14:textId="77777777" w:rsidR="008B4C09" w:rsidRPr="004009E9" w:rsidRDefault="008B4C09" w:rsidP="00F2752D">
      <w:pPr>
        <w:ind w:leftChars="100" w:left="240"/>
        <w:jc w:val="both"/>
        <w:rPr>
          <w:rFonts w:eastAsiaTheme="minorEastAsia"/>
        </w:rPr>
      </w:pPr>
      <w:r w:rsidRPr="004009E9">
        <w:rPr>
          <w:rFonts w:eastAsiaTheme="minorEastAsia"/>
        </w:rPr>
        <w:t>這段經文，可說是</w:t>
      </w:r>
      <w:r w:rsidRPr="004009E9">
        <w:rPr>
          <w:rFonts w:eastAsiaTheme="minorEastAsia" w:hint="eastAsia"/>
        </w:rPr>
        <w:t>《</w:t>
      </w:r>
      <w:r w:rsidRPr="004009E9">
        <w:rPr>
          <w:rFonts w:eastAsiaTheme="minorEastAsia"/>
        </w:rPr>
        <w:t>勝鬘經</w:t>
      </w:r>
      <w:r w:rsidRPr="004009E9">
        <w:rPr>
          <w:rFonts w:eastAsiaTheme="minorEastAsia" w:hint="eastAsia"/>
        </w:rPr>
        <w:t>》</w:t>
      </w:r>
      <w:r w:rsidRPr="004009E9">
        <w:rPr>
          <w:rFonts w:eastAsiaTheme="minorEastAsia"/>
        </w:rPr>
        <w:t>義的引申。</w:t>
      </w:r>
      <w:r w:rsidRPr="004009E9">
        <w:rPr>
          <w:rFonts w:eastAsiaTheme="minorEastAsia" w:hint="eastAsia"/>
        </w:rPr>
        <w:t>《</w:t>
      </w:r>
      <w:r w:rsidRPr="004009E9">
        <w:rPr>
          <w:rFonts w:eastAsiaTheme="minorEastAsia"/>
        </w:rPr>
        <w:t>勝鬘經</w:t>
      </w:r>
      <w:r w:rsidRPr="004009E9">
        <w:rPr>
          <w:rFonts w:eastAsiaTheme="minorEastAsia" w:hint="eastAsia"/>
        </w:rPr>
        <w:t>》</w:t>
      </w:r>
      <w:r w:rsidRPr="004009E9">
        <w:rPr>
          <w:rFonts w:eastAsiaTheme="minorEastAsia"/>
        </w:rPr>
        <w:t>以為「</w:t>
      </w:r>
      <w:r w:rsidRPr="004009E9">
        <w:rPr>
          <w:rFonts w:ascii="標楷體" w:eastAsia="標楷體" w:hAnsi="標楷體"/>
        </w:rPr>
        <w:t>七法剎那不住，不種眾苦，不</w:t>
      </w:r>
      <w:r w:rsidRPr="004009E9">
        <w:rPr>
          <w:rFonts w:ascii="標楷體" w:eastAsia="標楷體" w:hAnsi="標楷體" w:hint="eastAsia"/>
        </w:rPr>
        <w:t>得</w:t>
      </w:r>
      <w:r w:rsidRPr="004009E9">
        <w:rPr>
          <w:rFonts w:ascii="標楷體" w:eastAsia="標楷體" w:hAnsi="標楷體"/>
        </w:rPr>
        <w:t>厭苦樂求涅槃</w:t>
      </w:r>
      <w:r w:rsidRPr="004009E9">
        <w:rPr>
          <w:rFonts w:eastAsiaTheme="minorEastAsia"/>
        </w:rPr>
        <w:t>」。惟有「</w:t>
      </w:r>
      <w:r w:rsidRPr="004009E9">
        <w:rPr>
          <w:rFonts w:ascii="標楷體" w:eastAsia="標楷體" w:hAnsi="標楷體"/>
          <w:b/>
        </w:rPr>
        <w:t>如來藏常住不變</w:t>
      </w:r>
      <w:r w:rsidRPr="004009E9">
        <w:rPr>
          <w:rFonts w:eastAsiaTheme="minorEastAsia"/>
        </w:rPr>
        <w:t>」能為依止，才能成立生死與涅槃</w:t>
      </w:r>
      <w:r w:rsidRPr="004009E9">
        <w:rPr>
          <w:rFonts w:eastAsiaTheme="minorEastAsia"/>
          <w:vertAlign w:val="superscript"/>
        </w:rPr>
        <w:footnoteReference w:id="130"/>
      </w:r>
      <w:r w:rsidRPr="004009E9">
        <w:rPr>
          <w:rFonts w:eastAsiaTheme="minorEastAsia"/>
        </w:rPr>
        <w:t>。依</w:t>
      </w: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說</w:t>
      </w:r>
      <w:r w:rsidRPr="004009E9">
        <w:rPr>
          <w:rFonts w:asciiTheme="minorEastAsia" w:eastAsiaTheme="minorEastAsia" w:hAnsiTheme="minorEastAsia" w:hint="eastAsia"/>
        </w:rPr>
        <w:t>，</w:t>
      </w:r>
      <w:r w:rsidRPr="004009E9">
        <w:rPr>
          <w:rFonts w:eastAsiaTheme="minorEastAsia"/>
        </w:rPr>
        <w:t>凡夫</w:t>
      </w:r>
      <w:r w:rsidRPr="004009E9">
        <w:rPr>
          <w:rFonts w:asciiTheme="minorEastAsia" w:eastAsiaTheme="minorEastAsia" w:hAnsiTheme="minorEastAsia" w:hint="eastAsia"/>
        </w:rPr>
        <w:t>、</w:t>
      </w:r>
      <w:r w:rsidRPr="004009E9">
        <w:rPr>
          <w:rFonts w:eastAsiaTheme="minorEastAsia"/>
        </w:rPr>
        <w:t>外道們，總以為</w:t>
      </w:r>
      <w:r w:rsidRPr="004009E9">
        <w:rPr>
          <w:rFonts w:eastAsiaTheme="minorEastAsia"/>
          <w:b/>
        </w:rPr>
        <w:t>生死流轉非有我</w:t>
      </w:r>
      <w:r w:rsidRPr="004009E9">
        <w:rPr>
          <w:rFonts w:eastAsiaTheme="minorEastAsia" w:hint="eastAsia"/>
        </w:rPr>
        <w:t>（</w:t>
      </w:r>
      <w:proofErr w:type="spellStart"/>
      <w:r w:rsidRPr="004009E9">
        <w:rPr>
          <w:rFonts w:eastAsiaTheme="minorEastAsia"/>
        </w:rPr>
        <w:t>ātman</w:t>
      </w:r>
      <w:proofErr w:type="spellEnd"/>
      <w:r w:rsidRPr="004009E9">
        <w:rPr>
          <w:rFonts w:eastAsiaTheme="minorEastAsia" w:hint="eastAsia"/>
        </w:rPr>
        <w:t>）</w:t>
      </w:r>
      <w:r w:rsidRPr="004009E9">
        <w:rPr>
          <w:rFonts w:eastAsiaTheme="minorEastAsia"/>
          <w:b/>
        </w:rPr>
        <w:t>不可。生死如沒有所依自體，那一切是生滅的，也就不可能希求涅槃了</w:t>
      </w:r>
      <w:r w:rsidRPr="004009E9">
        <w:rPr>
          <w:rFonts w:eastAsiaTheme="minorEastAsia"/>
        </w:rPr>
        <w:t>。</w:t>
      </w:r>
    </w:p>
    <w:p w14:paraId="58F3799C" w14:textId="3996055E" w:rsidR="008B4C09" w:rsidRPr="004009E9" w:rsidRDefault="008B4C09" w:rsidP="00F2752D">
      <w:pPr>
        <w:ind w:leftChars="100" w:left="240"/>
        <w:jc w:val="both"/>
        <w:rPr>
          <w:rFonts w:eastAsiaTheme="minorEastAsia"/>
        </w:rPr>
      </w:pPr>
      <w:r w:rsidRPr="004009E9">
        <w:rPr>
          <w:rFonts w:eastAsiaTheme="minorEastAsia"/>
        </w:rPr>
        <w:t>依此而說如來藏教，也就說</w:t>
      </w:r>
      <w:r w:rsidRPr="004009E9">
        <w:rPr>
          <w:rFonts w:eastAsiaTheme="minorEastAsia"/>
          <w:b/>
        </w:rPr>
        <w:t>生滅法是不能為依而成立生死的</w:t>
      </w:r>
      <w:r w:rsidRPr="004009E9">
        <w:rPr>
          <w:rFonts w:eastAsiaTheme="minorEastAsia"/>
        </w:rPr>
        <w:t>。如經上說：「</w:t>
      </w:r>
      <w:r w:rsidRPr="004009E9">
        <w:rPr>
          <w:rFonts w:ascii="標楷體" w:eastAsia="標楷體" w:hAnsi="標楷體"/>
        </w:rPr>
        <w:t>譬如破瓶不作瓶事，亦如焦種不作芽事。如是</w:t>
      </w:r>
      <w:r w:rsidRPr="004009E9">
        <w:rPr>
          <w:rFonts w:ascii="標楷體" w:eastAsia="標楷體" w:hAnsi="標楷體" w:hint="eastAsia"/>
        </w:rPr>
        <w:t>，</w:t>
      </w:r>
      <w:r w:rsidRPr="004009E9">
        <w:rPr>
          <w:rFonts w:ascii="標楷體" w:eastAsia="標楷體" w:hAnsi="標楷體"/>
        </w:rPr>
        <w:t>大慧！若陰界入性已滅、今滅、當滅，自心妄想見，無因故，彼無次第生</w:t>
      </w:r>
      <w:r w:rsidRPr="004009E9">
        <w:rPr>
          <w:rFonts w:eastAsiaTheme="minorEastAsia"/>
        </w:rPr>
        <w:t>。」</w:t>
      </w:r>
      <w:r w:rsidRPr="004009E9">
        <w:rPr>
          <w:rFonts w:eastAsiaTheme="minorEastAsia"/>
          <w:vertAlign w:val="superscript"/>
        </w:rPr>
        <w:footnoteReference w:id="131"/>
      </w:r>
      <w:r w:rsidRPr="004009E9">
        <w:rPr>
          <w:rFonts w:eastAsiaTheme="minorEastAsia"/>
        </w:rPr>
        <w:t>這所以</w:t>
      </w:r>
      <w:r w:rsidRPr="004009E9">
        <w:rPr>
          <w:rFonts w:eastAsiaTheme="minorEastAsia"/>
          <w:b/>
        </w:rPr>
        <w:t>要依如來藏為依止，這種思想，與「瑜伽」是完全對立的</w:t>
      </w:r>
      <w:r w:rsidRPr="004009E9">
        <w:rPr>
          <w:rFonts w:eastAsiaTheme="minorEastAsia"/>
        </w:rPr>
        <w:t>。</w:t>
      </w:r>
      <w:r w:rsidRPr="004009E9">
        <w:rPr>
          <w:rFonts w:eastAsiaTheme="minorEastAsia"/>
          <w:vertAlign w:val="superscript"/>
        </w:rPr>
        <w:footnoteReference w:id="132"/>
      </w:r>
    </w:p>
    <w:p w14:paraId="2BE02ED0" w14:textId="1D26B531" w:rsidR="008B4C09" w:rsidRPr="004009E9" w:rsidRDefault="008B4C09" w:rsidP="008B4C09">
      <w:pPr>
        <w:spacing w:beforeLines="30" w:before="108"/>
        <w:ind w:leftChars="100" w:left="240"/>
        <w:outlineLvl w:val="2"/>
        <w:rPr>
          <w:rFonts w:eastAsiaTheme="majorEastAsia"/>
          <w:b/>
          <w:bCs/>
          <w:color w:val="FF0000"/>
          <w:sz w:val="22"/>
          <w:szCs w:val="22"/>
          <w:bdr w:val="single" w:sz="4" w:space="0" w:color="auto"/>
        </w:rPr>
      </w:pPr>
      <w:r w:rsidRPr="004009E9">
        <w:rPr>
          <w:rFonts w:eastAsiaTheme="majorEastAsia" w:hint="eastAsia"/>
          <w:b/>
          <w:bCs/>
          <w:sz w:val="22"/>
          <w:szCs w:val="22"/>
          <w:bdr w:val="single" w:sz="4" w:space="0" w:color="auto"/>
        </w:rPr>
        <w:t>三、對照《楞伽經》的另一節經文</w:t>
      </w:r>
      <w:r w:rsidR="00991928">
        <w:rPr>
          <w:rFonts w:eastAsiaTheme="majorEastAsia" w:hint="eastAsia"/>
          <w:b/>
          <w:bCs/>
          <w:sz w:val="22"/>
          <w:szCs w:val="22"/>
          <w:bdr w:val="single" w:sz="4" w:space="0" w:color="auto"/>
        </w:rPr>
        <w:t>說明如來藏與阿賴耶的</w:t>
      </w:r>
      <w:r w:rsidR="00281894">
        <w:rPr>
          <w:rFonts w:eastAsiaTheme="majorEastAsia" w:hint="eastAsia"/>
          <w:b/>
          <w:bCs/>
          <w:sz w:val="22"/>
          <w:szCs w:val="22"/>
          <w:bdr w:val="single" w:sz="4" w:space="0" w:color="auto"/>
        </w:rPr>
        <w:t>關係</w:t>
      </w:r>
    </w:p>
    <w:p w14:paraId="52709A48" w14:textId="52B2CBD2" w:rsidR="008B4C09" w:rsidRPr="004009E9" w:rsidRDefault="008B4C09" w:rsidP="00F16797">
      <w:pPr>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（一）引經</w:t>
      </w:r>
    </w:p>
    <w:p w14:paraId="44DBA940" w14:textId="77777777" w:rsidR="008B4C09" w:rsidRPr="004009E9" w:rsidRDefault="008B4C09" w:rsidP="0089737E">
      <w:pPr>
        <w:ind w:leftChars="145" w:left="348"/>
        <w:rPr>
          <w:rFonts w:eastAsiaTheme="minorEastAsia"/>
        </w:rPr>
      </w:pPr>
      <w:r w:rsidRPr="004009E9">
        <w:rPr>
          <w:rFonts w:eastAsiaTheme="minorEastAsia"/>
        </w:rPr>
        <w:t>這段經文，可以另一節經文為參考，</w:t>
      </w:r>
      <w:r w:rsidRPr="004009E9">
        <w:rPr>
          <w:rFonts w:eastAsiaTheme="minorEastAsia" w:hint="eastAsia"/>
        </w:rPr>
        <w:t>如《</w:t>
      </w:r>
      <w:r w:rsidRPr="004009E9">
        <w:rPr>
          <w:rFonts w:eastAsiaTheme="minorEastAsia"/>
        </w:rPr>
        <w:t>大乘入楞伽經</w:t>
      </w:r>
      <w:r w:rsidRPr="004009E9">
        <w:rPr>
          <w:rFonts w:eastAsiaTheme="minorEastAsia" w:hint="eastAsia"/>
        </w:rPr>
        <w:t>》</w:t>
      </w:r>
      <w:r w:rsidRPr="004009E9">
        <w:rPr>
          <w:rFonts w:eastAsiaTheme="minorEastAsia"/>
        </w:rPr>
        <w:t>卷</w:t>
      </w:r>
      <w:r w:rsidRPr="004009E9">
        <w:rPr>
          <w:rFonts w:eastAsiaTheme="minorEastAsia" w:hint="eastAsia"/>
        </w:rPr>
        <w:t>1</w:t>
      </w:r>
      <w:r w:rsidRPr="004009E9">
        <w:rPr>
          <w:rFonts w:eastAsiaTheme="minorEastAsia" w:hint="eastAsia"/>
        </w:rPr>
        <w:t>、</w:t>
      </w:r>
      <w:r w:rsidRPr="004009E9">
        <w:rPr>
          <w:rFonts w:eastAsiaTheme="minorEastAsia" w:hint="eastAsia"/>
        </w:rPr>
        <w:t>2</w:t>
      </w:r>
      <w:r w:rsidRPr="004009E9">
        <w:rPr>
          <w:rFonts w:eastAsiaTheme="minorEastAsia"/>
        </w:rPr>
        <w:t>（大正</w:t>
      </w:r>
      <w:r w:rsidRPr="004009E9">
        <w:rPr>
          <w:rFonts w:eastAsiaTheme="minorEastAsia" w:hint="eastAsia"/>
        </w:rPr>
        <w:t>16</w:t>
      </w:r>
      <w:r w:rsidRPr="004009E9">
        <w:rPr>
          <w:rFonts w:eastAsiaTheme="minorEastAsia" w:hint="eastAsia"/>
        </w:rPr>
        <w:t>，</w:t>
      </w:r>
      <w:r w:rsidRPr="004009E9">
        <w:rPr>
          <w:rFonts w:eastAsiaTheme="minorEastAsia" w:hint="eastAsia"/>
        </w:rPr>
        <w:t>593b</w:t>
      </w:r>
      <w:r w:rsidR="006D5459" w:rsidRPr="004009E9">
        <w:rPr>
          <w:rFonts w:asciiTheme="minorEastAsia" w:eastAsiaTheme="minorEastAsia" w:hAnsiTheme="minorEastAsia" w:hint="eastAsia"/>
        </w:rPr>
        <w:t>-</w:t>
      </w:r>
      <w:r w:rsidRPr="004009E9">
        <w:rPr>
          <w:rFonts w:eastAsiaTheme="minorEastAsia" w:hint="eastAsia"/>
        </w:rPr>
        <w:t>c</w:t>
      </w:r>
      <w:r w:rsidRPr="004009E9">
        <w:rPr>
          <w:rFonts w:eastAsiaTheme="minorEastAsia"/>
        </w:rPr>
        <w:t>、</w:t>
      </w:r>
      <w:r w:rsidRPr="004009E9">
        <w:rPr>
          <w:rFonts w:eastAsiaTheme="minorEastAsia" w:hint="eastAsia"/>
        </w:rPr>
        <w:t>594c</w:t>
      </w:r>
      <w:r w:rsidRPr="004009E9">
        <w:rPr>
          <w:rFonts w:eastAsiaTheme="minorEastAsia"/>
        </w:rPr>
        <w:t>）說：</w:t>
      </w:r>
    </w:p>
    <w:p w14:paraId="39F8E813" w14:textId="77777777" w:rsidR="008B4C09" w:rsidRPr="004009E9" w:rsidRDefault="008B4C09" w:rsidP="006D5459">
      <w:pPr>
        <w:snapToGrid w:val="0"/>
        <w:spacing w:beforeLines="30" w:before="108"/>
        <w:ind w:leftChars="472" w:left="1136" w:hanging="3"/>
        <w:rPr>
          <w:rFonts w:eastAsiaTheme="minorEastAsia"/>
        </w:rPr>
      </w:pPr>
      <w:r w:rsidRPr="004009E9">
        <w:rPr>
          <w:rFonts w:eastAsiaTheme="minorEastAsia"/>
        </w:rPr>
        <w:t>「</w:t>
      </w:r>
      <w:r w:rsidRPr="004009E9">
        <w:rPr>
          <w:rFonts w:ascii="標楷體" w:eastAsia="標楷體" w:hAnsi="標楷體"/>
        </w:rPr>
        <w:t>識，廣說有八，略則唯二，謂</w:t>
      </w:r>
      <w:r w:rsidRPr="004009E9">
        <w:rPr>
          <w:rFonts w:ascii="標楷體" w:eastAsia="標楷體" w:hAnsi="標楷體"/>
          <w:b/>
        </w:rPr>
        <w:t>現識</w:t>
      </w:r>
      <w:r w:rsidRPr="004009E9">
        <w:rPr>
          <w:rFonts w:eastAsia="標楷體"/>
          <w:vertAlign w:val="superscript"/>
        </w:rPr>
        <w:footnoteReference w:id="133"/>
      </w:r>
      <w:r w:rsidRPr="004009E9">
        <w:rPr>
          <w:rFonts w:ascii="標楷體" w:eastAsia="標楷體" w:hAnsi="標楷體"/>
        </w:rPr>
        <w:t>及</w:t>
      </w:r>
      <w:r w:rsidRPr="004009E9">
        <w:rPr>
          <w:rFonts w:ascii="標楷體" w:eastAsia="標楷體" w:hAnsi="標楷體"/>
          <w:b/>
        </w:rPr>
        <w:t>分別事識</w:t>
      </w:r>
      <w:r w:rsidRPr="004009E9">
        <w:rPr>
          <w:rFonts w:ascii="標楷體" w:eastAsia="標楷體" w:hAnsi="標楷體"/>
        </w:rPr>
        <w:t>。大慧！如明鏡中現諸色像，現識亦爾。大慧！現識與分別事識，此二識（異）</w:t>
      </w:r>
      <w:r w:rsidRPr="004009E9">
        <w:rPr>
          <w:rFonts w:ascii="標楷體" w:eastAsia="標楷體" w:hAnsi="標楷體"/>
          <w:b/>
        </w:rPr>
        <w:t>無異</w:t>
      </w:r>
      <w:r w:rsidRPr="004009E9">
        <w:rPr>
          <w:rFonts w:ascii="標楷體" w:eastAsia="標楷體" w:hAnsi="標楷體"/>
        </w:rPr>
        <w:t>，相互為</w:t>
      </w:r>
      <w:r w:rsidRPr="004009E9">
        <w:rPr>
          <w:rFonts w:ascii="標楷體" w:eastAsia="標楷體" w:hAnsi="標楷體"/>
          <w:b/>
        </w:rPr>
        <w:t>因</w:t>
      </w:r>
      <w:r w:rsidRPr="004009E9">
        <w:rPr>
          <w:rFonts w:ascii="標楷體" w:eastAsia="標楷體" w:hAnsi="標楷體"/>
        </w:rPr>
        <w:t>。大慧！現識以</w:t>
      </w:r>
      <w:r w:rsidRPr="004009E9">
        <w:rPr>
          <w:rFonts w:ascii="標楷體" w:eastAsia="標楷體" w:hAnsi="標楷體"/>
          <w:b/>
        </w:rPr>
        <w:t>不思議熏變</w:t>
      </w:r>
      <w:r w:rsidRPr="004009E9">
        <w:rPr>
          <w:rFonts w:ascii="標楷體" w:eastAsia="標楷體" w:hAnsi="標楷體"/>
        </w:rPr>
        <w:t>為因；分別事識以</w:t>
      </w:r>
      <w:r w:rsidRPr="004009E9">
        <w:rPr>
          <w:rFonts w:ascii="標楷體" w:eastAsia="標楷體" w:hAnsi="標楷體"/>
          <w:b/>
        </w:rPr>
        <w:t>分別境界</w:t>
      </w:r>
      <w:r w:rsidRPr="004009E9">
        <w:rPr>
          <w:rFonts w:ascii="標楷體" w:eastAsia="標楷體" w:hAnsi="標楷體"/>
        </w:rPr>
        <w:t>及</w:t>
      </w:r>
      <w:r w:rsidRPr="004009E9">
        <w:rPr>
          <w:rFonts w:ascii="標楷體" w:eastAsia="標楷體" w:hAnsi="標楷體"/>
          <w:b/>
        </w:rPr>
        <w:t>無始戲論習氣</w:t>
      </w:r>
      <w:r w:rsidRPr="004009E9">
        <w:rPr>
          <w:rFonts w:ascii="標楷體" w:eastAsia="標楷體" w:hAnsi="標楷體"/>
        </w:rPr>
        <w:t>為因。……轉識、藏識若異者，藏識非彼因；若不異</w:t>
      </w:r>
      <w:r w:rsidRPr="004009E9">
        <w:rPr>
          <w:rFonts w:eastAsia="標楷體"/>
          <w:vertAlign w:val="superscript"/>
        </w:rPr>
        <w:footnoteReference w:id="134"/>
      </w:r>
      <w:r w:rsidRPr="004009E9">
        <w:rPr>
          <w:rFonts w:ascii="標楷體" w:eastAsia="標楷體" w:hAnsi="標楷體"/>
        </w:rPr>
        <w:t>者，轉識滅藏識亦應滅，然彼真相不滅。大慧！識真相不滅，但業相滅。若真相滅者，藏識應滅</w:t>
      </w:r>
      <w:r w:rsidRPr="004009E9">
        <w:rPr>
          <w:rFonts w:eastAsiaTheme="minorEastAsia"/>
        </w:rPr>
        <w:t>。」</w:t>
      </w:r>
    </w:p>
    <w:p w14:paraId="7FCB92B6" w14:textId="77777777" w:rsidR="008B4C09" w:rsidRPr="004009E9" w:rsidRDefault="008B4C09" w:rsidP="006D5459">
      <w:pPr>
        <w:snapToGrid w:val="0"/>
        <w:spacing w:beforeLines="30" w:before="108"/>
        <w:ind w:leftChars="471" w:left="1130" w:firstLine="4"/>
        <w:rPr>
          <w:rFonts w:eastAsiaTheme="minorEastAsia"/>
        </w:rPr>
      </w:pPr>
      <w:r w:rsidRPr="004009E9">
        <w:rPr>
          <w:rFonts w:eastAsiaTheme="minorEastAsia"/>
        </w:rPr>
        <w:t>「</w:t>
      </w:r>
      <w:r w:rsidRPr="004009E9">
        <w:rPr>
          <w:rFonts w:ascii="標楷體" w:eastAsia="標楷體" w:hAnsi="標楷體"/>
        </w:rPr>
        <w:t>意等七種識，應知亦如是，如海共波浪，心俱和合生。譬如海水動，種種波浪轉，藏識亦如是，種種諸識生</w:t>
      </w:r>
      <w:r w:rsidRPr="004009E9">
        <w:rPr>
          <w:rFonts w:eastAsiaTheme="minorEastAsia"/>
        </w:rPr>
        <w:t>」。</w:t>
      </w:r>
    </w:p>
    <w:p w14:paraId="3FC84109" w14:textId="550A582B" w:rsidR="008B4C09" w:rsidRPr="004009E9" w:rsidRDefault="008B4C09" w:rsidP="0089737E">
      <w:pPr>
        <w:spacing w:beforeLines="50" w:before="180"/>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（二）說明</w:t>
      </w:r>
    </w:p>
    <w:p w14:paraId="747CA56E" w14:textId="4C32AB76" w:rsidR="008B4C09" w:rsidRPr="004009E9" w:rsidRDefault="008B4C09" w:rsidP="00DB4560">
      <w:pPr>
        <w:ind w:leftChars="200" w:left="480"/>
        <w:outlineLvl w:val="4"/>
        <w:rPr>
          <w:rFonts w:eastAsiaTheme="majorEastAsia"/>
          <w:b/>
          <w:bCs/>
          <w:sz w:val="22"/>
          <w:szCs w:val="22"/>
          <w:bdr w:val="single" w:sz="4" w:space="0" w:color="auto"/>
        </w:rPr>
      </w:pPr>
      <w:r w:rsidRPr="004009E9">
        <w:rPr>
          <w:rFonts w:eastAsiaTheme="majorEastAsia" w:hint="eastAsia"/>
          <w:b/>
          <w:bCs/>
          <w:sz w:val="22"/>
          <w:szCs w:val="22"/>
          <w:bdr w:val="single" w:sz="4" w:space="0" w:color="auto"/>
        </w:rPr>
        <w:t>1</w:t>
      </w:r>
      <w:r w:rsidRPr="004009E9">
        <w:rPr>
          <w:rFonts w:eastAsiaTheme="majorEastAsia" w:hint="eastAsia"/>
          <w:b/>
          <w:bCs/>
          <w:sz w:val="22"/>
          <w:szCs w:val="22"/>
          <w:bdr w:val="single" w:sz="4" w:space="0" w:color="auto"/>
        </w:rPr>
        <w:t>、</w:t>
      </w:r>
      <w:r w:rsidR="00DB4560" w:rsidRPr="00DB4560">
        <w:rPr>
          <w:rFonts w:eastAsiaTheme="majorEastAsia" w:hint="eastAsia"/>
          <w:b/>
          <w:bCs/>
          <w:sz w:val="22"/>
          <w:szCs w:val="22"/>
          <w:bdr w:val="single" w:sz="4" w:space="0" w:color="auto"/>
        </w:rPr>
        <w:t>如來藏為善不善依</w:t>
      </w:r>
    </w:p>
    <w:p w14:paraId="6CE35DBA" w14:textId="77777777" w:rsidR="008B4C09" w:rsidRPr="004009E9" w:rsidRDefault="008B4C09" w:rsidP="004E1641">
      <w:pPr>
        <w:ind w:leftChars="200" w:left="480"/>
        <w:rPr>
          <w:rFonts w:eastAsiaTheme="minorEastAsia"/>
        </w:rPr>
      </w:pPr>
      <w:r w:rsidRPr="004009E9">
        <w:rPr>
          <w:rFonts w:eastAsiaTheme="minorEastAsia"/>
        </w:rPr>
        <w:t>與宋譯</w:t>
      </w:r>
      <w:r w:rsidRPr="004009E9">
        <w:rPr>
          <w:rFonts w:eastAsiaTheme="minorEastAsia" w:hint="eastAsia"/>
        </w:rPr>
        <w:t>《</w:t>
      </w:r>
      <w:r w:rsidRPr="004009E9">
        <w:rPr>
          <w:rFonts w:eastAsiaTheme="minorEastAsia"/>
        </w:rPr>
        <w:t>楞伽</w:t>
      </w:r>
      <w:r w:rsidRPr="004009E9">
        <w:rPr>
          <w:rFonts w:eastAsiaTheme="minorEastAsia" w:hint="eastAsia"/>
        </w:rPr>
        <w:t>》</w:t>
      </w:r>
      <w:r w:rsidRPr="004009E9">
        <w:rPr>
          <w:rFonts w:eastAsiaTheme="minorEastAsia"/>
        </w:rPr>
        <w:t>相當部分，說「八識」，處處說「藏識」，而上（一節）引經文，明確的說：</w:t>
      </w:r>
      <w:r w:rsidRPr="004009E9">
        <w:rPr>
          <w:rFonts w:eastAsiaTheme="minorEastAsia"/>
          <w:b/>
        </w:rPr>
        <w:t>如來藏為善不善的因依</w:t>
      </w:r>
      <w:r w:rsidRPr="004009E9">
        <w:rPr>
          <w:rFonts w:eastAsiaTheme="minorEastAsia"/>
        </w:rPr>
        <w:t>。在或善或惡的五趣、四生中，</w:t>
      </w:r>
      <w:r w:rsidRPr="004009E9">
        <w:rPr>
          <w:rFonts w:eastAsiaTheme="minorEastAsia"/>
          <w:b/>
        </w:rPr>
        <w:t>如來藏如伎兒那樣，現起種種變化，而伎兒還是伎兒</w:t>
      </w:r>
      <w:r w:rsidRPr="004009E9">
        <w:rPr>
          <w:rFonts w:eastAsiaTheme="minorEastAsia"/>
        </w:rPr>
        <w:t>。</w:t>
      </w:r>
    </w:p>
    <w:p w14:paraId="698F9C2F" w14:textId="01D8C513" w:rsidR="008B4C09" w:rsidRPr="004009E9" w:rsidRDefault="008B4C09" w:rsidP="0089737E">
      <w:pPr>
        <w:ind w:leftChars="245" w:left="588"/>
        <w:rPr>
          <w:rFonts w:eastAsiaTheme="minorEastAsia"/>
        </w:rPr>
      </w:pPr>
      <w:r w:rsidRPr="004009E9">
        <w:rPr>
          <w:rFonts w:eastAsiaTheme="minorEastAsia"/>
        </w:rPr>
        <w:t>依如來藏而有生死，但如來藏不是作者</w:t>
      </w:r>
      <w:r w:rsidRPr="004009E9">
        <w:rPr>
          <w:rFonts w:asciiTheme="minorEastAsia" w:eastAsiaTheme="minorEastAsia" w:hAnsiTheme="minorEastAsia" w:hint="eastAsia"/>
        </w:rPr>
        <w:t>、</w:t>
      </w:r>
      <w:r w:rsidRPr="004009E9">
        <w:rPr>
          <w:rFonts w:eastAsiaTheme="minorEastAsia"/>
        </w:rPr>
        <w:t>不是受者，</w:t>
      </w:r>
      <w:proofErr w:type="gramStart"/>
      <w:r w:rsidRPr="004009E9">
        <w:rPr>
          <w:rFonts w:eastAsiaTheme="minorEastAsia"/>
        </w:rPr>
        <w:t>所以能離凡俗</w:t>
      </w:r>
      <w:proofErr w:type="gramEnd"/>
      <w:r w:rsidRPr="004009E9">
        <w:rPr>
          <w:rFonts w:eastAsiaTheme="minorEastAsia"/>
        </w:rPr>
        <w:t>外道們的我執。</w:t>
      </w:r>
    </w:p>
    <w:p w14:paraId="4939FF4B" w14:textId="62C85C0B" w:rsidR="008B4C09" w:rsidRPr="004009E9" w:rsidRDefault="00DB4560" w:rsidP="004E1641">
      <w:pPr>
        <w:ind w:leftChars="200" w:left="480"/>
        <w:outlineLvl w:val="4"/>
        <w:rPr>
          <w:rFonts w:eastAsiaTheme="majorEastAsia"/>
          <w:b/>
          <w:bCs/>
          <w:sz w:val="22"/>
          <w:szCs w:val="22"/>
          <w:bdr w:val="single" w:sz="4" w:space="0" w:color="auto"/>
        </w:rPr>
      </w:pPr>
      <w:r>
        <w:rPr>
          <w:rFonts w:eastAsiaTheme="majorEastAsia"/>
          <w:b/>
          <w:bCs/>
          <w:sz w:val="22"/>
          <w:szCs w:val="22"/>
          <w:bdr w:val="single" w:sz="4" w:space="0" w:color="auto"/>
        </w:rPr>
        <w:t>2</w:t>
      </w:r>
      <w:r w:rsidRPr="004009E9">
        <w:rPr>
          <w:rFonts w:eastAsiaTheme="majorEastAsia" w:hint="eastAsia"/>
          <w:b/>
          <w:bCs/>
          <w:sz w:val="22"/>
          <w:szCs w:val="22"/>
          <w:bdr w:val="single" w:sz="4" w:space="0" w:color="auto"/>
        </w:rPr>
        <w:t>、</w:t>
      </w:r>
      <w:r w:rsidR="004E1641">
        <w:rPr>
          <w:rFonts w:eastAsiaTheme="majorEastAsia" w:hint="eastAsia"/>
          <w:b/>
          <w:bCs/>
          <w:sz w:val="22"/>
          <w:szCs w:val="22"/>
          <w:bdr w:val="single" w:sz="4" w:space="0" w:color="auto"/>
        </w:rPr>
        <w:t>關於在生死中流轉諸趣</w:t>
      </w:r>
    </w:p>
    <w:p w14:paraId="49D83E4B" w14:textId="77777777" w:rsidR="00650EFD" w:rsidRDefault="00650EFD" w:rsidP="004E1641">
      <w:pPr>
        <w:ind w:leftChars="200" w:left="480"/>
        <w:jc w:val="both"/>
        <w:rPr>
          <w:rFonts w:eastAsiaTheme="minorEastAsia"/>
        </w:rPr>
      </w:pPr>
      <w:r w:rsidRPr="004009E9">
        <w:rPr>
          <w:rFonts w:eastAsiaTheme="minorEastAsia"/>
        </w:rPr>
        <w:t>在生死</w:t>
      </w:r>
      <w:r w:rsidRPr="004009E9">
        <w:rPr>
          <w:rFonts w:eastAsiaTheme="minorEastAsia" w:hint="eastAsia"/>
        </w:rPr>
        <w:t>中</w:t>
      </w:r>
      <w:proofErr w:type="gramStart"/>
      <w:r w:rsidRPr="004009E9">
        <w:rPr>
          <w:rFonts w:eastAsiaTheme="minorEastAsia"/>
        </w:rPr>
        <w:t>流轉諸趣</w:t>
      </w:r>
      <w:proofErr w:type="gramEnd"/>
      <w:r w:rsidRPr="004009E9">
        <w:rPr>
          <w:rFonts w:eastAsiaTheme="minorEastAsia"/>
        </w:rPr>
        <w:t>，與</w:t>
      </w:r>
      <w:r w:rsidRPr="004009E9">
        <w:rPr>
          <w:rFonts w:eastAsiaTheme="minorEastAsia" w:hint="eastAsia"/>
        </w:rPr>
        <w:t>《</w:t>
      </w:r>
      <w:r w:rsidRPr="004009E9">
        <w:rPr>
          <w:rFonts w:eastAsiaTheme="minorEastAsia"/>
        </w:rPr>
        <w:t>不增不減經</w:t>
      </w:r>
      <w:r w:rsidRPr="004009E9">
        <w:rPr>
          <w:rFonts w:eastAsiaTheme="minorEastAsia" w:hint="eastAsia"/>
        </w:rPr>
        <w:t>》</w:t>
      </w:r>
      <w:r w:rsidRPr="004009E9">
        <w:rPr>
          <w:rFonts w:eastAsiaTheme="minorEastAsia"/>
        </w:rPr>
        <w:t>所說「</w:t>
      </w:r>
      <w:r w:rsidRPr="004009E9">
        <w:rPr>
          <w:rFonts w:ascii="標楷體" w:eastAsia="標楷體" w:hAnsi="標楷體"/>
        </w:rPr>
        <w:t>如來藏即是法身。……從無始世來，隨順世間，波浪漂流，往來生死，名為眾生</w:t>
      </w:r>
      <w:r w:rsidRPr="004009E9">
        <w:rPr>
          <w:rFonts w:eastAsiaTheme="minorEastAsia"/>
        </w:rPr>
        <w:t>」</w:t>
      </w:r>
      <w:r w:rsidRPr="004009E9">
        <w:rPr>
          <w:rFonts w:eastAsiaTheme="minorEastAsia"/>
          <w:vertAlign w:val="superscript"/>
        </w:rPr>
        <w:footnoteReference w:id="135"/>
      </w:r>
      <w:r w:rsidRPr="004009E9">
        <w:rPr>
          <w:rFonts w:eastAsiaTheme="minorEastAsia"/>
        </w:rPr>
        <w:t>的意義相當。</w:t>
      </w:r>
      <w:r w:rsidRPr="004009E9">
        <w:rPr>
          <w:rFonts w:eastAsiaTheme="minorEastAsia"/>
          <w:vertAlign w:val="superscript"/>
        </w:rPr>
        <w:footnoteReference w:id="136"/>
      </w:r>
    </w:p>
    <w:p w14:paraId="5103BC8F" w14:textId="011D1D56" w:rsidR="008B4C09" w:rsidRPr="004009E9" w:rsidRDefault="008B4C09" w:rsidP="004E1641">
      <w:pPr>
        <w:ind w:leftChars="200" w:left="480"/>
        <w:jc w:val="both"/>
        <w:rPr>
          <w:rFonts w:eastAsiaTheme="minorEastAsia"/>
        </w:rPr>
      </w:pPr>
      <w:r w:rsidRPr="004009E9">
        <w:rPr>
          <w:rFonts w:eastAsiaTheme="minorEastAsia"/>
        </w:rPr>
        <w:t>然</w:t>
      </w:r>
      <w:proofErr w:type="gramStart"/>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融攝了</w:t>
      </w:r>
      <w:proofErr w:type="gramEnd"/>
      <w:r w:rsidRPr="004009E9">
        <w:rPr>
          <w:rFonts w:eastAsiaTheme="minorEastAsia"/>
        </w:rPr>
        <w:t>瑜伽的阿賴耶識，以阿賴耶識來說明，</w:t>
      </w:r>
      <w:proofErr w:type="gramStart"/>
      <w:r w:rsidRPr="004009E9">
        <w:rPr>
          <w:rFonts w:eastAsiaTheme="minorEastAsia"/>
        </w:rPr>
        <w:t>善巧多</w:t>
      </w:r>
      <w:proofErr w:type="gramEnd"/>
      <w:r w:rsidRPr="004009E9">
        <w:rPr>
          <w:rFonts w:eastAsiaTheme="minorEastAsia"/>
        </w:rPr>
        <w:t>了！如來藏</w:t>
      </w:r>
      <w:proofErr w:type="gramStart"/>
      <w:r w:rsidRPr="004009E9">
        <w:rPr>
          <w:rFonts w:eastAsiaTheme="minorEastAsia"/>
        </w:rPr>
        <w:t>為無始以來</w:t>
      </w:r>
      <w:proofErr w:type="gramEnd"/>
      <w:r w:rsidRPr="004009E9">
        <w:rPr>
          <w:rFonts w:eastAsiaTheme="minorEastAsia"/>
        </w:rPr>
        <w:t>的虛偽惡習</w:t>
      </w:r>
      <w:proofErr w:type="gramStart"/>
      <w:r w:rsidRPr="004009E9">
        <w:rPr>
          <w:rFonts w:asciiTheme="minorEastAsia" w:eastAsiaTheme="minorEastAsia" w:hAnsiTheme="minorEastAsia"/>
        </w:rPr>
        <w:t>──</w:t>
      </w:r>
      <w:proofErr w:type="gramEnd"/>
      <w:r w:rsidRPr="004009E9">
        <w:rPr>
          <w:rFonts w:eastAsiaTheme="minorEastAsia"/>
          <w:b/>
        </w:rPr>
        <w:t>虛妄的種種</w:t>
      </w:r>
      <w:proofErr w:type="gramStart"/>
      <w:r w:rsidRPr="004009E9">
        <w:rPr>
          <w:rFonts w:eastAsiaTheme="minorEastAsia"/>
          <w:b/>
        </w:rPr>
        <w:t>戲論所熏習</w:t>
      </w:r>
      <w:r w:rsidRPr="004009E9">
        <w:rPr>
          <w:rFonts w:eastAsiaTheme="minorEastAsia"/>
        </w:rPr>
        <w:t>，</w:t>
      </w:r>
      <w:proofErr w:type="gramEnd"/>
      <w:r w:rsidRPr="004009E9">
        <w:rPr>
          <w:rFonts w:eastAsiaTheme="minorEastAsia"/>
        </w:rPr>
        <w:t>就名為</w:t>
      </w:r>
      <w:r w:rsidRPr="004009E9">
        <w:rPr>
          <w:rFonts w:eastAsiaTheme="minorEastAsia"/>
          <w:b/>
        </w:rPr>
        <w:t>藏識</w:t>
      </w:r>
      <w:r w:rsidRPr="004009E9">
        <w:rPr>
          <w:rFonts w:eastAsiaTheme="minorEastAsia"/>
        </w:rPr>
        <w:t>。</w:t>
      </w:r>
    </w:p>
    <w:p w14:paraId="17658B66" w14:textId="77777777" w:rsidR="008B4C09" w:rsidRPr="004009E9" w:rsidRDefault="008B4C09" w:rsidP="004E1641">
      <w:pPr>
        <w:ind w:leftChars="200" w:left="480"/>
        <w:jc w:val="both"/>
        <w:rPr>
          <w:rFonts w:eastAsiaTheme="minorEastAsia"/>
        </w:rPr>
      </w:pPr>
      <w:r w:rsidRPr="004009E9">
        <w:rPr>
          <w:rFonts w:eastAsiaTheme="minorEastAsia"/>
          <w:b/>
        </w:rPr>
        <w:t>熏習</w:t>
      </w:r>
      <w:r w:rsidRPr="004009E9">
        <w:rPr>
          <w:rFonts w:eastAsiaTheme="minorEastAsia"/>
        </w:rPr>
        <w:t>，瑜伽學者也稱之為「遍計所執種子」</w:t>
      </w:r>
      <w:r w:rsidRPr="004009E9">
        <w:rPr>
          <w:rFonts w:asciiTheme="minorEastAsia" w:eastAsiaTheme="minorEastAsia" w:hAnsiTheme="minorEastAsia" w:hint="eastAsia"/>
        </w:rPr>
        <w:t>、</w:t>
      </w:r>
      <w:r w:rsidRPr="004009E9">
        <w:rPr>
          <w:rFonts w:eastAsiaTheme="minorEastAsia"/>
        </w:rPr>
        <w:t>「過患之聚」。所以，藏識不外乎自性清淨心為煩惱所覆染，形成攝藏一切熏習，現起一切的藏識</w:t>
      </w:r>
      <w:r w:rsidRPr="004009E9">
        <w:rPr>
          <w:rFonts w:asciiTheme="minorEastAsia" w:eastAsiaTheme="minorEastAsia" w:hAnsiTheme="minorEastAsia"/>
        </w:rPr>
        <w:t>──</w:t>
      </w:r>
      <w:r w:rsidRPr="004009E9">
        <w:rPr>
          <w:rFonts w:eastAsiaTheme="minorEastAsia"/>
          <w:b/>
        </w:rPr>
        <w:t>現識</w:t>
      </w:r>
      <w:r w:rsidRPr="004009E9">
        <w:rPr>
          <w:rFonts w:eastAsiaTheme="minorEastAsia" w:hint="eastAsia"/>
        </w:rPr>
        <w:t>（</w:t>
      </w:r>
      <w:proofErr w:type="spellStart"/>
      <w:r w:rsidRPr="004009E9">
        <w:rPr>
          <w:rFonts w:eastAsiaTheme="minorEastAsia"/>
        </w:rPr>
        <w:t>khyāti-vijñāna</w:t>
      </w:r>
      <w:proofErr w:type="spellEnd"/>
      <w:r w:rsidRPr="004009E9">
        <w:rPr>
          <w:rFonts w:eastAsiaTheme="minorEastAsia" w:hint="eastAsia"/>
        </w:rPr>
        <w:t>）</w:t>
      </w:r>
      <w:r w:rsidRPr="004009E9">
        <w:rPr>
          <w:rFonts w:eastAsiaTheme="minorEastAsia"/>
        </w:rPr>
        <w:t>。</w:t>
      </w:r>
    </w:p>
    <w:p w14:paraId="2DA18C8A" w14:textId="77777777" w:rsidR="008B4C09" w:rsidRPr="004009E9" w:rsidRDefault="008B4C09" w:rsidP="004E1641">
      <w:pPr>
        <w:ind w:leftChars="200" w:left="480"/>
        <w:rPr>
          <w:rFonts w:eastAsiaTheme="minorEastAsia"/>
        </w:rPr>
      </w:pPr>
      <w:r w:rsidRPr="004009E9">
        <w:rPr>
          <w:rFonts w:eastAsiaTheme="minorEastAsia"/>
        </w:rPr>
        <w:t>現識，如明淨的頗胝迦寶</w:t>
      </w:r>
      <w:r w:rsidRPr="004009E9">
        <w:rPr>
          <w:rFonts w:eastAsiaTheme="minorEastAsia" w:hint="eastAsia"/>
        </w:rPr>
        <w:t>（</w:t>
      </w:r>
      <w:proofErr w:type="spellStart"/>
      <w:r w:rsidRPr="004009E9">
        <w:rPr>
          <w:rFonts w:eastAsiaTheme="minorEastAsia"/>
        </w:rPr>
        <w:t>sphaṭika</w:t>
      </w:r>
      <w:proofErr w:type="spellEnd"/>
      <w:r w:rsidRPr="004009E9">
        <w:rPr>
          <w:rFonts w:eastAsiaTheme="minorEastAsia" w:hint="eastAsia"/>
        </w:rPr>
        <w:t>）</w:t>
      </w:r>
      <w:r w:rsidRPr="004009E9">
        <w:rPr>
          <w:rFonts w:eastAsiaTheme="minorEastAsia"/>
          <w:vertAlign w:val="superscript"/>
        </w:rPr>
        <w:footnoteReference w:id="137"/>
      </w:r>
      <w:r w:rsidRPr="004009E9">
        <w:rPr>
          <w:rFonts w:eastAsiaTheme="minorEastAsia"/>
        </w:rPr>
        <w:t>，受外色反映而現為雜染色。這種受熏而轉變，稱為</w:t>
      </w:r>
      <w:r w:rsidRPr="004009E9">
        <w:rPr>
          <w:rFonts w:eastAsiaTheme="minorEastAsia"/>
          <w:b/>
        </w:rPr>
        <w:t>不思議熏變</w:t>
      </w:r>
      <w:r w:rsidRPr="004009E9">
        <w:rPr>
          <w:rFonts w:eastAsiaTheme="minorEastAsia" w:hint="eastAsia"/>
        </w:rPr>
        <w:t>（</w:t>
      </w:r>
      <w:proofErr w:type="spellStart"/>
      <w:r w:rsidRPr="004009E9">
        <w:rPr>
          <w:rFonts w:eastAsiaTheme="minorEastAsia"/>
        </w:rPr>
        <w:t>acintyavāsanā-pariṇāma</w:t>
      </w:r>
      <w:proofErr w:type="spellEnd"/>
      <w:r w:rsidRPr="004009E9">
        <w:rPr>
          <w:rFonts w:eastAsiaTheme="minorEastAsia" w:hint="eastAsia"/>
        </w:rPr>
        <w:t>）</w:t>
      </w:r>
      <w:r w:rsidRPr="004009E9">
        <w:rPr>
          <w:rFonts w:eastAsiaTheme="minorEastAsia"/>
        </w:rPr>
        <w:t>。現識與</w:t>
      </w:r>
      <w:r w:rsidRPr="004009E9">
        <w:rPr>
          <w:rFonts w:eastAsiaTheme="minorEastAsia"/>
          <w:b/>
        </w:rPr>
        <w:t>分別事識</w:t>
      </w:r>
      <w:r w:rsidRPr="004009E9">
        <w:rPr>
          <w:rFonts w:eastAsiaTheme="minorEastAsia" w:hint="eastAsia"/>
        </w:rPr>
        <w:t>（</w:t>
      </w:r>
      <w:proofErr w:type="spellStart"/>
      <w:r w:rsidRPr="004009E9">
        <w:rPr>
          <w:rFonts w:eastAsiaTheme="minorEastAsia"/>
        </w:rPr>
        <w:t>vastu-prativikalpa-vijñāna</w:t>
      </w:r>
      <w:proofErr w:type="spellEnd"/>
      <w:r w:rsidRPr="004009E9">
        <w:rPr>
          <w:rFonts w:eastAsiaTheme="minorEastAsia" w:hint="eastAsia"/>
        </w:rPr>
        <w:t>）</w:t>
      </w:r>
      <w:r w:rsidRPr="004009E9">
        <w:rPr>
          <w:rFonts w:asciiTheme="minorEastAsia" w:eastAsiaTheme="minorEastAsia" w:hAnsiTheme="minorEastAsia"/>
        </w:rPr>
        <w:t>──</w:t>
      </w:r>
      <w:r w:rsidRPr="004009E9">
        <w:rPr>
          <w:rFonts w:eastAsiaTheme="minorEastAsia"/>
          <w:b/>
        </w:rPr>
        <w:t>前七種轉識</w:t>
      </w:r>
      <w:r w:rsidRPr="004009E9">
        <w:rPr>
          <w:rFonts w:eastAsiaTheme="minorEastAsia" w:hint="eastAsia"/>
        </w:rPr>
        <w:t>（</w:t>
      </w:r>
      <w:proofErr w:type="spellStart"/>
      <w:r w:rsidRPr="004009E9">
        <w:rPr>
          <w:rFonts w:eastAsiaTheme="minorEastAsia"/>
        </w:rPr>
        <w:t>prav</w:t>
      </w:r>
      <w:r w:rsidRPr="004009E9">
        <w:rPr>
          <w:rFonts w:ascii="Times Ext Roman" w:eastAsiaTheme="minorEastAsia" w:hAnsi="Times Ext Roman" w:cs="Times Ext Roman"/>
        </w:rPr>
        <w:t>ṛ</w:t>
      </w:r>
      <w:r w:rsidRPr="004009E9">
        <w:rPr>
          <w:rFonts w:eastAsiaTheme="minorEastAsia"/>
        </w:rPr>
        <w:t>tti-vijñāna</w:t>
      </w:r>
      <w:proofErr w:type="spellEnd"/>
      <w:r w:rsidRPr="004009E9">
        <w:rPr>
          <w:rFonts w:eastAsiaTheme="minorEastAsia" w:hint="eastAsia"/>
        </w:rPr>
        <w:t>）</w:t>
      </w:r>
      <w:r w:rsidRPr="004009E9">
        <w:rPr>
          <w:rFonts w:eastAsiaTheme="minorEastAsia"/>
        </w:rPr>
        <w:t>，俱時而轉，如海水與波浪一樣。</w:t>
      </w:r>
    </w:p>
    <w:p w14:paraId="7CB9D7D5" w14:textId="4F7312C6" w:rsidR="008B4C09" w:rsidRPr="004009E9" w:rsidRDefault="004E1641" w:rsidP="006F359D">
      <w:pPr>
        <w:spacing w:beforeLines="30" w:before="108"/>
        <w:ind w:leftChars="200" w:left="480"/>
        <w:outlineLvl w:val="4"/>
        <w:rPr>
          <w:rFonts w:eastAsiaTheme="majorEastAsia"/>
          <w:b/>
          <w:bCs/>
          <w:sz w:val="22"/>
          <w:szCs w:val="22"/>
          <w:bdr w:val="single" w:sz="4" w:space="0" w:color="auto"/>
        </w:rPr>
      </w:pPr>
      <w:r>
        <w:rPr>
          <w:rFonts w:eastAsiaTheme="majorEastAsia"/>
          <w:b/>
          <w:bCs/>
          <w:sz w:val="22"/>
          <w:szCs w:val="22"/>
          <w:bdr w:val="single" w:sz="4" w:space="0" w:color="auto"/>
        </w:rPr>
        <w:t>3</w:t>
      </w:r>
      <w:r w:rsidR="008B4C09" w:rsidRPr="004009E9">
        <w:rPr>
          <w:rFonts w:eastAsiaTheme="majorEastAsia" w:hint="eastAsia"/>
          <w:b/>
          <w:bCs/>
          <w:sz w:val="22"/>
          <w:szCs w:val="22"/>
          <w:bdr w:val="single" w:sz="4" w:space="0" w:color="auto"/>
        </w:rPr>
        <w:t>、</w:t>
      </w:r>
      <w:proofErr w:type="gramStart"/>
      <w:r w:rsidR="008B4C09" w:rsidRPr="004009E9">
        <w:rPr>
          <w:rFonts w:eastAsiaTheme="majorEastAsia" w:hint="eastAsia"/>
          <w:b/>
          <w:bCs/>
          <w:sz w:val="22"/>
          <w:szCs w:val="22"/>
          <w:bdr w:val="single" w:sz="4" w:space="0" w:color="auto"/>
        </w:rPr>
        <w:t>《楞伽經》融攝瑜伽</w:t>
      </w:r>
      <w:proofErr w:type="gramEnd"/>
      <w:r w:rsidR="008B4C09" w:rsidRPr="004009E9">
        <w:rPr>
          <w:rFonts w:eastAsiaTheme="majorEastAsia" w:hint="eastAsia"/>
          <w:b/>
          <w:bCs/>
          <w:sz w:val="22"/>
          <w:szCs w:val="22"/>
          <w:bdr w:val="single" w:sz="4" w:space="0" w:color="auto"/>
        </w:rPr>
        <w:t>學而意在如來藏自性清淨心</w:t>
      </w:r>
    </w:p>
    <w:p w14:paraId="009A034A" w14:textId="307E97FB" w:rsidR="008B4C09" w:rsidRPr="004009E9" w:rsidRDefault="008B4C09" w:rsidP="006F359D">
      <w:pPr>
        <w:ind w:leftChars="250" w:left="600"/>
        <w:outlineLvl w:val="5"/>
        <w:rPr>
          <w:rFonts w:eastAsiaTheme="majorEastAsia"/>
          <w:b/>
          <w:bCs/>
          <w:sz w:val="22"/>
          <w:szCs w:val="22"/>
          <w:bdr w:val="single" w:sz="4" w:space="0" w:color="auto"/>
        </w:rPr>
      </w:pPr>
      <w:r w:rsidRPr="004009E9">
        <w:rPr>
          <w:rFonts w:eastAsiaTheme="majorEastAsia" w:hint="eastAsia"/>
          <w:b/>
          <w:bCs/>
          <w:sz w:val="22"/>
          <w:szCs w:val="22"/>
          <w:bdr w:val="single" w:sz="4" w:space="0" w:color="auto"/>
        </w:rPr>
        <w:t>（</w:t>
      </w:r>
      <w:r w:rsidRPr="004009E9">
        <w:rPr>
          <w:rFonts w:eastAsiaTheme="majorEastAsia" w:hint="eastAsia"/>
          <w:b/>
          <w:bCs/>
          <w:sz w:val="22"/>
          <w:szCs w:val="22"/>
          <w:bdr w:val="single" w:sz="4" w:space="0" w:color="auto"/>
        </w:rPr>
        <w:t>1</w:t>
      </w:r>
      <w:r w:rsidRPr="004009E9">
        <w:rPr>
          <w:rFonts w:eastAsiaTheme="majorEastAsia" w:hint="eastAsia"/>
          <w:b/>
          <w:bCs/>
          <w:sz w:val="22"/>
          <w:szCs w:val="22"/>
          <w:bdr w:val="single" w:sz="4" w:space="0" w:color="auto"/>
        </w:rPr>
        <w:t>）藏識的名字</w:t>
      </w:r>
      <w:proofErr w:type="gramStart"/>
      <w:r w:rsidRPr="004009E9">
        <w:rPr>
          <w:rFonts w:eastAsiaTheme="majorEastAsia" w:hint="eastAsia"/>
          <w:b/>
          <w:bCs/>
          <w:sz w:val="22"/>
          <w:szCs w:val="22"/>
          <w:bdr w:val="single" w:sz="4" w:space="0" w:color="auto"/>
        </w:rPr>
        <w:t>應淨除</w:t>
      </w:r>
      <w:r w:rsidRPr="004009E9">
        <w:rPr>
          <w:rFonts w:eastAsiaTheme="minorEastAsia"/>
          <w:b/>
          <w:sz w:val="22"/>
          <w:szCs w:val="22"/>
          <w:bdr w:val="single" w:sz="4" w:space="0" w:color="auto"/>
        </w:rPr>
        <w:t>而</w:t>
      </w:r>
      <w:proofErr w:type="gramEnd"/>
      <w:r w:rsidRPr="004009E9">
        <w:rPr>
          <w:rFonts w:eastAsiaTheme="minorEastAsia"/>
          <w:b/>
          <w:sz w:val="22"/>
          <w:szCs w:val="22"/>
          <w:bdr w:val="single" w:sz="4" w:space="0" w:color="auto"/>
        </w:rPr>
        <w:t>藏識</w:t>
      </w:r>
      <w:r w:rsidRPr="004009E9">
        <w:rPr>
          <w:rFonts w:eastAsiaTheme="minorEastAsia" w:hint="eastAsia"/>
          <w:b/>
          <w:sz w:val="22"/>
          <w:szCs w:val="22"/>
          <w:bdr w:val="single" w:sz="4" w:space="0" w:color="auto"/>
        </w:rPr>
        <w:t>的</w:t>
      </w:r>
      <w:r w:rsidRPr="004009E9">
        <w:rPr>
          <w:rFonts w:eastAsiaTheme="minorEastAsia"/>
          <w:b/>
          <w:sz w:val="22"/>
          <w:szCs w:val="22"/>
          <w:bdr w:val="single" w:sz="4" w:space="0" w:color="auto"/>
        </w:rPr>
        <w:t>自體</w:t>
      </w:r>
      <w:r w:rsidRPr="004009E9">
        <w:rPr>
          <w:rFonts w:eastAsiaTheme="minorEastAsia" w:hint="eastAsia"/>
          <w:b/>
          <w:sz w:val="22"/>
          <w:szCs w:val="22"/>
          <w:bdr w:val="single" w:sz="4" w:space="0" w:color="auto"/>
        </w:rPr>
        <w:t>不應滅</w:t>
      </w:r>
    </w:p>
    <w:p w14:paraId="2F7CD991" w14:textId="77777777" w:rsidR="008B4C09" w:rsidRPr="004009E9" w:rsidRDefault="008B4C09" w:rsidP="00F2752D">
      <w:pPr>
        <w:ind w:leftChars="250" w:left="600"/>
        <w:jc w:val="both"/>
        <w:rPr>
          <w:rFonts w:eastAsiaTheme="minorEastAsia"/>
        </w:rPr>
      </w:pPr>
      <w:r w:rsidRPr="004009E9">
        <w:rPr>
          <w:rFonts w:eastAsiaTheme="minorEastAsia"/>
        </w:rPr>
        <w:t>所引的上一節經，還</w:t>
      </w:r>
      <w:proofErr w:type="gramStart"/>
      <w:r w:rsidRPr="004009E9">
        <w:rPr>
          <w:rFonts w:eastAsiaTheme="minorEastAsia"/>
        </w:rPr>
        <w:t>說到「</w:t>
      </w:r>
      <w:r w:rsidRPr="004009E9">
        <w:rPr>
          <w:rFonts w:ascii="標楷體" w:eastAsia="標楷體" w:hAnsi="標楷體"/>
        </w:rPr>
        <w:t>應淨</w:t>
      </w:r>
      <w:proofErr w:type="gramEnd"/>
      <w:r w:rsidRPr="00A035E5">
        <w:rPr>
          <w:rFonts w:ascii="標楷體" w:eastAsia="標楷體" w:hAnsi="標楷體"/>
          <w:b/>
          <w:bCs/>
        </w:rPr>
        <w:t>如來藏藏識</w:t>
      </w:r>
      <w:r w:rsidRPr="004009E9">
        <w:rPr>
          <w:rFonts w:ascii="標楷體" w:eastAsia="標楷體" w:hAnsi="標楷體"/>
        </w:rPr>
        <w:t>之名。大慧！若無如來藏名藏識者，則無生滅</w:t>
      </w:r>
      <w:r w:rsidRPr="004009E9">
        <w:rPr>
          <w:rFonts w:eastAsiaTheme="minorEastAsia"/>
        </w:rPr>
        <w:t>」</w:t>
      </w:r>
      <w:r w:rsidRPr="004009E9">
        <w:rPr>
          <w:rFonts w:asciiTheme="minorEastAsia" w:eastAsiaTheme="minorEastAsia" w:hAnsiTheme="minorEastAsia" w:hint="eastAsia"/>
        </w:rPr>
        <w:t>、</w:t>
      </w:r>
      <w:r w:rsidRPr="004009E9">
        <w:rPr>
          <w:rFonts w:eastAsiaTheme="minorEastAsia"/>
        </w:rPr>
        <w:t>「</w:t>
      </w:r>
      <w:r w:rsidRPr="004009E9">
        <w:rPr>
          <w:rFonts w:ascii="標楷體" w:eastAsia="標楷體" w:hAnsi="標楷體"/>
        </w:rPr>
        <w:t>若無藏識，七識則滅</w:t>
      </w:r>
      <w:r w:rsidRPr="004009E9">
        <w:rPr>
          <w:rFonts w:eastAsiaTheme="minorEastAsia"/>
        </w:rPr>
        <w:t>」</w:t>
      </w:r>
      <w:r w:rsidRPr="004009E9">
        <w:rPr>
          <w:rFonts w:eastAsiaTheme="minorEastAsia"/>
          <w:vertAlign w:val="superscript"/>
        </w:rPr>
        <w:footnoteReference w:id="138"/>
      </w:r>
      <w:r w:rsidRPr="004009E9">
        <w:rPr>
          <w:rFonts w:eastAsiaTheme="minorEastAsia"/>
        </w:rPr>
        <w:t>。如來藏而被稱為藏識，那是為無始惡習所熏變，現起不淨，七識也剎那生滅不住了。所以應該淨除</w:t>
      </w:r>
      <w:r w:rsidRPr="004009E9">
        <w:rPr>
          <w:rFonts w:asciiTheme="minorEastAsia" w:eastAsiaTheme="minorEastAsia" w:hAnsiTheme="minorEastAsia"/>
        </w:rPr>
        <w:t>──</w:t>
      </w:r>
      <w:r w:rsidRPr="004009E9">
        <w:rPr>
          <w:rFonts w:eastAsiaTheme="minorEastAsia"/>
        </w:rPr>
        <w:t>捨藏識名字。</w:t>
      </w:r>
      <w:r w:rsidRPr="004009E9">
        <w:rPr>
          <w:rFonts w:eastAsiaTheme="minorEastAsia"/>
          <w:b/>
        </w:rPr>
        <w:t>藏識是依如來藏而幻現的；應該滅去的，是藏識的名字而不是藏識自體</w:t>
      </w:r>
      <w:r w:rsidRPr="004009E9">
        <w:rPr>
          <w:rFonts w:eastAsiaTheme="minorEastAsia"/>
        </w:rPr>
        <w:t>。</w:t>
      </w:r>
    </w:p>
    <w:p w14:paraId="744B70FA" w14:textId="478EB08C" w:rsidR="008B4C09" w:rsidRPr="004009E9" w:rsidRDefault="008B4C09" w:rsidP="006F359D">
      <w:pPr>
        <w:spacing w:beforeLines="30" w:before="108"/>
        <w:ind w:leftChars="250" w:left="600"/>
        <w:outlineLvl w:val="5"/>
        <w:rPr>
          <w:rFonts w:eastAsiaTheme="majorEastAsia"/>
          <w:b/>
          <w:bCs/>
          <w:sz w:val="22"/>
          <w:szCs w:val="22"/>
          <w:bdr w:val="single" w:sz="4" w:space="0" w:color="auto"/>
        </w:rPr>
      </w:pPr>
      <w:r w:rsidRPr="004009E9">
        <w:rPr>
          <w:rFonts w:eastAsiaTheme="majorEastAsia" w:hint="eastAsia"/>
          <w:b/>
          <w:bCs/>
          <w:sz w:val="22"/>
          <w:szCs w:val="22"/>
          <w:bdr w:val="single" w:sz="4" w:space="0" w:color="auto"/>
        </w:rPr>
        <w:t>（</w:t>
      </w:r>
      <w:r w:rsidRPr="004009E9">
        <w:rPr>
          <w:rFonts w:eastAsiaTheme="majorEastAsia" w:hint="eastAsia"/>
          <w:b/>
          <w:bCs/>
          <w:sz w:val="22"/>
          <w:szCs w:val="22"/>
          <w:bdr w:val="single" w:sz="4" w:space="0" w:color="auto"/>
        </w:rPr>
        <w:t>2</w:t>
      </w:r>
      <w:r w:rsidRPr="004009E9">
        <w:rPr>
          <w:rFonts w:eastAsiaTheme="majorEastAsia" w:hint="eastAsia"/>
          <w:b/>
          <w:bCs/>
          <w:sz w:val="22"/>
          <w:szCs w:val="22"/>
          <w:bdr w:val="single" w:sz="4" w:space="0" w:color="auto"/>
        </w:rPr>
        <w:t>）</w:t>
      </w:r>
      <w:r w:rsidRPr="004009E9">
        <w:rPr>
          <w:rFonts w:eastAsiaTheme="minorEastAsia"/>
          <w:b/>
          <w:sz w:val="22"/>
          <w:szCs w:val="22"/>
          <w:bdr w:val="single" w:sz="4" w:space="0" w:color="auto"/>
        </w:rPr>
        <w:t>阿賴耶識有業相與真相二分</w:t>
      </w:r>
      <w:r w:rsidR="004E1641">
        <w:rPr>
          <w:rFonts w:eastAsiaTheme="minorEastAsia" w:hint="eastAsia"/>
          <w:b/>
          <w:sz w:val="22"/>
          <w:szCs w:val="22"/>
          <w:bdr w:val="single" w:sz="4" w:space="0" w:color="auto"/>
        </w:rPr>
        <w:t>而</w:t>
      </w:r>
      <w:r w:rsidRPr="004009E9">
        <w:rPr>
          <w:rFonts w:eastAsiaTheme="minorEastAsia"/>
          <w:b/>
          <w:sz w:val="22"/>
          <w:szCs w:val="22"/>
          <w:bdr w:val="single" w:sz="4" w:space="0" w:color="auto"/>
        </w:rPr>
        <w:t>真相</w:t>
      </w:r>
      <w:r w:rsidRPr="004009E9">
        <w:rPr>
          <w:rFonts w:eastAsiaTheme="minorEastAsia" w:hint="eastAsia"/>
          <w:b/>
          <w:sz w:val="22"/>
          <w:szCs w:val="22"/>
          <w:bdr w:val="single" w:sz="4" w:space="0" w:color="auto"/>
        </w:rPr>
        <w:t>即是</w:t>
      </w:r>
      <w:r w:rsidRPr="004009E9">
        <w:rPr>
          <w:rFonts w:eastAsiaTheme="minorEastAsia"/>
          <w:b/>
          <w:sz w:val="22"/>
          <w:szCs w:val="22"/>
          <w:bdr w:val="single" w:sz="4" w:space="0" w:color="auto"/>
        </w:rPr>
        <w:t>如來藏別名</w:t>
      </w:r>
    </w:p>
    <w:p w14:paraId="0D3A2980" w14:textId="77777777" w:rsidR="008B4C09" w:rsidRPr="004009E9" w:rsidRDefault="008B4C09" w:rsidP="00F2752D">
      <w:pPr>
        <w:ind w:leftChars="245" w:left="588"/>
        <w:jc w:val="both"/>
        <w:rPr>
          <w:rFonts w:eastAsiaTheme="minorEastAsia"/>
          <w:b/>
        </w:rPr>
      </w:pPr>
      <w:r w:rsidRPr="004009E9">
        <w:rPr>
          <w:rFonts w:eastAsiaTheme="minorEastAsia"/>
        </w:rPr>
        <w:t>在所引的下一節經中，可見阿賴耶識有</w:t>
      </w:r>
      <w:r w:rsidRPr="004009E9">
        <w:rPr>
          <w:rFonts w:eastAsiaTheme="minorEastAsia"/>
          <w:b/>
        </w:rPr>
        <w:t>業相</w:t>
      </w:r>
      <w:r w:rsidRPr="004009E9">
        <w:rPr>
          <w:rFonts w:eastAsiaTheme="minorEastAsia" w:hint="eastAsia"/>
        </w:rPr>
        <w:t>（</w:t>
      </w:r>
      <w:proofErr w:type="spellStart"/>
      <w:r w:rsidRPr="004009E9">
        <w:rPr>
          <w:rFonts w:eastAsiaTheme="minorEastAsia"/>
        </w:rPr>
        <w:t>karmalakṣaṇa</w:t>
      </w:r>
      <w:proofErr w:type="spellEnd"/>
      <w:r w:rsidRPr="004009E9">
        <w:rPr>
          <w:rFonts w:eastAsiaTheme="minorEastAsia" w:hint="eastAsia"/>
        </w:rPr>
        <w:t>）</w:t>
      </w:r>
      <w:r w:rsidRPr="004009E9">
        <w:rPr>
          <w:rFonts w:eastAsiaTheme="minorEastAsia"/>
        </w:rPr>
        <w:t>與</w:t>
      </w:r>
      <w:r w:rsidRPr="004009E9">
        <w:rPr>
          <w:rFonts w:eastAsiaTheme="minorEastAsia"/>
          <w:b/>
        </w:rPr>
        <w:t>真相</w:t>
      </w:r>
      <w:r w:rsidRPr="004009E9">
        <w:rPr>
          <w:rFonts w:eastAsiaTheme="minorEastAsia" w:hint="eastAsia"/>
        </w:rPr>
        <w:t>（</w:t>
      </w:r>
      <w:proofErr w:type="spellStart"/>
      <w:r w:rsidRPr="004009E9">
        <w:rPr>
          <w:rFonts w:eastAsiaTheme="minorEastAsia"/>
        </w:rPr>
        <w:t>jāti-lakṣaṇa</w:t>
      </w:r>
      <w:proofErr w:type="spellEnd"/>
      <w:r w:rsidRPr="004009E9">
        <w:rPr>
          <w:rFonts w:eastAsiaTheme="minorEastAsia" w:hint="eastAsia"/>
        </w:rPr>
        <w:t>）</w:t>
      </w:r>
      <w:r w:rsidRPr="004009E9">
        <w:rPr>
          <w:rFonts w:eastAsiaTheme="minorEastAsia"/>
        </w:rPr>
        <w:t>二分（通二分）。業</w:t>
      </w:r>
      <w:r w:rsidRPr="004009E9">
        <w:rPr>
          <w:rFonts w:eastAsiaTheme="minorEastAsia" w:hint="eastAsia"/>
        </w:rPr>
        <w:t>（</w:t>
      </w:r>
      <w:proofErr w:type="spellStart"/>
      <w:r w:rsidRPr="004009E9">
        <w:rPr>
          <w:rFonts w:eastAsiaTheme="minorEastAsia"/>
        </w:rPr>
        <w:t>karman</w:t>
      </w:r>
      <w:proofErr w:type="spellEnd"/>
      <w:r w:rsidRPr="004009E9">
        <w:rPr>
          <w:rFonts w:eastAsiaTheme="minorEastAsia" w:hint="eastAsia"/>
        </w:rPr>
        <w:t>）</w:t>
      </w:r>
      <w:r w:rsidRPr="004009E9">
        <w:rPr>
          <w:rFonts w:eastAsiaTheme="minorEastAsia"/>
        </w:rPr>
        <w:t>，</w:t>
      </w: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是泛稱一切熏習</w:t>
      </w:r>
      <w:r w:rsidRPr="004009E9">
        <w:rPr>
          <w:rFonts w:asciiTheme="minorEastAsia" w:eastAsiaTheme="minorEastAsia" w:hAnsiTheme="minorEastAsia"/>
        </w:rPr>
        <w:t>──</w:t>
      </w:r>
      <w:r w:rsidRPr="004009E9">
        <w:rPr>
          <w:rFonts w:eastAsiaTheme="minorEastAsia"/>
          <w:b/>
        </w:rPr>
        <w:t>動能的</w:t>
      </w:r>
      <w:r w:rsidRPr="004009E9">
        <w:rPr>
          <w:rFonts w:eastAsiaTheme="minorEastAsia"/>
        </w:rPr>
        <w:t>。藏識所攝藏的業相，也就是藏識之所以被稱為藏識的，是應該淨除的。但真相不能滅，如滅除真相，那就藏識自體也被滅，這是什麼也沒有的了邪見。這裏的真相，是如來藏別名。</w:t>
      </w:r>
      <w:r w:rsidRPr="004009E9">
        <w:rPr>
          <w:rFonts w:eastAsiaTheme="minorEastAsia"/>
          <w:vertAlign w:val="superscript"/>
        </w:rPr>
        <w:footnoteReference w:id="139"/>
      </w:r>
    </w:p>
    <w:p w14:paraId="19DA44FB" w14:textId="0BEF2427" w:rsidR="008B4C09" w:rsidRPr="004009E9" w:rsidRDefault="008B4C09" w:rsidP="006F359D">
      <w:pPr>
        <w:spacing w:beforeLines="30" w:before="108"/>
        <w:ind w:leftChars="250" w:left="600"/>
        <w:outlineLvl w:val="5"/>
        <w:rPr>
          <w:rFonts w:eastAsiaTheme="majorEastAsia"/>
          <w:b/>
          <w:bCs/>
          <w:sz w:val="22"/>
          <w:szCs w:val="22"/>
          <w:bdr w:val="single" w:sz="4" w:space="0" w:color="auto"/>
        </w:rPr>
      </w:pPr>
      <w:r w:rsidRPr="004009E9">
        <w:rPr>
          <w:rFonts w:eastAsiaTheme="majorEastAsia" w:hint="eastAsia"/>
          <w:b/>
          <w:bCs/>
          <w:sz w:val="22"/>
          <w:szCs w:val="22"/>
          <w:bdr w:val="single" w:sz="4" w:space="0" w:color="auto"/>
        </w:rPr>
        <w:t>（</w:t>
      </w:r>
      <w:r w:rsidRPr="004009E9">
        <w:rPr>
          <w:rFonts w:eastAsiaTheme="majorEastAsia" w:hint="eastAsia"/>
          <w:b/>
          <w:bCs/>
          <w:sz w:val="22"/>
          <w:szCs w:val="22"/>
          <w:bdr w:val="single" w:sz="4" w:space="0" w:color="auto"/>
        </w:rPr>
        <w:t>3</w:t>
      </w:r>
      <w:r w:rsidRPr="004009E9">
        <w:rPr>
          <w:rFonts w:eastAsiaTheme="majorEastAsia" w:hint="eastAsia"/>
          <w:b/>
          <w:bCs/>
          <w:sz w:val="22"/>
          <w:szCs w:val="22"/>
          <w:bdr w:val="single" w:sz="4" w:space="0" w:color="auto"/>
        </w:rPr>
        <w:t>）</w:t>
      </w:r>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楞伽經</w:t>
      </w:r>
      <w:r w:rsidRPr="004009E9">
        <w:rPr>
          <w:rFonts w:eastAsiaTheme="minorEastAsia" w:hint="eastAsia"/>
          <w:b/>
          <w:sz w:val="22"/>
          <w:szCs w:val="22"/>
          <w:bdr w:val="single" w:sz="4" w:space="0" w:color="auto"/>
        </w:rPr>
        <w:t>》</w:t>
      </w:r>
      <w:proofErr w:type="gramStart"/>
      <w:r w:rsidRPr="004009E9">
        <w:rPr>
          <w:rFonts w:eastAsiaTheme="minorEastAsia" w:hint="eastAsia"/>
          <w:b/>
          <w:sz w:val="22"/>
          <w:szCs w:val="22"/>
          <w:bdr w:val="single" w:sz="4" w:space="0" w:color="auto"/>
        </w:rPr>
        <w:t>所說的</w:t>
      </w:r>
      <w:proofErr w:type="gramEnd"/>
      <w:r w:rsidRPr="004009E9">
        <w:rPr>
          <w:rFonts w:eastAsiaTheme="minorEastAsia" w:hint="eastAsia"/>
          <w:b/>
          <w:sz w:val="22"/>
          <w:szCs w:val="22"/>
          <w:bdr w:val="single" w:sz="4" w:space="0" w:color="auto"/>
        </w:rPr>
        <w:t>八識或唯心</w:t>
      </w:r>
      <w:r w:rsidRPr="004009E9">
        <w:rPr>
          <w:rFonts w:eastAsiaTheme="minorEastAsia"/>
          <w:b/>
          <w:sz w:val="22"/>
          <w:szCs w:val="22"/>
          <w:bdr w:val="single" w:sz="4" w:space="0" w:color="auto"/>
        </w:rPr>
        <w:t>與瑜伽學不</w:t>
      </w:r>
      <w:r w:rsidRPr="004009E9">
        <w:rPr>
          <w:rFonts w:eastAsiaTheme="minorEastAsia" w:hint="eastAsia"/>
          <w:b/>
          <w:sz w:val="22"/>
          <w:szCs w:val="22"/>
          <w:bdr w:val="single" w:sz="4" w:space="0" w:color="auto"/>
        </w:rPr>
        <w:t>相</w:t>
      </w:r>
      <w:r w:rsidRPr="004009E9">
        <w:rPr>
          <w:rFonts w:eastAsiaTheme="minorEastAsia"/>
          <w:b/>
          <w:sz w:val="22"/>
          <w:szCs w:val="22"/>
          <w:bdr w:val="single" w:sz="4" w:space="0" w:color="auto"/>
        </w:rPr>
        <w:t>同</w:t>
      </w:r>
    </w:p>
    <w:p w14:paraId="65950568" w14:textId="77777777" w:rsidR="008B4C09" w:rsidRPr="004009E9" w:rsidRDefault="008B4C09" w:rsidP="00F2752D">
      <w:pPr>
        <w:ind w:leftChars="245" w:left="588"/>
        <w:jc w:val="both"/>
        <w:rPr>
          <w:rFonts w:eastAsiaTheme="minorEastAsia"/>
        </w:rPr>
      </w:pPr>
      <w:r w:rsidRPr="004009E9">
        <w:rPr>
          <w:rFonts w:eastAsiaTheme="minorEastAsia"/>
        </w:rPr>
        <w:t>如所引經文，第二節說藏識與七識俱轉，如海與波浪；第一節說「</w:t>
      </w:r>
      <w:r w:rsidRPr="004009E9">
        <w:rPr>
          <w:rFonts w:ascii="標楷體" w:eastAsia="標楷體" w:hAnsi="標楷體"/>
        </w:rPr>
        <w:t>甚深如來藏，而與七識俱</w:t>
      </w:r>
      <w:r w:rsidRPr="004009E9">
        <w:rPr>
          <w:rFonts w:eastAsiaTheme="minorEastAsia"/>
        </w:rPr>
        <w:t>」，也是大海與波浪那樣。可見</w:t>
      </w:r>
      <w:r w:rsidRPr="004009E9">
        <w:rPr>
          <w:rFonts w:eastAsiaTheme="minorEastAsia" w:hint="eastAsia"/>
          <w:b/>
        </w:rPr>
        <w:t>《</w:t>
      </w:r>
      <w:r w:rsidRPr="004009E9">
        <w:rPr>
          <w:rFonts w:eastAsiaTheme="minorEastAsia"/>
          <w:b/>
        </w:rPr>
        <w:t>楞伽經</w:t>
      </w:r>
      <w:r w:rsidRPr="004009E9">
        <w:rPr>
          <w:rFonts w:eastAsiaTheme="minorEastAsia" w:hint="eastAsia"/>
          <w:b/>
        </w:rPr>
        <w:t>》</w:t>
      </w:r>
      <w:r w:rsidRPr="004009E9">
        <w:rPr>
          <w:rFonts w:eastAsiaTheme="minorEastAsia"/>
          <w:b/>
        </w:rPr>
        <w:t>處處說八識，說藏識而藏識有真相（如來藏），是與瑜伽學不同的</w:t>
      </w:r>
      <w:r w:rsidRPr="004009E9">
        <w:rPr>
          <w:rFonts w:eastAsiaTheme="minorEastAsia"/>
        </w:rPr>
        <w:t>。</w:t>
      </w:r>
      <w:r w:rsidRPr="004009E9">
        <w:rPr>
          <w:rFonts w:eastAsiaTheme="minorEastAsia"/>
          <w:vertAlign w:val="superscript"/>
        </w:rPr>
        <w:footnoteReference w:id="140"/>
      </w:r>
      <w:r w:rsidRPr="004009E9">
        <w:rPr>
          <w:rFonts w:eastAsiaTheme="minorEastAsia"/>
        </w:rPr>
        <w:t>瑜伽者說唯識，而</w:t>
      </w: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到處說「唯心」</w:t>
      </w:r>
      <w:r w:rsidRPr="004009E9">
        <w:rPr>
          <w:rFonts w:asciiTheme="minorEastAsia" w:eastAsiaTheme="minorEastAsia" w:hAnsiTheme="minorEastAsia" w:hint="eastAsia"/>
        </w:rPr>
        <w:t>、</w:t>
      </w:r>
      <w:r w:rsidRPr="004009E9">
        <w:rPr>
          <w:rFonts w:eastAsiaTheme="minorEastAsia"/>
        </w:rPr>
        <w:t>「唯心所現」</w:t>
      </w:r>
      <w:r w:rsidRPr="004009E9">
        <w:rPr>
          <w:rFonts w:asciiTheme="minorEastAsia" w:eastAsiaTheme="minorEastAsia" w:hAnsiTheme="minorEastAsia" w:hint="eastAsia"/>
        </w:rPr>
        <w:t>、</w:t>
      </w:r>
      <w:r w:rsidRPr="004009E9">
        <w:rPr>
          <w:rFonts w:eastAsiaTheme="minorEastAsia"/>
        </w:rPr>
        <w:t>「唯自心現」</w:t>
      </w:r>
      <w:r w:rsidRPr="004009E9">
        <w:rPr>
          <w:rFonts w:asciiTheme="minorEastAsia" w:eastAsiaTheme="minorEastAsia" w:hAnsiTheme="minorEastAsia" w:hint="eastAsia"/>
        </w:rPr>
        <w:t>、</w:t>
      </w:r>
      <w:r w:rsidRPr="004009E9">
        <w:rPr>
          <w:rFonts w:eastAsiaTheme="minorEastAsia"/>
        </w:rPr>
        <w:t>「唯是心量」，也是不相同的。</w:t>
      </w:r>
      <w:r w:rsidRPr="004009E9">
        <w:rPr>
          <w:rFonts w:eastAsiaTheme="minorEastAsia" w:hint="eastAsia"/>
          <w:b/>
        </w:rPr>
        <w:t>《</w:t>
      </w:r>
      <w:r w:rsidRPr="004009E9">
        <w:rPr>
          <w:rFonts w:eastAsiaTheme="minorEastAsia"/>
          <w:b/>
        </w:rPr>
        <w:t>楞伽</w:t>
      </w:r>
      <w:r w:rsidRPr="004009E9">
        <w:rPr>
          <w:rFonts w:eastAsiaTheme="minorEastAsia" w:hint="eastAsia"/>
          <w:b/>
        </w:rPr>
        <w:t>》</w:t>
      </w:r>
      <w:r w:rsidRPr="004009E9">
        <w:rPr>
          <w:rFonts w:eastAsiaTheme="minorEastAsia"/>
          <w:b/>
        </w:rPr>
        <w:t>雖融攝了瑜伽學，而意在如來藏自性清淨心吧</w:t>
      </w:r>
      <w:r w:rsidRPr="004009E9">
        <w:rPr>
          <w:rFonts w:eastAsiaTheme="minorEastAsia"/>
        </w:rPr>
        <w:t>！</w:t>
      </w:r>
      <w:r w:rsidRPr="004009E9">
        <w:rPr>
          <w:rFonts w:eastAsiaTheme="minorEastAsia"/>
          <w:vertAlign w:val="superscript"/>
        </w:rPr>
        <w:footnoteReference w:id="141"/>
      </w:r>
    </w:p>
    <w:p w14:paraId="22007CEE" w14:textId="45AAB74D" w:rsidR="008B4C09" w:rsidRPr="004009E9" w:rsidRDefault="008B4C09" w:rsidP="006F359D">
      <w:pPr>
        <w:spacing w:beforeLines="30" w:before="108"/>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（參）《密嚴經》</w:t>
      </w:r>
      <w:r w:rsidR="00971C9B">
        <w:rPr>
          <w:rFonts w:asciiTheme="minorEastAsia" w:eastAsiaTheme="minorEastAsia" w:hAnsiTheme="minorEastAsia" w:cstheme="minorBidi" w:hint="eastAsia"/>
          <w:b/>
          <w:sz w:val="22"/>
          <w:szCs w:val="22"/>
          <w:bdr w:val="single" w:sz="4" w:space="0" w:color="auto"/>
        </w:rPr>
        <w:t>之</w:t>
      </w:r>
      <w:r w:rsidRPr="004009E9">
        <w:rPr>
          <w:rFonts w:asciiTheme="minorEastAsia" w:eastAsiaTheme="minorEastAsia" w:hAnsiTheme="minorEastAsia" w:cstheme="minorBidi" w:hint="eastAsia"/>
          <w:b/>
          <w:sz w:val="22"/>
          <w:szCs w:val="22"/>
          <w:bdr w:val="single" w:sz="4" w:space="0" w:color="auto"/>
        </w:rPr>
        <w:t>如來藏與藏識</w:t>
      </w:r>
      <w:r w:rsidR="00971C9B">
        <w:rPr>
          <w:rFonts w:asciiTheme="minorEastAsia" w:eastAsiaTheme="minorEastAsia" w:hAnsiTheme="minorEastAsia" w:cstheme="minorBidi" w:hint="eastAsia"/>
          <w:b/>
          <w:sz w:val="22"/>
          <w:szCs w:val="22"/>
          <w:bdr w:val="single" w:sz="4" w:space="0" w:color="auto"/>
        </w:rPr>
        <w:t>的</w:t>
      </w:r>
      <w:r w:rsidRPr="004009E9">
        <w:rPr>
          <w:rFonts w:asciiTheme="minorEastAsia" w:eastAsiaTheme="minorEastAsia" w:hAnsiTheme="minorEastAsia" w:cstheme="minorBidi" w:hint="eastAsia"/>
          <w:b/>
          <w:sz w:val="22"/>
          <w:szCs w:val="22"/>
          <w:bdr w:val="single" w:sz="4" w:space="0" w:color="auto"/>
        </w:rPr>
        <w:t>關係</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pp.30</w:t>
      </w:r>
      <w:r w:rsidR="00FE2BFC">
        <w:rPr>
          <w:rFonts w:eastAsiaTheme="minorEastAsia" w:cstheme="minorBidi"/>
          <w:b/>
          <w:sz w:val="22"/>
          <w:szCs w:val="22"/>
        </w:rPr>
        <w:t>6</w:t>
      </w:r>
      <w:r w:rsidRPr="004009E9">
        <w:rPr>
          <w:rFonts w:eastAsiaTheme="minorEastAsia" w:cstheme="minorBidi" w:hint="eastAsia"/>
          <w:b/>
          <w:sz w:val="22"/>
          <w:szCs w:val="22"/>
        </w:rPr>
        <w:t>-30</w:t>
      </w:r>
      <w:r w:rsidR="00A058E3">
        <w:rPr>
          <w:rFonts w:eastAsiaTheme="minorEastAsia" w:cstheme="minorBidi"/>
          <w:b/>
          <w:sz w:val="22"/>
          <w:szCs w:val="22"/>
        </w:rPr>
        <w:t>7</w:t>
      </w:r>
      <w:proofErr w:type="gramStart"/>
      <w:r w:rsidRPr="004009E9">
        <w:rPr>
          <w:rFonts w:eastAsiaTheme="minorEastAsia" w:cstheme="minorBidi" w:hint="eastAsia"/>
          <w:b/>
          <w:sz w:val="22"/>
          <w:szCs w:val="22"/>
        </w:rPr>
        <w:t>）</w:t>
      </w:r>
      <w:proofErr w:type="gramEnd"/>
    </w:p>
    <w:p w14:paraId="07C5855D" w14:textId="19AF301C" w:rsidR="008B4C09" w:rsidRPr="004009E9" w:rsidRDefault="008B4C09" w:rsidP="006F359D">
      <w:pPr>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一、對於如來藏與藏識的關</w:t>
      </w:r>
      <w:proofErr w:type="gramStart"/>
      <w:r w:rsidRPr="004009E9">
        <w:rPr>
          <w:rFonts w:eastAsiaTheme="majorEastAsia" w:hint="eastAsia"/>
          <w:b/>
          <w:bCs/>
          <w:sz w:val="22"/>
          <w:szCs w:val="22"/>
          <w:bdr w:val="single" w:sz="4" w:space="0" w:color="auto"/>
        </w:rPr>
        <w:t>系說得更</w:t>
      </w:r>
      <w:proofErr w:type="gramEnd"/>
      <w:r w:rsidRPr="004009E9">
        <w:rPr>
          <w:rFonts w:eastAsiaTheme="majorEastAsia" w:hint="eastAsia"/>
          <w:b/>
          <w:bCs/>
          <w:sz w:val="22"/>
          <w:szCs w:val="22"/>
          <w:bdr w:val="single" w:sz="4" w:space="0" w:color="auto"/>
        </w:rPr>
        <w:t>具體</w:t>
      </w:r>
    </w:p>
    <w:p w14:paraId="3F99FE87" w14:textId="17B095C8" w:rsidR="008B4C09" w:rsidRPr="004009E9" w:rsidRDefault="008B4C09" w:rsidP="00F2752D">
      <w:pPr>
        <w:ind w:leftChars="93" w:left="223"/>
        <w:jc w:val="both"/>
        <w:rPr>
          <w:rFonts w:eastAsiaTheme="minorEastAsia"/>
        </w:rPr>
      </w:pPr>
      <w:r w:rsidRPr="004009E9">
        <w:rPr>
          <w:rFonts w:eastAsiaTheme="minorEastAsia"/>
        </w:rPr>
        <w:t>魏</w:t>
      </w:r>
      <w:proofErr w:type="gramStart"/>
      <w:r w:rsidRPr="004009E9">
        <w:rPr>
          <w:rFonts w:eastAsiaTheme="minorEastAsia"/>
        </w:rPr>
        <w:t>菩提流支</w:t>
      </w:r>
      <w:proofErr w:type="gramEnd"/>
      <w:r w:rsidRPr="004009E9">
        <w:rPr>
          <w:rFonts w:eastAsiaTheme="minorEastAsia" w:hint="eastAsia"/>
        </w:rPr>
        <w:t>（</w:t>
      </w:r>
      <w:proofErr w:type="spellStart"/>
      <w:r w:rsidRPr="004009E9">
        <w:rPr>
          <w:rFonts w:eastAsiaTheme="minorEastAsia"/>
        </w:rPr>
        <w:t>Bodhiruci</w:t>
      </w:r>
      <w:proofErr w:type="spellEnd"/>
      <w:r w:rsidRPr="004009E9">
        <w:rPr>
          <w:rFonts w:eastAsiaTheme="minorEastAsia" w:hint="eastAsia"/>
        </w:rPr>
        <w:t>）</w:t>
      </w:r>
      <w:r w:rsidRPr="004009E9">
        <w:rPr>
          <w:rFonts w:eastAsiaTheme="minorEastAsia"/>
        </w:rPr>
        <w:t>與唐實叉難</w:t>
      </w:r>
      <w:proofErr w:type="gramStart"/>
      <w:r w:rsidRPr="004009E9">
        <w:rPr>
          <w:rFonts w:eastAsiaTheme="minorEastAsia"/>
        </w:rPr>
        <w:t>陀</w:t>
      </w:r>
      <w:r w:rsidRPr="004009E9">
        <w:rPr>
          <w:rFonts w:eastAsiaTheme="minorEastAsia" w:hint="eastAsia"/>
        </w:rPr>
        <w:t>（</w:t>
      </w:r>
      <w:proofErr w:type="spellStart"/>
      <w:proofErr w:type="gramEnd"/>
      <w:r w:rsidRPr="004009E9">
        <w:rPr>
          <w:rFonts w:eastAsiaTheme="minorEastAsia"/>
        </w:rPr>
        <w:t>Śikṣānanda</w:t>
      </w:r>
      <w:proofErr w:type="spellEnd"/>
      <w:r w:rsidRPr="004009E9">
        <w:rPr>
          <w:rFonts w:eastAsiaTheme="minorEastAsia" w:hint="eastAsia"/>
        </w:rPr>
        <w:t>）</w:t>
      </w:r>
      <w:r w:rsidRPr="004009E9">
        <w:rPr>
          <w:rFonts w:eastAsiaTheme="minorEastAsia"/>
        </w:rPr>
        <w:t>所譯的</w:t>
      </w: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，後面增多了「陀羅尼品」與「偈頌品」；「</w:t>
      </w:r>
      <w:proofErr w:type="gramStart"/>
      <w:r w:rsidRPr="004009E9">
        <w:rPr>
          <w:rFonts w:eastAsiaTheme="minorEastAsia"/>
        </w:rPr>
        <w:t>偈頌品</w:t>
      </w:r>
      <w:proofErr w:type="gramEnd"/>
      <w:r w:rsidRPr="004009E9">
        <w:rPr>
          <w:rFonts w:eastAsiaTheme="minorEastAsia"/>
        </w:rPr>
        <w:t>」與</w:t>
      </w:r>
      <w:r w:rsidRPr="004009E9">
        <w:rPr>
          <w:rFonts w:eastAsiaTheme="minorEastAsia" w:hint="eastAsia"/>
        </w:rPr>
        <w:t>《</w:t>
      </w:r>
      <w:r w:rsidRPr="004009E9">
        <w:rPr>
          <w:rFonts w:eastAsiaTheme="minorEastAsia"/>
        </w:rPr>
        <w:t>大乘密嚴經</w:t>
      </w:r>
      <w:r w:rsidRPr="004009E9">
        <w:rPr>
          <w:rFonts w:eastAsiaTheme="minorEastAsia" w:hint="eastAsia"/>
        </w:rPr>
        <w:t>》</w:t>
      </w:r>
      <w:r w:rsidRPr="004009E9">
        <w:rPr>
          <w:rFonts w:eastAsiaTheme="minorEastAsia"/>
        </w:rPr>
        <w:t>，以</w:t>
      </w:r>
      <w:proofErr w:type="gramStart"/>
      <w:r w:rsidRPr="004009E9">
        <w:rPr>
          <w:rFonts w:eastAsiaTheme="minorEastAsia"/>
        </w:rPr>
        <w:t>偈</w:t>
      </w:r>
      <w:proofErr w:type="gramEnd"/>
      <w:r w:rsidRPr="004009E9">
        <w:rPr>
          <w:rFonts w:eastAsiaTheme="minorEastAsia"/>
        </w:rPr>
        <w:t>頌說法的風格相近。</w:t>
      </w:r>
      <w:r w:rsidRPr="004009E9">
        <w:rPr>
          <w:rFonts w:eastAsiaTheme="minorEastAsia" w:hint="eastAsia"/>
        </w:rPr>
        <w:t>《</w:t>
      </w:r>
      <w:r w:rsidRPr="004009E9">
        <w:rPr>
          <w:rFonts w:eastAsiaTheme="minorEastAsia"/>
        </w:rPr>
        <w:t>密嚴經</w:t>
      </w:r>
      <w:r w:rsidRPr="004009E9">
        <w:rPr>
          <w:rFonts w:eastAsiaTheme="minorEastAsia" w:hint="eastAsia"/>
        </w:rPr>
        <w:t>》</w:t>
      </w:r>
      <w:r w:rsidRPr="004009E9">
        <w:rPr>
          <w:rFonts w:eastAsiaTheme="minorEastAsia"/>
        </w:rPr>
        <w:t>也說五法、三自性、八識</w:t>
      </w:r>
      <w:r w:rsidRPr="004009E9">
        <w:rPr>
          <w:rFonts w:eastAsiaTheme="minorEastAsia" w:hint="eastAsia"/>
        </w:rPr>
        <w:t>、</w:t>
      </w:r>
      <w:r w:rsidRPr="004009E9">
        <w:rPr>
          <w:rFonts w:eastAsiaTheme="minorEastAsia"/>
        </w:rPr>
        <w:t>二無我，也類似瑜伽派經典。</w:t>
      </w:r>
      <w:r w:rsidRPr="004009E9">
        <w:rPr>
          <w:rFonts w:eastAsiaTheme="minorEastAsia"/>
          <w:vertAlign w:val="superscript"/>
        </w:rPr>
        <w:footnoteReference w:id="142"/>
      </w:r>
    </w:p>
    <w:p w14:paraId="7FB6777F" w14:textId="77777777" w:rsidR="008B4C09" w:rsidRPr="004009E9" w:rsidRDefault="008B4C09" w:rsidP="00F2752D">
      <w:pPr>
        <w:ind w:leftChars="93" w:left="223"/>
        <w:jc w:val="both"/>
        <w:rPr>
          <w:rFonts w:eastAsiaTheme="minorEastAsia"/>
        </w:rPr>
      </w:pPr>
      <w:r w:rsidRPr="004009E9">
        <w:rPr>
          <w:rFonts w:eastAsiaTheme="minorEastAsia"/>
        </w:rPr>
        <w:t>由於傳出遲一些，</w:t>
      </w: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說得多少含蓄些的</w:t>
      </w:r>
      <w:r w:rsidRPr="004009E9">
        <w:rPr>
          <w:rFonts w:eastAsiaTheme="minorEastAsia"/>
          <w:b/>
        </w:rPr>
        <w:t>如來藏與藏識的關係，</w:t>
      </w:r>
      <w:r w:rsidRPr="004009E9">
        <w:rPr>
          <w:rFonts w:eastAsiaTheme="minorEastAsia" w:hint="eastAsia"/>
          <w:b/>
        </w:rPr>
        <w:t>《</w:t>
      </w:r>
      <w:r w:rsidRPr="004009E9">
        <w:rPr>
          <w:rFonts w:eastAsiaTheme="minorEastAsia"/>
          <w:b/>
        </w:rPr>
        <w:t>密嚴經</w:t>
      </w:r>
      <w:r w:rsidRPr="004009E9">
        <w:rPr>
          <w:rFonts w:eastAsiaTheme="minorEastAsia" w:hint="eastAsia"/>
          <w:b/>
        </w:rPr>
        <w:t>》</w:t>
      </w:r>
      <w:r w:rsidRPr="004009E9">
        <w:rPr>
          <w:rFonts w:eastAsiaTheme="minorEastAsia"/>
          <w:b/>
        </w:rPr>
        <w:t>說得更具體</w:t>
      </w:r>
      <w:r w:rsidRPr="004009E9">
        <w:rPr>
          <w:rFonts w:eastAsiaTheme="minorEastAsia"/>
        </w:rPr>
        <w:t>，如說「</w:t>
      </w:r>
      <w:r w:rsidRPr="004009E9">
        <w:rPr>
          <w:rFonts w:ascii="標楷體" w:eastAsia="標楷體" w:hAnsi="標楷體"/>
        </w:rPr>
        <w:t>藏識亦如是，諸識習氣俱，而恆性清淨，不為其所染</w:t>
      </w:r>
      <w:r w:rsidRPr="004009E9">
        <w:rPr>
          <w:rFonts w:eastAsiaTheme="minorEastAsia"/>
        </w:rPr>
        <w:t>」</w:t>
      </w:r>
      <w:r w:rsidRPr="004009E9">
        <w:rPr>
          <w:rFonts w:asciiTheme="minorEastAsia" w:eastAsiaTheme="minorEastAsia" w:hAnsiTheme="minorEastAsia" w:hint="eastAsia"/>
        </w:rPr>
        <w:t>、</w:t>
      </w:r>
      <w:r w:rsidRPr="004009E9">
        <w:rPr>
          <w:rFonts w:eastAsiaTheme="minorEastAsia"/>
        </w:rPr>
        <w:t>「</w:t>
      </w:r>
      <w:r w:rsidRPr="004009E9">
        <w:rPr>
          <w:rFonts w:ascii="標楷體" w:eastAsia="標楷體" w:hAnsi="標楷體"/>
        </w:rPr>
        <w:t>賴耶體常住，眾識與之俱</w:t>
      </w:r>
      <w:r w:rsidRPr="004009E9">
        <w:rPr>
          <w:rFonts w:eastAsiaTheme="minorEastAsia"/>
        </w:rPr>
        <w:t>」</w:t>
      </w:r>
      <w:r w:rsidRPr="004009E9">
        <w:rPr>
          <w:rFonts w:eastAsiaTheme="minorEastAsia"/>
          <w:vertAlign w:val="superscript"/>
        </w:rPr>
        <w:footnoteReference w:id="143"/>
      </w:r>
      <w:r w:rsidRPr="004009E9">
        <w:rPr>
          <w:rFonts w:ascii="新細明體" w:hAnsi="新細明體" w:hint="eastAsia"/>
        </w:rPr>
        <w:t>、</w:t>
      </w:r>
      <w:r w:rsidRPr="004009E9">
        <w:rPr>
          <w:rFonts w:eastAsiaTheme="minorEastAsia"/>
        </w:rPr>
        <w:t>「</w:t>
      </w:r>
      <w:r w:rsidRPr="004009E9">
        <w:rPr>
          <w:rFonts w:ascii="標楷體" w:eastAsia="標楷體" w:hAnsi="標楷體"/>
        </w:rPr>
        <w:t>阿賴耶識本來而有，圓滿清淨，出過於世，同於涅槃</w:t>
      </w:r>
      <w:r w:rsidRPr="004009E9">
        <w:rPr>
          <w:rFonts w:eastAsiaTheme="minorEastAsia"/>
        </w:rPr>
        <w:t>」</w:t>
      </w:r>
      <w:r w:rsidRPr="004009E9">
        <w:rPr>
          <w:rFonts w:eastAsiaTheme="minorEastAsia"/>
          <w:vertAlign w:val="superscript"/>
        </w:rPr>
        <w:footnoteReference w:id="144"/>
      </w:r>
      <w:r w:rsidRPr="004009E9">
        <w:rPr>
          <w:rFonts w:eastAsiaTheme="minorEastAsia"/>
        </w:rPr>
        <w:t>。說得最明顯的，如</w:t>
      </w:r>
      <w:r w:rsidRPr="004009E9">
        <w:rPr>
          <w:rFonts w:eastAsiaTheme="minorEastAsia" w:hint="eastAsia"/>
        </w:rPr>
        <w:t>《</w:t>
      </w:r>
      <w:r w:rsidRPr="004009E9">
        <w:rPr>
          <w:rFonts w:eastAsiaTheme="minorEastAsia"/>
        </w:rPr>
        <w:t>大乘密嚴經</w:t>
      </w:r>
      <w:r w:rsidRPr="004009E9">
        <w:rPr>
          <w:rFonts w:eastAsiaTheme="minorEastAsia" w:hint="eastAsia"/>
        </w:rPr>
        <w:t>》</w:t>
      </w:r>
      <w:r w:rsidRPr="004009E9">
        <w:rPr>
          <w:rFonts w:eastAsiaTheme="minorEastAsia"/>
        </w:rPr>
        <w:t>卷下（大正</w:t>
      </w:r>
      <w:r w:rsidRPr="004009E9">
        <w:rPr>
          <w:rFonts w:eastAsiaTheme="minorEastAsia" w:hint="eastAsia"/>
        </w:rPr>
        <w:t>16</w:t>
      </w:r>
      <w:r w:rsidRPr="004009E9">
        <w:rPr>
          <w:rFonts w:eastAsiaTheme="minorEastAsia" w:hint="eastAsia"/>
        </w:rPr>
        <w:t>，</w:t>
      </w:r>
      <w:r w:rsidRPr="004009E9">
        <w:rPr>
          <w:rFonts w:eastAsiaTheme="minorEastAsia" w:hint="eastAsia"/>
        </w:rPr>
        <w:t>747a</w:t>
      </w:r>
      <w:r w:rsidRPr="004009E9">
        <w:rPr>
          <w:rFonts w:eastAsiaTheme="minorEastAsia"/>
        </w:rPr>
        <w:t>）說：</w:t>
      </w:r>
    </w:p>
    <w:p w14:paraId="158AF917" w14:textId="77777777" w:rsidR="008B4C09" w:rsidRPr="004009E9" w:rsidRDefault="008B4C09" w:rsidP="00CD3CB7">
      <w:pPr>
        <w:spacing w:beforeLines="30" w:before="108" w:afterLines="30" w:after="108"/>
        <w:ind w:leftChars="413" w:left="992" w:hanging="1"/>
        <w:rPr>
          <w:rFonts w:eastAsiaTheme="minorEastAsia"/>
        </w:rPr>
      </w:pPr>
      <w:r w:rsidRPr="004009E9">
        <w:rPr>
          <w:rFonts w:eastAsiaTheme="minorEastAsia"/>
        </w:rPr>
        <w:t>「</w:t>
      </w:r>
      <w:r w:rsidRPr="004009E9">
        <w:rPr>
          <w:rFonts w:ascii="標楷體" w:eastAsia="標楷體" w:hAnsi="標楷體"/>
        </w:rPr>
        <w:t>如來清淨藏，亦名無垢智，常住無始終，離四句言說。佛說如來藏，以為阿賴耶，惡慧不能知，藏即賴耶識。如來清淨藏，世間阿賴耶，如金與指環，展轉無差別</w:t>
      </w:r>
      <w:r w:rsidRPr="004009E9">
        <w:rPr>
          <w:rFonts w:eastAsiaTheme="minorEastAsia"/>
        </w:rPr>
        <w:t>。」</w:t>
      </w:r>
    </w:p>
    <w:p w14:paraId="0F8291D8" w14:textId="77777777" w:rsidR="008B4C09" w:rsidRPr="004009E9" w:rsidRDefault="008B4C09" w:rsidP="006F359D">
      <w:pPr>
        <w:ind w:leftChars="87" w:left="209"/>
        <w:rPr>
          <w:rFonts w:eastAsiaTheme="minorEastAsia"/>
        </w:rPr>
      </w:pPr>
      <w:r w:rsidRPr="004009E9">
        <w:rPr>
          <w:rFonts w:eastAsiaTheme="minorEastAsia"/>
          <w:b/>
        </w:rPr>
        <w:t>阿賴耶識真相，</w:t>
      </w:r>
      <w:r w:rsidRPr="004009E9">
        <w:rPr>
          <w:rFonts w:eastAsiaTheme="minorEastAsia" w:hint="eastAsia"/>
          <w:b/>
        </w:rPr>
        <w:t>《</w:t>
      </w:r>
      <w:r w:rsidRPr="004009E9">
        <w:rPr>
          <w:rFonts w:eastAsiaTheme="minorEastAsia"/>
          <w:b/>
        </w:rPr>
        <w:t>密嚴經</w:t>
      </w:r>
      <w:r w:rsidRPr="004009E9">
        <w:rPr>
          <w:rFonts w:eastAsiaTheme="minorEastAsia" w:hint="eastAsia"/>
          <w:b/>
        </w:rPr>
        <w:t>》</w:t>
      </w:r>
      <w:r w:rsidRPr="004009E9">
        <w:rPr>
          <w:rFonts w:eastAsiaTheme="minorEastAsia"/>
          <w:b/>
        </w:rPr>
        <w:t>更著力的表示出來</w:t>
      </w:r>
      <w:r w:rsidRPr="004009E9">
        <w:rPr>
          <w:rFonts w:eastAsiaTheme="minorEastAsia"/>
        </w:rPr>
        <w:t>。</w:t>
      </w:r>
    </w:p>
    <w:p w14:paraId="1F21BE92" w14:textId="0FFB3728" w:rsidR="008B4C09" w:rsidRPr="004009E9" w:rsidRDefault="008B4C09" w:rsidP="006F359D">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二、以如來藏真我破斥外道我及佛法的無我</w:t>
      </w:r>
    </w:p>
    <w:p w14:paraId="6C98BC3B" w14:textId="454343BC" w:rsidR="008B4C09" w:rsidRPr="004009E9" w:rsidRDefault="008B4C09" w:rsidP="006F359D">
      <w:pPr>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（一）《楞伽經</w:t>
      </w:r>
      <w:r w:rsidR="004E1641">
        <w:rPr>
          <w:rFonts w:eastAsiaTheme="majorEastAsia" w:hint="eastAsia"/>
          <w:b/>
          <w:bCs/>
          <w:sz w:val="22"/>
          <w:szCs w:val="22"/>
          <w:bdr w:val="single" w:sz="4" w:space="0" w:color="auto"/>
        </w:rPr>
        <w:t>》〈</w:t>
      </w:r>
      <w:r w:rsidRPr="004009E9">
        <w:rPr>
          <w:rFonts w:eastAsiaTheme="majorEastAsia" w:hint="eastAsia"/>
          <w:b/>
          <w:bCs/>
          <w:sz w:val="22"/>
          <w:szCs w:val="22"/>
          <w:bdr w:val="single" w:sz="4" w:space="0" w:color="auto"/>
        </w:rPr>
        <w:t>偈頌品</w:t>
      </w:r>
      <w:r w:rsidR="004E1641">
        <w:rPr>
          <w:rFonts w:eastAsiaTheme="majorEastAsia" w:hint="eastAsia"/>
          <w:b/>
          <w:bCs/>
          <w:sz w:val="22"/>
          <w:szCs w:val="22"/>
          <w:bdr w:val="single" w:sz="4" w:space="0" w:color="auto"/>
        </w:rPr>
        <w:t>〉</w:t>
      </w:r>
    </w:p>
    <w:p w14:paraId="3A7A116E" w14:textId="77777777" w:rsidR="008B4C09" w:rsidRPr="004009E9" w:rsidRDefault="008B4C09" w:rsidP="006F359D">
      <w:pPr>
        <w:ind w:leftChars="145" w:left="348"/>
        <w:outlineLvl w:val="3"/>
        <w:rPr>
          <w:rFonts w:eastAsiaTheme="minorEastAsia"/>
          <w:sz w:val="22"/>
        </w:rPr>
      </w:pP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的</w:t>
      </w:r>
      <w:r w:rsidRPr="004009E9">
        <w:rPr>
          <w:rFonts w:asciiTheme="minorEastAsia" w:eastAsiaTheme="minorEastAsia" w:hAnsiTheme="minorEastAsia" w:hint="eastAsia"/>
        </w:rPr>
        <w:t>〈</w:t>
      </w:r>
      <w:r w:rsidRPr="004009E9">
        <w:rPr>
          <w:rFonts w:eastAsiaTheme="minorEastAsia"/>
        </w:rPr>
        <w:t>偈頌品</w:t>
      </w:r>
      <w:r w:rsidRPr="004009E9">
        <w:rPr>
          <w:rFonts w:asciiTheme="minorEastAsia" w:eastAsiaTheme="minorEastAsia" w:hAnsiTheme="minorEastAsia" w:hint="eastAsia"/>
        </w:rPr>
        <w:t>〉</w:t>
      </w:r>
      <w:r w:rsidRPr="004009E9">
        <w:rPr>
          <w:rFonts w:eastAsiaTheme="minorEastAsia"/>
        </w:rPr>
        <w:t>，回到了如來藏的本來意義，所以說：「</w:t>
      </w:r>
      <w:r w:rsidRPr="004009E9">
        <w:rPr>
          <w:rFonts w:ascii="標楷體" w:eastAsia="標楷體" w:hAnsi="標楷體"/>
        </w:rPr>
        <w:t>內證智所行，清淨真我相，此即如來藏，非外道所知</w:t>
      </w:r>
      <w:r w:rsidRPr="004009E9">
        <w:rPr>
          <w:rFonts w:eastAsiaTheme="minorEastAsia"/>
        </w:rPr>
        <w:t>」</w:t>
      </w:r>
      <w:r w:rsidRPr="004009E9">
        <w:rPr>
          <w:rFonts w:eastAsiaTheme="minorEastAsia"/>
          <w:vertAlign w:val="superscript"/>
        </w:rPr>
        <w:footnoteReference w:id="145"/>
      </w:r>
      <w:r w:rsidRPr="004009E9">
        <w:rPr>
          <w:rFonts w:eastAsiaTheme="minorEastAsia"/>
        </w:rPr>
        <w:t>。</w:t>
      </w:r>
      <w:r w:rsidRPr="004009E9">
        <w:rPr>
          <w:rFonts w:eastAsiaTheme="minorEastAsia"/>
          <w:b/>
        </w:rPr>
        <w:t>破斥外道所說的我，進而破佛法的無我說</w:t>
      </w:r>
      <w:r w:rsidRPr="004009E9">
        <w:rPr>
          <w:rFonts w:eastAsiaTheme="minorEastAsia"/>
        </w:rPr>
        <w:t>，如</w:t>
      </w:r>
      <w:r w:rsidRPr="004009E9">
        <w:rPr>
          <w:rFonts w:eastAsiaTheme="minorEastAsia" w:hint="eastAsia"/>
        </w:rPr>
        <w:t>《</w:t>
      </w:r>
      <w:r w:rsidRPr="004009E9">
        <w:rPr>
          <w:rFonts w:eastAsiaTheme="minorEastAsia"/>
        </w:rPr>
        <w:t>大乘入楞伽經</w:t>
      </w:r>
      <w:r w:rsidRPr="004009E9">
        <w:rPr>
          <w:rFonts w:eastAsiaTheme="minorEastAsia" w:hint="eastAsia"/>
        </w:rPr>
        <w:t>》</w:t>
      </w:r>
      <w:r w:rsidRPr="004009E9">
        <w:rPr>
          <w:rFonts w:eastAsiaTheme="minorEastAsia"/>
        </w:rPr>
        <w:t>卷</w:t>
      </w:r>
      <w:r w:rsidRPr="004009E9">
        <w:rPr>
          <w:rFonts w:eastAsiaTheme="minorEastAsia" w:hint="eastAsia"/>
        </w:rPr>
        <w:t>7</w:t>
      </w:r>
      <w:r w:rsidRPr="004009E9">
        <w:rPr>
          <w:rFonts w:eastAsiaTheme="minorEastAsia"/>
        </w:rPr>
        <w:t>（大正</w:t>
      </w:r>
      <w:r w:rsidRPr="004009E9">
        <w:rPr>
          <w:rFonts w:eastAsiaTheme="minorEastAsia" w:hint="eastAsia"/>
        </w:rPr>
        <w:t>16</w:t>
      </w:r>
      <w:r w:rsidRPr="004009E9">
        <w:rPr>
          <w:rFonts w:eastAsiaTheme="minorEastAsia" w:hint="eastAsia"/>
        </w:rPr>
        <w:t>，</w:t>
      </w:r>
      <w:r w:rsidRPr="004009E9">
        <w:rPr>
          <w:rFonts w:eastAsiaTheme="minorEastAsia" w:hint="eastAsia"/>
        </w:rPr>
        <w:t>638a</w:t>
      </w:r>
      <w:r w:rsidRPr="004009E9">
        <w:rPr>
          <w:rFonts w:eastAsiaTheme="minorEastAsia"/>
        </w:rPr>
        <w:t>）說：</w:t>
      </w:r>
    </w:p>
    <w:p w14:paraId="04D05B6D" w14:textId="77777777" w:rsidR="008B4C09" w:rsidRPr="004009E9" w:rsidRDefault="008B4C09" w:rsidP="00CD3CB7">
      <w:pPr>
        <w:spacing w:beforeLines="30" w:before="108" w:afterLines="30" w:after="108"/>
        <w:ind w:leftChars="413" w:left="993" w:hanging="2"/>
        <w:rPr>
          <w:rFonts w:eastAsiaTheme="minorEastAsia"/>
        </w:rPr>
      </w:pPr>
      <w:r w:rsidRPr="004009E9">
        <w:rPr>
          <w:rFonts w:eastAsiaTheme="minorEastAsia"/>
        </w:rPr>
        <w:t>「</w:t>
      </w:r>
      <w:r w:rsidRPr="004009E9">
        <w:rPr>
          <w:rFonts w:ascii="標楷體" w:eastAsia="標楷體" w:hAnsi="標楷體"/>
        </w:rPr>
        <w:t>說真我熾然，猶如劫火起，燒無我稠林，離</w:t>
      </w:r>
      <w:r w:rsidRPr="004009E9">
        <w:rPr>
          <w:rFonts w:ascii="標楷體" w:eastAsia="標楷體" w:hAnsi="標楷體" w:hint="eastAsia"/>
        </w:rPr>
        <w:t>諸</w:t>
      </w:r>
      <w:r w:rsidRPr="004009E9">
        <w:rPr>
          <w:rFonts w:ascii="標楷體" w:eastAsia="標楷體" w:hAnsi="標楷體"/>
        </w:rPr>
        <w:t>外道過。……於諸蘊身中，五種推求我，愚者不能了，智見即解脫</w:t>
      </w:r>
      <w:r w:rsidRPr="004009E9">
        <w:rPr>
          <w:rFonts w:eastAsiaTheme="minorEastAsia"/>
        </w:rPr>
        <w:t>。」</w:t>
      </w:r>
    </w:p>
    <w:p w14:paraId="485024A9" w14:textId="77777777" w:rsidR="008B4C09" w:rsidRPr="004009E9" w:rsidRDefault="008B4C09" w:rsidP="00065181">
      <w:pPr>
        <w:ind w:leftChars="140" w:left="336"/>
        <w:rPr>
          <w:rFonts w:eastAsiaTheme="minorEastAsia"/>
        </w:rPr>
      </w:pPr>
      <w:r w:rsidRPr="004009E9">
        <w:rPr>
          <w:rFonts w:eastAsiaTheme="minorEastAsia"/>
          <w:b/>
        </w:rPr>
        <w:t>以如來藏真我，破斥外道的我，也破佛法所說的無我</w:t>
      </w:r>
      <w:r w:rsidRPr="004009E9">
        <w:rPr>
          <w:rFonts w:eastAsiaTheme="minorEastAsia"/>
        </w:rPr>
        <w:t>。以五蘊中作五種推求而我不可得，是</w:t>
      </w:r>
      <w:r w:rsidRPr="004009E9">
        <w:rPr>
          <w:rFonts w:eastAsiaTheme="minorEastAsia" w:hint="eastAsia"/>
        </w:rPr>
        <w:t>《</w:t>
      </w:r>
      <w:r w:rsidRPr="004009E9">
        <w:rPr>
          <w:rFonts w:eastAsiaTheme="minorEastAsia"/>
        </w:rPr>
        <w:t>中論</w:t>
      </w:r>
      <w:r w:rsidRPr="004009E9">
        <w:rPr>
          <w:rFonts w:eastAsiaTheme="minorEastAsia" w:hint="eastAsia"/>
        </w:rPr>
        <w:t>》〈</w:t>
      </w:r>
      <w:r w:rsidRPr="004009E9">
        <w:rPr>
          <w:rFonts w:eastAsiaTheme="minorEastAsia"/>
        </w:rPr>
        <w:t>觀如來品</w:t>
      </w:r>
      <w:r w:rsidRPr="004009E9">
        <w:rPr>
          <w:rFonts w:eastAsiaTheme="minorEastAsia" w:hint="eastAsia"/>
        </w:rPr>
        <w:t>〉</w:t>
      </w:r>
      <w:r w:rsidRPr="004009E9">
        <w:rPr>
          <w:rFonts w:eastAsiaTheme="minorEastAsia"/>
        </w:rPr>
        <w:t>所說的</w:t>
      </w:r>
      <w:r w:rsidRPr="004009E9">
        <w:rPr>
          <w:rFonts w:eastAsiaTheme="minorEastAsia"/>
          <w:vertAlign w:val="superscript"/>
        </w:rPr>
        <w:footnoteReference w:id="146"/>
      </w:r>
      <w:r w:rsidRPr="004009E9">
        <w:rPr>
          <w:rFonts w:eastAsiaTheme="minorEastAsia"/>
        </w:rPr>
        <w:t>。</w:t>
      </w:r>
    </w:p>
    <w:p w14:paraId="71DFF86C" w14:textId="1D6E747A" w:rsidR="008B4C09" w:rsidRPr="004009E9" w:rsidRDefault="008B4C09" w:rsidP="00065181">
      <w:pPr>
        <w:ind w:leftChars="140" w:left="336"/>
        <w:rPr>
          <w:rFonts w:eastAsiaTheme="minorEastAsia"/>
          <w:b/>
        </w:rPr>
      </w:pPr>
      <w:r w:rsidRPr="004009E9">
        <w:rPr>
          <w:rFonts w:eastAsiaTheme="minorEastAsia"/>
        </w:rPr>
        <w:t>經上說：「</w:t>
      </w:r>
      <w:proofErr w:type="gramStart"/>
      <w:r w:rsidRPr="004009E9">
        <w:rPr>
          <w:rFonts w:ascii="標楷體" w:eastAsia="標楷體" w:hAnsi="標楷體"/>
        </w:rPr>
        <w:t>蘊</w:t>
      </w:r>
      <w:proofErr w:type="gramEnd"/>
      <w:r w:rsidRPr="004009E9">
        <w:rPr>
          <w:rFonts w:ascii="標楷體" w:eastAsia="標楷體" w:hAnsi="標楷體"/>
        </w:rPr>
        <w:t>中真實我，</w:t>
      </w:r>
      <w:proofErr w:type="gramStart"/>
      <w:r w:rsidRPr="004009E9">
        <w:rPr>
          <w:rFonts w:ascii="標楷體" w:eastAsia="標楷體" w:hAnsi="標楷體"/>
        </w:rPr>
        <w:t>無智不能</w:t>
      </w:r>
      <w:proofErr w:type="gramEnd"/>
      <w:r w:rsidRPr="004009E9">
        <w:rPr>
          <w:rFonts w:ascii="標楷體" w:eastAsia="標楷體" w:hAnsi="標楷體"/>
        </w:rPr>
        <w:t>知</w:t>
      </w:r>
      <w:r w:rsidRPr="004009E9">
        <w:rPr>
          <w:rFonts w:eastAsiaTheme="minorEastAsia"/>
        </w:rPr>
        <w:t>」</w:t>
      </w:r>
      <w:r w:rsidRPr="004009E9">
        <w:rPr>
          <w:rFonts w:eastAsiaTheme="minorEastAsia"/>
          <w:vertAlign w:val="superscript"/>
        </w:rPr>
        <w:footnoteReference w:id="147"/>
      </w:r>
      <w:r w:rsidRPr="004009E9">
        <w:rPr>
          <w:rFonts w:eastAsiaTheme="minorEastAsia"/>
        </w:rPr>
        <w:t>，如是智者，那就見真我而得解脫了。有真我的理由，是金銀在礦</w:t>
      </w:r>
      <w:r w:rsidRPr="004009E9">
        <w:rPr>
          <w:rFonts w:asciiTheme="minorEastAsia" w:eastAsiaTheme="minorEastAsia" w:hAnsiTheme="minorEastAsia" w:hint="eastAsia"/>
        </w:rPr>
        <w:t>、</w:t>
      </w:r>
      <w:r w:rsidRPr="004009E9">
        <w:rPr>
          <w:rFonts w:eastAsiaTheme="minorEastAsia"/>
        </w:rPr>
        <w:t>琴中妙音</w:t>
      </w:r>
      <w:r w:rsidRPr="004009E9">
        <w:rPr>
          <w:rFonts w:asciiTheme="minorEastAsia" w:eastAsiaTheme="minorEastAsia" w:hAnsiTheme="minorEastAsia" w:hint="eastAsia"/>
        </w:rPr>
        <w:t>、</w:t>
      </w:r>
      <w:r w:rsidRPr="004009E9">
        <w:rPr>
          <w:rFonts w:eastAsiaTheme="minorEastAsia"/>
        </w:rPr>
        <w:t>地下水</w:t>
      </w:r>
      <w:r w:rsidRPr="004009E9">
        <w:rPr>
          <w:rFonts w:asciiTheme="minorEastAsia" w:eastAsiaTheme="minorEastAsia" w:hAnsiTheme="minorEastAsia" w:hint="eastAsia"/>
        </w:rPr>
        <w:t>、</w:t>
      </w:r>
      <w:r w:rsidRPr="004009E9">
        <w:rPr>
          <w:rFonts w:eastAsiaTheme="minorEastAsia"/>
        </w:rPr>
        <w:t>懷胎</w:t>
      </w:r>
      <w:r w:rsidRPr="004009E9">
        <w:rPr>
          <w:rFonts w:asciiTheme="minorEastAsia" w:eastAsiaTheme="minorEastAsia" w:hAnsiTheme="minorEastAsia" w:hint="eastAsia"/>
        </w:rPr>
        <w:t>、</w:t>
      </w:r>
      <w:r w:rsidRPr="004009E9">
        <w:rPr>
          <w:rFonts w:eastAsiaTheme="minorEastAsia"/>
        </w:rPr>
        <w:t>木中火等譬喻</w:t>
      </w:r>
      <w:r w:rsidRPr="004009E9">
        <w:rPr>
          <w:rFonts w:eastAsiaTheme="minorEastAsia"/>
          <w:vertAlign w:val="superscript"/>
        </w:rPr>
        <w:footnoteReference w:id="148"/>
      </w:r>
      <w:r w:rsidRPr="004009E9">
        <w:rPr>
          <w:rFonts w:eastAsiaTheme="minorEastAsia"/>
        </w:rPr>
        <w:t>；而最有力的，當然是「</w:t>
      </w:r>
      <w:r w:rsidRPr="004009E9">
        <w:rPr>
          <w:rFonts w:ascii="標楷體" w:eastAsia="標楷體" w:hAnsi="標楷體"/>
          <w:b/>
        </w:rPr>
        <w:t>內證智所行</w:t>
      </w:r>
      <w:r w:rsidRPr="004009E9">
        <w:rPr>
          <w:rFonts w:eastAsiaTheme="minorEastAsia"/>
        </w:rPr>
        <w:t>」的修持經驗了。</w:t>
      </w:r>
      <w:r w:rsidRPr="004009E9">
        <w:rPr>
          <w:rFonts w:eastAsiaTheme="minorEastAsia"/>
          <w:vertAlign w:val="superscript"/>
        </w:rPr>
        <w:footnoteReference w:id="149"/>
      </w:r>
    </w:p>
    <w:p w14:paraId="3AB1EC0D" w14:textId="4A75ABD9" w:rsidR="008B4C09" w:rsidRPr="004009E9" w:rsidRDefault="008B4C09" w:rsidP="00065181">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w:t>
      </w:r>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密嚴經</w:t>
      </w:r>
      <w:r w:rsidRPr="004009E9">
        <w:rPr>
          <w:rFonts w:eastAsiaTheme="minorEastAsia" w:hint="eastAsia"/>
          <w:b/>
          <w:sz w:val="22"/>
          <w:szCs w:val="22"/>
          <w:bdr w:val="single" w:sz="4" w:space="0" w:color="auto"/>
        </w:rPr>
        <w:t>》</w:t>
      </w:r>
    </w:p>
    <w:p w14:paraId="56B97F0B" w14:textId="77777777" w:rsidR="00F2752D" w:rsidRPr="004009E9" w:rsidRDefault="008B4C09" w:rsidP="00065181">
      <w:pPr>
        <w:ind w:leftChars="140" w:left="336"/>
        <w:outlineLvl w:val="3"/>
        <w:rPr>
          <w:rFonts w:eastAsiaTheme="minorEastAsia"/>
        </w:rPr>
      </w:pPr>
      <w:r w:rsidRPr="004009E9">
        <w:rPr>
          <w:rFonts w:eastAsiaTheme="minorEastAsia" w:hint="eastAsia"/>
        </w:rPr>
        <w:t>《</w:t>
      </w:r>
      <w:r w:rsidRPr="004009E9">
        <w:rPr>
          <w:rFonts w:eastAsiaTheme="minorEastAsia"/>
        </w:rPr>
        <w:t>密嚴經</w:t>
      </w:r>
      <w:r w:rsidRPr="004009E9">
        <w:rPr>
          <w:rFonts w:eastAsiaTheme="minorEastAsia" w:hint="eastAsia"/>
        </w:rPr>
        <w:t>》</w:t>
      </w:r>
      <w:r w:rsidRPr="004009E9">
        <w:rPr>
          <w:rFonts w:eastAsiaTheme="minorEastAsia"/>
        </w:rPr>
        <w:t>也說：</w:t>
      </w:r>
    </w:p>
    <w:p w14:paraId="254BBE69" w14:textId="77777777" w:rsidR="008B4C09" w:rsidRPr="004009E9" w:rsidRDefault="008B4C09" w:rsidP="00F2752D">
      <w:pPr>
        <w:spacing w:beforeLines="30" w:before="108" w:afterLines="30" w:after="108"/>
        <w:ind w:leftChars="413" w:left="991"/>
        <w:outlineLvl w:val="3"/>
        <w:rPr>
          <w:rFonts w:eastAsiaTheme="minorEastAsia"/>
        </w:rPr>
      </w:pPr>
      <w:r w:rsidRPr="004009E9">
        <w:rPr>
          <w:rFonts w:eastAsiaTheme="minorEastAsia"/>
        </w:rPr>
        <w:t>「</w:t>
      </w:r>
      <w:r w:rsidRPr="004009E9">
        <w:rPr>
          <w:rFonts w:ascii="標楷體" w:eastAsia="標楷體" w:hAnsi="標楷體"/>
        </w:rPr>
        <w:t>所謂阿賴耶，第八丈夫識，運動於一切，如</w:t>
      </w:r>
      <w:r w:rsidRPr="004009E9">
        <w:rPr>
          <w:rFonts w:ascii="標楷體" w:eastAsia="標楷體" w:hAnsi="標楷體"/>
          <w:b/>
        </w:rPr>
        <w:t>輪轉眾瓶</w:t>
      </w:r>
      <w:r w:rsidRPr="004009E9">
        <w:rPr>
          <w:vertAlign w:val="superscript"/>
        </w:rPr>
        <w:footnoteReference w:id="150"/>
      </w:r>
      <w:r w:rsidRPr="004009E9">
        <w:rPr>
          <w:rFonts w:ascii="標楷體" w:eastAsia="標楷體" w:hAnsi="標楷體" w:hint="eastAsia"/>
        </w:rPr>
        <w:t>，</w:t>
      </w:r>
      <w:r w:rsidRPr="004009E9">
        <w:rPr>
          <w:rFonts w:ascii="標楷體" w:eastAsia="標楷體" w:hAnsi="標楷體"/>
        </w:rPr>
        <w:t>如油遍在麻，鹽中有鹹味，……沈、麝等有香，日月（有）光亦爾……非智所尋求，不可得分別，定心無礙者，內智之所證</w:t>
      </w:r>
      <w:r w:rsidRPr="004009E9">
        <w:rPr>
          <w:rFonts w:eastAsiaTheme="minorEastAsia"/>
        </w:rPr>
        <w:t>。」</w:t>
      </w:r>
      <w:r w:rsidRPr="004009E9">
        <w:rPr>
          <w:rFonts w:eastAsiaTheme="minorEastAsia"/>
          <w:vertAlign w:val="superscript"/>
        </w:rPr>
        <w:footnoteReference w:id="151"/>
      </w:r>
    </w:p>
    <w:p w14:paraId="23F3E466" w14:textId="77777777" w:rsidR="008B4C09" w:rsidRPr="004009E9" w:rsidRDefault="008B4C09" w:rsidP="00065181">
      <w:pPr>
        <w:ind w:leftChars="134" w:left="322"/>
        <w:outlineLvl w:val="3"/>
        <w:rPr>
          <w:rFonts w:eastAsiaTheme="minorEastAsia"/>
        </w:rPr>
      </w:pPr>
      <w:r w:rsidRPr="004009E9">
        <w:rPr>
          <w:rFonts w:eastAsiaTheme="minorEastAsia"/>
        </w:rPr>
        <w:t>阿賴耶識是本淨的，名為丈夫識</w:t>
      </w:r>
      <w:r w:rsidRPr="004009E9">
        <w:rPr>
          <w:rFonts w:asciiTheme="minorEastAsia" w:eastAsiaTheme="minorEastAsia" w:hAnsiTheme="minorEastAsia" w:hint="eastAsia"/>
        </w:rPr>
        <w:t>；</w:t>
      </w:r>
      <w:r w:rsidRPr="004009E9">
        <w:rPr>
          <w:rFonts w:eastAsiaTheme="minorEastAsia"/>
        </w:rPr>
        <w:t>丈夫是我的異名。</w:t>
      </w:r>
      <w:r w:rsidRPr="004009E9">
        <w:rPr>
          <w:rFonts w:eastAsiaTheme="minorEastAsia"/>
          <w:vertAlign w:val="superscript"/>
        </w:rPr>
        <w:footnoteReference w:id="152"/>
      </w:r>
      <w:r w:rsidRPr="004009E9">
        <w:rPr>
          <w:rFonts w:eastAsiaTheme="minorEastAsia"/>
        </w:rPr>
        <w:t>我在那裏？如油在麻中，</w:t>
      </w:r>
      <w:r w:rsidRPr="004009E9">
        <w:rPr>
          <w:rFonts w:eastAsiaTheme="minorEastAsia" w:hint="eastAsia"/>
        </w:rPr>
        <w:t>醎</w:t>
      </w:r>
      <w:r w:rsidRPr="004009E9">
        <w:rPr>
          <w:rFonts w:eastAsiaTheme="minorEastAsia"/>
        </w:rPr>
        <w:t>味在鹽中，光不離日、月一樣。你要分別尋求，是求不到的。除了種種譬喻，就是說修證者所知，與論師的立場是不相同的。</w:t>
      </w:r>
    </w:p>
    <w:p w14:paraId="066B0AB2" w14:textId="1147D474" w:rsidR="008B4C09" w:rsidRPr="004009E9" w:rsidRDefault="008B4C09" w:rsidP="00065181">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（三）小結</w:t>
      </w:r>
    </w:p>
    <w:p w14:paraId="538607FC" w14:textId="77777777" w:rsidR="008B4C09" w:rsidRPr="004009E9" w:rsidRDefault="008B4C09" w:rsidP="00065181">
      <w:pPr>
        <w:ind w:leftChars="140" w:left="336"/>
        <w:rPr>
          <w:rFonts w:eastAsiaTheme="minorEastAsia"/>
        </w:rPr>
      </w:pPr>
      <w:r w:rsidRPr="004009E9">
        <w:rPr>
          <w:rFonts w:eastAsiaTheme="minorEastAsia"/>
        </w:rPr>
        <w:t>有如來藏（阿賴耶識）我的理由，如理解些印度神學</w:t>
      </w:r>
      <w:r w:rsidRPr="004009E9">
        <w:rPr>
          <w:rFonts w:asciiTheme="minorEastAsia" w:eastAsiaTheme="minorEastAsia" w:hAnsiTheme="minorEastAsia"/>
        </w:rPr>
        <w:t>──</w:t>
      </w:r>
      <w:r w:rsidRPr="004009E9">
        <w:rPr>
          <w:rFonts w:eastAsiaTheme="minorEastAsia"/>
        </w:rPr>
        <w:t>奧義書</w:t>
      </w:r>
      <w:r w:rsidRPr="004009E9">
        <w:rPr>
          <w:rFonts w:eastAsiaTheme="minorEastAsia" w:hint="eastAsia"/>
        </w:rPr>
        <w:t>（</w:t>
      </w:r>
      <w:proofErr w:type="spellStart"/>
      <w:r w:rsidRPr="004009E9">
        <w:rPr>
          <w:rFonts w:eastAsiaTheme="minorEastAsia"/>
        </w:rPr>
        <w:t>Upaniṣad</w:t>
      </w:r>
      <w:proofErr w:type="spellEnd"/>
      <w:r w:rsidRPr="004009E9">
        <w:rPr>
          <w:rFonts w:eastAsiaTheme="minorEastAsia" w:hint="eastAsia"/>
        </w:rPr>
        <w:t>）</w:t>
      </w:r>
      <w:r w:rsidRPr="004009E9">
        <w:rPr>
          <w:rFonts w:eastAsiaTheme="minorEastAsia"/>
        </w:rPr>
        <w:t>、吠檀多</w:t>
      </w:r>
      <w:r w:rsidRPr="004009E9">
        <w:rPr>
          <w:rFonts w:eastAsiaTheme="minorEastAsia" w:hint="eastAsia"/>
        </w:rPr>
        <w:t>（</w:t>
      </w:r>
      <w:proofErr w:type="spellStart"/>
      <w:r w:rsidRPr="004009E9">
        <w:rPr>
          <w:rFonts w:eastAsiaTheme="minorEastAsia"/>
        </w:rPr>
        <w:t>Vedânta</w:t>
      </w:r>
      <w:proofErr w:type="spellEnd"/>
      <w:r w:rsidRPr="004009E9">
        <w:rPr>
          <w:rFonts w:eastAsiaTheme="minorEastAsia" w:hint="eastAsia"/>
        </w:rPr>
        <w:t>）</w:t>
      </w:r>
      <w:r w:rsidRPr="004009E9">
        <w:rPr>
          <w:rFonts w:eastAsiaTheme="minorEastAsia"/>
        </w:rPr>
        <w:t>派所說，也許會覺得有些共同性的。</w:t>
      </w:r>
    </w:p>
    <w:p w14:paraId="57ED26A9" w14:textId="7A59C258" w:rsidR="008B4C09" w:rsidRPr="004009E9" w:rsidRDefault="008B4C09" w:rsidP="008B4C09">
      <w:pPr>
        <w:spacing w:beforeLines="30" w:before="108"/>
        <w:jc w:val="both"/>
        <w:outlineLvl w:val="0"/>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捌、總結</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pp.30</w:t>
      </w:r>
      <w:r w:rsidR="00A058E3">
        <w:rPr>
          <w:rFonts w:eastAsiaTheme="minorEastAsia" w:cstheme="minorBidi"/>
          <w:b/>
          <w:sz w:val="22"/>
          <w:szCs w:val="22"/>
        </w:rPr>
        <w:t>7</w:t>
      </w:r>
      <w:r w:rsidRPr="004009E9">
        <w:rPr>
          <w:rFonts w:eastAsiaTheme="minorEastAsia" w:cstheme="minorBidi" w:hint="eastAsia"/>
          <w:b/>
          <w:sz w:val="22"/>
          <w:szCs w:val="22"/>
        </w:rPr>
        <w:t>-30</w:t>
      </w:r>
      <w:r w:rsidR="00A058E3">
        <w:rPr>
          <w:rFonts w:eastAsiaTheme="minorEastAsia" w:cstheme="minorBidi"/>
          <w:b/>
          <w:sz w:val="22"/>
          <w:szCs w:val="22"/>
        </w:rPr>
        <w:t>8</w:t>
      </w:r>
      <w:proofErr w:type="gramStart"/>
      <w:r w:rsidRPr="004009E9">
        <w:rPr>
          <w:rFonts w:eastAsiaTheme="minorEastAsia" w:cstheme="minorBidi" w:hint="eastAsia"/>
          <w:b/>
          <w:sz w:val="22"/>
          <w:szCs w:val="22"/>
        </w:rPr>
        <w:t>）</w:t>
      </w:r>
      <w:proofErr w:type="gramEnd"/>
    </w:p>
    <w:p w14:paraId="3FF1129D" w14:textId="32A2B4FC" w:rsidR="008B4C09" w:rsidRPr="004009E9" w:rsidRDefault="008B4C09" w:rsidP="00065181">
      <w:pPr>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（壹）通俗的心臟</w:t>
      </w:r>
      <w:proofErr w:type="gramStart"/>
      <w:r w:rsidRPr="004009E9">
        <w:rPr>
          <w:rFonts w:asciiTheme="minorEastAsia" w:eastAsiaTheme="minorEastAsia" w:hAnsiTheme="minorEastAsia" w:cstheme="minorBidi" w:hint="eastAsia"/>
          <w:b/>
          <w:sz w:val="22"/>
          <w:szCs w:val="22"/>
          <w:bdr w:val="single" w:sz="4" w:space="0" w:color="auto"/>
        </w:rPr>
        <w:t>與深徹的</w:t>
      </w:r>
      <w:proofErr w:type="gramEnd"/>
      <w:r w:rsidRPr="004009E9">
        <w:rPr>
          <w:rFonts w:asciiTheme="minorEastAsia" w:eastAsiaTheme="minorEastAsia" w:hAnsiTheme="minorEastAsia" w:cstheme="minorBidi" w:hint="eastAsia"/>
          <w:b/>
          <w:sz w:val="22"/>
          <w:szCs w:val="22"/>
          <w:bdr w:val="single" w:sz="4" w:space="0" w:color="auto"/>
        </w:rPr>
        <w:t>真實心是可以統一的</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w:t>
      </w:r>
      <w:r w:rsidR="00A058E3">
        <w:rPr>
          <w:rFonts w:eastAsiaTheme="minorEastAsia" w:cstheme="minorBidi"/>
          <w:b/>
          <w:sz w:val="22"/>
          <w:szCs w:val="22"/>
        </w:rPr>
        <w:t>p</w:t>
      </w:r>
      <w:r w:rsidRPr="004009E9">
        <w:rPr>
          <w:rFonts w:eastAsiaTheme="minorEastAsia" w:cstheme="minorBidi" w:hint="eastAsia"/>
          <w:b/>
          <w:sz w:val="22"/>
          <w:szCs w:val="22"/>
        </w:rPr>
        <w:t>.30</w:t>
      </w:r>
      <w:r w:rsidR="00A058E3">
        <w:rPr>
          <w:rFonts w:eastAsiaTheme="minorEastAsia" w:cstheme="minorBidi"/>
          <w:b/>
          <w:sz w:val="22"/>
          <w:szCs w:val="22"/>
        </w:rPr>
        <w:t>7-308</w:t>
      </w:r>
      <w:proofErr w:type="gramStart"/>
      <w:r w:rsidRPr="004009E9">
        <w:rPr>
          <w:rFonts w:eastAsiaTheme="minorEastAsia" w:cstheme="minorBidi" w:hint="eastAsia"/>
          <w:b/>
          <w:sz w:val="22"/>
          <w:szCs w:val="22"/>
        </w:rPr>
        <w:t>）</w:t>
      </w:r>
      <w:proofErr w:type="gramEnd"/>
    </w:p>
    <w:p w14:paraId="1E63D61F" w14:textId="77777777" w:rsidR="008B4C09" w:rsidRPr="004009E9" w:rsidRDefault="008B4C09" w:rsidP="00065181">
      <w:pPr>
        <w:ind w:leftChars="46" w:left="110"/>
        <w:rPr>
          <w:rFonts w:eastAsiaTheme="minorEastAsia"/>
        </w:rPr>
      </w:pPr>
      <w:r w:rsidRPr="004009E9">
        <w:rPr>
          <w:rFonts w:eastAsiaTheme="minorEastAsia"/>
        </w:rPr>
        <w:t>上面說到：心有質多與汗栗馱不同。阿賴耶識是質多心</w:t>
      </w:r>
      <w:r w:rsidRPr="004009E9">
        <w:rPr>
          <w:rFonts w:asciiTheme="minorEastAsia" w:eastAsiaTheme="minorEastAsia" w:hAnsiTheme="minorEastAsia" w:hint="eastAsia"/>
        </w:rPr>
        <w:t>；</w:t>
      </w:r>
      <w:r w:rsidRPr="004009E9">
        <w:rPr>
          <w:rFonts w:eastAsiaTheme="minorEastAsia"/>
        </w:rPr>
        <w:t>如來藏自性清淨心，也還是質多。都可以名為識，所以有「</w:t>
      </w:r>
      <w:r w:rsidRPr="004009E9">
        <w:rPr>
          <w:rFonts w:ascii="標楷體" w:eastAsia="標楷體" w:hAnsi="標楷體"/>
        </w:rPr>
        <w:t>八九種種識</w:t>
      </w:r>
      <w:r w:rsidRPr="004009E9">
        <w:rPr>
          <w:rFonts w:eastAsiaTheme="minorEastAsia"/>
        </w:rPr>
        <w:t>」的話</w:t>
      </w:r>
      <w:r w:rsidRPr="004009E9">
        <w:rPr>
          <w:rFonts w:eastAsiaTheme="minorEastAsia"/>
          <w:vertAlign w:val="superscript"/>
        </w:rPr>
        <w:footnoteReference w:id="153"/>
      </w:r>
      <w:r w:rsidRPr="004009E9">
        <w:rPr>
          <w:rFonts w:eastAsiaTheme="minorEastAsia"/>
        </w:rPr>
        <w:t>。</w:t>
      </w:r>
    </w:p>
    <w:p w14:paraId="419EC309" w14:textId="77777777" w:rsidR="008B4C09" w:rsidRPr="004009E9" w:rsidRDefault="008B4C09" w:rsidP="00065181">
      <w:pPr>
        <w:ind w:leftChars="46" w:left="110"/>
        <w:rPr>
          <w:rFonts w:eastAsiaTheme="minorEastAsia"/>
        </w:rPr>
      </w:pPr>
      <w:r w:rsidRPr="004009E9">
        <w:rPr>
          <w:rFonts w:eastAsiaTheme="minorEastAsia" w:hint="eastAsia"/>
        </w:rPr>
        <w:t>《</w:t>
      </w:r>
      <w:r w:rsidRPr="00F45A53">
        <w:rPr>
          <w:rFonts w:eastAsiaTheme="minorEastAsia"/>
        </w:rPr>
        <w:t>楞伽經</w:t>
      </w:r>
      <w:r w:rsidRPr="00F45A53">
        <w:rPr>
          <w:rFonts w:eastAsiaTheme="minorEastAsia" w:hint="eastAsia"/>
        </w:rPr>
        <w:t>》</w:t>
      </w:r>
      <w:r w:rsidRPr="00F45A53">
        <w:rPr>
          <w:rFonts w:eastAsiaTheme="minorEastAsia"/>
        </w:rPr>
        <w:t>說「</w:t>
      </w:r>
      <w:r w:rsidRPr="00F45A53">
        <w:rPr>
          <w:rFonts w:ascii="標楷體" w:eastAsia="標楷體" w:hAnsi="標楷體"/>
        </w:rPr>
        <w:t>如來、應供、等正覺，性自性</w:t>
      </w:r>
      <w:proofErr w:type="gramStart"/>
      <w:r w:rsidRPr="00F45A53">
        <w:rPr>
          <w:rFonts w:ascii="標楷體" w:eastAsia="標楷體" w:hAnsi="標楷體"/>
        </w:rPr>
        <w:t>第一義</w:t>
      </w:r>
      <w:r w:rsidRPr="00F45A53">
        <w:rPr>
          <w:rFonts w:ascii="標楷體" w:eastAsia="標楷體" w:hAnsi="標楷體"/>
          <w:b/>
          <w:bCs/>
        </w:rPr>
        <w:t>心</w:t>
      </w:r>
      <w:proofErr w:type="gramEnd"/>
      <w:r w:rsidRPr="00F45A53">
        <w:rPr>
          <w:rFonts w:ascii="標楷體" w:eastAsia="標楷體" w:hAnsi="標楷體"/>
        </w:rPr>
        <w:t>」</w:t>
      </w:r>
      <w:r w:rsidRPr="00F45A53">
        <w:rPr>
          <w:rFonts w:eastAsiaTheme="minorEastAsia"/>
        </w:rPr>
        <w:t>，附注有「</w:t>
      </w:r>
      <w:r w:rsidRPr="00F45A53">
        <w:rPr>
          <w:rFonts w:ascii="標楷體" w:eastAsia="標楷體" w:hAnsi="標楷體"/>
        </w:rPr>
        <w:t>此心，梵音</w:t>
      </w:r>
      <w:proofErr w:type="gramStart"/>
      <w:r w:rsidRPr="00F45A53">
        <w:rPr>
          <w:rFonts w:ascii="標楷體" w:eastAsia="標楷體" w:hAnsi="標楷體"/>
          <w:b/>
          <w:bCs/>
        </w:rPr>
        <w:t>肝栗大</w:t>
      </w:r>
      <w:proofErr w:type="gramEnd"/>
      <w:r w:rsidRPr="00F45A53">
        <w:rPr>
          <w:rFonts w:ascii="標楷體" w:eastAsia="標楷體" w:hAnsi="標楷體"/>
        </w:rPr>
        <w:t>。…</w:t>
      </w:r>
      <w:r w:rsidRPr="004009E9">
        <w:rPr>
          <w:rFonts w:ascii="標楷體" w:eastAsia="標楷體" w:hAnsi="標楷體"/>
        </w:rPr>
        <w:t>…是樹木心，非念慮心</w:t>
      </w:r>
      <w:r w:rsidRPr="004009E9">
        <w:rPr>
          <w:rFonts w:eastAsiaTheme="minorEastAsia"/>
        </w:rPr>
        <w:t>」</w:t>
      </w:r>
      <w:r w:rsidRPr="004009E9">
        <w:rPr>
          <w:rFonts w:eastAsiaTheme="minorEastAsia"/>
          <w:vertAlign w:val="superscript"/>
        </w:rPr>
        <w:footnoteReference w:id="154"/>
      </w:r>
      <w:r w:rsidRPr="004009E9">
        <w:rPr>
          <w:rFonts w:eastAsiaTheme="minorEastAsia"/>
        </w:rPr>
        <w:t>。</w:t>
      </w:r>
    </w:p>
    <w:p w14:paraId="435E265C" w14:textId="77777777" w:rsidR="008B4C09" w:rsidRPr="004009E9" w:rsidRDefault="008B4C09" w:rsidP="00065181">
      <w:pPr>
        <w:ind w:leftChars="46" w:left="110"/>
        <w:rPr>
          <w:rFonts w:eastAsiaTheme="minorEastAsia"/>
        </w:rPr>
      </w:pPr>
      <w:r w:rsidRPr="004009E9">
        <w:rPr>
          <w:rFonts w:eastAsiaTheme="minorEastAsia"/>
        </w:rPr>
        <w:t>這表示了：一方面，從分別思慮的質多心，說到心臟的心，心臟一般是作為分別思慮心的依處；一方面，從一般的心，到達心的深處。</w:t>
      </w:r>
      <w:r w:rsidRPr="004009E9">
        <w:rPr>
          <w:rFonts w:eastAsiaTheme="minorEastAsia"/>
          <w:b/>
        </w:rPr>
        <w:t>通俗的心臟，深徹的真實心，是可以統一的</w:t>
      </w:r>
      <w:r w:rsidRPr="004009E9">
        <w:rPr>
          <w:rFonts w:eastAsiaTheme="minorEastAsia"/>
        </w:rPr>
        <w:t>。</w:t>
      </w:r>
    </w:p>
    <w:p w14:paraId="0DF2814D" w14:textId="2002ED81" w:rsidR="008B4C09" w:rsidRPr="004009E9" w:rsidRDefault="008B4C09" w:rsidP="00065181">
      <w:pPr>
        <w:spacing w:beforeLines="30" w:before="108"/>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（貳）</w:t>
      </w:r>
      <w:r w:rsidR="006E479C">
        <w:rPr>
          <w:rFonts w:asciiTheme="minorEastAsia" w:eastAsiaTheme="minorEastAsia" w:hAnsiTheme="minorEastAsia" w:cstheme="minorBidi" w:hint="eastAsia"/>
          <w:b/>
          <w:sz w:val="22"/>
          <w:szCs w:val="22"/>
          <w:bdr w:val="single" w:sz="4" w:space="0" w:color="auto"/>
        </w:rPr>
        <w:t>入於月輪心與</w:t>
      </w:r>
      <w:proofErr w:type="gramStart"/>
      <w:r w:rsidRPr="004009E9">
        <w:rPr>
          <w:rFonts w:asciiTheme="minorEastAsia" w:eastAsiaTheme="minorEastAsia" w:hAnsiTheme="minorEastAsia" w:cstheme="minorBidi" w:hint="eastAsia"/>
          <w:b/>
          <w:sz w:val="22"/>
          <w:szCs w:val="22"/>
          <w:bdr w:val="single" w:sz="4" w:space="0" w:color="auto"/>
        </w:rPr>
        <w:t>佛從月藏</w:t>
      </w:r>
      <w:proofErr w:type="gramEnd"/>
      <w:r w:rsidRPr="004009E9">
        <w:rPr>
          <w:rFonts w:asciiTheme="minorEastAsia" w:eastAsiaTheme="minorEastAsia" w:hAnsiTheme="minorEastAsia" w:cstheme="minorBidi" w:hint="eastAsia"/>
          <w:b/>
          <w:sz w:val="22"/>
          <w:szCs w:val="22"/>
          <w:bdr w:val="single" w:sz="4" w:space="0" w:color="auto"/>
        </w:rPr>
        <w:t>生</w:t>
      </w:r>
      <w:r w:rsidR="006E479C">
        <w:rPr>
          <w:rFonts w:asciiTheme="minorEastAsia" w:eastAsiaTheme="minorEastAsia" w:hAnsiTheme="minorEastAsia" w:cstheme="minorBidi" w:hint="eastAsia"/>
          <w:b/>
          <w:sz w:val="22"/>
          <w:szCs w:val="22"/>
          <w:bdr w:val="single" w:sz="4" w:space="0" w:color="auto"/>
        </w:rPr>
        <w:t>意義相合</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p.30</w:t>
      </w:r>
      <w:r w:rsidR="00A058E3">
        <w:rPr>
          <w:rFonts w:eastAsiaTheme="minorEastAsia" w:cstheme="minorBidi"/>
          <w:b/>
          <w:sz w:val="22"/>
          <w:szCs w:val="22"/>
        </w:rPr>
        <w:t>8</w:t>
      </w:r>
      <w:proofErr w:type="gramStart"/>
      <w:r w:rsidRPr="004009E9">
        <w:rPr>
          <w:rFonts w:eastAsiaTheme="minorEastAsia" w:cstheme="minorBidi" w:hint="eastAsia"/>
          <w:b/>
          <w:sz w:val="22"/>
          <w:szCs w:val="22"/>
        </w:rPr>
        <w:t>）</w:t>
      </w:r>
      <w:proofErr w:type="gramEnd"/>
    </w:p>
    <w:p w14:paraId="2B572457" w14:textId="77777777" w:rsidR="008B4C09" w:rsidRPr="004009E9" w:rsidRDefault="008B4C09" w:rsidP="00065181">
      <w:pPr>
        <w:ind w:leftChars="40" w:left="96"/>
        <w:rPr>
          <w:rFonts w:eastAsiaTheme="minorEastAsia"/>
        </w:rPr>
      </w:pP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說到「</w:t>
      </w:r>
      <w:r w:rsidRPr="004009E9">
        <w:rPr>
          <w:rFonts w:ascii="標楷體" w:eastAsia="標楷體" w:hAnsi="標楷體"/>
        </w:rPr>
        <w:t>普賢如來佛土</w:t>
      </w:r>
      <w:r w:rsidRPr="004009E9">
        <w:rPr>
          <w:rFonts w:eastAsiaTheme="minorEastAsia"/>
        </w:rPr>
        <w:t>」</w:t>
      </w:r>
      <w:r w:rsidRPr="004009E9">
        <w:rPr>
          <w:rFonts w:eastAsiaTheme="minorEastAsia"/>
          <w:vertAlign w:val="superscript"/>
        </w:rPr>
        <w:footnoteReference w:id="155"/>
      </w:r>
      <w:r w:rsidRPr="004009E9">
        <w:rPr>
          <w:rFonts w:eastAsiaTheme="minorEastAsia"/>
        </w:rPr>
        <w:t>。</w:t>
      </w:r>
      <w:r w:rsidRPr="004009E9">
        <w:rPr>
          <w:rFonts w:eastAsiaTheme="minorEastAsia" w:hint="eastAsia"/>
        </w:rPr>
        <w:t>《</w:t>
      </w:r>
      <w:r w:rsidRPr="004009E9">
        <w:rPr>
          <w:rFonts w:eastAsiaTheme="minorEastAsia"/>
        </w:rPr>
        <w:t>密嚴經</w:t>
      </w:r>
      <w:r w:rsidRPr="004009E9">
        <w:rPr>
          <w:rFonts w:eastAsiaTheme="minorEastAsia" w:hint="eastAsia"/>
        </w:rPr>
        <w:t>》</w:t>
      </w:r>
      <w:r w:rsidRPr="004009E9">
        <w:rPr>
          <w:rFonts w:eastAsiaTheme="minorEastAsia"/>
        </w:rPr>
        <w:t>的密嚴淨土，為密宗所推為大日</w:t>
      </w:r>
      <w:r w:rsidRPr="004009E9">
        <w:rPr>
          <w:rFonts w:eastAsiaTheme="minorEastAsia" w:hint="eastAsia"/>
        </w:rPr>
        <w:t>（</w:t>
      </w:r>
      <w:proofErr w:type="spellStart"/>
      <w:r w:rsidRPr="004009E9">
        <w:rPr>
          <w:rFonts w:eastAsiaTheme="minorEastAsia"/>
        </w:rPr>
        <w:t>Mahāvairocana</w:t>
      </w:r>
      <w:proofErr w:type="spellEnd"/>
      <w:r w:rsidRPr="004009E9">
        <w:rPr>
          <w:rFonts w:eastAsiaTheme="minorEastAsia" w:hint="eastAsia"/>
        </w:rPr>
        <w:t>）</w:t>
      </w:r>
      <w:r w:rsidRPr="004009E9">
        <w:rPr>
          <w:rFonts w:eastAsiaTheme="minorEastAsia"/>
        </w:rPr>
        <w:t>如來的淨土。</w:t>
      </w:r>
    </w:p>
    <w:p w14:paraId="02DAD1BD" w14:textId="34000D9B" w:rsidR="008B4C09" w:rsidRPr="004009E9" w:rsidRDefault="008B4C09" w:rsidP="00065181">
      <w:pPr>
        <w:ind w:leftChars="40" w:left="96"/>
        <w:rPr>
          <w:rFonts w:eastAsiaTheme="minorEastAsia"/>
        </w:rPr>
      </w:pPr>
      <w:r w:rsidRPr="004009E9">
        <w:rPr>
          <w:rFonts w:eastAsiaTheme="minorEastAsia" w:hint="eastAsia"/>
        </w:rPr>
        <w:t>《</w:t>
      </w:r>
      <w:r w:rsidRPr="004009E9">
        <w:rPr>
          <w:rFonts w:eastAsiaTheme="minorEastAsia"/>
        </w:rPr>
        <w:t>密嚴經</w:t>
      </w:r>
      <w:r w:rsidRPr="004009E9">
        <w:rPr>
          <w:rFonts w:eastAsiaTheme="minorEastAsia" w:hint="eastAsia"/>
        </w:rPr>
        <w:t>》</w:t>
      </w:r>
      <w:r w:rsidRPr="004009E9">
        <w:rPr>
          <w:rFonts w:eastAsiaTheme="minorEastAsia"/>
        </w:rPr>
        <w:t>說：「</w:t>
      </w:r>
      <w:r w:rsidRPr="004009E9">
        <w:rPr>
          <w:rFonts w:ascii="標楷體" w:eastAsia="標楷體" w:hAnsi="標楷體"/>
        </w:rPr>
        <w:t>入於無垢月藏殿中，昇密嚴場師子之座</w:t>
      </w:r>
      <w:r w:rsidRPr="004009E9">
        <w:rPr>
          <w:rFonts w:eastAsiaTheme="minorEastAsia"/>
        </w:rPr>
        <w:t>。」</w:t>
      </w:r>
      <w:r w:rsidRPr="004009E9">
        <w:rPr>
          <w:rFonts w:eastAsiaTheme="minorEastAsia"/>
          <w:vertAlign w:val="superscript"/>
        </w:rPr>
        <w:footnoteReference w:id="156"/>
      </w:r>
      <w:r w:rsidRPr="004009E9">
        <w:rPr>
          <w:rFonts w:eastAsiaTheme="minorEastAsia"/>
        </w:rPr>
        <w:t>這是說</w:t>
      </w:r>
      <w:r w:rsidRPr="004009E9">
        <w:rPr>
          <w:rFonts w:asciiTheme="minorEastAsia" w:eastAsiaTheme="minorEastAsia" w:hAnsiTheme="minorEastAsia" w:hint="eastAsia"/>
        </w:rPr>
        <w:t>：</w:t>
      </w:r>
      <w:r w:rsidRPr="004009E9">
        <w:rPr>
          <w:rFonts w:eastAsiaTheme="minorEastAsia"/>
        </w:rPr>
        <w:t>從清淨圓滿的月輪心，而進入密嚴</w:t>
      </w:r>
      <w:proofErr w:type="gramStart"/>
      <w:r w:rsidRPr="004009E9">
        <w:rPr>
          <w:rFonts w:eastAsiaTheme="minorEastAsia" w:hint="eastAsia"/>
        </w:rPr>
        <w:t>（</w:t>
      </w:r>
      <w:proofErr w:type="spellStart"/>
      <w:proofErr w:type="gramEnd"/>
      <w:r w:rsidRPr="004009E9">
        <w:rPr>
          <w:rFonts w:eastAsiaTheme="minorEastAsia"/>
        </w:rPr>
        <w:t>Ghanavyūha</w:t>
      </w:r>
      <w:proofErr w:type="spellEnd"/>
      <w:r w:rsidRPr="004009E9">
        <w:rPr>
          <w:rFonts w:eastAsiaTheme="minorEastAsia" w:hint="eastAsia"/>
        </w:rPr>
        <w:t>）</w:t>
      </w:r>
      <w:r w:rsidRPr="004009E9">
        <w:rPr>
          <w:rFonts w:eastAsiaTheme="minorEastAsia"/>
        </w:rPr>
        <w:t>淨土。</w:t>
      </w:r>
    </w:p>
    <w:p w14:paraId="48E4384B" w14:textId="77777777" w:rsidR="008B4C09" w:rsidRPr="004009E9" w:rsidRDefault="008B4C09" w:rsidP="00065181">
      <w:pPr>
        <w:ind w:leftChars="40" w:left="96"/>
        <w:rPr>
          <w:rFonts w:eastAsiaTheme="minorEastAsia"/>
        </w:rPr>
      </w:pP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也說：</w:t>
      </w:r>
      <w:r w:rsidRPr="004009E9">
        <w:rPr>
          <w:rFonts w:eastAsiaTheme="minorEastAsia" w:hint="eastAsia"/>
        </w:rPr>
        <w:t>《</w:t>
      </w:r>
      <w:r w:rsidRPr="004009E9">
        <w:rPr>
          <w:rFonts w:eastAsiaTheme="minorEastAsia"/>
        </w:rPr>
        <w:t>楞伽經</w:t>
      </w:r>
      <w:r w:rsidRPr="004009E9">
        <w:rPr>
          <w:rFonts w:eastAsiaTheme="minorEastAsia" w:hint="eastAsia"/>
        </w:rPr>
        <w:t>》</w:t>
      </w:r>
      <w:r w:rsidRPr="004009E9">
        <w:rPr>
          <w:rFonts w:eastAsiaTheme="minorEastAsia"/>
        </w:rPr>
        <w:t>宣說者的祖父，是「</w:t>
      </w:r>
      <w:r w:rsidRPr="004009E9">
        <w:rPr>
          <w:rFonts w:ascii="標楷體" w:eastAsia="標楷體" w:hAnsi="標楷體"/>
        </w:rPr>
        <w:t>從於月種生，故號為月藏</w:t>
      </w:r>
      <w:r w:rsidRPr="004009E9">
        <w:rPr>
          <w:rFonts w:eastAsiaTheme="minorEastAsia"/>
        </w:rPr>
        <w:t>」</w:t>
      </w:r>
      <w:r w:rsidRPr="004009E9">
        <w:rPr>
          <w:rFonts w:eastAsiaTheme="minorEastAsia"/>
          <w:vertAlign w:val="superscript"/>
        </w:rPr>
        <w:footnoteReference w:id="157"/>
      </w:r>
      <w:r w:rsidRPr="004009E9">
        <w:rPr>
          <w:rFonts w:eastAsiaTheme="minorEastAsia"/>
        </w:rPr>
        <w:t>，月藏</w:t>
      </w:r>
      <w:r w:rsidRPr="004009E9">
        <w:rPr>
          <w:rFonts w:eastAsiaTheme="minorEastAsia" w:hint="eastAsia"/>
        </w:rPr>
        <w:t>（</w:t>
      </w:r>
      <w:r w:rsidRPr="004009E9">
        <w:rPr>
          <w:rFonts w:eastAsiaTheme="minorEastAsia"/>
        </w:rPr>
        <w:t>Soma-</w:t>
      </w:r>
      <w:proofErr w:type="spellStart"/>
      <w:r w:rsidRPr="004009E9">
        <w:rPr>
          <w:rFonts w:eastAsiaTheme="minorEastAsia"/>
        </w:rPr>
        <w:t>gupta</w:t>
      </w:r>
      <w:proofErr w:type="spellEnd"/>
      <w:r w:rsidRPr="004009E9">
        <w:rPr>
          <w:rFonts w:eastAsiaTheme="minorEastAsia" w:hint="eastAsia"/>
        </w:rPr>
        <w:t>）</w:t>
      </w:r>
      <w:r w:rsidRPr="004009E9">
        <w:rPr>
          <w:rFonts w:eastAsiaTheme="minorEastAsia"/>
        </w:rPr>
        <w:t>或譯為月護。</w:t>
      </w:r>
      <w:r w:rsidRPr="004009E9">
        <w:rPr>
          <w:rFonts w:eastAsiaTheme="minorEastAsia"/>
          <w:b/>
        </w:rPr>
        <w:t>佛從月藏生，與</w:t>
      </w:r>
      <w:r w:rsidRPr="004009E9">
        <w:rPr>
          <w:rFonts w:eastAsiaTheme="minorEastAsia" w:hint="eastAsia"/>
          <w:b/>
        </w:rPr>
        <w:t>《</w:t>
      </w:r>
      <w:r w:rsidRPr="004009E9">
        <w:rPr>
          <w:rFonts w:eastAsiaTheme="minorEastAsia"/>
          <w:b/>
        </w:rPr>
        <w:t>密嚴經</w:t>
      </w:r>
      <w:r w:rsidRPr="004009E9">
        <w:rPr>
          <w:rFonts w:eastAsiaTheme="minorEastAsia" w:hint="eastAsia"/>
          <w:b/>
        </w:rPr>
        <w:t>》</w:t>
      </w:r>
      <w:r w:rsidRPr="004009E9">
        <w:rPr>
          <w:rFonts w:eastAsiaTheme="minorEastAsia"/>
          <w:b/>
        </w:rPr>
        <w:t>意相合</w:t>
      </w:r>
      <w:r w:rsidRPr="004009E9">
        <w:rPr>
          <w:rFonts w:eastAsiaTheme="minorEastAsia"/>
        </w:rPr>
        <w:t>。</w:t>
      </w:r>
    </w:p>
    <w:p w14:paraId="08B69A2A" w14:textId="567F4946" w:rsidR="008B4C09" w:rsidRPr="004009E9" w:rsidRDefault="008B4C09" w:rsidP="00065181">
      <w:pPr>
        <w:spacing w:beforeLines="30" w:before="108"/>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（參）</w:t>
      </w:r>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楞伽</w:t>
      </w:r>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與</w:t>
      </w:r>
      <w:r w:rsidRPr="004009E9">
        <w:rPr>
          <w:rFonts w:eastAsiaTheme="minorEastAsia" w:hint="eastAsia"/>
          <w:b/>
          <w:sz w:val="22"/>
          <w:szCs w:val="22"/>
          <w:bdr w:val="single" w:sz="4" w:space="0" w:color="auto"/>
        </w:rPr>
        <w:t>《</w:t>
      </w:r>
      <w:r w:rsidRPr="004009E9">
        <w:rPr>
          <w:rFonts w:eastAsiaTheme="minorEastAsia"/>
          <w:b/>
          <w:sz w:val="22"/>
          <w:szCs w:val="22"/>
          <w:bdr w:val="single" w:sz="4" w:space="0" w:color="auto"/>
        </w:rPr>
        <w:t>密嚴</w:t>
      </w:r>
      <w:r w:rsidRPr="004009E9">
        <w:rPr>
          <w:rFonts w:eastAsiaTheme="minorEastAsia" w:hint="eastAsia"/>
          <w:b/>
          <w:sz w:val="22"/>
          <w:szCs w:val="22"/>
          <w:bdr w:val="single" w:sz="4" w:space="0" w:color="auto"/>
        </w:rPr>
        <w:t>》</w:t>
      </w:r>
      <w:r w:rsidR="004E1641">
        <w:rPr>
          <w:rFonts w:asciiTheme="minorEastAsia" w:eastAsiaTheme="minorEastAsia" w:hAnsiTheme="minorEastAsia" w:cstheme="minorBidi" w:hint="eastAsia"/>
          <w:b/>
          <w:sz w:val="22"/>
          <w:szCs w:val="22"/>
          <w:bdr w:val="single" w:sz="4" w:space="0" w:color="auto"/>
        </w:rPr>
        <w:t>以</w:t>
      </w:r>
      <w:r w:rsidRPr="004009E9">
        <w:rPr>
          <w:rFonts w:asciiTheme="minorEastAsia" w:eastAsiaTheme="minorEastAsia" w:hAnsiTheme="minorEastAsia" w:cstheme="minorBidi" w:hint="eastAsia"/>
          <w:b/>
          <w:sz w:val="22"/>
          <w:szCs w:val="22"/>
          <w:bdr w:val="single" w:sz="4" w:space="0" w:color="auto"/>
        </w:rPr>
        <w:t>如來藏</w:t>
      </w:r>
      <w:proofErr w:type="gramStart"/>
      <w:r w:rsidRPr="004009E9">
        <w:rPr>
          <w:rFonts w:asciiTheme="minorEastAsia" w:eastAsiaTheme="minorEastAsia" w:hAnsiTheme="minorEastAsia" w:cstheme="minorBidi" w:hint="eastAsia"/>
          <w:b/>
          <w:sz w:val="22"/>
          <w:szCs w:val="22"/>
          <w:bdr w:val="single" w:sz="4" w:space="0" w:color="auto"/>
        </w:rPr>
        <w:t>我融攝瑜伽</w:t>
      </w:r>
      <w:proofErr w:type="gramEnd"/>
      <w:r w:rsidRPr="004009E9">
        <w:rPr>
          <w:rFonts w:asciiTheme="minorEastAsia" w:eastAsiaTheme="minorEastAsia" w:hAnsiTheme="minorEastAsia" w:cstheme="minorBidi" w:hint="eastAsia"/>
          <w:b/>
          <w:sz w:val="22"/>
          <w:szCs w:val="22"/>
          <w:bdr w:val="single" w:sz="4" w:space="0" w:color="auto"/>
        </w:rPr>
        <w:t>學</w:t>
      </w:r>
      <w:r w:rsidR="004E1641">
        <w:rPr>
          <w:rFonts w:asciiTheme="minorEastAsia" w:eastAsiaTheme="minorEastAsia" w:hAnsiTheme="minorEastAsia" w:cstheme="minorBidi" w:hint="eastAsia"/>
          <w:b/>
          <w:sz w:val="22"/>
          <w:szCs w:val="22"/>
          <w:bdr w:val="single" w:sz="4" w:space="0" w:color="auto"/>
        </w:rPr>
        <w:t>而</w:t>
      </w:r>
      <w:proofErr w:type="gramStart"/>
      <w:r w:rsidRPr="004009E9">
        <w:rPr>
          <w:rFonts w:asciiTheme="minorEastAsia" w:eastAsiaTheme="minorEastAsia" w:hAnsiTheme="minorEastAsia" w:cstheme="minorBidi" w:hint="eastAsia"/>
          <w:b/>
          <w:sz w:val="22"/>
          <w:szCs w:val="22"/>
          <w:bdr w:val="single" w:sz="4" w:space="0" w:color="auto"/>
        </w:rPr>
        <w:t>成為真常唯心論</w:t>
      </w:r>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p.30</w:t>
      </w:r>
      <w:r w:rsidR="00A058E3">
        <w:rPr>
          <w:rFonts w:eastAsiaTheme="minorEastAsia" w:cstheme="minorBidi"/>
          <w:b/>
          <w:sz w:val="22"/>
          <w:szCs w:val="22"/>
        </w:rPr>
        <w:t>8</w:t>
      </w:r>
      <w:proofErr w:type="gramStart"/>
      <w:r w:rsidRPr="004009E9">
        <w:rPr>
          <w:rFonts w:eastAsiaTheme="minorEastAsia" w:cstheme="minorBidi" w:hint="eastAsia"/>
          <w:b/>
          <w:sz w:val="22"/>
          <w:szCs w:val="22"/>
        </w:rPr>
        <w:t>）</w:t>
      </w:r>
      <w:proofErr w:type="gramEnd"/>
    </w:p>
    <w:p w14:paraId="6044FC1F" w14:textId="77777777" w:rsidR="00310877" w:rsidRPr="004009E9" w:rsidRDefault="008B4C09" w:rsidP="00CD3CB7">
      <w:pPr>
        <w:ind w:leftChars="46" w:left="110"/>
        <w:rPr>
          <w:rFonts w:eastAsiaTheme="minorEastAsia"/>
          <w:b/>
        </w:rPr>
      </w:pPr>
      <w:r w:rsidRPr="004009E9">
        <w:rPr>
          <w:rFonts w:eastAsiaTheme="minorEastAsia"/>
        </w:rPr>
        <w:t>總之，</w:t>
      </w:r>
      <w:r w:rsidRPr="004009E9">
        <w:rPr>
          <w:rFonts w:eastAsiaTheme="minorEastAsia" w:hint="eastAsia"/>
        </w:rPr>
        <w:t>《</w:t>
      </w:r>
      <w:r w:rsidRPr="004009E9">
        <w:rPr>
          <w:rFonts w:eastAsiaTheme="minorEastAsia"/>
        </w:rPr>
        <w:t>楞伽</w:t>
      </w:r>
      <w:r w:rsidRPr="004009E9">
        <w:rPr>
          <w:rFonts w:eastAsiaTheme="minorEastAsia" w:hint="eastAsia"/>
        </w:rPr>
        <w:t>經》</w:t>
      </w:r>
      <w:r w:rsidRPr="004009E9">
        <w:rPr>
          <w:rFonts w:eastAsiaTheme="minorEastAsia"/>
        </w:rPr>
        <w:t>與</w:t>
      </w:r>
      <w:r w:rsidRPr="004009E9">
        <w:rPr>
          <w:rFonts w:eastAsiaTheme="minorEastAsia" w:hint="eastAsia"/>
        </w:rPr>
        <w:t>《</w:t>
      </w:r>
      <w:r w:rsidRPr="004009E9">
        <w:rPr>
          <w:rFonts w:eastAsiaTheme="minorEastAsia"/>
        </w:rPr>
        <w:t>密嚴經</w:t>
      </w:r>
      <w:r w:rsidRPr="004009E9">
        <w:rPr>
          <w:rFonts w:eastAsiaTheme="minorEastAsia" w:hint="eastAsia"/>
        </w:rPr>
        <w:t>》</w:t>
      </w:r>
      <w:r w:rsidRPr="004009E9">
        <w:rPr>
          <w:rFonts w:eastAsiaTheme="minorEastAsia"/>
        </w:rPr>
        <w:t>，是</w:t>
      </w:r>
      <w:r w:rsidRPr="004009E9">
        <w:rPr>
          <w:rFonts w:eastAsiaTheme="minorEastAsia"/>
          <w:b/>
        </w:rPr>
        <w:t>在如來藏我的基石上，融攝了瑜伽學</w:t>
      </w:r>
      <w:r w:rsidRPr="004009E9">
        <w:rPr>
          <w:rFonts w:asciiTheme="minorEastAsia" w:eastAsiaTheme="minorEastAsia" w:hAnsiTheme="minorEastAsia"/>
          <w:b/>
        </w:rPr>
        <w:t>──</w:t>
      </w:r>
      <w:r w:rsidRPr="004009E9">
        <w:rPr>
          <w:rFonts w:eastAsiaTheme="minorEastAsia"/>
          <w:b/>
        </w:rPr>
        <w:t>阿賴耶識為依止的唯識學，充實了內容，成為「真常（為依止的）唯心論」</w:t>
      </w:r>
      <w:r w:rsidRPr="004009E9">
        <w:rPr>
          <w:rFonts w:eastAsiaTheme="minorEastAsia"/>
        </w:rPr>
        <w:t>。</w:t>
      </w:r>
      <w:r w:rsidRPr="004009E9">
        <w:rPr>
          <w:rFonts w:eastAsiaTheme="minorEastAsia"/>
          <w:b/>
        </w:rPr>
        <w:t>在通俗的譬喻教化下，引向修證，為出現「秘密大乘佛法」的有力因素。</w:t>
      </w:r>
    </w:p>
    <w:p w14:paraId="76789CD4" w14:textId="77777777" w:rsidR="00310877" w:rsidRPr="004009E9" w:rsidRDefault="00310877" w:rsidP="008B4C09">
      <w:pPr>
        <w:rPr>
          <w:rFonts w:eastAsiaTheme="minorEastAsia"/>
        </w:rPr>
        <w:sectPr w:rsidR="00310877" w:rsidRPr="004009E9" w:rsidSect="007301B6">
          <w:headerReference w:type="even" r:id="rId11"/>
          <w:headerReference w:type="default" r:id="rId12"/>
          <w:footerReference w:type="default" r:id="rId13"/>
          <w:pgSz w:w="11906" w:h="16838"/>
          <w:pgMar w:top="1418" w:right="1418" w:bottom="1418" w:left="1418" w:header="851" w:footer="992" w:gutter="0"/>
          <w:pgNumType w:start="377"/>
          <w:cols w:space="425"/>
          <w:docGrid w:type="lines" w:linePitch="360"/>
        </w:sectPr>
      </w:pPr>
    </w:p>
    <w:p w14:paraId="6D98EF94" w14:textId="55F90095" w:rsidR="00310877" w:rsidRPr="00E922CA" w:rsidRDefault="00310877" w:rsidP="00E922CA">
      <w:pPr>
        <w:snapToGrid w:val="0"/>
        <w:spacing w:after="240" w:line="400" w:lineRule="exact"/>
        <w:rPr>
          <w:rFonts w:eastAsia="標楷體"/>
          <w:bCs/>
          <w:sz w:val="32"/>
          <w:szCs w:val="32"/>
        </w:rPr>
      </w:pPr>
      <w:r w:rsidRPr="004009E9">
        <w:rPr>
          <w:rFonts w:eastAsia="標楷體"/>
          <w:bCs/>
          <w:sz w:val="32"/>
          <w:szCs w:val="32"/>
        </w:rPr>
        <w:t>第</w:t>
      </w:r>
      <w:r w:rsidRPr="004009E9">
        <w:rPr>
          <w:rFonts w:eastAsia="標楷體" w:hint="eastAsia"/>
          <w:bCs/>
          <w:sz w:val="32"/>
          <w:szCs w:val="32"/>
        </w:rPr>
        <w:t>三</w:t>
      </w:r>
      <w:r w:rsidRPr="004009E9">
        <w:rPr>
          <w:rFonts w:eastAsia="標楷體"/>
          <w:bCs/>
          <w:sz w:val="32"/>
          <w:szCs w:val="32"/>
        </w:rPr>
        <w:t>節</w:t>
      </w:r>
      <w:r w:rsidR="00BD118C">
        <w:rPr>
          <w:rFonts w:eastAsia="標楷體" w:hint="eastAsia"/>
          <w:bCs/>
          <w:sz w:val="32"/>
          <w:szCs w:val="32"/>
        </w:rPr>
        <w:t xml:space="preserve"> </w:t>
      </w:r>
      <w:r w:rsidRPr="004009E9">
        <w:rPr>
          <w:rFonts w:eastAsia="標楷體" w:hint="eastAsia"/>
          <w:bCs/>
          <w:sz w:val="32"/>
          <w:szCs w:val="32"/>
        </w:rPr>
        <w:t>如來藏與「如來論」</w:t>
      </w:r>
      <w:proofErr w:type="gramStart"/>
      <w:r w:rsidRPr="004009E9">
        <w:rPr>
          <w:rFonts w:eastAsia="標楷體"/>
          <w:b/>
          <w:bCs/>
          <w:szCs w:val="22"/>
        </w:rPr>
        <w:t>（</w:t>
      </w:r>
      <w:proofErr w:type="gramEnd"/>
      <w:r w:rsidRPr="004009E9">
        <w:rPr>
          <w:rFonts w:eastAsia="標楷體"/>
          <w:b/>
          <w:szCs w:val="22"/>
        </w:rPr>
        <w:t>p</w:t>
      </w:r>
      <w:r w:rsidRPr="004009E9">
        <w:rPr>
          <w:rFonts w:eastAsia="標楷體" w:hint="eastAsia"/>
          <w:b/>
          <w:szCs w:val="22"/>
        </w:rPr>
        <w:t>p</w:t>
      </w:r>
      <w:r w:rsidRPr="004009E9">
        <w:rPr>
          <w:rFonts w:eastAsia="標楷體"/>
          <w:b/>
          <w:szCs w:val="22"/>
        </w:rPr>
        <w:t>.</w:t>
      </w:r>
      <w:r w:rsidRPr="004009E9">
        <w:rPr>
          <w:rFonts w:eastAsia="標楷體" w:hint="eastAsia"/>
          <w:b/>
          <w:szCs w:val="22"/>
        </w:rPr>
        <w:t>3</w:t>
      </w:r>
      <w:r w:rsidR="00BD118C">
        <w:rPr>
          <w:rFonts w:eastAsia="標楷體"/>
          <w:b/>
          <w:szCs w:val="22"/>
        </w:rPr>
        <w:t>11</w:t>
      </w:r>
      <w:r w:rsidRPr="004009E9">
        <w:rPr>
          <w:rFonts w:eastAsia="標楷體" w:hint="eastAsia"/>
          <w:b/>
          <w:szCs w:val="22"/>
        </w:rPr>
        <w:t>-3</w:t>
      </w:r>
      <w:r w:rsidR="00BD118C">
        <w:rPr>
          <w:rFonts w:eastAsia="標楷體"/>
          <w:b/>
          <w:szCs w:val="22"/>
        </w:rPr>
        <w:t>20</w:t>
      </w:r>
      <w:proofErr w:type="gramStart"/>
      <w:r w:rsidRPr="004009E9">
        <w:rPr>
          <w:rFonts w:eastAsia="標楷體"/>
          <w:b/>
          <w:bCs/>
          <w:szCs w:val="22"/>
        </w:rPr>
        <w:t>）</w:t>
      </w:r>
      <w:proofErr w:type="gramEnd"/>
    </w:p>
    <w:p w14:paraId="1F2BF309" w14:textId="7D3A9A52" w:rsidR="00310877" w:rsidRPr="004009E9" w:rsidRDefault="00310877" w:rsidP="00310877">
      <w:pPr>
        <w:jc w:val="both"/>
        <w:outlineLvl w:val="0"/>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壹、</w:t>
      </w:r>
      <w:proofErr w:type="gramStart"/>
      <w:r w:rsidRPr="004009E9">
        <w:rPr>
          <w:rFonts w:asciiTheme="minorEastAsia" w:eastAsiaTheme="minorEastAsia" w:hAnsiTheme="minorEastAsia" w:cstheme="minorBidi" w:hint="eastAsia"/>
          <w:b/>
          <w:sz w:val="22"/>
          <w:szCs w:val="22"/>
          <w:bdr w:val="single" w:sz="4" w:space="0" w:color="auto"/>
        </w:rPr>
        <w:t>如來藏說的流行</w:t>
      </w:r>
      <w:proofErr w:type="gramEnd"/>
      <w:r w:rsidRPr="004009E9">
        <w:rPr>
          <w:rFonts w:asciiTheme="minorEastAsia" w:eastAsiaTheme="minorEastAsia" w:hAnsiTheme="minorEastAsia" w:cstheme="minorBidi" w:hint="eastAsia"/>
          <w:b/>
          <w:sz w:val="22"/>
          <w:szCs w:val="22"/>
          <w:bdr w:val="single" w:sz="4" w:space="0" w:color="auto"/>
        </w:rPr>
        <w:t>引起佛教界的廣泛迴響</w:t>
      </w:r>
      <w:proofErr w:type="gramStart"/>
      <w:r w:rsidRPr="004009E9">
        <w:rPr>
          <w:rFonts w:eastAsiaTheme="minorEastAsia" w:cstheme="minorBidi" w:hint="eastAsia"/>
          <w:b/>
          <w:sz w:val="22"/>
          <w:szCs w:val="22"/>
        </w:rPr>
        <w:t>（</w:t>
      </w:r>
      <w:proofErr w:type="gramEnd"/>
      <w:r w:rsidR="00D83274">
        <w:rPr>
          <w:rFonts w:eastAsiaTheme="minorEastAsia" w:cstheme="minorBidi" w:hint="eastAsia"/>
          <w:b/>
          <w:sz w:val="22"/>
          <w:szCs w:val="22"/>
        </w:rPr>
        <w:t>p</w:t>
      </w:r>
      <w:r w:rsidRPr="004009E9">
        <w:rPr>
          <w:rFonts w:eastAsiaTheme="minorEastAsia" w:cstheme="minorBidi" w:hint="eastAsia"/>
          <w:b/>
          <w:sz w:val="22"/>
          <w:szCs w:val="22"/>
        </w:rPr>
        <w:t>p.3</w:t>
      </w:r>
      <w:r w:rsidR="00D83274">
        <w:rPr>
          <w:rFonts w:eastAsiaTheme="minorEastAsia" w:cstheme="minorBidi"/>
          <w:b/>
          <w:sz w:val="22"/>
          <w:szCs w:val="22"/>
        </w:rPr>
        <w:t>11-312</w:t>
      </w:r>
      <w:proofErr w:type="gramStart"/>
      <w:r w:rsidRPr="004009E9">
        <w:rPr>
          <w:rFonts w:eastAsiaTheme="minorEastAsia" w:cstheme="minorBidi" w:hint="eastAsia"/>
          <w:b/>
          <w:sz w:val="22"/>
          <w:szCs w:val="22"/>
        </w:rPr>
        <w:t>）</w:t>
      </w:r>
      <w:proofErr w:type="gramEnd"/>
    </w:p>
    <w:p w14:paraId="57BC9D4F" w14:textId="77777777" w:rsidR="00E922CA" w:rsidRDefault="00310877" w:rsidP="004C6228">
      <w:pPr>
        <w:jc w:val="both"/>
        <w:rPr>
          <w:rFonts w:eastAsiaTheme="minorEastAsia"/>
          <w:szCs w:val="22"/>
        </w:rPr>
      </w:pPr>
      <w:r w:rsidRPr="004009E9">
        <w:rPr>
          <w:rFonts w:eastAsiaTheme="minorEastAsia"/>
          <w:szCs w:val="22"/>
        </w:rPr>
        <w:t>如來藏</w:t>
      </w:r>
      <w:proofErr w:type="gramStart"/>
      <w:r w:rsidRPr="004009E9">
        <w:rPr>
          <w:rFonts w:eastAsiaTheme="minorEastAsia" w:hint="eastAsia"/>
          <w:szCs w:val="22"/>
        </w:rPr>
        <w:t>（</w:t>
      </w:r>
      <w:proofErr w:type="spellStart"/>
      <w:proofErr w:type="gramEnd"/>
      <w:r w:rsidRPr="004009E9">
        <w:rPr>
          <w:rFonts w:eastAsiaTheme="minorEastAsia"/>
          <w:szCs w:val="22"/>
        </w:rPr>
        <w:t>tathāgata-garbha</w:t>
      </w:r>
      <w:proofErr w:type="spellEnd"/>
      <w:r w:rsidRPr="004009E9">
        <w:rPr>
          <w:rFonts w:eastAsiaTheme="minorEastAsia" w:hint="eastAsia"/>
          <w:szCs w:val="22"/>
        </w:rPr>
        <w:t>）</w:t>
      </w:r>
      <w:r w:rsidRPr="004009E9">
        <w:rPr>
          <w:rFonts w:eastAsiaTheme="minorEastAsia"/>
          <w:szCs w:val="22"/>
        </w:rPr>
        <w:t>說的流行，引起佛教界的</w:t>
      </w:r>
      <w:r w:rsidRPr="004009E9">
        <w:rPr>
          <w:rFonts w:eastAsiaTheme="minorEastAsia"/>
          <w:b/>
          <w:szCs w:val="22"/>
        </w:rPr>
        <w:t>廣泛迴響</w:t>
      </w:r>
      <w:r w:rsidRPr="004009E9">
        <w:rPr>
          <w:rFonts w:eastAsiaTheme="minorEastAsia"/>
          <w:szCs w:val="22"/>
        </w:rPr>
        <w:t>。</w:t>
      </w:r>
    </w:p>
    <w:p w14:paraId="741753E4" w14:textId="53289A84" w:rsidR="00310877" w:rsidRPr="004009E9" w:rsidRDefault="00310877" w:rsidP="004C6228">
      <w:pPr>
        <w:jc w:val="both"/>
        <w:rPr>
          <w:rFonts w:eastAsiaTheme="minorEastAsia"/>
          <w:szCs w:val="22"/>
        </w:rPr>
      </w:pPr>
      <w:r w:rsidRPr="004009E9">
        <w:rPr>
          <w:rFonts w:eastAsiaTheme="minorEastAsia"/>
          <w:szCs w:val="22"/>
        </w:rPr>
        <w:t>以「初期大乘」及龍樹</w:t>
      </w:r>
      <w:proofErr w:type="gramStart"/>
      <w:r w:rsidRPr="004009E9">
        <w:rPr>
          <w:rFonts w:eastAsiaTheme="minorEastAsia" w:hint="eastAsia"/>
          <w:szCs w:val="22"/>
        </w:rPr>
        <w:t>（</w:t>
      </w:r>
      <w:proofErr w:type="spellStart"/>
      <w:proofErr w:type="gramEnd"/>
      <w:r w:rsidRPr="004009E9">
        <w:rPr>
          <w:rFonts w:eastAsiaTheme="minorEastAsia"/>
          <w:szCs w:val="22"/>
        </w:rPr>
        <w:t>Nāgārjuna</w:t>
      </w:r>
      <w:proofErr w:type="spellEnd"/>
      <w:r w:rsidRPr="004009E9">
        <w:rPr>
          <w:rFonts w:eastAsiaTheme="minorEastAsia" w:hint="eastAsia"/>
          <w:szCs w:val="22"/>
        </w:rPr>
        <w:t>）</w:t>
      </w:r>
      <w:r w:rsidRPr="004009E9">
        <w:rPr>
          <w:rFonts w:eastAsiaTheme="minorEastAsia"/>
          <w:szCs w:val="22"/>
        </w:rPr>
        <w:t>學解說佛性</w:t>
      </w:r>
      <w:r w:rsidRPr="004009E9">
        <w:rPr>
          <w:rFonts w:eastAsiaTheme="minorEastAsia" w:hint="eastAsia"/>
          <w:szCs w:val="22"/>
        </w:rPr>
        <w:t>（</w:t>
      </w:r>
      <w:r w:rsidRPr="004009E9">
        <w:rPr>
          <w:rFonts w:eastAsiaTheme="minorEastAsia"/>
          <w:szCs w:val="22"/>
        </w:rPr>
        <w:t>buddha-</w:t>
      </w:r>
      <w:proofErr w:type="spellStart"/>
      <w:r w:rsidRPr="004009E9">
        <w:rPr>
          <w:rFonts w:eastAsiaTheme="minorEastAsia"/>
          <w:szCs w:val="22"/>
        </w:rPr>
        <w:t>dhātu</w:t>
      </w:r>
      <w:proofErr w:type="spellEnd"/>
      <w:r w:rsidRPr="004009E9">
        <w:rPr>
          <w:rFonts w:eastAsiaTheme="minorEastAsia" w:hint="eastAsia"/>
          <w:szCs w:val="22"/>
        </w:rPr>
        <w:t>）</w:t>
      </w:r>
      <w:r w:rsidRPr="004009E9">
        <w:rPr>
          <w:rFonts w:eastAsiaTheme="minorEastAsia"/>
          <w:szCs w:val="22"/>
        </w:rPr>
        <w:t>的，是</w:t>
      </w:r>
      <w:r w:rsidRPr="004009E9">
        <w:rPr>
          <w:rFonts w:eastAsiaTheme="minorEastAsia" w:hint="eastAsia"/>
          <w:szCs w:val="22"/>
        </w:rPr>
        <w:t>《</w:t>
      </w:r>
      <w:r w:rsidRPr="004009E9">
        <w:rPr>
          <w:rFonts w:eastAsiaTheme="minorEastAsia"/>
          <w:szCs w:val="22"/>
        </w:rPr>
        <w:t>大般涅槃經</w:t>
      </w:r>
      <w:r w:rsidRPr="004009E9">
        <w:rPr>
          <w:rFonts w:eastAsiaTheme="minorEastAsia" w:hint="eastAsia"/>
          <w:szCs w:val="22"/>
        </w:rPr>
        <w:t>》</w:t>
      </w:r>
      <w:r w:rsidRPr="004009E9">
        <w:rPr>
          <w:rFonts w:eastAsiaTheme="minorEastAsia"/>
          <w:szCs w:val="22"/>
        </w:rPr>
        <w:t>後出部分。</w:t>
      </w:r>
      <w:r w:rsidRPr="004009E9">
        <w:rPr>
          <w:rFonts w:eastAsiaTheme="minorEastAsia"/>
          <w:szCs w:val="22"/>
          <w:vertAlign w:val="superscript"/>
        </w:rPr>
        <w:footnoteReference w:id="158"/>
      </w:r>
    </w:p>
    <w:p w14:paraId="641CCA96" w14:textId="77777777" w:rsidR="00E922CA" w:rsidRDefault="00310877" w:rsidP="004C6228">
      <w:pPr>
        <w:jc w:val="both"/>
        <w:rPr>
          <w:rFonts w:eastAsiaTheme="minorEastAsia"/>
          <w:szCs w:val="22"/>
        </w:rPr>
      </w:pPr>
      <w:r w:rsidRPr="004009E9">
        <w:rPr>
          <w:rFonts w:eastAsiaTheme="minorEastAsia"/>
          <w:szCs w:val="22"/>
        </w:rPr>
        <w:t>以真如</w:t>
      </w:r>
      <w:proofErr w:type="gramStart"/>
      <w:r w:rsidRPr="004009E9">
        <w:rPr>
          <w:rFonts w:eastAsiaTheme="minorEastAsia" w:hint="eastAsia"/>
          <w:szCs w:val="22"/>
        </w:rPr>
        <w:t>（</w:t>
      </w:r>
      <w:proofErr w:type="spellStart"/>
      <w:proofErr w:type="gramEnd"/>
      <w:r w:rsidRPr="004009E9">
        <w:rPr>
          <w:rFonts w:eastAsiaTheme="minorEastAsia"/>
          <w:szCs w:val="22"/>
        </w:rPr>
        <w:t>tathatā</w:t>
      </w:r>
      <w:proofErr w:type="spellEnd"/>
      <w:r w:rsidRPr="004009E9">
        <w:rPr>
          <w:rFonts w:eastAsiaTheme="minorEastAsia" w:hint="eastAsia"/>
          <w:szCs w:val="22"/>
        </w:rPr>
        <w:t>）</w:t>
      </w:r>
      <w:r w:rsidRPr="004009E9">
        <w:rPr>
          <w:rFonts w:eastAsiaTheme="minorEastAsia"/>
          <w:szCs w:val="22"/>
        </w:rPr>
        <w:t>解說如來藏與我</w:t>
      </w:r>
      <w:r w:rsidRPr="004009E9">
        <w:rPr>
          <w:rFonts w:eastAsiaTheme="minorEastAsia" w:hint="eastAsia"/>
          <w:szCs w:val="22"/>
        </w:rPr>
        <w:t>（</w:t>
      </w:r>
      <w:proofErr w:type="spellStart"/>
      <w:r w:rsidRPr="004009E9">
        <w:rPr>
          <w:rFonts w:eastAsiaTheme="minorEastAsia"/>
          <w:szCs w:val="22"/>
        </w:rPr>
        <w:t>ātman</w:t>
      </w:r>
      <w:proofErr w:type="spellEnd"/>
      <w:r w:rsidRPr="004009E9">
        <w:rPr>
          <w:rFonts w:eastAsiaTheme="minorEastAsia" w:hint="eastAsia"/>
          <w:szCs w:val="22"/>
        </w:rPr>
        <w:t>）</w:t>
      </w:r>
      <w:r w:rsidRPr="004009E9">
        <w:rPr>
          <w:rFonts w:eastAsiaTheme="minorEastAsia"/>
          <w:szCs w:val="22"/>
        </w:rPr>
        <w:t>，含容如來藏說，而在轉染還淨中以虛妄分別識為依止的，是廣說唯識</w:t>
      </w:r>
      <w:r w:rsidRPr="004009E9">
        <w:rPr>
          <w:rFonts w:eastAsiaTheme="minorEastAsia" w:hint="eastAsia"/>
          <w:szCs w:val="22"/>
        </w:rPr>
        <w:t>（</w:t>
      </w:r>
      <w:proofErr w:type="spellStart"/>
      <w:r w:rsidRPr="004009E9">
        <w:rPr>
          <w:rFonts w:eastAsiaTheme="minorEastAsia"/>
          <w:szCs w:val="22"/>
        </w:rPr>
        <w:t>vijñapti-mātratā</w:t>
      </w:r>
      <w:proofErr w:type="spellEnd"/>
      <w:r w:rsidRPr="004009E9">
        <w:rPr>
          <w:rFonts w:eastAsiaTheme="minorEastAsia" w:hint="eastAsia"/>
          <w:szCs w:val="22"/>
        </w:rPr>
        <w:t>）</w:t>
      </w:r>
      <w:r w:rsidRPr="004009E9">
        <w:rPr>
          <w:rFonts w:eastAsiaTheme="minorEastAsia"/>
          <w:szCs w:val="22"/>
        </w:rPr>
        <w:t>的瑜伽派</w:t>
      </w:r>
      <w:r w:rsidRPr="004009E9">
        <w:rPr>
          <w:rFonts w:eastAsiaTheme="minorEastAsia" w:hint="eastAsia"/>
          <w:szCs w:val="22"/>
        </w:rPr>
        <w:t>（</w:t>
      </w:r>
      <w:proofErr w:type="spellStart"/>
      <w:r w:rsidRPr="004009E9">
        <w:rPr>
          <w:rFonts w:eastAsiaTheme="minorEastAsia"/>
          <w:szCs w:val="22"/>
        </w:rPr>
        <w:t>Yogācāra</w:t>
      </w:r>
      <w:proofErr w:type="spellEnd"/>
      <w:r w:rsidRPr="004009E9">
        <w:rPr>
          <w:rFonts w:eastAsiaTheme="minorEastAsia" w:hint="eastAsia"/>
          <w:szCs w:val="22"/>
        </w:rPr>
        <w:t>）</w:t>
      </w:r>
      <w:r w:rsidRPr="004009E9">
        <w:rPr>
          <w:rFonts w:eastAsiaTheme="minorEastAsia"/>
          <w:szCs w:val="22"/>
        </w:rPr>
        <w:t>。</w:t>
      </w:r>
    </w:p>
    <w:p w14:paraId="4807249F" w14:textId="79EBBF74" w:rsidR="00310877" w:rsidRPr="004009E9" w:rsidRDefault="00310877" w:rsidP="004C6228">
      <w:pPr>
        <w:jc w:val="both"/>
        <w:rPr>
          <w:rFonts w:eastAsiaTheme="minorEastAsia"/>
          <w:szCs w:val="22"/>
        </w:rPr>
      </w:pPr>
      <w:proofErr w:type="gramStart"/>
      <w:r w:rsidRPr="004009E9">
        <w:rPr>
          <w:rFonts w:eastAsiaTheme="minorEastAsia"/>
          <w:b/>
          <w:szCs w:val="22"/>
        </w:rPr>
        <w:t>唯識學</w:t>
      </w:r>
      <w:proofErr w:type="gramEnd"/>
      <w:r w:rsidRPr="004009E9">
        <w:rPr>
          <w:rFonts w:eastAsiaTheme="minorEastAsia"/>
          <w:b/>
          <w:szCs w:val="22"/>
        </w:rPr>
        <w:t>為</w:t>
      </w:r>
      <w:proofErr w:type="gramStart"/>
      <w:r w:rsidRPr="004009E9">
        <w:rPr>
          <w:rFonts w:eastAsiaTheme="minorEastAsia"/>
          <w:b/>
          <w:szCs w:val="22"/>
        </w:rPr>
        <w:t>如來藏說者所</w:t>
      </w:r>
      <w:proofErr w:type="gramEnd"/>
      <w:r w:rsidRPr="004009E9">
        <w:rPr>
          <w:rFonts w:eastAsiaTheme="minorEastAsia"/>
          <w:b/>
          <w:szCs w:val="22"/>
        </w:rPr>
        <w:t>融</w:t>
      </w:r>
      <w:proofErr w:type="gramStart"/>
      <w:r w:rsidRPr="004009E9">
        <w:rPr>
          <w:rFonts w:eastAsiaTheme="minorEastAsia"/>
          <w:b/>
          <w:szCs w:val="22"/>
        </w:rPr>
        <w:t>攝</w:t>
      </w:r>
      <w:proofErr w:type="gramEnd"/>
      <w:r w:rsidRPr="004009E9">
        <w:rPr>
          <w:rFonts w:eastAsiaTheme="minorEastAsia"/>
          <w:b/>
          <w:szCs w:val="22"/>
        </w:rPr>
        <w:t>，成為「</w:t>
      </w:r>
      <w:proofErr w:type="gramStart"/>
      <w:r w:rsidRPr="004009E9">
        <w:rPr>
          <w:rFonts w:eastAsiaTheme="minorEastAsia"/>
          <w:b/>
          <w:szCs w:val="22"/>
        </w:rPr>
        <w:t>真常唯心論</w:t>
      </w:r>
      <w:proofErr w:type="gramEnd"/>
      <w:r w:rsidRPr="004009E9">
        <w:rPr>
          <w:rFonts w:eastAsiaTheme="minorEastAsia"/>
          <w:b/>
          <w:szCs w:val="22"/>
        </w:rPr>
        <w:t>」</w:t>
      </w:r>
      <w:r w:rsidRPr="004009E9">
        <w:rPr>
          <w:rFonts w:eastAsiaTheme="minorEastAsia"/>
          <w:szCs w:val="22"/>
        </w:rPr>
        <w:t>。</w:t>
      </w:r>
      <w:r w:rsidRPr="004009E9">
        <w:rPr>
          <w:rFonts w:eastAsiaTheme="minorEastAsia"/>
          <w:szCs w:val="22"/>
          <w:vertAlign w:val="superscript"/>
        </w:rPr>
        <w:footnoteReference w:id="159"/>
      </w:r>
    </w:p>
    <w:p w14:paraId="16B3355F" w14:textId="77777777" w:rsidR="00310877" w:rsidRPr="004009E9" w:rsidRDefault="00310877" w:rsidP="004C6228">
      <w:pPr>
        <w:jc w:val="both"/>
        <w:rPr>
          <w:rFonts w:eastAsiaTheme="minorEastAsia"/>
          <w:szCs w:val="22"/>
        </w:rPr>
      </w:pPr>
      <w:r w:rsidRPr="004009E9">
        <w:rPr>
          <w:rFonts w:eastAsiaTheme="minorEastAsia"/>
          <w:szCs w:val="22"/>
        </w:rPr>
        <w:t>然代表如來藏說主流的，是</w:t>
      </w:r>
      <w:r w:rsidRPr="004009E9">
        <w:rPr>
          <w:rFonts w:eastAsiaTheme="minorEastAsia" w:hint="eastAsia"/>
          <w:szCs w:val="22"/>
        </w:rPr>
        <w:t>《</w:t>
      </w:r>
      <w:r w:rsidRPr="004009E9">
        <w:rPr>
          <w:rFonts w:eastAsiaTheme="minorEastAsia"/>
          <w:szCs w:val="22"/>
        </w:rPr>
        <w:t>究竟一乘寶性論</w:t>
      </w:r>
      <w:r w:rsidRPr="004009E9">
        <w:rPr>
          <w:rFonts w:eastAsiaTheme="minorEastAsia" w:hint="eastAsia"/>
          <w:szCs w:val="22"/>
        </w:rPr>
        <w:t>》</w:t>
      </w:r>
      <w:r w:rsidRPr="004009E9">
        <w:rPr>
          <w:rFonts w:eastAsiaTheme="minorEastAsia"/>
          <w:szCs w:val="22"/>
        </w:rPr>
        <w:t>等。我在</w:t>
      </w:r>
      <w:r w:rsidRPr="004009E9">
        <w:rPr>
          <w:rFonts w:eastAsiaTheme="minorEastAsia" w:hint="eastAsia"/>
          <w:szCs w:val="22"/>
        </w:rPr>
        <w:t>《</w:t>
      </w:r>
      <w:r w:rsidRPr="004009E9">
        <w:rPr>
          <w:rFonts w:eastAsiaTheme="minorEastAsia"/>
          <w:szCs w:val="22"/>
        </w:rPr>
        <w:t>如來藏之研究</w:t>
      </w:r>
      <w:r w:rsidRPr="004009E9">
        <w:rPr>
          <w:rFonts w:eastAsiaTheme="minorEastAsia" w:hint="eastAsia"/>
          <w:szCs w:val="22"/>
        </w:rPr>
        <w:t>》</w:t>
      </w:r>
      <w:r w:rsidRPr="004009E9">
        <w:rPr>
          <w:rFonts w:eastAsiaTheme="minorEastAsia"/>
          <w:szCs w:val="22"/>
        </w:rPr>
        <w:t>中，已有所說明</w:t>
      </w:r>
      <w:r w:rsidRPr="004009E9">
        <w:rPr>
          <w:rFonts w:eastAsiaTheme="minorEastAsia"/>
          <w:szCs w:val="22"/>
          <w:vertAlign w:val="superscript"/>
        </w:rPr>
        <w:footnoteReference w:id="160"/>
      </w:r>
      <w:r w:rsidRPr="004009E9">
        <w:rPr>
          <w:rFonts w:eastAsiaTheme="minorEastAsia"/>
          <w:szCs w:val="22"/>
        </w:rPr>
        <w:t>。這裏略加敘述，及新近</w:t>
      </w:r>
      <w:r w:rsidRPr="004009E9">
        <w:rPr>
          <w:rFonts w:eastAsiaTheme="minorEastAsia"/>
          <w:szCs w:val="22"/>
          <w:vertAlign w:val="superscript"/>
        </w:rPr>
        <w:footnoteReference w:id="161"/>
      </w:r>
      <w:r w:rsidRPr="004009E9">
        <w:rPr>
          <w:rFonts w:eastAsiaTheme="minorEastAsia"/>
          <w:szCs w:val="22"/>
        </w:rPr>
        <w:t>理解到的重要意義</w:t>
      </w:r>
      <w:r w:rsidRPr="004009E9">
        <w:rPr>
          <w:rFonts w:eastAsiaTheme="minorEastAsia"/>
          <w:szCs w:val="22"/>
          <w:vertAlign w:val="superscript"/>
        </w:rPr>
        <w:footnoteReference w:id="162"/>
      </w:r>
      <w:r w:rsidRPr="004009E9">
        <w:rPr>
          <w:rFonts w:eastAsiaTheme="minorEastAsia"/>
          <w:szCs w:val="22"/>
        </w:rPr>
        <w:t>。</w:t>
      </w:r>
    </w:p>
    <w:p w14:paraId="0E834304" w14:textId="391DCAA5" w:rsidR="00310877" w:rsidRPr="004009E9" w:rsidRDefault="00310877" w:rsidP="00310877">
      <w:pPr>
        <w:spacing w:beforeLines="30" w:before="108"/>
        <w:jc w:val="both"/>
        <w:outlineLvl w:val="0"/>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貳、代表如來藏說主流的一經二論</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pp.3</w:t>
      </w:r>
      <w:r w:rsidR="00D83274">
        <w:rPr>
          <w:rFonts w:eastAsiaTheme="minorEastAsia" w:cstheme="minorBidi"/>
          <w:b/>
          <w:sz w:val="22"/>
          <w:szCs w:val="22"/>
        </w:rPr>
        <w:t>12</w:t>
      </w:r>
      <w:r w:rsidRPr="004009E9">
        <w:rPr>
          <w:rFonts w:eastAsiaTheme="minorEastAsia" w:cstheme="minorBidi" w:hint="eastAsia"/>
          <w:b/>
          <w:sz w:val="22"/>
          <w:szCs w:val="22"/>
        </w:rPr>
        <w:t>-31</w:t>
      </w:r>
      <w:r w:rsidR="00D83274">
        <w:rPr>
          <w:rFonts w:eastAsiaTheme="minorEastAsia" w:cstheme="minorBidi"/>
          <w:b/>
          <w:sz w:val="22"/>
          <w:szCs w:val="22"/>
        </w:rPr>
        <w:t>9</w:t>
      </w:r>
      <w:proofErr w:type="gramStart"/>
      <w:r w:rsidRPr="004009E9">
        <w:rPr>
          <w:rFonts w:eastAsiaTheme="minorEastAsia" w:cstheme="minorBidi" w:hint="eastAsia"/>
          <w:b/>
          <w:sz w:val="22"/>
          <w:szCs w:val="22"/>
        </w:rPr>
        <w:t>）</w:t>
      </w:r>
      <w:proofErr w:type="gramEnd"/>
    </w:p>
    <w:p w14:paraId="5CAEA3C7" w14:textId="77777777" w:rsidR="00310877" w:rsidRPr="004009E9" w:rsidRDefault="00310877" w:rsidP="00310877">
      <w:pPr>
        <w:rPr>
          <w:rFonts w:eastAsiaTheme="minorEastAsia"/>
          <w:szCs w:val="22"/>
        </w:rPr>
      </w:pPr>
      <w:r w:rsidRPr="004009E9">
        <w:rPr>
          <w:rFonts w:eastAsiaTheme="minorEastAsia"/>
          <w:szCs w:val="22"/>
        </w:rPr>
        <w:t>代表如來藏說主流的，漢譯有一經二論。</w:t>
      </w:r>
      <w:r w:rsidRPr="004009E9">
        <w:rPr>
          <w:rFonts w:eastAsiaTheme="minorEastAsia"/>
          <w:szCs w:val="22"/>
          <w:vertAlign w:val="superscript"/>
        </w:rPr>
        <w:footnoteReference w:id="163"/>
      </w:r>
    </w:p>
    <w:p w14:paraId="21FF24F6" w14:textId="6B4BD3C9" w:rsidR="00310877" w:rsidRPr="004009E9" w:rsidRDefault="00310877" w:rsidP="0056184E">
      <w:pPr>
        <w:spacing w:beforeLines="30" w:before="108"/>
        <w:ind w:leftChars="50" w:left="120"/>
        <w:jc w:val="both"/>
        <w:outlineLvl w:val="1"/>
        <w:rPr>
          <w:rFonts w:asciiTheme="minorEastAsia" w:eastAsiaTheme="minorEastAsia" w:hAnsiTheme="minorEastAsia" w:cstheme="minorBidi"/>
          <w:b/>
          <w:color w:val="FF0000"/>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（壹）</w:t>
      </w:r>
      <w:proofErr w:type="gramStart"/>
      <w:r w:rsidR="00E922CA">
        <w:rPr>
          <w:rFonts w:asciiTheme="minorEastAsia" w:eastAsiaTheme="minorEastAsia" w:hAnsiTheme="minorEastAsia" w:cstheme="minorBidi" w:hint="eastAsia"/>
          <w:b/>
          <w:sz w:val="22"/>
          <w:szCs w:val="22"/>
          <w:bdr w:val="single" w:sz="4" w:space="0" w:color="auto"/>
        </w:rPr>
        <w:t>標列一經</w:t>
      </w:r>
      <w:proofErr w:type="gramEnd"/>
      <w:r w:rsidR="00E922CA">
        <w:rPr>
          <w:rFonts w:asciiTheme="minorEastAsia" w:eastAsiaTheme="minorEastAsia" w:hAnsiTheme="minorEastAsia" w:cstheme="minorBidi" w:hint="eastAsia"/>
          <w:b/>
          <w:sz w:val="22"/>
          <w:szCs w:val="22"/>
          <w:bdr w:val="single" w:sz="4" w:space="0" w:color="auto"/>
        </w:rPr>
        <w:t>二論</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p.3</w:t>
      </w:r>
      <w:r w:rsidR="00D83274">
        <w:rPr>
          <w:rFonts w:eastAsiaTheme="minorEastAsia" w:cstheme="minorBidi"/>
          <w:b/>
          <w:sz w:val="22"/>
          <w:szCs w:val="22"/>
        </w:rPr>
        <w:t>12</w:t>
      </w:r>
      <w:proofErr w:type="gramStart"/>
      <w:r w:rsidRPr="004009E9">
        <w:rPr>
          <w:rFonts w:eastAsiaTheme="minorEastAsia" w:cstheme="minorBidi" w:hint="eastAsia"/>
          <w:b/>
          <w:sz w:val="22"/>
          <w:szCs w:val="22"/>
        </w:rPr>
        <w:t>）</w:t>
      </w:r>
      <w:proofErr w:type="gramEnd"/>
    </w:p>
    <w:p w14:paraId="5439BED8" w14:textId="77777777" w:rsidR="00310877" w:rsidRPr="004009E9" w:rsidRDefault="00310877" w:rsidP="004C6228">
      <w:pPr>
        <w:ind w:leftChars="44" w:left="543" w:hangingChars="182" w:hanging="437"/>
        <w:jc w:val="both"/>
        <w:rPr>
          <w:rFonts w:eastAsiaTheme="minorEastAsia"/>
          <w:szCs w:val="22"/>
        </w:rPr>
      </w:pPr>
      <w:r w:rsidRPr="004009E9">
        <w:rPr>
          <w:rFonts w:eastAsiaTheme="minorEastAsia"/>
          <w:szCs w:val="22"/>
        </w:rPr>
        <w:t>一、</w:t>
      </w:r>
      <w:r w:rsidRPr="004009E9">
        <w:rPr>
          <w:rFonts w:eastAsiaTheme="minorEastAsia" w:hint="eastAsia"/>
          <w:szCs w:val="22"/>
        </w:rPr>
        <w:t>《</w:t>
      </w:r>
      <w:r w:rsidRPr="004009E9">
        <w:rPr>
          <w:rFonts w:eastAsiaTheme="minorEastAsia"/>
          <w:szCs w:val="22"/>
        </w:rPr>
        <w:t>究竟一乘寶性</w:t>
      </w:r>
      <w:r w:rsidRPr="004009E9">
        <w:rPr>
          <w:rFonts w:eastAsiaTheme="minorEastAsia"/>
          <w:b/>
          <w:szCs w:val="22"/>
        </w:rPr>
        <w:t>論</w:t>
      </w:r>
      <w:r w:rsidRPr="004009E9">
        <w:rPr>
          <w:rFonts w:eastAsiaTheme="minorEastAsia" w:hint="eastAsia"/>
          <w:szCs w:val="22"/>
        </w:rPr>
        <w:t>》</w:t>
      </w:r>
      <w:r w:rsidRPr="004009E9">
        <w:rPr>
          <w:rFonts w:eastAsiaTheme="minorEastAsia"/>
          <w:szCs w:val="22"/>
        </w:rPr>
        <w:t>，魏（西元</w:t>
      </w:r>
      <w:r w:rsidRPr="004009E9">
        <w:rPr>
          <w:rFonts w:eastAsiaTheme="minorEastAsia" w:hint="eastAsia"/>
          <w:szCs w:val="22"/>
        </w:rPr>
        <w:t>508</w:t>
      </w:r>
      <w:r w:rsidRPr="004009E9">
        <w:rPr>
          <w:rFonts w:eastAsiaTheme="minorEastAsia"/>
          <w:szCs w:val="22"/>
        </w:rPr>
        <w:t>年來華的）勒那摩提</w:t>
      </w:r>
      <w:r w:rsidRPr="004009E9">
        <w:rPr>
          <w:rFonts w:eastAsiaTheme="minorEastAsia" w:hint="eastAsia"/>
          <w:szCs w:val="22"/>
        </w:rPr>
        <w:t>（</w:t>
      </w:r>
      <w:proofErr w:type="spellStart"/>
      <w:r w:rsidRPr="004009E9">
        <w:rPr>
          <w:rFonts w:eastAsiaTheme="minorEastAsia"/>
          <w:szCs w:val="22"/>
        </w:rPr>
        <w:t>Ratnamati</w:t>
      </w:r>
      <w:proofErr w:type="spellEnd"/>
      <w:r w:rsidRPr="004009E9">
        <w:rPr>
          <w:rFonts w:eastAsiaTheme="minorEastAsia" w:hint="eastAsia"/>
          <w:szCs w:val="22"/>
        </w:rPr>
        <w:t>）</w:t>
      </w:r>
      <w:r w:rsidRPr="004009E9">
        <w:rPr>
          <w:rFonts w:eastAsiaTheme="minorEastAsia"/>
          <w:szCs w:val="22"/>
        </w:rPr>
        <w:t>譯，</w:t>
      </w:r>
      <w:r w:rsidRPr="004009E9">
        <w:rPr>
          <w:rFonts w:eastAsiaTheme="minorEastAsia" w:hint="eastAsia"/>
          <w:szCs w:val="22"/>
        </w:rPr>
        <w:t>4</w:t>
      </w:r>
      <w:r w:rsidRPr="004009E9">
        <w:rPr>
          <w:rFonts w:eastAsiaTheme="minorEastAsia"/>
          <w:szCs w:val="22"/>
        </w:rPr>
        <w:t>卷，堅意</w:t>
      </w:r>
      <w:r w:rsidRPr="004009E9">
        <w:rPr>
          <w:rFonts w:eastAsiaTheme="minorEastAsia" w:hint="eastAsia"/>
          <w:szCs w:val="22"/>
        </w:rPr>
        <w:t>（</w:t>
      </w:r>
      <w:proofErr w:type="spellStart"/>
      <w:r w:rsidRPr="004009E9">
        <w:rPr>
          <w:rFonts w:eastAsiaTheme="minorEastAsia"/>
          <w:szCs w:val="22"/>
        </w:rPr>
        <w:t>Sthitamati</w:t>
      </w:r>
      <w:proofErr w:type="spellEnd"/>
      <w:r w:rsidRPr="004009E9">
        <w:rPr>
          <w:rFonts w:eastAsiaTheme="minorEastAsia" w:hint="eastAsia"/>
          <w:szCs w:val="22"/>
        </w:rPr>
        <w:t>）</w:t>
      </w:r>
      <w:r w:rsidRPr="004009E9">
        <w:rPr>
          <w:rFonts w:eastAsiaTheme="minorEastAsia"/>
          <w:szCs w:val="22"/>
        </w:rPr>
        <w:t>造。有說是世親</w:t>
      </w:r>
      <w:r w:rsidRPr="004009E9">
        <w:rPr>
          <w:rFonts w:eastAsiaTheme="minorEastAsia" w:hint="eastAsia"/>
          <w:szCs w:val="22"/>
        </w:rPr>
        <w:t>（</w:t>
      </w:r>
      <w:proofErr w:type="spellStart"/>
      <w:r w:rsidRPr="004009E9">
        <w:rPr>
          <w:rFonts w:eastAsiaTheme="minorEastAsia"/>
          <w:szCs w:val="22"/>
        </w:rPr>
        <w:t>Vasubandhu</w:t>
      </w:r>
      <w:proofErr w:type="spellEnd"/>
      <w:r w:rsidRPr="004009E9">
        <w:rPr>
          <w:rFonts w:eastAsiaTheme="minorEastAsia" w:hint="eastAsia"/>
          <w:szCs w:val="22"/>
        </w:rPr>
        <w:t>）</w:t>
      </w:r>
      <w:r w:rsidRPr="004009E9">
        <w:rPr>
          <w:rFonts w:eastAsiaTheme="minorEastAsia"/>
          <w:szCs w:val="22"/>
        </w:rPr>
        <w:t>造的，西藏傳說彌勒</w:t>
      </w:r>
      <w:r w:rsidRPr="004009E9">
        <w:rPr>
          <w:rFonts w:eastAsiaTheme="minorEastAsia" w:hint="eastAsia"/>
          <w:szCs w:val="22"/>
        </w:rPr>
        <w:t>（</w:t>
      </w:r>
      <w:proofErr w:type="spellStart"/>
      <w:r w:rsidRPr="004009E9">
        <w:rPr>
          <w:rFonts w:eastAsiaTheme="minorEastAsia"/>
          <w:szCs w:val="22"/>
        </w:rPr>
        <w:t>Maitreya</w:t>
      </w:r>
      <w:proofErr w:type="spellEnd"/>
      <w:r w:rsidRPr="004009E9">
        <w:rPr>
          <w:rFonts w:eastAsiaTheme="minorEastAsia" w:hint="eastAsia"/>
          <w:szCs w:val="22"/>
        </w:rPr>
        <w:t>）</w:t>
      </w:r>
      <w:r w:rsidRPr="004009E9">
        <w:rPr>
          <w:rFonts w:eastAsiaTheme="minorEastAsia"/>
          <w:szCs w:val="22"/>
        </w:rPr>
        <w:t>論。</w:t>
      </w:r>
      <w:r w:rsidRPr="004009E9">
        <w:rPr>
          <w:rFonts w:eastAsiaTheme="minorEastAsia"/>
          <w:szCs w:val="22"/>
          <w:vertAlign w:val="superscript"/>
        </w:rPr>
        <w:footnoteReference w:id="164"/>
      </w:r>
    </w:p>
    <w:p w14:paraId="3463FA87" w14:textId="77777777" w:rsidR="00310877" w:rsidRPr="004009E9" w:rsidRDefault="00310877" w:rsidP="004C6228">
      <w:pPr>
        <w:ind w:leftChars="46" w:left="110"/>
        <w:jc w:val="both"/>
        <w:rPr>
          <w:rFonts w:eastAsiaTheme="minorEastAsia"/>
          <w:szCs w:val="22"/>
        </w:rPr>
      </w:pPr>
      <w:r w:rsidRPr="004009E9">
        <w:rPr>
          <w:rFonts w:eastAsiaTheme="minorEastAsia"/>
          <w:szCs w:val="22"/>
        </w:rPr>
        <w:t>二、</w:t>
      </w:r>
      <w:r w:rsidRPr="004009E9">
        <w:rPr>
          <w:rFonts w:eastAsiaTheme="minorEastAsia" w:hint="eastAsia"/>
          <w:szCs w:val="22"/>
        </w:rPr>
        <w:t>《</w:t>
      </w:r>
      <w:r w:rsidRPr="004009E9">
        <w:rPr>
          <w:rFonts w:eastAsiaTheme="minorEastAsia"/>
          <w:szCs w:val="22"/>
        </w:rPr>
        <w:t>法界無差別</w:t>
      </w:r>
      <w:r w:rsidRPr="004009E9">
        <w:rPr>
          <w:rFonts w:eastAsiaTheme="minorEastAsia"/>
          <w:b/>
          <w:szCs w:val="22"/>
        </w:rPr>
        <w:t>論</w:t>
      </w:r>
      <w:r w:rsidRPr="004009E9">
        <w:rPr>
          <w:rFonts w:eastAsiaTheme="minorEastAsia" w:hint="eastAsia"/>
          <w:szCs w:val="22"/>
        </w:rPr>
        <w:t>》</w:t>
      </w:r>
      <w:r w:rsidRPr="004009E9">
        <w:rPr>
          <w:rFonts w:eastAsiaTheme="minorEastAsia"/>
          <w:szCs w:val="22"/>
        </w:rPr>
        <w:t>，唐提雲般若譯，也是堅意造的。</w:t>
      </w:r>
      <w:r w:rsidRPr="004009E9">
        <w:rPr>
          <w:rFonts w:eastAsiaTheme="minorEastAsia"/>
          <w:szCs w:val="22"/>
          <w:vertAlign w:val="superscript"/>
        </w:rPr>
        <w:footnoteReference w:id="165"/>
      </w:r>
    </w:p>
    <w:p w14:paraId="57BAB815" w14:textId="77777777" w:rsidR="00310877" w:rsidRPr="004009E9" w:rsidRDefault="00310877" w:rsidP="004C6228">
      <w:pPr>
        <w:ind w:leftChars="45" w:left="487" w:hangingChars="158" w:hanging="379"/>
        <w:jc w:val="both"/>
        <w:rPr>
          <w:rFonts w:eastAsiaTheme="minorEastAsia"/>
          <w:szCs w:val="22"/>
        </w:rPr>
      </w:pPr>
      <w:r w:rsidRPr="004009E9">
        <w:rPr>
          <w:rFonts w:eastAsiaTheme="minorEastAsia"/>
          <w:szCs w:val="22"/>
        </w:rPr>
        <w:t>三、</w:t>
      </w:r>
      <w:r w:rsidRPr="004009E9">
        <w:rPr>
          <w:rFonts w:eastAsiaTheme="minorEastAsia" w:hint="eastAsia"/>
          <w:szCs w:val="22"/>
        </w:rPr>
        <w:t>《</w:t>
      </w:r>
      <w:r w:rsidRPr="004009E9">
        <w:rPr>
          <w:rFonts w:eastAsiaTheme="minorEastAsia"/>
          <w:szCs w:val="22"/>
        </w:rPr>
        <w:t>無上依</w:t>
      </w:r>
      <w:r w:rsidRPr="004009E9">
        <w:rPr>
          <w:rFonts w:eastAsiaTheme="minorEastAsia"/>
          <w:b/>
          <w:szCs w:val="22"/>
        </w:rPr>
        <w:t>經</w:t>
      </w:r>
      <w:r w:rsidRPr="004009E9">
        <w:rPr>
          <w:rFonts w:eastAsiaTheme="minorEastAsia" w:hint="eastAsia"/>
          <w:szCs w:val="22"/>
        </w:rPr>
        <w:t>》</w:t>
      </w:r>
      <w:r w:rsidRPr="004009E9">
        <w:rPr>
          <w:rFonts w:eastAsiaTheme="minorEastAsia"/>
          <w:szCs w:val="22"/>
        </w:rPr>
        <w:t>，</w:t>
      </w:r>
      <w:r w:rsidRPr="004009E9">
        <w:rPr>
          <w:rFonts w:eastAsiaTheme="minorEastAsia" w:hint="eastAsia"/>
          <w:szCs w:val="22"/>
        </w:rPr>
        <w:t>2</w:t>
      </w:r>
      <w:r w:rsidRPr="004009E9">
        <w:rPr>
          <w:rFonts w:eastAsiaTheme="minorEastAsia"/>
          <w:szCs w:val="22"/>
        </w:rPr>
        <w:t>卷，梁（西元</w:t>
      </w:r>
      <w:r w:rsidRPr="004009E9">
        <w:rPr>
          <w:rFonts w:eastAsiaTheme="minorEastAsia" w:hint="eastAsia"/>
          <w:szCs w:val="22"/>
        </w:rPr>
        <w:t>555</w:t>
      </w:r>
      <w:r w:rsidRPr="004009E9">
        <w:rPr>
          <w:rFonts w:eastAsiaTheme="minorEastAsia"/>
          <w:szCs w:val="22"/>
        </w:rPr>
        <w:t>頃）真諦</w:t>
      </w:r>
      <w:r w:rsidRPr="004009E9">
        <w:rPr>
          <w:rFonts w:eastAsiaTheme="minorEastAsia" w:hint="eastAsia"/>
          <w:szCs w:val="22"/>
        </w:rPr>
        <w:t>（</w:t>
      </w:r>
      <w:proofErr w:type="spellStart"/>
      <w:r w:rsidRPr="004009E9">
        <w:rPr>
          <w:rFonts w:eastAsiaTheme="minorEastAsia"/>
          <w:szCs w:val="22"/>
        </w:rPr>
        <w:t>Paramârtha</w:t>
      </w:r>
      <w:proofErr w:type="spellEnd"/>
      <w:r w:rsidRPr="004009E9">
        <w:rPr>
          <w:rFonts w:eastAsiaTheme="minorEastAsia" w:hint="eastAsia"/>
          <w:szCs w:val="22"/>
        </w:rPr>
        <w:t>）</w:t>
      </w:r>
      <w:r w:rsidRPr="004009E9">
        <w:rPr>
          <w:rFonts w:eastAsiaTheme="minorEastAsia"/>
          <w:szCs w:val="22"/>
        </w:rPr>
        <w:t>譯。</w:t>
      </w:r>
      <w:r w:rsidRPr="004009E9">
        <w:rPr>
          <w:rFonts w:eastAsiaTheme="minorEastAsia" w:hint="eastAsia"/>
          <w:szCs w:val="22"/>
        </w:rPr>
        <w:t>《</w:t>
      </w:r>
      <w:r w:rsidRPr="004009E9">
        <w:rPr>
          <w:rFonts w:eastAsiaTheme="minorEastAsia"/>
          <w:szCs w:val="22"/>
        </w:rPr>
        <w:t>無上依經</w:t>
      </w:r>
      <w:r w:rsidRPr="004009E9">
        <w:rPr>
          <w:rFonts w:eastAsiaTheme="minorEastAsia" w:hint="eastAsia"/>
          <w:szCs w:val="22"/>
        </w:rPr>
        <w:t>》</w:t>
      </w:r>
      <w:r w:rsidRPr="004009E9">
        <w:rPr>
          <w:rFonts w:eastAsiaTheme="minorEastAsia"/>
          <w:szCs w:val="22"/>
        </w:rPr>
        <w:t>被編入</w:t>
      </w:r>
      <w:r w:rsidRPr="004009E9">
        <w:rPr>
          <w:rFonts w:eastAsiaTheme="minorEastAsia" w:hint="eastAsia"/>
          <w:szCs w:val="22"/>
        </w:rPr>
        <w:t>《</w:t>
      </w:r>
      <w:r w:rsidRPr="004009E9">
        <w:rPr>
          <w:rFonts w:eastAsiaTheme="minorEastAsia"/>
          <w:szCs w:val="22"/>
        </w:rPr>
        <w:t>勝天王般若經</w:t>
      </w:r>
      <w:r w:rsidRPr="004009E9">
        <w:rPr>
          <w:rFonts w:eastAsiaTheme="minorEastAsia" w:hint="eastAsia"/>
          <w:szCs w:val="22"/>
        </w:rPr>
        <w:t>》</w:t>
      </w:r>
      <w:r w:rsidRPr="004009E9">
        <w:rPr>
          <w:rFonts w:eastAsiaTheme="minorEastAsia"/>
          <w:szCs w:val="22"/>
        </w:rPr>
        <w:t>（梁太清</w:t>
      </w:r>
      <w:r w:rsidRPr="004009E9">
        <w:rPr>
          <w:rFonts w:eastAsiaTheme="minorEastAsia" w:hint="eastAsia"/>
          <w:szCs w:val="22"/>
        </w:rPr>
        <w:t>2</w:t>
      </w:r>
      <w:r w:rsidRPr="004009E9">
        <w:rPr>
          <w:rFonts w:eastAsiaTheme="minorEastAsia"/>
          <w:szCs w:val="22"/>
        </w:rPr>
        <w:t>年，即西元</w:t>
      </w:r>
      <w:r w:rsidRPr="004009E9">
        <w:rPr>
          <w:rFonts w:eastAsiaTheme="minorEastAsia" w:hint="eastAsia"/>
          <w:szCs w:val="22"/>
        </w:rPr>
        <w:t>548</w:t>
      </w:r>
      <w:r w:rsidRPr="004009E9">
        <w:rPr>
          <w:rFonts w:eastAsiaTheme="minorEastAsia"/>
          <w:szCs w:val="22"/>
        </w:rPr>
        <w:t>年傳來），即</w:t>
      </w:r>
      <w:r w:rsidRPr="004009E9">
        <w:rPr>
          <w:rFonts w:eastAsiaTheme="minorEastAsia" w:hint="eastAsia"/>
          <w:szCs w:val="22"/>
        </w:rPr>
        <w:t>《</w:t>
      </w:r>
      <w:r w:rsidRPr="004009E9">
        <w:rPr>
          <w:rFonts w:eastAsiaTheme="minorEastAsia"/>
          <w:szCs w:val="22"/>
        </w:rPr>
        <w:t>大般若波羅蜜多經</w:t>
      </w:r>
      <w:r w:rsidRPr="004009E9">
        <w:rPr>
          <w:rFonts w:eastAsiaTheme="minorEastAsia" w:hint="eastAsia"/>
          <w:szCs w:val="22"/>
        </w:rPr>
        <w:t>》</w:t>
      </w:r>
      <w:r w:rsidRPr="004009E9">
        <w:rPr>
          <w:rFonts w:eastAsiaTheme="minorEastAsia"/>
          <w:szCs w:val="22"/>
        </w:rPr>
        <w:t>第六會。</w:t>
      </w:r>
      <w:r w:rsidRPr="004009E9">
        <w:rPr>
          <w:rFonts w:eastAsiaTheme="minorEastAsia"/>
          <w:szCs w:val="22"/>
          <w:vertAlign w:val="superscript"/>
        </w:rPr>
        <w:footnoteReference w:id="166"/>
      </w:r>
    </w:p>
    <w:p w14:paraId="54C1D6AD" w14:textId="36294318" w:rsidR="00310877" w:rsidRPr="004009E9" w:rsidRDefault="00310877" w:rsidP="00F27732">
      <w:pPr>
        <w:spacing w:beforeLines="30" w:before="108"/>
        <w:ind w:leftChars="50" w:left="120"/>
        <w:jc w:val="both"/>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（貳）</w:t>
      </w:r>
      <w:r w:rsidR="00E922CA">
        <w:rPr>
          <w:rFonts w:asciiTheme="minorEastAsia" w:eastAsiaTheme="minorEastAsia" w:hAnsiTheme="minorEastAsia" w:cstheme="minorBidi" w:hint="eastAsia"/>
          <w:b/>
          <w:sz w:val="22"/>
          <w:szCs w:val="22"/>
          <w:bdr w:val="single" w:sz="4" w:space="0" w:color="auto"/>
        </w:rPr>
        <w:t>概述</w:t>
      </w:r>
      <w:proofErr w:type="gramStart"/>
      <w:r w:rsidRPr="004009E9">
        <w:rPr>
          <w:rFonts w:asciiTheme="minorEastAsia" w:eastAsiaTheme="minorEastAsia" w:hAnsiTheme="minorEastAsia" w:cstheme="minorBidi" w:hint="eastAsia"/>
          <w:b/>
          <w:sz w:val="22"/>
          <w:szCs w:val="22"/>
          <w:bdr w:val="single" w:sz="4" w:space="0" w:color="auto"/>
        </w:rPr>
        <w:t>如來藏說與瑜伽</w:t>
      </w:r>
      <w:proofErr w:type="gramEnd"/>
      <w:r w:rsidRPr="004009E9">
        <w:rPr>
          <w:rFonts w:asciiTheme="minorEastAsia" w:eastAsiaTheme="minorEastAsia" w:hAnsiTheme="minorEastAsia" w:cstheme="minorBidi" w:hint="eastAsia"/>
          <w:b/>
          <w:sz w:val="22"/>
          <w:szCs w:val="22"/>
          <w:bdr w:val="single" w:sz="4" w:space="0" w:color="auto"/>
        </w:rPr>
        <w:t>學關係深切</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pp.3</w:t>
      </w:r>
      <w:r w:rsidR="00D83274">
        <w:rPr>
          <w:rFonts w:eastAsiaTheme="minorEastAsia" w:cstheme="minorBidi"/>
          <w:b/>
          <w:sz w:val="22"/>
          <w:szCs w:val="22"/>
        </w:rPr>
        <w:t>12</w:t>
      </w:r>
      <w:r w:rsidRPr="004009E9">
        <w:rPr>
          <w:rFonts w:eastAsiaTheme="minorEastAsia" w:cstheme="minorBidi" w:hint="eastAsia"/>
          <w:b/>
          <w:sz w:val="22"/>
          <w:szCs w:val="22"/>
        </w:rPr>
        <w:t>-31</w:t>
      </w:r>
      <w:r w:rsidR="00D83274">
        <w:rPr>
          <w:rFonts w:eastAsiaTheme="minorEastAsia" w:cstheme="minorBidi"/>
          <w:b/>
          <w:sz w:val="22"/>
          <w:szCs w:val="22"/>
        </w:rPr>
        <w:t>3</w:t>
      </w:r>
      <w:proofErr w:type="gramStart"/>
      <w:r w:rsidRPr="004009E9">
        <w:rPr>
          <w:rFonts w:eastAsiaTheme="minorEastAsia" w:cstheme="minorBidi" w:hint="eastAsia"/>
          <w:b/>
          <w:sz w:val="22"/>
          <w:szCs w:val="22"/>
        </w:rPr>
        <w:t>）</w:t>
      </w:r>
      <w:proofErr w:type="gramEnd"/>
    </w:p>
    <w:p w14:paraId="2B559339" w14:textId="49ECA425" w:rsidR="00310877" w:rsidRPr="004009E9" w:rsidRDefault="00310877" w:rsidP="00F27732">
      <w:pPr>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一、《寶性論》</w:t>
      </w:r>
    </w:p>
    <w:p w14:paraId="0CFDCC86" w14:textId="5E9B47C4" w:rsidR="00310877" w:rsidRPr="004009E9" w:rsidRDefault="00310877" w:rsidP="00F27732">
      <w:pPr>
        <w:ind w:leftChars="150" w:left="360"/>
        <w:outlineLvl w:val="3"/>
        <w:rPr>
          <w:rFonts w:eastAsiaTheme="majorEastAsia"/>
          <w:b/>
          <w:bCs/>
          <w:color w:val="FF0000"/>
          <w:sz w:val="22"/>
          <w:szCs w:val="22"/>
          <w:bdr w:val="single" w:sz="4" w:space="0" w:color="auto"/>
        </w:rPr>
      </w:pPr>
      <w:r w:rsidRPr="004009E9">
        <w:rPr>
          <w:rFonts w:eastAsiaTheme="majorEastAsia" w:hint="eastAsia"/>
          <w:b/>
          <w:bCs/>
          <w:sz w:val="22"/>
          <w:szCs w:val="22"/>
          <w:bdr w:val="single" w:sz="4" w:space="0" w:color="auto"/>
        </w:rPr>
        <w:t>（一）《寶性論》所依據的經論</w:t>
      </w:r>
      <w:r w:rsidRPr="004009E9">
        <w:rPr>
          <w:rFonts w:eastAsiaTheme="majorEastAsia"/>
          <w:b/>
          <w:bCs/>
          <w:sz w:val="22"/>
          <w:szCs w:val="22"/>
          <w:vertAlign w:val="superscript"/>
        </w:rPr>
        <w:footnoteReference w:id="167"/>
      </w:r>
    </w:p>
    <w:p w14:paraId="1B671A60" w14:textId="6B0551D9" w:rsidR="00310877" w:rsidRPr="004009E9" w:rsidRDefault="00310877" w:rsidP="004C6228">
      <w:pPr>
        <w:ind w:leftChars="145" w:left="348"/>
        <w:jc w:val="both"/>
        <w:rPr>
          <w:rFonts w:eastAsiaTheme="minorEastAsia"/>
          <w:szCs w:val="22"/>
        </w:rPr>
      </w:pPr>
      <w:r w:rsidRPr="004009E9">
        <w:rPr>
          <w:rFonts w:eastAsiaTheme="minorEastAsia" w:hint="eastAsia"/>
          <w:szCs w:val="22"/>
        </w:rPr>
        <w:t>《</w:t>
      </w:r>
      <w:r w:rsidRPr="004009E9">
        <w:rPr>
          <w:rFonts w:eastAsiaTheme="minorEastAsia"/>
          <w:szCs w:val="22"/>
        </w:rPr>
        <w:t>究竟一乘寶性論</w:t>
      </w:r>
      <w:r w:rsidRPr="004009E9">
        <w:rPr>
          <w:rFonts w:eastAsiaTheme="minorEastAsia" w:hint="eastAsia"/>
          <w:szCs w:val="22"/>
        </w:rPr>
        <w:t>》</w:t>
      </w:r>
      <w:r w:rsidRPr="004009E9">
        <w:rPr>
          <w:rFonts w:eastAsiaTheme="minorEastAsia"/>
          <w:szCs w:val="22"/>
        </w:rPr>
        <w:t>，有「本論」與「釋論」。「</w:t>
      </w:r>
      <w:proofErr w:type="gramStart"/>
      <w:r w:rsidRPr="004009E9">
        <w:rPr>
          <w:rFonts w:eastAsiaTheme="minorEastAsia"/>
          <w:szCs w:val="22"/>
        </w:rPr>
        <w:t>本論」偈</w:t>
      </w:r>
      <w:proofErr w:type="gramEnd"/>
      <w:r w:rsidRPr="004009E9">
        <w:rPr>
          <w:rFonts w:eastAsiaTheme="minorEastAsia"/>
          <w:szCs w:val="22"/>
        </w:rPr>
        <w:t>的內容，所依據的經典，顯然可見的是：</w:t>
      </w:r>
      <w:r w:rsidRPr="004009E9">
        <w:rPr>
          <w:rFonts w:eastAsiaTheme="minorEastAsia" w:hint="eastAsia"/>
          <w:szCs w:val="22"/>
        </w:rPr>
        <w:t>《</w:t>
      </w:r>
      <w:r w:rsidRPr="004009E9">
        <w:rPr>
          <w:rFonts w:eastAsiaTheme="minorEastAsia"/>
          <w:szCs w:val="22"/>
        </w:rPr>
        <w:t>大般涅槃經</w:t>
      </w:r>
      <w:r w:rsidRPr="004009E9">
        <w:rPr>
          <w:rFonts w:eastAsiaTheme="minorEastAsia" w:hint="eastAsia"/>
          <w:szCs w:val="22"/>
        </w:rPr>
        <w:t>》</w:t>
      </w:r>
      <w:r w:rsidRPr="004009E9">
        <w:rPr>
          <w:rFonts w:eastAsiaTheme="minorEastAsia"/>
          <w:szCs w:val="22"/>
        </w:rPr>
        <w:t>「前分」</w:t>
      </w:r>
      <w:r w:rsidRPr="004009E9">
        <w:rPr>
          <w:rFonts w:asciiTheme="minorEastAsia" w:eastAsiaTheme="minorEastAsia" w:hAnsiTheme="minorEastAsia" w:hint="eastAsia"/>
          <w:szCs w:val="22"/>
        </w:rPr>
        <w:t>、</w:t>
      </w:r>
      <w:r w:rsidRPr="004009E9">
        <w:rPr>
          <w:rFonts w:eastAsiaTheme="minorEastAsia" w:hint="eastAsia"/>
          <w:szCs w:val="22"/>
        </w:rPr>
        <w:t>《</w:t>
      </w:r>
      <w:r w:rsidRPr="004009E9">
        <w:rPr>
          <w:rFonts w:eastAsiaTheme="minorEastAsia"/>
          <w:szCs w:val="22"/>
        </w:rPr>
        <w:t>如來藏經</w:t>
      </w:r>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hint="eastAsia"/>
          <w:szCs w:val="22"/>
        </w:rPr>
        <w:t>《</w:t>
      </w:r>
      <w:r w:rsidRPr="004009E9">
        <w:rPr>
          <w:rFonts w:eastAsiaTheme="minorEastAsia"/>
          <w:szCs w:val="22"/>
        </w:rPr>
        <w:t>不增不減經</w:t>
      </w:r>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hint="eastAsia"/>
          <w:szCs w:val="22"/>
        </w:rPr>
        <w:t>《</w:t>
      </w:r>
      <w:r w:rsidRPr="004009E9">
        <w:rPr>
          <w:rFonts w:eastAsiaTheme="minorEastAsia"/>
          <w:szCs w:val="22"/>
        </w:rPr>
        <w:t>勝鬘經</w:t>
      </w:r>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hint="eastAsia"/>
          <w:szCs w:val="22"/>
        </w:rPr>
        <w:t>《</w:t>
      </w:r>
      <w:r w:rsidRPr="004009E9">
        <w:rPr>
          <w:rFonts w:eastAsiaTheme="minorEastAsia"/>
          <w:szCs w:val="22"/>
        </w:rPr>
        <w:t>大集經</w:t>
      </w:r>
      <w:r w:rsidRPr="004009E9">
        <w:rPr>
          <w:rFonts w:eastAsiaTheme="minorEastAsia" w:hint="eastAsia"/>
          <w:szCs w:val="22"/>
        </w:rPr>
        <w:t>》</w:t>
      </w:r>
      <w:r w:rsidRPr="004009E9">
        <w:rPr>
          <w:rFonts w:eastAsiaTheme="minorEastAsia"/>
          <w:szCs w:val="22"/>
        </w:rPr>
        <w:t>的</w:t>
      </w:r>
      <w:r w:rsidRPr="004009E9">
        <w:rPr>
          <w:rFonts w:eastAsiaTheme="minorEastAsia" w:hint="eastAsia"/>
          <w:szCs w:val="22"/>
        </w:rPr>
        <w:t>《</w:t>
      </w:r>
      <w:r w:rsidRPr="004009E9">
        <w:rPr>
          <w:rFonts w:eastAsiaTheme="minorEastAsia"/>
          <w:szCs w:val="22"/>
        </w:rPr>
        <w:t>寶女經</w:t>
      </w:r>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hint="eastAsia"/>
          <w:szCs w:val="22"/>
        </w:rPr>
        <w:t>《</w:t>
      </w:r>
      <w:r w:rsidRPr="004009E9">
        <w:rPr>
          <w:rFonts w:eastAsiaTheme="minorEastAsia"/>
          <w:szCs w:val="22"/>
        </w:rPr>
        <w:t>如來莊嚴智慧光明入一切佛境界經</w:t>
      </w:r>
      <w:r w:rsidRPr="004009E9">
        <w:rPr>
          <w:rFonts w:eastAsiaTheme="minorEastAsia" w:hint="eastAsia"/>
          <w:szCs w:val="22"/>
        </w:rPr>
        <w:t>》</w:t>
      </w:r>
      <w:r w:rsidRPr="004009E9">
        <w:rPr>
          <w:rFonts w:eastAsiaTheme="minorEastAsia"/>
          <w:szCs w:val="22"/>
        </w:rPr>
        <w:t>（西元</w:t>
      </w:r>
      <w:r w:rsidRPr="004009E9">
        <w:rPr>
          <w:rFonts w:eastAsiaTheme="minorEastAsia" w:hint="eastAsia"/>
          <w:szCs w:val="22"/>
        </w:rPr>
        <w:t>501</w:t>
      </w:r>
      <w:r w:rsidRPr="004009E9">
        <w:rPr>
          <w:rFonts w:eastAsiaTheme="minorEastAsia"/>
          <w:szCs w:val="22"/>
        </w:rPr>
        <w:t>年初譯）。</w:t>
      </w:r>
      <w:r w:rsidRPr="004009E9">
        <w:rPr>
          <w:rFonts w:eastAsiaTheme="minorEastAsia"/>
          <w:b/>
          <w:szCs w:val="22"/>
        </w:rPr>
        <w:t>「本論」以體</w:t>
      </w:r>
      <w:r w:rsidRPr="004009E9">
        <w:rPr>
          <w:rFonts w:asciiTheme="minorEastAsia" w:eastAsiaTheme="minorEastAsia" w:hAnsiTheme="minorEastAsia" w:hint="eastAsia"/>
          <w:b/>
          <w:szCs w:val="22"/>
        </w:rPr>
        <w:t>、</w:t>
      </w:r>
      <w:r w:rsidRPr="004009E9">
        <w:rPr>
          <w:rFonts w:eastAsiaTheme="minorEastAsia"/>
          <w:b/>
          <w:szCs w:val="22"/>
        </w:rPr>
        <w:t>因</w:t>
      </w:r>
      <w:r w:rsidRPr="004009E9">
        <w:rPr>
          <w:rFonts w:asciiTheme="minorEastAsia" w:eastAsiaTheme="minorEastAsia" w:hAnsiTheme="minorEastAsia" w:hint="eastAsia"/>
          <w:b/>
          <w:szCs w:val="22"/>
        </w:rPr>
        <w:t>、</w:t>
      </w:r>
      <w:r w:rsidRPr="004009E9">
        <w:rPr>
          <w:rFonts w:eastAsiaTheme="minorEastAsia"/>
          <w:b/>
          <w:szCs w:val="22"/>
        </w:rPr>
        <w:t>果</w:t>
      </w:r>
      <w:r w:rsidRPr="004009E9">
        <w:rPr>
          <w:rFonts w:asciiTheme="minorEastAsia" w:eastAsiaTheme="minorEastAsia" w:hAnsiTheme="minorEastAsia" w:hint="eastAsia"/>
          <w:b/>
          <w:szCs w:val="22"/>
        </w:rPr>
        <w:t>、</w:t>
      </w:r>
      <w:r w:rsidRPr="004009E9">
        <w:rPr>
          <w:rFonts w:eastAsiaTheme="minorEastAsia"/>
          <w:b/>
          <w:szCs w:val="22"/>
        </w:rPr>
        <w:t>業</w:t>
      </w:r>
      <w:r w:rsidRPr="004009E9">
        <w:rPr>
          <w:rFonts w:asciiTheme="minorEastAsia" w:eastAsiaTheme="minorEastAsia" w:hAnsiTheme="minorEastAsia" w:hint="eastAsia"/>
          <w:b/>
          <w:szCs w:val="22"/>
        </w:rPr>
        <w:t>、</w:t>
      </w:r>
      <w:r w:rsidRPr="004009E9">
        <w:rPr>
          <w:rFonts w:eastAsiaTheme="minorEastAsia"/>
          <w:b/>
          <w:szCs w:val="22"/>
        </w:rPr>
        <w:t>相應</w:t>
      </w:r>
      <w:r w:rsidRPr="004009E9">
        <w:rPr>
          <w:rFonts w:asciiTheme="minorEastAsia" w:eastAsiaTheme="minorEastAsia" w:hAnsiTheme="minorEastAsia" w:hint="eastAsia"/>
          <w:b/>
          <w:szCs w:val="22"/>
        </w:rPr>
        <w:t>、</w:t>
      </w:r>
      <w:r w:rsidRPr="004009E9">
        <w:rPr>
          <w:rFonts w:eastAsiaTheme="minorEastAsia"/>
          <w:b/>
          <w:szCs w:val="22"/>
        </w:rPr>
        <w:t>行</w:t>
      </w:r>
      <w:r w:rsidRPr="004009E9">
        <w:rPr>
          <w:rFonts w:eastAsiaTheme="minorEastAsia"/>
          <w:szCs w:val="22"/>
          <w:vertAlign w:val="superscript"/>
        </w:rPr>
        <w:footnoteReference w:id="168"/>
      </w:r>
      <w:r w:rsidRPr="004009E9">
        <w:rPr>
          <w:rFonts w:asciiTheme="minorEastAsia" w:eastAsiaTheme="minorEastAsia" w:hAnsiTheme="minorEastAsia"/>
          <w:b/>
          <w:szCs w:val="22"/>
        </w:rPr>
        <w:t>──</w:t>
      </w:r>
      <w:r w:rsidRPr="004009E9">
        <w:rPr>
          <w:rFonts w:eastAsiaTheme="minorEastAsia"/>
          <w:b/>
          <w:szCs w:val="22"/>
        </w:rPr>
        <w:t>六事</w:t>
      </w:r>
      <w:r w:rsidRPr="004009E9">
        <w:rPr>
          <w:rFonts w:eastAsiaTheme="minorEastAsia"/>
          <w:szCs w:val="22"/>
        </w:rPr>
        <w:t>，說明如來藏與菩提</w:t>
      </w:r>
      <w:r w:rsidRPr="004009E9">
        <w:rPr>
          <w:rFonts w:eastAsiaTheme="minorEastAsia" w:hint="eastAsia"/>
          <w:szCs w:val="22"/>
        </w:rPr>
        <w:t>（</w:t>
      </w:r>
      <w:r w:rsidRPr="004009E9">
        <w:rPr>
          <w:rFonts w:eastAsiaTheme="minorEastAsia"/>
          <w:szCs w:val="22"/>
        </w:rPr>
        <w:t>bodhi</w:t>
      </w:r>
      <w:r w:rsidRPr="004009E9">
        <w:rPr>
          <w:rFonts w:eastAsiaTheme="minorEastAsia" w:hint="eastAsia"/>
          <w:szCs w:val="22"/>
        </w:rPr>
        <w:t>）</w:t>
      </w:r>
      <w:r w:rsidRPr="004009E9">
        <w:rPr>
          <w:rFonts w:eastAsiaTheme="minorEastAsia"/>
          <w:szCs w:val="22"/>
        </w:rPr>
        <w:t>，顯然引用了無著</w:t>
      </w:r>
      <w:r w:rsidRPr="004009E9">
        <w:rPr>
          <w:rFonts w:eastAsiaTheme="minorEastAsia" w:hint="eastAsia"/>
          <w:szCs w:val="22"/>
        </w:rPr>
        <w:t>（</w:t>
      </w:r>
      <w:proofErr w:type="spellStart"/>
      <w:r w:rsidRPr="004009E9">
        <w:rPr>
          <w:rFonts w:eastAsiaTheme="minorEastAsia"/>
          <w:szCs w:val="22"/>
        </w:rPr>
        <w:t>Asaṅga</w:t>
      </w:r>
      <w:proofErr w:type="spellEnd"/>
      <w:r w:rsidRPr="004009E9">
        <w:rPr>
          <w:rFonts w:eastAsiaTheme="minorEastAsia" w:hint="eastAsia"/>
          <w:szCs w:val="22"/>
        </w:rPr>
        <w:t>）</w:t>
      </w:r>
      <w:r w:rsidRPr="004009E9">
        <w:rPr>
          <w:rFonts w:eastAsiaTheme="minorEastAsia"/>
          <w:szCs w:val="22"/>
        </w:rPr>
        <w:t>的</w:t>
      </w:r>
      <w:r w:rsidRPr="004009E9">
        <w:rPr>
          <w:rFonts w:eastAsiaTheme="minorEastAsia" w:hint="eastAsia"/>
          <w:szCs w:val="22"/>
        </w:rPr>
        <w:t>《</w:t>
      </w:r>
      <w:r w:rsidRPr="004009E9">
        <w:rPr>
          <w:rFonts w:eastAsiaTheme="minorEastAsia"/>
          <w:szCs w:val="22"/>
        </w:rPr>
        <w:t>大乘莊嚴經論</w:t>
      </w:r>
      <w:r w:rsidRPr="004009E9">
        <w:rPr>
          <w:rFonts w:eastAsiaTheme="minorEastAsia" w:hint="eastAsia"/>
          <w:szCs w:val="22"/>
        </w:rPr>
        <w:t>》</w:t>
      </w:r>
      <w:r w:rsidRPr="004009E9">
        <w:rPr>
          <w:rFonts w:eastAsiaTheme="minorEastAsia"/>
          <w:szCs w:val="22"/>
        </w:rPr>
        <w:t>；與</w:t>
      </w:r>
      <w:r w:rsidRPr="004009E9">
        <w:rPr>
          <w:rFonts w:eastAsiaTheme="minorEastAsia" w:hint="eastAsia"/>
          <w:szCs w:val="22"/>
        </w:rPr>
        <w:t>《</w:t>
      </w:r>
      <w:r w:rsidRPr="004009E9">
        <w:rPr>
          <w:rFonts w:eastAsiaTheme="minorEastAsia"/>
          <w:szCs w:val="22"/>
        </w:rPr>
        <w:t>大乘莊嚴經論</w:t>
      </w:r>
      <w:r w:rsidRPr="004009E9">
        <w:rPr>
          <w:rFonts w:eastAsiaTheme="minorEastAsia" w:hint="eastAsia"/>
          <w:szCs w:val="22"/>
        </w:rPr>
        <w:t>》</w:t>
      </w:r>
      <w:r w:rsidRPr="004009E9">
        <w:rPr>
          <w:rFonts w:eastAsiaTheme="minorEastAsia"/>
          <w:szCs w:val="22"/>
        </w:rPr>
        <w:t>的</w:t>
      </w:r>
      <w:r w:rsidRPr="004009E9">
        <w:rPr>
          <w:rFonts w:eastAsiaTheme="minorEastAsia" w:hint="eastAsia"/>
          <w:szCs w:val="22"/>
        </w:rPr>
        <w:t>〈</w:t>
      </w:r>
      <w:r w:rsidRPr="004009E9">
        <w:rPr>
          <w:rFonts w:eastAsiaTheme="minorEastAsia"/>
          <w:szCs w:val="22"/>
        </w:rPr>
        <w:t>菩提品</w:t>
      </w:r>
      <w:r w:rsidRPr="004009E9">
        <w:rPr>
          <w:rFonts w:eastAsiaTheme="minorEastAsia" w:hint="eastAsia"/>
          <w:szCs w:val="22"/>
        </w:rPr>
        <w:t>〉</w:t>
      </w:r>
      <w:r w:rsidRPr="004009E9">
        <w:rPr>
          <w:rFonts w:eastAsiaTheme="minorEastAsia"/>
          <w:szCs w:val="22"/>
        </w:rPr>
        <w:t>，關係極深！</w:t>
      </w:r>
      <w:r w:rsidRPr="004009E9">
        <w:rPr>
          <w:rFonts w:eastAsiaTheme="minorEastAsia"/>
          <w:szCs w:val="22"/>
          <w:vertAlign w:val="superscript"/>
        </w:rPr>
        <w:footnoteReference w:id="169"/>
      </w:r>
    </w:p>
    <w:p w14:paraId="34B26F2E" w14:textId="39EA51AE" w:rsidR="00310877" w:rsidRPr="004009E9" w:rsidRDefault="00310877" w:rsidP="00AA083B">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（二）《寶性論》可能學出</w:t>
      </w:r>
      <w:proofErr w:type="gramStart"/>
      <w:r w:rsidRPr="004009E9">
        <w:rPr>
          <w:rFonts w:eastAsiaTheme="majorEastAsia" w:hint="eastAsia"/>
          <w:b/>
          <w:bCs/>
          <w:sz w:val="22"/>
          <w:szCs w:val="22"/>
          <w:bdr w:val="single" w:sz="4" w:space="0" w:color="auto"/>
        </w:rPr>
        <w:t>瑜伽系而自</w:t>
      </w:r>
      <w:proofErr w:type="gramEnd"/>
      <w:r w:rsidRPr="004009E9">
        <w:rPr>
          <w:rFonts w:eastAsiaTheme="majorEastAsia" w:hint="eastAsia"/>
          <w:b/>
          <w:bCs/>
          <w:sz w:val="22"/>
          <w:szCs w:val="22"/>
          <w:bdr w:val="single" w:sz="4" w:space="0" w:color="auto"/>
        </w:rPr>
        <w:t>成一派或引用瑜伽學的法</w:t>
      </w:r>
      <w:proofErr w:type="gramStart"/>
      <w:r w:rsidRPr="004009E9">
        <w:rPr>
          <w:rFonts w:eastAsiaTheme="majorEastAsia" w:hint="eastAsia"/>
          <w:b/>
          <w:bCs/>
          <w:sz w:val="22"/>
          <w:szCs w:val="22"/>
          <w:bdr w:val="single" w:sz="4" w:space="0" w:color="auto"/>
        </w:rPr>
        <w:t>義來莊嚴自宗</w:t>
      </w:r>
      <w:proofErr w:type="gramEnd"/>
    </w:p>
    <w:p w14:paraId="3C600B55" w14:textId="77777777" w:rsidR="00310877" w:rsidRPr="004009E9" w:rsidRDefault="00310877" w:rsidP="00AA083B">
      <w:pPr>
        <w:ind w:leftChars="145" w:left="348"/>
        <w:rPr>
          <w:rFonts w:eastAsiaTheme="minorEastAsia"/>
          <w:szCs w:val="22"/>
        </w:rPr>
      </w:pPr>
      <w:r w:rsidRPr="004009E9">
        <w:rPr>
          <w:rFonts w:eastAsiaTheme="minorEastAsia" w:hint="eastAsia"/>
          <w:szCs w:val="22"/>
        </w:rPr>
        <w:t>《</w:t>
      </w:r>
      <w:r w:rsidRPr="004009E9">
        <w:rPr>
          <w:rFonts w:eastAsiaTheme="minorEastAsia"/>
          <w:szCs w:val="22"/>
        </w:rPr>
        <w:t>寶性論</w:t>
      </w:r>
      <w:r w:rsidRPr="004009E9">
        <w:rPr>
          <w:rFonts w:eastAsiaTheme="minorEastAsia" w:hint="eastAsia"/>
          <w:szCs w:val="22"/>
        </w:rPr>
        <w:t>》</w:t>
      </w:r>
      <w:r w:rsidRPr="004009E9">
        <w:rPr>
          <w:rFonts w:eastAsiaTheme="minorEastAsia"/>
          <w:szCs w:val="22"/>
        </w:rPr>
        <w:t>立有垢真如</w:t>
      </w:r>
      <w:r w:rsidRPr="004009E9">
        <w:rPr>
          <w:rFonts w:eastAsiaTheme="minorEastAsia" w:hint="eastAsia"/>
          <w:szCs w:val="22"/>
        </w:rPr>
        <w:t>（</w:t>
      </w:r>
      <w:proofErr w:type="spellStart"/>
      <w:r w:rsidRPr="004009E9">
        <w:rPr>
          <w:rFonts w:eastAsiaTheme="minorEastAsia"/>
          <w:szCs w:val="22"/>
        </w:rPr>
        <w:t>samala-tathatā</w:t>
      </w:r>
      <w:proofErr w:type="spellEnd"/>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szCs w:val="22"/>
        </w:rPr>
        <w:t>無垢真如</w:t>
      </w:r>
      <w:r w:rsidRPr="004009E9">
        <w:rPr>
          <w:rFonts w:eastAsiaTheme="minorEastAsia" w:hint="eastAsia"/>
          <w:szCs w:val="22"/>
        </w:rPr>
        <w:t>（</w:t>
      </w:r>
      <w:proofErr w:type="spellStart"/>
      <w:r w:rsidRPr="004009E9">
        <w:rPr>
          <w:rFonts w:eastAsiaTheme="minorEastAsia"/>
          <w:szCs w:val="22"/>
        </w:rPr>
        <w:t>nirmala-tathatā</w:t>
      </w:r>
      <w:proofErr w:type="spellEnd"/>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szCs w:val="22"/>
        </w:rPr>
        <w:t>轉依</w:t>
      </w:r>
      <w:r w:rsidRPr="004009E9">
        <w:rPr>
          <w:rFonts w:eastAsiaTheme="minorEastAsia" w:hint="eastAsia"/>
          <w:szCs w:val="22"/>
        </w:rPr>
        <w:t>（</w:t>
      </w:r>
      <w:proofErr w:type="spellStart"/>
      <w:r w:rsidRPr="004009E9">
        <w:rPr>
          <w:rFonts w:eastAsiaTheme="minorEastAsia"/>
          <w:szCs w:val="22"/>
        </w:rPr>
        <w:t>āśraya-parāv</w:t>
      </w:r>
      <w:r w:rsidRPr="004009E9">
        <w:rPr>
          <w:rFonts w:ascii="Times Ext Roman" w:eastAsiaTheme="minorEastAsia" w:hAnsi="Times Ext Roman" w:cs="Times Ext Roman"/>
          <w:szCs w:val="22"/>
        </w:rPr>
        <w:t>ṛ</w:t>
      </w:r>
      <w:r w:rsidRPr="004009E9">
        <w:rPr>
          <w:rFonts w:eastAsiaTheme="minorEastAsia"/>
          <w:szCs w:val="22"/>
        </w:rPr>
        <w:t>tti</w:t>
      </w:r>
      <w:proofErr w:type="spellEnd"/>
      <w:r w:rsidRPr="004009E9">
        <w:rPr>
          <w:rFonts w:eastAsiaTheme="minorEastAsia" w:hint="eastAsia"/>
          <w:szCs w:val="22"/>
        </w:rPr>
        <w:t>）</w:t>
      </w:r>
      <w:r w:rsidRPr="004009E9">
        <w:rPr>
          <w:rFonts w:eastAsiaTheme="minorEastAsia"/>
          <w:szCs w:val="22"/>
        </w:rPr>
        <w:t>。三身</w:t>
      </w:r>
      <w:r w:rsidRPr="004009E9">
        <w:rPr>
          <w:rFonts w:asciiTheme="minorEastAsia" w:eastAsiaTheme="minorEastAsia" w:hAnsiTheme="minorEastAsia"/>
          <w:szCs w:val="22"/>
        </w:rPr>
        <w:t>──</w:t>
      </w:r>
      <w:r w:rsidRPr="004009E9">
        <w:rPr>
          <w:rFonts w:eastAsiaTheme="minorEastAsia"/>
          <w:szCs w:val="22"/>
        </w:rPr>
        <w:t>實體身</w:t>
      </w:r>
      <w:r w:rsidRPr="004009E9">
        <w:rPr>
          <w:rFonts w:eastAsiaTheme="minorEastAsia" w:hint="eastAsia"/>
          <w:szCs w:val="22"/>
        </w:rPr>
        <w:t>（</w:t>
      </w:r>
      <w:proofErr w:type="spellStart"/>
      <w:r w:rsidR="00114482" w:rsidRPr="004009E9">
        <w:rPr>
          <w:rFonts w:eastAsiaTheme="minorEastAsia"/>
          <w:szCs w:val="22"/>
        </w:rPr>
        <w:t>svābhāvika-k</w:t>
      </w:r>
      <w:r w:rsidRPr="004009E9">
        <w:rPr>
          <w:rFonts w:eastAsiaTheme="minorEastAsia"/>
          <w:szCs w:val="22"/>
        </w:rPr>
        <w:t>āya</w:t>
      </w:r>
      <w:proofErr w:type="spellEnd"/>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szCs w:val="22"/>
        </w:rPr>
        <w:t>受樂身</w:t>
      </w:r>
      <w:r w:rsidRPr="004009E9">
        <w:rPr>
          <w:rFonts w:eastAsiaTheme="minorEastAsia" w:hint="eastAsia"/>
          <w:szCs w:val="22"/>
        </w:rPr>
        <w:t>（</w:t>
      </w:r>
      <w:proofErr w:type="spellStart"/>
      <w:r w:rsidRPr="004009E9">
        <w:rPr>
          <w:rFonts w:eastAsiaTheme="minorEastAsia"/>
          <w:szCs w:val="22"/>
        </w:rPr>
        <w:t>sāṃbhogika-kāya</w:t>
      </w:r>
      <w:proofErr w:type="spellEnd"/>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szCs w:val="22"/>
        </w:rPr>
        <w:t>化身</w:t>
      </w:r>
      <w:r w:rsidRPr="004009E9">
        <w:rPr>
          <w:rFonts w:eastAsiaTheme="minorEastAsia" w:hint="eastAsia"/>
          <w:szCs w:val="22"/>
        </w:rPr>
        <w:t>（</w:t>
      </w:r>
      <w:proofErr w:type="spellStart"/>
      <w:r w:rsidRPr="004009E9">
        <w:rPr>
          <w:rFonts w:eastAsiaTheme="minorEastAsia"/>
          <w:szCs w:val="22"/>
        </w:rPr>
        <w:t>nairmāṇika-kāya</w:t>
      </w:r>
      <w:proofErr w:type="spellEnd"/>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szCs w:val="22"/>
        </w:rPr>
        <w:t>二障</w:t>
      </w:r>
      <w:r w:rsidRPr="004009E9">
        <w:rPr>
          <w:rFonts w:asciiTheme="minorEastAsia" w:eastAsiaTheme="minorEastAsia" w:hAnsiTheme="minorEastAsia"/>
          <w:szCs w:val="22"/>
        </w:rPr>
        <w:t>──</w:t>
      </w:r>
      <w:r w:rsidRPr="004009E9">
        <w:rPr>
          <w:rFonts w:eastAsiaTheme="minorEastAsia"/>
          <w:szCs w:val="22"/>
        </w:rPr>
        <w:t>煩惱、智（所知）障</w:t>
      </w:r>
      <w:r w:rsidRPr="004009E9">
        <w:rPr>
          <w:rFonts w:eastAsiaTheme="minorEastAsia" w:hint="eastAsia"/>
          <w:szCs w:val="22"/>
        </w:rPr>
        <w:t>（</w:t>
      </w:r>
      <w:proofErr w:type="spellStart"/>
      <w:r w:rsidRPr="004009E9">
        <w:rPr>
          <w:rFonts w:eastAsiaTheme="minorEastAsia"/>
          <w:szCs w:val="22"/>
        </w:rPr>
        <w:t>kleśa-jñeya-āvaraṇa</w:t>
      </w:r>
      <w:proofErr w:type="spellEnd"/>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szCs w:val="22"/>
        </w:rPr>
        <w:t>二種（出世間）無分別智</w:t>
      </w:r>
      <w:r w:rsidRPr="004009E9">
        <w:rPr>
          <w:rFonts w:eastAsiaTheme="minorEastAsia" w:hint="eastAsia"/>
          <w:szCs w:val="22"/>
        </w:rPr>
        <w:t>（</w:t>
      </w:r>
      <w:proofErr w:type="spellStart"/>
      <w:r w:rsidRPr="004009E9">
        <w:rPr>
          <w:rFonts w:eastAsiaTheme="minorEastAsia"/>
          <w:szCs w:val="22"/>
        </w:rPr>
        <w:t>dvividha-jñāna-lokôttara-avikalpa</w:t>
      </w:r>
      <w:proofErr w:type="spellEnd"/>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szCs w:val="22"/>
        </w:rPr>
        <w:t>無漏界</w:t>
      </w:r>
      <w:r w:rsidRPr="004009E9">
        <w:rPr>
          <w:rFonts w:eastAsiaTheme="minorEastAsia" w:hint="eastAsia"/>
          <w:szCs w:val="22"/>
        </w:rPr>
        <w:t>（</w:t>
      </w:r>
      <w:proofErr w:type="spellStart"/>
      <w:r w:rsidRPr="004009E9">
        <w:rPr>
          <w:rFonts w:eastAsiaTheme="minorEastAsia"/>
          <w:szCs w:val="22"/>
        </w:rPr>
        <w:t>anāsrava-dhātu</w:t>
      </w:r>
      <w:proofErr w:type="spellEnd"/>
      <w:r w:rsidRPr="004009E9">
        <w:rPr>
          <w:rFonts w:eastAsiaTheme="minorEastAsia" w:hint="eastAsia"/>
          <w:szCs w:val="22"/>
        </w:rPr>
        <w:t>）</w:t>
      </w:r>
      <w:r w:rsidRPr="004009E9">
        <w:rPr>
          <w:rFonts w:eastAsiaTheme="minorEastAsia"/>
          <w:szCs w:val="22"/>
        </w:rPr>
        <w:t>等，都是與瑜伽學相合的。但</w:t>
      </w:r>
      <w:r w:rsidRPr="00151F77">
        <w:rPr>
          <w:rFonts w:eastAsiaTheme="minorEastAsia"/>
          <w:b/>
          <w:bCs/>
          <w:szCs w:val="22"/>
        </w:rPr>
        <w:t>五法</w:t>
      </w:r>
      <w:r w:rsidRPr="00151F77">
        <w:rPr>
          <w:rFonts w:asciiTheme="minorEastAsia" w:eastAsiaTheme="minorEastAsia" w:hAnsiTheme="minorEastAsia" w:hint="eastAsia"/>
          <w:b/>
          <w:bCs/>
          <w:szCs w:val="22"/>
        </w:rPr>
        <w:t>、</w:t>
      </w:r>
      <w:r w:rsidRPr="00151F77">
        <w:rPr>
          <w:rFonts w:eastAsiaTheme="minorEastAsia"/>
          <w:b/>
          <w:bCs/>
          <w:szCs w:val="22"/>
        </w:rPr>
        <w:t>三自性</w:t>
      </w:r>
      <w:r w:rsidRPr="00151F77">
        <w:rPr>
          <w:rFonts w:asciiTheme="minorEastAsia" w:eastAsiaTheme="minorEastAsia" w:hAnsiTheme="minorEastAsia" w:hint="eastAsia"/>
          <w:b/>
          <w:bCs/>
          <w:szCs w:val="22"/>
        </w:rPr>
        <w:t>、</w:t>
      </w:r>
      <w:r w:rsidRPr="00151F77">
        <w:rPr>
          <w:rFonts w:eastAsiaTheme="minorEastAsia"/>
          <w:b/>
          <w:bCs/>
          <w:szCs w:val="22"/>
        </w:rPr>
        <w:t>八識</w:t>
      </w:r>
      <w:r w:rsidRPr="00151F77">
        <w:rPr>
          <w:rFonts w:asciiTheme="minorEastAsia" w:eastAsiaTheme="minorEastAsia" w:hAnsiTheme="minorEastAsia" w:hint="eastAsia"/>
          <w:b/>
          <w:bCs/>
          <w:szCs w:val="22"/>
        </w:rPr>
        <w:t>、</w:t>
      </w:r>
      <w:r w:rsidRPr="00151F77">
        <w:rPr>
          <w:rFonts w:eastAsiaTheme="minorEastAsia"/>
          <w:b/>
          <w:bCs/>
          <w:szCs w:val="22"/>
        </w:rPr>
        <w:t>四智，卻沒有引用</w:t>
      </w:r>
      <w:r w:rsidRPr="004009E9">
        <w:rPr>
          <w:rFonts w:eastAsiaTheme="minorEastAsia"/>
          <w:szCs w:val="22"/>
        </w:rPr>
        <w:t>；</w:t>
      </w:r>
      <w:r w:rsidRPr="00151F77">
        <w:rPr>
          <w:rFonts w:eastAsiaTheme="minorEastAsia"/>
          <w:b/>
          <w:bCs/>
          <w:szCs w:val="22"/>
        </w:rPr>
        <w:t>不取瑜伽學的種子說</w:t>
      </w:r>
      <w:r w:rsidRPr="004009E9">
        <w:rPr>
          <w:rFonts w:eastAsiaTheme="minorEastAsia"/>
          <w:szCs w:val="22"/>
        </w:rPr>
        <w:t>，不</w:t>
      </w:r>
      <w:proofErr w:type="gramStart"/>
      <w:r w:rsidRPr="004009E9">
        <w:rPr>
          <w:rFonts w:eastAsiaTheme="minorEastAsia"/>
          <w:szCs w:val="22"/>
        </w:rPr>
        <w:t>說唯識所</w:t>
      </w:r>
      <w:proofErr w:type="gramEnd"/>
      <w:r w:rsidRPr="004009E9">
        <w:rPr>
          <w:rFonts w:eastAsiaTheme="minorEastAsia"/>
          <w:szCs w:val="22"/>
        </w:rPr>
        <w:t>現。這可能是</w:t>
      </w:r>
      <w:r w:rsidRPr="004009E9">
        <w:rPr>
          <w:rFonts w:eastAsiaTheme="minorEastAsia"/>
          <w:b/>
          <w:szCs w:val="22"/>
        </w:rPr>
        <w:t>學出瑜伽系而自成一派；更可能是如來藏說者，引用瑜伽學的法義來莊嚴自宗</w:t>
      </w:r>
      <w:r w:rsidRPr="004009E9">
        <w:rPr>
          <w:rFonts w:eastAsiaTheme="minorEastAsia"/>
          <w:szCs w:val="22"/>
        </w:rPr>
        <w:t>。</w:t>
      </w:r>
      <w:r w:rsidRPr="004009E9">
        <w:rPr>
          <w:rFonts w:eastAsiaTheme="minorEastAsia"/>
          <w:szCs w:val="22"/>
          <w:vertAlign w:val="superscript"/>
        </w:rPr>
        <w:footnoteReference w:id="170"/>
      </w:r>
    </w:p>
    <w:p w14:paraId="429618A8" w14:textId="43ADEC91" w:rsidR="00310877" w:rsidRPr="004009E9" w:rsidRDefault="00310877" w:rsidP="00AA083B">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二、《法界無差別論》</w:t>
      </w:r>
    </w:p>
    <w:p w14:paraId="133CBA87" w14:textId="77777777" w:rsidR="00310877" w:rsidRPr="004009E9" w:rsidRDefault="00310877" w:rsidP="00AA083B">
      <w:pPr>
        <w:ind w:leftChars="93" w:left="223"/>
        <w:rPr>
          <w:rFonts w:eastAsiaTheme="minorEastAsia"/>
          <w:szCs w:val="22"/>
        </w:rPr>
      </w:pPr>
      <w:r w:rsidRPr="004009E9">
        <w:rPr>
          <w:rFonts w:eastAsiaTheme="minorEastAsia" w:hint="eastAsia"/>
          <w:szCs w:val="22"/>
        </w:rPr>
        <w:t>《</w:t>
      </w:r>
      <w:r w:rsidRPr="004009E9">
        <w:rPr>
          <w:rFonts w:eastAsiaTheme="minorEastAsia"/>
          <w:szCs w:val="22"/>
        </w:rPr>
        <w:t>法界無差別論</w:t>
      </w:r>
      <w:r w:rsidRPr="004009E9">
        <w:rPr>
          <w:rFonts w:eastAsiaTheme="minorEastAsia" w:hint="eastAsia"/>
          <w:szCs w:val="22"/>
        </w:rPr>
        <w:t>》</w:t>
      </w:r>
      <w:r w:rsidRPr="004009E9">
        <w:rPr>
          <w:rFonts w:eastAsiaTheme="minorEastAsia"/>
          <w:szCs w:val="22"/>
        </w:rPr>
        <w:t>以菩提心</w:t>
      </w:r>
      <w:r w:rsidRPr="004009E9">
        <w:rPr>
          <w:rFonts w:eastAsiaTheme="minorEastAsia" w:hint="eastAsia"/>
          <w:szCs w:val="22"/>
        </w:rPr>
        <w:t>（</w:t>
      </w:r>
      <w:r w:rsidRPr="004009E9">
        <w:rPr>
          <w:rFonts w:eastAsiaTheme="minorEastAsia"/>
          <w:szCs w:val="22"/>
        </w:rPr>
        <w:t>bodhi-</w:t>
      </w:r>
      <w:proofErr w:type="spellStart"/>
      <w:r w:rsidRPr="004009E9">
        <w:rPr>
          <w:rFonts w:eastAsiaTheme="minorEastAsia"/>
          <w:szCs w:val="22"/>
        </w:rPr>
        <w:t>citta</w:t>
      </w:r>
      <w:proofErr w:type="spellEnd"/>
      <w:r w:rsidRPr="004009E9">
        <w:rPr>
          <w:rFonts w:eastAsiaTheme="minorEastAsia" w:hint="eastAsia"/>
          <w:szCs w:val="22"/>
        </w:rPr>
        <w:t>）</w:t>
      </w:r>
      <w:r w:rsidRPr="004009E9">
        <w:rPr>
          <w:rFonts w:eastAsiaTheme="minorEastAsia"/>
          <w:szCs w:val="22"/>
        </w:rPr>
        <w:t>為主，以十二義來解說。</w:t>
      </w:r>
      <w:r w:rsidRPr="004009E9">
        <w:rPr>
          <w:rFonts w:eastAsiaTheme="minorEastAsia"/>
          <w:szCs w:val="22"/>
          <w:vertAlign w:val="superscript"/>
        </w:rPr>
        <w:footnoteReference w:id="171"/>
      </w:r>
      <w:r w:rsidRPr="004009E9">
        <w:rPr>
          <w:rFonts w:eastAsiaTheme="minorEastAsia"/>
          <w:szCs w:val="22"/>
        </w:rPr>
        <w:t>菩提心是菩薩位中依如來藏而修證圓滿的</w:t>
      </w:r>
      <w:r w:rsidRPr="004009E9">
        <w:rPr>
          <w:rFonts w:asciiTheme="minorEastAsia" w:eastAsiaTheme="minorEastAsia" w:hAnsiTheme="minorEastAsia" w:hint="eastAsia"/>
          <w:szCs w:val="22"/>
        </w:rPr>
        <w:t>，</w:t>
      </w:r>
      <w:r w:rsidRPr="004009E9">
        <w:rPr>
          <w:rFonts w:eastAsiaTheme="minorEastAsia"/>
          <w:szCs w:val="22"/>
        </w:rPr>
        <w:t>內容與</w:t>
      </w:r>
      <w:r w:rsidRPr="004009E9">
        <w:rPr>
          <w:rFonts w:eastAsiaTheme="minorEastAsia" w:hint="eastAsia"/>
          <w:szCs w:val="22"/>
        </w:rPr>
        <w:t>《</w:t>
      </w:r>
      <w:r w:rsidRPr="004009E9">
        <w:rPr>
          <w:rFonts w:eastAsiaTheme="minorEastAsia"/>
          <w:szCs w:val="22"/>
        </w:rPr>
        <w:t>寶性論</w:t>
      </w:r>
      <w:r w:rsidRPr="004009E9">
        <w:rPr>
          <w:rFonts w:eastAsiaTheme="minorEastAsia" w:hint="eastAsia"/>
          <w:szCs w:val="22"/>
        </w:rPr>
        <w:t>》</w:t>
      </w:r>
      <w:r w:rsidRPr="004009E9">
        <w:rPr>
          <w:rFonts w:eastAsiaTheme="minorEastAsia"/>
          <w:szCs w:val="22"/>
        </w:rPr>
        <w:t>相通。</w:t>
      </w:r>
    </w:p>
    <w:p w14:paraId="10DE0F4F" w14:textId="1CE681EF" w:rsidR="00310877" w:rsidRPr="004009E9" w:rsidRDefault="00310877" w:rsidP="00AA083B">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三、《無上依經》</w:t>
      </w:r>
    </w:p>
    <w:p w14:paraId="31FE0232" w14:textId="77777777" w:rsidR="00310877" w:rsidRPr="004009E9" w:rsidRDefault="00310877" w:rsidP="00AA083B">
      <w:pPr>
        <w:ind w:leftChars="93" w:left="223"/>
        <w:rPr>
          <w:rFonts w:eastAsiaTheme="minorEastAsia"/>
          <w:szCs w:val="22"/>
        </w:rPr>
      </w:pPr>
      <w:r w:rsidRPr="004009E9">
        <w:rPr>
          <w:rFonts w:eastAsiaTheme="minorEastAsia" w:hint="eastAsia"/>
          <w:szCs w:val="22"/>
        </w:rPr>
        <w:t>《</w:t>
      </w:r>
      <w:r w:rsidRPr="004009E9">
        <w:rPr>
          <w:rFonts w:eastAsiaTheme="minorEastAsia"/>
          <w:szCs w:val="22"/>
        </w:rPr>
        <w:t>無上依經</w:t>
      </w:r>
      <w:r w:rsidRPr="004009E9">
        <w:rPr>
          <w:rFonts w:eastAsiaTheme="minorEastAsia" w:hint="eastAsia"/>
          <w:szCs w:val="22"/>
        </w:rPr>
        <w:t>》</w:t>
      </w:r>
      <w:r w:rsidRPr="004009E9">
        <w:rPr>
          <w:rFonts w:eastAsiaTheme="minorEastAsia"/>
          <w:szCs w:val="22"/>
        </w:rPr>
        <w:t>的組織與內容，與</w:t>
      </w:r>
      <w:r w:rsidRPr="004009E9">
        <w:rPr>
          <w:rFonts w:eastAsiaTheme="minorEastAsia" w:hint="eastAsia"/>
          <w:szCs w:val="22"/>
        </w:rPr>
        <w:t>《</w:t>
      </w:r>
      <w:r w:rsidRPr="004009E9">
        <w:rPr>
          <w:rFonts w:eastAsiaTheme="minorEastAsia"/>
          <w:szCs w:val="22"/>
        </w:rPr>
        <w:t>寶性論</w:t>
      </w:r>
      <w:r w:rsidRPr="004009E9">
        <w:rPr>
          <w:rFonts w:eastAsiaTheme="minorEastAsia" w:hint="eastAsia"/>
          <w:szCs w:val="22"/>
        </w:rPr>
        <w:t>》</w:t>
      </w:r>
      <w:r w:rsidRPr="004009E9">
        <w:rPr>
          <w:rFonts w:eastAsiaTheme="minorEastAsia"/>
          <w:szCs w:val="22"/>
        </w:rPr>
        <w:t>相近，應該是參考過</w:t>
      </w:r>
      <w:r w:rsidRPr="004009E9">
        <w:rPr>
          <w:rFonts w:eastAsiaTheme="minorEastAsia" w:hint="eastAsia"/>
          <w:szCs w:val="22"/>
        </w:rPr>
        <w:t>《</w:t>
      </w:r>
      <w:r w:rsidRPr="004009E9">
        <w:rPr>
          <w:rFonts w:eastAsiaTheme="minorEastAsia"/>
          <w:szCs w:val="22"/>
        </w:rPr>
        <w:t>寶性論</w:t>
      </w:r>
      <w:r w:rsidRPr="004009E9">
        <w:rPr>
          <w:rFonts w:eastAsiaTheme="minorEastAsia" w:hint="eastAsia"/>
          <w:szCs w:val="22"/>
        </w:rPr>
        <w:t>》</w:t>
      </w:r>
      <w:r w:rsidRPr="004009E9">
        <w:rPr>
          <w:rFonts w:eastAsiaTheme="minorEastAsia"/>
          <w:szCs w:val="22"/>
        </w:rPr>
        <w:t>的，</w:t>
      </w:r>
      <w:r w:rsidRPr="004009E9">
        <w:rPr>
          <w:rFonts w:eastAsiaTheme="minorEastAsia"/>
          <w:szCs w:val="22"/>
          <w:vertAlign w:val="superscript"/>
        </w:rPr>
        <w:footnoteReference w:id="172"/>
      </w:r>
      <w:r w:rsidRPr="004009E9">
        <w:rPr>
          <w:rFonts w:eastAsiaTheme="minorEastAsia"/>
          <w:szCs w:val="22"/>
        </w:rPr>
        <w:t>信（發菩提心）為種子，般若為生母，定為胎藏，大悲為乳母</w:t>
      </w:r>
      <w:r w:rsidRPr="004009E9">
        <w:rPr>
          <w:rFonts w:asciiTheme="minorEastAsia" w:eastAsiaTheme="minorEastAsia" w:hAnsiTheme="minorEastAsia"/>
          <w:szCs w:val="22"/>
        </w:rPr>
        <w:t>──</w:t>
      </w:r>
      <w:r w:rsidRPr="004009E9">
        <w:rPr>
          <w:rFonts w:eastAsiaTheme="minorEastAsia"/>
          <w:szCs w:val="22"/>
        </w:rPr>
        <w:t>在</w:t>
      </w:r>
      <w:r w:rsidRPr="004009E9">
        <w:rPr>
          <w:rFonts w:eastAsiaTheme="minorEastAsia" w:hint="eastAsia"/>
          <w:szCs w:val="22"/>
        </w:rPr>
        <w:t>《</w:t>
      </w:r>
      <w:r w:rsidRPr="004009E9">
        <w:rPr>
          <w:rFonts w:eastAsiaTheme="minorEastAsia"/>
          <w:szCs w:val="22"/>
        </w:rPr>
        <w:t>大乘莊嚴經論</w:t>
      </w:r>
      <w:r w:rsidRPr="004009E9">
        <w:rPr>
          <w:rFonts w:eastAsiaTheme="minorEastAsia" w:hint="eastAsia"/>
          <w:szCs w:val="22"/>
        </w:rPr>
        <w:t>》</w:t>
      </w:r>
      <w:r w:rsidRPr="004009E9">
        <w:rPr>
          <w:rFonts w:eastAsiaTheme="minorEastAsia"/>
          <w:szCs w:val="22"/>
        </w:rPr>
        <w:t>中，是菩薩善生的因（以福智二聚為胎藏，</w:t>
      </w:r>
      <w:r w:rsidRPr="004009E9">
        <w:rPr>
          <w:rFonts w:eastAsiaTheme="minorEastAsia"/>
          <w:szCs w:val="22"/>
          <w:vertAlign w:val="superscript"/>
        </w:rPr>
        <w:footnoteReference w:id="173"/>
      </w:r>
      <w:r w:rsidRPr="004009E9">
        <w:rPr>
          <w:rFonts w:eastAsiaTheme="minorEastAsia"/>
          <w:szCs w:val="22"/>
        </w:rPr>
        <w:t>小異）</w:t>
      </w:r>
      <w:r w:rsidRPr="004009E9">
        <w:rPr>
          <w:rFonts w:eastAsiaTheme="minorEastAsia"/>
          <w:szCs w:val="22"/>
          <w:vertAlign w:val="superscript"/>
        </w:rPr>
        <w:footnoteReference w:id="174"/>
      </w:r>
      <w:r w:rsidRPr="004009E9">
        <w:rPr>
          <w:rFonts w:eastAsiaTheme="minorEastAsia"/>
          <w:szCs w:val="22"/>
        </w:rPr>
        <w:t>。</w:t>
      </w:r>
      <w:r w:rsidRPr="004009E9">
        <w:rPr>
          <w:rFonts w:eastAsiaTheme="minorEastAsia" w:hint="eastAsia"/>
          <w:szCs w:val="22"/>
        </w:rPr>
        <w:t>《</w:t>
      </w:r>
      <w:r w:rsidRPr="004009E9">
        <w:rPr>
          <w:rFonts w:eastAsiaTheme="minorEastAsia"/>
          <w:szCs w:val="22"/>
        </w:rPr>
        <w:t>無上依經</w:t>
      </w:r>
      <w:r w:rsidRPr="004009E9">
        <w:rPr>
          <w:rFonts w:eastAsiaTheme="minorEastAsia" w:hint="eastAsia"/>
          <w:szCs w:val="22"/>
        </w:rPr>
        <w:t>》</w:t>
      </w:r>
      <w:r w:rsidRPr="004009E9">
        <w:rPr>
          <w:rFonts w:eastAsiaTheme="minorEastAsia"/>
          <w:szCs w:val="22"/>
        </w:rPr>
        <w:t>是「</w:t>
      </w:r>
      <w:r w:rsidRPr="004009E9">
        <w:rPr>
          <w:rFonts w:ascii="標楷體" w:eastAsia="標楷體" w:hAnsi="標楷體"/>
          <w:szCs w:val="22"/>
        </w:rPr>
        <w:t>為</w:t>
      </w:r>
      <w:r w:rsidRPr="004009E9">
        <w:rPr>
          <w:rFonts w:ascii="標楷體" w:eastAsia="標楷體" w:hAnsi="標楷體" w:hint="eastAsia"/>
          <w:szCs w:val="22"/>
        </w:rPr>
        <w:t>得</w:t>
      </w:r>
      <w:r w:rsidRPr="004009E9">
        <w:rPr>
          <w:rFonts w:ascii="標楷體" w:eastAsia="標楷體" w:hAnsi="標楷體"/>
          <w:szCs w:val="22"/>
        </w:rPr>
        <w:t>無上菩提作因</w:t>
      </w:r>
      <w:r w:rsidRPr="004009E9">
        <w:rPr>
          <w:rFonts w:eastAsiaTheme="minorEastAsia"/>
          <w:szCs w:val="22"/>
        </w:rPr>
        <w:t>」</w:t>
      </w:r>
      <w:r w:rsidRPr="004009E9">
        <w:rPr>
          <w:rFonts w:eastAsiaTheme="minorEastAsia"/>
          <w:szCs w:val="22"/>
          <w:vertAlign w:val="superscript"/>
        </w:rPr>
        <w:footnoteReference w:id="175"/>
      </w:r>
      <w:r w:rsidRPr="004009E9">
        <w:rPr>
          <w:rFonts w:eastAsiaTheme="minorEastAsia"/>
          <w:szCs w:val="22"/>
        </w:rPr>
        <w:t>，比</w:t>
      </w:r>
      <w:r w:rsidRPr="004009E9">
        <w:rPr>
          <w:rFonts w:eastAsiaTheme="minorEastAsia" w:hint="eastAsia"/>
          <w:szCs w:val="22"/>
        </w:rPr>
        <w:t>《</w:t>
      </w:r>
      <w:r w:rsidRPr="004009E9">
        <w:rPr>
          <w:rFonts w:eastAsiaTheme="minorEastAsia"/>
          <w:szCs w:val="22"/>
        </w:rPr>
        <w:t>寶性論</w:t>
      </w:r>
      <w:r w:rsidRPr="004009E9">
        <w:rPr>
          <w:rFonts w:eastAsiaTheme="minorEastAsia" w:hint="eastAsia"/>
          <w:szCs w:val="22"/>
        </w:rPr>
        <w:t>》</w:t>
      </w:r>
      <w:r w:rsidRPr="004009E9">
        <w:rPr>
          <w:rFonts w:eastAsiaTheme="minorEastAsia"/>
          <w:szCs w:val="22"/>
        </w:rPr>
        <w:t>為如來藏的因</w:t>
      </w:r>
      <w:r w:rsidRPr="004009E9">
        <w:rPr>
          <w:rFonts w:eastAsiaTheme="minorEastAsia"/>
          <w:szCs w:val="22"/>
          <w:vertAlign w:val="superscript"/>
        </w:rPr>
        <w:footnoteReference w:id="176"/>
      </w:r>
      <w:r w:rsidRPr="004009E9">
        <w:rPr>
          <w:rFonts w:eastAsiaTheme="minorEastAsia"/>
          <w:szCs w:val="22"/>
        </w:rPr>
        <w:t>，似乎要適當些。</w:t>
      </w:r>
      <w:r w:rsidRPr="004009E9">
        <w:rPr>
          <w:rFonts w:eastAsiaTheme="minorEastAsia"/>
          <w:szCs w:val="22"/>
          <w:vertAlign w:val="superscript"/>
        </w:rPr>
        <w:footnoteReference w:id="177"/>
      </w:r>
      <w:r w:rsidRPr="004009E9">
        <w:rPr>
          <w:rFonts w:eastAsiaTheme="minorEastAsia" w:hint="eastAsia"/>
          <w:szCs w:val="22"/>
        </w:rPr>
        <w:t>《</w:t>
      </w:r>
      <w:r w:rsidRPr="004009E9">
        <w:rPr>
          <w:rFonts w:eastAsiaTheme="minorEastAsia"/>
          <w:szCs w:val="22"/>
        </w:rPr>
        <w:t>無上依經</w:t>
      </w:r>
      <w:r w:rsidRPr="004009E9">
        <w:rPr>
          <w:rFonts w:eastAsiaTheme="minorEastAsia" w:hint="eastAsia"/>
          <w:szCs w:val="22"/>
        </w:rPr>
        <w:t>》</w:t>
      </w:r>
      <w:r w:rsidRPr="004009E9">
        <w:rPr>
          <w:rFonts w:eastAsiaTheme="minorEastAsia"/>
          <w:szCs w:val="22"/>
        </w:rPr>
        <w:t>不取如來藏九喻</w:t>
      </w:r>
      <w:r w:rsidRPr="004009E9">
        <w:rPr>
          <w:rFonts w:asciiTheme="minorEastAsia" w:eastAsiaTheme="minorEastAsia" w:hAnsiTheme="minorEastAsia" w:hint="eastAsia"/>
          <w:szCs w:val="22"/>
        </w:rPr>
        <w:t>、</w:t>
      </w:r>
      <w:r w:rsidRPr="004009E9">
        <w:rPr>
          <w:rFonts w:eastAsiaTheme="minorEastAsia"/>
          <w:szCs w:val="22"/>
          <w:vertAlign w:val="superscript"/>
        </w:rPr>
        <w:footnoteReference w:id="178"/>
      </w:r>
      <w:r w:rsidRPr="004009E9">
        <w:rPr>
          <w:rFonts w:eastAsiaTheme="minorEastAsia"/>
          <w:szCs w:val="22"/>
        </w:rPr>
        <w:t>如來事業九喻，</w:t>
      </w:r>
      <w:r w:rsidRPr="004009E9">
        <w:rPr>
          <w:rFonts w:eastAsiaTheme="minorEastAsia"/>
          <w:szCs w:val="22"/>
          <w:vertAlign w:val="superscript"/>
        </w:rPr>
        <w:footnoteReference w:id="179"/>
      </w:r>
      <w:r w:rsidRPr="004009E9">
        <w:rPr>
          <w:rFonts w:eastAsiaTheme="minorEastAsia"/>
          <w:szCs w:val="22"/>
        </w:rPr>
        <w:t>要接近瑜伽學些，但的確是如來藏說。</w:t>
      </w:r>
    </w:p>
    <w:p w14:paraId="0FAB2F81" w14:textId="1AE4FA83" w:rsidR="00310877" w:rsidRPr="004009E9" w:rsidRDefault="00310877" w:rsidP="004B2BC5">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四、其他（真諦所譯二部）</w:t>
      </w:r>
    </w:p>
    <w:p w14:paraId="354A24B5" w14:textId="546D144B" w:rsidR="00310877" w:rsidRPr="004009E9" w:rsidRDefault="00310877" w:rsidP="004B2BC5">
      <w:pPr>
        <w:ind w:leftChars="99" w:left="238"/>
        <w:rPr>
          <w:rFonts w:eastAsiaTheme="minorEastAsia"/>
          <w:szCs w:val="22"/>
        </w:rPr>
      </w:pPr>
      <w:r w:rsidRPr="004009E9">
        <w:rPr>
          <w:rFonts w:eastAsiaTheme="minorEastAsia"/>
          <w:szCs w:val="22"/>
        </w:rPr>
        <w:t>此外有真諦所譯，傳為天親</w:t>
      </w:r>
      <w:r w:rsidRPr="004009E9">
        <w:rPr>
          <w:rFonts w:eastAsiaTheme="minorEastAsia" w:hint="eastAsia"/>
          <w:szCs w:val="22"/>
        </w:rPr>
        <w:t>（</w:t>
      </w:r>
      <w:proofErr w:type="spellStart"/>
      <w:r w:rsidRPr="004009E9">
        <w:rPr>
          <w:rFonts w:eastAsiaTheme="minorEastAsia"/>
          <w:szCs w:val="22"/>
        </w:rPr>
        <w:t>Vasubandhu</w:t>
      </w:r>
      <w:proofErr w:type="spellEnd"/>
      <w:r w:rsidRPr="004009E9">
        <w:rPr>
          <w:rFonts w:eastAsiaTheme="minorEastAsia" w:hint="eastAsia"/>
          <w:szCs w:val="22"/>
        </w:rPr>
        <w:t>）</w:t>
      </w:r>
      <w:r w:rsidRPr="004009E9">
        <w:rPr>
          <w:rFonts w:eastAsiaTheme="minorEastAsia"/>
          <w:szCs w:val="22"/>
        </w:rPr>
        <w:t>造的</w:t>
      </w:r>
      <w:r w:rsidRPr="004009E9">
        <w:rPr>
          <w:rFonts w:eastAsiaTheme="minorEastAsia" w:hint="eastAsia"/>
          <w:szCs w:val="22"/>
        </w:rPr>
        <w:t>《</w:t>
      </w:r>
      <w:r w:rsidRPr="004009E9">
        <w:rPr>
          <w:rFonts w:eastAsiaTheme="minorEastAsia"/>
          <w:szCs w:val="22"/>
        </w:rPr>
        <w:t>佛性論</w:t>
      </w:r>
      <w:r w:rsidRPr="004009E9">
        <w:rPr>
          <w:rFonts w:eastAsiaTheme="minorEastAsia" w:hint="eastAsia"/>
          <w:szCs w:val="22"/>
        </w:rPr>
        <w:t>》</w:t>
      </w:r>
      <w:r w:rsidRPr="004009E9">
        <w:rPr>
          <w:rFonts w:eastAsiaTheme="minorEastAsia"/>
          <w:szCs w:val="22"/>
        </w:rPr>
        <w:t>，引用瑜伽學的三性、三無性等解說如來藏，但保持如來藏說的立場。</w:t>
      </w:r>
      <w:r w:rsidRPr="004009E9">
        <w:rPr>
          <w:rFonts w:eastAsiaTheme="minorEastAsia"/>
          <w:szCs w:val="22"/>
          <w:vertAlign w:val="superscript"/>
        </w:rPr>
        <w:footnoteReference w:id="180"/>
      </w:r>
      <w:r w:rsidRPr="004009E9">
        <w:rPr>
          <w:rFonts w:eastAsiaTheme="minorEastAsia"/>
          <w:szCs w:val="22"/>
        </w:rPr>
        <w:t>真諦譯的</w:t>
      </w:r>
      <w:r w:rsidRPr="004009E9">
        <w:rPr>
          <w:rFonts w:eastAsiaTheme="minorEastAsia" w:hint="eastAsia"/>
          <w:szCs w:val="22"/>
        </w:rPr>
        <w:t>《</w:t>
      </w:r>
      <w:r w:rsidRPr="004009E9">
        <w:rPr>
          <w:rFonts w:eastAsiaTheme="minorEastAsia"/>
          <w:szCs w:val="22"/>
        </w:rPr>
        <w:t>攝大乘論釋</w:t>
      </w:r>
      <w:r w:rsidRPr="004009E9">
        <w:rPr>
          <w:rFonts w:eastAsiaTheme="minorEastAsia" w:hint="eastAsia"/>
          <w:szCs w:val="22"/>
        </w:rPr>
        <w:t>》</w:t>
      </w:r>
      <w:r w:rsidRPr="004009E9">
        <w:rPr>
          <w:rFonts w:eastAsiaTheme="minorEastAsia"/>
          <w:szCs w:val="22"/>
        </w:rPr>
        <w:t>，引</w:t>
      </w:r>
      <w:proofErr w:type="gramStart"/>
      <w:r w:rsidRPr="004009E9">
        <w:rPr>
          <w:rFonts w:eastAsiaTheme="minorEastAsia"/>
          <w:szCs w:val="22"/>
        </w:rPr>
        <w:t>如來藏說去解釋</w:t>
      </w:r>
      <w:proofErr w:type="gramEnd"/>
      <w:r w:rsidRPr="004009E9">
        <w:rPr>
          <w:rFonts w:eastAsiaTheme="minorEastAsia" w:hint="eastAsia"/>
          <w:szCs w:val="22"/>
        </w:rPr>
        <w:t>《</w:t>
      </w:r>
      <w:r w:rsidRPr="004009E9">
        <w:rPr>
          <w:rFonts w:eastAsiaTheme="minorEastAsia"/>
          <w:szCs w:val="22"/>
        </w:rPr>
        <w:t>攝論</w:t>
      </w:r>
      <w:r w:rsidRPr="004009E9">
        <w:rPr>
          <w:rFonts w:eastAsiaTheme="minorEastAsia" w:hint="eastAsia"/>
          <w:szCs w:val="22"/>
        </w:rPr>
        <w:t>》</w:t>
      </w:r>
      <w:r w:rsidRPr="004009E9">
        <w:rPr>
          <w:rFonts w:eastAsiaTheme="minorEastAsia"/>
          <w:szCs w:val="22"/>
        </w:rPr>
        <w:t>。</w:t>
      </w:r>
      <w:r w:rsidRPr="004009E9">
        <w:rPr>
          <w:rFonts w:eastAsiaTheme="minorEastAsia"/>
          <w:szCs w:val="22"/>
          <w:vertAlign w:val="superscript"/>
        </w:rPr>
        <w:footnoteReference w:id="181"/>
      </w:r>
    </w:p>
    <w:p w14:paraId="7EF3E5CB" w14:textId="53B86275" w:rsidR="00310877" w:rsidRPr="004009E9" w:rsidRDefault="00310877" w:rsidP="004B2BC5">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五、小結</w:t>
      </w:r>
    </w:p>
    <w:p w14:paraId="6DC38A97" w14:textId="77777777" w:rsidR="00310877" w:rsidRPr="004009E9" w:rsidRDefault="00310877" w:rsidP="00D947D4">
      <w:pPr>
        <w:ind w:leftChars="93" w:left="223"/>
        <w:rPr>
          <w:rFonts w:eastAsiaTheme="minorEastAsia"/>
          <w:szCs w:val="22"/>
        </w:rPr>
      </w:pPr>
      <w:r w:rsidRPr="004009E9">
        <w:rPr>
          <w:rFonts w:eastAsiaTheme="minorEastAsia"/>
          <w:szCs w:val="22"/>
        </w:rPr>
        <w:t>這都是</w:t>
      </w:r>
      <w:r w:rsidRPr="004009E9">
        <w:rPr>
          <w:rFonts w:eastAsiaTheme="minorEastAsia"/>
          <w:b/>
          <w:szCs w:val="22"/>
        </w:rPr>
        <w:t>折衷說</w:t>
      </w:r>
      <w:r w:rsidRPr="004009E9">
        <w:rPr>
          <w:rFonts w:eastAsiaTheme="minorEastAsia"/>
          <w:szCs w:val="22"/>
        </w:rPr>
        <w:t>，但由此可以了解，</w:t>
      </w:r>
      <w:r w:rsidRPr="004009E9">
        <w:rPr>
          <w:rFonts w:eastAsiaTheme="minorEastAsia"/>
          <w:b/>
          <w:szCs w:val="22"/>
        </w:rPr>
        <w:t>發展中的如來藏說，與瑜伽學的關係是很深切的</w:t>
      </w:r>
      <w:r w:rsidRPr="004009E9">
        <w:rPr>
          <w:rFonts w:eastAsiaTheme="minorEastAsia"/>
          <w:szCs w:val="22"/>
        </w:rPr>
        <w:t>。</w:t>
      </w:r>
    </w:p>
    <w:p w14:paraId="01A8A7CA" w14:textId="546BCC90" w:rsidR="00310877" w:rsidRPr="004009E9" w:rsidRDefault="00310877" w:rsidP="00D947D4">
      <w:pPr>
        <w:spacing w:beforeLines="30" w:before="108"/>
        <w:ind w:leftChars="50" w:left="120"/>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（參）《寶性論》的如來藏</w:t>
      </w:r>
      <w:r w:rsidR="00E922CA">
        <w:rPr>
          <w:rFonts w:asciiTheme="minorEastAsia" w:eastAsiaTheme="minorEastAsia" w:hAnsiTheme="minorEastAsia" w:cstheme="minorBidi" w:hint="eastAsia"/>
          <w:b/>
          <w:sz w:val="22"/>
          <w:szCs w:val="22"/>
          <w:bdr w:val="single" w:sz="4" w:space="0" w:color="auto"/>
        </w:rPr>
        <w:t>說</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pp.31</w:t>
      </w:r>
      <w:r w:rsidR="004E7B1F">
        <w:rPr>
          <w:rFonts w:eastAsiaTheme="minorEastAsia" w:cstheme="minorBidi"/>
          <w:b/>
          <w:sz w:val="22"/>
          <w:szCs w:val="22"/>
        </w:rPr>
        <w:t>3</w:t>
      </w:r>
      <w:r w:rsidRPr="004009E9">
        <w:rPr>
          <w:rFonts w:eastAsiaTheme="minorEastAsia" w:cstheme="minorBidi" w:hint="eastAsia"/>
          <w:b/>
          <w:sz w:val="22"/>
          <w:szCs w:val="22"/>
        </w:rPr>
        <w:t>-31</w:t>
      </w:r>
      <w:r w:rsidR="004E7B1F">
        <w:rPr>
          <w:rFonts w:eastAsiaTheme="minorEastAsia" w:cstheme="minorBidi"/>
          <w:b/>
          <w:sz w:val="22"/>
          <w:szCs w:val="22"/>
        </w:rPr>
        <w:t>7</w:t>
      </w:r>
      <w:proofErr w:type="gramStart"/>
      <w:r w:rsidRPr="004009E9">
        <w:rPr>
          <w:rFonts w:eastAsiaTheme="minorEastAsia" w:cstheme="minorBidi" w:hint="eastAsia"/>
          <w:b/>
          <w:sz w:val="22"/>
          <w:szCs w:val="22"/>
        </w:rPr>
        <w:t>）</w:t>
      </w:r>
      <w:proofErr w:type="gramEnd"/>
    </w:p>
    <w:p w14:paraId="3E399745" w14:textId="284F7723" w:rsidR="00310877" w:rsidRPr="004009E9" w:rsidRDefault="00310877" w:rsidP="00D947D4">
      <w:pPr>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一、《寶性論》的主體</w:t>
      </w:r>
    </w:p>
    <w:p w14:paraId="426D1652" w14:textId="37F77550" w:rsidR="00310877" w:rsidRPr="004009E9" w:rsidRDefault="00310877" w:rsidP="00D947D4">
      <w:pPr>
        <w:ind w:leftChars="150" w:left="360"/>
        <w:jc w:val="both"/>
        <w:outlineLvl w:val="3"/>
        <w:rPr>
          <w:rFonts w:eastAsiaTheme="minorEastAsia" w:cstheme="minorBidi"/>
          <w:b/>
          <w:sz w:val="22"/>
          <w:szCs w:val="22"/>
          <w:bdr w:val="single" w:sz="4" w:space="0" w:color="auto"/>
        </w:rPr>
      </w:pPr>
      <w:r w:rsidRPr="004009E9">
        <w:rPr>
          <w:rFonts w:eastAsiaTheme="minorEastAsia" w:cstheme="minorBidi" w:hint="eastAsia"/>
          <w:b/>
          <w:sz w:val="22"/>
          <w:szCs w:val="22"/>
          <w:bdr w:val="single" w:sz="4" w:space="0" w:color="auto"/>
        </w:rPr>
        <w:t>（一）</w:t>
      </w:r>
      <w:proofErr w:type="gramStart"/>
      <w:r w:rsidRPr="004009E9">
        <w:rPr>
          <w:rFonts w:eastAsiaTheme="minorEastAsia" w:cstheme="minorBidi" w:hint="eastAsia"/>
          <w:b/>
          <w:sz w:val="22"/>
          <w:szCs w:val="22"/>
          <w:bdr w:val="single" w:sz="4" w:space="0" w:color="auto"/>
        </w:rPr>
        <w:t>標</w:t>
      </w:r>
      <w:r w:rsidR="00E922CA">
        <w:rPr>
          <w:rFonts w:eastAsiaTheme="minorEastAsia" w:cstheme="minorBidi" w:hint="eastAsia"/>
          <w:b/>
          <w:sz w:val="22"/>
          <w:szCs w:val="22"/>
          <w:bdr w:val="single" w:sz="4" w:space="0" w:color="auto"/>
        </w:rPr>
        <w:t>列主體</w:t>
      </w:r>
      <w:proofErr w:type="gramEnd"/>
      <w:r w:rsidR="00E922CA">
        <w:rPr>
          <w:rFonts w:eastAsiaTheme="minorEastAsia" w:cstheme="minorBidi" w:hint="eastAsia"/>
          <w:b/>
          <w:sz w:val="22"/>
          <w:szCs w:val="22"/>
          <w:bdr w:val="single" w:sz="4" w:space="0" w:color="auto"/>
        </w:rPr>
        <w:t>之四法</w:t>
      </w:r>
    </w:p>
    <w:p w14:paraId="6DFE2E70" w14:textId="77777777" w:rsidR="00310877" w:rsidRPr="004009E9" w:rsidRDefault="00310877" w:rsidP="00906946">
      <w:pPr>
        <w:ind w:leftChars="145" w:left="348"/>
        <w:rPr>
          <w:rFonts w:eastAsiaTheme="minorEastAsia"/>
          <w:szCs w:val="22"/>
        </w:rPr>
      </w:pPr>
      <w:r w:rsidRPr="004009E9">
        <w:rPr>
          <w:rFonts w:eastAsiaTheme="minorEastAsia" w:hint="eastAsia"/>
          <w:szCs w:val="22"/>
        </w:rPr>
        <w:t>《</w:t>
      </w:r>
      <w:r w:rsidRPr="004009E9">
        <w:rPr>
          <w:rFonts w:eastAsiaTheme="minorEastAsia"/>
          <w:szCs w:val="22"/>
        </w:rPr>
        <w:t>寶性論</w:t>
      </w:r>
      <w:r w:rsidRPr="004009E9">
        <w:rPr>
          <w:rFonts w:eastAsiaTheme="minorEastAsia" w:hint="eastAsia"/>
          <w:szCs w:val="22"/>
        </w:rPr>
        <w:t>》</w:t>
      </w:r>
      <w:r w:rsidRPr="004009E9">
        <w:rPr>
          <w:rFonts w:eastAsiaTheme="minorEastAsia"/>
          <w:szCs w:val="22"/>
        </w:rPr>
        <w:t>的主體，是</w:t>
      </w:r>
      <w:r w:rsidRPr="004009E9">
        <w:rPr>
          <w:rFonts w:eastAsiaTheme="minorEastAsia"/>
          <w:b/>
          <w:szCs w:val="22"/>
        </w:rPr>
        <w:t>四法</w:t>
      </w:r>
      <w:r w:rsidRPr="004009E9">
        <w:rPr>
          <w:rFonts w:eastAsiaTheme="minorEastAsia"/>
          <w:szCs w:val="22"/>
        </w:rPr>
        <w:t>：「</w:t>
      </w:r>
      <w:r w:rsidRPr="004009E9">
        <w:rPr>
          <w:rFonts w:eastAsiaTheme="minorEastAsia"/>
          <w:szCs w:val="22"/>
          <w:vertAlign w:val="superscript"/>
        </w:rPr>
        <w:t>（</w:t>
      </w:r>
      <w:r w:rsidRPr="004009E9">
        <w:rPr>
          <w:rFonts w:eastAsiaTheme="minorEastAsia"/>
          <w:szCs w:val="22"/>
          <w:vertAlign w:val="superscript"/>
        </w:rPr>
        <w:t>1</w:t>
      </w:r>
      <w:r w:rsidRPr="004009E9">
        <w:rPr>
          <w:rFonts w:eastAsiaTheme="minorEastAsia"/>
          <w:szCs w:val="22"/>
          <w:vertAlign w:val="superscript"/>
        </w:rPr>
        <w:t>）</w:t>
      </w:r>
      <w:proofErr w:type="gramStart"/>
      <w:r w:rsidRPr="004009E9">
        <w:rPr>
          <w:rFonts w:ascii="標楷體" w:eastAsia="標楷體" w:hAnsi="標楷體"/>
          <w:szCs w:val="22"/>
        </w:rPr>
        <w:t>佛性</w:t>
      </w:r>
      <w:proofErr w:type="gramEnd"/>
      <w:r w:rsidRPr="004009E9">
        <w:rPr>
          <w:rFonts w:ascii="標楷體" w:eastAsia="標楷體" w:hAnsi="標楷體" w:hint="eastAsia"/>
          <w:szCs w:val="22"/>
        </w:rPr>
        <w:t>、</w:t>
      </w:r>
      <w:r w:rsidRPr="004009E9">
        <w:rPr>
          <w:rFonts w:eastAsia="標楷體"/>
          <w:szCs w:val="22"/>
          <w:vertAlign w:val="superscript"/>
        </w:rPr>
        <w:t>（</w:t>
      </w:r>
      <w:r w:rsidRPr="004009E9">
        <w:rPr>
          <w:rFonts w:eastAsia="標楷體"/>
          <w:szCs w:val="22"/>
          <w:vertAlign w:val="superscript"/>
        </w:rPr>
        <w:t>2</w:t>
      </w:r>
      <w:r w:rsidRPr="004009E9">
        <w:rPr>
          <w:rFonts w:eastAsia="標楷體"/>
          <w:szCs w:val="22"/>
          <w:vertAlign w:val="superscript"/>
        </w:rPr>
        <w:t>）</w:t>
      </w:r>
      <w:r w:rsidRPr="004009E9">
        <w:rPr>
          <w:rFonts w:ascii="標楷體" w:eastAsia="標楷體" w:hAnsi="標楷體"/>
          <w:szCs w:val="22"/>
        </w:rPr>
        <w:t>佛菩</w:t>
      </w:r>
      <w:r w:rsidRPr="00F45A53">
        <w:rPr>
          <w:rFonts w:ascii="標楷體" w:eastAsia="標楷體" w:hAnsi="標楷體"/>
          <w:szCs w:val="22"/>
        </w:rPr>
        <w:t>提</w:t>
      </w:r>
      <w:r w:rsidRPr="00F45A53">
        <w:rPr>
          <w:rFonts w:ascii="標楷體" w:eastAsia="標楷體" w:hAnsi="標楷體" w:hint="eastAsia"/>
          <w:szCs w:val="22"/>
        </w:rPr>
        <w:t>、</w:t>
      </w:r>
      <w:r w:rsidRPr="00F45A53">
        <w:rPr>
          <w:rFonts w:eastAsia="標楷體"/>
          <w:szCs w:val="22"/>
          <w:vertAlign w:val="superscript"/>
        </w:rPr>
        <w:t>（</w:t>
      </w:r>
      <w:r w:rsidRPr="00F45A53">
        <w:rPr>
          <w:rFonts w:eastAsia="標楷體"/>
          <w:szCs w:val="22"/>
          <w:vertAlign w:val="superscript"/>
        </w:rPr>
        <w:t>3</w:t>
      </w:r>
      <w:r w:rsidRPr="00F45A53">
        <w:rPr>
          <w:rFonts w:eastAsia="標楷體"/>
          <w:szCs w:val="22"/>
          <w:vertAlign w:val="superscript"/>
        </w:rPr>
        <w:t>）</w:t>
      </w:r>
      <w:r w:rsidRPr="00F45A53">
        <w:rPr>
          <w:rFonts w:ascii="標楷體" w:eastAsia="標楷體" w:hAnsi="標楷體"/>
          <w:b/>
          <w:bCs/>
          <w:szCs w:val="22"/>
        </w:rPr>
        <w:t>佛法</w:t>
      </w:r>
      <w:r w:rsidRPr="00F45A53">
        <w:rPr>
          <w:rFonts w:ascii="標楷體" w:eastAsia="標楷體" w:hAnsi="標楷體"/>
          <w:szCs w:val="22"/>
        </w:rPr>
        <w:t>及</w:t>
      </w:r>
      <w:r w:rsidRPr="00F45A53">
        <w:rPr>
          <w:rFonts w:eastAsia="標楷體"/>
          <w:szCs w:val="22"/>
          <w:vertAlign w:val="superscript"/>
        </w:rPr>
        <w:t>（</w:t>
      </w:r>
      <w:r w:rsidRPr="004009E9">
        <w:rPr>
          <w:rFonts w:eastAsia="標楷體"/>
          <w:szCs w:val="22"/>
          <w:vertAlign w:val="superscript"/>
        </w:rPr>
        <w:t>4</w:t>
      </w:r>
      <w:r w:rsidRPr="004009E9">
        <w:rPr>
          <w:rFonts w:eastAsia="標楷體"/>
          <w:szCs w:val="22"/>
          <w:vertAlign w:val="superscript"/>
        </w:rPr>
        <w:t>）</w:t>
      </w:r>
      <w:proofErr w:type="gramStart"/>
      <w:r w:rsidRPr="004009E9">
        <w:rPr>
          <w:rFonts w:ascii="標楷體" w:eastAsia="標楷體" w:hAnsi="標楷體"/>
          <w:szCs w:val="22"/>
        </w:rPr>
        <w:t>佛業</w:t>
      </w:r>
      <w:proofErr w:type="gramEnd"/>
      <w:r w:rsidRPr="004009E9">
        <w:rPr>
          <w:rFonts w:ascii="標楷體" w:eastAsia="標楷體" w:hAnsi="標楷體"/>
          <w:szCs w:val="22"/>
        </w:rPr>
        <w:t>，諸</w:t>
      </w:r>
      <w:proofErr w:type="gramStart"/>
      <w:r w:rsidRPr="004009E9">
        <w:rPr>
          <w:rFonts w:ascii="標楷體" w:eastAsia="標楷體" w:hAnsi="標楷體"/>
          <w:szCs w:val="22"/>
        </w:rPr>
        <w:t>出世淨人</w:t>
      </w:r>
      <w:proofErr w:type="gramEnd"/>
      <w:r w:rsidRPr="004009E9">
        <w:rPr>
          <w:rFonts w:ascii="標楷體" w:eastAsia="標楷體" w:hAnsi="標楷體"/>
          <w:szCs w:val="22"/>
        </w:rPr>
        <w:t>，所不能思議</w:t>
      </w:r>
      <w:r w:rsidRPr="004009E9">
        <w:rPr>
          <w:rFonts w:eastAsia="標楷體"/>
          <w:szCs w:val="22"/>
          <w:vertAlign w:val="superscript"/>
        </w:rPr>
        <w:footnoteReference w:id="182"/>
      </w:r>
      <w:r w:rsidRPr="004009E9">
        <w:rPr>
          <w:rFonts w:eastAsiaTheme="minorEastAsia"/>
          <w:szCs w:val="22"/>
        </w:rPr>
        <w:t>」</w:t>
      </w:r>
      <w:r w:rsidRPr="004009E9">
        <w:rPr>
          <w:rFonts w:eastAsiaTheme="minorEastAsia"/>
          <w:szCs w:val="22"/>
          <w:vertAlign w:val="superscript"/>
        </w:rPr>
        <w:footnoteReference w:id="183"/>
      </w:r>
      <w:r w:rsidRPr="004009E9">
        <w:rPr>
          <w:rFonts w:eastAsiaTheme="minorEastAsia"/>
          <w:szCs w:val="22"/>
        </w:rPr>
        <w:t>。四法是：</w:t>
      </w:r>
      <w:r w:rsidRPr="004009E9">
        <w:rPr>
          <w:rFonts w:eastAsia="標楷體"/>
          <w:szCs w:val="22"/>
          <w:vertAlign w:val="superscript"/>
        </w:rPr>
        <w:t>[1]</w:t>
      </w:r>
      <w:r w:rsidRPr="004009E9">
        <w:rPr>
          <w:rFonts w:eastAsiaTheme="minorEastAsia"/>
          <w:szCs w:val="22"/>
        </w:rPr>
        <w:t>佛所依止的因</w:t>
      </w:r>
      <w:r w:rsidRPr="004009E9">
        <w:rPr>
          <w:rFonts w:asciiTheme="minorEastAsia" w:eastAsiaTheme="minorEastAsia" w:hAnsiTheme="minorEastAsia"/>
          <w:szCs w:val="22"/>
        </w:rPr>
        <w:t>──</w:t>
      </w:r>
      <w:r w:rsidRPr="004009E9">
        <w:rPr>
          <w:rFonts w:eastAsiaTheme="minorEastAsia"/>
          <w:szCs w:val="22"/>
        </w:rPr>
        <w:t>界</w:t>
      </w:r>
      <w:r w:rsidRPr="004009E9">
        <w:rPr>
          <w:rFonts w:eastAsiaTheme="minorEastAsia" w:hint="eastAsia"/>
          <w:szCs w:val="22"/>
        </w:rPr>
        <w:t>（</w:t>
      </w:r>
      <w:proofErr w:type="spellStart"/>
      <w:r w:rsidRPr="004009E9">
        <w:rPr>
          <w:rFonts w:eastAsiaTheme="minorEastAsia"/>
          <w:szCs w:val="22"/>
        </w:rPr>
        <w:t>dhātu</w:t>
      </w:r>
      <w:proofErr w:type="spellEnd"/>
      <w:r w:rsidRPr="004009E9">
        <w:rPr>
          <w:rFonts w:eastAsiaTheme="minorEastAsia" w:hint="eastAsia"/>
          <w:szCs w:val="22"/>
        </w:rPr>
        <w:t>）</w:t>
      </w:r>
      <w:r w:rsidRPr="004009E9">
        <w:rPr>
          <w:rFonts w:eastAsiaTheme="minorEastAsia"/>
          <w:szCs w:val="22"/>
        </w:rPr>
        <w:t>；</w:t>
      </w:r>
      <w:r w:rsidRPr="004009E9">
        <w:rPr>
          <w:rFonts w:eastAsia="標楷體"/>
          <w:szCs w:val="22"/>
          <w:vertAlign w:val="superscript"/>
        </w:rPr>
        <w:t>[</w:t>
      </w:r>
      <w:r w:rsidRPr="004009E9">
        <w:rPr>
          <w:rFonts w:eastAsia="標楷體" w:hint="eastAsia"/>
          <w:szCs w:val="22"/>
          <w:vertAlign w:val="superscript"/>
        </w:rPr>
        <w:t>2</w:t>
      </w:r>
      <w:r w:rsidRPr="004009E9">
        <w:rPr>
          <w:rFonts w:eastAsia="標楷體"/>
          <w:szCs w:val="22"/>
          <w:vertAlign w:val="superscript"/>
        </w:rPr>
        <w:t>]</w:t>
      </w:r>
      <w:r w:rsidRPr="004009E9">
        <w:rPr>
          <w:rFonts w:eastAsiaTheme="minorEastAsia"/>
          <w:szCs w:val="22"/>
        </w:rPr>
        <w:t>圓滿證得的（無上）菩提</w:t>
      </w:r>
      <w:r w:rsidRPr="004009E9">
        <w:rPr>
          <w:rFonts w:eastAsiaTheme="minorEastAsia" w:hint="eastAsia"/>
          <w:szCs w:val="22"/>
        </w:rPr>
        <w:t>（</w:t>
      </w:r>
      <w:r w:rsidRPr="004009E9">
        <w:rPr>
          <w:rFonts w:eastAsiaTheme="minorEastAsia"/>
          <w:szCs w:val="22"/>
        </w:rPr>
        <w:t>bodhi</w:t>
      </w:r>
      <w:r w:rsidRPr="004009E9">
        <w:rPr>
          <w:rFonts w:eastAsiaTheme="minorEastAsia" w:hint="eastAsia"/>
          <w:szCs w:val="22"/>
        </w:rPr>
        <w:t>）</w:t>
      </w:r>
      <w:r w:rsidRPr="004009E9">
        <w:rPr>
          <w:rFonts w:eastAsiaTheme="minorEastAsia"/>
          <w:szCs w:val="22"/>
        </w:rPr>
        <w:t>；</w:t>
      </w:r>
      <w:r w:rsidRPr="004009E9">
        <w:rPr>
          <w:rFonts w:eastAsia="標楷體"/>
          <w:szCs w:val="22"/>
          <w:vertAlign w:val="superscript"/>
        </w:rPr>
        <w:t>[</w:t>
      </w:r>
      <w:r w:rsidRPr="004009E9">
        <w:rPr>
          <w:rFonts w:eastAsia="標楷體" w:hint="eastAsia"/>
          <w:szCs w:val="22"/>
          <w:vertAlign w:val="superscript"/>
        </w:rPr>
        <w:t>3</w:t>
      </w:r>
      <w:r w:rsidRPr="004009E9">
        <w:rPr>
          <w:rFonts w:eastAsia="標楷體"/>
          <w:szCs w:val="22"/>
          <w:vertAlign w:val="superscript"/>
        </w:rPr>
        <w:t>]</w:t>
      </w:r>
      <w:r w:rsidRPr="004009E9">
        <w:rPr>
          <w:rFonts w:eastAsiaTheme="minorEastAsia"/>
          <w:szCs w:val="22"/>
        </w:rPr>
        <w:t>佛所圓滿的一切法</w:t>
      </w:r>
      <w:r w:rsidRPr="004009E9">
        <w:rPr>
          <w:rFonts w:eastAsiaTheme="minorEastAsia" w:hint="eastAsia"/>
          <w:szCs w:val="22"/>
        </w:rPr>
        <w:t>（</w:t>
      </w:r>
      <w:r w:rsidRPr="004009E9">
        <w:rPr>
          <w:rFonts w:eastAsiaTheme="minorEastAsia"/>
          <w:szCs w:val="22"/>
        </w:rPr>
        <w:t>dharma</w:t>
      </w:r>
      <w:r w:rsidRPr="004009E9">
        <w:rPr>
          <w:rFonts w:eastAsiaTheme="minorEastAsia" w:hint="eastAsia"/>
          <w:szCs w:val="22"/>
        </w:rPr>
        <w:t>）</w:t>
      </w:r>
      <w:r w:rsidRPr="004009E9">
        <w:rPr>
          <w:rFonts w:eastAsiaTheme="minorEastAsia"/>
          <w:szCs w:val="22"/>
        </w:rPr>
        <w:t>，也就是功德</w:t>
      </w:r>
      <w:r w:rsidRPr="004009E9">
        <w:rPr>
          <w:rFonts w:eastAsiaTheme="minorEastAsia" w:hint="eastAsia"/>
          <w:szCs w:val="22"/>
        </w:rPr>
        <w:t>（</w:t>
      </w:r>
      <w:proofErr w:type="spellStart"/>
      <w:r w:rsidRPr="004009E9">
        <w:rPr>
          <w:rFonts w:eastAsiaTheme="minorEastAsia"/>
          <w:szCs w:val="22"/>
        </w:rPr>
        <w:t>guṇa</w:t>
      </w:r>
      <w:proofErr w:type="spellEnd"/>
      <w:r w:rsidRPr="004009E9">
        <w:rPr>
          <w:rFonts w:eastAsiaTheme="minorEastAsia" w:hint="eastAsia"/>
          <w:szCs w:val="22"/>
        </w:rPr>
        <w:t>）</w:t>
      </w:r>
      <w:r w:rsidRPr="004009E9">
        <w:rPr>
          <w:rFonts w:eastAsiaTheme="minorEastAsia"/>
          <w:szCs w:val="22"/>
        </w:rPr>
        <w:t>；</w:t>
      </w:r>
      <w:r w:rsidRPr="004009E9">
        <w:rPr>
          <w:rFonts w:eastAsia="標楷體"/>
          <w:szCs w:val="22"/>
          <w:vertAlign w:val="superscript"/>
        </w:rPr>
        <w:t>[</w:t>
      </w:r>
      <w:r w:rsidRPr="004009E9">
        <w:rPr>
          <w:rFonts w:eastAsia="標楷體" w:hint="eastAsia"/>
          <w:szCs w:val="22"/>
          <w:vertAlign w:val="superscript"/>
        </w:rPr>
        <w:t>4</w:t>
      </w:r>
      <w:r w:rsidRPr="004009E9">
        <w:rPr>
          <w:rFonts w:eastAsia="標楷體"/>
          <w:szCs w:val="22"/>
          <w:vertAlign w:val="superscript"/>
        </w:rPr>
        <w:t>]</w:t>
      </w:r>
      <w:r w:rsidRPr="004009E9">
        <w:rPr>
          <w:rFonts w:eastAsiaTheme="minorEastAsia"/>
          <w:szCs w:val="22"/>
        </w:rPr>
        <w:t>利益眾生的事業</w:t>
      </w:r>
      <w:r w:rsidRPr="004009E9">
        <w:rPr>
          <w:rFonts w:eastAsiaTheme="minorEastAsia" w:hint="eastAsia"/>
          <w:szCs w:val="22"/>
        </w:rPr>
        <w:t>（</w:t>
      </w:r>
      <w:proofErr w:type="spellStart"/>
      <w:r w:rsidRPr="004009E9">
        <w:rPr>
          <w:rFonts w:eastAsiaTheme="minorEastAsia"/>
          <w:szCs w:val="22"/>
        </w:rPr>
        <w:t>karman</w:t>
      </w:r>
      <w:proofErr w:type="spellEnd"/>
      <w:r w:rsidRPr="004009E9">
        <w:rPr>
          <w:rFonts w:eastAsiaTheme="minorEastAsia" w:hint="eastAsia"/>
          <w:szCs w:val="22"/>
        </w:rPr>
        <w:t>）</w:t>
      </w:r>
      <w:r w:rsidRPr="004009E9">
        <w:rPr>
          <w:rFonts w:eastAsiaTheme="minorEastAsia"/>
          <w:szCs w:val="22"/>
        </w:rPr>
        <w:t>。</w:t>
      </w:r>
      <w:r w:rsidRPr="004009E9">
        <w:rPr>
          <w:rFonts w:eastAsiaTheme="minorEastAsia"/>
          <w:szCs w:val="22"/>
          <w:vertAlign w:val="superscript"/>
        </w:rPr>
        <w:footnoteReference w:id="184"/>
      </w:r>
      <w:r w:rsidRPr="004009E9">
        <w:rPr>
          <w:rFonts w:eastAsiaTheme="minorEastAsia" w:hint="eastAsia"/>
          <w:szCs w:val="22"/>
        </w:rPr>
        <w:t>《</w:t>
      </w:r>
      <w:r w:rsidRPr="004009E9">
        <w:rPr>
          <w:rFonts w:eastAsiaTheme="minorEastAsia"/>
          <w:szCs w:val="22"/>
        </w:rPr>
        <w:t>無上依經</w:t>
      </w:r>
      <w:r w:rsidRPr="004009E9">
        <w:rPr>
          <w:rFonts w:eastAsiaTheme="minorEastAsia" w:hint="eastAsia"/>
          <w:szCs w:val="22"/>
        </w:rPr>
        <w:t>》</w:t>
      </w:r>
      <w:r w:rsidRPr="004009E9">
        <w:rPr>
          <w:rFonts w:eastAsiaTheme="minorEastAsia"/>
          <w:szCs w:val="22"/>
        </w:rPr>
        <w:t>也這樣說：「</w:t>
      </w:r>
      <w:r w:rsidRPr="004009E9">
        <w:rPr>
          <w:rFonts w:ascii="標楷體" w:eastAsia="標楷體" w:hAnsi="標楷體"/>
          <w:szCs w:val="22"/>
        </w:rPr>
        <w:t>如來希有不可思議。所以者何？</w:t>
      </w:r>
      <w:r w:rsidRPr="004009E9">
        <w:rPr>
          <w:rFonts w:eastAsia="標楷體"/>
          <w:szCs w:val="22"/>
          <w:vertAlign w:val="superscript"/>
        </w:rPr>
        <w:t>[1]</w:t>
      </w:r>
      <w:r w:rsidRPr="004009E9">
        <w:rPr>
          <w:rFonts w:ascii="標楷體" w:eastAsia="標楷體" w:hAnsi="標楷體"/>
          <w:szCs w:val="22"/>
        </w:rPr>
        <w:t>為界為性不可思議；</w:t>
      </w:r>
      <w:r w:rsidRPr="004009E9">
        <w:rPr>
          <w:rFonts w:eastAsia="標楷體"/>
          <w:szCs w:val="22"/>
          <w:vertAlign w:val="superscript"/>
        </w:rPr>
        <w:t>[</w:t>
      </w:r>
      <w:r w:rsidRPr="004009E9">
        <w:rPr>
          <w:rFonts w:eastAsia="標楷體" w:hint="eastAsia"/>
          <w:szCs w:val="22"/>
          <w:vertAlign w:val="superscript"/>
        </w:rPr>
        <w:t>2</w:t>
      </w:r>
      <w:r w:rsidRPr="004009E9">
        <w:rPr>
          <w:rFonts w:eastAsia="標楷體"/>
          <w:szCs w:val="22"/>
          <w:vertAlign w:val="superscript"/>
        </w:rPr>
        <w:t>]</w:t>
      </w:r>
      <w:r w:rsidRPr="004009E9">
        <w:rPr>
          <w:rFonts w:ascii="標楷體" w:eastAsia="標楷體" w:hAnsi="標楷體"/>
          <w:szCs w:val="22"/>
        </w:rPr>
        <w:t>為菩提為證得不可思議；</w:t>
      </w:r>
      <w:r w:rsidRPr="004009E9">
        <w:rPr>
          <w:rFonts w:eastAsia="標楷體"/>
          <w:szCs w:val="22"/>
          <w:vertAlign w:val="superscript"/>
        </w:rPr>
        <w:t>[</w:t>
      </w:r>
      <w:r w:rsidRPr="004009E9">
        <w:rPr>
          <w:rFonts w:eastAsia="標楷體" w:hint="eastAsia"/>
          <w:szCs w:val="22"/>
          <w:vertAlign w:val="superscript"/>
        </w:rPr>
        <w:t>3</w:t>
      </w:r>
      <w:r w:rsidRPr="004009E9">
        <w:rPr>
          <w:rFonts w:eastAsia="標楷體"/>
          <w:szCs w:val="22"/>
          <w:vertAlign w:val="superscript"/>
        </w:rPr>
        <w:t>]</w:t>
      </w:r>
      <w:r w:rsidRPr="004009E9">
        <w:rPr>
          <w:rFonts w:ascii="標楷體" w:eastAsia="標楷體" w:hAnsi="標楷體"/>
          <w:szCs w:val="22"/>
        </w:rPr>
        <w:t>為功德為法不可思議；</w:t>
      </w:r>
      <w:r w:rsidRPr="004009E9">
        <w:rPr>
          <w:rFonts w:eastAsia="標楷體"/>
          <w:szCs w:val="22"/>
          <w:vertAlign w:val="superscript"/>
        </w:rPr>
        <w:t>[</w:t>
      </w:r>
      <w:r w:rsidRPr="004009E9">
        <w:rPr>
          <w:rFonts w:eastAsia="標楷體" w:hint="eastAsia"/>
          <w:szCs w:val="22"/>
          <w:vertAlign w:val="superscript"/>
        </w:rPr>
        <w:t>4</w:t>
      </w:r>
      <w:r w:rsidRPr="004009E9">
        <w:rPr>
          <w:rFonts w:eastAsia="標楷體"/>
          <w:szCs w:val="22"/>
          <w:vertAlign w:val="superscript"/>
        </w:rPr>
        <w:t>]</w:t>
      </w:r>
      <w:r w:rsidRPr="004009E9">
        <w:rPr>
          <w:rFonts w:ascii="標楷體" w:eastAsia="標楷體" w:hAnsi="標楷體"/>
          <w:szCs w:val="22"/>
        </w:rPr>
        <w:t>為利益為作事不可思議</w:t>
      </w:r>
      <w:r w:rsidRPr="004009E9">
        <w:rPr>
          <w:rFonts w:eastAsiaTheme="minorEastAsia"/>
          <w:szCs w:val="22"/>
        </w:rPr>
        <w:t>」</w:t>
      </w:r>
      <w:r w:rsidRPr="004009E9">
        <w:rPr>
          <w:rFonts w:eastAsiaTheme="minorEastAsia"/>
          <w:szCs w:val="22"/>
          <w:vertAlign w:val="superscript"/>
        </w:rPr>
        <w:footnoteReference w:id="185"/>
      </w:r>
      <w:r w:rsidRPr="004009E9">
        <w:rPr>
          <w:rFonts w:eastAsiaTheme="minorEastAsia"/>
          <w:szCs w:val="22"/>
        </w:rPr>
        <w:t>。</w:t>
      </w:r>
      <w:r w:rsidRPr="004009E9">
        <w:rPr>
          <w:rFonts w:eastAsiaTheme="minorEastAsia" w:hint="eastAsia"/>
          <w:szCs w:val="22"/>
        </w:rPr>
        <w:t>《</w:t>
      </w:r>
      <w:r w:rsidRPr="004009E9">
        <w:rPr>
          <w:rFonts w:eastAsiaTheme="minorEastAsia"/>
          <w:szCs w:val="22"/>
        </w:rPr>
        <w:t>寶性論</w:t>
      </w:r>
      <w:r w:rsidRPr="004009E9">
        <w:rPr>
          <w:rFonts w:eastAsiaTheme="minorEastAsia" w:hint="eastAsia"/>
          <w:szCs w:val="22"/>
        </w:rPr>
        <w:t>》</w:t>
      </w:r>
      <w:r w:rsidRPr="004009E9">
        <w:rPr>
          <w:rFonts w:eastAsiaTheme="minorEastAsia"/>
          <w:szCs w:val="22"/>
        </w:rPr>
        <w:t>初，歸依三寶，而以佛為究竟歸依處。這是</w:t>
      </w:r>
      <w:r w:rsidRPr="004009E9">
        <w:rPr>
          <w:rFonts w:eastAsiaTheme="minorEastAsia" w:hint="eastAsia"/>
          <w:szCs w:val="22"/>
        </w:rPr>
        <w:t>《</w:t>
      </w:r>
      <w:r w:rsidRPr="004009E9">
        <w:rPr>
          <w:rFonts w:eastAsiaTheme="minorEastAsia"/>
          <w:szCs w:val="22"/>
        </w:rPr>
        <w:t>論</w:t>
      </w:r>
      <w:r w:rsidRPr="004009E9">
        <w:rPr>
          <w:rFonts w:eastAsiaTheme="minorEastAsia" w:hint="eastAsia"/>
          <w:szCs w:val="22"/>
        </w:rPr>
        <w:t>》</w:t>
      </w:r>
      <w:r w:rsidRPr="004009E9">
        <w:rPr>
          <w:rFonts w:eastAsiaTheme="minorEastAsia"/>
          <w:szCs w:val="22"/>
        </w:rPr>
        <w:t>的序分，「釋論」以三寶</w:t>
      </w:r>
      <w:r w:rsidRPr="004009E9">
        <w:rPr>
          <w:rFonts w:eastAsiaTheme="minorEastAsia" w:hint="eastAsia"/>
          <w:szCs w:val="22"/>
        </w:rPr>
        <w:t>及</w:t>
      </w:r>
      <w:r w:rsidRPr="004009E9">
        <w:rPr>
          <w:rFonts w:eastAsiaTheme="minorEastAsia"/>
          <w:szCs w:val="22"/>
        </w:rPr>
        <w:t>佛性、佛菩提、佛法、佛事業，合稱「七金剛句」。</w:t>
      </w:r>
    </w:p>
    <w:p w14:paraId="6E5C5455" w14:textId="4FA1E490" w:rsidR="00310877" w:rsidRPr="004009E9" w:rsidRDefault="00310877" w:rsidP="00D04249">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w:t>
      </w:r>
      <w:proofErr w:type="gramStart"/>
      <w:r w:rsidR="00116DCF">
        <w:rPr>
          <w:rFonts w:eastAsiaTheme="majorEastAsia" w:hint="eastAsia"/>
          <w:b/>
          <w:bCs/>
          <w:sz w:val="22"/>
          <w:szCs w:val="22"/>
          <w:bdr w:val="single" w:sz="4" w:space="0" w:color="auto"/>
        </w:rPr>
        <w:t>略</w:t>
      </w:r>
      <w:r w:rsidRPr="004009E9">
        <w:rPr>
          <w:rFonts w:eastAsiaTheme="majorEastAsia" w:hint="eastAsia"/>
          <w:b/>
          <w:bCs/>
          <w:sz w:val="22"/>
          <w:szCs w:val="22"/>
          <w:bdr w:val="single" w:sz="4" w:space="0" w:color="auto"/>
        </w:rPr>
        <w:t>釋</w:t>
      </w:r>
      <w:r w:rsidR="00E922CA">
        <w:rPr>
          <w:rFonts w:eastAsiaTheme="majorEastAsia" w:hint="eastAsia"/>
          <w:b/>
          <w:bCs/>
          <w:sz w:val="22"/>
          <w:szCs w:val="22"/>
          <w:bdr w:val="single" w:sz="4" w:space="0" w:color="auto"/>
        </w:rPr>
        <w:t>四</w:t>
      </w:r>
      <w:proofErr w:type="gramEnd"/>
      <w:r w:rsidR="00E922CA">
        <w:rPr>
          <w:rFonts w:eastAsiaTheme="majorEastAsia" w:hint="eastAsia"/>
          <w:b/>
          <w:bCs/>
          <w:sz w:val="22"/>
          <w:szCs w:val="22"/>
          <w:bdr w:val="single" w:sz="4" w:space="0" w:color="auto"/>
        </w:rPr>
        <w:t>法</w:t>
      </w:r>
    </w:p>
    <w:p w14:paraId="5CC984EE" w14:textId="77777777" w:rsidR="00116DCF" w:rsidRDefault="00310877" w:rsidP="00570012">
      <w:pPr>
        <w:ind w:leftChars="145" w:left="348"/>
        <w:rPr>
          <w:rFonts w:eastAsiaTheme="minorEastAsia"/>
          <w:szCs w:val="22"/>
        </w:rPr>
      </w:pPr>
      <w:r w:rsidRPr="004009E9">
        <w:rPr>
          <w:rFonts w:eastAsiaTheme="minorEastAsia"/>
          <w:szCs w:val="22"/>
        </w:rPr>
        <w:t>四法中，</w:t>
      </w:r>
      <w:r w:rsidRPr="004009E9">
        <w:rPr>
          <w:rFonts w:eastAsiaTheme="minorEastAsia"/>
          <w:b/>
          <w:szCs w:val="22"/>
        </w:rPr>
        <w:t>佛性</w:t>
      </w:r>
      <w:r w:rsidRPr="004009E9">
        <w:rPr>
          <w:rFonts w:asciiTheme="minorEastAsia" w:eastAsiaTheme="minorEastAsia" w:hAnsiTheme="minorEastAsia"/>
          <w:szCs w:val="22"/>
        </w:rPr>
        <w:t>──</w:t>
      </w:r>
      <w:r w:rsidRPr="004009E9">
        <w:rPr>
          <w:rFonts w:eastAsiaTheme="minorEastAsia"/>
          <w:b/>
          <w:szCs w:val="22"/>
        </w:rPr>
        <w:t>佛界</w:t>
      </w:r>
      <w:r w:rsidRPr="004009E9">
        <w:rPr>
          <w:rFonts w:eastAsiaTheme="minorEastAsia" w:hint="eastAsia"/>
          <w:szCs w:val="22"/>
        </w:rPr>
        <w:t>（</w:t>
      </w:r>
      <w:r w:rsidRPr="004009E9">
        <w:rPr>
          <w:rFonts w:eastAsiaTheme="minorEastAsia"/>
          <w:szCs w:val="22"/>
        </w:rPr>
        <w:t>buddha-</w:t>
      </w:r>
      <w:proofErr w:type="spellStart"/>
      <w:r w:rsidRPr="004009E9">
        <w:rPr>
          <w:rFonts w:eastAsiaTheme="minorEastAsia"/>
          <w:szCs w:val="22"/>
        </w:rPr>
        <w:t>dhātu</w:t>
      </w:r>
      <w:proofErr w:type="spellEnd"/>
      <w:r w:rsidRPr="004009E9">
        <w:rPr>
          <w:rFonts w:eastAsiaTheme="minorEastAsia" w:hint="eastAsia"/>
          <w:szCs w:val="22"/>
        </w:rPr>
        <w:t>）</w:t>
      </w:r>
      <w:r w:rsidRPr="004009E9">
        <w:rPr>
          <w:rFonts w:eastAsiaTheme="minorEastAsia"/>
          <w:szCs w:val="22"/>
        </w:rPr>
        <w:t>，是如來藏異名，是佛所依因；一切眾生有此如來界</w:t>
      </w:r>
      <w:r w:rsidRPr="004009E9">
        <w:rPr>
          <w:rFonts w:eastAsiaTheme="minorEastAsia" w:hint="eastAsia"/>
          <w:szCs w:val="22"/>
        </w:rPr>
        <w:t>（</w:t>
      </w:r>
      <w:proofErr w:type="spellStart"/>
      <w:r w:rsidRPr="004009E9">
        <w:rPr>
          <w:rFonts w:eastAsiaTheme="minorEastAsia"/>
          <w:szCs w:val="22"/>
        </w:rPr>
        <w:t>tathāgata-dhātu</w:t>
      </w:r>
      <w:proofErr w:type="spellEnd"/>
      <w:r w:rsidRPr="004009E9">
        <w:rPr>
          <w:rFonts w:eastAsiaTheme="minorEastAsia" w:hint="eastAsia"/>
          <w:szCs w:val="22"/>
        </w:rPr>
        <w:t>）</w:t>
      </w:r>
      <w:r w:rsidRPr="004009E9">
        <w:rPr>
          <w:rFonts w:eastAsiaTheme="minorEastAsia"/>
          <w:szCs w:val="22"/>
        </w:rPr>
        <w:t>，所以眾生都能成佛。是一切眾生所有的，</w:t>
      </w:r>
      <w:proofErr w:type="gramStart"/>
      <w:r w:rsidRPr="004009E9">
        <w:rPr>
          <w:rFonts w:eastAsiaTheme="minorEastAsia"/>
          <w:szCs w:val="22"/>
        </w:rPr>
        <w:t>只是凡聖差別</w:t>
      </w:r>
      <w:proofErr w:type="gramEnd"/>
      <w:r w:rsidRPr="004009E9">
        <w:rPr>
          <w:rFonts w:eastAsiaTheme="minorEastAsia"/>
          <w:szCs w:val="22"/>
        </w:rPr>
        <w:t>，</w:t>
      </w:r>
      <w:proofErr w:type="gramStart"/>
      <w:r w:rsidRPr="004009E9">
        <w:rPr>
          <w:rFonts w:eastAsiaTheme="minorEastAsia"/>
          <w:szCs w:val="22"/>
        </w:rPr>
        <w:t>有不淨</w:t>
      </w:r>
      <w:proofErr w:type="gramEnd"/>
      <w:r w:rsidRPr="004009E9">
        <w:rPr>
          <w:rFonts w:eastAsiaTheme="minorEastAsia"/>
          <w:szCs w:val="22"/>
        </w:rPr>
        <w:t>、有（不淨中）淨、有究竟清淨，而本性是沒有差別的。</w:t>
      </w:r>
    </w:p>
    <w:p w14:paraId="671C329E" w14:textId="7B4D3A7B" w:rsidR="00D04249" w:rsidRPr="004009E9" w:rsidRDefault="00310877" w:rsidP="00570012">
      <w:pPr>
        <w:ind w:leftChars="145" w:left="348"/>
        <w:rPr>
          <w:rFonts w:eastAsiaTheme="minorEastAsia"/>
          <w:szCs w:val="22"/>
        </w:rPr>
      </w:pPr>
      <w:proofErr w:type="gramStart"/>
      <w:r w:rsidRPr="004009E9">
        <w:rPr>
          <w:rFonts w:eastAsiaTheme="minorEastAsia"/>
          <w:szCs w:val="22"/>
        </w:rPr>
        <w:t>佛界</w:t>
      </w:r>
      <w:proofErr w:type="gramEnd"/>
      <w:r w:rsidRPr="004009E9">
        <w:rPr>
          <w:rFonts w:eastAsiaTheme="minorEastAsia"/>
          <w:szCs w:val="22"/>
        </w:rPr>
        <w:t>，</w:t>
      </w:r>
      <w:proofErr w:type="gramStart"/>
      <w:r w:rsidRPr="004009E9">
        <w:rPr>
          <w:rFonts w:eastAsiaTheme="minorEastAsia"/>
          <w:szCs w:val="22"/>
        </w:rPr>
        <w:t>可說是約</w:t>
      </w:r>
      <w:proofErr w:type="gramEnd"/>
      <w:r w:rsidRPr="004009E9">
        <w:rPr>
          <w:rFonts w:eastAsiaTheme="minorEastAsia"/>
          <w:szCs w:val="22"/>
        </w:rPr>
        <w:t>眾生因位說；如依此而成佛，那</w:t>
      </w:r>
      <w:r w:rsidRPr="004009E9">
        <w:rPr>
          <w:rFonts w:eastAsiaTheme="minorEastAsia" w:hint="eastAsia"/>
          <w:szCs w:val="22"/>
        </w:rPr>
        <w:t>麼</w:t>
      </w:r>
      <w:r w:rsidRPr="004009E9">
        <w:rPr>
          <w:rFonts w:eastAsiaTheme="minorEastAsia"/>
          <w:b/>
          <w:szCs w:val="22"/>
        </w:rPr>
        <w:t>菩提</w:t>
      </w:r>
      <w:proofErr w:type="gramStart"/>
      <w:r w:rsidRPr="004009E9">
        <w:rPr>
          <w:rFonts w:eastAsiaTheme="minorEastAsia"/>
          <w:szCs w:val="22"/>
        </w:rPr>
        <w:t>是佛體</w:t>
      </w:r>
      <w:proofErr w:type="gramEnd"/>
      <w:r w:rsidRPr="004009E9">
        <w:rPr>
          <w:rFonts w:eastAsiaTheme="minorEastAsia"/>
          <w:szCs w:val="22"/>
        </w:rPr>
        <w:t>，</w:t>
      </w:r>
      <w:r w:rsidRPr="004009E9">
        <w:rPr>
          <w:rFonts w:eastAsiaTheme="minorEastAsia"/>
          <w:b/>
          <w:szCs w:val="22"/>
        </w:rPr>
        <w:t>佛法</w:t>
      </w:r>
      <w:r w:rsidRPr="004009E9">
        <w:rPr>
          <w:rFonts w:eastAsiaTheme="minorEastAsia"/>
          <w:szCs w:val="22"/>
        </w:rPr>
        <w:t>是佛的功德，</w:t>
      </w:r>
      <w:proofErr w:type="gramStart"/>
      <w:r w:rsidRPr="004009E9">
        <w:rPr>
          <w:rFonts w:eastAsiaTheme="minorEastAsia"/>
          <w:b/>
          <w:szCs w:val="22"/>
        </w:rPr>
        <w:t>佛業</w:t>
      </w:r>
      <w:r w:rsidRPr="004009E9">
        <w:rPr>
          <w:rFonts w:eastAsiaTheme="minorEastAsia"/>
          <w:szCs w:val="22"/>
        </w:rPr>
        <w:t>是</w:t>
      </w:r>
      <w:proofErr w:type="gramEnd"/>
      <w:r w:rsidRPr="004009E9">
        <w:rPr>
          <w:rFonts w:eastAsiaTheme="minorEastAsia"/>
          <w:szCs w:val="22"/>
        </w:rPr>
        <w:t>利益眾生的業用，列表如下：</w:t>
      </w:r>
    </w:p>
    <w:p w14:paraId="3FCECD69" w14:textId="0882A267" w:rsidR="00D04249" w:rsidRPr="004009E9" w:rsidRDefault="00D54B22" w:rsidP="00D04249">
      <w:pPr>
        <w:ind w:firstLineChars="750" w:firstLine="1800"/>
        <w:rPr>
          <w:rFonts w:eastAsiaTheme="minorEastAsia"/>
          <w:szCs w:val="22"/>
        </w:rPr>
      </w:pPr>
      <w:r>
        <w:rPr>
          <w:noProof/>
        </w:rPr>
        <mc:AlternateContent>
          <mc:Choice Requires="wps">
            <w:drawing>
              <wp:anchor distT="0" distB="0" distL="114300" distR="114300" simplePos="0" relativeHeight="251684864" behindDoc="0" locked="0" layoutInCell="1" allowOverlap="1" wp14:anchorId="467B4896" wp14:editId="01467EFF">
                <wp:simplePos x="0" y="0"/>
                <wp:positionH relativeFrom="column">
                  <wp:posOffset>883285</wp:posOffset>
                </wp:positionH>
                <wp:positionV relativeFrom="paragraph">
                  <wp:posOffset>146685</wp:posOffset>
                </wp:positionV>
                <wp:extent cx="229870" cy="678180"/>
                <wp:effectExtent l="0" t="0" r="0" b="7620"/>
                <wp:wrapNone/>
                <wp:docPr id="44" name="左大括弧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678180"/>
                        </a:xfrm>
                        <a:prstGeom prst="leftBrace">
                          <a:avLst>
                            <a:gd name="adj1" fmla="val 0"/>
                            <a:gd name="adj2" fmla="val 3014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89790E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2" o:spid="_x0000_s1026" type="#_x0000_t87" style="position:absolute;margin-left:69.55pt;margin-top:11.55pt;width:18.1pt;height:5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" adj="0,6512" strokecolor="windowText"/>
            </w:pict>
          </mc:Fallback>
        </mc:AlternateContent>
      </w:r>
      <w:r w:rsidR="00D04249" w:rsidRPr="004009E9">
        <w:rPr>
          <w:rFonts w:eastAsiaTheme="minorEastAsia"/>
          <w:b/>
          <w:szCs w:val="22"/>
        </w:rPr>
        <w:t>眾生因位</w:t>
      </w:r>
      <w:r w:rsidR="00D04249" w:rsidRPr="004009E9">
        <w:rPr>
          <w:rFonts w:eastAsiaTheme="minorEastAsia"/>
          <w:szCs w:val="22"/>
        </w:rPr>
        <w:t>（如來在纏名如來藏）</w:t>
      </w:r>
      <w:proofErr w:type="gramStart"/>
      <w:r w:rsidR="00D04249" w:rsidRPr="004009E9">
        <w:rPr>
          <w:rFonts w:eastAsiaTheme="minorEastAsia" w:hint="eastAsia"/>
          <w:szCs w:val="22"/>
        </w:rPr>
        <w:t>──</w:t>
      </w:r>
      <w:proofErr w:type="gramEnd"/>
      <w:r w:rsidR="00D04249" w:rsidRPr="004009E9">
        <w:rPr>
          <w:rFonts w:eastAsiaTheme="minorEastAsia"/>
          <w:szCs w:val="22"/>
        </w:rPr>
        <w:t>佛界</w:t>
      </w:r>
    </w:p>
    <w:p w14:paraId="7BAB1234" w14:textId="6484FCAB" w:rsidR="00D04249" w:rsidRPr="004009E9" w:rsidRDefault="00D54B22" w:rsidP="00D04249">
      <w:pPr>
        <w:ind w:leftChars="150" w:left="5640" w:hangingChars="2200" w:hanging="5280"/>
        <w:rPr>
          <w:rFonts w:eastAsiaTheme="minorEastAsia"/>
          <w:szCs w:val="22"/>
        </w:rPr>
      </w:pPr>
      <w:r>
        <w:rPr>
          <w:noProof/>
        </w:rPr>
        <mc:AlternateContent>
          <mc:Choice Requires="wpg">
            <w:drawing>
              <wp:anchor distT="0" distB="0" distL="114300" distR="114300" simplePos="0" relativeHeight="251686912" behindDoc="0" locked="0" layoutInCell="1" allowOverlap="1" wp14:anchorId="3DD01E3F" wp14:editId="284E7255">
                <wp:simplePos x="0" y="0"/>
                <wp:positionH relativeFrom="column">
                  <wp:posOffset>3288030</wp:posOffset>
                </wp:positionH>
                <wp:positionV relativeFrom="paragraph">
                  <wp:posOffset>355600</wp:posOffset>
                </wp:positionV>
                <wp:extent cx="269240" cy="488315"/>
                <wp:effectExtent l="0" t="0" r="0" b="6985"/>
                <wp:wrapNone/>
                <wp:docPr id="41"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240" cy="488315"/>
                          <a:chOff x="0" y="0"/>
                          <a:chExt cx="269240" cy="488054"/>
                        </a:xfrm>
                      </wpg:grpSpPr>
                      <wps:wsp>
                        <wps:cNvPr id="42" name="左大括弧 3"/>
                        <wps:cNvSpPr/>
                        <wps:spPr>
                          <a:xfrm>
                            <a:off x="0" y="0"/>
                            <a:ext cx="269240" cy="488054"/>
                          </a:xfrm>
                          <a:prstGeom prst="leftBrace">
                            <a:avLst>
                              <a:gd name="adj1" fmla="val 0"/>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直線接點 4"/>
                        <wps:cNvCnPr/>
                        <wps:spPr>
                          <a:xfrm flipH="1">
                            <a:off x="134636" y="241222"/>
                            <a:ext cx="134604" cy="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13F4DDC" id="群組 5" o:spid="_x0000_s1026" style="position:absolute;margin-left:258.9pt;margin-top:28pt;width:21.2pt;height:38.45pt;z-index:251686912" coordsize="269240,488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">
                <v:shape id="左大括弧 3" o:spid="_x0000_s1027" type="#_x0000_t87" style="position:absolute;width:269240;height:488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" adj="0" strokecolor="windowText"/>
                <v:line id="直線接點 4" o:spid="_x0000_s1028" style="position:absolute;flip:x;visibility:visible;mso-wrap-style:square" from="134636,241222" to="269240,24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" strokecolor="windowText"/>
              </v:group>
            </w:pict>
          </mc:Fallback>
        </mc:AlternateContent>
      </w:r>
      <w:r w:rsidR="00D04249" w:rsidRPr="004009E9">
        <w:rPr>
          <w:rFonts w:eastAsiaTheme="minorEastAsia"/>
          <w:szCs w:val="22"/>
        </w:rPr>
        <w:t>生佛</w:t>
      </w:r>
      <w:proofErr w:type="gramStart"/>
      <w:r w:rsidR="00D04249" w:rsidRPr="004009E9">
        <w:rPr>
          <w:rFonts w:eastAsiaTheme="minorEastAsia"/>
          <w:szCs w:val="22"/>
        </w:rPr>
        <w:t>不</w:t>
      </w:r>
      <w:proofErr w:type="gramEnd"/>
      <w:r w:rsidR="00D04249" w:rsidRPr="004009E9">
        <w:rPr>
          <w:rFonts w:eastAsiaTheme="minorEastAsia"/>
          <w:szCs w:val="22"/>
        </w:rPr>
        <w:t>二</w:t>
      </w:r>
      <w:r w:rsidR="00D04249" w:rsidRPr="004009E9">
        <w:rPr>
          <w:rFonts w:eastAsiaTheme="minorEastAsia" w:hint="eastAsia"/>
          <w:szCs w:val="22"/>
        </w:rPr>
        <w:t xml:space="preserve">                                    </w:t>
      </w:r>
      <w:r w:rsidR="00D04249" w:rsidRPr="004009E9">
        <w:rPr>
          <w:rFonts w:eastAsiaTheme="minorEastAsia"/>
          <w:szCs w:val="22"/>
        </w:rPr>
        <w:br/>
      </w:r>
      <w:r w:rsidR="00D04249" w:rsidRPr="004009E9">
        <w:rPr>
          <w:rFonts w:eastAsiaTheme="minorEastAsia"/>
          <w:szCs w:val="22"/>
        </w:rPr>
        <w:t>實</w:t>
      </w:r>
      <w:r w:rsidR="00D04249" w:rsidRPr="004009E9">
        <w:rPr>
          <w:rFonts w:eastAsiaTheme="minorEastAsia"/>
          <w:b/>
          <w:szCs w:val="22"/>
        </w:rPr>
        <w:t>體</w:t>
      </w:r>
      <w:r w:rsidR="00D04249" w:rsidRPr="004009E9">
        <w:rPr>
          <w:rFonts w:eastAsiaTheme="minorEastAsia"/>
          <w:szCs w:val="22"/>
        </w:rPr>
        <w:t>（菩提）</w:t>
      </w:r>
    </w:p>
    <w:p w14:paraId="6CE645A8" w14:textId="3DD93F64" w:rsidR="00D04249" w:rsidRPr="004009E9" w:rsidRDefault="00D04249" w:rsidP="00D04249">
      <w:pPr>
        <w:rPr>
          <w:rFonts w:eastAsiaTheme="minorEastAsia"/>
          <w:szCs w:val="22"/>
        </w:rPr>
      </w:pPr>
      <w:r w:rsidRPr="004009E9">
        <w:rPr>
          <w:rFonts w:eastAsiaTheme="minorEastAsia" w:hint="eastAsia"/>
          <w:szCs w:val="22"/>
        </w:rPr>
        <w:t xml:space="preserve">              </w:t>
      </w:r>
      <w:r w:rsidR="00E922CA">
        <w:rPr>
          <w:rFonts w:eastAsiaTheme="minorEastAsia"/>
          <w:szCs w:val="22"/>
        </w:rPr>
        <w:t xml:space="preserve">              </w:t>
      </w:r>
      <w:r w:rsidRPr="004009E9">
        <w:rPr>
          <w:rFonts w:eastAsiaTheme="minorEastAsia" w:hint="eastAsia"/>
          <w:szCs w:val="22"/>
        </w:rPr>
        <w:t xml:space="preserve"> </w:t>
      </w:r>
      <w:r w:rsidRPr="004009E9">
        <w:rPr>
          <w:rFonts w:eastAsiaTheme="minorEastAsia"/>
          <w:b/>
          <w:szCs w:val="22"/>
        </w:rPr>
        <w:t>如來果位</w:t>
      </w:r>
      <w:r w:rsidRPr="004009E9">
        <w:rPr>
          <w:rFonts w:eastAsiaTheme="minorEastAsia"/>
          <w:szCs w:val="22"/>
        </w:rPr>
        <w:t>（眾生出纏名為法身）</w:t>
      </w:r>
      <w:r w:rsidR="00E922CA">
        <w:rPr>
          <w:rFonts w:eastAsiaTheme="minorEastAsia" w:hint="eastAsia"/>
          <w:szCs w:val="22"/>
        </w:rPr>
        <w:t xml:space="preserve"> </w:t>
      </w:r>
      <w:r w:rsidR="00E922CA">
        <w:rPr>
          <w:rFonts w:eastAsiaTheme="minorEastAsia"/>
          <w:szCs w:val="22"/>
        </w:rPr>
        <w:t xml:space="preserve">    </w:t>
      </w:r>
      <w:r w:rsidRPr="004009E9">
        <w:rPr>
          <w:rFonts w:eastAsiaTheme="minorEastAsia" w:hint="eastAsia"/>
          <w:szCs w:val="22"/>
        </w:rPr>
        <w:t xml:space="preserve">    </w:t>
      </w:r>
      <w:r w:rsidRPr="004009E9">
        <w:rPr>
          <w:rFonts w:eastAsiaTheme="minorEastAsia"/>
          <w:szCs w:val="22"/>
        </w:rPr>
        <w:t>德</w:t>
      </w:r>
      <w:r w:rsidRPr="004009E9">
        <w:rPr>
          <w:rFonts w:eastAsiaTheme="minorEastAsia"/>
          <w:b/>
          <w:szCs w:val="22"/>
        </w:rPr>
        <w:t>相</w:t>
      </w:r>
    </w:p>
    <w:p w14:paraId="590B261B" w14:textId="77777777" w:rsidR="00D04249" w:rsidRPr="004009E9" w:rsidRDefault="00D04249" w:rsidP="00D04249">
      <w:pPr>
        <w:ind w:firstLineChars="2350" w:firstLine="5640"/>
        <w:rPr>
          <w:rFonts w:eastAsiaTheme="minorEastAsia"/>
          <w:szCs w:val="22"/>
        </w:rPr>
      </w:pPr>
      <w:r w:rsidRPr="004009E9">
        <w:rPr>
          <w:rFonts w:eastAsiaTheme="minorEastAsia"/>
          <w:szCs w:val="22"/>
        </w:rPr>
        <w:t>業</w:t>
      </w:r>
      <w:r w:rsidRPr="004009E9">
        <w:rPr>
          <w:rFonts w:eastAsiaTheme="minorEastAsia"/>
          <w:b/>
          <w:szCs w:val="22"/>
        </w:rPr>
        <w:t>用</w:t>
      </w:r>
    </w:p>
    <w:p w14:paraId="1BC1BF30" w14:textId="6B28A245" w:rsidR="00310877" w:rsidRPr="004009E9" w:rsidRDefault="00310877" w:rsidP="00782242">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二、《寶性論》依三義說「一切眾生有如來藏」</w:t>
      </w:r>
    </w:p>
    <w:p w14:paraId="72D0650F" w14:textId="21AEBD87" w:rsidR="00310877" w:rsidRPr="004009E9" w:rsidRDefault="00310877" w:rsidP="00782242">
      <w:pPr>
        <w:ind w:leftChars="150" w:left="360"/>
        <w:jc w:val="both"/>
        <w:outlineLvl w:val="3"/>
        <w:rPr>
          <w:rFonts w:eastAsiaTheme="minorEastAsia" w:cstheme="minorBidi"/>
          <w:b/>
          <w:sz w:val="22"/>
          <w:szCs w:val="22"/>
          <w:bdr w:val="single" w:sz="4" w:space="0" w:color="auto"/>
        </w:rPr>
      </w:pPr>
      <w:r w:rsidRPr="004009E9">
        <w:rPr>
          <w:rFonts w:eastAsiaTheme="minorEastAsia" w:cstheme="minorBidi" w:hint="eastAsia"/>
          <w:b/>
          <w:sz w:val="22"/>
          <w:szCs w:val="22"/>
          <w:bdr w:val="single" w:sz="4" w:space="0" w:color="auto"/>
        </w:rPr>
        <w:t>（一）</w:t>
      </w:r>
      <w:proofErr w:type="gramStart"/>
      <w:r w:rsidRPr="004009E9">
        <w:rPr>
          <w:rFonts w:eastAsiaTheme="minorEastAsia" w:cstheme="minorBidi" w:hint="eastAsia"/>
          <w:b/>
          <w:sz w:val="22"/>
          <w:szCs w:val="22"/>
          <w:bdr w:val="single" w:sz="4" w:space="0" w:color="auto"/>
        </w:rPr>
        <w:t>引論</w:t>
      </w:r>
      <w:r w:rsidR="00116DCF">
        <w:rPr>
          <w:rFonts w:eastAsiaTheme="minorEastAsia" w:cstheme="minorBidi" w:hint="eastAsia"/>
          <w:b/>
          <w:sz w:val="22"/>
          <w:szCs w:val="22"/>
          <w:bdr w:val="single" w:sz="4" w:space="0" w:color="auto"/>
        </w:rPr>
        <w:t>標列</w:t>
      </w:r>
      <w:proofErr w:type="gramEnd"/>
      <w:r w:rsidR="00116DCF">
        <w:rPr>
          <w:rFonts w:eastAsiaTheme="minorEastAsia" w:cstheme="minorBidi" w:hint="eastAsia"/>
          <w:b/>
          <w:sz w:val="22"/>
          <w:szCs w:val="22"/>
          <w:bdr w:val="single" w:sz="4" w:space="0" w:color="auto"/>
        </w:rPr>
        <w:t>三義</w:t>
      </w:r>
    </w:p>
    <w:p w14:paraId="3FC1DB5F" w14:textId="693096FB" w:rsidR="00310877" w:rsidRPr="004009E9" w:rsidRDefault="00310877" w:rsidP="00782242">
      <w:pPr>
        <w:ind w:leftChars="145" w:left="348"/>
        <w:rPr>
          <w:rFonts w:eastAsiaTheme="minorEastAsia"/>
          <w:szCs w:val="22"/>
        </w:rPr>
      </w:pPr>
      <w:r w:rsidRPr="004009E9">
        <w:rPr>
          <w:rFonts w:eastAsiaTheme="minorEastAsia"/>
          <w:szCs w:val="22"/>
        </w:rPr>
        <w:t>「</w:t>
      </w:r>
      <w:proofErr w:type="gramStart"/>
      <w:r w:rsidRPr="004009E9">
        <w:rPr>
          <w:rFonts w:eastAsiaTheme="minorEastAsia"/>
          <w:szCs w:val="22"/>
        </w:rPr>
        <w:t>佛性</w:t>
      </w:r>
      <w:proofErr w:type="gramEnd"/>
      <w:r w:rsidRPr="004009E9">
        <w:rPr>
          <w:rFonts w:eastAsiaTheme="minorEastAsia"/>
          <w:szCs w:val="22"/>
        </w:rPr>
        <w:t>」章，說明「一切眾生有如來藏」，「為煩惱所</w:t>
      </w:r>
      <w:proofErr w:type="gramStart"/>
      <w:r w:rsidRPr="004009E9">
        <w:rPr>
          <w:rFonts w:eastAsiaTheme="minorEastAsia"/>
          <w:szCs w:val="22"/>
        </w:rPr>
        <w:t>纏覆」</w:t>
      </w:r>
      <w:proofErr w:type="gramEnd"/>
      <w:r w:rsidRPr="004009E9">
        <w:rPr>
          <w:rFonts w:eastAsiaTheme="minorEastAsia"/>
          <w:szCs w:val="22"/>
        </w:rPr>
        <w:t>。如來藏是依什麼說的？</w:t>
      </w:r>
      <w:r w:rsidRPr="004009E9">
        <w:rPr>
          <w:rFonts w:eastAsiaTheme="minorEastAsia" w:hint="eastAsia"/>
          <w:szCs w:val="22"/>
        </w:rPr>
        <w:t>《</w:t>
      </w:r>
      <w:r w:rsidRPr="004009E9">
        <w:rPr>
          <w:rFonts w:eastAsiaTheme="minorEastAsia"/>
          <w:szCs w:val="22"/>
        </w:rPr>
        <w:t>究竟一乘寶性論</w:t>
      </w:r>
      <w:r w:rsidRPr="004009E9">
        <w:rPr>
          <w:rFonts w:eastAsiaTheme="minorEastAsia" w:hint="eastAsia"/>
          <w:szCs w:val="22"/>
        </w:rPr>
        <w:t>》</w:t>
      </w:r>
      <w:r w:rsidRPr="004009E9">
        <w:rPr>
          <w:rFonts w:eastAsiaTheme="minorEastAsia"/>
          <w:szCs w:val="22"/>
        </w:rPr>
        <w:t>卷</w:t>
      </w:r>
      <w:r w:rsidRPr="004009E9">
        <w:rPr>
          <w:rFonts w:eastAsiaTheme="minorEastAsia" w:hint="eastAsia"/>
          <w:szCs w:val="22"/>
        </w:rPr>
        <w:t>3</w:t>
      </w:r>
      <w:r w:rsidRPr="004009E9">
        <w:rPr>
          <w:rFonts w:eastAsiaTheme="minorEastAsia"/>
          <w:szCs w:val="22"/>
        </w:rPr>
        <w:t>（大正</w:t>
      </w:r>
      <w:r w:rsidRPr="004009E9">
        <w:rPr>
          <w:rFonts w:eastAsiaTheme="minorEastAsia"/>
          <w:szCs w:val="22"/>
        </w:rPr>
        <w:t>31</w:t>
      </w:r>
      <w:r w:rsidRPr="004009E9">
        <w:rPr>
          <w:rFonts w:eastAsiaTheme="minorEastAsia"/>
          <w:szCs w:val="22"/>
        </w:rPr>
        <w:t>，</w:t>
      </w:r>
      <w:r w:rsidR="00906946" w:rsidRPr="004009E9">
        <w:rPr>
          <w:rFonts w:eastAsiaTheme="minorEastAsia"/>
          <w:szCs w:val="22"/>
        </w:rPr>
        <w:t>828a</w:t>
      </w:r>
      <w:r w:rsidR="00906946" w:rsidRPr="004009E9">
        <w:rPr>
          <w:rFonts w:eastAsiaTheme="minorEastAsia" w:hint="eastAsia"/>
          <w:szCs w:val="22"/>
        </w:rPr>
        <w:t>-</w:t>
      </w:r>
      <w:r w:rsidRPr="004009E9">
        <w:rPr>
          <w:rFonts w:eastAsiaTheme="minorEastAsia"/>
          <w:szCs w:val="22"/>
        </w:rPr>
        <w:t>b</w:t>
      </w:r>
      <w:r w:rsidRPr="004009E9">
        <w:rPr>
          <w:rFonts w:eastAsiaTheme="minorEastAsia"/>
          <w:szCs w:val="22"/>
        </w:rPr>
        <w:t>）說：</w:t>
      </w:r>
    </w:p>
    <w:p w14:paraId="0B09AD26" w14:textId="77777777" w:rsidR="00310877" w:rsidRPr="00F45A53" w:rsidRDefault="00310877" w:rsidP="00E67C9E">
      <w:pPr>
        <w:spacing w:beforeLines="30" w:before="108" w:afterLines="30" w:after="108"/>
        <w:ind w:leftChars="472" w:left="1134" w:hanging="1"/>
        <w:rPr>
          <w:rFonts w:ascii="標楷體" w:eastAsia="標楷體" w:hAnsi="標楷體"/>
          <w:szCs w:val="22"/>
        </w:rPr>
      </w:pPr>
      <w:r w:rsidRPr="00F45A53">
        <w:rPr>
          <w:rFonts w:eastAsiaTheme="minorEastAsia"/>
          <w:szCs w:val="22"/>
        </w:rPr>
        <w:t>「</w:t>
      </w:r>
      <w:r w:rsidRPr="00F45A53">
        <w:rPr>
          <w:rFonts w:ascii="標楷體" w:eastAsia="標楷體" w:hAnsi="標楷體"/>
          <w:szCs w:val="22"/>
        </w:rPr>
        <w:t>法身遍，無差，皆實有佛性</w:t>
      </w:r>
      <w:r w:rsidRPr="00F45A53">
        <w:rPr>
          <w:rFonts w:ascii="標楷體" w:eastAsia="標楷體" w:hAnsi="標楷體" w:hint="eastAsia"/>
          <w:szCs w:val="22"/>
        </w:rPr>
        <w:t>，</w:t>
      </w:r>
      <w:r w:rsidRPr="00F45A53">
        <w:rPr>
          <w:rFonts w:ascii="標楷體" w:eastAsia="標楷體" w:hAnsi="標楷體"/>
          <w:szCs w:val="22"/>
        </w:rPr>
        <w:t>是故說眾生，常有如來藏。」</w:t>
      </w:r>
    </w:p>
    <w:p w14:paraId="0D4431EC" w14:textId="77777777" w:rsidR="00310877" w:rsidRPr="00F45A53" w:rsidRDefault="00310877" w:rsidP="00E67C9E">
      <w:pPr>
        <w:spacing w:beforeLines="30" w:before="108" w:afterLines="30" w:after="108"/>
        <w:ind w:leftChars="472" w:left="1134" w:hanging="1"/>
        <w:rPr>
          <w:rFonts w:eastAsiaTheme="minorEastAsia"/>
          <w:b/>
          <w:bCs/>
          <w:szCs w:val="22"/>
        </w:rPr>
      </w:pPr>
      <w:r w:rsidRPr="00F45A53">
        <w:rPr>
          <w:rFonts w:ascii="標楷體" w:eastAsia="標楷體" w:hAnsi="標楷體"/>
          <w:b/>
          <w:bCs/>
          <w:szCs w:val="22"/>
        </w:rPr>
        <w:t>「一切眾生界，不</w:t>
      </w:r>
      <w:proofErr w:type="gramStart"/>
      <w:r w:rsidRPr="00F45A53">
        <w:rPr>
          <w:rFonts w:ascii="標楷體" w:eastAsia="標楷體" w:hAnsi="標楷體"/>
          <w:b/>
          <w:bCs/>
          <w:szCs w:val="22"/>
        </w:rPr>
        <w:t>離諸佛智</w:t>
      </w:r>
      <w:proofErr w:type="gramEnd"/>
      <w:r w:rsidRPr="00F45A53">
        <w:rPr>
          <w:rFonts w:ascii="標楷體" w:eastAsia="標楷體" w:hAnsi="標楷體"/>
          <w:b/>
          <w:bCs/>
          <w:szCs w:val="22"/>
        </w:rPr>
        <w:t>；以</w:t>
      </w:r>
      <w:proofErr w:type="gramStart"/>
      <w:r w:rsidRPr="00F45A53">
        <w:rPr>
          <w:rFonts w:ascii="標楷體" w:eastAsia="標楷體" w:hAnsi="標楷體"/>
          <w:b/>
          <w:bCs/>
          <w:szCs w:val="22"/>
        </w:rPr>
        <w:t>彼淨無</w:t>
      </w:r>
      <w:proofErr w:type="gramEnd"/>
      <w:r w:rsidRPr="00F45A53">
        <w:rPr>
          <w:rFonts w:ascii="標楷體" w:eastAsia="標楷體" w:hAnsi="標楷體"/>
          <w:b/>
          <w:bCs/>
          <w:szCs w:val="22"/>
        </w:rPr>
        <w:t>垢，性體</w:t>
      </w:r>
      <w:proofErr w:type="gramStart"/>
      <w:r w:rsidRPr="00F45A53">
        <w:rPr>
          <w:rFonts w:ascii="標楷體" w:eastAsia="標楷體" w:hAnsi="標楷體"/>
          <w:b/>
          <w:bCs/>
          <w:szCs w:val="22"/>
        </w:rPr>
        <w:t>不</w:t>
      </w:r>
      <w:proofErr w:type="gramEnd"/>
      <w:r w:rsidRPr="00F45A53">
        <w:rPr>
          <w:rFonts w:ascii="標楷體" w:eastAsia="標楷體" w:hAnsi="標楷體"/>
          <w:b/>
          <w:bCs/>
          <w:szCs w:val="22"/>
        </w:rPr>
        <w:t>二故；依一切諸佛，平等</w:t>
      </w:r>
      <w:proofErr w:type="gramStart"/>
      <w:r w:rsidRPr="00F45A53">
        <w:rPr>
          <w:rFonts w:ascii="標楷體" w:eastAsia="標楷體" w:hAnsi="標楷體"/>
          <w:b/>
          <w:bCs/>
          <w:szCs w:val="22"/>
        </w:rPr>
        <w:t>法性身</w:t>
      </w:r>
      <w:proofErr w:type="gramEnd"/>
      <w:r w:rsidRPr="00F45A53">
        <w:rPr>
          <w:rFonts w:ascii="標楷體" w:eastAsia="標楷體" w:hAnsi="標楷體" w:hint="eastAsia"/>
          <w:b/>
          <w:bCs/>
          <w:szCs w:val="22"/>
        </w:rPr>
        <w:t>；</w:t>
      </w:r>
      <w:r w:rsidRPr="00F45A53">
        <w:rPr>
          <w:rFonts w:ascii="標楷體" w:eastAsia="標楷體" w:hAnsi="標楷體"/>
          <w:b/>
          <w:bCs/>
          <w:szCs w:val="22"/>
        </w:rPr>
        <w:t>知一切眾生，皆有如來藏</w:t>
      </w:r>
      <w:r w:rsidRPr="00F45A53">
        <w:rPr>
          <w:rFonts w:eastAsiaTheme="minorEastAsia"/>
          <w:b/>
          <w:bCs/>
          <w:szCs w:val="22"/>
        </w:rPr>
        <w:t>。</w:t>
      </w:r>
      <w:r w:rsidRPr="00F45A53">
        <w:rPr>
          <w:rFonts w:ascii="標楷體" w:eastAsia="標楷體" w:hAnsi="標楷體"/>
          <w:b/>
          <w:bCs/>
          <w:szCs w:val="22"/>
        </w:rPr>
        <w:t>」</w:t>
      </w:r>
    </w:p>
    <w:p w14:paraId="0C3BD72C" w14:textId="77777777" w:rsidR="00310877" w:rsidRPr="004009E9" w:rsidRDefault="00310877" w:rsidP="00782242">
      <w:pPr>
        <w:ind w:leftChars="140" w:left="336"/>
        <w:rPr>
          <w:rFonts w:eastAsiaTheme="minorEastAsia"/>
          <w:szCs w:val="22"/>
        </w:rPr>
      </w:pPr>
      <w:r w:rsidRPr="00F45A53">
        <w:rPr>
          <w:rFonts w:eastAsiaTheme="minorEastAsia"/>
          <w:szCs w:val="22"/>
        </w:rPr>
        <w:t>上引</w:t>
      </w:r>
      <w:proofErr w:type="gramStart"/>
      <w:r w:rsidRPr="00F45A53">
        <w:rPr>
          <w:rFonts w:eastAsiaTheme="minorEastAsia"/>
          <w:szCs w:val="22"/>
        </w:rPr>
        <w:t>偈</w:t>
      </w:r>
      <w:proofErr w:type="gramEnd"/>
      <w:r w:rsidRPr="00F45A53">
        <w:rPr>
          <w:rFonts w:eastAsiaTheme="minorEastAsia"/>
          <w:szCs w:val="22"/>
        </w:rPr>
        <w:t>頌，依</w:t>
      </w:r>
      <w:proofErr w:type="gramStart"/>
      <w:r w:rsidRPr="00F45A53">
        <w:rPr>
          <w:rFonts w:eastAsiaTheme="minorEastAsia"/>
          <w:szCs w:val="22"/>
        </w:rPr>
        <w:t>梵</w:t>
      </w:r>
      <w:proofErr w:type="gramEnd"/>
      <w:r w:rsidRPr="00F45A53">
        <w:rPr>
          <w:rFonts w:eastAsiaTheme="minorEastAsia"/>
          <w:szCs w:val="22"/>
        </w:rPr>
        <w:t>本，「一切眾生界」</w:t>
      </w:r>
      <w:proofErr w:type="gramStart"/>
      <w:r w:rsidRPr="00F45A53">
        <w:rPr>
          <w:rFonts w:eastAsiaTheme="minorEastAsia"/>
          <w:szCs w:val="22"/>
        </w:rPr>
        <w:t>偈</w:t>
      </w:r>
      <w:proofErr w:type="gramEnd"/>
      <w:r w:rsidRPr="00F45A53">
        <w:rPr>
          <w:rFonts w:eastAsiaTheme="minorEastAsia"/>
          <w:szCs w:val="22"/>
        </w:rPr>
        <w:t>在前，是「</w:t>
      </w:r>
      <w:proofErr w:type="gramStart"/>
      <w:r w:rsidRPr="004009E9">
        <w:rPr>
          <w:rFonts w:eastAsiaTheme="minorEastAsia"/>
          <w:szCs w:val="22"/>
        </w:rPr>
        <w:t>本論</w:t>
      </w:r>
      <w:proofErr w:type="gramEnd"/>
      <w:r w:rsidRPr="004009E9">
        <w:rPr>
          <w:rFonts w:eastAsiaTheme="minorEastAsia"/>
          <w:szCs w:val="22"/>
        </w:rPr>
        <w:t>」；「法</w:t>
      </w:r>
      <w:proofErr w:type="gramStart"/>
      <w:r w:rsidRPr="004009E9">
        <w:rPr>
          <w:rFonts w:eastAsiaTheme="minorEastAsia"/>
          <w:szCs w:val="22"/>
        </w:rPr>
        <w:t>身遍</w:t>
      </w:r>
      <w:r w:rsidRPr="004009E9">
        <w:rPr>
          <w:rFonts w:asciiTheme="minorEastAsia" w:eastAsiaTheme="minorEastAsia" w:hAnsiTheme="minorEastAsia" w:hint="eastAsia"/>
          <w:szCs w:val="22"/>
        </w:rPr>
        <w:t>、</w:t>
      </w:r>
      <w:r w:rsidRPr="004009E9">
        <w:rPr>
          <w:rFonts w:eastAsiaTheme="minorEastAsia"/>
          <w:szCs w:val="22"/>
        </w:rPr>
        <w:t>無差」偈</w:t>
      </w:r>
      <w:proofErr w:type="gramEnd"/>
      <w:r w:rsidRPr="004009E9">
        <w:rPr>
          <w:rFonts w:eastAsiaTheme="minorEastAsia"/>
          <w:szCs w:val="22"/>
        </w:rPr>
        <w:t>在後，是解釋「</w:t>
      </w:r>
      <w:proofErr w:type="gramStart"/>
      <w:r w:rsidRPr="004009E9">
        <w:rPr>
          <w:rFonts w:eastAsiaTheme="minorEastAsia"/>
          <w:szCs w:val="22"/>
        </w:rPr>
        <w:t>本論</w:t>
      </w:r>
      <w:proofErr w:type="gramEnd"/>
      <w:r w:rsidRPr="004009E9">
        <w:rPr>
          <w:rFonts w:eastAsiaTheme="minorEastAsia"/>
          <w:szCs w:val="22"/>
        </w:rPr>
        <w:t>」的「</w:t>
      </w:r>
      <w:proofErr w:type="gramStart"/>
      <w:r w:rsidRPr="004009E9">
        <w:rPr>
          <w:rFonts w:eastAsiaTheme="minorEastAsia"/>
          <w:szCs w:val="22"/>
        </w:rPr>
        <w:t>釋論</w:t>
      </w:r>
      <w:proofErr w:type="gramEnd"/>
      <w:r w:rsidRPr="004009E9">
        <w:rPr>
          <w:rFonts w:eastAsiaTheme="minorEastAsia"/>
          <w:szCs w:val="22"/>
        </w:rPr>
        <w:t>」。</w:t>
      </w:r>
    </w:p>
    <w:p w14:paraId="6EBA5B71" w14:textId="26977F87" w:rsidR="00310877" w:rsidRPr="004009E9" w:rsidRDefault="00310877" w:rsidP="00782242">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w:t>
      </w:r>
      <w:proofErr w:type="gramStart"/>
      <w:r w:rsidR="00B53BBF">
        <w:rPr>
          <w:rFonts w:eastAsiaTheme="majorEastAsia" w:hint="eastAsia"/>
          <w:b/>
          <w:bCs/>
          <w:sz w:val="22"/>
          <w:szCs w:val="22"/>
          <w:bdr w:val="single" w:sz="4" w:space="0" w:color="auto"/>
        </w:rPr>
        <w:t>略</w:t>
      </w:r>
      <w:r w:rsidRPr="004009E9">
        <w:rPr>
          <w:rFonts w:eastAsiaTheme="majorEastAsia" w:hint="eastAsia"/>
          <w:b/>
          <w:bCs/>
          <w:sz w:val="22"/>
          <w:szCs w:val="22"/>
          <w:bdr w:val="single" w:sz="4" w:space="0" w:color="auto"/>
        </w:rPr>
        <w:t>釋三義</w:t>
      </w:r>
      <w:proofErr w:type="gramEnd"/>
    </w:p>
    <w:p w14:paraId="7E53018C" w14:textId="77777777" w:rsidR="00310877" w:rsidRPr="004009E9" w:rsidRDefault="00310877" w:rsidP="00782242">
      <w:pPr>
        <w:ind w:leftChars="145" w:left="348"/>
        <w:rPr>
          <w:rFonts w:eastAsiaTheme="minorEastAsia"/>
          <w:szCs w:val="22"/>
        </w:rPr>
      </w:pPr>
      <w:r w:rsidRPr="004009E9">
        <w:rPr>
          <w:rFonts w:eastAsiaTheme="minorEastAsia"/>
          <w:szCs w:val="22"/>
        </w:rPr>
        <w:t>一切眾生有如來藏，</w:t>
      </w:r>
      <w:r w:rsidRPr="004009E9">
        <w:rPr>
          <w:rFonts w:eastAsiaTheme="minorEastAsia" w:hint="eastAsia"/>
          <w:szCs w:val="22"/>
        </w:rPr>
        <w:t>《</w:t>
      </w:r>
      <w:r w:rsidRPr="004009E9">
        <w:rPr>
          <w:rFonts w:eastAsiaTheme="minorEastAsia"/>
          <w:szCs w:val="22"/>
        </w:rPr>
        <w:t>論</w:t>
      </w:r>
      <w:r w:rsidRPr="004009E9">
        <w:rPr>
          <w:rFonts w:eastAsiaTheme="minorEastAsia" w:hint="eastAsia"/>
          <w:szCs w:val="22"/>
        </w:rPr>
        <w:t>》</w:t>
      </w:r>
      <w:r w:rsidRPr="004009E9">
        <w:rPr>
          <w:rFonts w:eastAsiaTheme="minorEastAsia"/>
          <w:szCs w:val="22"/>
        </w:rPr>
        <w:t>依三義來解說：</w:t>
      </w:r>
    </w:p>
    <w:p w14:paraId="516F4FAB" w14:textId="77777777" w:rsidR="00310877" w:rsidRPr="004009E9" w:rsidRDefault="00310877" w:rsidP="00E67C9E">
      <w:pPr>
        <w:ind w:leftChars="150" w:left="360"/>
        <w:rPr>
          <w:rFonts w:eastAsiaTheme="minorEastAsia"/>
          <w:szCs w:val="22"/>
        </w:rPr>
      </w:pPr>
      <w:r w:rsidRPr="004009E9">
        <w:rPr>
          <w:rFonts w:eastAsiaTheme="minorEastAsia"/>
          <w:szCs w:val="22"/>
        </w:rPr>
        <w:t>一、</w:t>
      </w:r>
      <w:r w:rsidRPr="004009E9">
        <w:rPr>
          <w:rFonts w:eastAsiaTheme="minorEastAsia"/>
          <w:b/>
          <w:szCs w:val="22"/>
        </w:rPr>
        <w:t>佛法身</w:t>
      </w:r>
      <w:r w:rsidRPr="004009E9">
        <w:rPr>
          <w:rFonts w:eastAsiaTheme="minorEastAsia" w:hint="eastAsia"/>
          <w:szCs w:val="22"/>
        </w:rPr>
        <w:t>（</w:t>
      </w:r>
      <w:r w:rsidRPr="004009E9">
        <w:rPr>
          <w:rFonts w:eastAsiaTheme="minorEastAsia"/>
          <w:szCs w:val="22"/>
        </w:rPr>
        <w:t>dharma-</w:t>
      </w:r>
      <w:proofErr w:type="spellStart"/>
      <w:r w:rsidRPr="004009E9">
        <w:rPr>
          <w:rFonts w:eastAsiaTheme="minorEastAsia"/>
          <w:szCs w:val="22"/>
        </w:rPr>
        <w:t>kāya</w:t>
      </w:r>
      <w:proofErr w:type="spellEnd"/>
      <w:r w:rsidRPr="004009E9">
        <w:rPr>
          <w:rFonts w:eastAsiaTheme="minorEastAsia" w:hint="eastAsia"/>
          <w:szCs w:val="22"/>
        </w:rPr>
        <w:t>）</w:t>
      </w:r>
      <w:r w:rsidRPr="004009E9">
        <w:rPr>
          <w:rFonts w:eastAsiaTheme="minorEastAsia"/>
          <w:szCs w:val="22"/>
        </w:rPr>
        <w:t>遍在一切眾生身中，所以眾生不離如來智慧。</w:t>
      </w:r>
    </w:p>
    <w:p w14:paraId="36503E0B" w14:textId="77777777" w:rsidR="00310877" w:rsidRPr="004009E9" w:rsidRDefault="00310877" w:rsidP="00E67C9E">
      <w:pPr>
        <w:ind w:leftChars="150" w:left="360"/>
        <w:rPr>
          <w:rFonts w:eastAsiaTheme="minorEastAsia"/>
          <w:szCs w:val="22"/>
        </w:rPr>
      </w:pPr>
      <w:r w:rsidRPr="004009E9">
        <w:rPr>
          <w:rFonts w:eastAsiaTheme="minorEastAsia"/>
          <w:szCs w:val="22"/>
        </w:rPr>
        <w:t>二、</w:t>
      </w:r>
      <w:r w:rsidRPr="004009E9">
        <w:rPr>
          <w:rFonts w:eastAsiaTheme="minorEastAsia"/>
          <w:b/>
          <w:szCs w:val="22"/>
        </w:rPr>
        <w:t>真如</w:t>
      </w:r>
      <w:r w:rsidRPr="004009E9">
        <w:rPr>
          <w:rFonts w:eastAsiaTheme="minorEastAsia" w:hint="eastAsia"/>
          <w:szCs w:val="22"/>
        </w:rPr>
        <w:t>（</w:t>
      </w:r>
      <w:proofErr w:type="spellStart"/>
      <w:r w:rsidRPr="004009E9">
        <w:rPr>
          <w:rFonts w:eastAsiaTheme="minorEastAsia"/>
          <w:szCs w:val="22"/>
        </w:rPr>
        <w:t>tathatā</w:t>
      </w:r>
      <w:proofErr w:type="spellEnd"/>
      <w:r w:rsidRPr="004009E9">
        <w:rPr>
          <w:rFonts w:eastAsiaTheme="minorEastAsia" w:hint="eastAsia"/>
          <w:szCs w:val="22"/>
        </w:rPr>
        <w:t>）</w:t>
      </w:r>
      <w:r w:rsidRPr="004009E9">
        <w:rPr>
          <w:rFonts w:eastAsiaTheme="minorEastAsia"/>
          <w:szCs w:val="22"/>
        </w:rPr>
        <w:t>是清淨無差別，佛與眾生，無二無別。</w:t>
      </w:r>
    </w:p>
    <w:p w14:paraId="3F690D8E" w14:textId="77777777" w:rsidR="00310877" w:rsidRPr="004009E9" w:rsidRDefault="00310877" w:rsidP="00E67C9E">
      <w:pPr>
        <w:ind w:leftChars="150" w:left="360"/>
        <w:rPr>
          <w:rFonts w:eastAsiaTheme="minorEastAsia"/>
          <w:szCs w:val="22"/>
        </w:rPr>
      </w:pPr>
      <w:r w:rsidRPr="004009E9">
        <w:rPr>
          <w:rFonts w:eastAsiaTheme="minorEastAsia"/>
          <w:szCs w:val="22"/>
        </w:rPr>
        <w:t>三、</w:t>
      </w:r>
      <w:r w:rsidRPr="004009E9">
        <w:rPr>
          <w:rFonts w:eastAsiaTheme="minorEastAsia"/>
          <w:b/>
          <w:szCs w:val="22"/>
        </w:rPr>
        <w:t>平等法性身</w:t>
      </w:r>
      <w:r w:rsidRPr="004009E9">
        <w:rPr>
          <w:rFonts w:eastAsiaTheme="minorEastAsia"/>
          <w:szCs w:val="22"/>
        </w:rPr>
        <w:t>，梵本為佛種性</w:t>
      </w:r>
      <w:r w:rsidRPr="004009E9">
        <w:rPr>
          <w:rFonts w:eastAsiaTheme="minorEastAsia" w:hint="eastAsia"/>
          <w:szCs w:val="22"/>
        </w:rPr>
        <w:t>（</w:t>
      </w:r>
      <w:r w:rsidRPr="004009E9">
        <w:rPr>
          <w:rFonts w:eastAsiaTheme="minorEastAsia"/>
          <w:szCs w:val="22"/>
        </w:rPr>
        <w:t>buddha-gotra</w:t>
      </w:r>
      <w:r w:rsidRPr="004009E9">
        <w:rPr>
          <w:rFonts w:eastAsiaTheme="minorEastAsia" w:hint="eastAsia"/>
          <w:szCs w:val="22"/>
        </w:rPr>
        <w:t>）</w:t>
      </w:r>
      <w:r w:rsidRPr="004009E9">
        <w:rPr>
          <w:rFonts w:eastAsiaTheme="minorEastAsia"/>
          <w:szCs w:val="22"/>
        </w:rPr>
        <w:t>，是眾生確實有的。</w:t>
      </w:r>
    </w:p>
    <w:p w14:paraId="3C39C718" w14:textId="77777777" w:rsidR="00310877" w:rsidRPr="004009E9" w:rsidRDefault="00310877" w:rsidP="00782242">
      <w:pPr>
        <w:ind w:leftChars="145" w:left="348"/>
        <w:rPr>
          <w:rFonts w:eastAsiaTheme="minorEastAsia"/>
          <w:szCs w:val="22"/>
        </w:rPr>
      </w:pPr>
      <w:r w:rsidRPr="004009E9">
        <w:rPr>
          <w:rFonts w:eastAsiaTheme="minorEastAsia"/>
          <w:szCs w:val="22"/>
        </w:rPr>
        <w:t>依此三義，所以經上說「</w:t>
      </w:r>
      <w:r w:rsidRPr="004009E9">
        <w:rPr>
          <w:rFonts w:ascii="標楷體" w:eastAsia="標楷體" w:hAnsi="標楷體"/>
          <w:szCs w:val="22"/>
        </w:rPr>
        <w:t>一切眾生有如來藏</w:t>
      </w:r>
      <w:r w:rsidRPr="004009E9">
        <w:rPr>
          <w:rFonts w:eastAsiaTheme="minorEastAsia"/>
          <w:szCs w:val="22"/>
        </w:rPr>
        <w:t>」。三義，只是一事的三方面說明：從佛法身說到遍在眾生身中，是</w:t>
      </w:r>
      <w:r w:rsidRPr="004009E9">
        <w:rPr>
          <w:rFonts w:eastAsiaTheme="minorEastAsia"/>
          <w:b/>
          <w:szCs w:val="22"/>
        </w:rPr>
        <w:t>法身義</w:t>
      </w:r>
      <w:r w:rsidRPr="004009E9">
        <w:rPr>
          <w:rFonts w:eastAsiaTheme="minorEastAsia"/>
          <w:szCs w:val="22"/>
        </w:rPr>
        <w:t>；從眾生說到佛性，是</w:t>
      </w:r>
      <w:r w:rsidRPr="004009E9">
        <w:rPr>
          <w:rFonts w:eastAsiaTheme="minorEastAsia"/>
          <w:b/>
          <w:szCs w:val="22"/>
        </w:rPr>
        <w:t>種性義</w:t>
      </w:r>
      <w:r w:rsidRPr="004009E9">
        <w:rPr>
          <w:rFonts w:eastAsiaTheme="minorEastAsia"/>
          <w:szCs w:val="22"/>
        </w:rPr>
        <w:t>；眾生與佛平等無差別，是</w:t>
      </w:r>
      <w:r w:rsidRPr="004009E9">
        <w:rPr>
          <w:rFonts w:eastAsiaTheme="minorEastAsia"/>
          <w:b/>
          <w:szCs w:val="22"/>
        </w:rPr>
        <w:t>真如義</w:t>
      </w:r>
      <w:r w:rsidRPr="004009E9">
        <w:rPr>
          <w:rFonts w:eastAsiaTheme="minorEastAsia"/>
          <w:szCs w:val="22"/>
        </w:rPr>
        <w:t>。</w:t>
      </w:r>
    </w:p>
    <w:p w14:paraId="0F97BAA4" w14:textId="77777777" w:rsidR="00310877" w:rsidRPr="004009E9" w:rsidRDefault="00310877" w:rsidP="00782242">
      <w:pPr>
        <w:ind w:leftChars="145" w:left="348"/>
        <w:rPr>
          <w:rFonts w:eastAsiaTheme="minorEastAsia"/>
          <w:szCs w:val="22"/>
        </w:rPr>
      </w:pPr>
      <w:r w:rsidRPr="004009E9">
        <w:rPr>
          <w:rFonts w:eastAsiaTheme="minorEastAsia"/>
          <w:b/>
          <w:szCs w:val="22"/>
        </w:rPr>
        <w:t>真如無差別義，是瑜伽學所同說的</w:t>
      </w:r>
      <w:r w:rsidRPr="004009E9">
        <w:rPr>
          <w:rFonts w:eastAsiaTheme="minorEastAsia"/>
          <w:szCs w:val="22"/>
        </w:rPr>
        <w:t>。</w:t>
      </w:r>
      <w:proofErr w:type="gramStart"/>
      <w:r w:rsidRPr="004009E9">
        <w:rPr>
          <w:rFonts w:eastAsiaTheme="minorEastAsia"/>
          <w:szCs w:val="22"/>
        </w:rPr>
        <w:t>依</w:t>
      </w:r>
      <w:r w:rsidRPr="008A3096">
        <w:rPr>
          <w:rFonts w:eastAsiaTheme="minorEastAsia"/>
          <w:b/>
          <w:bCs/>
          <w:szCs w:val="22"/>
          <w:u w:val="single"/>
        </w:rPr>
        <w:t>法身</w:t>
      </w:r>
      <w:r w:rsidRPr="004009E9">
        <w:rPr>
          <w:rFonts w:eastAsiaTheme="minorEastAsia"/>
          <w:szCs w:val="22"/>
        </w:rPr>
        <w:t>遍一切</w:t>
      </w:r>
      <w:proofErr w:type="gramEnd"/>
      <w:r w:rsidRPr="004009E9">
        <w:rPr>
          <w:rFonts w:eastAsiaTheme="minorEastAsia"/>
          <w:szCs w:val="22"/>
        </w:rPr>
        <w:t>處，說眾生具有</w:t>
      </w:r>
      <w:r w:rsidRPr="008A3096">
        <w:rPr>
          <w:rFonts w:eastAsiaTheme="minorEastAsia"/>
          <w:b/>
          <w:bCs/>
          <w:szCs w:val="22"/>
          <w:u w:val="single"/>
        </w:rPr>
        <w:t>如來智慧</w:t>
      </w:r>
      <w:r w:rsidRPr="004009E9">
        <w:rPr>
          <w:rFonts w:eastAsiaTheme="minorEastAsia"/>
          <w:szCs w:val="22"/>
        </w:rPr>
        <w:t>；因為眾生有如來藏，所以能厭苦樂求</w:t>
      </w:r>
      <w:proofErr w:type="gramStart"/>
      <w:r w:rsidRPr="004009E9">
        <w:rPr>
          <w:rFonts w:eastAsiaTheme="minorEastAsia"/>
          <w:szCs w:val="22"/>
        </w:rPr>
        <w:t>涅槃</w:t>
      </w:r>
      <w:proofErr w:type="gramEnd"/>
      <w:r w:rsidRPr="004009E9">
        <w:rPr>
          <w:rFonts w:eastAsiaTheme="minorEastAsia"/>
          <w:szCs w:val="22"/>
        </w:rPr>
        <w:t>。</w:t>
      </w:r>
      <w:r w:rsidRPr="004009E9">
        <w:rPr>
          <w:rFonts w:eastAsiaTheme="minorEastAsia"/>
          <w:b/>
          <w:szCs w:val="22"/>
        </w:rPr>
        <w:t>法身</w:t>
      </w:r>
      <w:r w:rsidRPr="004009E9">
        <w:rPr>
          <w:rFonts w:eastAsiaTheme="minorEastAsia"/>
          <w:szCs w:val="22"/>
        </w:rPr>
        <w:t>與</w:t>
      </w:r>
      <w:r w:rsidRPr="004009E9">
        <w:rPr>
          <w:rFonts w:eastAsiaTheme="minorEastAsia"/>
          <w:b/>
          <w:szCs w:val="22"/>
        </w:rPr>
        <w:t>佛種性</w:t>
      </w:r>
      <w:r w:rsidRPr="004009E9">
        <w:rPr>
          <w:rFonts w:asciiTheme="minorEastAsia" w:eastAsiaTheme="minorEastAsia" w:hAnsiTheme="minorEastAsia"/>
          <w:szCs w:val="22"/>
        </w:rPr>
        <w:t>──</w:t>
      </w:r>
      <w:r w:rsidRPr="004009E9">
        <w:rPr>
          <w:rFonts w:eastAsiaTheme="minorEastAsia"/>
          <w:szCs w:val="22"/>
        </w:rPr>
        <w:t>二義，顯然的與</w:t>
      </w:r>
      <w:r w:rsidRPr="004009E9">
        <w:rPr>
          <w:rFonts w:eastAsiaTheme="minorEastAsia"/>
          <w:b/>
          <w:szCs w:val="22"/>
        </w:rPr>
        <w:t>瑜伽學</w:t>
      </w:r>
      <w:r w:rsidRPr="004009E9">
        <w:rPr>
          <w:rFonts w:eastAsiaTheme="minorEastAsia"/>
          <w:szCs w:val="22"/>
        </w:rPr>
        <w:t>不同。</w:t>
      </w:r>
    </w:p>
    <w:p w14:paraId="4ADFCDAA" w14:textId="6CDA8790" w:rsidR="00310877" w:rsidRPr="004009E9" w:rsidRDefault="00310877" w:rsidP="00FF44D7">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三、生死煩惱等依於自性清淨心（如來藏）卻非清淨心所生</w:t>
      </w:r>
    </w:p>
    <w:p w14:paraId="06E1D36B" w14:textId="7579320C" w:rsidR="00310877" w:rsidRPr="004009E9" w:rsidRDefault="00310877" w:rsidP="00FF44D7">
      <w:pPr>
        <w:ind w:leftChars="150" w:left="360"/>
        <w:jc w:val="both"/>
        <w:outlineLvl w:val="3"/>
        <w:rPr>
          <w:rFonts w:eastAsiaTheme="minorEastAsia" w:cstheme="minorBidi"/>
          <w:b/>
          <w:sz w:val="22"/>
          <w:szCs w:val="22"/>
          <w:bdr w:val="single" w:sz="4" w:space="0" w:color="auto"/>
        </w:rPr>
      </w:pPr>
      <w:r w:rsidRPr="004009E9">
        <w:rPr>
          <w:rFonts w:eastAsiaTheme="minorEastAsia" w:cstheme="minorBidi" w:hint="eastAsia"/>
          <w:b/>
          <w:sz w:val="22"/>
          <w:szCs w:val="22"/>
          <w:bdr w:val="single" w:sz="4" w:space="0" w:color="auto"/>
        </w:rPr>
        <w:t>（一）引論</w:t>
      </w:r>
    </w:p>
    <w:p w14:paraId="20786F7D" w14:textId="1B7DE3DA" w:rsidR="00310877" w:rsidRPr="004009E9" w:rsidRDefault="00310877" w:rsidP="00FF44D7">
      <w:pPr>
        <w:ind w:leftChars="145" w:left="348"/>
        <w:rPr>
          <w:rFonts w:eastAsiaTheme="minorEastAsia"/>
          <w:szCs w:val="22"/>
        </w:rPr>
      </w:pPr>
      <w:r w:rsidRPr="004009E9">
        <w:rPr>
          <w:rFonts w:eastAsiaTheme="minorEastAsia"/>
          <w:szCs w:val="22"/>
        </w:rPr>
        <w:t>如來藏在纏的九種譬喻，解說為「</w:t>
      </w:r>
      <w:r w:rsidRPr="004009E9">
        <w:rPr>
          <w:rFonts w:ascii="標楷體" w:eastAsia="標楷體" w:hAnsi="標楷體"/>
          <w:szCs w:val="22"/>
        </w:rPr>
        <w:t>眾生貪瞋癡、妄想煩惱等，塵勞諸垢中，皆有如來藏</w:t>
      </w:r>
      <w:r w:rsidRPr="004009E9">
        <w:rPr>
          <w:rFonts w:eastAsiaTheme="minorEastAsia"/>
          <w:szCs w:val="22"/>
        </w:rPr>
        <w:t>」</w:t>
      </w:r>
      <w:r w:rsidRPr="004009E9">
        <w:rPr>
          <w:rFonts w:eastAsiaTheme="minorEastAsia"/>
          <w:szCs w:val="22"/>
          <w:vertAlign w:val="superscript"/>
        </w:rPr>
        <w:footnoteReference w:id="186"/>
      </w:r>
      <w:r w:rsidRPr="004009E9">
        <w:rPr>
          <w:rFonts w:asciiTheme="minorEastAsia" w:eastAsiaTheme="minorEastAsia" w:hAnsiTheme="minorEastAsia" w:hint="eastAsia"/>
          <w:szCs w:val="22"/>
        </w:rPr>
        <w:t>；</w:t>
      </w:r>
      <w:r w:rsidRPr="004009E9">
        <w:rPr>
          <w:rFonts w:eastAsiaTheme="minorEastAsia"/>
          <w:szCs w:val="22"/>
        </w:rPr>
        <w:t>覆障如來藏的，約煩惱說。說如來藏有</w:t>
      </w:r>
      <w:r w:rsidRPr="004009E9">
        <w:rPr>
          <w:rFonts w:eastAsiaTheme="minorEastAsia"/>
          <w:szCs w:val="22"/>
          <w:vertAlign w:val="superscript"/>
        </w:rPr>
        <w:t>（</w:t>
      </w:r>
      <w:r w:rsidRPr="004009E9">
        <w:rPr>
          <w:rFonts w:eastAsiaTheme="minorEastAsia"/>
          <w:szCs w:val="22"/>
          <w:vertAlign w:val="superscript"/>
        </w:rPr>
        <w:t>1</w:t>
      </w:r>
      <w:r w:rsidRPr="004009E9">
        <w:rPr>
          <w:rFonts w:eastAsiaTheme="minorEastAsia"/>
          <w:szCs w:val="22"/>
          <w:vertAlign w:val="superscript"/>
        </w:rPr>
        <w:t>）</w:t>
      </w:r>
      <w:r w:rsidRPr="004009E9">
        <w:rPr>
          <w:rFonts w:eastAsiaTheme="minorEastAsia"/>
          <w:szCs w:val="22"/>
        </w:rPr>
        <w:t>不淨、</w:t>
      </w:r>
      <w:r w:rsidRPr="004009E9">
        <w:rPr>
          <w:rFonts w:eastAsiaTheme="minorEastAsia"/>
          <w:szCs w:val="22"/>
          <w:vertAlign w:val="superscript"/>
        </w:rPr>
        <w:t>（</w:t>
      </w:r>
      <w:r w:rsidRPr="004009E9">
        <w:rPr>
          <w:rFonts w:eastAsiaTheme="minorEastAsia"/>
          <w:szCs w:val="22"/>
          <w:vertAlign w:val="superscript"/>
        </w:rPr>
        <w:t>2</w:t>
      </w:r>
      <w:r w:rsidRPr="004009E9">
        <w:rPr>
          <w:rFonts w:eastAsiaTheme="minorEastAsia"/>
          <w:szCs w:val="22"/>
          <w:vertAlign w:val="superscript"/>
        </w:rPr>
        <w:t>）</w:t>
      </w:r>
      <w:r w:rsidRPr="004009E9">
        <w:rPr>
          <w:rFonts w:eastAsiaTheme="minorEastAsia"/>
          <w:szCs w:val="22"/>
        </w:rPr>
        <w:t>（不淨中）有淨、</w:t>
      </w:r>
      <w:r w:rsidRPr="004009E9">
        <w:rPr>
          <w:rFonts w:eastAsiaTheme="minorEastAsia"/>
          <w:szCs w:val="22"/>
          <w:vertAlign w:val="superscript"/>
        </w:rPr>
        <w:t>（</w:t>
      </w:r>
      <w:r w:rsidRPr="004009E9">
        <w:rPr>
          <w:rFonts w:eastAsiaTheme="minorEastAsia"/>
          <w:szCs w:val="22"/>
          <w:vertAlign w:val="superscript"/>
        </w:rPr>
        <w:t>3</w:t>
      </w:r>
      <w:r w:rsidRPr="004009E9">
        <w:rPr>
          <w:rFonts w:eastAsiaTheme="minorEastAsia"/>
          <w:szCs w:val="22"/>
          <w:vertAlign w:val="superscript"/>
        </w:rPr>
        <w:t>）</w:t>
      </w:r>
      <w:r w:rsidRPr="004009E9">
        <w:rPr>
          <w:rFonts w:eastAsiaTheme="minorEastAsia"/>
          <w:szCs w:val="22"/>
        </w:rPr>
        <w:t>善淨</w:t>
      </w:r>
      <w:r w:rsidRPr="004009E9">
        <w:rPr>
          <w:rFonts w:asciiTheme="minorEastAsia" w:eastAsiaTheme="minorEastAsia" w:hAnsiTheme="minorEastAsia"/>
          <w:szCs w:val="22"/>
        </w:rPr>
        <w:t>──</w:t>
      </w:r>
      <w:r w:rsidRPr="004009E9">
        <w:rPr>
          <w:rFonts w:eastAsiaTheme="minorEastAsia"/>
          <w:szCs w:val="22"/>
        </w:rPr>
        <w:t>三類，就是眾生、菩薩、佛。</w:t>
      </w:r>
      <w:proofErr w:type="gramStart"/>
      <w:r w:rsidRPr="004009E9">
        <w:rPr>
          <w:rFonts w:eastAsiaTheme="minorEastAsia"/>
          <w:szCs w:val="22"/>
        </w:rPr>
        <w:t>不淨是</w:t>
      </w:r>
      <w:proofErr w:type="gramEnd"/>
      <w:r w:rsidRPr="004009E9">
        <w:rPr>
          <w:rFonts w:eastAsiaTheme="minorEastAsia"/>
          <w:szCs w:val="22"/>
        </w:rPr>
        <w:t>生死眾生；生死依如來藏而有，如</w:t>
      </w:r>
      <w:r w:rsidRPr="004009E9">
        <w:rPr>
          <w:rFonts w:eastAsiaTheme="minorEastAsia" w:hint="eastAsia"/>
          <w:szCs w:val="22"/>
        </w:rPr>
        <w:t>《</w:t>
      </w:r>
      <w:r w:rsidRPr="004009E9">
        <w:rPr>
          <w:rFonts w:eastAsiaTheme="minorEastAsia"/>
          <w:szCs w:val="22"/>
        </w:rPr>
        <w:t>究竟一乘寶性論</w:t>
      </w:r>
      <w:r w:rsidRPr="004009E9">
        <w:rPr>
          <w:rFonts w:eastAsiaTheme="minorEastAsia" w:hint="eastAsia"/>
          <w:szCs w:val="22"/>
        </w:rPr>
        <w:t>》</w:t>
      </w:r>
      <w:r w:rsidRPr="004009E9">
        <w:rPr>
          <w:rFonts w:eastAsiaTheme="minorEastAsia"/>
          <w:szCs w:val="22"/>
        </w:rPr>
        <w:t>卷</w:t>
      </w:r>
      <w:r w:rsidRPr="004009E9">
        <w:rPr>
          <w:rFonts w:eastAsiaTheme="minorEastAsia" w:hint="eastAsia"/>
          <w:szCs w:val="22"/>
        </w:rPr>
        <w:t>3</w:t>
      </w:r>
      <w:r w:rsidRPr="004009E9">
        <w:rPr>
          <w:rFonts w:eastAsiaTheme="minorEastAsia"/>
          <w:szCs w:val="22"/>
        </w:rPr>
        <w:t>（大正</w:t>
      </w:r>
      <w:r w:rsidRPr="004009E9">
        <w:rPr>
          <w:rFonts w:eastAsiaTheme="minorEastAsia" w:hint="eastAsia"/>
          <w:szCs w:val="22"/>
        </w:rPr>
        <w:t>31</w:t>
      </w:r>
      <w:r w:rsidRPr="004009E9">
        <w:rPr>
          <w:rFonts w:eastAsiaTheme="minorEastAsia" w:hint="eastAsia"/>
          <w:szCs w:val="22"/>
        </w:rPr>
        <w:t>，</w:t>
      </w:r>
      <w:r w:rsidRPr="004009E9">
        <w:rPr>
          <w:rFonts w:eastAsiaTheme="minorEastAsia" w:hint="eastAsia"/>
          <w:szCs w:val="22"/>
        </w:rPr>
        <w:t>832c</w:t>
      </w:r>
      <w:r w:rsidRPr="004009E9">
        <w:rPr>
          <w:rFonts w:eastAsiaTheme="minorEastAsia"/>
          <w:szCs w:val="22"/>
        </w:rPr>
        <w:t>）說：</w:t>
      </w:r>
    </w:p>
    <w:p w14:paraId="5AA9450A" w14:textId="77777777" w:rsidR="00310877" w:rsidRPr="004009E9" w:rsidRDefault="00310877" w:rsidP="00E67C9E">
      <w:pPr>
        <w:spacing w:beforeLines="30" w:before="108" w:afterLines="30" w:after="108"/>
        <w:ind w:leftChars="413" w:left="992" w:hanging="1"/>
        <w:rPr>
          <w:rFonts w:eastAsiaTheme="minorEastAsia"/>
          <w:szCs w:val="22"/>
        </w:rPr>
      </w:pPr>
      <w:r w:rsidRPr="004009E9">
        <w:rPr>
          <w:rFonts w:eastAsiaTheme="minorEastAsia"/>
          <w:szCs w:val="22"/>
        </w:rPr>
        <w:t>「</w:t>
      </w:r>
      <w:r w:rsidRPr="004009E9">
        <w:rPr>
          <w:rFonts w:ascii="標楷體" w:eastAsia="標楷體" w:hAnsi="標楷體"/>
          <w:szCs w:val="22"/>
        </w:rPr>
        <w:t>地依於水住，水復依於風，風依於虛空，空不依地等。如是陰界根</w:t>
      </w:r>
      <w:r w:rsidRPr="004009E9">
        <w:rPr>
          <w:rFonts w:ascii="標楷體" w:eastAsia="標楷體" w:hAnsi="標楷體"/>
          <w:vertAlign w:val="superscript"/>
        </w:rPr>
        <w:t>處</w:t>
      </w:r>
      <w:r w:rsidRPr="004009E9">
        <w:rPr>
          <w:rFonts w:ascii="標楷體" w:eastAsia="標楷體" w:hAnsi="標楷體"/>
          <w:szCs w:val="22"/>
        </w:rPr>
        <w:t>，住煩惱業中；諸煩惱業等，住不善思惟；不善思惟行，住清淨心中，自性清淨心，不住彼諸法。……淨心如虛空，無因復無緣</w:t>
      </w:r>
      <w:r w:rsidRPr="004009E9">
        <w:rPr>
          <w:rFonts w:eastAsiaTheme="minorEastAsia"/>
          <w:szCs w:val="22"/>
        </w:rPr>
        <w:t>。」</w:t>
      </w:r>
    </w:p>
    <w:p w14:paraId="2ACA7530" w14:textId="27BFB12A" w:rsidR="00310877" w:rsidRPr="004009E9" w:rsidRDefault="00310877" w:rsidP="00FF44D7">
      <w:pPr>
        <w:spacing w:beforeLines="30" w:before="108"/>
        <w:ind w:leftChars="150" w:left="360"/>
        <w:jc w:val="both"/>
        <w:outlineLvl w:val="3"/>
        <w:rPr>
          <w:rFonts w:eastAsiaTheme="minorEastAsia" w:cstheme="minorBidi"/>
          <w:b/>
          <w:sz w:val="22"/>
          <w:szCs w:val="22"/>
          <w:bdr w:val="single" w:sz="4" w:space="0" w:color="auto"/>
        </w:rPr>
      </w:pPr>
      <w:r w:rsidRPr="004009E9">
        <w:rPr>
          <w:rFonts w:eastAsiaTheme="minorEastAsia" w:cstheme="minorBidi" w:hint="eastAsia"/>
          <w:b/>
          <w:sz w:val="22"/>
          <w:szCs w:val="22"/>
          <w:bdr w:val="single" w:sz="4" w:space="0" w:color="auto"/>
        </w:rPr>
        <w:t>（二）說明</w:t>
      </w:r>
    </w:p>
    <w:p w14:paraId="33FE8323" w14:textId="55190562" w:rsidR="00310877" w:rsidRPr="004009E9" w:rsidRDefault="00310877" w:rsidP="00FF44D7">
      <w:pPr>
        <w:ind w:leftChars="200" w:left="480"/>
        <w:jc w:val="both"/>
        <w:outlineLvl w:val="4"/>
        <w:rPr>
          <w:rFonts w:eastAsiaTheme="minorEastAsia" w:cstheme="minorBidi"/>
          <w:b/>
          <w:sz w:val="22"/>
          <w:szCs w:val="22"/>
          <w:bdr w:val="single" w:sz="4" w:space="0" w:color="auto"/>
        </w:rPr>
      </w:pPr>
      <w:r w:rsidRPr="004009E9">
        <w:rPr>
          <w:rFonts w:eastAsiaTheme="minorEastAsia" w:cstheme="minorBidi" w:hint="eastAsia"/>
          <w:b/>
          <w:sz w:val="22"/>
          <w:szCs w:val="22"/>
          <w:bdr w:val="single" w:sz="4" w:space="0" w:color="auto"/>
        </w:rPr>
        <w:t>1</w:t>
      </w:r>
      <w:r w:rsidRPr="004009E9">
        <w:rPr>
          <w:rFonts w:eastAsiaTheme="minorEastAsia" w:cstheme="minorBidi" w:hint="eastAsia"/>
          <w:b/>
          <w:sz w:val="22"/>
          <w:szCs w:val="22"/>
          <w:bdr w:val="single" w:sz="4" w:space="0" w:color="auto"/>
        </w:rPr>
        <w:t>、生死依如來藏而有</w:t>
      </w:r>
    </w:p>
    <w:p w14:paraId="45F9A13E" w14:textId="77777777" w:rsidR="00310877" w:rsidRPr="004009E9" w:rsidRDefault="00310877" w:rsidP="00FF44D7">
      <w:pPr>
        <w:ind w:leftChars="192" w:left="461"/>
        <w:rPr>
          <w:rFonts w:eastAsiaTheme="minorEastAsia"/>
          <w:szCs w:val="22"/>
        </w:rPr>
      </w:pPr>
      <w:r w:rsidRPr="004009E9">
        <w:rPr>
          <w:rFonts w:eastAsiaTheme="minorEastAsia"/>
          <w:szCs w:val="22"/>
        </w:rPr>
        <w:t>「</w:t>
      </w:r>
      <w:r w:rsidRPr="004009E9">
        <w:rPr>
          <w:rFonts w:ascii="標楷體" w:eastAsia="標楷體" w:hAnsi="標楷體"/>
          <w:szCs w:val="22"/>
        </w:rPr>
        <w:t>陰界根</w:t>
      </w:r>
      <w:r w:rsidRPr="004009E9">
        <w:rPr>
          <w:rFonts w:eastAsiaTheme="minorEastAsia"/>
          <w:szCs w:val="22"/>
        </w:rPr>
        <w:t>」是報得的身心自體，依於業及煩惱而有；煩惱從不善思惟</w:t>
      </w:r>
      <w:r w:rsidRPr="004009E9">
        <w:rPr>
          <w:rFonts w:eastAsiaTheme="minorEastAsia" w:hint="eastAsia"/>
          <w:szCs w:val="22"/>
        </w:rPr>
        <w:t>（</w:t>
      </w:r>
      <w:proofErr w:type="spellStart"/>
      <w:r w:rsidRPr="004009E9">
        <w:rPr>
          <w:rFonts w:eastAsiaTheme="minorEastAsia"/>
          <w:szCs w:val="22"/>
        </w:rPr>
        <w:t>ayoniśo-manaskāra</w:t>
      </w:r>
      <w:proofErr w:type="spellEnd"/>
      <w:r w:rsidRPr="004009E9">
        <w:rPr>
          <w:rFonts w:eastAsiaTheme="minorEastAsia" w:hint="eastAsia"/>
          <w:szCs w:val="22"/>
        </w:rPr>
        <w:t>）</w:t>
      </w:r>
      <w:r w:rsidRPr="004009E9">
        <w:rPr>
          <w:rFonts w:eastAsiaTheme="minorEastAsia"/>
          <w:szCs w:val="22"/>
        </w:rPr>
        <w:t>而起。這都是依於清淨心</w:t>
      </w:r>
      <w:r w:rsidRPr="004009E9">
        <w:rPr>
          <w:rFonts w:asciiTheme="minorEastAsia" w:eastAsiaTheme="minorEastAsia" w:hAnsiTheme="minorEastAsia"/>
          <w:szCs w:val="22"/>
        </w:rPr>
        <w:t>──</w:t>
      </w:r>
      <w:r w:rsidRPr="004009E9">
        <w:rPr>
          <w:rFonts w:eastAsiaTheme="minorEastAsia"/>
          <w:b/>
          <w:szCs w:val="22"/>
        </w:rPr>
        <w:t>如來藏</w:t>
      </w:r>
      <w:r w:rsidRPr="004009E9">
        <w:rPr>
          <w:rFonts w:eastAsiaTheme="minorEastAsia"/>
          <w:szCs w:val="22"/>
        </w:rPr>
        <w:t>，如地、水、風的依於虛空一樣。</w:t>
      </w:r>
      <w:r w:rsidRPr="004009E9">
        <w:rPr>
          <w:rFonts w:eastAsiaTheme="minorEastAsia"/>
          <w:b/>
          <w:szCs w:val="22"/>
        </w:rPr>
        <w:t>雜染生死</w:t>
      </w:r>
      <w:r w:rsidRPr="004009E9">
        <w:rPr>
          <w:rFonts w:asciiTheme="minorEastAsia" w:eastAsiaTheme="minorEastAsia" w:hAnsiTheme="minorEastAsia"/>
          <w:b/>
          <w:szCs w:val="22"/>
        </w:rPr>
        <w:t>──</w:t>
      </w:r>
      <w:r w:rsidRPr="004009E9">
        <w:rPr>
          <w:rFonts w:eastAsiaTheme="minorEastAsia"/>
          <w:b/>
          <w:szCs w:val="22"/>
        </w:rPr>
        <w:t>惑、業、苦，依於如來藏，如來藏卻不依生死，所以自性清淨心</w:t>
      </w:r>
      <w:r w:rsidRPr="004009E9">
        <w:rPr>
          <w:rFonts w:eastAsiaTheme="minorEastAsia" w:hint="eastAsia"/>
          <w:szCs w:val="22"/>
        </w:rPr>
        <w:t>（</w:t>
      </w:r>
      <w:proofErr w:type="spellStart"/>
      <w:r w:rsidRPr="004009E9">
        <w:rPr>
          <w:rFonts w:eastAsiaTheme="minorEastAsia"/>
          <w:szCs w:val="22"/>
        </w:rPr>
        <w:t>prak</w:t>
      </w:r>
      <w:r w:rsidRPr="004009E9">
        <w:rPr>
          <w:rFonts w:ascii="Times Ext Roman" w:eastAsiaTheme="minorEastAsia" w:hAnsi="Times Ext Roman" w:cs="Times Ext Roman"/>
          <w:szCs w:val="22"/>
        </w:rPr>
        <w:t>ṛ</w:t>
      </w:r>
      <w:r w:rsidRPr="004009E9">
        <w:rPr>
          <w:rFonts w:eastAsiaTheme="minorEastAsia"/>
          <w:szCs w:val="22"/>
        </w:rPr>
        <w:t>ti-prabhāsvara-citta</w:t>
      </w:r>
      <w:proofErr w:type="spellEnd"/>
      <w:r w:rsidRPr="004009E9">
        <w:rPr>
          <w:rFonts w:eastAsiaTheme="minorEastAsia" w:hint="eastAsia"/>
          <w:szCs w:val="22"/>
        </w:rPr>
        <w:t>）</w:t>
      </w:r>
      <w:r w:rsidRPr="004009E9">
        <w:rPr>
          <w:rFonts w:eastAsiaTheme="minorEastAsia"/>
          <w:b/>
          <w:szCs w:val="22"/>
        </w:rPr>
        <w:t>是不受染污的</w:t>
      </w:r>
      <w:r w:rsidRPr="004009E9">
        <w:rPr>
          <w:rFonts w:eastAsiaTheme="minorEastAsia"/>
          <w:szCs w:val="22"/>
        </w:rPr>
        <w:t>。</w:t>
      </w:r>
    </w:p>
    <w:p w14:paraId="14ABA4F6" w14:textId="0E7CE7A5" w:rsidR="00310877" w:rsidRPr="004009E9" w:rsidRDefault="00310877" w:rsidP="00FF44D7">
      <w:pPr>
        <w:spacing w:beforeLines="30" w:before="108"/>
        <w:ind w:leftChars="200" w:left="480"/>
        <w:jc w:val="both"/>
        <w:outlineLvl w:val="4"/>
        <w:rPr>
          <w:rFonts w:eastAsiaTheme="minorEastAsia" w:cstheme="minorBidi"/>
          <w:b/>
          <w:sz w:val="22"/>
          <w:szCs w:val="22"/>
          <w:bdr w:val="single" w:sz="4" w:space="0" w:color="auto"/>
        </w:rPr>
      </w:pPr>
      <w:r w:rsidRPr="004009E9">
        <w:rPr>
          <w:rFonts w:eastAsiaTheme="minorEastAsia" w:cstheme="minorBidi" w:hint="eastAsia"/>
          <w:b/>
          <w:sz w:val="22"/>
          <w:szCs w:val="22"/>
          <w:bdr w:val="single" w:sz="4" w:space="0" w:color="auto"/>
        </w:rPr>
        <w:t>2</w:t>
      </w:r>
      <w:r w:rsidRPr="004009E9">
        <w:rPr>
          <w:rFonts w:eastAsiaTheme="minorEastAsia" w:cstheme="minorBidi" w:hint="eastAsia"/>
          <w:b/>
          <w:sz w:val="22"/>
          <w:szCs w:val="22"/>
          <w:bdr w:val="single" w:sz="4" w:space="0" w:color="auto"/>
        </w:rPr>
        <w:t>、如來藏無所依住</w:t>
      </w:r>
    </w:p>
    <w:p w14:paraId="17E43841" w14:textId="77777777" w:rsidR="00310877" w:rsidRPr="004009E9" w:rsidRDefault="00310877" w:rsidP="00FF44D7">
      <w:pPr>
        <w:ind w:leftChars="192" w:left="461"/>
        <w:rPr>
          <w:rFonts w:eastAsiaTheme="minorEastAsia"/>
          <w:szCs w:val="22"/>
        </w:rPr>
      </w:pPr>
      <w:r w:rsidRPr="004009E9">
        <w:rPr>
          <w:rFonts w:eastAsiaTheme="minorEastAsia"/>
          <w:szCs w:val="22"/>
        </w:rPr>
        <w:t>「</w:t>
      </w:r>
      <w:r w:rsidRPr="004009E9">
        <w:rPr>
          <w:rFonts w:ascii="標楷體" w:eastAsia="標楷體" w:hAnsi="標楷體"/>
          <w:szCs w:val="22"/>
        </w:rPr>
        <w:t>淨心如虛空，無因復無緣</w:t>
      </w:r>
      <w:r w:rsidRPr="004009E9">
        <w:rPr>
          <w:rFonts w:eastAsiaTheme="minorEastAsia"/>
          <w:szCs w:val="22"/>
        </w:rPr>
        <w:t>」，如來藏是無所依住的。</w:t>
      </w:r>
      <w:r w:rsidRPr="004009E9">
        <w:rPr>
          <w:rFonts w:eastAsiaTheme="minorEastAsia"/>
          <w:szCs w:val="22"/>
          <w:vertAlign w:val="superscript"/>
        </w:rPr>
        <w:footnoteReference w:id="187"/>
      </w:r>
      <w:r w:rsidRPr="004009E9">
        <w:rPr>
          <w:rFonts w:eastAsiaTheme="minorEastAsia"/>
          <w:szCs w:val="22"/>
        </w:rPr>
        <w:t>這與</w:t>
      </w:r>
      <w:r w:rsidRPr="004009E9">
        <w:rPr>
          <w:rFonts w:eastAsiaTheme="minorEastAsia" w:hint="eastAsia"/>
          <w:szCs w:val="22"/>
        </w:rPr>
        <w:t>《</w:t>
      </w:r>
      <w:r w:rsidRPr="004009E9">
        <w:rPr>
          <w:rFonts w:eastAsiaTheme="minorEastAsia"/>
          <w:szCs w:val="22"/>
        </w:rPr>
        <w:t>維摩結所說經</w:t>
      </w:r>
      <w:r w:rsidRPr="004009E9">
        <w:rPr>
          <w:rFonts w:eastAsiaTheme="minorEastAsia" w:hint="eastAsia"/>
          <w:szCs w:val="22"/>
        </w:rPr>
        <w:t>》</w:t>
      </w:r>
      <w:r w:rsidRPr="004009E9">
        <w:rPr>
          <w:rFonts w:eastAsiaTheme="minorEastAsia"/>
          <w:szCs w:val="22"/>
        </w:rPr>
        <w:t>的「</w:t>
      </w:r>
      <w:r w:rsidRPr="004009E9">
        <w:rPr>
          <w:rFonts w:ascii="標楷體" w:eastAsia="標楷體" w:hAnsi="標楷體"/>
          <w:szCs w:val="22"/>
        </w:rPr>
        <w:t>無住為本」</w:t>
      </w:r>
      <w:r w:rsidRPr="004009E9">
        <w:rPr>
          <w:rFonts w:ascii="標楷體" w:eastAsia="標楷體" w:hAnsi="標楷體" w:hint="eastAsia"/>
          <w:szCs w:val="22"/>
        </w:rPr>
        <w:t>、</w:t>
      </w:r>
      <w:r w:rsidRPr="004009E9">
        <w:rPr>
          <w:rFonts w:ascii="標楷體" w:eastAsia="標楷體" w:hAnsi="標楷體"/>
          <w:szCs w:val="22"/>
        </w:rPr>
        <w:t>「無住則無本」</w:t>
      </w:r>
      <w:r w:rsidRPr="004009E9">
        <w:rPr>
          <w:rFonts w:ascii="標楷體" w:eastAsia="標楷體" w:hAnsi="標楷體" w:hint="eastAsia"/>
          <w:szCs w:val="22"/>
        </w:rPr>
        <w:t>、</w:t>
      </w:r>
      <w:r w:rsidRPr="004009E9">
        <w:rPr>
          <w:rFonts w:ascii="標楷體" w:eastAsia="標楷體" w:hAnsi="標楷體"/>
          <w:szCs w:val="22"/>
        </w:rPr>
        <w:t>「從無住本立一切法</w:t>
      </w:r>
      <w:r w:rsidRPr="004009E9">
        <w:rPr>
          <w:rFonts w:eastAsiaTheme="minorEastAsia"/>
          <w:szCs w:val="22"/>
        </w:rPr>
        <w:t>」的意義相合</w:t>
      </w:r>
      <w:r w:rsidRPr="004009E9">
        <w:rPr>
          <w:rFonts w:eastAsiaTheme="minorEastAsia"/>
          <w:szCs w:val="22"/>
          <w:vertAlign w:val="superscript"/>
        </w:rPr>
        <w:footnoteReference w:id="188"/>
      </w:r>
      <w:r w:rsidRPr="004009E9">
        <w:rPr>
          <w:rFonts w:eastAsiaTheme="minorEastAsia"/>
          <w:szCs w:val="22"/>
        </w:rPr>
        <w:t>。</w:t>
      </w:r>
      <w:r w:rsidRPr="004009E9">
        <w:rPr>
          <w:rFonts w:eastAsiaTheme="minorEastAsia"/>
          <w:szCs w:val="22"/>
          <w:vertAlign w:val="superscript"/>
        </w:rPr>
        <w:footnoteReference w:id="189"/>
      </w:r>
      <w:r w:rsidRPr="004009E9">
        <w:rPr>
          <w:rFonts w:eastAsiaTheme="minorEastAsia"/>
          <w:szCs w:val="22"/>
        </w:rPr>
        <w:t>依</w:t>
      </w:r>
      <w:r w:rsidRPr="004009E9">
        <w:rPr>
          <w:rFonts w:eastAsiaTheme="minorEastAsia" w:hint="eastAsia"/>
          <w:szCs w:val="22"/>
        </w:rPr>
        <w:t>《</w:t>
      </w:r>
      <w:r w:rsidRPr="004009E9">
        <w:rPr>
          <w:rFonts w:eastAsiaTheme="minorEastAsia"/>
          <w:szCs w:val="22"/>
        </w:rPr>
        <w:t>論</w:t>
      </w:r>
      <w:r w:rsidRPr="004009E9">
        <w:rPr>
          <w:rFonts w:eastAsiaTheme="minorEastAsia" w:hint="eastAsia"/>
          <w:szCs w:val="22"/>
        </w:rPr>
        <w:t>》</w:t>
      </w:r>
      <w:r w:rsidRPr="004009E9">
        <w:rPr>
          <w:rFonts w:eastAsiaTheme="minorEastAsia"/>
          <w:szCs w:val="22"/>
        </w:rPr>
        <w:t>義，</w:t>
      </w:r>
      <w:r w:rsidRPr="004009E9">
        <w:rPr>
          <w:rFonts w:eastAsiaTheme="minorEastAsia"/>
          <w:b/>
          <w:szCs w:val="22"/>
        </w:rPr>
        <w:t>生死煩惱等依自性清淨心，卻不是清淨心所生的</w:t>
      </w:r>
      <w:r w:rsidRPr="004009E9">
        <w:rPr>
          <w:rFonts w:eastAsiaTheme="minorEastAsia"/>
          <w:szCs w:val="22"/>
        </w:rPr>
        <w:t>，</w:t>
      </w:r>
      <w:r w:rsidRPr="004009E9">
        <w:rPr>
          <w:rFonts w:eastAsiaTheme="minorEastAsia" w:hint="eastAsia"/>
          <w:szCs w:val="22"/>
        </w:rPr>
        <w:t>《</w:t>
      </w:r>
      <w:r w:rsidRPr="004009E9">
        <w:rPr>
          <w:rFonts w:eastAsiaTheme="minorEastAsia"/>
          <w:szCs w:val="22"/>
        </w:rPr>
        <w:t>佛說無上依經</w:t>
      </w:r>
      <w:r w:rsidRPr="004009E9">
        <w:rPr>
          <w:rFonts w:eastAsiaTheme="minorEastAsia" w:hint="eastAsia"/>
          <w:szCs w:val="22"/>
        </w:rPr>
        <w:t>》</w:t>
      </w:r>
      <w:r w:rsidRPr="004009E9">
        <w:rPr>
          <w:rFonts w:eastAsiaTheme="minorEastAsia"/>
          <w:szCs w:val="22"/>
        </w:rPr>
        <w:t>卷上（大正</w:t>
      </w:r>
      <w:r w:rsidRPr="004009E9">
        <w:rPr>
          <w:rFonts w:eastAsiaTheme="minorEastAsia" w:hint="eastAsia"/>
          <w:szCs w:val="22"/>
        </w:rPr>
        <w:t>16</w:t>
      </w:r>
      <w:r w:rsidRPr="004009E9">
        <w:rPr>
          <w:rFonts w:eastAsiaTheme="minorEastAsia" w:hint="eastAsia"/>
          <w:szCs w:val="22"/>
        </w:rPr>
        <w:t>，</w:t>
      </w:r>
      <w:r w:rsidRPr="004009E9">
        <w:rPr>
          <w:rFonts w:eastAsiaTheme="minorEastAsia" w:hint="eastAsia"/>
          <w:szCs w:val="22"/>
        </w:rPr>
        <w:t>469b</w:t>
      </w:r>
      <w:r w:rsidRPr="004009E9">
        <w:rPr>
          <w:rFonts w:eastAsiaTheme="minorEastAsia"/>
          <w:szCs w:val="22"/>
        </w:rPr>
        <w:t>）也說：</w:t>
      </w:r>
    </w:p>
    <w:p w14:paraId="68232F9C" w14:textId="77777777" w:rsidR="00310877" w:rsidRPr="004009E9" w:rsidRDefault="00310877" w:rsidP="00E67C9E">
      <w:pPr>
        <w:spacing w:beforeLines="30" w:before="108" w:afterLines="30" w:after="108"/>
        <w:ind w:leftChars="531" w:left="1276" w:hanging="2"/>
        <w:rPr>
          <w:rFonts w:ascii="標楷體" w:eastAsia="標楷體" w:hAnsi="標楷體"/>
          <w:szCs w:val="22"/>
        </w:rPr>
      </w:pPr>
      <w:r w:rsidRPr="004009E9">
        <w:rPr>
          <w:rFonts w:ascii="標楷體" w:eastAsia="標楷體" w:hAnsi="標楷體"/>
          <w:szCs w:val="22"/>
        </w:rPr>
        <w:t>「一切眾生，有陰界入勝相種類，內外所現，無始時節相續流來，法爾所得至明妙善。……是法不起無明；若不起無明，是法非十二有分</w:t>
      </w:r>
      <w:r w:rsidRPr="004009E9">
        <w:rPr>
          <w:rFonts w:ascii="標楷體" w:eastAsia="標楷體" w:hAnsi="標楷體"/>
          <w:szCs w:val="22"/>
          <w:vertAlign w:val="superscript"/>
        </w:rPr>
        <w:t>支</w:t>
      </w:r>
      <w:r w:rsidRPr="004009E9">
        <w:rPr>
          <w:rFonts w:ascii="標楷體" w:eastAsia="標楷體" w:hAnsi="標楷體"/>
          <w:szCs w:val="22"/>
        </w:rPr>
        <w:t>緣起。」</w:t>
      </w:r>
      <w:r w:rsidRPr="004009E9">
        <w:rPr>
          <w:rFonts w:eastAsia="標楷體"/>
          <w:szCs w:val="22"/>
          <w:vertAlign w:val="superscript"/>
        </w:rPr>
        <w:footnoteReference w:id="190"/>
      </w:r>
    </w:p>
    <w:p w14:paraId="29408958" w14:textId="77777777" w:rsidR="00310877" w:rsidRPr="004009E9" w:rsidRDefault="00310877" w:rsidP="00FF44D7">
      <w:pPr>
        <w:ind w:leftChars="186" w:left="446"/>
        <w:rPr>
          <w:rFonts w:eastAsiaTheme="minorEastAsia"/>
          <w:szCs w:val="22"/>
        </w:rPr>
      </w:pPr>
      <w:r w:rsidRPr="004009E9">
        <w:rPr>
          <w:rFonts w:eastAsiaTheme="minorEastAsia" w:hint="eastAsia"/>
          <w:szCs w:val="22"/>
        </w:rPr>
        <w:t>《</w:t>
      </w:r>
      <w:r w:rsidRPr="004009E9">
        <w:rPr>
          <w:rFonts w:eastAsiaTheme="minorEastAsia"/>
          <w:szCs w:val="22"/>
        </w:rPr>
        <w:t>經</w:t>
      </w:r>
      <w:r w:rsidRPr="004009E9">
        <w:rPr>
          <w:rFonts w:eastAsiaTheme="minorEastAsia" w:hint="eastAsia"/>
          <w:szCs w:val="22"/>
        </w:rPr>
        <w:t>》</w:t>
      </w:r>
      <w:r w:rsidRPr="004009E9">
        <w:rPr>
          <w:rFonts w:eastAsiaTheme="minorEastAsia"/>
          <w:szCs w:val="22"/>
        </w:rPr>
        <w:t>說如來界是眾生法爾所得的至明妙善</w:t>
      </w:r>
      <w:r w:rsidRPr="004009E9">
        <w:rPr>
          <w:rFonts w:eastAsiaTheme="minorEastAsia" w:hint="eastAsia"/>
          <w:szCs w:val="22"/>
        </w:rPr>
        <w:t>，</w:t>
      </w:r>
      <w:r w:rsidRPr="004009E9">
        <w:rPr>
          <w:rFonts w:eastAsiaTheme="minorEastAsia"/>
          <w:szCs w:val="22"/>
        </w:rPr>
        <w:t>不是無明等十二有支生起的因緣。所以</w:t>
      </w:r>
      <w:r w:rsidRPr="004009E9">
        <w:rPr>
          <w:rFonts w:eastAsiaTheme="minorEastAsia"/>
          <w:b/>
          <w:szCs w:val="22"/>
        </w:rPr>
        <w:t>如來藏為依為住而有生死，卻不能說如來藏</w:t>
      </w:r>
      <w:r w:rsidRPr="004009E9">
        <w:rPr>
          <w:rFonts w:asciiTheme="minorEastAsia" w:eastAsiaTheme="minorEastAsia" w:hAnsiTheme="minorEastAsia"/>
          <w:b/>
          <w:szCs w:val="22"/>
        </w:rPr>
        <w:t>──</w:t>
      </w:r>
      <w:r w:rsidRPr="004009E9">
        <w:rPr>
          <w:rFonts w:eastAsiaTheme="minorEastAsia"/>
          <w:b/>
          <w:szCs w:val="22"/>
        </w:rPr>
        <w:t>「真如生無明」等的</w:t>
      </w:r>
      <w:r w:rsidRPr="004009E9">
        <w:rPr>
          <w:rFonts w:eastAsiaTheme="minorEastAsia"/>
          <w:szCs w:val="22"/>
        </w:rPr>
        <w:t>。</w:t>
      </w:r>
      <w:r w:rsidRPr="004009E9">
        <w:rPr>
          <w:rFonts w:eastAsiaTheme="minorEastAsia"/>
          <w:szCs w:val="22"/>
          <w:vertAlign w:val="superscript"/>
        </w:rPr>
        <w:footnoteReference w:id="191"/>
      </w:r>
    </w:p>
    <w:p w14:paraId="10B0ADE9" w14:textId="299DFB72" w:rsidR="00310877" w:rsidRPr="004009E9" w:rsidRDefault="00310877" w:rsidP="00777B94">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四、總結</w:t>
      </w:r>
      <w:r w:rsidR="004E7B1F">
        <w:rPr>
          <w:rFonts w:eastAsiaTheme="majorEastAsia" w:hint="eastAsia"/>
          <w:b/>
          <w:bCs/>
          <w:sz w:val="22"/>
          <w:szCs w:val="22"/>
          <w:bdr w:val="single" w:sz="4" w:space="0" w:color="auto"/>
        </w:rPr>
        <w:t>歸納</w:t>
      </w:r>
      <w:r w:rsidRPr="004009E9">
        <w:rPr>
          <w:rFonts w:eastAsiaTheme="majorEastAsia" w:hint="eastAsia"/>
          <w:b/>
          <w:bCs/>
          <w:sz w:val="22"/>
          <w:szCs w:val="22"/>
          <w:bdr w:val="single" w:sz="4" w:space="0" w:color="auto"/>
        </w:rPr>
        <w:t>《寶性論》的四大主體</w:t>
      </w:r>
    </w:p>
    <w:p w14:paraId="650C7146" w14:textId="77777777" w:rsidR="00310877" w:rsidRPr="004009E9" w:rsidRDefault="00310877" w:rsidP="00777B94">
      <w:pPr>
        <w:ind w:leftChars="93" w:left="223"/>
        <w:rPr>
          <w:rFonts w:eastAsiaTheme="minorEastAsia"/>
          <w:szCs w:val="22"/>
        </w:rPr>
      </w:pPr>
      <w:r w:rsidRPr="004009E9">
        <w:rPr>
          <w:rFonts w:eastAsiaTheme="minorEastAsia"/>
          <w:szCs w:val="22"/>
        </w:rPr>
        <w:t>「</w:t>
      </w:r>
      <w:r w:rsidRPr="004009E9">
        <w:rPr>
          <w:rFonts w:eastAsiaTheme="minorEastAsia"/>
          <w:b/>
          <w:szCs w:val="22"/>
        </w:rPr>
        <w:t>佛界</w:t>
      </w:r>
      <w:r w:rsidRPr="004009E9">
        <w:rPr>
          <w:rFonts w:eastAsiaTheme="minorEastAsia"/>
          <w:szCs w:val="22"/>
        </w:rPr>
        <w:t>」是一切眾生具有的如來藏，是佛的因依。</w:t>
      </w:r>
    </w:p>
    <w:p w14:paraId="29627C06" w14:textId="5FCCD93C" w:rsidR="00310877" w:rsidRPr="004009E9" w:rsidRDefault="00310877" w:rsidP="00777B94">
      <w:pPr>
        <w:ind w:leftChars="93" w:left="223"/>
        <w:rPr>
          <w:rFonts w:eastAsiaTheme="minorEastAsia"/>
          <w:szCs w:val="22"/>
        </w:rPr>
      </w:pPr>
      <w:r w:rsidRPr="004009E9">
        <w:rPr>
          <w:rFonts w:eastAsiaTheme="minorEastAsia"/>
          <w:szCs w:val="22"/>
        </w:rPr>
        <w:t>「</w:t>
      </w:r>
      <w:r w:rsidRPr="004009E9">
        <w:rPr>
          <w:rFonts w:eastAsiaTheme="minorEastAsia"/>
          <w:b/>
          <w:szCs w:val="22"/>
        </w:rPr>
        <w:t>佛菩提</w:t>
      </w:r>
      <w:r w:rsidRPr="004009E9">
        <w:rPr>
          <w:rFonts w:eastAsiaTheme="minorEastAsia"/>
          <w:szCs w:val="22"/>
        </w:rPr>
        <w:t>」</w:t>
      </w:r>
      <w:proofErr w:type="gramStart"/>
      <w:r w:rsidRPr="004009E9">
        <w:rPr>
          <w:rFonts w:eastAsiaTheme="minorEastAsia"/>
          <w:szCs w:val="22"/>
        </w:rPr>
        <w:t>明佛體</w:t>
      </w:r>
      <w:proofErr w:type="gramEnd"/>
      <w:r w:rsidRPr="004009E9">
        <w:rPr>
          <w:rFonts w:eastAsiaTheme="minorEastAsia"/>
          <w:szCs w:val="22"/>
        </w:rPr>
        <w:t>，以實體</w:t>
      </w:r>
      <w:r w:rsidRPr="004009E9">
        <w:rPr>
          <w:rFonts w:asciiTheme="minorEastAsia" w:eastAsiaTheme="minorEastAsia" w:hAnsiTheme="minorEastAsia" w:hint="eastAsia"/>
          <w:szCs w:val="22"/>
        </w:rPr>
        <w:t>、</w:t>
      </w:r>
      <w:r w:rsidRPr="004009E9">
        <w:rPr>
          <w:rFonts w:eastAsiaTheme="minorEastAsia"/>
          <w:szCs w:val="22"/>
        </w:rPr>
        <w:t>因</w:t>
      </w:r>
      <w:r w:rsidRPr="004009E9">
        <w:rPr>
          <w:rFonts w:asciiTheme="minorEastAsia" w:eastAsiaTheme="minorEastAsia" w:hAnsiTheme="minorEastAsia" w:hint="eastAsia"/>
          <w:szCs w:val="22"/>
        </w:rPr>
        <w:t>、</w:t>
      </w:r>
      <w:r w:rsidRPr="004009E9">
        <w:rPr>
          <w:rFonts w:eastAsiaTheme="minorEastAsia"/>
          <w:szCs w:val="22"/>
        </w:rPr>
        <w:t>果</w:t>
      </w:r>
      <w:r w:rsidRPr="004009E9">
        <w:rPr>
          <w:rFonts w:asciiTheme="minorEastAsia" w:eastAsiaTheme="minorEastAsia" w:hAnsiTheme="minorEastAsia" w:hint="eastAsia"/>
          <w:szCs w:val="22"/>
        </w:rPr>
        <w:t>、</w:t>
      </w:r>
      <w:r w:rsidRPr="004009E9">
        <w:rPr>
          <w:rFonts w:eastAsiaTheme="minorEastAsia"/>
          <w:szCs w:val="22"/>
        </w:rPr>
        <w:t>業</w:t>
      </w:r>
      <w:r w:rsidRPr="004009E9">
        <w:rPr>
          <w:rFonts w:asciiTheme="minorEastAsia" w:eastAsiaTheme="minorEastAsia" w:hAnsiTheme="minorEastAsia" w:hint="eastAsia"/>
          <w:szCs w:val="22"/>
        </w:rPr>
        <w:t>、</w:t>
      </w:r>
      <w:r w:rsidRPr="004009E9">
        <w:rPr>
          <w:rFonts w:eastAsiaTheme="minorEastAsia"/>
          <w:szCs w:val="22"/>
        </w:rPr>
        <w:t>相應</w:t>
      </w:r>
      <w:r w:rsidRPr="004009E9">
        <w:rPr>
          <w:rFonts w:asciiTheme="minorEastAsia" w:eastAsiaTheme="minorEastAsia" w:hAnsiTheme="minorEastAsia" w:hint="eastAsia"/>
          <w:szCs w:val="22"/>
        </w:rPr>
        <w:t>、</w:t>
      </w:r>
      <w:r w:rsidRPr="004009E9">
        <w:rPr>
          <w:rFonts w:eastAsiaTheme="minorEastAsia"/>
          <w:szCs w:val="22"/>
        </w:rPr>
        <w:t>行</w:t>
      </w:r>
      <w:r w:rsidRPr="004009E9">
        <w:rPr>
          <w:rFonts w:asciiTheme="minorEastAsia" w:eastAsiaTheme="minorEastAsia" w:hAnsiTheme="minorEastAsia" w:hint="eastAsia"/>
          <w:szCs w:val="22"/>
        </w:rPr>
        <w:t>、</w:t>
      </w:r>
      <w:r w:rsidRPr="004009E9">
        <w:rPr>
          <w:rFonts w:eastAsiaTheme="minorEastAsia"/>
          <w:szCs w:val="22"/>
        </w:rPr>
        <w:t>常</w:t>
      </w:r>
      <w:r w:rsidRPr="004009E9">
        <w:rPr>
          <w:rFonts w:asciiTheme="minorEastAsia" w:eastAsiaTheme="minorEastAsia" w:hAnsiTheme="minorEastAsia" w:hint="eastAsia"/>
          <w:szCs w:val="22"/>
        </w:rPr>
        <w:t>、</w:t>
      </w:r>
      <w:r w:rsidRPr="004009E9">
        <w:rPr>
          <w:rFonts w:eastAsiaTheme="minorEastAsia"/>
          <w:szCs w:val="22"/>
        </w:rPr>
        <w:t>不思議</w:t>
      </w:r>
      <w:proofErr w:type="gramStart"/>
      <w:r w:rsidRPr="004009E9">
        <w:rPr>
          <w:rFonts w:asciiTheme="minorEastAsia" w:eastAsiaTheme="minorEastAsia" w:hAnsiTheme="minorEastAsia"/>
          <w:szCs w:val="22"/>
        </w:rPr>
        <w:t>──</w:t>
      </w:r>
      <w:proofErr w:type="gramEnd"/>
      <w:r w:rsidRPr="004009E9">
        <w:rPr>
          <w:rFonts w:asciiTheme="minorEastAsia" w:eastAsiaTheme="minorEastAsia" w:hAnsiTheme="minorEastAsia"/>
          <w:szCs w:val="22"/>
        </w:rPr>
        <w:t>八</w:t>
      </w:r>
      <w:r w:rsidRPr="004009E9">
        <w:rPr>
          <w:rFonts w:eastAsiaTheme="minorEastAsia"/>
          <w:szCs w:val="22"/>
        </w:rPr>
        <w:t>義來說明。</w:t>
      </w:r>
    </w:p>
    <w:p w14:paraId="423CB3BE" w14:textId="77777777" w:rsidR="00310877" w:rsidRPr="004009E9" w:rsidRDefault="00310877" w:rsidP="00777B94">
      <w:pPr>
        <w:ind w:leftChars="93" w:left="223"/>
        <w:rPr>
          <w:rFonts w:eastAsiaTheme="minorEastAsia"/>
          <w:szCs w:val="22"/>
        </w:rPr>
      </w:pPr>
      <w:r w:rsidRPr="004009E9">
        <w:rPr>
          <w:rFonts w:eastAsiaTheme="minorEastAsia"/>
          <w:szCs w:val="22"/>
        </w:rPr>
        <w:t>「</w:t>
      </w:r>
      <w:r w:rsidRPr="004009E9">
        <w:rPr>
          <w:rFonts w:eastAsiaTheme="minorEastAsia"/>
          <w:b/>
          <w:szCs w:val="22"/>
        </w:rPr>
        <w:t>佛德</w:t>
      </w:r>
      <w:r w:rsidRPr="004009E9">
        <w:rPr>
          <w:rFonts w:eastAsiaTheme="minorEastAsia"/>
          <w:szCs w:val="22"/>
        </w:rPr>
        <w:t>」是十力</w:t>
      </w:r>
      <w:r w:rsidRPr="004009E9">
        <w:rPr>
          <w:rFonts w:asciiTheme="minorEastAsia" w:eastAsiaTheme="minorEastAsia" w:hAnsiTheme="minorEastAsia" w:hint="eastAsia"/>
          <w:szCs w:val="22"/>
        </w:rPr>
        <w:t>、</w:t>
      </w:r>
      <w:r w:rsidRPr="004009E9">
        <w:rPr>
          <w:rFonts w:eastAsiaTheme="minorEastAsia"/>
          <w:szCs w:val="22"/>
        </w:rPr>
        <w:t>四無所畏</w:t>
      </w:r>
      <w:r w:rsidRPr="004009E9">
        <w:rPr>
          <w:rFonts w:asciiTheme="minorEastAsia" w:eastAsiaTheme="minorEastAsia" w:hAnsiTheme="minorEastAsia" w:hint="eastAsia"/>
          <w:szCs w:val="22"/>
        </w:rPr>
        <w:t>、</w:t>
      </w:r>
      <w:r w:rsidRPr="004009E9">
        <w:rPr>
          <w:rFonts w:eastAsiaTheme="minorEastAsia"/>
          <w:szCs w:val="22"/>
        </w:rPr>
        <w:t>十八佛不共法</w:t>
      </w:r>
      <w:r w:rsidRPr="004009E9">
        <w:rPr>
          <w:rFonts w:asciiTheme="minorEastAsia" w:eastAsiaTheme="minorEastAsia" w:hAnsiTheme="minorEastAsia" w:hint="eastAsia"/>
          <w:szCs w:val="22"/>
        </w:rPr>
        <w:t>、</w:t>
      </w:r>
      <w:r w:rsidRPr="004009E9">
        <w:rPr>
          <w:rFonts w:eastAsiaTheme="minorEastAsia"/>
          <w:szCs w:val="22"/>
        </w:rPr>
        <w:t>三十二相，是依</w:t>
      </w:r>
      <w:r w:rsidRPr="004009E9">
        <w:rPr>
          <w:rFonts w:eastAsiaTheme="minorEastAsia" w:hint="eastAsia"/>
          <w:szCs w:val="22"/>
        </w:rPr>
        <w:t>《</w:t>
      </w:r>
      <w:r w:rsidRPr="004009E9">
        <w:rPr>
          <w:rFonts w:eastAsiaTheme="minorEastAsia"/>
          <w:szCs w:val="22"/>
        </w:rPr>
        <w:t>寶女經</w:t>
      </w:r>
      <w:r w:rsidRPr="004009E9">
        <w:rPr>
          <w:rFonts w:eastAsiaTheme="minorEastAsia" w:hint="eastAsia"/>
          <w:szCs w:val="22"/>
        </w:rPr>
        <w:t>》</w:t>
      </w:r>
      <w:r w:rsidRPr="004009E9">
        <w:rPr>
          <w:rFonts w:eastAsiaTheme="minorEastAsia"/>
          <w:szCs w:val="22"/>
        </w:rPr>
        <w:t>說的。</w:t>
      </w:r>
    </w:p>
    <w:p w14:paraId="2DC85764" w14:textId="77777777" w:rsidR="00310877" w:rsidRPr="004009E9" w:rsidRDefault="00310877" w:rsidP="00777B94">
      <w:pPr>
        <w:ind w:leftChars="93" w:left="223"/>
        <w:rPr>
          <w:rFonts w:eastAsiaTheme="minorEastAsia"/>
          <w:szCs w:val="22"/>
        </w:rPr>
      </w:pPr>
      <w:r w:rsidRPr="004009E9">
        <w:rPr>
          <w:rFonts w:eastAsiaTheme="minorEastAsia"/>
          <w:szCs w:val="22"/>
        </w:rPr>
        <w:t>「</w:t>
      </w:r>
      <w:r w:rsidRPr="004009E9">
        <w:rPr>
          <w:rFonts w:eastAsiaTheme="minorEastAsia"/>
          <w:b/>
          <w:szCs w:val="22"/>
        </w:rPr>
        <w:t>佛業</w:t>
      </w:r>
      <w:r w:rsidRPr="004009E9">
        <w:rPr>
          <w:rFonts w:eastAsiaTheme="minorEastAsia"/>
          <w:szCs w:val="22"/>
        </w:rPr>
        <w:t>」是利益眾生的事業，舉九種譬喻：</w:t>
      </w:r>
      <w:r w:rsidRPr="004009E9">
        <w:rPr>
          <w:rFonts w:eastAsiaTheme="minorEastAsia" w:hint="eastAsia"/>
          <w:szCs w:val="22"/>
          <w:vertAlign w:val="superscript"/>
        </w:rPr>
        <w:t>[1]</w:t>
      </w:r>
      <w:r w:rsidRPr="004009E9">
        <w:rPr>
          <w:rFonts w:eastAsiaTheme="minorEastAsia"/>
          <w:szCs w:val="22"/>
        </w:rPr>
        <w:t>毘琉璃寶地，</w:t>
      </w:r>
      <w:r w:rsidRPr="004009E9">
        <w:rPr>
          <w:rFonts w:eastAsiaTheme="minorEastAsia" w:hint="eastAsia"/>
          <w:szCs w:val="22"/>
          <w:vertAlign w:val="superscript"/>
        </w:rPr>
        <w:t>[2]</w:t>
      </w:r>
      <w:r w:rsidRPr="004009E9">
        <w:rPr>
          <w:rFonts w:eastAsiaTheme="minorEastAsia"/>
          <w:szCs w:val="22"/>
        </w:rPr>
        <w:t>天鼓，</w:t>
      </w:r>
      <w:r w:rsidRPr="004009E9">
        <w:rPr>
          <w:rFonts w:eastAsiaTheme="minorEastAsia" w:hint="eastAsia"/>
          <w:szCs w:val="22"/>
          <w:vertAlign w:val="superscript"/>
        </w:rPr>
        <w:t>[3]</w:t>
      </w:r>
      <w:r w:rsidRPr="004009E9">
        <w:rPr>
          <w:rFonts w:eastAsiaTheme="minorEastAsia"/>
          <w:szCs w:val="22"/>
        </w:rPr>
        <w:t>大雲雨，</w:t>
      </w:r>
      <w:r w:rsidRPr="004009E9">
        <w:rPr>
          <w:rFonts w:eastAsiaTheme="minorEastAsia" w:hint="eastAsia"/>
          <w:szCs w:val="22"/>
          <w:vertAlign w:val="superscript"/>
        </w:rPr>
        <w:t>[4]</w:t>
      </w:r>
      <w:r w:rsidRPr="004009E9">
        <w:rPr>
          <w:rFonts w:eastAsiaTheme="minorEastAsia"/>
          <w:szCs w:val="22"/>
        </w:rPr>
        <w:t>大自在梵天王，</w:t>
      </w:r>
      <w:r w:rsidRPr="004009E9">
        <w:rPr>
          <w:rFonts w:eastAsiaTheme="minorEastAsia" w:hint="eastAsia"/>
          <w:szCs w:val="22"/>
          <w:vertAlign w:val="superscript"/>
        </w:rPr>
        <w:t>[5]</w:t>
      </w:r>
      <w:r w:rsidRPr="004009E9">
        <w:rPr>
          <w:rFonts w:eastAsiaTheme="minorEastAsia"/>
          <w:szCs w:val="22"/>
        </w:rPr>
        <w:t>日輪，</w:t>
      </w:r>
      <w:r w:rsidRPr="004009E9">
        <w:rPr>
          <w:rFonts w:eastAsiaTheme="minorEastAsia" w:hint="eastAsia"/>
          <w:szCs w:val="22"/>
          <w:vertAlign w:val="superscript"/>
        </w:rPr>
        <w:t>[6]</w:t>
      </w:r>
      <w:r w:rsidRPr="004009E9">
        <w:rPr>
          <w:rFonts w:eastAsiaTheme="minorEastAsia"/>
          <w:szCs w:val="22"/>
        </w:rPr>
        <w:t>如意寶珠，</w:t>
      </w:r>
      <w:r w:rsidRPr="004009E9">
        <w:rPr>
          <w:rFonts w:eastAsiaTheme="minorEastAsia" w:hint="eastAsia"/>
          <w:szCs w:val="22"/>
          <w:vertAlign w:val="superscript"/>
        </w:rPr>
        <w:t>[7]</w:t>
      </w:r>
      <w:r w:rsidRPr="004009E9">
        <w:rPr>
          <w:rFonts w:eastAsiaTheme="minorEastAsia"/>
          <w:szCs w:val="22"/>
        </w:rPr>
        <w:t>響，</w:t>
      </w:r>
      <w:r w:rsidRPr="004009E9">
        <w:rPr>
          <w:rFonts w:eastAsiaTheme="minorEastAsia" w:hint="eastAsia"/>
          <w:szCs w:val="22"/>
          <w:vertAlign w:val="superscript"/>
        </w:rPr>
        <w:t>[8]</w:t>
      </w:r>
      <w:r w:rsidRPr="004009E9">
        <w:rPr>
          <w:rFonts w:eastAsiaTheme="minorEastAsia"/>
          <w:szCs w:val="22"/>
        </w:rPr>
        <w:t>大地，</w:t>
      </w:r>
      <w:r w:rsidRPr="004009E9">
        <w:rPr>
          <w:rFonts w:eastAsiaTheme="minorEastAsia" w:hint="eastAsia"/>
          <w:szCs w:val="22"/>
          <w:vertAlign w:val="superscript"/>
        </w:rPr>
        <w:t>[9]</w:t>
      </w:r>
      <w:r w:rsidRPr="004009E9">
        <w:rPr>
          <w:rFonts w:eastAsiaTheme="minorEastAsia"/>
          <w:szCs w:val="22"/>
        </w:rPr>
        <w:t>虛空。</w:t>
      </w:r>
      <w:r w:rsidRPr="004009E9">
        <w:rPr>
          <w:rFonts w:eastAsiaTheme="minorEastAsia"/>
          <w:szCs w:val="22"/>
          <w:vertAlign w:val="superscript"/>
        </w:rPr>
        <w:footnoteReference w:id="192"/>
      </w:r>
      <w:r w:rsidRPr="004009E9">
        <w:rPr>
          <w:rFonts w:eastAsiaTheme="minorEastAsia"/>
          <w:szCs w:val="22"/>
        </w:rPr>
        <w:t>譬喻中，有帝釋</w:t>
      </w:r>
      <w:r w:rsidRPr="004009E9">
        <w:rPr>
          <w:rFonts w:eastAsiaTheme="minorEastAsia" w:hint="eastAsia"/>
          <w:szCs w:val="22"/>
        </w:rPr>
        <w:t>（</w:t>
      </w:r>
      <w:proofErr w:type="spellStart"/>
      <w:r w:rsidRPr="004009E9">
        <w:rPr>
          <w:rFonts w:eastAsiaTheme="minorEastAsia"/>
          <w:szCs w:val="22"/>
        </w:rPr>
        <w:t>Śakradevānām-indra</w:t>
      </w:r>
      <w:proofErr w:type="spellEnd"/>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szCs w:val="22"/>
        </w:rPr>
        <w:t>大自在天</w:t>
      </w:r>
      <w:r w:rsidRPr="004009E9">
        <w:rPr>
          <w:rFonts w:eastAsiaTheme="minorEastAsia" w:hint="eastAsia"/>
          <w:szCs w:val="22"/>
        </w:rPr>
        <w:t>（</w:t>
      </w:r>
      <w:proofErr w:type="spellStart"/>
      <w:r w:rsidRPr="004009E9">
        <w:rPr>
          <w:rFonts w:eastAsiaTheme="minorEastAsia"/>
          <w:szCs w:val="22"/>
        </w:rPr>
        <w:t>Maheśvara</w:t>
      </w:r>
      <w:proofErr w:type="spellEnd"/>
      <w:r w:rsidRPr="004009E9">
        <w:rPr>
          <w:rFonts w:eastAsiaTheme="minorEastAsia" w:hint="eastAsia"/>
          <w:szCs w:val="22"/>
        </w:rPr>
        <w:t>）</w:t>
      </w:r>
      <w:r w:rsidRPr="004009E9">
        <w:rPr>
          <w:rFonts w:eastAsiaTheme="minorEastAsia"/>
          <w:szCs w:val="22"/>
        </w:rPr>
        <w:t>的比喻，可能會使人感到神與佛同樣的不可思議。這九喻，是引用</w:t>
      </w:r>
      <w:r w:rsidRPr="004009E9">
        <w:rPr>
          <w:rFonts w:eastAsiaTheme="minorEastAsia" w:hint="eastAsia"/>
          <w:szCs w:val="22"/>
        </w:rPr>
        <w:t>《</w:t>
      </w:r>
      <w:r w:rsidRPr="004009E9">
        <w:rPr>
          <w:rFonts w:eastAsiaTheme="minorEastAsia"/>
          <w:szCs w:val="22"/>
        </w:rPr>
        <w:t>如來莊嚴智慧光明入一切佛境界經</w:t>
      </w:r>
      <w:r w:rsidRPr="004009E9">
        <w:rPr>
          <w:rFonts w:eastAsiaTheme="minorEastAsia" w:hint="eastAsia"/>
          <w:szCs w:val="22"/>
        </w:rPr>
        <w:t>》</w:t>
      </w:r>
      <w:r w:rsidRPr="004009E9">
        <w:rPr>
          <w:rFonts w:eastAsiaTheme="minorEastAsia"/>
          <w:szCs w:val="22"/>
        </w:rPr>
        <w:t>的。</w:t>
      </w:r>
    </w:p>
    <w:p w14:paraId="584A9E00" w14:textId="7FB78EA3" w:rsidR="00310877" w:rsidRPr="004009E9" w:rsidRDefault="00310877" w:rsidP="00777B94">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五、《寶性論》提出五點說明一切眾生有如來藏</w:t>
      </w:r>
      <w:r w:rsidR="00B53BBF">
        <w:rPr>
          <w:rFonts w:eastAsiaTheme="majorEastAsia" w:hint="eastAsia"/>
          <w:b/>
          <w:bCs/>
          <w:sz w:val="22"/>
          <w:szCs w:val="22"/>
          <w:bdr w:val="single" w:sz="4" w:space="0" w:color="auto"/>
        </w:rPr>
        <w:t>之意義</w:t>
      </w:r>
    </w:p>
    <w:p w14:paraId="419C4E3A" w14:textId="77777777" w:rsidR="00310877" w:rsidRPr="004009E9" w:rsidRDefault="00310877" w:rsidP="00777B94">
      <w:pPr>
        <w:ind w:leftChars="93" w:left="223"/>
        <w:rPr>
          <w:rFonts w:eastAsiaTheme="minorEastAsia"/>
          <w:szCs w:val="22"/>
        </w:rPr>
      </w:pPr>
      <w:r w:rsidRPr="004009E9">
        <w:rPr>
          <w:rFonts w:eastAsiaTheme="minorEastAsia"/>
          <w:szCs w:val="22"/>
        </w:rPr>
        <w:t>初期大乘經中，都說一切法空寂</w:t>
      </w:r>
      <w:r w:rsidRPr="004009E9">
        <w:rPr>
          <w:rFonts w:asciiTheme="minorEastAsia" w:eastAsiaTheme="minorEastAsia" w:hAnsiTheme="minorEastAsia" w:hint="eastAsia"/>
          <w:szCs w:val="22"/>
        </w:rPr>
        <w:t>。</w:t>
      </w:r>
      <w:r w:rsidRPr="004009E9">
        <w:rPr>
          <w:rFonts w:eastAsiaTheme="minorEastAsia"/>
          <w:szCs w:val="22"/>
        </w:rPr>
        <w:t>為什麼不說空而說一切眾生有如來藏呢？「</w:t>
      </w:r>
      <w:r w:rsidRPr="004009E9">
        <w:rPr>
          <w:rFonts w:eastAsiaTheme="minorEastAsia"/>
          <w:b/>
          <w:szCs w:val="22"/>
        </w:rPr>
        <w:t>本論</w:t>
      </w:r>
      <w:r w:rsidRPr="004009E9">
        <w:rPr>
          <w:rFonts w:eastAsiaTheme="minorEastAsia"/>
          <w:szCs w:val="22"/>
        </w:rPr>
        <w:t>」提出了</w:t>
      </w:r>
      <w:r w:rsidRPr="004009E9">
        <w:rPr>
          <w:rFonts w:eastAsiaTheme="minorEastAsia"/>
          <w:b/>
          <w:szCs w:val="22"/>
        </w:rPr>
        <w:t>五點解說</w:t>
      </w:r>
      <w:r w:rsidRPr="004009E9">
        <w:rPr>
          <w:rFonts w:eastAsiaTheme="minorEastAsia"/>
          <w:szCs w:val="22"/>
        </w:rPr>
        <w:t>。</w:t>
      </w:r>
    </w:p>
    <w:p w14:paraId="2471D3F3" w14:textId="7B5D3800" w:rsidR="00310877" w:rsidRPr="004009E9" w:rsidRDefault="00310877" w:rsidP="00777B94">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（一）針對大乘行者說</w:t>
      </w:r>
    </w:p>
    <w:p w14:paraId="3DDCD2B1" w14:textId="77777777" w:rsidR="00310877" w:rsidRPr="004009E9" w:rsidRDefault="00310877" w:rsidP="00777B94">
      <w:pPr>
        <w:ind w:leftChars="145" w:left="348"/>
        <w:rPr>
          <w:rFonts w:eastAsiaTheme="minorEastAsia"/>
          <w:szCs w:val="22"/>
        </w:rPr>
      </w:pPr>
      <w:r w:rsidRPr="004009E9">
        <w:rPr>
          <w:rFonts w:eastAsiaTheme="minorEastAsia"/>
          <w:szCs w:val="22"/>
        </w:rPr>
        <w:t>一、心性下劣的「</w:t>
      </w:r>
      <w:r w:rsidRPr="004009E9">
        <w:rPr>
          <w:rFonts w:eastAsiaTheme="minorEastAsia"/>
          <w:b/>
          <w:szCs w:val="22"/>
        </w:rPr>
        <w:t>有怯弱心</w:t>
      </w:r>
      <w:r w:rsidRPr="004009E9">
        <w:rPr>
          <w:rFonts w:eastAsiaTheme="minorEastAsia"/>
          <w:szCs w:val="22"/>
        </w:rPr>
        <w:t>」，覺得佛道難行，心生退怯，如知道自心本具如來藏，就能精進不退了。</w:t>
      </w:r>
    </w:p>
    <w:p w14:paraId="5B8B99BB" w14:textId="77777777" w:rsidR="00310877" w:rsidRPr="004009E9" w:rsidRDefault="00310877" w:rsidP="00777B94">
      <w:pPr>
        <w:ind w:leftChars="140" w:left="336"/>
        <w:rPr>
          <w:rFonts w:eastAsiaTheme="minorEastAsia"/>
          <w:szCs w:val="22"/>
        </w:rPr>
      </w:pPr>
      <w:r w:rsidRPr="004009E9">
        <w:rPr>
          <w:rFonts w:eastAsiaTheme="minorEastAsia"/>
          <w:szCs w:val="22"/>
        </w:rPr>
        <w:t>二、修學大乘法的，容易「</w:t>
      </w:r>
      <w:r w:rsidRPr="004009E9">
        <w:rPr>
          <w:rFonts w:eastAsiaTheme="minorEastAsia"/>
          <w:b/>
          <w:szCs w:val="22"/>
        </w:rPr>
        <w:t>輕慢諸眾生</w:t>
      </w:r>
      <w:r w:rsidRPr="004009E9">
        <w:rPr>
          <w:rFonts w:eastAsiaTheme="minorEastAsia"/>
          <w:szCs w:val="22"/>
        </w:rPr>
        <w:t>」，總以為自</w:t>
      </w:r>
      <w:r w:rsidRPr="004009E9">
        <w:rPr>
          <w:rFonts w:eastAsiaTheme="minorEastAsia" w:hint="eastAsia"/>
          <w:szCs w:val="22"/>
        </w:rPr>
        <w:t>己</w:t>
      </w:r>
      <w:r w:rsidRPr="004009E9">
        <w:rPr>
          <w:rFonts w:eastAsiaTheme="minorEastAsia"/>
          <w:szCs w:val="22"/>
        </w:rPr>
        <w:t>比別人殊勝。如知道如來藏是一切眾生所同具的，那就應該常不輕</w:t>
      </w:r>
      <w:r w:rsidRPr="004009E9">
        <w:rPr>
          <w:rFonts w:eastAsiaTheme="minorEastAsia" w:hint="eastAsia"/>
          <w:szCs w:val="22"/>
        </w:rPr>
        <w:t>（</w:t>
      </w:r>
      <w:proofErr w:type="spellStart"/>
      <w:r w:rsidRPr="004009E9">
        <w:rPr>
          <w:rFonts w:eastAsiaTheme="minorEastAsia"/>
          <w:szCs w:val="22"/>
        </w:rPr>
        <w:t>Sadāparibhūta</w:t>
      </w:r>
      <w:proofErr w:type="spellEnd"/>
      <w:r w:rsidRPr="004009E9">
        <w:rPr>
          <w:rFonts w:eastAsiaTheme="minorEastAsia" w:hint="eastAsia"/>
          <w:szCs w:val="22"/>
        </w:rPr>
        <w:t>）</w:t>
      </w:r>
      <w:r w:rsidRPr="004009E9">
        <w:rPr>
          <w:rFonts w:eastAsiaTheme="minorEastAsia"/>
          <w:szCs w:val="22"/>
        </w:rPr>
        <w:t>菩薩那樣，逢人就說「</w:t>
      </w:r>
      <w:r w:rsidRPr="004009E9">
        <w:rPr>
          <w:rFonts w:ascii="標楷體" w:eastAsia="標楷體" w:hAnsi="標楷體"/>
          <w:szCs w:val="22"/>
        </w:rPr>
        <w:t>我不敢輕於汝等，汝等皆當作佛</w:t>
      </w:r>
      <w:r w:rsidRPr="004009E9">
        <w:rPr>
          <w:rFonts w:eastAsiaTheme="minorEastAsia"/>
          <w:szCs w:val="22"/>
        </w:rPr>
        <w:t>」了。</w:t>
      </w:r>
      <w:r w:rsidRPr="004009E9">
        <w:rPr>
          <w:rFonts w:eastAsiaTheme="minorEastAsia"/>
          <w:szCs w:val="22"/>
          <w:vertAlign w:val="superscript"/>
        </w:rPr>
        <w:footnoteReference w:id="193"/>
      </w:r>
    </w:p>
    <w:p w14:paraId="21B92116" w14:textId="77777777" w:rsidR="00310877" w:rsidRPr="004009E9" w:rsidRDefault="00310877" w:rsidP="00777B94">
      <w:pPr>
        <w:ind w:leftChars="140" w:left="336"/>
        <w:rPr>
          <w:rFonts w:eastAsiaTheme="minorEastAsia"/>
          <w:szCs w:val="22"/>
        </w:rPr>
      </w:pPr>
      <w:r w:rsidRPr="004009E9">
        <w:rPr>
          <w:rFonts w:eastAsiaTheme="minorEastAsia"/>
          <w:b/>
          <w:szCs w:val="22"/>
        </w:rPr>
        <w:t>這二義</w:t>
      </w:r>
      <w:r w:rsidRPr="004009E9">
        <w:rPr>
          <w:rFonts w:eastAsiaTheme="minorEastAsia"/>
          <w:szCs w:val="22"/>
        </w:rPr>
        <w:t>，</w:t>
      </w:r>
      <w:r w:rsidRPr="004009E9">
        <w:rPr>
          <w:rFonts w:eastAsiaTheme="minorEastAsia"/>
          <w:b/>
          <w:szCs w:val="22"/>
        </w:rPr>
        <w:t>是針對大乘行者說的</w:t>
      </w:r>
      <w:r w:rsidRPr="004009E9">
        <w:rPr>
          <w:rFonts w:eastAsiaTheme="minorEastAsia"/>
          <w:szCs w:val="22"/>
        </w:rPr>
        <w:t>。</w:t>
      </w:r>
    </w:p>
    <w:p w14:paraId="563711E5" w14:textId="358A5C5E" w:rsidR="00310877" w:rsidRPr="004009E9" w:rsidRDefault="00310877" w:rsidP="00777B94">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w:t>
      </w:r>
      <w:proofErr w:type="gramStart"/>
      <w:r w:rsidRPr="004009E9">
        <w:rPr>
          <w:rFonts w:eastAsiaTheme="majorEastAsia" w:hint="eastAsia"/>
          <w:b/>
          <w:bCs/>
          <w:sz w:val="22"/>
          <w:szCs w:val="22"/>
          <w:bdr w:val="single" w:sz="4" w:space="0" w:color="auto"/>
        </w:rPr>
        <w:t>針對小乘人</w:t>
      </w:r>
      <w:proofErr w:type="gramEnd"/>
      <w:r w:rsidRPr="004009E9">
        <w:rPr>
          <w:rFonts w:eastAsiaTheme="majorEastAsia" w:hint="eastAsia"/>
          <w:b/>
          <w:bCs/>
          <w:sz w:val="22"/>
          <w:szCs w:val="22"/>
          <w:bdr w:val="single" w:sz="4" w:space="0" w:color="auto"/>
        </w:rPr>
        <w:t>說</w:t>
      </w:r>
    </w:p>
    <w:p w14:paraId="19B67448" w14:textId="77777777" w:rsidR="00310877" w:rsidRPr="004009E9" w:rsidRDefault="00310877" w:rsidP="00777B94">
      <w:pPr>
        <w:ind w:leftChars="145" w:left="348"/>
        <w:rPr>
          <w:rFonts w:eastAsiaTheme="minorEastAsia"/>
          <w:szCs w:val="22"/>
        </w:rPr>
      </w:pPr>
      <w:r w:rsidRPr="004009E9">
        <w:rPr>
          <w:rFonts w:eastAsiaTheme="minorEastAsia"/>
          <w:szCs w:val="22"/>
        </w:rPr>
        <w:t>三、「</w:t>
      </w:r>
      <w:r w:rsidRPr="004009E9">
        <w:rPr>
          <w:rFonts w:eastAsiaTheme="minorEastAsia"/>
          <w:b/>
          <w:szCs w:val="22"/>
        </w:rPr>
        <w:t>執著虛妄法</w:t>
      </w:r>
      <w:r w:rsidRPr="004009E9">
        <w:rPr>
          <w:rFonts w:eastAsiaTheme="minorEastAsia"/>
          <w:szCs w:val="22"/>
        </w:rPr>
        <w:t>」：小乘學者，分別蘊處界等自性，執虛妄法是有而不能說沒有的。如知道如來藏為依而有生死與涅槃，就不會執著虛妄法事相了。</w:t>
      </w:r>
    </w:p>
    <w:p w14:paraId="0797ABD3" w14:textId="77777777" w:rsidR="00310877" w:rsidRPr="004009E9" w:rsidRDefault="00310877" w:rsidP="00777B94">
      <w:pPr>
        <w:ind w:leftChars="145" w:left="348"/>
        <w:rPr>
          <w:rFonts w:eastAsiaTheme="minorEastAsia"/>
          <w:szCs w:val="22"/>
        </w:rPr>
      </w:pPr>
      <w:r w:rsidRPr="004009E9">
        <w:rPr>
          <w:rFonts w:eastAsiaTheme="minorEastAsia"/>
          <w:szCs w:val="22"/>
        </w:rPr>
        <w:t>四、小乘行者以為成佛是非常希有的，多數人（或少數人）是不能成佛的</w:t>
      </w:r>
      <w:r w:rsidRPr="004009E9">
        <w:rPr>
          <w:rFonts w:asciiTheme="minorEastAsia" w:eastAsiaTheme="minorEastAsia" w:hAnsiTheme="minorEastAsia" w:hint="eastAsia"/>
          <w:szCs w:val="22"/>
        </w:rPr>
        <w:t>。</w:t>
      </w:r>
      <w:r w:rsidRPr="004009E9">
        <w:rPr>
          <w:rFonts w:eastAsiaTheme="minorEastAsia"/>
          <w:szCs w:val="22"/>
        </w:rPr>
        <w:t>這是說沒有佛性</w:t>
      </w:r>
      <w:r w:rsidRPr="004009E9">
        <w:rPr>
          <w:rFonts w:asciiTheme="minorEastAsia" w:eastAsiaTheme="minorEastAsia" w:hAnsiTheme="minorEastAsia"/>
          <w:szCs w:val="22"/>
        </w:rPr>
        <w:t>──</w:t>
      </w:r>
      <w:r w:rsidRPr="004009E9">
        <w:rPr>
          <w:rFonts w:eastAsiaTheme="minorEastAsia"/>
          <w:szCs w:val="22"/>
        </w:rPr>
        <w:t>成佛可能性的，是「</w:t>
      </w:r>
      <w:r w:rsidRPr="004009E9">
        <w:rPr>
          <w:rFonts w:eastAsiaTheme="minorEastAsia"/>
          <w:b/>
          <w:szCs w:val="22"/>
        </w:rPr>
        <w:t>謗真如佛性</w:t>
      </w:r>
      <w:r w:rsidRPr="004009E9">
        <w:rPr>
          <w:rFonts w:eastAsiaTheme="minorEastAsia"/>
          <w:szCs w:val="22"/>
        </w:rPr>
        <w:t>」。如知道依真如說佛性，佛性是一切眾生平等共有的，就不會謗真實法了。</w:t>
      </w:r>
    </w:p>
    <w:p w14:paraId="60A783EF" w14:textId="77777777" w:rsidR="00310877" w:rsidRPr="004009E9" w:rsidRDefault="00310877" w:rsidP="00777B94">
      <w:pPr>
        <w:ind w:leftChars="145" w:left="348"/>
        <w:rPr>
          <w:rFonts w:eastAsiaTheme="minorEastAsia"/>
          <w:szCs w:val="22"/>
        </w:rPr>
      </w:pPr>
      <w:r w:rsidRPr="004009E9">
        <w:rPr>
          <w:rFonts w:eastAsiaTheme="minorEastAsia"/>
          <w:b/>
          <w:szCs w:val="22"/>
        </w:rPr>
        <w:t>這二義</w:t>
      </w:r>
      <w:r w:rsidRPr="004009E9">
        <w:rPr>
          <w:rFonts w:eastAsiaTheme="minorEastAsia"/>
          <w:szCs w:val="22"/>
        </w:rPr>
        <w:t>，</w:t>
      </w:r>
      <w:r w:rsidRPr="004009E9">
        <w:rPr>
          <w:rFonts w:eastAsiaTheme="minorEastAsia"/>
          <w:b/>
          <w:szCs w:val="22"/>
        </w:rPr>
        <w:t>是針對小乘人</w:t>
      </w:r>
      <w:r w:rsidRPr="004009E9">
        <w:rPr>
          <w:rFonts w:eastAsiaTheme="minorEastAsia"/>
          <w:szCs w:val="22"/>
        </w:rPr>
        <w:t>（一分通於瑜伽學）</w:t>
      </w:r>
      <w:r w:rsidRPr="004009E9">
        <w:rPr>
          <w:rFonts w:eastAsiaTheme="minorEastAsia"/>
          <w:b/>
          <w:szCs w:val="22"/>
        </w:rPr>
        <w:t>說的</w:t>
      </w:r>
      <w:r w:rsidRPr="004009E9">
        <w:rPr>
          <w:rFonts w:eastAsiaTheme="minorEastAsia"/>
          <w:szCs w:val="22"/>
        </w:rPr>
        <w:t>。</w:t>
      </w:r>
      <w:r w:rsidRPr="004009E9">
        <w:rPr>
          <w:rFonts w:eastAsiaTheme="minorEastAsia"/>
          <w:szCs w:val="22"/>
          <w:vertAlign w:val="superscript"/>
        </w:rPr>
        <w:footnoteReference w:id="194"/>
      </w:r>
    </w:p>
    <w:p w14:paraId="037A8F58" w14:textId="6F590B26" w:rsidR="00310877" w:rsidRPr="004009E9" w:rsidRDefault="00310877" w:rsidP="00777B94">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（三）針對一般人（外道）說</w:t>
      </w:r>
    </w:p>
    <w:p w14:paraId="0FD9DC24" w14:textId="47CCA5D4" w:rsidR="00310877" w:rsidRPr="004009E9" w:rsidRDefault="00310877" w:rsidP="00777B94">
      <w:pPr>
        <w:ind w:leftChars="134" w:left="322"/>
        <w:rPr>
          <w:rFonts w:eastAsiaTheme="minorEastAsia"/>
          <w:szCs w:val="22"/>
        </w:rPr>
      </w:pPr>
      <w:r w:rsidRPr="004009E9">
        <w:rPr>
          <w:rFonts w:eastAsiaTheme="minorEastAsia"/>
          <w:szCs w:val="22"/>
        </w:rPr>
        <w:t>五、「</w:t>
      </w:r>
      <w:r w:rsidRPr="004009E9">
        <w:rPr>
          <w:rFonts w:eastAsiaTheme="minorEastAsia"/>
          <w:b/>
          <w:szCs w:val="22"/>
        </w:rPr>
        <w:t>計</w:t>
      </w:r>
      <w:r w:rsidRPr="004009E9">
        <w:rPr>
          <w:rFonts w:eastAsiaTheme="minorEastAsia" w:hint="eastAsia"/>
          <w:b/>
          <w:szCs w:val="22"/>
        </w:rPr>
        <w:t>身</w:t>
      </w:r>
      <w:r w:rsidRPr="004009E9">
        <w:rPr>
          <w:rFonts w:eastAsiaTheme="minorEastAsia"/>
          <w:b/>
          <w:szCs w:val="22"/>
        </w:rPr>
        <w:t>有神我</w:t>
      </w:r>
      <w:r w:rsidRPr="004009E9">
        <w:rPr>
          <w:rFonts w:eastAsiaTheme="minorEastAsia"/>
          <w:szCs w:val="22"/>
        </w:rPr>
        <w:t>」，這是一般人，特別是外道。如</w:t>
      </w:r>
      <w:r w:rsidRPr="004009E9">
        <w:rPr>
          <w:rFonts w:eastAsiaTheme="minorEastAsia" w:hint="eastAsia"/>
          <w:szCs w:val="22"/>
        </w:rPr>
        <w:t>《</w:t>
      </w:r>
      <w:r w:rsidRPr="004009E9">
        <w:rPr>
          <w:rFonts w:eastAsiaTheme="minorEastAsia"/>
          <w:szCs w:val="22"/>
        </w:rPr>
        <w:t>楞伽經</w:t>
      </w:r>
      <w:r w:rsidRPr="004009E9">
        <w:rPr>
          <w:rFonts w:eastAsiaTheme="minorEastAsia" w:hint="eastAsia"/>
          <w:szCs w:val="22"/>
        </w:rPr>
        <w:t>》</w:t>
      </w:r>
      <w:r w:rsidRPr="004009E9">
        <w:rPr>
          <w:rFonts w:eastAsiaTheme="minorEastAsia"/>
          <w:szCs w:val="22"/>
        </w:rPr>
        <w:t>說：「</w:t>
      </w:r>
      <w:r w:rsidRPr="004009E9">
        <w:rPr>
          <w:rFonts w:ascii="標楷體" w:eastAsia="標楷體" w:hAnsi="標楷體"/>
          <w:szCs w:val="22"/>
        </w:rPr>
        <w:t>為</w:t>
      </w:r>
      <w:proofErr w:type="gramStart"/>
      <w:r w:rsidRPr="004009E9">
        <w:rPr>
          <w:rFonts w:ascii="標楷體" w:eastAsia="標楷體" w:hAnsi="標楷體"/>
          <w:szCs w:val="22"/>
        </w:rPr>
        <w:t>斷愚夫畏無我句</w:t>
      </w:r>
      <w:proofErr w:type="gramEnd"/>
      <w:r w:rsidRPr="004009E9">
        <w:rPr>
          <w:rFonts w:eastAsiaTheme="minorEastAsia"/>
          <w:szCs w:val="22"/>
        </w:rPr>
        <w:t>」</w:t>
      </w:r>
      <w:r w:rsidRPr="004009E9">
        <w:rPr>
          <w:rFonts w:asciiTheme="minorEastAsia" w:eastAsiaTheme="minorEastAsia" w:hAnsiTheme="minorEastAsia" w:hint="eastAsia"/>
          <w:szCs w:val="22"/>
        </w:rPr>
        <w:t>、</w:t>
      </w:r>
      <w:r w:rsidRPr="004009E9">
        <w:rPr>
          <w:rFonts w:eastAsiaTheme="minorEastAsia"/>
          <w:szCs w:val="22"/>
        </w:rPr>
        <w:t>「</w:t>
      </w:r>
      <w:proofErr w:type="gramStart"/>
      <w:r w:rsidRPr="004009E9">
        <w:rPr>
          <w:rFonts w:ascii="標楷體" w:eastAsia="標楷體" w:hAnsi="標楷體"/>
          <w:szCs w:val="22"/>
        </w:rPr>
        <w:t>開引計我諸</w:t>
      </w:r>
      <w:proofErr w:type="gramEnd"/>
      <w:r w:rsidRPr="004009E9">
        <w:rPr>
          <w:rFonts w:ascii="標楷體" w:eastAsia="標楷體" w:hAnsi="標楷體"/>
          <w:szCs w:val="22"/>
        </w:rPr>
        <w:t>外道</w:t>
      </w:r>
      <w:r w:rsidRPr="004009E9">
        <w:rPr>
          <w:rFonts w:eastAsiaTheme="minorEastAsia"/>
          <w:szCs w:val="22"/>
        </w:rPr>
        <w:t>」</w:t>
      </w:r>
      <w:r w:rsidRPr="004009E9">
        <w:rPr>
          <w:rFonts w:asciiTheme="minorEastAsia" w:eastAsiaTheme="minorEastAsia" w:hAnsiTheme="minorEastAsia" w:hint="eastAsia"/>
          <w:szCs w:val="22"/>
        </w:rPr>
        <w:t>、</w:t>
      </w:r>
      <w:r w:rsidRPr="004009E9">
        <w:rPr>
          <w:rFonts w:eastAsiaTheme="minorEastAsia"/>
          <w:szCs w:val="22"/>
        </w:rPr>
        <w:t>「</w:t>
      </w:r>
      <w:proofErr w:type="gramStart"/>
      <w:r w:rsidRPr="004009E9">
        <w:rPr>
          <w:rFonts w:ascii="標楷體" w:eastAsia="標楷體" w:hAnsi="標楷體"/>
          <w:szCs w:val="22"/>
        </w:rPr>
        <w:t>為離外道見故</w:t>
      </w:r>
      <w:proofErr w:type="gramEnd"/>
      <w:r w:rsidRPr="004009E9">
        <w:rPr>
          <w:rFonts w:ascii="標楷體" w:eastAsia="標楷體" w:hAnsi="標楷體"/>
          <w:szCs w:val="22"/>
        </w:rPr>
        <w:t>，</w:t>
      </w:r>
      <w:proofErr w:type="gramStart"/>
      <w:r w:rsidRPr="004009E9">
        <w:rPr>
          <w:rFonts w:ascii="標楷體" w:eastAsia="標楷體" w:hAnsi="標楷體"/>
          <w:szCs w:val="22"/>
        </w:rPr>
        <w:t>當依無我</w:t>
      </w:r>
      <w:proofErr w:type="gramEnd"/>
      <w:r w:rsidRPr="004009E9">
        <w:rPr>
          <w:rFonts w:ascii="標楷體" w:eastAsia="標楷體" w:hAnsi="標楷體"/>
          <w:szCs w:val="22"/>
        </w:rPr>
        <w:t>如來之藏</w:t>
      </w:r>
      <w:r w:rsidRPr="004009E9">
        <w:rPr>
          <w:rFonts w:eastAsiaTheme="minorEastAsia"/>
          <w:szCs w:val="22"/>
        </w:rPr>
        <w:t>」。</w:t>
      </w:r>
      <w:r w:rsidRPr="004009E9">
        <w:rPr>
          <w:rFonts w:eastAsiaTheme="minorEastAsia"/>
          <w:szCs w:val="22"/>
          <w:vertAlign w:val="superscript"/>
        </w:rPr>
        <w:footnoteReference w:id="195"/>
      </w:r>
    </w:p>
    <w:p w14:paraId="11258613" w14:textId="210108F6" w:rsidR="00310877" w:rsidRPr="004009E9" w:rsidRDefault="00310877" w:rsidP="00777B94">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（四）小結</w:t>
      </w:r>
    </w:p>
    <w:p w14:paraId="67954B3C" w14:textId="77777777" w:rsidR="00310877" w:rsidRPr="004009E9" w:rsidRDefault="00310877" w:rsidP="00777B94">
      <w:pPr>
        <w:ind w:leftChars="145" w:left="348"/>
        <w:rPr>
          <w:rFonts w:eastAsiaTheme="minorEastAsia"/>
          <w:szCs w:val="22"/>
        </w:rPr>
      </w:pPr>
      <w:r w:rsidRPr="004009E9">
        <w:rPr>
          <w:rFonts w:eastAsiaTheme="minorEastAsia"/>
          <w:szCs w:val="22"/>
        </w:rPr>
        <w:t>不說一切法空而說如來藏的理由，「本論」所說的五義，是相當正確的！「</w:t>
      </w:r>
      <w:r w:rsidRPr="004009E9">
        <w:rPr>
          <w:rFonts w:eastAsiaTheme="minorEastAsia"/>
          <w:b/>
          <w:szCs w:val="22"/>
        </w:rPr>
        <w:t>釋論</w:t>
      </w:r>
      <w:r w:rsidRPr="004009E9">
        <w:rPr>
          <w:rFonts w:eastAsiaTheme="minorEastAsia"/>
          <w:szCs w:val="22"/>
        </w:rPr>
        <w:t>」卻專在如來藏學上說，失去了適應眾生的對治、鼓勵、誘化的善巧方便</w:t>
      </w:r>
      <w:r w:rsidRPr="004009E9">
        <w:rPr>
          <w:rFonts w:eastAsiaTheme="minorEastAsia"/>
          <w:szCs w:val="22"/>
          <w:vertAlign w:val="superscript"/>
        </w:rPr>
        <w:footnoteReference w:id="196"/>
      </w:r>
      <w:r w:rsidRPr="004009E9">
        <w:rPr>
          <w:rFonts w:eastAsiaTheme="minorEastAsia"/>
          <w:szCs w:val="22"/>
        </w:rPr>
        <w:t>！</w:t>
      </w:r>
    </w:p>
    <w:p w14:paraId="355B116F" w14:textId="475F6508" w:rsidR="00310877" w:rsidRPr="004009E9" w:rsidRDefault="00310877" w:rsidP="00777B94">
      <w:pPr>
        <w:spacing w:beforeLines="30" w:before="108"/>
        <w:ind w:leftChars="50" w:left="120"/>
        <w:outlineLvl w:val="1"/>
        <w:rPr>
          <w:rFonts w:asciiTheme="minorEastAsia" w:eastAsiaTheme="minorEastAsia" w:hAnsiTheme="minorEastAsia" w:cstheme="minorBidi"/>
          <w:b/>
          <w:sz w:val="22"/>
          <w:szCs w:val="22"/>
          <w:bdr w:val="single" w:sz="4" w:space="0" w:color="auto"/>
        </w:rPr>
      </w:pPr>
      <w:r w:rsidRPr="004009E9">
        <w:rPr>
          <w:rFonts w:asciiTheme="minorEastAsia" w:eastAsiaTheme="minorEastAsia" w:hAnsiTheme="minorEastAsia" w:cstheme="minorBidi" w:hint="eastAsia"/>
          <w:b/>
          <w:sz w:val="22"/>
          <w:szCs w:val="22"/>
          <w:bdr w:val="single" w:sz="4" w:space="0" w:color="auto"/>
        </w:rPr>
        <w:t>（肆）《寶性論》與《無上依經》的出現使「秘密大乘佛法」發展</w:t>
      </w:r>
      <w:proofErr w:type="gramStart"/>
      <w:r w:rsidRPr="004009E9">
        <w:rPr>
          <w:rFonts w:eastAsiaTheme="minorEastAsia" w:cstheme="minorBidi" w:hint="eastAsia"/>
          <w:b/>
          <w:sz w:val="22"/>
          <w:szCs w:val="22"/>
        </w:rPr>
        <w:t>（</w:t>
      </w:r>
      <w:proofErr w:type="gramEnd"/>
      <w:r w:rsidRPr="004009E9">
        <w:rPr>
          <w:rFonts w:eastAsiaTheme="minorEastAsia" w:cstheme="minorBidi" w:hint="eastAsia"/>
          <w:b/>
          <w:sz w:val="22"/>
          <w:szCs w:val="22"/>
        </w:rPr>
        <w:t>pp.31</w:t>
      </w:r>
      <w:r w:rsidR="004C3FAA">
        <w:rPr>
          <w:rFonts w:eastAsiaTheme="minorEastAsia" w:cstheme="minorBidi" w:hint="eastAsia"/>
          <w:b/>
          <w:sz w:val="22"/>
          <w:szCs w:val="22"/>
        </w:rPr>
        <w:t>7</w:t>
      </w:r>
      <w:r w:rsidRPr="004009E9">
        <w:rPr>
          <w:rFonts w:eastAsiaTheme="minorEastAsia" w:cstheme="minorBidi" w:hint="eastAsia"/>
          <w:b/>
          <w:sz w:val="22"/>
          <w:szCs w:val="22"/>
        </w:rPr>
        <w:t>-31</w:t>
      </w:r>
      <w:r w:rsidR="001E51AC">
        <w:rPr>
          <w:rFonts w:eastAsiaTheme="minorEastAsia" w:cstheme="minorBidi"/>
          <w:b/>
          <w:sz w:val="22"/>
          <w:szCs w:val="22"/>
        </w:rPr>
        <w:t>9</w:t>
      </w:r>
      <w:proofErr w:type="gramStart"/>
      <w:r w:rsidRPr="004009E9">
        <w:rPr>
          <w:rFonts w:eastAsiaTheme="minorEastAsia" w:cstheme="minorBidi" w:hint="eastAsia"/>
          <w:b/>
          <w:sz w:val="22"/>
          <w:szCs w:val="22"/>
        </w:rPr>
        <w:t>）</w:t>
      </w:r>
      <w:proofErr w:type="gramEnd"/>
    </w:p>
    <w:p w14:paraId="01B8A51F" w14:textId="77777777" w:rsidR="00310877" w:rsidRPr="004009E9" w:rsidRDefault="00310877" w:rsidP="00777B94">
      <w:pPr>
        <w:ind w:leftChars="46" w:left="110"/>
        <w:rPr>
          <w:rFonts w:eastAsiaTheme="minorEastAsia"/>
          <w:szCs w:val="22"/>
        </w:rPr>
      </w:pPr>
      <w:r w:rsidRPr="004009E9">
        <w:rPr>
          <w:rFonts w:eastAsiaTheme="minorEastAsia" w:hint="eastAsia"/>
          <w:szCs w:val="22"/>
        </w:rPr>
        <w:t>《</w:t>
      </w:r>
      <w:r w:rsidRPr="004009E9">
        <w:rPr>
          <w:rFonts w:eastAsiaTheme="minorEastAsia"/>
          <w:szCs w:val="22"/>
        </w:rPr>
        <w:t>究竟一乘寶性論</w:t>
      </w:r>
      <w:r w:rsidRPr="004009E9">
        <w:rPr>
          <w:rFonts w:eastAsiaTheme="minorEastAsia" w:hint="eastAsia"/>
          <w:szCs w:val="22"/>
        </w:rPr>
        <w:t>》</w:t>
      </w:r>
      <w:r w:rsidRPr="004009E9">
        <w:rPr>
          <w:rFonts w:eastAsiaTheme="minorEastAsia"/>
          <w:szCs w:val="22"/>
        </w:rPr>
        <w:t>與</w:t>
      </w:r>
      <w:r w:rsidRPr="004009E9">
        <w:rPr>
          <w:rFonts w:eastAsiaTheme="minorEastAsia" w:hint="eastAsia"/>
          <w:szCs w:val="22"/>
        </w:rPr>
        <w:t>《</w:t>
      </w:r>
      <w:r w:rsidRPr="004009E9">
        <w:rPr>
          <w:rFonts w:eastAsiaTheme="minorEastAsia"/>
          <w:szCs w:val="22"/>
        </w:rPr>
        <w:t>無上依經</w:t>
      </w:r>
      <w:r w:rsidRPr="004009E9">
        <w:rPr>
          <w:rFonts w:eastAsiaTheme="minorEastAsia" w:hint="eastAsia"/>
          <w:szCs w:val="22"/>
        </w:rPr>
        <w:t>》</w:t>
      </w:r>
      <w:r w:rsidRPr="004009E9">
        <w:rPr>
          <w:rFonts w:eastAsiaTheme="minorEastAsia"/>
          <w:szCs w:val="22"/>
        </w:rPr>
        <w:t>，沒有得到中國佛教界的重視，然在印度佛法演化史中，是值得重視的。「一葉落而知秋」，</w:t>
      </w:r>
      <w:r w:rsidRPr="004009E9">
        <w:rPr>
          <w:rFonts w:eastAsiaTheme="minorEastAsia" w:hint="eastAsia"/>
          <w:szCs w:val="22"/>
        </w:rPr>
        <w:t>《</w:t>
      </w:r>
      <w:r w:rsidRPr="004009E9">
        <w:rPr>
          <w:rFonts w:eastAsiaTheme="minorEastAsia"/>
          <w:szCs w:val="22"/>
        </w:rPr>
        <w:t>寶性論</w:t>
      </w:r>
      <w:r w:rsidRPr="004009E9">
        <w:rPr>
          <w:rFonts w:eastAsiaTheme="minorEastAsia" w:hint="eastAsia"/>
          <w:szCs w:val="22"/>
        </w:rPr>
        <w:t>》</w:t>
      </w:r>
      <w:r w:rsidRPr="004009E9">
        <w:rPr>
          <w:rFonts w:eastAsiaTheme="minorEastAsia"/>
          <w:szCs w:val="22"/>
        </w:rPr>
        <w:t>與</w:t>
      </w:r>
      <w:r w:rsidRPr="004009E9">
        <w:rPr>
          <w:rFonts w:eastAsiaTheme="minorEastAsia" w:hint="eastAsia"/>
          <w:szCs w:val="22"/>
        </w:rPr>
        <w:t>《</w:t>
      </w:r>
      <w:r w:rsidRPr="004009E9">
        <w:rPr>
          <w:rFonts w:eastAsiaTheme="minorEastAsia"/>
          <w:szCs w:val="22"/>
        </w:rPr>
        <w:t>無上依經</w:t>
      </w:r>
      <w:r w:rsidRPr="004009E9">
        <w:rPr>
          <w:rFonts w:eastAsiaTheme="minorEastAsia" w:hint="eastAsia"/>
          <w:szCs w:val="22"/>
        </w:rPr>
        <w:t>》</w:t>
      </w:r>
      <w:r w:rsidRPr="004009E9">
        <w:rPr>
          <w:rFonts w:eastAsiaTheme="minorEastAsia"/>
          <w:szCs w:val="22"/>
        </w:rPr>
        <w:t>的出現，暗示了印度佛教冬季的迅速來臨。</w:t>
      </w:r>
    </w:p>
    <w:p w14:paraId="23A348EA" w14:textId="2BF2D208" w:rsidR="00310877" w:rsidRPr="004009E9" w:rsidRDefault="00310877" w:rsidP="00777B94">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w:t>
      </w:r>
      <w:proofErr w:type="gramStart"/>
      <w:r w:rsidRPr="004009E9">
        <w:rPr>
          <w:rFonts w:eastAsiaTheme="majorEastAsia" w:hint="eastAsia"/>
          <w:b/>
          <w:bCs/>
          <w:sz w:val="22"/>
          <w:szCs w:val="22"/>
          <w:bdr w:val="single" w:sz="4" w:space="0" w:color="auto"/>
        </w:rPr>
        <w:t>如來藏說的一經一</w:t>
      </w:r>
      <w:proofErr w:type="gramEnd"/>
      <w:r w:rsidRPr="004009E9">
        <w:rPr>
          <w:rFonts w:eastAsiaTheme="majorEastAsia" w:hint="eastAsia"/>
          <w:b/>
          <w:bCs/>
          <w:sz w:val="22"/>
          <w:szCs w:val="22"/>
          <w:bdr w:val="single" w:sz="4" w:space="0" w:color="auto"/>
        </w:rPr>
        <w:t>論是秘密佛教的先聲</w:t>
      </w:r>
    </w:p>
    <w:p w14:paraId="4A310AC2" w14:textId="2BA51700" w:rsidR="00310877" w:rsidRPr="004009E9" w:rsidRDefault="00310877" w:rsidP="00777B94">
      <w:pPr>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（一）</w:t>
      </w:r>
      <w:r w:rsidR="00B53BBF">
        <w:rPr>
          <w:rFonts w:eastAsiaTheme="majorEastAsia" w:hint="eastAsia"/>
          <w:b/>
          <w:bCs/>
          <w:sz w:val="22"/>
          <w:szCs w:val="22"/>
          <w:bdr w:val="single" w:sz="4" w:space="0" w:color="auto"/>
        </w:rPr>
        <w:t>「佛法」之教學以「眾生」</w:t>
      </w:r>
      <w:proofErr w:type="gramStart"/>
      <w:r w:rsidR="00B53BBF" w:rsidRPr="00B53BBF">
        <w:rPr>
          <w:rFonts w:eastAsiaTheme="majorEastAsia" w:hint="eastAsia"/>
          <w:b/>
          <w:bCs/>
          <w:sz w:val="22"/>
          <w:szCs w:val="22"/>
          <w:bdr w:val="single" w:sz="4" w:space="0" w:color="auto"/>
        </w:rPr>
        <w:t>──</w:t>
      </w:r>
      <w:proofErr w:type="gramEnd"/>
      <w:r w:rsidR="00B53BBF">
        <w:rPr>
          <w:rFonts w:eastAsiaTheme="majorEastAsia" w:hint="eastAsia"/>
          <w:b/>
          <w:bCs/>
          <w:sz w:val="22"/>
          <w:szCs w:val="22"/>
          <w:bdr w:val="single" w:sz="4" w:space="0" w:color="auto"/>
        </w:rPr>
        <w:t>「</w:t>
      </w:r>
      <w:r w:rsidRPr="004009E9">
        <w:rPr>
          <w:rFonts w:eastAsiaTheme="majorEastAsia" w:hint="eastAsia"/>
          <w:b/>
          <w:bCs/>
          <w:sz w:val="22"/>
          <w:szCs w:val="22"/>
          <w:bdr w:val="single" w:sz="4" w:space="0" w:color="auto"/>
        </w:rPr>
        <w:t>人類</w:t>
      </w:r>
      <w:r w:rsidR="00B53BBF">
        <w:rPr>
          <w:rFonts w:eastAsiaTheme="majorEastAsia" w:hint="eastAsia"/>
          <w:b/>
          <w:bCs/>
          <w:sz w:val="22"/>
          <w:szCs w:val="22"/>
          <w:bdr w:val="single" w:sz="4" w:space="0" w:color="auto"/>
        </w:rPr>
        <w:t>」</w:t>
      </w:r>
      <w:r w:rsidRPr="004009E9">
        <w:rPr>
          <w:rFonts w:eastAsiaTheme="majorEastAsia" w:hint="eastAsia"/>
          <w:b/>
          <w:bCs/>
          <w:sz w:val="22"/>
          <w:szCs w:val="22"/>
          <w:bdr w:val="single" w:sz="4" w:space="0" w:color="auto"/>
        </w:rPr>
        <w:t>為本</w:t>
      </w:r>
    </w:p>
    <w:p w14:paraId="56768579" w14:textId="77777777" w:rsidR="00310877" w:rsidRPr="004009E9" w:rsidRDefault="00310877" w:rsidP="00DE63A0">
      <w:pPr>
        <w:ind w:leftChars="140" w:left="336"/>
        <w:rPr>
          <w:rFonts w:eastAsiaTheme="minorEastAsia"/>
          <w:szCs w:val="22"/>
        </w:rPr>
      </w:pPr>
      <w:r w:rsidRPr="004009E9">
        <w:rPr>
          <w:rFonts w:eastAsiaTheme="minorEastAsia"/>
          <w:szCs w:val="22"/>
        </w:rPr>
        <w:t>一、「佛法」著重於現實的理解，惟有認清問題，才能解決問題。以緣起法</w:t>
      </w:r>
      <w:r w:rsidRPr="004009E9">
        <w:rPr>
          <w:rFonts w:eastAsiaTheme="minorEastAsia" w:hint="eastAsia"/>
          <w:szCs w:val="22"/>
        </w:rPr>
        <w:t>（</w:t>
      </w:r>
      <w:proofErr w:type="spellStart"/>
      <w:r w:rsidRPr="004009E9">
        <w:rPr>
          <w:rFonts w:eastAsiaTheme="minorEastAsia"/>
          <w:szCs w:val="22"/>
        </w:rPr>
        <w:t>pratītya-samutpāda</w:t>
      </w:r>
      <w:proofErr w:type="spellEnd"/>
      <w:r w:rsidRPr="004009E9">
        <w:rPr>
          <w:rFonts w:eastAsiaTheme="minorEastAsia" w:hint="eastAsia"/>
          <w:szCs w:val="22"/>
        </w:rPr>
        <w:t>）</w:t>
      </w:r>
      <w:r w:rsidRPr="004009E9">
        <w:rPr>
          <w:rFonts w:eastAsiaTheme="minorEastAsia"/>
          <w:szCs w:val="22"/>
        </w:rPr>
        <w:t>為依止，成立生死集與滅。在修行的前提下，多說惑業苦與戒定慧；對究竟理想的涅槃</w:t>
      </w:r>
      <w:r w:rsidRPr="004009E9">
        <w:rPr>
          <w:rFonts w:eastAsiaTheme="minorEastAsia" w:hint="eastAsia"/>
          <w:szCs w:val="22"/>
        </w:rPr>
        <w:t>（</w:t>
      </w:r>
      <w:proofErr w:type="spellStart"/>
      <w:r w:rsidRPr="004009E9">
        <w:rPr>
          <w:rFonts w:eastAsiaTheme="minorEastAsia"/>
          <w:szCs w:val="22"/>
        </w:rPr>
        <w:t>nirvāṇa</w:t>
      </w:r>
      <w:proofErr w:type="spellEnd"/>
      <w:r w:rsidRPr="004009E9">
        <w:rPr>
          <w:rFonts w:eastAsiaTheme="minorEastAsia" w:hint="eastAsia"/>
          <w:szCs w:val="22"/>
        </w:rPr>
        <w:t>）</w:t>
      </w:r>
      <w:r w:rsidRPr="004009E9">
        <w:rPr>
          <w:rFonts w:eastAsiaTheme="minorEastAsia"/>
          <w:szCs w:val="22"/>
        </w:rPr>
        <w:t>，點到為止，這是證知而不可以言說、表徵</w:t>
      </w:r>
      <w:r w:rsidRPr="004009E9">
        <w:rPr>
          <w:rFonts w:eastAsiaTheme="minorEastAsia"/>
          <w:szCs w:val="22"/>
          <w:vertAlign w:val="superscript"/>
        </w:rPr>
        <w:footnoteReference w:id="197"/>
      </w:r>
      <w:r w:rsidRPr="004009E9">
        <w:rPr>
          <w:rFonts w:eastAsiaTheme="minorEastAsia"/>
          <w:szCs w:val="22"/>
        </w:rPr>
        <w:t>的，多說是會引人想入非非的。這是以「眾生」</w:t>
      </w:r>
      <w:r w:rsidRPr="004009E9">
        <w:rPr>
          <w:rFonts w:asciiTheme="minorEastAsia" w:eastAsiaTheme="minorEastAsia" w:hAnsiTheme="minorEastAsia"/>
          <w:szCs w:val="22"/>
        </w:rPr>
        <w:t>──</w:t>
      </w:r>
      <w:r w:rsidRPr="004009E9">
        <w:rPr>
          <w:rFonts w:eastAsiaTheme="minorEastAsia"/>
          <w:b/>
          <w:szCs w:val="22"/>
        </w:rPr>
        <w:t>人類為本的佛法</w:t>
      </w:r>
      <w:r w:rsidRPr="004009E9">
        <w:rPr>
          <w:rFonts w:eastAsiaTheme="minorEastAsia"/>
          <w:szCs w:val="22"/>
        </w:rPr>
        <w:t>。</w:t>
      </w:r>
    </w:p>
    <w:p w14:paraId="2EF64860" w14:textId="0331D1D3" w:rsidR="00310877" w:rsidRPr="004009E9" w:rsidRDefault="00310877" w:rsidP="00DE63A0">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w:t>
      </w:r>
      <w:r w:rsidR="00B53BBF">
        <w:rPr>
          <w:rFonts w:eastAsiaTheme="majorEastAsia" w:hint="eastAsia"/>
          <w:b/>
          <w:bCs/>
          <w:sz w:val="22"/>
          <w:szCs w:val="22"/>
          <w:bdr w:val="single" w:sz="4" w:space="0" w:color="auto"/>
        </w:rPr>
        <w:t>「初期大乘」之教學以</w:t>
      </w:r>
      <w:r w:rsidRPr="004009E9">
        <w:rPr>
          <w:rFonts w:eastAsiaTheme="majorEastAsia" w:hint="eastAsia"/>
          <w:b/>
          <w:bCs/>
          <w:sz w:val="22"/>
          <w:szCs w:val="22"/>
          <w:bdr w:val="single" w:sz="4" w:space="0" w:color="auto"/>
        </w:rPr>
        <w:t>菩薩為</w:t>
      </w:r>
      <w:r w:rsidR="00B53BBF">
        <w:rPr>
          <w:rFonts w:eastAsiaTheme="majorEastAsia" w:hint="eastAsia"/>
          <w:b/>
          <w:bCs/>
          <w:sz w:val="22"/>
          <w:szCs w:val="22"/>
          <w:bdr w:val="single" w:sz="4" w:space="0" w:color="auto"/>
        </w:rPr>
        <w:t>主</w:t>
      </w:r>
    </w:p>
    <w:p w14:paraId="39435342" w14:textId="2B35B21C" w:rsidR="00310877" w:rsidRPr="004009E9" w:rsidRDefault="00310877" w:rsidP="00DE63A0">
      <w:pPr>
        <w:ind w:leftChars="140" w:left="336"/>
        <w:rPr>
          <w:rFonts w:eastAsiaTheme="minorEastAsia"/>
          <w:szCs w:val="22"/>
        </w:rPr>
      </w:pPr>
      <w:r w:rsidRPr="004009E9">
        <w:rPr>
          <w:rFonts w:eastAsiaTheme="minorEastAsia"/>
          <w:szCs w:val="22"/>
        </w:rPr>
        <w:t>「大乘佛法」出現，</w:t>
      </w:r>
      <w:proofErr w:type="gramStart"/>
      <w:r w:rsidRPr="004009E9">
        <w:rPr>
          <w:rFonts w:eastAsiaTheme="minorEastAsia"/>
          <w:szCs w:val="22"/>
        </w:rPr>
        <w:t>以悟</w:t>
      </w:r>
      <w:r w:rsidRPr="00F45A53">
        <w:rPr>
          <w:rFonts w:eastAsiaTheme="minorEastAsia"/>
          <w:szCs w:val="22"/>
        </w:rPr>
        <w:t>入</w:t>
      </w:r>
      <w:proofErr w:type="gramEnd"/>
      <w:r w:rsidRPr="00F45A53">
        <w:rPr>
          <w:rFonts w:eastAsiaTheme="minorEastAsia"/>
          <w:b/>
          <w:bCs/>
          <w:szCs w:val="22"/>
        </w:rPr>
        <w:t>無生法忍</w:t>
      </w:r>
      <w:proofErr w:type="gramStart"/>
      <w:r w:rsidRPr="004009E9">
        <w:rPr>
          <w:rFonts w:eastAsiaTheme="minorEastAsia" w:hint="eastAsia"/>
          <w:szCs w:val="22"/>
        </w:rPr>
        <w:t>（</w:t>
      </w:r>
      <w:proofErr w:type="spellStart"/>
      <w:proofErr w:type="gramEnd"/>
      <w:r w:rsidRPr="004009E9">
        <w:rPr>
          <w:rFonts w:eastAsiaTheme="minorEastAsia"/>
          <w:szCs w:val="22"/>
        </w:rPr>
        <w:t>anutpattikadharma-kṣānti</w:t>
      </w:r>
      <w:proofErr w:type="spellEnd"/>
      <w:r w:rsidRPr="004009E9">
        <w:rPr>
          <w:rFonts w:eastAsiaTheme="minorEastAsia" w:hint="eastAsia"/>
          <w:szCs w:val="22"/>
        </w:rPr>
        <w:t>）</w:t>
      </w:r>
      <w:r w:rsidRPr="004009E9">
        <w:rPr>
          <w:rFonts w:asciiTheme="minorEastAsia" w:eastAsiaTheme="minorEastAsia" w:hAnsiTheme="minorEastAsia" w:hint="eastAsia"/>
          <w:szCs w:val="22"/>
        </w:rPr>
        <w:t>、</w:t>
      </w:r>
      <w:r w:rsidRPr="004009E9">
        <w:rPr>
          <w:rFonts w:eastAsiaTheme="minorEastAsia"/>
          <w:szCs w:val="22"/>
        </w:rPr>
        <w:t>得阿毘跋致</w:t>
      </w:r>
      <w:r w:rsidRPr="004009E9">
        <w:rPr>
          <w:rFonts w:asciiTheme="minorEastAsia" w:eastAsiaTheme="minorEastAsia" w:hAnsiTheme="minorEastAsia"/>
          <w:szCs w:val="22"/>
        </w:rPr>
        <w:t>──</w:t>
      </w:r>
      <w:r w:rsidRPr="004009E9">
        <w:rPr>
          <w:rFonts w:eastAsiaTheme="minorEastAsia"/>
          <w:szCs w:val="22"/>
        </w:rPr>
        <w:t>不退轉</w:t>
      </w:r>
      <w:r w:rsidRPr="004009E9">
        <w:rPr>
          <w:rFonts w:eastAsiaTheme="minorEastAsia" w:hint="eastAsia"/>
          <w:szCs w:val="22"/>
        </w:rPr>
        <w:t>（</w:t>
      </w:r>
      <w:proofErr w:type="spellStart"/>
      <w:r w:rsidRPr="004009E9">
        <w:rPr>
          <w:rFonts w:eastAsiaTheme="minorEastAsia"/>
          <w:szCs w:val="22"/>
        </w:rPr>
        <w:t>avaivartika</w:t>
      </w:r>
      <w:proofErr w:type="spellEnd"/>
      <w:r w:rsidRPr="004009E9">
        <w:rPr>
          <w:rFonts w:eastAsiaTheme="minorEastAsia" w:hint="eastAsia"/>
          <w:szCs w:val="22"/>
        </w:rPr>
        <w:t>）</w:t>
      </w:r>
      <w:r w:rsidRPr="004009E9">
        <w:rPr>
          <w:rFonts w:eastAsiaTheme="minorEastAsia"/>
          <w:szCs w:val="22"/>
        </w:rPr>
        <w:t>為重點，所以說一切法本不生</w:t>
      </w:r>
      <w:r w:rsidRPr="004009E9">
        <w:rPr>
          <w:rFonts w:asciiTheme="minorEastAsia" w:eastAsiaTheme="minorEastAsia" w:hAnsiTheme="minorEastAsia" w:hint="eastAsia"/>
          <w:szCs w:val="22"/>
        </w:rPr>
        <w:t>、</w:t>
      </w:r>
      <w:r w:rsidRPr="004009E9">
        <w:rPr>
          <w:rFonts w:eastAsiaTheme="minorEastAsia"/>
          <w:szCs w:val="22"/>
        </w:rPr>
        <w:t>一切法本性空</w:t>
      </w:r>
      <w:r w:rsidRPr="004009E9">
        <w:rPr>
          <w:rFonts w:asciiTheme="minorEastAsia" w:eastAsiaTheme="minorEastAsia" w:hAnsiTheme="minorEastAsia" w:hint="eastAsia"/>
          <w:szCs w:val="22"/>
        </w:rPr>
        <w:t>、</w:t>
      </w:r>
      <w:r w:rsidRPr="004009E9">
        <w:rPr>
          <w:rFonts w:eastAsiaTheme="minorEastAsia"/>
          <w:szCs w:val="22"/>
        </w:rPr>
        <w:t>一切法本清淨等，而廣說菩提心、六度、四攝等行門</w:t>
      </w:r>
      <w:r w:rsidRPr="004009E9">
        <w:rPr>
          <w:rFonts w:asciiTheme="minorEastAsia" w:eastAsiaTheme="minorEastAsia" w:hAnsiTheme="minorEastAsia" w:hint="eastAsia"/>
          <w:szCs w:val="22"/>
        </w:rPr>
        <w:t>。</w:t>
      </w:r>
      <w:r w:rsidRPr="004009E9">
        <w:rPr>
          <w:rFonts w:eastAsiaTheme="minorEastAsia"/>
          <w:szCs w:val="22"/>
        </w:rPr>
        <w:t>這是</w:t>
      </w:r>
      <w:r w:rsidRPr="004009E9">
        <w:rPr>
          <w:rFonts w:eastAsiaTheme="minorEastAsia"/>
          <w:b/>
          <w:szCs w:val="22"/>
        </w:rPr>
        <w:t>以「菩薩」為主的</w:t>
      </w:r>
      <w:r w:rsidR="0000443F">
        <w:rPr>
          <w:rFonts w:eastAsiaTheme="minorEastAsia" w:hint="eastAsia"/>
          <w:szCs w:val="22"/>
        </w:rPr>
        <w:t>。</w:t>
      </w:r>
    </w:p>
    <w:p w14:paraId="66DDD048" w14:textId="77777777" w:rsidR="00310877" w:rsidRPr="004009E9" w:rsidRDefault="00310877" w:rsidP="00DE63A0">
      <w:pPr>
        <w:ind w:leftChars="140" w:left="336"/>
        <w:rPr>
          <w:rFonts w:eastAsiaTheme="minorEastAsia"/>
          <w:szCs w:val="22"/>
        </w:rPr>
      </w:pPr>
      <w:r w:rsidRPr="004009E9">
        <w:rPr>
          <w:rFonts w:eastAsiaTheme="minorEastAsia"/>
          <w:szCs w:val="22"/>
        </w:rPr>
        <w:t>雖然</w:t>
      </w:r>
      <w:r w:rsidRPr="004009E9">
        <w:rPr>
          <w:rFonts w:eastAsiaTheme="minorEastAsia" w:hint="eastAsia"/>
          <w:szCs w:val="22"/>
        </w:rPr>
        <w:t>《</w:t>
      </w:r>
      <w:r w:rsidRPr="004009E9">
        <w:rPr>
          <w:rFonts w:eastAsiaTheme="minorEastAsia"/>
          <w:szCs w:val="22"/>
        </w:rPr>
        <w:t>華嚴經</w:t>
      </w:r>
      <w:r w:rsidRPr="004009E9">
        <w:rPr>
          <w:rFonts w:eastAsiaTheme="minorEastAsia" w:hint="eastAsia"/>
          <w:szCs w:val="22"/>
        </w:rPr>
        <w:t>》</w:t>
      </w:r>
      <w:r w:rsidRPr="004009E9">
        <w:rPr>
          <w:rFonts w:eastAsiaTheme="minorEastAsia"/>
          <w:szCs w:val="22"/>
        </w:rPr>
        <w:t>以</w:t>
      </w:r>
      <w:proofErr w:type="gramStart"/>
      <w:r w:rsidRPr="004009E9">
        <w:rPr>
          <w:rFonts w:eastAsiaTheme="minorEastAsia"/>
          <w:szCs w:val="22"/>
        </w:rPr>
        <w:t>毘盧遮那佛</w:t>
      </w:r>
      <w:proofErr w:type="gramEnd"/>
      <w:r w:rsidRPr="004009E9">
        <w:rPr>
          <w:rFonts w:eastAsiaTheme="minorEastAsia"/>
          <w:szCs w:val="22"/>
        </w:rPr>
        <w:t>為主，</w:t>
      </w:r>
      <w:proofErr w:type="gramStart"/>
      <w:r w:rsidRPr="004009E9">
        <w:rPr>
          <w:rFonts w:eastAsiaTheme="minorEastAsia"/>
          <w:szCs w:val="22"/>
        </w:rPr>
        <w:t>說華</w:t>
      </w:r>
      <w:r w:rsidRPr="004009E9">
        <w:rPr>
          <w:rFonts w:eastAsiaTheme="minorEastAsia" w:hint="eastAsia"/>
          <w:szCs w:val="22"/>
        </w:rPr>
        <w:t>藏</w:t>
      </w:r>
      <w:proofErr w:type="gramEnd"/>
      <w:r w:rsidRPr="004009E9">
        <w:rPr>
          <w:rFonts w:eastAsiaTheme="minorEastAsia"/>
          <w:szCs w:val="22"/>
        </w:rPr>
        <w:t>世界，而全經還是以菩薩行為主，</w:t>
      </w:r>
      <w:r w:rsidRPr="004009E9">
        <w:rPr>
          <w:rFonts w:eastAsiaTheme="minorEastAsia"/>
          <w:szCs w:val="22"/>
          <w:vertAlign w:val="superscript"/>
        </w:rPr>
        <w:footnoteReference w:id="198"/>
      </w:r>
      <w:r w:rsidRPr="004009E9">
        <w:rPr>
          <w:rFonts w:eastAsiaTheme="minorEastAsia"/>
          <w:szCs w:val="22"/>
        </w:rPr>
        <w:t>「入</w:t>
      </w:r>
      <w:proofErr w:type="gramStart"/>
      <w:r w:rsidRPr="004009E9">
        <w:rPr>
          <w:rFonts w:eastAsiaTheme="minorEastAsia"/>
          <w:szCs w:val="22"/>
        </w:rPr>
        <w:t>法界品</w:t>
      </w:r>
      <w:proofErr w:type="gramEnd"/>
      <w:r w:rsidRPr="004009E9">
        <w:rPr>
          <w:rFonts w:eastAsiaTheme="minorEastAsia"/>
          <w:szCs w:val="22"/>
        </w:rPr>
        <w:t>」明善知識的大行。</w:t>
      </w:r>
      <w:r w:rsidRPr="004009E9">
        <w:rPr>
          <w:rFonts w:eastAsiaTheme="minorEastAsia"/>
          <w:szCs w:val="22"/>
          <w:vertAlign w:val="superscript"/>
        </w:rPr>
        <w:footnoteReference w:id="199"/>
      </w:r>
      <w:r w:rsidRPr="004009E9">
        <w:rPr>
          <w:rFonts w:eastAsiaTheme="minorEastAsia" w:hint="eastAsia"/>
          <w:szCs w:val="22"/>
        </w:rPr>
        <w:t>《</w:t>
      </w:r>
      <w:r w:rsidRPr="004009E9">
        <w:rPr>
          <w:rFonts w:eastAsiaTheme="minorEastAsia"/>
          <w:szCs w:val="22"/>
        </w:rPr>
        <w:t>法華經</w:t>
      </w:r>
      <w:r w:rsidRPr="004009E9">
        <w:rPr>
          <w:rFonts w:eastAsiaTheme="minorEastAsia" w:hint="eastAsia"/>
          <w:szCs w:val="22"/>
        </w:rPr>
        <w:t>》</w:t>
      </w:r>
      <w:r w:rsidRPr="004009E9">
        <w:rPr>
          <w:rFonts w:eastAsiaTheme="minorEastAsia"/>
          <w:szCs w:val="22"/>
        </w:rPr>
        <w:t>開</w:t>
      </w:r>
      <w:r w:rsidRPr="004009E9">
        <w:rPr>
          <w:rFonts w:eastAsiaTheme="minorEastAsia" w:hint="eastAsia"/>
          <w:szCs w:val="22"/>
        </w:rPr>
        <w:t>迹</w:t>
      </w:r>
      <w:r w:rsidRPr="004009E9">
        <w:rPr>
          <w:rFonts w:eastAsiaTheme="minorEastAsia"/>
          <w:szCs w:val="22"/>
        </w:rPr>
        <w:t>顯本，而「安樂行品」所說，也是一般菩薩行。</w:t>
      </w:r>
      <w:r w:rsidRPr="004009E9">
        <w:rPr>
          <w:rFonts w:eastAsiaTheme="minorEastAsia"/>
          <w:szCs w:val="22"/>
          <w:vertAlign w:val="superscript"/>
        </w:rPr>
        <w:footnoteReference w:id="200"/>
      </w:r>
    </w:p>
    <w:p w14:paraId="6505B138" w14:textId="0F49B1E8" w:rsidR="00310877" w:rsidRPr="004009E9" w:rsidRDefault="00310877" w:rsidP="00DE63A0">
      <w:pPr>
        <w:spacing w:beforeLines="30" w:before="108"/>
        <w:ind w:leftChars="150" w:left="360"/>
        <w:outlineLvl w:val="3"/>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（三）</w:t>
      </w:r>
      <w:r w:rsidR="00B53BBF">
        <w:rPr>
          <w:rFonts w:eastAsiaTheme="majorEastAsia" w:hint="eastAsia"/>
          <w:b/>
          <w:bCs/>
          <w:sz w:val="22"/>
          <w:szCs w:val="22"/>
          <w:bdr w:val="single" w:sz="4" w:space="0" w:color="auto"/>
        </w:rPr>
        <w:t>「後期大乘」之</w:t>
      </w:r>
      <w:proofErr w:type="gramStart"/>
      <w:r w:rsidR="00B53BBF">
        <w:rPr>
          <w:rFonts w:eastAsiaTheme="majorEastAsia" w:hint="eastAsia"/>
          <w:b/>
          <w:bCs/>
          <w:sz w:val="22"/>
          <w:szCs w:val="22"/>
          <w:bdr w:val="single" w:sz="4" w:space="0" w:color="auto"/>
        </w:rPr>
        <w:t>如來藏說</w:t>
      </w:r>
      <w:r w:rsidRPr="004009E9">
        <w:rPr>
          <w:rFonts w:eastAsiaTheme="majorEastAsia" w:hint="eastAsia"/>
          <w:b/>
          <w:bCs/>
          <w:sz w:val="22"/>
          <w:szCs w:val="22"/>
          <w:bdr w:val="single" w:sz="4" w:space="0" w:color="auto"/>
        </w:rPr>
        <w:t>以如來</w:t>
      </w:r>
      <w:proofErr w:type="gramEnd"/>
      <w:r w:rsidRPr="004009E9">
        <w:rPr>
          <w:rFonts w:eastAsiaTheme="majorEastAsia" w:hint="eastAsia"/>
          <w:b/>
          <w:bCs/>
          <w:sz w:val="22"/>
          <w:szCs w:val="22"/>
          <w:bdr w:val="single" w:sz="4" w:space="0" w:color="auto"/>
        </w:rPr>
        <w:t>為</w:t>
      </w:r>
      <w:r w:rsidR="00B53BBF">
        <w:rPr>
          <w:rFonts w:eastAsiaTheme="majorEastAsia" w:hint="eastAsia"/>
          <w:b/>
          <w:bCs/>
          <w:sz w:val="22"/>
          <w:szCs w:val="22"/>
          <w:bdr w:val="single" w:sz="4" w:space="0" w:color="auto"/>
        </w:rPr>
        <w:t>主</w:t>
      </w:r>
    </w:p>
    <w:p w14:paraId="266CAA21" w14:textId="77777777" w:rsidR="00310877" w:rsidRPr="004009E9" w:rsidRDefault="00310877" w:rsidP="00DE63A0">
      <w:pPr>
        <w:ind w:leftChars="140" w:left="336"/>
        <w:rPr>
          <w:rFonts w:eastAsiaTheme="minorEastAsia"/>
          <w:szCs w:val="22"/>
        </w:rPr>
      </w:pPr>
      <w:r w:rsidRPr="004009E9">
        <w:rPr>
          <w:rFonts w:eastAsiaTheme="minorEastAsia"/>
          <w:szCs w:val="22"/>
        </w:rPr>
        <w:t>佛法是甚深的，菩薩道不易！大乘後期的如來藏說，點出眾生身中本有如來藏，使「心怯弱」與「執神我」的眾生，能堅定學佛的信心。眾生本有如來智慧，眾生界</w:t>
      </w:r>
      <w:r w:rsidRPr="004009E9">
        <w:rPr>
          <w:rFonts w:eastAsiaTheme="minorEastAsia" w:hint="eastAsia"/>
          <w:szCs w:val="22"/>
        </w:rPr>
        <w:t>（</w:t>
      </w:r>
      <w:r w:rsidRPr="004009E9">
        <w:rPr>
          <w:rFonts w:eastAsiaTheme="minorEastAsia"/>
          <w:szCs w:val="22"/>
        </w:rPr>
        <w:t>sattva-</w:t>
      </w:r>
      <w:proofErr w:type="spellStart"/>
      <w:r w:rsidRPr="004009E9">
        <w:rPr>
          <w:rFonts w:eastAsiaTheme="minorEastAsia"/>
          <w:szCs w:val="22"/>
        </w:rPr>
        <w:t>dhātu</w:t>
      </w:r>
      <w:proofErr w:type="spellEnd"/>
      <w:r w:rsidRPr="004009E9">
        <w:rPr>
          <w:rFonts w:eastAsiaTheme="minorEastAsia" w:hint="eastAsia"/>
          <w:szCs w:val="22"/>
        </w:rPr>
        <w:t>）</w:t>
      </w:r>
      <w:r w:rsidRPr="004009E9">
        <w:rPr>
          <w:rFonts w:eastAsiaTheme="minorEastAsia"/>
          <w:szCs w:val="22"/>
        </w:rPr>
        <w:t>與法身不二，縮短了人與佛間的距離。</w:t>
      </w:r>
    </w:p>
    <w:p w14:paraId="31C78656" w14:textId="7AD81926" w:rsidR="00310877" w:rsidRPr="004009E9" w:rsidRDefault="00310877" w:rsidP="00DE63A0">
      <w:pPr>
        <w:ind w:leftChars="140" w:left="336"/>
        <w:rPr>
          <w:rFonts w:eastAsiaTheme="minorEastAsia"/>
          <w:szCs w:val="22"/>
        </w:rPr>
      </w:pPr>
      <w:r w:rsidRPr="004009E9">
        <w:rPr>
          <w:rFonts w:eastAsiaTheme="minorEastAsia" w:hint="eastAsia"/>
          <w:szCs w:val="22"/>
        </w:rPr>
        <w:t>《</w:t>
      </w:r>
      <w:r w:rsidRPr="004009E9">
        <w:rPr>
          <w:rFonts w:eastAsiaTheme="minorEastAsia"/>
          <w:szCs w:val="22"/>
        </w:rPr>
        <w:t>無上依經</w:t>
      </w:r>
      <w:r w:rsidRPr="004009E9">
        <w:rPr>
          <w:rFonts w:eastAsiaTheme="minorEastAsia" w:hint="eastAsia"/>
          <w:szCs w:val="22"/>
        </w:rPr>
        <w:t>》</w:t>
      </w:r>
      <w:r w:rsidRPr="004009E9">
        <w:rPr>
          <w:rFonts w:eastAsiaTheme="minorEastAsia"/>
          <w:szCs w:val="22"/>
        </w:rPr>
        <w:t>與</w:t>
      </w:r>
      <w:r w:rsidRPr="004009E9">
        <w:rPr>
          <w:rFonts w:eastAsiaTheme="minorEastAsia" w:hint="eastAsia"/>
          <w:szCs w:val="22"/>
        </w:rPr>
        <w:t>《</w:t>
      </w:r>
      <w:r w:rsidRPr="004009E9">
        <w:rPr>
          <w:rFonts w:eastAsiaTheme="minorEastAsia"/>
          <w:szCs w:val="22"/>
        </w:rPr>
        <w:t>寶性論</w:t>
      </w:r>
      <w:r w:rsidRPr="004009E9">
        <w:rPr>
          <w:rFonts w:eastAsiaTheme="minorEastAsia" w:hint="eastAsia"/>
          <w:szCs w:val="22"/>
        </w:rPr>
        <w:t>》</w:t>
      </w:r>
      <w:r w:rsidRPr="004009E9">
        <w:rPr>
          <w:rFonts w:eastAsiaTheme="minorEastAsia"/>
          <w:szCs w:val="22"/>
        </w:rPr>
        <w:t>，就是以如來藏說，</w:t>
      </w:r>
      <w:proofErr w:type="gramStart"/>
      <w:r w:rsidRPr="004009E9">
        <w:rPr>
          <w:rFonts w:eastAsiaTheme="minorEastAsia"/>
          <w:szCs w:val="22"/>
        </w:rPr>
        <w:t>綜貫有關</w:t>
      </w:r>
      <w:proofErr w:type="gramEnd"/>
      <w:r w:rsidRPr="004009E9">
        <w:rPr>
          <w:rFonts w:eastAsiaTheme="minorEastAsia"/>
          <w:szCs w:val="22"/>
        </w:rPr>
        <w:t>的經典，組成「</w:t>
      </w:r>
      <w:proofErr w:type="gramStart"/>
      <w:r w:rsidRPr="004009E9">
        <w:rPr>
          <w:rFonts w:eastAsiaTheme="minorEastAsia"/>
          <w:szCs w:val="22"/>
        </w:rPr>
        <w:t>佛界</w:t>
      </w:r>
      <w:proofErr w:type="gramEnd"/>
      <w:r w:rsidRPr="004009E9">
        <w:rPr>
          <w:rFonts w:asciiTheme="minorEastAsia" w:eastAsiaTheme="minorEastAsia" w:hAnsiTheme="minorEastAsia" w:hint="eastAsia"/>
          <w:szCs w:val="22"/>
        </w:rPr>
        <w:t>、</w:t>
      </w:r>
      <w:r w:rsidRPr="004009E9">
        <w:rPr>
          <w:rFonts w:eastAsiaTheme="minorEastAsia"/>
          <w:szCs w:val="22"/>
        </w:rPr>
        <w:t>佛菩提</w:t>
      </w:r>
      <w:r w:rsidRPr="004009E9">
        <w:rPr>
          <w:rFonts w:asciiTheme="minorEastAsia" w:eastAsiaTheme="minorEastAsia" w:hAnsiTheme="minorEastAsia" w:hint="eastAsia"/>
          <w:szCs w:val="22"/>
        </w:rPr>
        <w:t>、</w:t>
      </w:r>
      <w:r w:rsidRPr="004009E9">
        <w:rPr>
          <w:rFonts w:eastAsiaTheme="minorEastAsia"/>
          <w:szCs w:val="22"/>
        </w:rPr>
        <w:t>佛法（功德）</w:t>
      </w:r>
      <w:r w:rsidRPr="004009E9">
        <w:rPr>
          <w:rFonts w:asciiTheme="minorEastAsia" w:eastAsiaTheme="minorEastAsia" w:hAnsiTheme="minorEastAsia" w:hint="eastAsia"/>
          <w:szCs w:val="22"/>
        </w:rPr>
        <w:t>、</w:t>
      </w:r>
      <w:proofErr w:type="gramStart"/>
      <w:r w:rsidRPr="004009E9">
        <w:rPr>
          <w:rFonts w:eastAsiaTheme="minorEastAsia"/>
          <w:szCs w:val="22"/>
        </w:rPr>
        <w:t>佛業（義利</w:t>
      </w:r>
      <w:proofErr w:type="gramEnd"/>
      <w:r w:rsidRPr="004009E9">
        <w:rPr>
          <w:rFonts w:eastAsiaTheme="minorEastAsia"/>
          <w:szCs w:val="22"/>
        </w:rPr>
        <w:t>）」，是佛</w:t>
      </w:r>
      <w:proofErr w:type="gramStart"/>
      <w:r w:rsidRPr="004009E9">
        <w:rPr>
          <w:rFonts w:asciiTheme="minorEastAsia" w:eastAsiaTheme="minorEastAsia" w:hAnsiTheme="minorEastAsia"/>
          <w:szCs w:val="22"/>
        </w:rPr>
        <w:t>──</w:t>
      </w:r>
      <w:proofErr w:type="gramEnd"/>
      <w:r w:rsidRPr="0000443F">
        <w:rPr>
          <w:rFonts w:eastAsiaTheme="minorEastAsia"/>
          <w:b/>
          <w:bCs/>
          <w:szCs w:val="22"/>
        </w:rPr>
        <w:t>「如來」為主的</w:t>
      </w:r>
      <w:r w:rsidRPr="004009E9">
        <w:rPr>
          <w:rFonts w:eastAsiaTheme="minorEastAsia"/>
          <w:szCs w:val="22"/>
        </w:rPr>
        <w:t>。此後的「秘密大乘佛法」，就是以如來（不是人間的佛）為主的佛法，所以</w:t>
      </w:r>
      <w:r w:rsidRPr="004009E9">
        <w:rPr>
          <w:rFonts w:eastAsiaTheme="minorEastAsia"/>
          <w:b/>
          <w:szCs w:val="22"/>
        </w:rPr>
        <w:t>如來藏說的一經一論，可說是秘密佛教的先聲</w:t>
      </w:r>
      <w:r w:rsidRPr="004009E9">
        <w:rPr>
          <w:rFonts w:eastAsiaTheme="minorEastAsia"/>
          <w:szCs w:val="22"/>
        </w:rPr>
        <w:t>。</w:t>
      </w:r>
      <w:r w:rsidRPr="004009E9">
        <w:rPr>
          <w:rFonts w:eastAsiaTheme="minorEastAsia"/>
          <w:szCs w:val="22"/>
          <w:vertAlign w:val="superscript"/>
        </w:rPr>
        <w:footnoteReference w:id="201"/>
      </w:r>
    </w:p>
    <w:p w14:paraId="20E30F43" w14:textId="66C3396D" w:rsidR="00310877" w:rsidRPr="004009E9" w:rsidRDefault="00310877" w:rsidP="00DE63A0">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二、以「如來」為主的四義組合對於「秘密大乘」</w:t>
      </w:r>
      <w:r w:rsidR="00B53BBF">
        <w:rPr>
          <w:rFonts w:eastAsiaTheme="majorEastAsia" w:hint="eastAsia"/>
          <w:b/>
          <w:bCs/>
          <w:sz w:val="22"/>
          <w:szCs w:val="22"/>
          <w:bdr w:val="single" w:sz="4" w:space="0" w:color="auto"/>
        </w:rPr>
        <w:t>為</w:t>
      </w:r>
      <w:r w:rsidRPr="004009E9">
        <w:rPr>
          <w:rFonts w:eastAsiaTheme="majorEastAsia" w:hint="eastAsia"/>
          <w:b/>
          <w:bCs/>
          <w:sz w:val="22"/>
          <w:szCs w:val="22"/>
          <w:bdr w:val="single" w:sz="4" w:space="0" w:color="auto"/>
        </w:rPr>
        <w:t>雛形階段</w:t>
      </w:r>
    </w:p>
    <w:p w14:paraId="41CD4C77" w14:textId="77777777" w:rsidR="00310877" w:rsidRPr="004009E9" w:rsidRDefault="00310877" w:rsidP="00DE63A0">
      <w:pPr>
        <w:ind w:leftChars="93" w:left="223"/>
        <w:rPr>
          <w:rFonts w:eastAsiaTheme="minorEastAsia"/>
          <w:szCs w:val="22"/>
        </w:rPr>
      </w:pPr>
      <w:r w:rsidRPr="004009E9">
        <w:rPr>
          <w:rFonts w:eastAsiaTheme="minorEastAsia"/>
          <w:szCs w:val="22"/>
        </w:rPr>
        <w:t>二、</w:t>
      </w:r>
      <w:r w:rsidRPr="004009E9">
        <w:rPr>
          <w:rFonts w:eastAsiaTheme="minorEastAsia" w:hint="eastAsia"/>
          <w:szCs w:val="22"/>
        </w:rPr>
        <w:t>《</w:t>
      </w:r>
      <w:r w:rsidRPr="004009E9">
        <w:rPr>
          <w:rFonts w:eastAsiaTheme="minorEastAsia"/>
          <w:szCs w:val="22"/>
        </w:rPr>
        <w:t>無上依經</w:t>
      </w:r>
      <w:r w:rsidRPr="004009E9">
        <w:rPr>
          <w:rFonts w:eastAsiaTheme="minorEastAsia" w:hint="eastAsia"/>
          <w:szCs w:val="22"/>
        </w:rPr>
        <w:t>》</w:t>
      </w:r>
      <w:r w:rsidRPr="004009E9">
        <w:rPr>
          <w:rFonts w:eastAsiaTheme="minorEastAsia"/>
          <w:szCs w:val="22"/>
        </w:rPr>
        <w:t>與</w:t>
      </w:r>
      <w:r w:rsidRPr="004009E9">
        <w:rPr>
          <w:rFonts w:eastAsiaTheme="minorEastAsia" w:hint="eastAsia"/>
          <w:szCs w:val="22"/>
        </w:rPr>
        <w:t>《</w:t>
      </w:r>
      <w:r w:rsidRPr="004009E9">
        <w:rPr>
          <w:rFonts w:eastAsiaTheme="minorEastAsia"/>
          <w:szCs w:val="22"/>
        </w:rPr>
        <w:t>寶性論</w:t>
      </w:r>
      <w:r w:rsidRPr="004009E9">
        <w:rPr>
          <w:rFonts w:eastAsiaTheme="minorEastAsia" w:hint="eastAsia"/>
          <w:szCs w:val="22"/>
        </w:rPr>
        <w:t>》</w:t>
      </w:r>
      <w:r w:rsidRPr="004009E9">
        <w:rPr>
          <w:rFonts w:eastAsiaTheme="minorEastAsia"/>
          <w:szCs w:val="22"/>
        </w:rPr>
        <w:t>，以</w:t>
      </w:r>
      <w:r w:rsidRPr="004009E9">
        <w:rPr>
          <w:rFonts w:eastAsia="標楷體"/>
          <w:szCs w:val="22"/>
          <w:vertAlign w:val="superscript"/>
        </w:rPr>
        <w:t>[1]</w:t>
      </w:r>
      <w:r w:rsidRPr="004009E9">
        <w:rPr>
          <w:rFonts w:eastAsiaTheme="minorEastAsia"/>
          <w:szCs w:val="22"/>
        </w:rPr>
        <w:t>「</w:t>
      </w:r>
      <w:r w:rsidRPr="004009E9">
        <w:rPr>
          <w:rFonts w:eastAsiaTheme="minorEastAsia"/>
          <w:b/>
          <w:szCs w:val="22"/>
        </w:rPr>
        <w:t>界</w:t>
      </w:r>
      <w:r w:rsidRPr="004009E9">
        <w:rPr>
          <w:rFonts w:eastAsiaTheme="minorEastAsia"/>
          <w:szCs w:val="22"/>
        </w:rPr>
        <w:t>」</w:t>
      </w:r>
      <w:r w:rsidRPr="004009E9">
        <w:rPr>
          <w:rFonts w:asciiTheme="minorEastAsia" w:eastAsiaTheme="minorEastAsia" w:hAnsiTheme="minorEastAsia" w:hint="eastAsia"/>
          <w:szCs w:val="22"/>
        </w:rPr>
        <w:t>、</w:t>
      </w:r>
      <w:r w:rsidRPr="004009E9">
        <w:rPr>
          <w:rFonts w:eastAsia="標楷體"/>
          <w:szCs w:val="22"/>
          <w:vertAlign w:val="superscript"/>
        </w:rPr>
        <w:t>[</w:t>
      </w:r>
      <w:r w:rsidRPr="004009E9">
        <w:rPr>
          <w:rFonts w:eastAsia="標楷體" w:hint="eastAsia"/>
          <w:szCs w:val="22"/>
          <w:vertAlign w:val="superscript"/>
        </w:rPr>
        <w:t>2</w:t>
      </w:r>
      <w:r w:rsidRPr="004009E9">
        <w:rPr>
          <w:rFonts w:eastAsia="標楷體"/>
          <w:szCs w:val="22"/>
          <w:vertAlign w:val="superscript"/>
        </w:rPr>
        <w:t>]</w:t>
      </w:r>
      <w:r w:rsidRPr="004009E9">
        <w:rPr>
          <w:rFonts w:eastAsiaTheme="minorEastAsia"/>
          <w:szCs w:val="22"/>
        </w:rPr>
        <w:t>「</w:t>
      </w:r>
      <w:r w:rsidRPr="004009E9">
        <w:rPr>
          <w:rFonts w:eastAsiaTheme="minorEastAsia"/>
          <w:b/>
          <w:szCs w:val="22"/>
        </w:rPr>
        <w:t>菩提</w:t>
      </w:r>
      <w:r w:rsidRPr="004009E9">
        <w:rPr>
          <w:rFonts w:eastAsiaTheme="minorEastAsia"/>
          <w:szCs w:val="22"/>
        </w:rPr>
        <w:t>」</w:t>
      </w:r>
      <w:r w:rsidRPr="004009E9">
        <w:rPr>
          <w:rFonts w:asciiTheme="minorEastAsia" w:eastAsiaTheme="minorEastAsia" w:hAnsiTheme="minorEastAsia" w:hint="eastAsia"/>
          <w:szCs w:val="22"/>
        </w:rPr>
        <w:t>、</w:t>
      </w:r>
      <w:r w:rsidRPr="004009E9">
        <w:rPr>
          <w:rFonts w:eastAsia="標楷體"/>
          <w:szCs w:val="22"/>
          <w:vertAlign w:val="superscript"/>
        </w:rPr>
        <w:t>[</w:t>
      </w:r>
      <w:r w:rsidRPr="004009E9">
        <w:rPr>
          <w:rFonts w:eastAsia="標楷體" w:hint="eastAsia"/>
          <w:szCs w:val="22"/>
          <w:vertAlign w:val="superscript"/>
        </w:rPr>
        <w:t>3</w:t>
      </w:r>
      <w:r w:rsidRPr="004009E9">
        <w:rPr>
          <w:rFonts w:eastAsia="標楷體"/>
          <w:szCs w:val="22"/>
          <w:vertAlign w:val="superscript"/>
        </w:rPr>
        <w:t>]</w:t>
      </w:r>
      <w:r w:rsidRPr="004009E9">
        <w:rPr>
          <w:rFonts w:eastAsiaTheme="minorEastAsia"/>
          <w:szCs w:val="22"/>
        </w:rPr>
        <w:t>「</w:t>
      </w:r>
      <w:r w:rsidRPr="004009E9">
        <w:rPr>
          <w:rFonts w:eastAsiaTheme="minorEastAsia"/>
          <w:b/>
          <w:szCs w:val="22"/>
        </w:rPr>
        <w:t>法</w:t>
      </w:r>
      <w:r w:rsidRPr="004009E9">
        <w:rPr>
          <w:rFonts w:eastAsiaTheme="minorEastAsia"/>
          <w:szCs w:val="22"/>
        </w:rPr>
        <w:t>」</w:t>
      </w:r>
      <w:r w:rsidRPr="004009E9">
        <w:rPr>
          <w:rFonts w:asciiTheme="minorEastAsia" w:eastAsiaTheme="minorEastAsia" w:hAnsiTheme="minorEastAsia" w:hint="eastAsia"/>
          <w:szCs w:val="22"/>
        </w:rPr>
        <w:t>、</w:t>
      </w:r>
      <w:r w:rsidRPr="004009E9">
        <w:rPr>
          <w:rFonts w:eastAsia="標楷體"/>
          <w:szCs w:val="22"/>
          <w:vertAlign w:val="superscript"/>
        </w:rPr>
        <w:t>[</w:t>
      </w:r>
      <w:r w:rsidRPr="004009E9">
        <w:rPr>
          <w:rFonts w:eastAsia="標楷體" w:hint="eastAsia"/>
          <w:szCs w:val="22"/>
          <w:vertAlign w:val="superscript"/>
        </w:rPr>
        <w:t>4</w:t>
      </w:r>
      <w:r w:rsidRPr="004009E9">
        <w:rPr>
          <w:rFonts w:eastAsia="標楷體"/>
          <w:szCs w:val="22"/>
          <w:vertAlign w:val="superscript"/>
        </w:rPr>
        <w:t>]</w:t>
      </w:r>
      <w:r w:rsidRPr="004009E9">
        <w:rPr>
          <w:rFonts w:eastAsiaTheme="minorEastAsia"/>
          <w:szCs w:val="22"/>
        </w:rPr>
        <w:t>「</w:t>
      </w:r>
      <w:r w:rsidRPr="004009E9">
        <w:rPr>
          <w:rFonts w:eastAsiaTheme="minorEastAsia"/>
          <w:b/>
          <w:szCs w:val="22"/>
        </w:rPr>
        <w:t>業</w:t>
      </w:r>
      <w:r w:rsidRPr="004009E9">
        <w:rPr>
          <w:rFonts w:eastAsiaTheme="minorEastAsia"/>
          <w:szCs w:val="22"/>
        </w:rPr>
        <w:t>」（</w:t>
      </w:r>
      <w:r w:rsidRPr="004009E9">
        <w:rPr>
          <w:rFonts w:eastAsiaTheme="minorEastAsia"/>
          <w:b/>
          <w:szCs w:val="22"/>
        </w:rPr>
        <w:t>義利</w:t>
      </w:r>
      <w:r w:rsidRPr="004009E9">
        <w:rPr>
          <w:rFonts w:eastAsiaTheme="minorEastAsia"/>
          <w:szCs w:val="22"/>
        </w:rPr>
        <w:t>）為四大主題。在「秘密大乘」中，立四種曼陀羅</w:t>
      </w:r>
      <w:r w:rsidRPr="004009E9">
        <w:rPr>
          <w:rFonts w:eastAsiaTheme="minorEastAsia" w:hint="eastAsia"/>
          <w:szCs w:val="22"/>
        </w:rPr>
        <w:t>（</w:t>
      </w:r>
      <w:proofErr w:type="spellStart"/>
      <w:r w:rsidRPr="004009E9">
        <w:rPr>
          <w:rFonts w:eastAsiaTheme="minorEastAsia"/>
          <w:szCs w:val="22"/>
        </w:rPr>
        <w:t>maṇḍala</w:t>
      </w:r>
      <w:proofErr w:type="spellEnd"/>
      <w:r w:rsidRPr="004009E9">
        <w:rPr>
          <w:rFonts w:eastAsiaTheme="minorEastAsia" w:hint="eastAsia"/>
          <w:szCs w:val="22"/>
        </w:rPr>
        <w:t>）</w:t>
      </w:r>
      <w:r w:rsidRPr="004009E9">
        <w:rPr>
          <w:rFonts w:eastAsiaTheme="minorEastAsia"/>
          <w:szCs w:val="22"/>
        </w:rPr>
        <w:t>：大曼陀羅，三昧耶曼陀羅，法曼陀羅，業曼陀羅。有四印</w:t>
      </w:r>
      <w:r w:rsidRPr="004009E9">
        <w:rPr>
          <w:rFonts w:eastAsiaTheme="minorEastAsia" w:hint="eastAsia"/>
          <w:szCs w:val="22"/>
        </w:rPr>
        <w:t>（</w:t>
      </w:r>
      <w:proofErr w:type="spellStart"/>
      <w:r w:rsidRPr="004009E9">
        <w:rPr>
          <w:rFonts w:eastAsiaTheme="minorEastAsia"/>
          <w:szCs w:val="22"/>
        </w:rPr>
        <w:t>mudrā</w:t>
      </w:r>
      <w:proofErr w:type="spellEnd"/>
      <w:r w:rsidRPr="004009E9">
        <w:rPr>
          <w:rFonts w:eastAsiaTheme="minorEastAsia" w:hint="eastAsia"/>
          <w:szCs w:val="22"/>
        </w:rPr>
        <w:t>）</w:t>
      </w:r>
      <w:r w:rsidRPr="004009E9">
        <w:rPr>
          <w:rFonts w:eastAsiaTheme="minorEastAsia"/>
          <w:szCs w:val="22"/>
        </w:rPr>
        <w:t>：大印，三昧耶印，</w:t>
      </w:r>
      <w:r w:rsidRPr="004009E9">
        <w:rPr>
          <w:rFonts w:eastAsia="標楷體"/>
          <w:szCs w:val="22"/>
          <w:vertAlign w:val="superscript"/>
        </w:rPr>
        <w:t>[</w:t>
      </w:r>
      <w:r w:rsidRPr="004009E9">
        <w:rPr>
          <w:rFonts w:eastAsia="標楷體" w:hint="eastAsia"/>
          <w:szCs w:val="22"/>
          <w:vertAlign w:val="superscript"/>
        </w:rPr>
        <w:t>3</w:t>
      </w:r>
      <w:r w:rsidRPr="004009E9">
        <w:rPr>
          <w:rFonts w:eastAsia="標楷體"/>
          <w:szCs w:val="22"/>
          <w:vertAlign w:val="superscript"/>
        </w:rPr>
        <w:t>]</w:t>
      </w:r>
      <w:r w:rsidRPr="004009E9">
        <w:rPr>
          <w:rFonts w:eastAsiaTheme="minorEastAsia"/>
          <w:b/>
          <w:szCs w:val="22"/>
        </w:rPr>
        <w:t>法</w:t>
      </w:r>
      <w:r w:rsidRPr="004009E9">
        <w:rPr>
          <w:rFonts w:eastAsiaTheme="minorEastAsia"/>
          <w:szCs w:val="22"/>
        </w:rPr>
        <w:t>印，</w:t>
      </w:r>
      <w:r w:rsidRPr="004009E9">
        <w:rPr>
          <w:rFonts w:eastAsia="標楷體"/>
          <w:szCs w:val="22"/>
          <w:vertAlign w:val="superscript"/>
        </w:rPr>
        <w:t>[</w:t>
      </w:r>
      <w:r w:rsidRPr="004009E9">
        <w:rPr>
          <w:rFonts w:eastAsia="標楷體" w:hint="eastAsia"/>
          <w:szCs w:val="22"/>
          <w:vertAlign w:val="superscript"/>
        </w:rPr>
        <w:t>4</w:t>
      </w:r>
      <w:r w:rsidRPr="004009E9">
        <w:rPr>
          <w:rFonts w:eastAsia="標楷體"/>
          <w:szCs w:val="22"/>
          <w:vertAlign w:val="superscript"/>
        </w:rPr>
        <w:t>]</w:t>
      </w:r>
      <w:r w:rsidRPr="004009E9">
        <w:rPr>
          <w:rFonts w:eastAsiaTheme="minorEastAsia"/>
          <w:b/>
          <w:szCs w:val="22"/>
        </w:rPr>
        <w:t>業</w:t>
      </w:r>
      <w:r w:rsidRPr="004009E9">
        <w:rPr>
          <w:rFonts w:eastAsiaTheme="minorEastAsia"/>
          <w:szCs w:val="22"/>
        </w:rPr>
        <w:t>印。第三與第四，都名為「</w:t>
      </w:r>
      <w:r w:rsidRPr="004009E9">
        <w:rPr>
          <w:rFonts w:eastAsiaTheme="minorEastAsia"/>
          <w:b/>
          <w:szCs w:val="22"/>
        </w:rPr>
        <w:t>法</w:t>
      </w:r>
      <w:r w:rsidRPr="004009E9">
        <w:rPr>
          <w:rFonts w:eastAsiaTheme="minorEastAsia"/>
          <w:szCs w:val="22"/>
        </w:rPr>
        <w:t>」與「</w:t>
      </w:r>
      <w:r w:rsidRPr="004009E9">
        <w:rPr>
          <w:rFonts w:eastAsiaTheme="minorEastAsia"/>
          <w:b/>
          <w:szCs w:val="22"/>
        </w:rPr>
        <w:t>業</w:t>
      </w:r>
      <w:r w:rsidRPr="004009E9">
        <w:rPr>
          <w:rFonts w:eastAsiaTheme="minorEastAsia"/>
          <w:szCs w:val="22"/>
        </w:rPr>
        <w:t>」，與</w:t>
      </w:r>
      <w:r w:rsidRPr="004009E9">
        <w:rPr>
          <w:rFonts w:eastAsiaTheme="minorEastAsia" w:hint="eastAsia"/>
          <w:szCs w:val="22"/>
        </w:rPr>
        <w:t>《</w:t>
      </w:r>
      <w:r w:rsidRPr="004009E9">
        <w:rPr>
          <w:rFonts w:eastAsiaTheme="minorEastAsia"/>
          <w:szCs w:val="22"/>
        </w:rPr>
        <w:t>寶性論</w:t>
      </w:r>
      <w:r w:rsidRPr="004009E9">
        <w:rPr>
          <w:rFonts w:eastAsiaTheme="minorEastAsia" w:hint="eastAsia"/>
          <w:szCs w:val="22"/>
        </w:rPr>
        <w:t>》</w:t>
      </w:r>
      <w:r w:rsidRPr="004009E9">
        <w:rPr>
          <w:rFonts w:eastAsiaTheme="minorEastAsia"/>
          <w:szCs w:val="22"/>
        </w:rPr>
        <w:t>等相合。</w:t>
      </w:r>
    </w:p>
    <w:p w14:paraId="7BFB43DF" w14:textId="77777777" w:rsidR="00310877" w:rsidRPr="004009E9" w:rsidRDefault="00310877" w:rsidP="00DE63A0">
      <w:pPr>
        <w:ind w:leftChars="93" w:left="223"/>
        <w:rPr>
          <w:rFonts w:eastAsiaTheme="minorEastAsia"/>
          <w:szCs w:val="22"/>
        </w:rPr>
      </w:pPr>
      <w:r w:rsidRPr="004009E9">
        <w:rPr>
          <w:rFonts w:eastAsiaTheme="minorEastAsia"/>
          <w:szCs w:val="22"/>
        </w:rPr>
        <w:t>金剛界</w:t>
      </w:r>
      <w:r w:rsidRPr="004009E9">
        <w:rPr>
          <w:rFonts w:eastAsiaTheme="minorEastAsia" w:hint="eastAsia"/>
          <w:szCs w:val="22"/>
        </w:rPr>
        <w:t>（</w:t>
      </w:r>
      <w:r w:rsidRPr="004009E9">
        <w:rPr>
          <w:rFonts w:eastAsiaTheme="minorEastAsia"/>
          <w:szCs w:val="22"/>
        </w:rPr>
        <w:t>vajra-</w:t>
      </w:r>
      <w:proofErr w:type="spellStart"/>
      <w:r w:rsidRPr="004009E9">
        <w:rPr>
          <w:rFonts w:eastAsiaTheme="minorEastAsia"/>
          <w:szCs w:val="22"/>
        </w:rPr>
        <w:t>dhātu</w:t>
      </w:r>
      <w:proofErr w:type="spellEnd"/>
      <w:r w:rsidRPr="004009E9">
        <w:rPr>
          <w:rFonts w:eastAsiaTheme="minorEastAsia" w:hint="eastAsia"/>
          <w:szCs w:val="22"/>
        </w:rPr>
        <w:t>）</w:t>
      </w:r>
      <w:r w:rsidRPr="004009E9">
        <w:rPr>
          <w:rFonts w:eastAsiaTheme="minorEastAsia"/>
          <w:szCs w:val="22"/>
        </w:rPr>
        <w:t>有四大品：</w:t>
      </w:r>
      <w:r w:rsidRPr="004009E9">
        <w:rPr>
          <w:rFonts w:eastAsia="標楷體"/>
          <w:szCs w:val="22"/>
          <w:vertAlign w:val="superscript"/>
        </w:rPr>
        <w:t>[1]</w:t>
      </w:r>
      <w:r w:rsidRPr="004009E9">
        <w:rPr>
          <w:rFonts w:eastAsiaTheme="minorEastAsia"/>
          <w:szCs w:val="22"/>
        </w:rPr>
        <w:t>金剛</w:t>
      </w:r>
      <w:r w:rsidRPr="004009E9">
        <w:rPr>
          <w:rFonts w:eastAsiaTheme="minorEastAsia"/>
          <w:b/>
          <w:szCs w:val="22"/>
        </w:rPr>
        <w:t>界</w:t>
      </w:r>
      <w:r w:rsidRPr="004009E9">
        <w:rPr>
          <w:rFonts w:eastAsiaTheme="minorEastAsia"/>
          <w:szCs w:val="22"/>
        </w:rPr>
        <w:t>，降三世，遍調伏，</w:t>
      </w:r>
      <w:r w:rsidRPr="004009E9">
        <w:rPr>
          <w:rFonts w:eastAsia="標楷體"/>
          <w:szCs w:val="22"/>
          <w:vertAlign w:val="superscript"/>
        </w:rPr>
        <w:t>[</w:t>
      </w:r>
      <w:r w:rsidRPr="004009E9">
        <w:rPr>
          <w:rFonts w:eastAsia="標楷體" w:hint="eastAsia"/>
          <w:szCs w:val="22"/>
          <w:vertAlign w:val="superscript"/>
        </w:rPr>
        <w:t>4</w:t>
      </w:r>
      <w:r w:rsidRPr="004009E9">
        <w:rPr>
          <w:rFonts w:eastAsia="標楷體"/>
          <w:szCs w:val="22"/>
          <w:vertAlign w:val="superscript"/>
        </w:rPr>
        <w:t>]</w:t>
      </w:r>
      <w:r w:rsidRPr="004009E9">
        <w:rPr>
          <w:rFonts w:eastAsiaTheme="minorEastAsia"/>
          <w:szCs w:val="22"/>
        </w:rPr>
        <w:t>一切</w:t>
      </w:r>
      <w:r w:rsidRPr="004009E9">
        <w:rPr>
          <w:rFonts w:eastAsiaTheme="minorEastAsia"/>
          <w:b/>
          <w:szCs w:val="22"/>
        </w:rPr>
        <w:t>義</w:t>
      </w:r>
      <w:r w:rsidRPr="004009E9">
        <w:rPr>
          <w:rFonts w:eastAsiaTheme="minorEastAsia"/>
          <w:szCs w:val="22"/>
        </w:rPr>
        <w:t>成就。第一是「界」，第四是「義」（利益）成就，也是相合的。</w:t>
      </w:r>
      <w:r w:rsidRPr="004009E9">
        <w:rPr>
          <w:rFonts w:eastAsiaTheme="minorEastAsia"/>
          <w:szCs w:val="22"/>
          <w:vertAlign w:val="superscript"/>
        </w:rPr>
        <w:footnoteReference w:id="202"/>
      </w:r>
    </w:p>
    <w:p w14:paraId="369512A7" w14:textId="77777777" w:rsidR="00310877" w:rsidRPr="004009E9" w:rsidRDefault="00310877" w:rsidP="00DE63A0">
      <w:pPr>
        <w:ind w:leftChars="93" w:left="223"/>
        <w:rPr>
          <w:rFonts w:eastAsiaTheme="minorEastAsia"/>
          <w:szCs w:val="22"/>
        </w:rPr>
      </w:pPr>
      <w:r w:rsidRPr="004009E9">
        <w:rPr>
          <w:rFonts w:eastAsiaTheme="minorEastAsia"/>
          <w:szCs w:val="22"/>
        </w:rPr>
        <w:t>這不是巧合，是以「如來」為主的四義組合，與「</w:t>
      </w:r>
      <w:r w:rsidRPr="004009E9">
        <w:rPr>
          <w:rFonts w:eastAsiaTheme="minorEastAsia"/>
          <w:b/>
          <w:szCs w:val="22"/>
        </w:rPr>
        <w:t>界</w:t>
      </w:r>
      <w:r w:rsidRPr="004009E9">
        <w:rPr>
          <w:rFonts w:eastAsiaTheme="minorEastAsia"/>
          <w:szCs w:val="22"/>
        </w:rPr>
        <w:t>」</w:t>
      </w:r>
      <w:r w:rsidRPr="004009E9">
        <w:rPr>
          <w:rFonts w:asciiTheme="minorEastAsia" w:eastAsiaTheme="minorEastAsia" w:hAnsiTheme="minorEastAsia" w:hint="eastAsia"/>
          <w:szCs w:val="22"/>
        </w:rPr>
        <w:t>、</w:t>
      </w:r>
      <w:r w:rsidRPr="004009E9">
        <w:rPr>
          <w:rFonts w:eastAsiaTheme="minorEastAsia"/>
          <w:szCs w:val="22"/>
        </w:rPr>
        <w:t>「</w:t>
      </w:r>
      <w:r w:rsidRPr="004009E9">
        <w:rPr>
          <w:rFonts w:eastAsiaTheme="minorEastAsia"/>
          <w:b/>
          <w:szCs w:val="22"/>
        </w:rPr>
        <w:t>菩提</w:t>
      </w:r>
      <w:r w:rsidRPr="004009E9">
        <w:rPr>
          <w:rFonts w:eastAsiaTheme="minorEastAsia"/>
          <w:szCs w:val="22"/>
        </w:rPr>
        <w:t>」</w:t>
      </w:r>
      <w:r w:rsidRPr="004009E9">
        <w:rPr>
          <w:rFonts w:asciiTheme="minorEastAsia" w:eastAsiaTheme="minorEastAsia" w:hAnsiTheme="minorEastAsia" w:hint="eastAsia"/>
          <w:szCs w:val="22"/>
        </w:rPr>
        <w:t>、</w:t>
      </w:r>
      <w:r w:rsidRPr="004009E9">
        <w:rPr>
          <w:rFonts w:eastAsiaTheme="minorEastAsia"/>
          <w:szCs w:val="22"/>
        </w:rPr>
        <w:t>「</w:t>
      </w:r>
      <w:r w:rsidRPr="004009E9">
        <w:rPr>
          <w:rFonts w:eastAsiaTheme="minorEastAsia"/>
          <w:b/>
          <w:szCs w:val="22"/>
        </w:rPr>
        <w:t>法</w:t>
      </w:r>
      <w:r w:rsidRPr="004009E9">
        <w:rPr>
          <w:rFonts w:eastAsiaTheme="minorEastAsia"/>
          <w:szCs w:val="22"/>
        </w:rPr>
        <w:t>」</w:t>
      </w:r>
      <w:r w:rsidRPr="004009E9">
        <w:rPr>
          <w:rFonts w:asciiTheme="minorEastAsia" w:eastAsiaTheme="minorEastAsia" w:hAnsiTheme="minorEastAsia" w:hint="eastAsia"/>
          <w:szCs w:val="22"/>
        </w:rPr>
        <w:t>、</w:t>
      </w:r>
      <w:r w:rsidRPr="004009E9">
        <w:rPr>
          <w:rFonts w:eastAsiaTheme="minorEastAsia"/>
          <w:szCs w:val="22"/>
        </w:rPr>
        <w:t>「</w:t>
      </w:r>
      <w:r w:rsidRPr="004009E9">
        <w:rPr>
          <w:rFonts w:eastAsiaTheme="minorEastAsia"/>
          <w:b/>
          <w:szCs w:val="22"/>
        </w:rPr>
        <w:t>業</w:t>
      </w:r>
      <w:r w:rsidRPr="004009E9">
        <w:rPr>
          <w:rFonts w:eastAsiaTheme="minorEastAsia"/>
          <w:szCs w:val="22"/>
        </w:rPr>
        <w:t>」的內容與次第，有一定程度的契合。不過一經一論的內容，</w:t>
      </w:r>
      <w:r w:rsidRPr="004009E9">
        <w:rPr>
          <w:rFonts w:eastAsiaTheme="minorEastAsia"/>
          <w:b/>
          <w:szCs w:val="22"/>
        </w:rPr>
        <w:t>對「秘密大乘」來說，還在孕育發展的雛形階段</w:t>
      </w:r>
      <w:r w:rsidRPr="004009E9">
        <w:rPr>
          <w:rFonts w:eastAsiaTheme="minorEastAsia"/>
          <w:szCs w:val="22"/>
        </w:rPr>
        <w:t>。</w:t>
      </w:r>
    </w:p>
    <w:p w14:paraId="0FF96F4E" w14:textId="76AD8ED9" w:rsidR="00310877" w:rsidRPr="004009E9" w:rsidRDefault="00310877" w:rsidP="00DE63A0">
      <w:pPr>
        <w:spacing w:beforeLines="30" w:before="108"/>
        <w:ind w:leftChars="100" w:left="240"/>
        <w:outlineLvl w:val="2"/>
        <w:rPr>
          <w:rFonts w:eastAsiaTheme="majorEastAsia"/>
          <w:b/>
          <w:bCs/>
          <w:sz w:val="22"/>
          <w:szCs w:val="22"/>
          <w:bdr w:val="single" w:sz="4" w:space="0" w:color="auto"/>
        </w:rPr>
      </w:pPr>
      <w:r w:rsidRPr="004009E9">
        <w:rPr>
          <w:rFonts w:eastAsiaTheme="majorEastAsia" w:hint="eastAsia"/>
          <w:b/>
          <w:bCs/>
          <w:sz w:val="22"/>
          <w:szCs w:val="22"/>
          <w:bdr w:val="single" w:sz="4" w:space="0" w:color="auto"/>
        </w:rPr>
        <w:t>三、如來藏主流思想的</w:t>
      </w:r>
      <w:proofErr w:type="gramStart"/>
      <w:r w:rsidRPr="004009E9">
        <w:rPr>
          <w:rFonts w:eastAsiaTheme="majorEastAsia" w:hint="eastAsia"/>
          <w:b/>
          <w:bCs/>
          <w:sz w:val="22"/>
          <w:szCs w:val="22"/>
          <w:bdr w:val="single" w:sz="4" w:space="0" w:color="auto"/>
        </w:rPr>
        <w:t>經論於佛教</w:t>
      </w:r>
      <w:proofErr w:type="gramEnd"/>
      <w:r w:rsidRPr="004009E9">
        <w:rPr>
          <w:rFonts w:eastAsiaTheme="majorEastAsia" w:hint="eastAsia"/>
          <w:b/>
          <w:bCs/>
          <w:sz w:val="22"/>
          <w:szCs w:val="22"/>
          <w:bdr w:val="single" w:sz="4" w:space="0" w:color="auto"/>
        </w:rPr>
        <w:t>思想轉型期佔有重要地位</w:t>
      </w:r>
    </w:p>
    <w:p w14:paraId="6F2FC69E" w14:textId="77777777" w:rsidR="00310877" w:rsidRPr="004009E9" w:rsidRDefault="00310877" w:rsidP="00DE63A0">
      <w:pPr>
        <w:ind w:leftChars="93" w:left="223"/>
        <w:rPr>
          <w:rFonts w:eastAsiaTheme="minorEastAsia"/>
          <w:szCs w:val="22"/>
        </w:rPr>
      </w:pPr>
      <w:r w:rsidRPr="004009E9">
        <w:rPr>
          <w:rFonts w:eastAsiaTheme="minorEastAsia"/>
          <w:szCs w:val="22"/>
        </w:rPr>
        <w:t>三、</w:t>
      </w:r>
      <w:r w:rsidRPr="004009E9">
        <w:rPr>
          <w:rFonts w:eastAsiaTheme="minorEastAsia" w:hint="eastAsia"/>
          <w:szCs w:val="22"/>
        </w:rPr>
        <w:t>《</w:t>
      </w:r>
      <w:r w:rsidRPr="004009E9">
        <w:rPr>
          <w:rFonts w:eastAsiaTheme="minorEastAsia"/>
          <w:szCs w:val="22"/>
        </w:rPr>
        <w:t>究竟一乘寶性論</w:t>
      </w:r>
      <w:r w:rsidRPr="004009E9">
        <w:rPr>
          <w:rFonts w:eastAsiaTheme="minorEastAsia" w:hint="eastAsia"/>
          <w:szCs w:val="22"/>
        </w:rPr>
        <w:t>》</w:t>
      </w:r>
      <w:r w:rsidRPr="004009E9">
        <w:rPr>
          <w:rFonts w:eastAsiaTheme="minorEastAsia"/>
          <w:szCs w:val="22"/>
        </w:rPr>
        <w:t>，依</w:t>
      </w:r>
      <w:r w:rsidRPr="004009E9">
        <w:rPr>
          <w:rFonts w:eastAsiaTheme="minorEastAsia" w:hint="eastAsia"/>
          <w:szCs w:val="22"/>
        </w:rPr>
        <w:t>《</w:t>
      </w:r>
      <w:r w:rsidRPr="004009E9">
        <w:rPr>
          <w:rFonts w:eastAsiaTheme="minorEastAsia"/>
          <w:szCs w:val="22"/>
        </w:rPr>
        <w:t>大唐內典錄</w:t>
      </w:r>
      <w:r w:rsidRPr="004009E9">
        <w:rPr>
          <w:rFonts w:eastAsiaTheme="minorEastAsia" w:hint="eastAsia"/>
          <w:szCs w:val="22"/>
        </w:rPr>
        <w:t>》</w:t>
      </w:r>
      <w:r w:rsidRPr="004009E9">
        <w:rPr>
          <w:rFonts w:eastAsiaTheme="minorEastAsia"/>
          <w:szCs w:val="22"/>
        </w:rPr>
        <w:t>說</w:t>
      </w:r>
      <w:r w:rsidRPr="004009E9">
        <w:rPr>
          <w:rFonts w:ascii="標楷體" w:eastAsia="標楷體" w:hAnsi="標楷體"/>
          <w:szCs w:val="22"/>
        </w:rPr>
        <w:t>「一（名）寶性分別七</w:t>
      </w:r>
      <w:r w:rsidRPr="004009E9">
        <w:rPr>
          <w:rFonts w:ascii="標楷體" w:eastAsia="標楷體" w:hAnsi="標楷體"/>
          <w:szCs w:val="22"/>
          <w:vertAlign w:val="superscript"/>
        </w:rPr>
        <w:t>大</w:t>
      </w:r>
      <w:r w:rsidRPr="004009E9">
        <w:rPr>
          <w:rFonts w:ascii="標楷體" w:eastAsia="標楷體" w:hAnsi="標楷體"/>
          <w:szCs w:val="22"/>
        </w:rPr>
        <w:t>乘增上論</w:t>
      </w:r>
      <w:r w:rsidRPr="004009E9">
        <w:rPr>
          <w:rFonts w:eastAsiaTheme="minorEastAsia"/>
          <w:szCs w:val="22"/>
        </w:rPr>
        <w:t>」</w:t>
      </w:r>
      <w:r w:rsidRPr="004009E9">
        <w:rPr>
          <w:rFonts w:eastAsiaTheme="minorEastAsia"/>
          <w:szCs w:val="22"/>
          <w:vertAlign w:val="superscript"/>
        </w:rPr>
        <w:footnoteReference w:id="203"/>
      </w:r>
      <w:r w:rsidRPr="004009E9">
        <w:rPr>
          <w:rFonts w:eastAsiaTheme="minorEastAsia"/>
          <w:szCs w:val="22"/>
        </w:rPr>
        <w:t>。梵本論名為</w:t>
      </w:r>
      <w:r w:rsidRPr="004009E9">
        <w:rPr>
          <w:rFonts w:eastAsiaTheme="minorEastAsia" w:hint="eastAsia"/>
          <w:szCs w:val="22"/>
        </w:rPr>
        <w:t>：</w:t>
      </w:r>
      <w:proofErr w:type="spellStart"/>
      <w:r w:rsidRPr="004009E9">
        <w:rPr>
          <w:rFonts w:eastAsiaTheme="minorEastAsia"/>
          <w:szCs w:val="22"/>
        </w:rPr>
        <w:t>Mahāyāna-uttaratantra-śāstra</w:t>
      </w:r>
      <w:proofErr w:type="spellEnd"/>
      <w:r w:rsidRPr="004009E9">
        <w:rPr>
          <w:rFonts w:eastAsiaTheme="minorEastAsia"/>
          <w:szCs w:val="22"/>
        </w:rPr>
        <w:t>。</w:t>
      </w:r>
    </w:p>
    <w:p w14:paraId="357BED31" w14:textId="77777777" w:rsidR="00310877" w:rsidRPr="004009E9" w:rsidRDefault="00310877" w:rsidP="00DE63A0">
      <w:pPr>
        <w:ind w:leftChars="93" w:left="223"/>
        <w:rPr>
          <w:rFonts w:eastAsiaTheme="minorEastAsia"/>
          <w:szCs w:val="22"/>
        </w:rPr>
      </w:pPr>
      <w:proofErr w:type="spellStart"/>
      <w:r w:rsidRPr="004009E9">
        <w:rPr>
          <w:rFonts w:eastAsiaTheme="minorEastAsia"/>
          <w:szCs w:val="22"/>
        </w:rPr>
        <w:t>mahāyāna</w:t>
      </w:r>
      <w:proofErr w:type="spellEnd"/>
      <w:r w:rsidRPr="004009E9">
        <w:rPr>
          <w:rFonts w:ascii="新細明體" w:hAnsi="新細明體" w:hint="eastAsia"/>
          <w:szCs w:val="22"/>
        </w:rPr>
        <w:t>，</w:t>
      </w:r>
      <w:r w:rsidRPr="004009E9">
        <w:rPr>
          <w:rFonts w:eastAsiaTheme="minorEastAsia"/>
          <w:szCs w:val="22"/>
        </w:rPr>
        <w:t>是大乘。</w:t>
      </w:r>
      <w:proofErr w:type="spellStart"/>
      <w:r w:rsidRPr="004009E9">
        <w:rPr>
          <w:rFonts w:eastAsiaTheme="minorEastAsia"/>
          <w:szCs w:val="22"/>
        </w:rPr>
        <w:t>uttara</w:t>
      </w:r>
      <w:proofErr w:type="spellEnd"/>
      <w:r w:rsidRPr="004009E9">
        <w:rPr>
          <w:rFonts w:eastAsiaTheme="minorEastAsia"/>
          <w:szCs w:val="22"/>
        </w:rPr>
        <w:t>是上</w:t>
      </w:r>
      <w:r w:rsidRPr="004009E9">
        <w:rPr>
          <w:rFonts w:asciiTheme="minorEastAsia" w:eastAsiaTheme="minorEastAsia" w:hAnsiTheme="minorEastAsia" w:hint="eastAsia"/>
          <w:szCs w:val="22"/>
        </w:rPr>
        <w:t>、</w:t>
      </w:r>
      <w:r w:rsidRPr="004009E9">
        <w:rPr>
          <w:rFonts w:eastAsiaTheme="minorEastAsia"/>
          <w:szCs w:val="22"/>
        </w:rPr>
        <w:t>勝</w:t>
      </w:r>
      <w:r w:rsidRPr="004009E9">
        <w:rPr>
          <w:rFonts w:asciiTheme="minorEastAsia" w:eastAsiaTheme="minorEastAsia" w:hAnsiTheme="minorEastAsia" w:hint="eastAsia"/>
          <w:szCs w:val="22"/>
        </w:rPr>
        <w:t>、</w:t>
      </w:r>
      <w:r w:rsidRPr="004009E9">
        <w:rPr>
          <w:rFonts w:eastAsiaTheme="minorEastAsia"/>
          <w:szCs w:val="22"/>
        </w:rPr>
        <w:t>超出等意義。</w:t>
      </w:r>
      <w:r w:rsidRPr="004009E9">
        <w:rPr>
          <w:rFonts w:eastAsiaTheme="minorEastAsia"/>
          <w:szCs w:val="22"/>
        </w:rPr>
        <w:t>tantra</w:t>
      </w:r>
      <w:r w:rsidRPr="004009E9">
        <w:rPr>
          <w:rFonts w:eastAsiaTheme="minorEastAsia"/>
          <w:szCs w:val="22"/>
        </w:rPr>
        <w:t>音譯為怛特羅，大部分秘密教典，不稱為經</w:t>
      </w:r>
      <w:r w:rsidRPr="004009E9">
        <w:rPr>
          <w:rFonts w:eastAsiaTheme="minorEastAsia" w:hint="eastAsia"/>
          <w:szCs w:val="22"/>
        </w:rPr>
        <w:t>（</w:t>
      </w:r>
      <w:proofErr w:type="spellStart"/>
      <w:r w:rsidRPr="004009E9">
        <w:rPr>
          <w:rFonts w:eastAsiaTheme="minorEastAsia"/>
          <w:szCs w:val="22"/>
        </w:rPr>
        <w:t>sūtra</w:t>
      </w:r>
      <w:proofErr w:type="spellEnd"/>
      <w:r w:rsidRPr="004009E9">
        <w:rPr>
          <w:rFonts w:eastAsiaTheme="minorEastAsia" w:hint="eastAsia"/>
          <w:szCs w:val="22"/>
        </w:rPr>
        <w:t>）</w:t>
      </w:r>
      <w:r w:rsidRPr="004009E9">
        <w:rPr>
          <w:rFonts w:eastAsiaTheme="minorEastAsia"/>
          <w:szCs w:val="22"/>
        </w:rPr>
        <w:t>而名為怛特羅，或譯為「續」，怛特羅是印度固有名詞，在佛教中，是秘密教典的專用名詞。</w:t>
      </w:r>
    </w:p>
    <w:p w14:paraId="6E474851" w14:textId="77777777" w:rsidR="00310877" w:rsidRPr="004009E9" w:rsidRDefault="00310877" w:rsidP="00DE63A0">
      <w:pPr>
        <w:ind w:leftChars="93" w:left="223"/>
        <w:rPr>
          <w:rFonts w:eastAsiaTheme="minorEastAsia"/>
          <w:szCs w:val="22"/>
        </w:rPr>
      </w:pPr>
      <w:r w:rsidRPr="004009E9">
        <w:rPr>
          <w:rFonts w:eastAsiaTheme="minorEastAsia"/>
          <w:szCs w:val="22"/>
        </w:rPr>
        <w:t>想不到以「界」</w:t>
      </w:r>
      <w:r w:rsidRPr="004009E9">
        <w:rPr>
          <w:rFonts w:asciiTheme="minorEastAsia" w:eastAsiaTheme="minorEastAsia" w:hAnsiTheme="minorEastAsia" w:hint="eastAsia"/>
          <w:szCs w:val="22"/>
        </w:rPr>
        <w:t>、</w:t>
      </w:r>
      <w:r w:rsidRPr="004009E9">
        <w:rPr>
          <w:rFonts w:eastAsiaTheme="minorEastAsia"/>
          <w:szCs w:val="22"/>
        </w:rPr>
        <w:t>「菩提」</w:t>
      </w:r>
      <w:r w:rsidRPr="004009E9">
        <w:rPr>
          <w:rFonts w:asciiTheme="minorEastAsia" w:eastAsiaTheme="minorEastAsia" w:hAnsiTheme="minorEastAsia" w:hint="eastAsia"/>
          <w:szCs w:val="22"/>
        </w:rPr>
        <w:t>、</w:t>
      </w:r>
      <w:r w:rsidRPr="004009E9">
        <w:rPr>
          <w:rFonts w:eastAsiaTheme="minorEastAsia"/>
          <w:szCs w:val="22"/>
        </w:rPr>
        <w:t>「法」</w:t>
      </w:r>
      <w:r w:rsidRPr="004009E9">
        <w:rPr>
          <w:rFonts w:asciiTheme="minorEastAsia" w:eastAsiaTheme="minorEastAsia" w:hAnsiTheme="minorEastAsia" w:hint="eastAsia"/>
          <w:szCs w:val="22"/>
        </w:rPr>
        <w:t>、</w:t>
      </w:r>
      <w:r w:rsidRPr="004009E9">
        <w:rPr>
          <w:rFonts w:eastAsiaTheme="minorEastAsia"/>
          <w:szCs w:val="22"/>
        </w:rPr>
        <w:t>「業」為主題的「如來論」，已首先使用這一名詞了！所以</w:t>
      </w:r>
      <w:r w:rsidRPr="004009E9">
        <w:rPr>
          <w:rFonts w:eastAsiaTheme="minorEastAsia"/>
          <w:b/>
          <w:szCs w:val="22"/>
        </w:rPr>
        <w:t>這一如來藏主流思想的經論，承先啟後，佔有佛教思想轉型期的重要地位</w:t>
      </w:r>
      <w:r w:rsidRPr="004009E9">
        <w:rPr>
          <w:rFonts w:eastAsiaTheme="minorEastAsia"/>
          <w:szCs w:val="22"/>
        </w:rPr>
        <w:t>！</w:t>
      </w:r>
    </w:p>
    <w:p w14:paraId="3FAE2B42" w14:textId="77777777" w:rsidR="00310877" w:rsidRPr="004009E9" w:rsidRDefault="00310877" w:rsidP="00310877">
      <w:pPr>
        <w:rPr>
          <w:rFonts w:eastAsiaTheme="minorEastAsia"/>
          <w:szCs w:val="22"/>
        </w:rPr>
      </w:pPr>
    </w:p>
    <w:p w14:paraId="6E8EB502" w14:textId="77777777" w:rsidR="00B96F9D" w:rsidRPr="004009E9" w:rsidRDefault="00B96F9D" w:rsidP="00310877">
      <w:pPr>
        <w:rPr>
          <w:rFonts w:eastAsiaTheme="minorEastAsia"/>
          <w:szCs w:val="22"/>
        </w:rPr>
        <w:sectPr w:rsidR="00B96F9D" w:rsidRPr="004009E9" w:rsidSect="00E25BAF">
          <w:headerReference w:type="even" r:id="rId14"/>
          <w:headerReference w:type="default" r:id="rId15"/>
          <w:pgSz w:w="11906" w:h="16838"/>
          <w:pgMar w:top="1418" w:right="1418" w:bottom="1418" w:left="1418" w:header="851" w:footer="737" w:gutter="0"/>
          <w:cols w:space="425"/>
          <w:docGrid w:type="lines" w:linePitch="360"/>
        </w:sectPr>
      </w:pPr>
    </w:p>
    <w:p w14:paraId="73C304C9" w14:textId="77777777" w:rsidR="00001609" w:rsidRPr="004009E9" w:rsidRDefault="00001609" w:rsidP="00001609">
      <w:pPr>
        <w:spacing w:afterLines="30" w:after="108"/>
        <w:jc w:val="center"/>
        <w:outlineLvl w:val="0"/>
        <w:rPr>
          <w:rFonts w:eastAsiaTheme="minorEastAsia"/>
          <w:b/>
          <w:sz w:val="28"/>
          <w:szCs w:val="28"/>
        </w:rPr>
      </w:pPr>
      <w:r w:rsidRPr="004009E9">
        <w:rPr>
          <w:rFonts w:eastAsiaTheme="minorEastAsia"/>
          <w:b/>
          <w:sz w:val="28"/>
          <w:szCs w:val="28"/>
        </w:rPr>
        <w:t>【</w:t>
      </w:r>
      <w:r w:rsidRPr="004009E9">
        <w:rPr>
          <w:rFonts w:eastAsiaTheme="minorEastAsia" w:hint="eastAsia"/>
          <w:b/>
          <w:sz w:val="28"/>
          <w:szCs w:val="28"/>
        </w:rPr>
        <w:t>附</w:t>
      </w:r>
      <w:r w:rsidRPr="004009E9">
        <w:rPr>
          <w:rFonts w:eastAsiaTheme="minorEastAsia" w:hint="eastAsia"/>
          <w:b/>
          <w:sz w:val="28"/>
          <w:szCs w:val="28"/>
        </w:rPr>
        <w:t xml:space="preserve"> </w:t>
      </w:r>
      <w:r w:rsidRPr="004009E9">
        <w:rPr>
          <w:rFonts w:eastAsiaTheme="minorEastAsia" w:hint="eastAsia"/>
          <w:b/>
          <w:sz w:val="28"/>
          <w:szCs w:val="28"/>
        </w:rPr>
        <w:t>錄</w:t>
      </w:r>
      <w:r w:rsidRPr="004009E9">
        <w:rPr>
          <w:rFonts w:eastAsiaTheme="minorEastAsia"/>
          <w:b/>
          <w:sz w:val="28"/>
          <w:szCs w:val="28"/>
        </w:rPr>
        <w:t>】</w:t>
      </w:r>
    </w:p>
    <w:p w14:paraId="1B9B84FD" w14:textId="77777777" w:rsidR="004D5E59" w:rsidRPr="004009E9" w:rsidRDefault="004D5E59" w:rsidP="00001609">
      <w:pPr>
        <w:spacing w:afterLines="30" w:after="108"/>
        <w:outlineLvl w:val="1"/>
        <w:rPr>
          <w:rFonts w:eastAsiaTheme="minorEastAsia"/>
          <w:b/>
          <w:szCs w:val="22"/>
        </w:rPr>
      </w:pPr>
      <w:r w:rsidRPr="004009E9">
        <w:rPr>
          <w:rFonts w:eastAsiaTheme="minorEastAsia"/>
          <w:b/>
          <w:szCs w:val="22"/>
        </w:rPr>
        <w:t>【附錄一】《大般涅槃經》三版本品目對照表</w:t>
      </w:r>
      <w:r w:rsidRPr="004009E9">
        <w:rPr>
          <w:rFonts w:eastAsiaTheme="minorEastAsia"/>
          <w:b/>
          <w:szCs w:val="22"/>
          <w:vertAlign w:val="superscript"/>
        </w:rPr>
        <w:footnoteReference w:id="204"/>
      </w:r>
      <w:r w:rsidRPr="004009E9">
        <w:rPr>
          <w:rFonts w:eastAsiaTheme="minorEastAsia"/>
          <w:b/>
          <w:szCs w:val="22"/>
        </w:rPr>
        <w:t xml:space="preserve"> </w:t>
      </w:r>
    </w:p>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61"/>
        <w:gridCol w:w="3827"/>
        <w:gridCol w:w="2410"/>
      </w:tblGrid>
      <w:tr w:rsidR="004D5E59" w:rsidRPr="004009E9" w14:paraId="00FD2BDF" w14:textId="77777777" w:rsidTr="00A51D54">
        <w:tc>
          <w:tcPr>
            <w:tcW w:w="3261" w:type="dxa"/>
            <w:tcBorders>
              <w:top w:val="double" w:sz="4" w:space="0" w:color="auto"/>
              <w:bottom w:val="double" w:sz="4" w:space="0" w:color="auto"/>
            </w:tcBorders>
            <w:shd w:val="clear" w:color="auto" w:fill="auto"/>
          </w:tcPr>
          <w:p w14:paraId="7AF38245" w14:textId="77777777" w:rsidR="004D5E59" w:rsidRPr="004009E9" w:rsidRDefault="004D5E59" w:rsidP="004D5E59">
            <w:pPr>
              <w:rPr>
                <w:rFonts w:eastAsiaTheme="minorEastAsia"/>
                <w:szCs w:val="22"/>
              </w:rPr>
            </w:pPr>
            <w:r w:rsidRPr="004009E9">
              <w:rPr>
                <w:rFonts w:eastAsiaTheme="minorEastAsia"/>
                <w:b/>
                <w:szCs w:val="22"/>
              </w:rPr>
              <w:t>北本</w:t>
            </w:r>
            <w:r w:rsidRPr="004009E9">
              <w:rPr>
                <w:rFonts w:eastAsiaTheme="minorEastAsia"/>
                <w:szCs w:val="22"/>
              </w:rPr>
              <w:t>（</w:t>
            </w:r>
            <w:r w:rsidRPr="004009E9">
              <w:rPr>
                <w:rFonts w:eastAsiaTheme="minorEastAsia"/>
                <w:szCs w:val="22"/>
              </w:rPr>
              <w:t>40</w:t>
            </w:r>
            <w:r w:rsidRPr="004009E9">
              <w:rPr>
                <w:rFonts w:eastAsiaTheme="minorEastAsia"/>
                <w:szCs w:val="22"/>
              </w:rPr>
              <w:t>卷本）曇無讖譯</w:t>
            </w:r>
          </w:p>
        </w:tc>
        <w:tc>
          <w:tcPr>
            <w:tcW w:w="3827" w:type="dxa"/>
            <w:tcBorders>
              <w:top w:val="double" w:sz="4" w:space="0" w:color="auto"/>
              <w:bottom w:val="double" w:sz="4" w:space="0" w:color="auto"/>
            </w:tcBorders>
            <w:shd w:val="clear" w:color="auto" w:fill="auto"/>
          </w:tcPr>
          <w:p w14:paraId="6AD98714" w14:textId="77777777" w:rsidR="004D5E59" w:rsidRPr="004009E9" w:rsidRDefault="004D5E59" w:rsidP="004D5E59">
            <w:pPr>
              <w:rPr>
                <w:rFonts w:eastAsiaTheme="minorEastAsia"/>
                <w:szCs w:val="22"/>
              </w:rPr>
            </w:pPr>
            <w:r w:rsidRPr="004009E9">
              <w:rPr>
                <w:rFonts w:eastAsiaTheme="minorEastAsia"/>
                <w:b/>
                <w:szCs w:val="22"/>
              </w:rPr>
              <w:t>南本</w:t>
            </w:r>
            <w:r w:rsidRPr="004009E9">
              <w:rPr>
                <w:rFonts w:eastAsiaTheme="minorEastAsia"/>
                <w:szCs w:val="22"/>
              </w:rPr>
              <w:t>（</w:t>
            </w:r>
            <w:r w:rsidRPr="004009E9">
              <w:rPr>
                <w:rFonts w:eastAsiaTheme="minorEastAsia"/>
                <w:szCs w:val="22"/>
              </w:rPr>
              <w:t>36</w:t>
            </w:r>
            <w:r w:rsidRPr="004009E9">
              <w:rPr>
                <w:rFonts w:eastAsiaTheme="minorEastAsia"/>
                <w:szCs w:val="22"/>
              </w:rPr>
              <w:t>卷本）慧嚴等人重修</w:t>
            </w:r>
          </w:p>
        </w:tc>
        <w:tc>
          <w:tcPr>
            <w:tcW w:w="2410" w:type="dxa"/>
            <w:tcBorders>
              <w:top w:val="double" w:sz="4" w:space="0" w:color="auto"/>
              <w:bottom w:val="double" w:sz="4" w:space="0" w:color="auto"/>
            </w:tcBorders>
            <w:shd w:val="clear" w:color="auto" w:fill="auto"/>
          </w:tcPr>
          <w:p w14:paraId="361FE767" w14:textId="77777777" w:rsidR="004D5E59" w:rsidRPr="004009E9" w:rsidRDefault="004D5E59" w:rsidP="004D5E59">
            <w:pPr>
              <w:rPr>
                <w:rFonts w:eastAsiaTheme="minorEastAsia"/>
                <w:szCs w:val="22"/>
              </w:rPr>
            </w:pPr>
            <w:r w:rsidRPr="004009E9">
              <w:rPr>
                <w:rFonts w:eastAsiaTheme="minorEastAsia"/>
                <w:b/>
                <w:szCs w:val="22"/>
              </w:rPr>
              <w:t>法顯本</w:t>
            </w:r>
            <w:r w:rsidRPr="004009E9">
              <w:rPr>
                <w:rFonts w:eastAsiaTheme="minorEastAsia"/>
                <w:szCs w:val="22"/>
              </w:rPr>
              <w:t>（</w:t>
            </w:r>
            <w:r w:rsidRPr="004009E9">
              <w:rPr>
                <w:rFonts w:eastAsiaTheme="minorEastAsia"/>
                <w:szCs w:val="22"/>
              </w:rPr>
              <w:t>6</w:t>
            </w:r>
            <w:r w:rsidRPr="004009E9">
              <w:rPr>
                <w:rFonts w:eastAsiaTheme="minorEastAsia"/>
                <w:szCs w:val="22"/>
              </w:rPr>
              <w:t>卷本）</w:t>
            </w:r>
          </w:p>
        </w:tc>
      </w:tr>
      <w:tr w:rsidR="004D5E59" w:rsidRPr="004009E9" w14:paraId="43AD8967" w14:textId="77777777" w:rsidTr="00A51D54">
        <w:tc>
          <w:tcPr>
            <w:tcW w:w="3261" w:type="dxa"/>
            <w:vMerge w:val="restart"/>
            <w:tcBorders>
              <w:top w:val="double" w:sz="4" w:space="0" w:color="auto"/>
            </w:tcBorders>
            <w:shd w:val="clear" w:color="auto" w:fill="auto"/>
          </w:tcPr>
          <w:p w14:paraId="0B88A823" w14:textId="77777777" w:rsidR="004D5E59" w:rsidRPr="004009E9" w:rsidRDefault="004D5E59" w:rsidP="004D5E59">
            <w:pPr>
              <w:rPr>
                <w:rFonts w:eastAsiaTheme="minorEastAsia"/>
                <w:szCs w:val="22"/>
              </w:rPr>
            </w:pPr>
            <w:r w:rsidRPr="004009E9">
              <w:rPr>
                <w:rFonts w:eastAsiaTheme="minorEastAsia"/>
                <w:szCs w:val="22"/>
              </w:rPr>
              <w:t>一、壽命品（</w:t>
            </w:r>
            <w:r w:rsidRPr="004009E9">
              <w:rPr>
                <w:rFonts w:eastAsiaTheme="minorEastAsia"/>
                <w:szCs w:val="22"/>
              </w:rPr>
              <w:t>1-3</w:t>
            </w:r>
            <w:r w:rsidRPr="004009E9">
              <w:rPr>
                <w:rFonts w:eastAsiaTheme="minorEastAsia"/>
                <w:szCs w:val="22"/>
              </w:rPr>
              <w:t>）</w:t>
            </w:r>
          </w:p>
        </w:tc>
        <w:tc>
          <w:tcPr>
            <w:tcW w:w="3827" w:type="dxa"/>
            <w:vMerge w:val="restart"/>
            <w:tcBorders>
              <w:top w:val="double" w:sz="4" w:space="0" w:color="auto"/>
            </w:tcBorders>
            <w:shd w:val="clear" w:color="auto" w:fill="auto"/>
          </w:tcPr>
          <w:p w14:paraId="14A6FAF2" w14:textId="77777777" w:rsidR="004D5E59" w:rsidRPr="004009E9" w:rsidRDefault="004D5E59" w:rsidP="004D5E59">
            <w:pPr>
              <w:rPr>
                <w:rFonts w:eastAsiaTheme="minorEastAsia"/>
                <w:szCs w:val="22"/>
              </w:rPr>
            </w:pPr>
            <w:r w:rsidRPr="004009E9">
              <w:rPr>
                <w:rFonts w:eastAsiaTheme="minorEastAsia"/>
                <w:szCs w:val="22"/>
              </w:rPr>
              <w:t>一、序品（</w:t>
            </w:r>
            <w:r w:rsidRPr="004009E9">
              <w:rPr>
                <w:rFonts w:eastAsiaTheme="minorEastAsia"/>
                <w:szCs w:val="22"/>
              </w:rPr>
              <w:t>1</w:t>
            </w:r>
            <w:r w:rsidRPr="004009E9">
              <w:rPr>
                <w:rFonts w:eastAsiaTheme="minorEastAsia"/>
                <w:szCs w:val="22"/>
              </w:rPr>
              <w:t>）</w:t>
            </w:r>
          </w:p>
        </w:tc>
        <w:tc>
          <w:tcPr>
            <w:tcW w:w="2410" w:type="dxa"/>
            <w:tcBorders>
              <w:top w:val="double" w:sz="4" w:space="0" w:color="auto"/>
            </w:tcBorders>
            <w:shd w:val="clear" w:color="auto" w:fill="auto"/>
          </w:tcPr>
          <w:p w14:paraId="64F5C5AE" w14:textId="77777777" w:rsidR="004D5E59" w:rsidRPr="004009E9" w:rsidRDefault="004D5E59" w:rsidP="004D5E59">
            <w:pPr>
              <w:rPr>
                <w:rFonts w:eastAsiaTheme="minorEastAsia"/>
                <w:szCs w:val="22"/>
              </w:rPr>
            </w:pPr>
            <w:r w:rsidRPr="004009E9">
              <w:rPr>
                <w:rFonts w:eastAsiaTheme="minorEastAsia"/>
                <w:szCs w:val="22"/>
              </w:rPr>
              <w:t>一、序品（</w:t>
            </w:r>
            <w:r w:rsidRPr="004009E9">
              <w:rPr>
                <w:rFonts w:eastAsiaTheme="minorEastAsia"/>
                <w:szCs w:val="22"/>
              </w:rPr>
              <w:t>1</w:t>
            </w:r>
            <w:r w:rsidRPr="004009E9">
              <w:rPr>
                <w:rFonts w:eastAsiaTheme="minorEastAsia"/>
                <w:szCs w:val="22"/>
              </w:rPr>
              <w:t>）</w:t>
            </w:r>
          </w:p>
        </w:tc>
      </w:tr>
      <w:tr w:rsidR="004D5E59" w:rsidRPr="004009E9" w14:paraId="5CA7EEAF" w14:textId="77777777" w:rsidTr="00A51D54">
        <w:tc>
          <w:tcPr>
            <w:tcW w:w="3261" w:type="dxa"/>
            <w:vMerge/>
            <w:shd w:val="clear" w:color="auto" w:fill="auto"/>
          </w:tcPr>
          <w:p w14:paraId="737D06D6" w14:textId="77777777" w:rsidR="004D5E59" w:rsidRPr="004009E9" w:rsidRDefault="004D5E59" w:rsidP="004D5E59">
            <w:pPr>
              <w:rPr>
                <w:rFonts w:eastAsiaTheme="minorEastAsia"/>
                <w:szCs w:val="22"/>
              </w:rPr>
            </w:pPr>
          </w:p>
        </w:tc>
        <w:tc>
          <w:tcPr>
            <w:tcW w:w="3827" w:type="dxa"/>
            <w:vMerge/>
            <w:shd w:val="clear" w:color="auto" w:fill="auto"/>
          </w:tcPr>
          <w:p w14:paraId="1E7C3874" w14:textId="77777777" w:rsidR="004D5E59" w:rsidRPr="004009E9" w:rsidRDefault="004D5E59" w:rsidP="004D5E59">
            <w:pPr>
              <w:rPr>
                <w:rFonts w:eastAsiaTheme="minorEastAsia"/>
                <w:szCs w:val="22"/>
              </w:rPr>
            </w:pPr>
          </w:p>
        </w:tc>
        <w:tc>
          <w:tcPr>
            <w:tcW w:w="2410" w:type="dxa"/>
            <w:shd w:val="clear" w:color="auto" w:fill="auto"/>
          </w:tcPr>
          <w:p w14:paraId="1E8E8599" w14:textId="77777777" w:rsidR="004D5E59" w:rsidRPr="004009E9" w:rsidRDefault="004D5E59" w:rsidP="004D5E59">
            <w:pPr>
              <w:rPr>
                <w:rFonts w:eastAsiaTheme="minorEastAsia"/>
                <w:szCs w:val="22"/>
              </w:rPr>
            </w:pPr>
            <w:r w:rsidRPr="004009E9">
              <w:rPr>
                <w:rFonts w:eastAsiaTheme="minorEastAsia"/>
                <w:szCs w:val="22"/>
              </w:rPr>
              <w:t>二、大身菩薩品（</w:t>
            </w:r>
            <w:r w:rsidRPr="004009E9">
              <w:rPr>
                <w:rFonts w:eastAsiaTheme="minorEastAsia"/>
                <w:szCs w:val="22"/>
              </w:rPr>
              <w:t>1</w:t>
            </w:r>
            <w:r w:rsidRPr="004009E9">
              <w:rPr>
                <w:rFonts w:eastAsiaTheme="minorEastAsia"/>
                <w:szCs w:val="22"/>
              </w:rPr>
              <w:t>）</w:t>
            </w:r>
          </w:p>
        </w:tc>
      </w:tr>
      <w:tr w:rsidR="004D5E59" w:rsidRPr="004009E9" w14:paraId="5EEF1A56" w14:textId="77777777" w:rsidTr="00A51D54">
        <w:tc>
          <w:tcPr>
            <w:tcW w:w="3261" w:type="dxa"/>
            <w:vMerge/>
            <w:shd w:val="clear" w:color="auto" w:fill="auto"/>
          </w:tcPr>
          <w:p w14:paraId="317CA0F1" w14:textId="77777777" w:rsidR="004D5E59" w:rsidRPr="004009E9" w:rsidRDefault="004D5E59" w:rsidP="004D5E59">
            <w:pPr>
              <w:rPr>
                <w:rFonts w:eastAsiaTheme="minorEastAsia"/>
                <w:szCs w:val="22"/>
              </w:rPr>
            </w:pPr>
          </w:p>
        </w:tc>
        <w:tc>
          <w:tcPr>
            <w:tcW w:w="3827" w:type="dxa"/>
            <w:shd w:val="clear" w:color="auto" w:fill="auto"/>
          </w:tcPr>
          <w:p w14:paraId="15371093" w14:textId="77777777" w:rsidR="004D5E59" w:rsidRPr="004009E9" w:rsidRDefault="004D5E59" w:rsidP="004D5E59">
            <w:pPr>
              <w:rPr>
                <w:rFonts w:eastAsiaTheme="minorEastAsia"/>
                <w:szCs w:val="22"/>
              </w:rPr>
            </w:pPr>
            <w:r w:rsidRPr="004009E9">
              <w:rPr>
                <w:rFonts w:eastAsiaTheme="minorEastAsia"/>
                <w:szCs w:val="22"/>
              </w:rPr>
              <w:t>二、純陀品（</w:t>
            </w:r>
            <w:r w:rsidRPr="004009E9">
              <w:rPr>
                <w:rFonts w:eastAsiaTheme="minorEastAsia"/>
                <w:szCs w:val="22"/>
              </w:rPr>
              <w:t>2</w:t>
            </w:r>
            <w:r w:rsidRPr="004009E9">
              <w:rPr>
                <w:rFonts w:eastAsiaTheme="minorEastAsia"/>
                <w:szCs w:val="22"/>
              </w:rPr>
              <w:t>）</w:t>
            </w:r>
          </w:p>
        </w:tc>
        <w:tc>
          <w:tcPr>
            <w:tcW w:w="2410" w:type="dxa"/>
            <w:shd w:val="clear" w:color="auto" w:fill="auto"/>
          </w:tcPr>
          <w:p w14:paraId="7C8394C4" w14:textId="77777777" w:rsidR="004D5E59" w:rsidRPr="004009E9" w:rsidRDefault="004D5E59" w:rsidP="004D5E59">
            <w:pPr>
              <w:rPr>
                <w:rFonts w:eastAsiaTheme="minorEastAsia"/>
                <w:szCs w:val="22"/>
              </w:rPr>
            </w:pPr>
            <w:r w:rsidRPr="004009E9">
              <w:rPr>
                <w:rFonts w:eastAsiaTheme="minorEastAsia"/>
                <w:szCs w:val="22"/>
              </w:rPr>
              <w:t>三、純陀品（</w:t>
            </w:r>
            <w:r w:rsidRPr="004009E9">
              <w:rPr>
                <w:rFonts w:eastAsiaTheme="minorEastAsia"/>
                <w:szCs w:val="22"/>
              </w:rPr>
              <w:t>1</w:t>
            </w:r>
            <w:r w:rsidRPr="004009E9">
              <w:rPr>
                <w:rFonts w:eastAsiaTheme="minorEastAsia"/>
                <w:szCs w:val="22"/>
              </w:rPr>
              <w:t>）</w:t>
            </w:r>
          </w:p>
        </w:tc>
      </w:tr>
      <w:tr w:rsidR="004D5E59" w:rsidRPr="004009E9" w14:paraId="1E61E35D" w14:textId="77777777" w:rsidTr="00A51D54">
        <w:tc>
          <w:tcPr>
            <w:tcW w:w="3261" w:type="dxa"/>
            <w:vMerge/>
            <w:shd w:val="clear" w:color="auto" w:fill="auto"/>
          </w:tcPr>
          <w:p w14:paraId="15D24E41" w14:textId="77777777" w:rsidR="004D5E59" w:rsidRPr="004009E9" w:rsidRDefault="004D5E59" w:rsidP="004D5E59">
            <w:pPr>
              <w:rPr>
                <w:rFonts w:eastAsiaTheme="minorEastAsia"/>
                <w:szCs w:val="22"/>
              </w:rPr>
            </w:pPr>
          </w:p>
        </w:tc>
        <w:tc>
          <w:tcPr>
            <w:tcW w:w="3827" w:type="dxa"/>
            <w:shd w:val="clear" w:color="auto" w:fill="auto"/>
          </w:tcPr>
          <w:p w14:paraId="4010D480" w14:textId="77777777" w:rsidR="004D5E59" w:rsidRPr="004009E9" w:rsidRDefault="004D5E59" w:rsidP="004D5E59">
            <w:pPr>
              <w:rPr>
                <w:rFonts w:eastAsiaTheme="minorEastAsia"/>
                <w:szCs w:val="22"/>
              </w:rPr>
            </w:pPr>
            <w:r w:rsidRPr="004009E9">
              <w:rPr>
                <w:rFonts w:eastAsiaTheme="minorEastAsia"/>
                <w:szCs w:val="22"/>
              </w:rPr>
              <w:t>三、哀嘆品（</w:t>
            </w:r>
            <w:r w:rsidRPr="004009E9">
              <w:rPr>
                <w:rFonts w:eastAsiaTheme="minorEastAsia"/>
                <w:szCs w:val="22"/>
              </w:rPr>
              <w:t>2</w:t>
            </w:r>
            <w:r w:rsidRPr="004009E9">
              <w:rPr>
                <w:rFonts w:eastAsiaTheme="minorEastAsia"/>
                <w:szCs w:val="22"/>
              </w:rPr>
              <w:t>）</w:t>
            </w:r>
          </w:p>
        </w:tc>
        <w:tc>
          <w:tcPr>
            <w:tcW w:w="2410" w:type="dxa"/>
            <w:shd w:val="clear" w:color="auto" w:fill="auto"/>
          </w:tcPr>
          <w:p w14:paraId="60B517E0" w14:textId="77777777" w:rsidR="004D5E59" w:rsidRPr="004009E9" w:rsidRDefault="004D5E59" w:rsidP="004D5E59">
            <w:pPr>
              <w:rPr>
                <w:rFonts w:eastAsiaTheme="minorEastAsia"/>
                <w:szCs w:val="22"/>
              </w:rPr>
            </w:pPr>
            <w:r w:rsidRPr="004009E9">
              <w:rPr>
                <w:rFonts w:eastAsiaTheme="minorEastAsia"/>
                <w:szCs w:val="22"/>
              </w:rPr>
              <w:t>四、哀嘆品（</w:t>
            </w:r>
            <w:r w:rsidRPr="004009E9">
              <w:rPr>
                <w:rFonts w:eastAsiaTheme="minorEastAsia"/>
                <w:szCs w:val="22"/>
              </w:rPr>
              <w:t>2</w:t>
            </w:r>
            <w:r w:rsidRPr="004009E9">
              <w:rPr>
                <w:rFonts w:eastAsiaTheme="minorEastAsia"/>
                <w:szCs w:val="22"/>
              </w:rPr>
              <w:t>）</w:t>
            </w:r>
          </w:p>
        </w:tc>
      </w:tr>
      <w:tr w:rsidR="004D5E59" w:rsidRPr="004009E9" w14:paraId="61AE8523" w14:textId="77777777" w:rsidTr="00A51D54">
        <w:tc>
          <w:tcPr>
            <w:tcW w:w="3261" w:type="dxa"/>
            <w:vMerge/>
            <w:shd w:val="clear" w:color="auto" w:fill="auto"/>
          </w:tcPr>
          <w:p w14:paraId="2C5C2B59" w14:textId="77777777" w:rsidR="004D5E59" w:rsidRPr="004009E9" w:rsidRDefault="004D5E59" w:rsidP="004D5E59">
            <w:pPr>
              <w:rPr>
                <w:rFonts w:eastAsiaTheme="minorEastAsia"/>
                <w:szCs w:val="22"/>
              </w:rPr>
            </w:pPr>
          </w:p>
        </w:tc>
        <w:tc>
          <w:tcPr>
            <w:tcW w:w="3827" w:type="dxa"/>
            <w:shd w:val="clear" w:color="auto" w:fill="auto"/>
          </w:tcPr>
          <w:p w14:paraId="66F7B086" w14:textId="77777777" w:rsidR="004D5E59" w:rsidRPr="004009E9" w:rsidRDefault="004D5E59" w:rsidP="004D5E59">
            <w:pPr>
              <w:rPr>
                <w:rFonts w:eastAsiaTheme="minorEastAsia"/>
                <w:szCs w:val="22"/>
              </w:rPr>
            </w:pPr>
            <w:r w:rsidRPr="004009E9">
              <w:rPr>
                <w:rFonts w:eastAsiaTheme="minorEastAsia"/>
                <w:szCs w:val="22"/>
              </w:rPr>
              <w:t>四、長壽品（</w:t>
            </w:r>
            <w:r w:rsidRPr="004009E9">
              <w:rPr>
                <w:rFonts w:eastAsiaTheme="minorEastAsia"/>
                <w:szCs w:val="22"/>
              </w:rPr>
              <w:t>3</w:t>
            </w:r>
            <w:r w:rsidRPr="004009E9">
              <w:rPr>
                <w:rFonts w:eastAsiaTheme="minorEastAsia"/>
                <w:szCs w:val="22"/>
              </w:rPr>
              <w:t>）</w:t>
            </w:r>
          </w:p>
        </w:tc>
        <w:tc>
          <w:tcPr>
            <w:tcW w:w="2410" w:type="dxa"/>
            <w:shd w:val="clear" w:color="auto" w:fill="auto"/>
          </w:tcPr>
          <w:p w14:paraId="473BF18D" w14:textId="77777777" w:rsidR="004D5E59" w:rsidRPr="004009E9" w:rsidRDefault="004D5E59" w:rsidP="004D5E59">
            <w:pPr>
              <w:rPr>
                <w:rFonts w:eastAsiaTheme="minorEastAsia"/>
                <w:szCs w:val="22"/>
              </w:rPr>
            </w:pPr>
            <w:r w:rsidRPr="004009E9">
              <w:rPr>
                <w:rFonts w:eastAsiaTheme="minorEastAsia"/>
                <w:szCs w:val="22"/>
              </w:rPr>
              <w:t>五、長壽品（</w:t>
            </w:r>
            <w:r w:rsidRPr="004009E9">
              <w:rPr>
                <w:rFonts w:eastAsiaTheme="minorEastAsia"/>
                <w:szCs w:val="22"/>
              </w:rPr>
              <w:t>2</w:t>
            </w:r>
            <w:r w:rsidRPr="004009E9">
              <w:rPr>
                <w:rFonts w:eastAsiaTheme="minorEastAsia"/>
                <w:szCs w:val="22"/>
              </w:rPr>
              <w:t>）</w:t>
            </w:r>
          </w:p>
        </w:tc>
      </w:tr>
      <w:tr w:rsidR="004D5E59" w:rsidRPr="004009E9" w14:paraId="2014C41D" w14:textId="77777777" w:rsidTr="00A51D54">
        <w:tc>
          <w:tcPr>
            <w:tcW w:w="3261" w:type="dxa"/>
            <w:shd w:val="clear" w:color="auto" w:fill="auto"/>
          </w:tcPr>
          <w:p w14:paraId="7F368486" w14:textId="77777777" w:rsidR="004D5E59" w:rsidRPr="004009E9" w:rsidRDefault="004D5E59" w:rsidP="004D5E59">
            <w:pPr>
              <w:rPr>
                <w:rFonts w:eastAsiaTheme="minorEastAsia"/>
                <w:szCs w:val="22"/>
              </w:rPr>
            </w:pPr>
            <w:r w:rsidRPr="004009E9">
              <w:rPr>
                <w:rFonts w:eastAsiaTheme="minorEastAsia"/>
                <w:szCs w:val="22"/>
              </w:rPr>
              <w:t>二、金剛身品（</w:t>
            </w:r>
            <w:r w:rsidRPr="004009E9">
              <w:rPr>
                <w:rFonts w:eastAsiaTheme="minorEastAsia"/>
                <w:szCs w:val="22"/>
              </w:rPr>
              <w:t>3</w:t>
            </w:r>
            <w:r w:rsidRPr="004009E9">
              <w:rPr>
                <w:rFonts w:eastAsiaTheme="minorEastAsia"/>
                <w:szCs w:val="22"/>
              </w:rPr>
              <w:t>）</w:t>
            </w:r>
          </w:p>
        </w:tc>
        <w:tc>
          <w:tcPr>
            <w:tcW w:w="3827" w:type="dxa"/>
            <w:shd w:val="clear" w:color="auto" w:fill="auto"/>
          </w:tcPr>
          <w:p w14:paraId="69870FB3" w14:textId="77777777" w:rsidR="004D5E59" w:rsidRPr="004009E9" w:rsidRDefault="004D5E59" w:rsidP="004D5E59">
            <w:pPr>
              <w:rPr>
                <w:rFonts w:eastAsiaTheme="minorEastAsia"/>
                <w:szCs w:val="22"/>
              </w:rPr>
            </w:pPr>
            <w:r w:rsidRPr="004009E9">
              <w:rPr>
                <w:rFonts w:eastAsiaTheme="minorEastAsia"/>
                <w:szCs w:val="22"/>
              </w:rPr>
              <w:t>五、金剛身品（</w:t>
            </w:r>
            <w:r w:rsidRPr="004009E9">
              <w:rPr>
                <w:rFonts w:eastAsiaTheme="minorEastAsia"/>
                <w:szCs w:val="22"/>
              </w:rPr>
              <w:t>3</w:t>
            </w:r>
            <w:r w:rsidRPr="004009E9">
              <w:rPr>
                <w:rFonts w:eastAsiaTheme="minorEastAsia"/>
                <w:szCs w:val="22"/>
              </w:rPr>
              <w:t>）</w:t>
            </w:r>
          </w:p>
        </w:tc>
        <w:tc>
          <w:tcPr>
            <w:tcW w:w="2410" w:type="dxa"/>
            <w:shd w:val="clear" w:color="auto" w:fill="auto"/>
          </w:tcPr>
          <w:p w14:paraId="7D722C27" w14:textId="77777777" w:rsidR="004D5E59" w:rsidRPr="004009E9" w:rsidRDefault="004D5E59" w:rsidP="004D5E59">
            <w:pPr>
              <w:rPr>
                <w:rFonts w:eastAsiaTheme="minorEastAsia"/>
                <w:szCs w:val="22"/>
              </w:rPr>
            </w:pPr>
            <w:r w:rsidRPr="004009E9">
              <w:rPr>
                <w:rFonts w:eastAsiaTheme="minorEastAsia"/>
                <w:szCs w:val="22"/>
              </w:rPr>
              <w:t>六、金剛身品（</w:t>
            </w:r>
            <w:r w:rsidRPr="004009E9">
              <w:rPr>
                <w:rFonts w:eastAsiaTheme="minorEastAsia"/>
                <w:szCs w:val="22"/>
              </w:rPr>
              <w:t>2</w:t>
            </w:r>
            <w:r w:rsidRPr="004009E9">
              <w:rPr>
                <w:rFonts w:eastAsiaTheme="minorEastAsia"/>
                <w:szCs w:val="22"/>
              </w:rPr>
              <w:t>）</w:t>
            </w:r>
          </w:p>
        </w:tc>
      </w:tr>
      <w:tr w:rsidR="004D5E59" w:rsidRPr="004009E9" w14:paraId="3E69FA97" w14:textId="77777777" w:rsidTr="00A51D54">
        <w:tc>
          <w:tcPr>
            <w:tcW w:w="3261" w:type="dxa"/>
            <w:shd w:val="clear" w:color="auto" w:fill="auto"/>
          </w:tcPr>
          <w:p w14:paraId="57B44E65" w14:textId="77777777" w:rsidR="004D5E59" w:rsidRPr="004009E9" w:rsidRDefault="004D5E59" w:rsidP="004D5E59">
            <w:pPr>
              <w:rPr>
                <w:rFonts w:eastAsiaTheme="minorEastAsia"/>
                <w:szCs w:val="22"/>
              </w:rPr>
            </w:pPr>
            <w:r w:rsidRPr="004009E9">
              <w:rPr>
                <w:rFonts w:eastAsiaTheme="minorEastAsia"/>
                <w:szCs w:val="22"/>
              </w:rPr>
              <w:t>三、名字功德品（</w:t>
            </w:r>
            <w:r w:rsidRPr="004009E9">
              <w:rPr>
                <w:rFonts w:eastAsiaTheme="minorEastAsia"/>
                <w:szCs w:val="22"/>
              </w:rPr>
              <w:t>3</w:t>
            </w:r>
            <w:r w:rsidRPr="004009E9">
              <w:rPr>
                <w:rFonts w:eastAsiaTheme="minorEastAsia"/>
                <w:szCs w:val="22"/>
              </w:rPr>
              <w:t>）</w:t>
            </w:r>
          </w:p>
        </w:tc>
        <w:tc>
          <w:tcPr>
            <w:tcW w:w="3827" w:type="dxa"/>
            <w:shd w:val="clear" w:color="auto" w:fill="auto"/>
          </w:tcPr>
          <w:p w14:paraId="3B306BEF" w14:textId="77777777" w:rsidR="004D5E59" w:rsidRPr="004009E9" w:rsidRDefault="004D5E59" w:rsidP="004D5E59">
            <w:pPr>
              <w:rPr>
                <w:rFonts w:eastAsiaTheme="minorEastAsia"/>
                <w:szCs w:val="22"/>
              </w:rPr>
            </w:pPr>
            <w:r w:rsidRPr="004009E9">
              <w:rPr>
                <w:rFonts w:eastAsiaTheme="minorEastAsia"/>
                <w:szCs w:val="22"/>
              </w:rPr>
              <w:t>六、名字功德品（</w:t>
            </w:r>
            <w:r w:rsidRPr="004009E9">
              <w:rPr>
                <w:rFonts w:eastAsiaTheme="minorEastAsia"/>
                <w:szCs w:val="22"/>
              </w:rPr>
              <w:t>3</w:t>
            </w:r>
            <w:r w:rsidRPr="004009E9">
              <w:rPr>
                <w:rFonts w:eastAsiaTheme="minorEastAsia"/>
                <w:szCs w:val="22"/>
              </w:rPr>
              <w:t>）</w:t>
            </w:r>
          </w:p>
        </w:tc>
        <w:tc>
          <w:tcPr>
            <w:tcW w:w="2410" w:type="dxa"/>
            <w:shd w:val="clear" w:color="auto" w:fill="auto"/>
          </w:tcPr>
          <w:p w14:paraId="4BA9713C" w14:textId="77777777" w:rsidR="004D5E59" w:rsidRPr="004009E9" w:rsidRDefault="004D5E59" w:rsidP="004D5E59">
            <w:pPr>
              <w:rPr>
                <w:rFonts w:eastAsiaTheme="minorEastAsia"/>
                <w:szCs w:val="22"/>
              </w:rPr>
            </w:pPr>
            <w:r w:rsidRPr="004009E9">
              <w:rPr>
                <w:rFonts w:eastAsiaTheme="minorEastAsia"/>
                <w:szCs w:val="22"/>
              </w:rPr>
              <w:t>七、受持品（</w:t>
            </w:r>
            <w:r w:rsidRPr="004009E9">
              <w:rPr>
                <w:rFonts w:eastAsiaTheme="minorEastAsia"/>
                <w:szCs w:val="22"/>
              </w:rPr>
              <w:t>2</w:t>
            </w:r>
            <w:r w:rsidRPr="004009E9">
              <w:rPr>
                <w:rFonts w:eastAsiaTheme="minorEastAsia"/>
                <w:szCs w:val="22"/>
              </w:rPr>
              <w:t>）</w:t>
            </w:r>
          </w:p>
        </w:tc>
      </w:tr>
      <w:tr w:rsidR="004D5E59" w:rsidRPr="004009E9" w14:paraId="73BC22E3" w14:textId="77777777" w:rsidTr="00A51D54">
        <w:tc>
          <w:tcPr>
            <w:tcW w:w="3261" w:type="dxa"/>
            <w:vMerge w:val="restart"/>
            <w:shd w:val="clear" w:color="auto" w:fill="auto"/>
          </w:tcPr>
          <w:p w14:paraId="02BF4D00" w14:textId="77777777" w:rsidR="004D5E59" w:rsidRPr="004009E9" w:rsidRDefault="004D5E59" w:rsidP="004D5E59">
            <w:pPr>
              <w:rPr>
                <w:rFonts w:eastAsiaTheme="minorEastAsia"/>
                <w:szCs w:val="22"/>
              </w:rPr>
            </w:pPr>
            <w:r w:rsidRPr="004009E9">
              <w:rPr>
                <w:rFonts w:eastAsiaTheme="minorEastAsia"/>
                <w:szCs w:val="22"/>
              </w:rPr>
              <w:t>四、如來性品（</w:t>
            </w:r>
            <w:r w:rsidRPr="004009E9">
              <w:rPr>
                <w:rFonts w:eastAsiaTheme="minorEastAsia"/>
                <w:szCs w:val="22"/>
              </w:rPr>
              <w:t>4-10</w:t>
            </w:r>
            <w:r w:rsidRPr="004009E9">
              <w:rPr>
                <w:rFonts w:eastAsiaTheme="minorEastAsia"/>
                <w:szCs w:val="22"/>
              </w:rPr>
              <w:t>）</w:t>
            </w:r>
          </w:p>
        </w:tc>
        <w:tc>
          <w:tcPr>
            <w:tcW w:w="3827" w:type="dxa"/>
            <w:shd w:val="clear" w:color="auto" w:fill="auto"/>
          </w:tcPr>
          <w:p w14:paraId="7FF999D1" w14:textId="77777777" w:rsidR="004D5E59" w:rsidRPr="004009E9" w:rsidRDefault="004D5E59" w:rsidP="004D5E59">
            <w:pPr>
              <w:rPr>
                <w:rFonts w:eastAsiaTheme="minorEastAsia"/>
                <w:szCs w:val="22"/>
              </w:rPr>
            </w:pPr>
            <w:r w:rsidRPr="004009E9">
              <w:rPr>
                <w:rFonts w:eastAsiaTheme="minorEastAsia"/>
                <w:szCs w:val="22"/>
              </w:rPr>
              <w:t>七、四相品（</w:t>
            </w:r>
            <w:r w:rsidRPr="004009E9">
              <w:rPr>
                <w:rFonts w:eastAsiaTheme="minorEastAsia"/>
                <w:szCs w:val="22"/>
              </w:rPr>
              <w:t>4-5</w:t>
            </w:r>
            <w:r w:rsidRPr="004009E9">
              <w:rPr>
                <w:rFonts w:eastAsiaTheme="minorEastAsia"/>
                <w:szCs w:val="22"/>
              </w:rPr>
              <w:t>）</w:t>
            </w:r>
          </w:p>
        </w:tc>
        <w:tc>
          <w:tcPr>
            <w:tcW w:w="2410" w:type="dxa"/>
            <w:shd w:val="clear" w:color="auto" w:fill="auto"/>
          </w:tcPr>
          <w:p w14:paraId="258ED633" w14:textId="77777777" w:rsidR="004D5E59" w:rsidRPr="004009E9" w:rsidRDefault="004D5E59" w:rsidP="004D5E59">
            <w:pPr>
              <w:rPr>
                <w:rFonts w:eastAsiaTheme="minorEastAsia"/>
                <w:szCs w:val="22"/>
              </w:rPr>
            </w:pPr>
            <w:r w:rsidRPr="004009E9">
              <w:rPr>
                <w:rFonts w:eastAsiaTheme="minorEastAsia"/>
                <w:szCs w:val="22"/>
              </w:rPr>
              <w:t>八、四法品（</w:t>
            </w:r>
            <w:r w:rsidRPr="004009E9">
              <w:rPr>
                <w:rFonts w:eastAsiaTheme="minorEastAsia"/>
                <w:szCs w:val="22"/>
              </w:rPr>
              <w:t>3</w:t>
            </w:r>
            <w:r w:rsidRPr="004009E9">
              <w:rPr>
                <w:rFonts w:eastAsiaTheme="minorEastAsia"/>
                <w:szCs w:val="22"/>
              </w:rPr>
              <w:t>）</w:t>
            </w:r>
          </w:p>
        </w:tc>
      </w:tr>
      <w:tr w:rsidR="004D5E59" w:rsidRPr="004009E9" w14:paraId="72FA33C3" w14:textId="77777777" w:rsidTr="00A51D54">
        <w:tc>
          <w:tcPr>
            <w:tcW w:w="3261" w:type="dxa"/>
            <w:vMerge/>
            <w:shd w:val="clear" w:color="auto" w:fill="auto"/>
          </w:tcPr>
          <w:p w14:paraId="13935FCB" w14:textId="77777777" w:rsidR="004D5E59" w:rsidRPr="004009E9" w:rsidRDefault="004D5E59" w:rsidP="004D5E59">
            <w:pPr>
              <w:rPr>
                <w:rFonts w:eastAsiaTheme="minorEastAsia"/>
                <w:szCs w:val="22"/>
              </w:rPr>
            </w:pPr>
          </w:p>
        </w:tc>
        <w:tc>
          <w:tcPr>
            <w:tcW w:w="3827" w:type="dxa"/>
            <w:shd w:val="clear" w:color="auto" w:fill="auto"/>
          </w:tcPr>
          <w:p w14:paraId="17CEB601" w14:textId="77777777" w:rsidR="004D5E59" w:rsidRPr="004009E9" w:rsidRDefault="004D5E59" w:rsidP="004D5E59">
            <w:pPr>
              <w:rPr>
                <w:rFonts w:eastAsiaTheme="minorEastAsia"/>
                <w:szCs w:val="22"/>
              </w:rPr>
            </w:pPr>
            <w:r w:rsidRPr="004009E9">
              <w:rPr>
                <w:rFonts w:eastAsiaTheme="minorEastAsia"/>
                <w:szCs w:val="22"/>
              </w:rPr>
              <w:t>八、四依品（</w:t>
            </w:r>
            <w:r w:rsidRPr="004009E9">
              <w:rPr>
                <w:rFonts w:eastAsiaTheme="minorEastAsia"/>
                <w:szCs w:val="22"/>
              </w:rPr>
              <w:t>6</w:t>
            </w:r>
            <w:r w:rsidRPr="004009E9">
              <w:rPr>
                <w:rFonts w:eastAsiaTheme="minorEastAsia"/>
                <w:szCs w:val="22"/>
              </w:rPr>
              <w:t>）</w:t>
            </w:r>
          </w:p>
        </w:tc>
        <w:tc>
          <w:tcPr>
            <w:tcW w:w="2410" w:type="dxa"/>
            <w:shd w:val="clear" w:color="auto" w:fill="auto"/>
          </w:tcPr>
          <w:p w14:paraId="7029143C" w14:textId="77777777" w:rsidR="004D5E59" w:rsidRPr="004009E9" w:rsidRDefault="004D5E59" w:rsidP="004D5E59">
            <w:pPr>
              <w:rPr>
                <w:rFonts w:eastAsiaTheme="minorEastAsia"/>
                <w:szCs w:val="22"/>
              </w:rPr>
            </w:pPr>
            <w:r w:rsidRPr="004009E9">
              <w:rPr>
                <w:rFonts w:eastAsiaTheme="minorEastAsia"/>
                <w:szCs w:val="22"/>
              </w:rPr>
              <w:t>九、四依品（</w:t>
            </w:r>
            <w:r w:rsidRPr="004009E9">
              <w:rPr>
                <w:rFonts w:eastAsiaTheme="minorEastAsia"/>
                <w:szCs w:val="22"/>
              </w:rPr>
              <w:t>4</w:t>
            </w:r>
            <w:r w:rsidRPr="004009E9">
              <w:rPr>
                <w:rFonts w:eastAsiaTheme="minorEastAsia"/>
                <w:szCs w:val="22"/>
              </w:rPr>
              <w:t>）</w:t>
            </w:r>
          </w:p>
        </w:tc>
      </w:tr>
      <w:tr w:rsidR="004D5E59" w:rsidRPr="004009E9" w14:paraId="756512AE" w14:textId="77777777" w:rsidTr="00A51D54">
        <w:tc>
          <w:tcPr>
            <w:tcW w:w="3261" w:type="dxa"/>
            <w:vMerge/>
            <w:shd w:val="clear" w:color="auto" w:fill="auto"/>
          </w:tcPr>
          <w:p w14:paraId="03A0A453" w14:textId="77777777" w:rsidR="004D5E59" w:rsidRPr="004009E9" w:rsidRDefault="004D5E59" w:rsidP="004D5E59">
            <w:pPr>
              <w:rPr>
                <w:rFonts w:eastAsiaTheme="minorEastAsia"/>
                <w:szCs w:val="22"/>
              </w:rPr>
            </w:pPr>
          </w:p>
        </w:tc>
        <w:tc>
          <w:tcPr>
            <w:tcW w:w="3827" w:type="dxa"/>
            <w:shd w:val="clear" w:color="auto" w:fill="auto"/>
          </w:tcPr>
          <w:p w14:paraId="44CCA798" w14:textId="77777777" w:rsidR="004D5E59" w:rsidRPr="004009E9" w:rsidRDefault="004D5E59" w:rsidP="004D5E59">
            <w:pPr>
              <w:rPr>
                <w:rFonts w:eastAsiaTheme="minorEastAsia"/>
                <w:szCs w:val="22"/>
              </w:rPr>
            </w:pPr>
            <w:r w:rsidRPr="004009E9">
              <w:rPr>
                <w:rFonts w:eastAsiaTheme="minorEastAsia"/>
                <w:szCs w:val="22"/>
              </w:rPr>
              <w:t>九、邪正品（</w:t>
            </w:r>
            <w:r w:rsidRPr="004009E9">
              <w:rPr>
                <w:rFonts w:eastAsiaTheme="minorEastAsia"/>
                <w:szCs w:val="22"/>
              </w:rPr>
              <w:t>7</w:t>
            </w:r>
            <w:r w:rsidRPr="004009E9">
              <w:rPr>
                <w:rFonts w:eastAsiaTheme="minorEastAsia"/>
                <w:szCs w:val="22"/>
              </w:rPr>
              <w:t>）</w:t>
            </w:r>
          </w:p>
        </w:tc>
        <w:tc>
          <w:tcPr>
            <w:tcW w:w="2410" w:type="dxa"/>
            <w:shd w:val="clear" w:color="auto" w:fill="auto"/>
          </w:tcPr>
          <w:p w14:paraId="7A4648D5" w14:textId="77777777" w:rsidR="004D5E59" w:rsidRPr="004009E9" w:rsidRDefault="004D5E59" w:rsidP="004D5E59">
            <w:pPr>
              <w:rPr>
                <w:rFonts w:eastAsiaTheme="minorEastAsia"/>
                <w:szCs w:val="22"/>
              </w:rPr>
            </w:pPr>
            <w:r w:rsidRPr="004009E9">
              <w:rPr>
                <w:rFonts w:eastAsiaTheme="minorEastAsia"/>
                <w:szCs w:val="22"/>
              </w:rPr>
              <w:t>十、分別邪正品（</w:t>
            </w:r>
            <w:r w:rsidRPr="004009E9">
              <w:rPr>
                <w:rFonts w:eastAsiaTheme="minorEastAsia"/>
                <w:szCs w:val="22"/>
              </w:rPr>
              <w:t>4</w:t>
            </w:r>
            <w:r w:rsidRPr="004009E9">
              <w:rPr>
                <w:rFonts w:eastAsiaTheme="minorEastAsia"/>
                <w:szCs w:val="22"/>
              </w:rPr>
              <w:t>）</w:t>
            </w:r>
          </w:p>
        </w:tc>
      </w:tr>
      <w:tr w:rsidR="004D5E59" w:rsidRPr="004009E9" w14:paraId="79E2E028" w14:textId="77777777" w:rsidTr="00A51D54">
        <w:tc>
          <w:tcPr>
            <w:tcW w:w="3261" w:type="dxa"/>
            <w:vMerge/>
            <w:shd w:val="clear" w:color="auto" w:fill="auto"/>
          </w:tcPr>
          <w:p w14:paraId="418A8E6E" w14:textId="77777777" w:rsidR="004D5E59" w:rsidRPr="004009E9" w:rsidRDefault="004D5E59" w:rsidP="004D5E59">
            <w:pPr>
              <w:rPr>
                <w:rFonts w:eastAsiaTheme="minorEastAsia"/>
                <w:szCs w:val="22"/>
              </w:rPr>
            </w:pPr>
          </w:p>
        </w:tc>
        <w:tc>
          <w:tcPr>
            <w:tcW w:w="3827" w:type="dxa"/>
            <w:shd w:val="clear" w:color="auto" w:fill="auto"/>
          </w:tcPr>
          <w:p w14:paraId="7B86D71E" w14:textId="77777777" w:rsidR="004D5E59" w:rsidRPr="004009E9" w:rsidRDefault="004D5E59" w:rsidP="004D5E59">
            <w:pPr>
              <w:rPr>
                <w:rFonts w:eastAsiaTheme="minorEastAsia"/>
                <w:szCs w:val="22"/>
              </w:rPr>
            </w:pPr>
            <w:r w:rsidRPr="004009E9">
              <w:rPr>
                <w:rFonts w:eastAsiaTheme="minorEastAsia"/>
                <w:szCs w:val="22"/>
              </w:rPr>
              <w:t>十、四地品（</w:t>
            </w:r>
            <w:r w:rsidRPr="004009E9">
              <w:rPr>
                <w:rFonts w:eastAsiaTheme="minorEastAsia"/>
                <w:szCs w:val="22"/>
              </w:rPr>
              <w:t>7</w:t>
            </w:r>
            <w:r w:rsidRPr="004009E9">
              <w:rPr>
                <w:rFonts w:eastAsiaTheme="minorEastAsia"/>
                <w:szCs w:val="22"/>
              </w:rPr>
              <w:t>）</w:t>
            </w:r>
          </w:p>
        </w:tc>
        <w:tc>
          <w:tcPr>
            <w:tcW w:w="2410" w:type="dxa"/>
            <w:shd w:val="clear" w:color="auto" w:fill="auto"/>
          </w:tcPr>
          <w:p w14:paraId="7EF78CD6" w14:textId="77777777" w:rsidR="004D5E59" w:rsidRPr="004009E9" w:rsidRDefault="004D5E59" w:rsidP="004D5E59">
            <w:pPr>
              <w:rPr>
                <w:rFonts w:eastAsiaTheme="minorEastAsia"/>
                <w:szCs w:val="22"/>
              </w:rPr>
            </w:pPr>
            <w:r w:rsidRPr="004009E9">
              <w:rPr>
                <w:rFonts w:eastAsiaTheme="minorEastAsia"/>
                <w:szCs w:val="22"/>
              </w:rPr>
              <w:t>十一、四地品（</w:t>
            </w:r>
            <w:r w:rsidRPr="004009E9">
              <w:rPr>
                <w:rFonts w:eastAsiaTheme="minorEastAsia"/>
                <w:szCs w:val="22"/>
              </w:rPr>
              <w:t>5</w:t>
            </w:r>
            <w:r w:rsidRPr="004009E9">
              <w:rPr>
                <w:rFonts w:eastAsiaTheme="minorEastAsia"/>
                <w:szCs w:val="22"/>
              </w:rPr>
              <w:t>）</w:t>
            </w:r>
          </w:p>
        </w:tc>
      </w:tr>
      <w:tr w:rsidR="004D5E59" w:rsidRPr="004009E9" w14:paraId="058CDD78" w14:textId="77777777" w:rsidTr="00A51D54">
        <w:tc>
          <w:tcPr>
            <w:tcW w:w="3261" w:type="dxa"/>
            <w:vMerge/>
            <w:shd w:val="clear" w:color="auto" w:fill="auto"/>
          </w:tcPr>
          <w:p w14:paraId="0FBE4676" w14:textId="77777777" w:rsidR="004D5E59" w:rsidRPr="004009E9" w:rsidRDefault="004D5E59" w:rsidP="004D5E59">
            <w:pPr>
              <w:rPr>
                <w:rFonts w:eastAsiaTheme="minorEastAsia"/>
                <w:szCs w:val="22"/>
              </w:rPr>
            </w:pPr>
          </w:p>
        </w:tc>
        <w:tc>
          <w:tcPr>
            <w:tcW w:w="3827" w:type="dxa"/>
            <w:shd w:val="clear" w:color="auto" w:fill="auto"/>
          </w:tcPr>
          <w:p w14:paraId="11A1CDF3" w14:textId="77777777" w:rsidR="004D5E59" w:rsidRPr="004009E9" w:rsidRDefault="004D5E59" w:rsidP="004D5E59">
            <w:pPr>
              <w:rPr>
                <w:rFonts w:eastAsiaTheme="minorEastAsia"/>
                <w:szCs w:val="22"/>
              </w:rPr>
            </w:pPr>
            <w:r w:rsidRPr="004009E9">
              <w:rPr>
                <w:rFonts w:eastAsiaTheme="minorEastAsia"/>
                <w:szCs w:val="22"/>
              </w:rPr>
              <w:t>十一、四倒品（</w:t>
            </w:r>
            <w:r w:rsidRPr="004009E9">
              <w:rPr>
                <w:rFonts w:eastAsiaTheme="minorEastAsia"/>
                <w:szCs w:val="22"/>
              </w:rPr>
              <w:t>7</w:t>
            </w:r>
            <w:r w:rsidRPr="004009E9">
              <w:rPr>
                <w:rFonts w:eastAsiaTheme="minorEastAsia"/>
                <w:szCs w:val="22"/>
              </w:rPr>
              <w:t>）</w:t>
            </w:r>
          </w:p>
        </w:tc>
        <w:tc>
          <w:tcPr>
            <w:tcW w:w="2410" w:type="dxa"/>
            <w:shd w:val="clear" w:color="auto" w:fill="auto"/>
          </w:tcPr>
          <w:p w14:paraId="076695C8" w14:textId="77777777" w:rsidR="004D5E59" w:rsidRPr="004009E9" w:rsidRDefault="004D5E59" w:rsidP="004D5E59">
            <w:pPr>
              <w:rPr>
                <w:rFonts w:eastAsiaTheme="minorEastAsia"/>
                <w:szCs w:val="22"/>
              </w:rPr>
            </w:pPr>
            <w:r w:rsidRPr="004009E9">
              <w:rPr>
                <w:rFonts w:eastAsiaTheme="minorEastAsia"/>
                <w:szCs w:val="22"/>
              </w:rPr>
              <w:t>十二、四倒品（</w:t>
            </w:r>
            <w:r w:rsidRPr="004009E9">
              <w:rPr>
                <w:rFonts w:eastAsiaTheme="minorEastAsia"/>
                <w:szCs w:val="22"/>
              </w:rPr>
              <w:t>5</w:t>
            </w:r>
            <w:r w:rsidRPr="004009E9">
              <w:rPr>
                <w:rFonts w:eastAsiaTheme="minorEastAsia"/>
                <w:szCs w:val="22"/>
              </w:rPr>
              <w:t>）</w:t>
            </w:r>
          </w:p>
        </w:tc>
      </w:tr>
      <w:tr w:rsidR="004D5E59" w:rsidRPr="004009E9" w14:paraId="5907DBE5" w14:textId="77777777" w:rsidTr="00A51D54">
        <w:tc>
          <w:tcPr>
            <w:tcW w:w="3261" w:type="dxa"/>
            <w:vMerge/>
            <w:shd w:val="clear" w:color="auto" w:fill="auto"/>
          </w:tcPr>
          <w:p w14:paraId="081906D6" w14:textId="77777777" w:rsidR="004D5E59" w:rsidRPr="004009E9" w:rsidRDefault="004D5E59" w:rsidP="004D5E59">
            <w:pPr>
              <w:rPr>
                <w:rFonts w:eastAsiaTheme="minorEastAsia"/>
                <w:szCs w:val="22"/>
              </w:rPr>
            </w:pPr>
          </w:p>
        </w:tc>
        <w:tc>
          <w:tcPr>
            <w:tcW w:w="3827" w:type="dxa"/>
            <w:shd w:val="clear" w:color="auto" w:fill="auto"/>
          </w:tcPr>
          <w:p w14:paraId="4327E2BC" w14:textId="77777777" w:rsidR="004D5E59" w:rsidRPr="004009E9" w:rsidRDefault="004D5E59" w:rsidP="004D5E59">
            <w:pPr>
              <w:rPr>
                <w:rFonts w:eastAsiaTheme="minorEastAsia"/>
                <w:szCs w:val="22"/>
              </w:rPr>
            </w:pPr>
            <w:r w:rsidRPr="004009E9">
              <w:rPr>
                <w:rFonts w:eastAsiaTheme="minorEastAsia"/>
                <w:szCs w:val="22"/>
              </w:rPr>
              <w:t>十二、如來性品（</w:t>
            </w:r>
            <w:r w:rsidRPr="004009E9">
              <w:rPr>
                <w:rFonts w:eastAsiaTheme="minorEastAsia"/>
                <w:szCs w:val="22"/>
              </w:rPr>
              <w:t>8</w:t>
            </w:r>
            <w:r w:rsidRPr="004009E9">
              <w:rPr>
                <w:rFonts w:eastAsiaTheme="minorEastAsia"/>
                <w:szCs w:val="22"/>
              </w:rPr>
              <w:t>）</w:t>
            </w:r>
          </w:p>
        </w:tc>
        <w:tc>
          <w:tcPr>
            <w:tcW w:w="2410" w:type="dxa"/>
            <w:shd w:val="clear" w:color="auto" w:fill="auto"/>
          </w:tcPr>
          <w:p w14:paraId="6C321977" w14:textId="77777777" w:rsidR="004D5E59" w:rsidRPr="004009E9" w:rsidRDefault="004D5E59" w:rsidP="004D5E59">
            <w:pPr>
              <w:rPr>
                <w:rFonts w:eastAsiaTheme="minorEastAsia"/>
                <w:szCs w:val="22"/>
              </w:rPr>
            </w:pPr>
            <w:r w:rsidRPr="004009E9">
              <w:rPr>
                <w:rFonts w:eastAsiaTheme="minorEastAsia"/>
                <w:szCs w:val="22"/>
              </w:rPr>
              <w:t>十三、如來性品（</w:t>
            </w:r>
            <w:r w:rsidRPr="004009E9">
              <w:rPr>
                <w:rFonts w:eastAsiaTheme="minorEastAsia"/>
                <w:szCs w:val="22"/>
              </w:rPr>
              <w:t>5</w:t>
            </w:r>
            <w:r w:rsidRPr="004009E9">
              <w:rPr>
                <w:rFonts w:eastAsiaTheme="minorEastAsia"/>
                <w:szCs w:val="22"/>
              </w:rPr>
              <w:t>）</w:t>
            </w:r>
          </w:p>
        </w:tc>
      </w:tr>
      <w:tr w:rsidR="004D5E59" w:rsidRPr="004009E9" w14:paraId="69E676EF" w14:textId="77777777" w:rsidTr="00A51D54">
        <w:tc>
          <w:tcPr>
            <w:tcW w:w="3261" w:type="dxa"/>
            <w:vMerge/>
            <w:shd w:val="clear" w:color="auto" w:fill="auto"/>
          </w:tcPr>
          <w:p w14:paraId="1D8BCF2A" w14:textId="77777777" w:rsidR="004D5E59" w:rsidRPr="004009E9" w:rsidRDefault="004D5E59" w:rsidP="004D5E59">
            <w:pPr>
              <w:rPr>
                <w:rFonts w:eastAsiaTheme="minorEastAsia"/>
                <w:szCs w:val="22"/>
              </w:rPr>
            </w:pPr>
          </w:p>
        </w:tc>
        <w:tc>
          <w:tcPr>
            <w:tcW w:w="3827" w:type="dxa"/>
            <w:shd w:val="clear" w:color="auto" w:fill="auto"/>
          </w:tcPr>
          <w:p w14:paraId="1797321C" w14:textId="77777777" w:rsidR="004D5E59" w:rsidRPr="004009E9" w:rsidRDefault="004D5E59" w:rsidP="004D5E59">
            <w:pPr>
              <w:rPr>
                <w:rFonts w:eastAsiaTheme="minorEastAsia"/>
                <w:szCs w:val="22"/>
              </w:rPr>
            </w:pPr>
            <w:r w:rsidRPr="004009E9">
              <w:rPr>
                <w:rFonts w:eastAsiaTheme="minorEastAsia"/>
                <w:szCs w:val="22"/>
              </w:rPr>
              <w:t>十三、文字品（</w:t>
            </w:r>
            <w:r w:rsidRPr="004009E9">
              <w:rPr>
                <w:rFonts w:eastAsiaTheme="minorEastAsia"/>
                <w:szCs w:val="22"/>
              </w:rPr>
              <w:t>8</w:t>
            </w:r>
            <w:r w:rsidRPr="004009E9">
              <w:rPr>
                <w:rFonts w:eastAsiaTheme="minorEastAsia"/>
                <w:szCs w:val="22"/>
              </w:rPr>
              <w:t>）</w:t>
            </w:r>
          </w:p>
        </w:tc>
        <w:tc>
          <w:tcPr>
            <w:tcW w:w="2410" w:type="dxa"/>
            <w:shd w:val="clear" w:color="auto" w:fill="auto"/>
          </w:tcPr>
          <w:p w14:paraId="1E6A2A53" w14:textId="77777777" w:rsidR="004D5E59" w:rsidRPr="004009E9" w:rsidRDefault="004D5E59" w:rsidP="004D5E59">
            <w:pPr>
              <w:rPr>
                <w:rFonts w:eastAsiaTheme="minorEastAsia"/>
                <w:szCs w:val="22"/>
              </w:rPr>
            </w:pPr>
            <w:r w:rsidRPr="004009E9">
              <w:rPr>
                <w:rFonts w:eastAsiaTheme="minorEastAsia"/>
                <w:szCs w:val="22"/>
              </w:rPr>
              <w:t>十四、文字品（</w:t>
            </w:r>
            <w:r w:rsidRPr="004009E9">
              <w:rPr>
                <w:rFonts w:eastAsiaTheme="minorEastAsia"/>
                <w:szCs w:val="22"/>
              </w:rPr>
              <w:t>5</w:t>
            </w:r>
            <w:r w:rsidRPr="004009E9">
              <w:rPr>
                <w:rFonts w:eastAsiaTheme="minorEastAsia"/>
                <w:szCs w:val="22"/>
              </w:rPr>
              <w:t>）</w:t>
            </w:r>
          </w:p>
        </w:tc>
      </w:tr>
      <w:tr w:rsidR="004D5E59" w:rsidRPr="004009E9" w14:paraId="60136460" w14:textId="77777777" w:rsidTr="00A51D54">
        <w:tc>
          <w:tcPr>
            <w:tcW w:w="3261" w:type="dxa"/>
            <w:vMerge/>
            <w:shd w:val="clear" w:color="auto" w:fill="auto"/>
          </w:tcPr>
          <w:p w14:paraId="496DA549" w14:textId="77777777" w:rsidR="004D5E59" w:rsidRPr="004009E9" w:rsidRDefault="004D5E59" w:rsidP="004D5E59">
            <w:pPr>
              <w:rPr>
                <w:rFonts w:eastAsiaTheme="minorEastAsia"/>
                <w:szCs w:val="22"/>
              </w:rPr>
            </w:pPr>
          </w:p>
        </w:tc>
        <w:tc>
          <w:tcPr>
            <w:tcW w:w="3827" w:type="dxa"/>
            <w:shd w:val="clear" w:color="auto" w:fill="auto"/>
          </w:tcPr>
          <w:p w14:paraId="0E6AC208" w14:textId="77777777" w:rsidR="004D5E59" w:rsidRPr="004009E9" w:rsidRDefault="004D5E59" w:rsidP="004D5E59">
            <w:pPr>
              <w:rPr>
                <w:rFonts w:eastAsiaTheme="minorEastAsia"/>
                <w:szCs w:val="22"/>
              </w:rPr>
            </w:pPr>
            <w:r w:rsidRPr="004009E9">
              <w:rPr>
                <w:rFonts w:eastAsiaTheme="minorEastAsia"/>
                <w:szCs w:val="22"/>
              </w:rPr>
              <w:t>十四、鳥喻品（</w:t>
            </w:r>
            <w:r w:rsidRPr="004009E9">
              <w:rPr>
                <w:rFonts w:eastAsiaTheme="minorEastAsia"/>
                <w:szCs w:val="22"/>
              </w:rPr>
              <w:t>8</w:t>
            </w:r>
            <w:r w:rsidRPr="004009E9">
              <w:rPr>
                <w:rFonts w:eastAsiaTheme="minorEastAsia"/>
                <w:szCs w:val="22"/>
              </w:rPr>
              <w:t>）</w:t>
            </w:r>
          </w:p>
        </w:tc>
        <w:tc>
          <w:tcPr>
            <w:tcW w:w="2410" w:type="dxa"/>
            <w:shd w:val="clear" w:color="auto" w:fill="auto"/>
          </w:tcPr>
          <w:p w14:paraId="30A25E96" w14:textId="77777777" w:rsidR="004D5E59" w:rsidRPr="004009E9" w:rsidRDefault="004D5E59" w:rsidP="004D5E59">
            <w:pPr>
              <w:rPr>
                <w:rFonts w:eastAsiaTheme="minorEastAsia"/>
                <w:szCs w:val="22"/>
              </w:rPr>
            </w:pPr>
            <w:r w:rsidRPr="004009E9">
              <w:rPr>
                <w:rFonts w:eastAsiaTheme="minorEastAsia"/>
                <w:szCs w:val="22"/>
              </w:rPr>
              <w:t>十五、鳥喻品（</w:t>
            </w:r>
            <w:r w:rsidRPr="004009E9">
              <w:rPr>
                <w:rFonts w:eastAsiaTheme="minorEastAsia"/>
                <w:szCs w:val="22"/>
              </w:rPr>
              <w:t>5</w:t>
            </w:r>
            <w:r w:rsidRPr="004009E9">
              <w:rPr>
                <w:rFonts w:eastAsiaTheme="minorEastAsia"/>
                <w:szCs w:val="22"/>
              </w:rPr>
              <w:t>）</w:t>
            </w:r>
          </w:p>
        </w:tc>
      </w:tr>
      <w:tr w:rsidR="004D5E59" w:rsidRPr="004009E9" w14:paraId="3D7CE1FA" w14:textId="77777777" w:rsidTr="00A51D54">
        <w:tc>
          <w:tcPr>
            <w:tcW w:w="3261" w:type="dxa"/>
            <w:vMerge/>
            <w:shd w:val="clear" w:color="auto" w:fill="auto"/>
          </w:tcPr>
          <w:p w14:paraId="62FEA671" w14:textId="77777777" w:rsidR="004D5E59" w:rsidRPr="004009E9" w:rsidRDefault="004D5E59" w:rsidP="004D5E59">
            <w:pPr>
              <w:rPr>
                <w:rFonts w:eastAsiaTheme="minorEastAsia"/>
                <w:szCs w:val="22"/>
              </w:rPr>
            </w:pPr>
          </w:p>
        </w:tc>
        <w:tc>
          <w:tcPr>
            <w:tcW w:w="3827" w:type="dxa"/>
            <w:shd w:val="clear" w:color="auto" w:fill="auto"/>
          </w:tcPr>
          <w:p w14:paraId="5E4428A5" w14:textId="77777777" w:rsidR="004D5E59" w:rsidRPr="004009E9" w:rsidRDefault="004D5E59" w:rsidP="004D5E59">
            <w:pPr>
              <w:rPr>
                <w:rFonts w:eastAsiaTheme="minorEastAsia"/>
                <w:szCs w:val="22"/>
              </w:rPr>
            </w:pPr>
            <w:r w:rsidRPr="004009E9">
              <w:rPr>
                <w:rFonts w:eastAsiaTheme="minorEastAsia"/>
                <w:szCs w:val="22"/>
              </w:rPr>
              <w:t>十五、月喻品（</w:t>
            </w:r>
            <w:r w:rsidRPr="004009E9">
              <w:rPr>
                <w:rFonts w:eastAsiaTheme="minorEastAsia"/>
                <w:szCs w:val="22"/>
              </w:rPr>
              <w:t>9</w:t>
            </w:r>
            <w:r w:rsidRPr="004009E9">
              <w:rPr>
                <w:rFonts w:eastAsiaTheme="minorEastAsia"/>
                <w:szCs w:val="22"/>
              </w:rPr>
              <w:t>）</w:t>
            </w:r>
          </w:p>
        </w:tc>
        <w:tc>
          <w:tcPr>
            <w:tcW w:w="2410" w:type="dxa"/>
            <w:shd w:val="clear" w:color="auto" w:fill="auto"/>
          </w:tcPr>
          <w:p w14:paraId="77D83BD9" w14:textId="77777777" w:rsidR="004D5E59" w:rsidRPr="004009E9" w:rsidRDefault="004D5E59" w:rsidP="004D5E59">
            <w:pPr>
              <w:rPr>
                <w:rFonts w:eastAsiaTheme="minorEastAsia"/>
                <w:szCs w:val="22"/>
              </w:rPr>
            </w:pPr>
            <w:r w:rsidRPr="004009E9">
              <w:rPr>
                <w:rFonts w:eastAsiaTheme="minorEastAsia"/>
                <w:szCs w:val="22"/>
              </w:rPr>
              <w:t>十六、月喻品（</w:t>
            </w:r>
            <w:r w:rsidRPr="004009E9">
              <w:rPr>
                <w:rFonts w:eastAsiaTheme="minorEastAsia"/>
                <w:szCs w:val="22"/>
              </w:rPr>
              <w:t>5</w:t>
            </w:r>
            <w:r w:rsidRPr="004009E9">
              <w:rPr>
                <w:rFonts w:eastAsiaTheme="minorEastAsia"/>
                <w:szCs w:val="22"/>
              </w:rPr>
              <w:t>）</w:t>
            </w:r>
          </w:p>
        </w:tc>
      </w:tr>
      <w:tr w:rsidR="004D5E59" w:rsidRPr="004009E9" w14:paraId="405AC944" w14:textId="77777777" w:rsidTr="00A51D54">
        <w:trPr>
          <w:trHeight w:val="311"/>
        </w:trPr>
        <w:tc>
          <w:tcPr>
            <w:tcW w:w="3261" w:type="dxa"/>
            <w:vMerge/>
            <w:tcBorders>
              <w:bottom w:val="single" w:sz="4" w:space="0" w:color="auto"/>
            </w:tcBorders>
            <w:shd w:val="clear" w:color="auto" w:fill="auto"/>
          </w:tcPr>
          <w:p w14:paraId="7AF60E41" w14:textId="77777777" w:rsidR="004D5E59" w:rsidRPr="004009E9" w:rsidRDefault="004D5E59" w:rsidP="004D5E59">
            <w:pPr>
              <w:rPr>
                <w:rFonts w:eastAsiaTheme="minorEastAsia"/>
                <w:szCs w:val="22"/>
              </w:rPr>
            </w:pPr>
          </w:p>
        </w:tc>
        <w:tc>
          <w:tcPr>
            <w:tcW w:w="3827" w:type="dxa"/>
            <w:tcBorders>
              <w:bottom w:val="single" w:sz="4" w:space="0" w:color="auto"/>
            </w:tcBorders>
            <w:shd w:val="clear" w:color="auto" w:fill="auto"/>
          </w:tcPr>
          <w:p w14:paraId="4C8DDD08" w14:textId="77777777" w:rsidR="004D5E59" w:rsidRPr="004009E9" w:rsidRDefault="004D5E59" w:rsidP="004D5E59">
            <w:pPr>
              <w:rPr>
                <w:rFonts w:eastAsiaTheme="minorEastAsia"/>
                <w:szCs w:val="22"/>
              </w:rPr>
            </w:pPr>
            <w:r w:rsidRPr="004009E9">
              <w:rPr>
                <w:rFonts w:eastAsiaTheme="minorEastAsia"/>
                <w:szCs w:val="22"/>
              </w:rPr>
              <w:t>十六、菩薩品（</w:t>
            </w:r>
            <w:r w:rsidRPr="004009E9">
              <w:rPr>
                <w:rFonts w:eastAsiaTheme="minorEastAsia"/>
                <w:szCs w:val="22"/>
              </w:rPr>
              <w:t>9</w:t>
            </w:r>
            <w:r w:rsidRPr="004009E9">
              <w:rPr>
                <w:rFonts w:eastAsiaTheme="minorEastAsia"/>
                <w:szCs w:val="22"/>
              </w:rPr>
              <w:t>）</w:t>
            </w:r>
          </w:p>
        </w:tc>
        <w:tc>
          <w:tcPr>
            <w:tcW w:w="2410" w:type="dxa"/>
            <w:tcBorders>
              <w:bottom w:val="single" w:sz="4" w:space="0" w:color="auto"/>
            </w:tcBorders>
            <w:shd w:val="clear" w:color="auto" w:fill="auto"/>
          </w:tcPr>
          <w:p w14:paraId="79655AD6" w14:textId="77777777" w:rsidR="004D5E59" w:rsidRPr="004009E9" w:rsidRDefault="004D5E59" w:rsidP="004D5E59">
            <w:pPr>
              <w:rPr>
                <w:rFonts w:eastAsiaTheme="minorEastAsia"/>
                <w:szCs w:val="22"/>
              </w:rPr>
            </w:pPr>
            <w:r w:rsidRPr="004009E9">
              <w:rPr>
                <w:rFonts w:eastAsiaTheme="minorEastAsia"/>
                <w:szCs w:val="22"/>
              </w:rPr>
              <w:t>十七、問菩薩品（</w:t>
            </w:r>
            <w:r w:rsidRPr="004009E9">
              <w:rPr>
                <w:rFonts w:eastAsiaTheme="minorEastAsia"/>
                <w:szCs w:val="22"/>
              </w:rPr>
              <w:t>6</w:t>
            </w:r>
            <w:r w:rsidRPr="004009E9">
              <w:rPr>
                <w:rFonts w:eastAsiaTheme="minorEastAsia"/>
                <w:szCs w:val="22"/>
              </w:rPr>
              <w:t>）</w:t>
            </w:r>
          </w:p>
        </w:tc>
      </w:tr>
      <w:tr w:rsidR="004D5E59" w:rsidRPr="004009E9" w14:paraId="33BEC09D" w14:textId="77777777" w:rsidTr="00A51D54">
        <w:tc>
          <w:tcPr>
            <w:tcW w:w="3261" w:type="dxa"/>
            <w:tcBorders>
              <w:top w:val="single" w:sz="4" w:space="0" w:color="auto"/>
              <w:bottom w:val="double" w:sz="4" w:space="0" w:color="auto"/>
            </w:tcBorders>
            <w:shd w:val="clear" w:color="auto" w:fill="auto"/>
          </w:tcPr>
          <w:p w14:paraId="75E8038D" w14:textId="77777777" w:rsidR="004D5E59" w:rsidRPr="004009E9" w:rsidRDefault="004D5E59" w:rsidP="004D5E59">
            <w:pPr>
              <w:rPr>
                <w:rFonts w:eastAsiaTheme="minorEastAsia"/>
                <w:szCs w:val="22"/>
              </w:rPr>
            </w:pPr>
            <w:r w:rsidRPr="004009E9">
              <w:rPr>
                <w:rFonts w:eastAsiaTheme="minorEastAsia"/>
                <w:szCs w:val="22"/>
              </w:rPr>
              <w:t>五、一切大眾所問品（</w:t>
            </w:r>
            <w:r w:rsidRPr="004009E9">
              <w:rPr>
                <w:rFonts w:eastAsiaTheme="minorEastAsia"/>
                <w:szCs w:val="22"/>
              </w:rPr>
              <w:t>10</w:t>
            </w:r>
            <w:r w:rsidRPr="004009E9">
              <w:rPr>
                <w:rFonts w:eastAsiaTheme="minorEastAsia"/>
                <w:szCs w:val="22"/>
              </w:rPr>
              <w:t>）</w:t>
            </w:r>
          </w:p>
        </w:tc>
        <w:tc>
          <w:tcPr>
            <w:tcW w:w="3827" w:type="dxa"/>
            <w:tcBorders>
              <w:top w:val="single" w:sz="4" w:space="0" w:color="auto"/>
              <w:bottom w:val="double" w:sz="4" w:space="0" w:color="auto"/>
            </w:tcBorders>
            <w:shd w:val="clear" w:color="auto" w:fill="auto"/>
          </w:tcPr>
          <w:p w14:paraId="60DD2DDC" w14:textId="77777777" w:rsidR="004D5E59" w:rsidRPr="004009E9" w:rsidRDefault="004D5E59" w:rsidP="004D5E59">
            <w:pPr>
              <w:rPr>
                <w:rFonts w:eastAsiaTheme="minorEastAsia"/>
                <w:szCs w:val="22"/>
              </w:rPr>
            </w:pPr>
            <w:r w:rsidRPr="004009E9">
              <w:rPr>
                <w:rFonts w:eastAsiaTheme="minorEastAsia"/>
                <w:szCs w:val="22"/>
              </w:rPr>
              <w:t>十七、一切大眾所問品（</w:t>
            </w:r>
            <w:r w:rsidRPr="004009E9">
              <w:rPr>
                <w:rFonts w:eastAsiaTheme="minorEastAsia"/>
                <w:szCs w:val="22"/>
              </w:rPr>
              <w:t>10</w:t>
            </w:r>
            <w:r w:rsidRPr="004009E9">
              <w:rPr>
                <w:rFonts w:eastAsiaTheme="minorEastAsia"/>
                <w:szCs w:val="22"/>
              </w:rPr>
              <w:t>）</w:t>
            </w:r>
          </w:p>
        </w:tc>
        <w:tc>
          <w:tcPr>
            <w:tcW w:w="2410" w:type="dxa"/>
            <w:tcBorders>
              <w:top w:val="single" w:sz="4" w:space="0" w:color="auto"/>
              <w:bottom w:val="double" w:sz="4" w:space="0" w:color="auto"/>
            </w:tcBorders>
            <w:shd w:val="clear" w:color="auto" w:fill="auto"/>
          </w:tcPr>
          <w:p w14:paraId="203531A8" w14:textId="77777777" w:rsidR="004D5E59" w:rsidRPr="004009E9" w:rsidRDefault="004D5E59" w:rsidP="004D5E59">
            <w:pPr>
              <w:rPr>
                <w:rFonts w:eastAsiaTheme="minorEastAsia"/>
                <w:szCs w:val="22"/>
              </w:rPr>
            </w:pPr>
            <w:r w:rsidRPr="004009E9">
              <w:rPr>
                <w:rFonts w:eastAsiaTheme="minorEastAsia"/>
                <w:szCs w:val="22"/>
              </w:rPr>
              <w:t>十八、隨喜品（</w:t>
            </w:r>
            <w:r w:rsidRPr="004009E9">
              <w:rPr>
                <w:rFonts w:eastAsiaTheme="minorEastAsia"/>
                <w:szCs w:val="22"/>
              </w:rPr>
              <w:t>6</w:t>
            </w:r>
            <w:r w:rsidRPr="004009E9">
              <w:rPr>
                <w:rFonts w:eastAsiaTheme="minorEastAsia"/>
                <w:szCs w:val="22"/>
              </w:rPr>
              <w:t>）</w:t>
            </w:r>
          </w:p>
        </w:tc>
      </w:tr>
      <w:tr w:rsidR="004D5E59" w:rsidRPr="004009E9" w14:paraId="5245CAEC" w14:textId="77777777" w:rsidTr="00A51D54">
        <w:tc>
          <w:tcPr>
            <w:tcW w:w="3261" w:type="dxa"/>
            <w:tcBorders>
              <w:top w:val="double" w:sz="4" w:space="0" w:color="auto"/>
            </w:tcBorders>
            <w:shd w:val="clear" w:color="auto" w:fill="auto"/>
          </w:tcPr>
          <w:p w14:paraId="37F024EC" w14:textId="77777777" w:rsidR="004D5E59" w:rsidRPr="004009E9" w:rsidRDefault="004D5E59" w:rsidP="004D5E59">
            <w:pPr>
              <w:rPr>
                <w:rFonts w:eastAsiaTheme="minorEastAsia"/>
                <w:szCs w:val="22"/>
              </w:rPr>
            </w:pPr>
            <w:r w:rsidRPr="004009E9">
              <w:rPr>
                <w:rFonts w:eastAsiaTheme="minorEastAsia"/>
                <w:szCs w:val="22"/>
              </w:rPr>
              <w:t>六、現病品（</w:t>
            </w:r>
            <w:r w:rsidRPr="004009E9">
              <w:rPr>
                <w:rFonts w:eastAsiaTheme="minorEastAsia"/>
                <w:szCs w:val="22"/>
              </w:rPr>
              <w:t>11</w:t>
            </w:r>
            <w:r w:rsidRPr="004009E9">
              <w:rPr>
                <w:rFonts w:eastAsiaTheme="minorEastAsia"/>
                <w:szCs w:val="22"/>
              </w:rPr>
              <w:t>）</w:t>
            </w:r>
          </w:p>
        </w:tc>
        <w:tc>
          <w:tcPr>
            <w:tcW w:w="3827" w:type="dxa"/>
            <w:tcBorders>
              <w:top w:val="double" w:sz="4" w:space="0" w:color="auto"/>
            </w:tcBorders>
            <w:shd w:val="clear" w:color="auto" w:fill="auto"/>
          </w:tcPr>
          <w:p w14:paraId="12C53C11" w14:textId="77777777" w:rsidR="004D5E59" w:rsidRPr="004009E9" w:rsidRDefault="004D5E59" w:rsidP="004D5E59">
            <w:pPr>
              <w:rPr>
                <w:rFonts w:eastAsiaTheme="minorEastAsia"/>
                <w:szCs w:val="22"/>
              </w:rPr>
            </w:pPr>
            <w:r w:rsidRPr="004009E9">
              <w:rPr>
                <w:rFonts w:eastAsiaTheme="minorEastAsia"/>
                <w:szCs w:val="22"/>
              </w:rPr>
              <w:t>十八、現病品（</w:t>
            </w:r>
            <w:r w:rsidRPr="004009E9">
              <w:rPr>
                <w:rFonts w:eastAsiaTheme="minorEastAsia"/>
                <w:szCs w:val="22"/>
              </w:rPr>
              <w:t>10</w:t>
            </w:r>
            <w:r w:rsidRPr="004009E9">
              <w:rPr>
                <w:rFonts w:eastAsiaTheme="minorEastAsia"/>
                <w:szCs w:val="22"/>
              </w:rPr>
              <w:t>）</w:t>
            </w:r>
          </w:p>
        </w:tc>
        <w:tc>
          <w:tcPr>
            <w:tcW w:w="2410" w:type="dxa"/>
            <w:vMerge w:val="restart"/>
            <w:tcBorders>
              <w:top w:val="double" w:sz="4" w:space="0" w:color="auto"/>
            </w:tcBorders>
            <w:shd w:val="clear" w:color="auto" w:fill="auto"/>
          </w:tcPr>
          <w:p w14:paraId="339E12D9" w14:textId="77777777" w:rsidR="004D5E59" w:rsidRPr="004009E9" w:rsidRDefault="004D5E59" w:rsidP="004D5E59">
            <w:pPr>
              <w:rPr>
                <w:rFonts w:eastAsiaTheme="minorEastAsia"/>
                <w:szCs w:val="22"/>
              </w:rPr>
            </w:pPr>
          </w:p>
        </w:tc>
      </w:tr>
      <w:tr w:rsidR="004D5E59" w:rsidRPr="004009E9" w14:paraId="301679B4" w14:textId="77777777" w:rsidTr="00A51D54">
        <w:tc>
          <w:tcPr>
            <w:tcW w:w="3261" w:type="dxa"/>
            <w:shd w:val="clear" w:color="auto" w:fill="auto"/>
          </w:tcPr>
          <w:p w14:paraId="5A86B37F" w14:textId="77777777" w:rsidR="004D5E59" w:rsidRPr="004009E9" w:rsidRDefault="004D5E59" w:rsidP="004D5E59">
            <w:pPr>
              <w:rPr>
                <w:rFonts w:eastAsiaTheme="minorEastAsia"/>
                <w:szCs w:val="22"/>
              </w:rPr>
            </w:pPr>
            <w:r w:rsidRPr="004009E9">
              <w:rPr>
                <w:rFonts w:eastAsiaTheme="minorEastAsia"/>
                <w:szCs w:val="22"/>
              </w:rPr>
              <w:t>七、聖行品（</w:t>
            </w:r>
            <w:r w:rsidRPr="004009E9">
              <w:rPr>
                <w:rFonts w:eastAsiaTheme="minorEastAsia"/>
                <w:szCs w:val="22"/>
              </w:rPr>
              <w:t>11-14</w:t>
            </w:r>
            <w:r w:rsidRPr="004009E9">
              <w:rPr>
                <w:rFonts w:eastAsiaTheme="minorEastAsia"/>
                <w:szCs w:val="22"/>
              </w:rPr>
              <w:t>）</w:t>
            </w:r>
          </w:p>
        </w:tc>
        <w:tc>
          <w:tcPr>
            <w:tcW w:w="3827" w:type="dxa"/>
            <w:shd w:val="clear" w:color="auto" w:fill="auto"/>
          </w:tcPr>
          <w:p w14:paraId="7CA10153" w14:textId="77777777" w:rsidR="004D5E59" w:rsidRPr="004009E9" w:rsidRDefault="004D5E59" w:rsidP="004D5E59">
            <w:pPr>
              <w:rPr>
                <w:rFonts w:eastAsiaTheme="minorEastAsia"/>
                <w:szCs w:val="22"/>
              </w:rPr>
            </w:pPr>
            <w:r w:rsidRPr="004009E9">
              <w:rPr>
                <w:rFonts w:eastAsiaTheme="minorEastAsia"/>
                <w:szCs w:val="22"/>
              </w:rPr>
              <w:t>十九、聖行品（</w:t>
            </w:r>
            <w:r w:rsidRPr="004009E9">
              <w:rPr>
                <w:rFonts w:eastAsiaTheme="minorEastAsia"/>
                <w:szCs w:val="22"/>
              </w:rPr>
              <w:t>11-13</w:t>
            </w:r>
            <w:r w:rsidRPr="004009E9">
              <w:rPr>
                <w:rFonts w:eastAsiaTheme="minorEastAsia"/>
                <w:szCs w:val="22"/>
              </w:rPr>
              <w:t>）</w:t>
            </w:r>
          </w:p>
        </w:tc>
        <w:tc>
          <w:tcPr>
            <w:tcW w:w="2410" w:type="dxa"/>
            <w:vMerge/>
            <w:shd w:val="clear" w:color="auto" w:fill="auto"/>
          </w:tcPr>
          <w:p w14:paraId="47BCC676" w14:textId="77777777" w:rsidR="004D5E59" w:rsidRPr="004009E9" w:rsidRDefault="004D5E59" w:rsidP="004D5E59">
            <w:pPr>
              <w:rPr>
                <w:rFonts w:eastAsiaTheme="minorEastAsia"/>
                <w:szCs w:val="22"/>
              </w:rPr>
            </w:pPr>
          </w:p>
        </w:tc>
      </w:tr>
      <w:tr w:rsidR="004D5E59" w:rsidRPr="004009E9" w14:paraId="1EAFB23B" w14:textId="77777777" w:rsidTr="00A51D54">
        <w:tc>
          <w:tcPr>
            <w:tcW w:w="3261" w:type="dxa"/>
            <w:shd w:val="clear" w:color="auto" w:fill="auto"/>
          </w:tcPr>
          <w:p w14:paraId="6947CA40" w14:textId="77777777" w:rsidR="004D5E59" w:rsidRPr="004009E9" w:rsidRDefault="004D5E59" w:rsidP="004D5E59">
            <w:pPr>
              <w:rPr>
                <w:rFonts w:eastAsiaTheme="minorEastAsia"/>
                <w:szCs w:val="22"/>
              </w:rPr>
            </w:pPr>
            <w:r w:rsidRPr="004009E9">
              <w:rPr>
                <w:rFonts w:eastAsiaTheme="minorEastAsia"/>
                <w:szCs w:val="22"/>
              </w:rPr>
              <w:t>八、梵行品（</w:t>
            </w:r>
            <w:r w:rsidRPr="004009E9">
              <w:rPr>
                <w:rFonts w:eastAsiaTheme="minorEastAsia"/>
                <w:szCs w:val="22"/>
              </w:rPr>
              <w:t>15-20</w:t>
            </w:r>
            <w:r w:rsidRPr="004009E9">
              <w:rPr>
                <w:rFonts w:eastAsiaTheme="minorEastAsia"/>
                <w:szCs w:val="22"/>
              </w:rPr>
              <w:t>）</w:t>
            </w:r>
          </w:p>
        </w:tc>
        <w:tc>
          <w:tcPr>
            <w:tcW w:w="3827" w:type="dxa"/>
            <w:shd w:val="clear" w:color="auto" w:fill="auto"/>
          </w:tcPr>
          <w:p w14:paraId="0226ED9E" w14:textId="77777777" w:rsidR="004D5E59" w:rsidRPr="004009E9" w:rsidRDefault="004D5E59" w:rsidP="004D5E59">
            <w:pPr>
              <w:rPr>
                <w:rFonts w:eastAsiaTheme="minorEastAsia"/>
                <w:szCs w:val="22"/>
              </w:rPr>
            </w:pPr>
            <w:r w:rsidRPr="004009E9">
              <w:rPr>
                <w:rFonts w:eastAsiaTheme="minorEastAsia"/>
                <w:szCs w:val="22"/>
              </w:rPr>
              <w:t>二十、梵行品（</w:t>
            </w:r>
            <w:r w:rsidRPr="004009E9">
              <w:rPr>
                <w:rFonts w:eastAsiaTheme="minorEastAsia"/>
                <w:szCs w:val="22"/>
              </w:rPr>
              <w:t>14-18</w:t>
            </w:r>
            <w:r w:rsidRPr="004009E9">
              <w:rPr>
                <w:rFonts w:eastAsiaTheme="minorEastAsia"/>
                <w:szCs w:val="22"/>
              </w:rPr>
              <w:t>）</w:t>
            </w:r>
          </w:p>
        </w:tc>
        <w:tc>
          <w:tcPr>
            <w:tcW w:w="2410" w:type="dxa"/>
            <w:vMerge/>
            <w:shd w:val="clear" w:color="auto" w:fill="auto"/>
          </w:tcPr>
          <w:p w14:paraId="2A767D3F" w14:textId="77777777" w:rsidR="004D5E59" w:rsidRPr="004009E9" w:rsidRDefault="004D5E59" w:rsidP="004D5E59">
            <w:pPr>
              <w:rPr>
                <w:rFonts w:eastAsiaTheme="minorEastAsia"/>
                <w:szCs w:val="22"/>
              </w:rPr>
            </w:pPr>
          </w:p>
        </w:tc>
      </w:tr>
      <w:tr w:rsidR="004D5E59" w:rsidRPr="004009E9" w14:paraId="13493A6C" w14:textId="77777777" w:rsidTr="00A51D54">
        <w:tc>
          <w:tcPr>
            <w:tcW w:w="3261" w:type="dxa"/>
            <w:shd w:val="clear" w:color="auto" w:fill="auto"/>
          </w:tcPr>
          <w:p w14:paraId="555551D5" w14:textId="77777777" w:rsidR="004D5E59" w:rsidRPr="004009E9" w:rsidRDefault="004D5E59" w:rsidP="004D5E59">
            <w:pPr>
              <w:rPr>
                <w:rFonts w:eastAsiaTheme="minorEastAsia"/>
                <w:szCs w:val="22"/>
              </w:rPr>
            </w:pPr>
            <w:r w:rsidRPr="004009E9">
              <w:rPr>
                <w:rFonts w:eastAsiaTheme="minorEastAsia"/>
                <w:szCs w:val="22"/>
              </w:rPr>
              <w:t>九、嬰兒行品（</w:t>
            </w:r>
            <w:r w:rsidRPr="004009E9">
              <w:rPr>
                <w:rFonts w:eastAsiaTheme="minorEastAsia"/>
                <w:szCs w:val="22"/>
              </w:rPr>
              <w:t>20</w:t>
            </w:r>
            <w:r w:rsidRPr="004009E9">
              <w:rPr>
                <w:rFonts w:eastAsiaTheme="minorEastAsia"/>
                <w:szCs w:val="22"/>
              </w:rPr>
              <w:t>）</w:t>
            </w:r>
          </w:p>
        </w:tc>
        <w:tc>
          <w:tcPr>
            <w:tcW w:w="3827" w:type="dxa"/>
            <w:shd w:val="clear" w:color="auto" w:fill="auto"/>
          </w:tcPr>
          <w:p w14:paraId="45312E66" w14:textId="77777777" w:rsidR="004D5E59" w:rsidRPr="004009E9" w:rsidRDefault="004D5E59" w:rsidP="004D5E59">
            <w:pPr>
              <w:rPr>
                <w:rFonts w:eastAsiaTheme="minorEastAsia"/>
                <w:szCs w:val="22"/>
              </w:rPr>
            </w:pPr>
            <w:r w:rsidRPr="004009E9">
              <w:rPr>
                <w:rFonts w:eastAsiaTheme="minorEastAsia"/>
                <w:szCs w:val="22"/>
              </w:rPr>
              <w:t>二十一、嬰兒行品（</w:t>
            </w:r>
            <w:r w:rsidRPr="004009E9">
              <w:rPr>
                <w:rFonts w:eastAsiaTheme="minorEastAsia"/>
                <w:szCs w:val="22"/>
              </w:rPr>
              <w:t>18</w:t>
            </w:r>
            <w:r w:rsidRPr="004009E9">
              <w:rPr>
                <w:rFonts w:eastAsiaTheme="minorEastAsia"/>
                <w:szCs w:val="22"/>
              </w:rPr>
              <w:t>）</w:t>
            </w:r>
          </w:p>
        </w:tc>
        <w:tc>
          <w:tcPr>
            <w:tcW w:w="2410" w:type="dxa"/>
            <w:vMerge/>
            <w:shd w:val="clear" w:color="auto" w:fill="auto"/>
          </w:tcPr>
          <w:p w14:paraId="0ACDC69D" w14:textId="77777777" w:rsidR="004D5E59" w:rsidRPr="004009E9" w:rsidRDefault="004D5E59" w:rsidP="004D5E59">
            <w:pPr>
              <w:rPr>
                <w:rFonts w:eastAsiaTheme="minorEastAsia"/>
                <w:szCs w:val="22"/>
              </w:rPr>
            </w:pPr>
          </w:p>
        </w:tc>
      </w:tr>
      <w:tr w:rsidR="004D5E59" w:rsidRPr="004009E9" w14:paraId="186427D7" w14:textId="77777777" w:rsidTr="00A51D54">
        <w:tc>
          <w:tcPr>
            <w:tcW w:w="3261" w:type="dxa"/>
            <w:shd w:val="clear" w:color="auto" w:fill="auto"/>
          </w:tcPr>
          <w:p w14:paraId="7B52FC59" w14:textId="77777777" w:rsidR="004D5E59" w:rsidRPr="004009E9" w:rsidRDefault="004D5E59" w:rsidP="004D5E59">
            <w:pPr>
              <w:rPr>
                <w:rFonts w:eastAsiaTheme="minorEastAsia"/>
                <w:szCs w:val="22"/>
              </w:rPr>
            </w:pPr>
            <w:r w:rsidRPr="004009E9">
              <w:rPr>
                <w:rFonts w:eastAsiaTheme="minorEastAsia"/>
                <w:szCs w:val="22"/>
              </w:rPr>
              <w:t>十、光明片照高貴德王菩薩品（</w:t>
            </w:r>
            <w:r w:rsidRPr="004009E9">
              <w:rPr>
                <w:rFonts w:eastAsiaTheme="minorEastAsia"/>
                <w:szCs w:val="22"/>
              </w:rPr>
              <w:t>21-26</w:t>
            </w:r>
            <w:r w:rsidRPr="004009E9">
              <w:rPr>
                <w:rFonts w:eastAsiaTheme="minorEastAsia"/>
                <w:szCs w:val="22"/>
              </w:rPr>
              <w:t>）</w:t>
            </w:r>
          </w:p>
        </w:tc>
        <w:tc>
          <w:tcPr>
            <w:tcW w:w="3827" w:type="dxa"/>
            <w:shd w:val="clear" w:color="auto" w:fill="auto"/>
          </w:tcPr>
          <w:p w14:paraId="39A7EE99" w14:textId="77777777" w:rsidR="004D5E59" w:rsidRPr="004009E9" w:rsidRDefault="004D5E59" w:rsidP="004D5E59">
            <w:pPr>
              <w:rPr>
                <w:rFonts w:eastAsiaTheme="minorEastAsia"/>
                <w:szCs w:val="22"/>
              </w:rPr>
            </w:pPr>
            <w:r w:rsidRPr="004009E9">
              <w:rPr>
                <w:rFonts w:eastAsiaTheme="minorEastAsia"/>
                <w:szCs w:val="22"/>
              </w:rPr>
              <w:t>二十二、光明片照高貴德王菩薩品（</w:t>
            </w:r>
            <w:r w:rsidRPr="004009E9">
              <w:rPr>
                <w:rFonts w:eastAsiaTheme="minorEastAsia"/>
                <w:szCs w:val="22"/>
              </w:rPr>
              <w:t>19-24</w:t>
            </w:r>
            <w:r w:rsidRPr="004009E9">
              <w:rPr>
                <w:rFonts w:eastAsiaTheme="minorEastAsia"/>
                <w:szCs w:val="22"/>
              </w:rPr>
              <w:t>）</w:t>
            </w:r>
          </w:p>
        </w:tc>
        <w:tc>
          <w:tcPr>
            <w:tcW w:w="2410" w:type="dxa"/>
            <w:vMerge/>
            <w:shd w:val="clear" w:color="auto" w:fill="auto"/>
          </w:tcPr>
          <w:p w14:paraId="7A793E9E" w14:textId="77777777" w:rsidR="004D5E59" w:rsidRPr="004009E9" w:rsidRDefault="004D5E59" w:rsidP="004D5E59">
            <w:pPr>
              <w:rPr>
                <w:rFonts w:eastAsiaTheme="minorEastAsia"/>
                <w:szCs w:val="22"/>
              </w:rPr>
            </w:pPr>
          </w:p>
        </w:tc>
      </w:tr>
      <w:tr w:rsidR="004D5E59" w:rsidRPr="004009E9" w14:paraId="0119F0E7" w14:textId="77777777" w:rsidTr="00A51D54">
        <w:tc>
          <w:tcPr>
            <w:tcW w:w="3261" w:type="dxa"/>
            <w:shd w:val="clear" w:color="auto" w:fill="auto"/>
          </w:tcPr>
          <w:p w14:paraId="55592112" w14:textId="77777777" w:rsidR="004D5E59" w:rsidRPr="004009E9" w:rsidRDefault="004D5E59" w:rsidP="00A51D54">
            <w:pPr>
              <w:rPr>
                <w:rFonts w:eastAsiaTheme="minorEastAsia"/>
                <w:szCs w:val="22"/>
              </w:rPr>
            </w:pPr>
            <w:r w:rsidRPr="004009E9">
              <w:rPr>
                <w:rFonts w:eastAsiaTheme="minorEastAsia"/>
                <w:szCs w:val="22"/>
              </w:rPr>
              <w:t>十一、師子吼菩薩品（</w:t>
            </w:r>
            <w:r w:rsidRPr="004009E9">
              <w:rPr>
                <w:rFonts w:eastAsiaTheme="minorEastAsia"/>
                <w:szCs w:val="22"/>
              </w:rPr>
              <w:t>27-32</w:t>
            </w:r>
            <w:r w:rsidRPr="004009E9">
              <w:rPr>
                <w:rFonts w:eastAsiaTheme="minorEastAsia"/>
                <w:szCs w:val="22"/>
              </w:rPr>
              <w:t>）</w:t>
            </w:r>
          </w:p>
        </w:tc>
        <w:tc>
          <w:tcPr>
            <w:tcW w:w="3827" w:type="dxa"/>
            <w:shd w:val="clear" w:color="auto" w:fill="auto"/>
          </w:tcPr>
          <w:p w14:paraId="575691B2" w14:textId="77777777" w:rsidR="004D5E59" w:rsidRPr="004009E9" w:rsidRDefault="004D5E59" w:rsidP="00A51D54">
            <w:pPr>
              <w:rPr>
                <w:rFonts w:eastAsiaTheme="minorEastAsia"/>
                <w:szCs w:val="22"/>
              </w:rPr>
            </w:pPr>
            <w:r w:rsidRPr="004009E9">
              <w:rPr>
                <w:rFonts w:eastAsiaTheme="minorEastAsia"/>
                <w:szCs w:val="22"/>
              </w:rPr>
              <w:t>二十三、師子吼菩薩品（</w:t>
            </w:r>
            <w:r w:rsidRPr="004009E9">
              <w:rPr>
                <w:rFonts w:eastAsiaTheme="minorEastAsia"/>
                <w:szCs w:val="22"/>
              </w:rPr>
              <w:t>25-30</w:t>
            </w:r>
            <w:r w:rsidRPr="004009E9">
              <w:rPr>
                <w:rFonts w:eastAsiaTheme="minorEastAsia"/>
                <w:szCs w:val="22"/>
              </w:rPr>
              <w:t>）</w:t>
            </w:r>
          </w:p>
        </w:tc>
        <w:tc>
          <w:tcPr>
            <w:tcW w:w="2410" w:type="dxa"/>
            <w:vMerge/>
            <w:shd w:val="clear" w:color="auto" w:fill="auto"/>
          </w:tcPr>
          <w:p w14:paraId="2F20318E" w14:textId="77777777" w:rsidR="004D5E59" w:rsidRPr="004009E9" w:rsidRDefault="004D5E59" w:rsidP="004D5E59">
            <w:pPr>
              <w:rPr>
                <w:rFonts w:eastAsiaTheme="minorEastAsia"/>
                <w:szCs w:val="22"/>
              </w:rPr>
            </w:pPr>
          </w:p>
        </w:tc>
      </w:tr>
      <w:tr w:rsidR="004D5E59" w:rsidRPr="004009E9" w14:paraId="0E016014" w14:textId="77777777" w:rsidTr="00A51D54">
        <w:tc>
          <w:tcPr>
            <w:tcW w:w="3261" w:type="dxa"/>
            <w:shd w:val="clear" w:color="auto" w:fill="auto"/>
          </w:tcPr>
          <w:p w14:paraId="5B3B7900" w14:textId="77777777" w:rsidR="004D5E59" w:rsidRPr="004009E9" w:rsidRDefault="004D5E59" w:rsidP="00A51D54">
            <w:pPr>
              <w:rPr>
                <w:rFonts w:eastAsiaTheme="minorEastAsia"/>
                <w:szCs w:val="22"/>
              </w:rPr>
            </w:pPr>
            <w:r w:rsidRPr="004009E9">
              <w:rPr>
                <w:rFonts w:eastAsiaTheme="minorEastAsia"/>
                <w:szCs w:val="22"/>
              </w:rPr>
              <w:t>十二、迦葉菩薩品（</w:t>
            </w:r>
            <w:r w:rsidRPr="004009E9">
              <w:rPr>
                <w:rFonts w:eastAsiaTheme="minorEastAsia"/>
                <w:szCs w:val="22"/>
              </w:rPr>
              <w:t>33-38</w:t>
            </w:r>
            <w:r w:rsidRPr="004009E9">
              <w:rPr>
                <w:rFonts w:eastAsiaTheme="minorEastAsia"/>
                <w:szCs w:val="22"/>
              </w:rPr>
              <w:t>）</w:t>
            </w:r>
          </w:p>
        </w:tc>
        <w:tc>
          <w:tcPr>
            <w:tcW w:w="3827" w:type="dxa"/>
            <w:shd w:val="clear" w:color="auto" w:fill="auto"/>
          </w:tcPr>
          <w:p w14:paraId="139DDFDA" w14:textId="77777777" w:rsidR="004D5E59" w:rsidRPr="004009E9" w:rsidRDefault="004D5E59" w:rsidP="00A51D54">
            <w:pPr>
              <w:rPr>
                <w:rFonts w:eastAsiaTheme="minorEastAsia"/>
                <w:szCs w:val="22"/>
              </w:rPr>
            </w:pPr>
            <w:r w:rsidRPr="004009E9">
              <w:rPr>
                <w:rFonts w:eastAsiaTheme="minorEastAsia"/>
                <w:szCs w:val="22"/>
              </w:rPr>
              <w:t>二十四、迦葉菩薩品（</w:t>
            </w:r>
            <w:r w:rsidRPr="004009E9">
              <w:rPr>
                <w:rFonts w:eastAsiaTheme="minorEastAsia"/>
                <w:szCs w:val="22"/>
              </w:rPr>
              <w:t>31-34</w:t>
            </w:r>
            <w:r w:rsidRPr="004009E9">
              <w:rPr>
                <w:rFonts w:eastAsiaTheme="minorEastAsia"/>
                <w:szCs w:val="22"/>
              </w:rPr>
              <w:t>）</w:t>
            </w:r>
          </w:p>
        </w:tc>
        <w:tc>
          <w:tcPr>
            <w:tcW w:w="2410" w:type="dxa"/>
            <w:vMerge/>
            <w:shd w:val="clear" w:color="auto" w:fill="auto"/>
          </w:tcPr>
          <w:p w14:paraId="2AA16DE3" w14:textId="77777777" w:rsidR="004D5E59" w:rsidRPr="004009E9" w:rsidRDefault="004D5E59" w:rsidP="004D5E59">
            <w:pPr>
              <w:rPr>
                <w:rFonts w:eastAsiaTheme="minorEastAsia"/>
                <w:szCs w:val="22"/>
              </w:rPr>
            </w:pPr>
          </w:p>
        </w:tc>
      </w:tr>
      <w:tr w:rsidR="004D5E59" w:rsidRPr="004009E9" w14:paraId="00824AFE" w14:textId="77777777" w:rsidTr="00A51D54">
        <w:tc>
          <w:tcPr>
            <w:tcW w:w="3261" w:type="dxa"/>
            <w:shd w:val="clear" w:color="auto" w:fill="auto"/>
          </w:tcPr>
          <w:p w14:paraId="65CFA519" w14:textId="77777777" w:rsidR="004D5E59" w:rsidRPr="004009E9" w:rsidRDefault="004D5E59" w:rsidP="004D5E59">
            <w:pPr>
              <w:rPr>
                <w:rFonts w:eastAsiaTheme="minorEastAsia"/>
                <w:szCs w:val="22"/>
              </w:rPr>
            </w:pPr>
            <w:r w:rsidRPr="004009E9">
              <w:rPr>
                <w:rFonts w:eastAsiaTheme="minorEastAsia"/>
                <w:szCs w:val="22"/>
              </w:rPr>
              <w:t>十三、憍陳如品（</w:t>
            </w:r>
            <w:r w:rsidRPr="004009E9">
              <w:rPr>
                <w:rFonts w:eastAsiaTheme="minorEastAsia"/>
                <w:szCs w:val="22"/>
              </w:rPr>
              <w:t>39-40</w:t>
            </w:r>
            <w:r w:rsidRPr="004009E9">
              <w:rPr>
                <w:rFonts w:eastAsiaTheme="minorEastAsia"/>
                <w:szCs w:val="22"/>
              </w:rPr>
              <w:t>）</w:t>
            </w:r>
          </w:p>
        </w:tc>
        <w:tc>
          <w:tcPr>
            <w:tcW w:w="3827" w:type="dxa"/>
            <w:shd w:val="clear" w:color="auto" w:fill="auto"/>
          </w:tcPr>
          <w:p w14:paraId="69FD9502" w14:textId="77777777" w:rsidR="004D5E59" w:rsidRPr="004009E9" w:rsidRDefault="004D5E59" w:rsidP="004D5E59">
            <w:pPr>
              <w:rPr>
                <w:rFonts w:eastAsiaTheme="minorEastAsia"/>
                <w:szCs w:val="22"/>
              </w:rPr>
            </w:pPr>
            <w:r w:rsidRPr="004009E9">
              <w:rPr>
                <w:rFonts w:eastAsiaTheme="minorEastAsia"/>
                <w:szCs w:val="22"/>
              </w:rPr>
              <w:t>二十五、憍陳如品（</w:t>
            </w:r>
            <w:r w:rsidRPr="004009E9">
              <w:rPr>
                <w:rFonts w:eastAsiaTheme="minorEastAsia"/>
                <w:szCs w:val="22"/>
              </w:rPr>
              <w:t>35-36</w:t>
            </w:r>
            <w:r w:rsidRPr="004009E9">
              <w:rPr>
                <w:rFonts w:eastAsiaTheme="minorEastAsia"/>
                <w:szCs w:val="22"/>
              </w:rPr>
              <w:t>）</w:t>
            </w:r>
          </w:p>
        </w:tc>
        <w:tc>
          <w:tcPr>
            <w:tcW w:w="2410" w:type="dxa"/>
            <w:vMerge/>
            <w:shd w:val="clear" w:color="auto" w:fill="auto"/>
          </w:tcPr>
          <w:p w14:paraId="404A6144" w14:textId="77777777" w:rsidR="004D5E59" w:rsidRPr="004009E9" w:rsidRDefault="004D5E59" w:rsidP="004D5E59">
            <w:pPr>
              <w:rPr>
                <w:rFonts w:eastAsiaTheme="minorEastAsia"/>
                <w:szCs w:val="22"/>
              </w:rPr>
            </w:pPr>
          </w:p>
        </w:tc>
      </w:tr>
    </w:tbl>
    <w:p w14:paraId="2183AB39" w14:textId="77777777" w:rsidR="00F9387E" w:rsidRPr="004009E9" w:rsidRDefault="00F9387E" w:rsidP="00F9387E">
      <w:pPr>
        <w:rPr>
          <w:rFonts w:eastAsiaTheme="minorEastAsia"/>
          <w:b/>
          <w:szCs w:val="22"/>
        </w:rPr>
      </w:pPr>
    </w:p>
    <w:p w14:paraId="534C5EFB" w14:textId="77777777" w:rsidR="001A26CB" w:rsidRPr="004009E9" w:rsidRDefault="001A26CB" w:rsidP="00F9387E">
      <w:pPr>
        <w:rPr>
          <w:rFonts w:eastAsiaTheme="minorEastAsia"/>
          <w:b/>
          <w:szCs w:val="22"/>
        </w:rPr>
      </w:pPr>
    </w:p>
    <w:p w14:paraId="33E4AE25" w14:textId="77777777" w:rsidR="00240B35" w:rsidRPr="004009E9" w:rsidRDefault="00240B35" w:rsidP="00F9387E">
      <w:pPr>
        <w:rPr>
          <w:rFonts w:eastAsiaTheme="minorEastAsia"/>
          <w:b/>
          <w:szCs w:val="22"/>
        </w:rPr>
      </w:pPr>
    </w:p>
    <w:p w14:paraId="66F99343" w14:textId="77777777" w:rsidR="00240B35" w:rsidRPr="004009E9" w:rsidRDefault="00240B35" w:rsidP="00F9387E">
      <w:pPr>
        <w:rPr>
          <w:rFonts w:eastAsiaTheme="minorEastAsia"/>
          <w:b/>
          <w:szCs w:val="22"/>
        </w:rPr>
      </w:pPr>
    </w:p>
    <w:p w14:paraId="0F9358AB" w14:textId="77777777" w:rsidR="004D5E59" w:rsidRPr="004009E9" w:rsidRDefault="004D5E59" w:rsidP="00001609">
      <w:pPr>
        <w:outlineLvl w:val="1"/>
        <w:rPr>
          <w:rFonts w:eastAsiaTheme="minorEastAsia"/>
          <w:b/>
          <w:szCs w:val="22"/>
        </w:rPr>
      </w:pPr>
      <w:r w:rsidRPr="004009E9">
        <w:rPr>
          <w:rFonts w:eastAsiaTheme="minorEastAsia"/>
          <w:b/>
          <w:szCs w:val="22"/>
        </w:rPr>
        <w:t>【附錄二】明十一空</w:t>
      </w:r>
    </w:p>
    <w:p w14:paraId="22BD5E1B" w14:textId="77777777" w:rsidR="00117944" w:rsidRPr="004009E9" w:rsidRDefault="00117944" w:rsidP="001C1555">
      <w:pPr>
        <w:rPr>
          <w:rFonts w:eastAsiaTheme="minorEastAsia"/>
          <w:szCs w:val="22"/>
        </w:rPr>
      </w:pPr>
      <w:r w:rsidRPr="004009E9">
        <w:rPr>
          <w:rFonts w:ascii="新細明體" w:hAnsi="新細明體" w:hint="eastAsia"/>
          <w:szCs w:val="22"/>
        </w:rPr>
        <w:t>印順導師著，</w:t>
      </w:r>
      <w:r w:rsidRPr="004009E9">
        <w:rPr>
          <w:rFonts w:hint="eastAsia"/>
          <w:szCs w:val="22"/>
        </w:rPr>
        <w:t>《如來藏之研究》</w:t>
      </w:r>
      <w:r w:rsidRPr="004009E9">
        <w:rPr>
          <w:szCs w:val="22"/>
        </w:rPr>
        <w:t>第</w:t>
      </w:r>
      <w:r w:rsidRPr="004009E9">
        <w:rPr>
          <w:rFonts w:hint="eastAsia"/>
          <w:szCs w:val="22"/>
        </w:rPr>
        <w:t>八</w:t>
      </w:r>
      <w:r w:rsidRPr="004009E9">
        <w:rPr>
          <w:szCs w:val="22"/>
        </w:rPr>
        <w:t>章</w:t>
      </w:r>
      <w:r w:rsidRPr="004009E9">
        <w:rPr>
          <w:rFonts w:hint="eastAsia"/>
          <w:szCs w:val="22"/>
        </w:rPr>
        <w:t>、如來藏佛性抉擇</w:t>
      </w:r>
      <w:r w:rsidR="004202E4" w:rsidRPr="004009E9">
        <w:rPr>
          <w:rFonts w:hint="eastAsia"/>
          <w:szCs w:val="22"/>
        </w:rPr>
        <w:t>，</w:t>
      </w:r>
      <w:r w:rsidRPr="004009E9">
        <w:rPr>
          <w:szCs w:val="22"/>
        </w:rPr>
        <w:t>第二節</w:t>
      </w:r>
      <w:r w:rsidRPr="004009E9">
        <w:rPr>
          <w:rFonts w:hint="eastAsia"/>
          <w:szCs w:val="22"/>
        </w:rPr>
        <w:t>、涅槃經續譯的佛性</w:t>
      </w:r>
      <w:r w:rsidRPr="004009E9">
        <w:rPr>
          <w:szCs w:val="22"/>
        </w:rPr>
        <w:t>說</w:t>
      </w:r>
      <w:r w:rsidRPr="004009E9">
        <w:rPr>
          <w:rFonts w:ascii="新細明體" w:hAnsi="新細明體" w:hint="eastAsia"/>
          <w:szCs w:val="22"/>
        </w:rPr>
        <w:t>，</w:t>
      </w:r>
      <w:r w:rsidRPr="004009E9">
        <w:rPr>
          <w:rFonts w:hint="eastAsia"/>
          <w:szCs w:val="22"/>
        </w:rPr>
        <w:t>p.</w:t>
      </w:r>
      <w:r w:rsidRPr="004009E9">
        <w:rPr>
          <w:szCs w:val="22"/>
        </w:rPr>
        <w:t>25</w:t>
      </w:r>
      <w:r w:rsidRPr="004009E9">
        <w:rPr>
          <w:rFonts w:hint="eastAsia"/>
          <w:szCs w:val="22"/>
        </w:rPr>
        <w:t>4</w:t>
      </w:r>
      <w:r w:rsidR="00E67C9E" w:rsidRPr="004009E9">
        <w:rPr>
          <w:rFonts w:ascii="新細明體" w:hAnsi="新細明體" w:hint="eastAsia"/>
          <w:szCs w:val="22"/>
        </w:rPr>
        <w:t>：</w:t>
      </w:r>
    </w:p>
    <w:p w14:paraId="55CFFE4F" w14:textId="77777777" w:rsidR="004D5E59" w:rsidRPr="004009E9" w:rsidRDefault="00117944" w:rsidP="00240B35">
      <w:pPr>
        <w:ind w:leftChars="100" w:left="240"/>
        <w:rPr>
          <w:rFonts w:eastAsiaTheme="minorEastAsia"/>
          <w:szCs w:val="22"/>
        </w:rPr>
      </w:pPr>
      <w:r w:rsidRPr="004009E9">
        <w:rPr>
          <w:rFonts w:eastAsiaTheme="minorEastAsia" w:hint="eastAsia"/>
          <w:szCs w:val="22"/>
        </w:rPr>
        <w:t>如</w:t>
      </w:r>
      <w:r w:rsidR="004D5E59" w:rsidRPr="004009E9">
        <w:rPr>
          <w:rFonts w:eastAsiaTheme="minorEastAsia"/>
          <w:szCs w:val="22"/>
        </w:rPr>
        <w:t>〈梵行品</w:t>
      </w:r>
      <w:r w:rsidR="004D5E59" w:rsidRPr="004009E9">
        <w:rPr>
          <w:rFonts w:eastAsiaTheme="minorEastAsia"/>
          <w:szCs w:val="22"/>
        </w:rPr>
        <w:t>8</w:t>
      </w:r>
      <w:r w:rsidR="004D5E59" w:rsidRPr="004009E9">
        <w:rPr>
          <w:rFonts w:eastAsiaTheme="minorEastAsia"/>
          <w:szCs w:val="22"/>
        </w:rPr>
        <w:t>〉明十一空：內空（</w:t>
      </w:r>
      <w:proofErr w:type="spellStart"/>
      <w:r w:rsidR="004D5E59" w:rsidRPr="004009E9">
        <w:rPr>
          <w:rFonts w:eastAsiaTheme="minorEastAsia"/>
          <w:szCs w:val="22"/>
        </w:rPr>
        <w:t>adhyātma-śūnyatā</w:t>
      </w:r>
      <w:proofErr w:type="spellEnd"/>
      <w:r w:rsidR="004D5E59" w:rsidRPr="004009E9">
        <w:rPr>
          <w:rFonts w:eastAsiaTheme="minorEastAsia"/>
          <w:szCs w:val="22"/>
        </w:rPr>
        <w:t>），外空（</w:t>
      </w:r>
      <w:proofErr w:type="spellStart"/>
      <w:r w:rsidR="004D5E59" w:rsidRPr="004009E9">
        <w:rPr>
          <w:rFonts w:eastAsiaTheme="minorEastAsia"/>
          <w:szCs w:val="22"/>
        </w:rPr>
        <w:t>bahirdhā-śūnyatā</w:t>
      </w:r>
      <w:proofErr w:type="spellEnd"/>
      <w:r w:rsidR="004D5E59" w:rsidRPr="004009E9">
        <w:rPr>
          <w:rFonts w:eastAsiaTheme="minorEastAsia"/>
          <w:szCs w:val="22"/>
        </w:rPr>
        <w:t>），內外空（</w:t>
      </w:r>
      <w:proofErr w:type="spellStart"/>
      <w:r w:rsidR="004D5E59" w:rsidRPr="004009E9">
        <w:rPr>
          <w:rFonts w:eastAsiaTheme="minorEastAsia"/>
          <w:szCs w:val="22"/>
        </w:rPr>
        <w:t>adhyātma-bahirdhā-śūnyata</w:t>
      </w:r>
      <w:proofErr w:type="spellEnd"/>
      <w:r w:rsidR="004D5E59" w:rsidRPr="004009E9">
        <w:rPr>
          <w:rFonts w:eastAsiaTheme="minorEastAsia"/>
          <w:szCs w:val="22"/>
        </w:rPr>
        <w:t>），有為空（</w:t>
      </w:r>
      <w:proofErr w:type="spellStart"/>
      <w:r w:rsidR="004D5E59" w:rsidRPr="004009E9">
        <w:rPr>
          <w:rFonts w:eastAsiaTheme="minorEastAsia"/>
          <w:szCs w:val="22"/>
        </w:rPr>
        <w:t>saṃskṛta-śūnyatā</w:t>
      </w:r>
      <w:proofErr w:type="spellEnd"/>
      <w:r w:rsidR="004D5E59" w:rsidRPr="004009E9">
        <w:rPr>
          <w:rFonts w:eastAsiaTheme="minorEastAsia"/>
          <w:szCs w:val="22"/>
        </w:rPr>
        <w:t>），無為空（</w:t>
      </w:r>
      <w:proofErr w:type="spellStart"/>
      <w:r w:rsidR="004D5E59" w:rsidRPr="004009E9">
        <w:rPr>
          <w:rFonts w:eastAsiaTheme="minorEastAsia"/>
          <w:szCs w:val="22"/>
        </w:rPr>
        <w:t>asaṃskṛta-śūnyatā</w:t>
      </w:r>
      <w:proofErr w:type="spellEnd"/>
      <w:r w:rsidR="004D5E59" w:rsidRPr="004009E9">
        <w:rPr>
          <w:rFonts w:eastAsiaTheme="minorEastAsia"/>
          <w:szCs w:val="22"/>
        </w:rPr>
        <w:t>），無始（終）空（</w:t>
      </w:r>
      <w:proofErr w:type="spellStart"/>
      <w:r w:rsidR="004D5E59" w:rsidRPr="004009E9">
        <w:rPr>
          <w:rFonts w:eastAsiaTheme="minorEastAsia"/>
          <w:szCs w:val="22"/>
        </w:rPr>
        <w:t>anavarāgra-śūnyatā</w:t>
      </w:r>
      <w:proofErr w:type="spellEnd"/>
      <w:r w:rsidR="004D5E59" w:rsidRPr="004009E9">
        <w:rPr>
          <w:rFonts w:eastAsiaTheme="minorEastAsia"/>
          <w:szCs w:val="22"/>
        </w:rPr>
        <w:t>），性空（</w:t>
      </w:r>
      <w:proofErr w:type="spellStart"/>
      <w:r w:rsidR="004D5E59" w:rsidRPr="004009E9">
        <w:rPr>
          <w:rFonts w:eastAsiaTheme="minorEastAsia"/>
          <w:szCs w:val="22"/>
        </w:rPr>
        <w:t>prakṛti-śūnyatā</w:t>
      </w:r>
      <w:proofErr w:type="spellEnd"/>
      <w:r w:rsidR="004D5E59" w:rsidRPr="004009E9">
        <w:rPr>
          <w:rFonts w:eastAsiaTheme="minorEastAsia"/>
          <w:szCs w:val="22"/>
        </w:rPr>
        <w:t>），無所有空（</w:t>
      </w:r>
      <w:proofErr w:type="spellStart"/>
      <w:r w:rsidR="004D5E59" w:rsidRPr="004009E9">
        <w:rPr>
          <w:rFonts w:eastAsiaTheme="minorEastAsia"/>
          <w:szCs w:val="22"/>
        </w:rPr>
        <w:t>abhāva-śūnyatā</w:t>
      </w:r>
      <w:proofErr w:type="spellEnd"/>
      <w:r w:rsidR="004D5E59" w:rsidRPr="004009E9">
        <w:rPr>
          <w:rFonts w:eastAsiaTheme="minorEastAsia"/>
          <w:szCs w:val="22"/>
        </w:rPr>
        <w:t>），第一義空（</w:t>
      </w:r>
      <w:proofErr w:type="spellStart"/>
      <w:r w:rsidR="004D5E59" w:rsidRPr="004009E9">
        <w:rPr>
          <w:rFonts w:eastAsiaTheme="minorEastAsia"/>
          <w:szCs w:val="22"/>
        </w:rPr>
        <w:t>paramârtha-śūnyatā</w:t>
      </w:r>
      <w:proofErr w:type="spellEnd"/>
      <w:r w:rsidR="004D5E59" w:rsidRPr="004009E9">
        <w:rPr>
          <w:rFonts w:eastAsiaTheme="minorEastAsia"/>
          <w:szCs w:val="22"/>
        </w:rPr>
        <w:t>），空空（</w:t>
      </w:r>
      <w:proofErr w:type="spellStart"/>
      <w:r w:rsidR="004D5E59" w:rsidRPr="004009E9">
        <w:rPr>
          <w:rFonts w:eastAsiaTheme="minorEastAsia"/>
          <w:szCs w:val="22"/>
        </w:rPr>
        <w:t>śūnyatā-śūnyatā</w:t>
      </w:r>
      <w:proofErr w:type="spellEnd"/>
      <w:r w:rsidR="004D5E59" w:rsidRPr="004009E9">
        <w:rPr>
          <w:rFonts w:eastAsiaTheme="minorEastAsia"/>
          <w:szCs w:val="22"/>
        </w:rPr>
        <w:t>），大空（</w:t>
      </w:r>
      <w:proofErr w:type="spellStart"/>
      <w:r w:rsidR="004D5E59" w:rsidRPr="004009E9">
        <w:rPr>
          <w:rFonts w:eastAsiaTheme="minorEastAsia"/>
          <w:szCs w:val="22"/>
        </w:rPr>
        <w:t>mahā-śūnyatā</w:t>
      </w:r>
      <w:proofErr w:type="spellEnd"/>
      <w:r w:rsidR="004D5E59" w:rsidRPr="004009E9">
        <w:rPr>
          <w:rFonts w:eastAsiaTheme="minorEastAsia"/>
          <w:szCs w:val="22"/>
        </w:rPr>
        <w:t>）</w:t>
      </w:r>
      <w:r w:rsidR="004D5E59" w:rsidRPr="004009E9">
        <w:rPr>
          <w:rFonts w:eastAsiaTheme="minorEastAsia"/>
          <w:szCs w:val="22"/>
          <w:vertAlign w:val="superscript"/>
        </w:rPr>
        <w:footnoteReference w:id="205"/>
      </w:r>
      <w:r w:rsidR="004D5E59" w:rsidRPr="004009E9">
        <w:rPr>
          <w:rFonts w:eastAsiaTheme="minorEastAsia"/>
          <w:szCs w:val="22"/>
        </w:rPr>
        <w:t>。「</w:t>
      </w:r>
      <w:r w:rsidR="004D5E59" w:rsidRPr="004009E9">
        <w:rPr>
          <w:rFonts w:ascii="標楷體" w:eastAsia="標楷體" w:hAnsi="標楷體"/>
          <w:szCs w:val="22"/>
        </w:rPr>
        <w:t>諸佛世尊從六波羅蜜，三十七品，十一空，來至大涅槃</w:t>
      </w:r>
      <w:r w:rsidR="004D5E59" w:rsidRPr="004009E9">
        <w:rPr>
          <w:rFonts w:eastAsiaTheme="minorEastAsia"/>
          <w:szCs w:val="22"/>
        </w:rPr>
        <w:t>」</w:t>
      </w:r>
      <w:r w:rsidR="004D5E59" w:rsidRPr="004009E9">
        <w:rPr>
          <w:rFonts w:eastAsiaTheme="minorEastAsia"/>
          <w:szCs w:val="22"/>
          <w:vertAlign w:val="superscript"/>
        </w:rPr>
        <w:footnoteReference w:id="206"/>
      </w:r>
      <w:r w:rsidR="004D5E59" w:rsidRPr="004009E9">
        <w:rPr>
          <w:rFonts w:eastAsiaTheme="minorEastAsia"/>
          <w:szCs w:val="22"/>
        </w:rPr>
        <w:t>。</w:t>
      </w:r>
    </w:p>
    <w:p w14:paraId="231961C1" w14:textId="77777777" w:rsidR="004D5E59" w:rsidRPr="004009E9" w:rsidRDefault="004D5E59" w:rsidP="00001609">
      <w:pPr>
        <w:spacing w:beforeLines="50" w:before="180"/>
        <w:outlineLvl w:val="1"/>
        <w:rPr>
          <w:rFonts w:eastAsiaTheme="minorEastAsia"/>
          <w:b/>
          <w:szCs w:val="22"/>
        </w:rPr>
      </w:pPr>
      <w:r w:rsidRPr="004009E9">
        <w:rPr>
          <w:rFonts w:eastAsiaTheme="minorEastAsia"/>
          <w:b/>
          <w:szCs w:val="22"/>
        </w:rPr>
        <w:t>【附錄三】何謂「</w:t>
      </w:r>
      <w:r w:rsidRPr="004009E9">
        <w:rPr>
          <w:rFonts w:ascii="標楷體" w:eastAsia="標楷體" w:hAnsi="標楷體"/>
          <w:b/>
          <w:szCs w:val="22"/>
        </w:rPr>
        <w:t>佛性</w:t>
      </w:r>
      <w:r w:rsidRPr="004009E9">
        <w:rPr>
          <w:rFonts w:eastAsiaTheme="minorEastAsia"/>
          <w:b/>
          <w:szCs w:val="22"/>
        </w:rPr>
        <w:t>」</w:t>
      </w:r>
    </w:p>
    <w:p w14:paraId="1FC7DB8B" w14:textId="77777777" w:rsidR="00670094" w:rsidRPr="004009E9" w:rsidRDefault="00670094" w:rsidP="001C1555">
      <w:pPr>
        <w:rPr>
          <w:rFonts w:eastAsiaTheme="minorEastAsia"/>
          <w:b/>
          <w:szCs w:val="22"/>
        </w:rPr>
      </w:pPr>
      <w:r w:rsidRPr="004009E9">
        <w:rPr>
          <w:rFonts w:ascii="新細明體" w:hAnsi="新細明體" w:hint="eastAsia"/>
          <w:szCs w:val="22"/>
        </w:rPr>
        <w:t>印順導師著，</w:t>
      </w:r>
      <w:r w:rsidRPr="004009E9">
        <w:rPr>
          <w:rFonts w:hint="eastAsia"/>
          <w:szCs w:val="22"/>
        </w:rPr>
        <w:t>《如來藏之研究》</w:t>
      </w:r>
      <w:r w:rsidR="00316EAA" w:rsidRPr="004009E9">
        <w:rPr>
          <w:rFonts w:hint="eastAsia"/>
          <w:szCs w:val="22"/>
        </w:rPr>
        <w:t>，</w:t>
      </w:r>
      <w:r w:rsidRPr="004009E9">
        <w:rPr>
          <w:szCs w:val="22"/>
        </w:rPr>
        <w:t>第</w:t>
      </w:r>
      <w:r w:rsidRPr="004009E9">
        <w:rPr>
          <w:rFonts w:hint="eastAsia"/>
          <w:szCs w:val="22"/>
        </w:rPr>
        <w:t>八</w:t>
      </w:r>
      <w:r w:rsidRPr="004009E9">
        <w:rPr>
          <w:szCs w:val="22"/>
        </w:rPr>
        <w:t>章</w:t>
      </w:r>
      <w:r w:rsidR="00316EAA" w:rsidRPr="004009E9">
        <w:rPr>
          <w:rFonts w:hint="eastAsia"/>
          <w:szCs w:val="22"/>
        </w:rPr>
        <w:t>，</w:t>
      </w:r>
      <w:r w:rsidRPr="004009E9">
        <w:rPr>
          <w:szCs w:val="22"/>
        </w:rPr>
        <w:t>第二節</w:t>
      </w:r>
      <w:r w:rsidR="00316EAA" w:rsidRPr="004009E9">
        <w:rPr>
          <w:rFonts w:ascii="新細明體" w:hAnsi="新細明體" w:hint="eastAsia"/>
          <w:szCs w:val="22"/>
        </w:rPr>
        <w:t>〈</w:t>
      </w:r>
      <w:r w:rsidRPr="004009E9">
        <w:rPr>
          <w:rFonts w:hint="eastAsia"/>
          <w:szCs w:val="22"/>
        </w:rPr>
        <w:t>涅槃經續譯的佛性</w:t>
      </w:r>
      <w:r w:rsidRPr="004009E9">
        <w:rPr>
          <w:szCs w:val="22"/>
        </w:rPr>
        <w:t>說</w:t>
      </w:r>
      <w:r w:rsidR="00316EAA" w:rsidRPr="004009E9">
        <w:rPr>
          <w:rFonts w:hint="eastAsia"/>
          <w:szCs w:val="22"/>
        </w:rPr>
        <w:t>〉</w:t>
      </w:r>
      <w:r w:rsidRPr="004009E9">
        <w:rPr>
          <w:rFonts w:ascii="新細明體" w:hAnsi="新細明體" w:hint="eastAsia"/>
          <w:szCs w:val="22"/>
        </w:rPr>
        <w:t>，</w:t>
      </w:r>
      <w:r w:rsidRPr="004009E9">
        <w:rPr>
          <w:rFonts w:hint="eastAsia"/>
          <w:szCs w:val="22"/>
        </w:rPr>
        <w:t>pp</w:t>
      </w:r>
      <w:r w:rsidR="002B1552" w:rsidRPr="004009E9">
        <w:rPr>
          <w:rFonts w:hint="eastAsia"/>
          <w:szCs w:val="22"/>
        </w:rPr>
        <w:t>.</w:t>
      </w:r>
      <w:r w:rsidRPr="004009E9">
        <w:rPr>
          <w:szCs w:val="22"/>
        </w:rPr>
        <w:t>259-261</w:t>
      </w:r>
      <w:r w:rsidR="00E67C9E" w:rsidRPr="004009E9">
        <w:rPr>
          <w:rFonts w:ascii="新細明體" w:hAnsi="新細明體" w:hint="eastAsia"/>
          <w:szCs w:val="22"/>
        </w:rPr>
        <w:t>：</w:t>
      </w:r>
    </w:p>
    <w:p w14:paraId="513E2056" w14:textId="77777777" w:rsidR="004D5E59" w:rsidRPr="004009E9" w:rsidRDefault="004D5E59" w:rsidP="006A3642">
      <w:pPr>
        <w:spacing w:beforeLines="30" w:before="108"/>
        <w:ind w:leftChars="100" w:left="240"/>
        <w:rPr>
          <w:rFonts w:eastAsiaTheme="minorEastAsia"/>
          <w:b/>
          <w:sz w:val="22"/>
          <w:szCs w:val="22"/>
        </w:rPr>
      </w:pPr>
      <w:r w:rsidRPr="004009E9">
        <w:rPr>
          <w:rFonts w:eastAsiaTheme="minorEastAsia"/>
          <w:b/>
          <w:sz w:val="22"/>
          <w:szCs w:val="22"/>
          <w:bdr w:val="single" w:sz="4" w:space="0" w:color="auto"/>
        </w:rPr>
        <w:t>一、以八不緣起釋「</w:t>
      </w:r>
      <w:r w:rsidRPr="004009E9">
        <w:rPr>
          <w:rFonts w:ascii="標楷體" w:eastAsia="標楷體" w:hAnsi="標楷體"/>
          <w:b/>
          <w:sz w:val="22"/>
          <w:szCs w:val="22"/>
          <w:bdr w:val="single" w:sz="4" w:space="0" w:color="auto"/>
        </w:rPr>
        <w:t>佛性</w:t>
      </w:r>
      <w:r w:rsidRPr="004009E9">
        <w:rPr>
          <w:rFonts w:eastAsiaTheme="minorEastAsia"/>
          <w:b/>
          <w:sz w:val="22"/>
          <w:szCs w:val="22"/>
          <w:bdr w:val="single" w:sz="4" w:space="0" w:color="auto"/>
        </w:rPr>
        <w:t>」</w:t>
      </w:r>
    </w:p>
    <w:p w14:paraId="576B6FF6" w14:textId="77777777" w:rsidR="004D5E59" w:rsidRPr="004009E9" w:rsidRDefault="004D5E59" w:rsidP="006A3642">
      <w:pPr>
        <w:ind w:leftChars="150" w:left="360"/>
        <w:rPr>
          <w:rFonts w:eastAsiaTheme="minorEastAsia"/>
          <w:b/>
          <w:sz w:val="22"/>
          <w:szCs w:val="22"/>
          <w:bdr w:val="single" w:sz="4" w:space="0" w:color="auto"/>
        </w:rPr>
      </w:pPr>
      <w:r w:rsidRPr="004009E9">
        <w:rPr>
          <w:rFonts w:eastAsiaTheme="minorEastAsia"/>
          <w:b/>
          <w:sz w:val="22"/>
          <w:szCs w:val="22"/>
          <w:bdr w:val="single" w:sz="4" w:space="0" w:color="auto"/>
        </w:rPr>
        <w:t>（一）釋「</w:t>
      </w:r>
      <w:r w:rsidRPr="004009E9">
        <w:rPr>
          <w:rFonts w:ascii="標楷體" w:eastAsia="標楷體" w:hAnsi="標楷體"/>
          <w:b/>
          <w:sz w:val="22"/>
          <w:szCs w:val="22"/>
          <w:bdr w:val="single" w:sz="4" w:space="0" w:color="auto"/>
        </w:rPr>
        <w:t>佛性者，即是一切諸佛阿耨多羅三藐三菩提中道種子</w:t>
      </w:r>
      <w:r w:rsidRPr="004009E9">
        <w:rPr>
          <w:rFonts w:eastAsiaTheme="minorEastAsia"/>
          <w:b/>
          <w:sz w:val="22"/>
          <w:szCs w:val="22"/>
          <w:bdr w:val="single" w:sz="4" w:space="0" w:color="auto"/>
        </w:rPr>
        <w:t>」</w:t>
      </w:r>
    </w:p>
    <w:p w14:paraId="4FB31FB6" w14:textId="77777777" w:rsidR="004D5E59" w:rsidRPr="004009E9" w:rsidRDefault="004D5E59" w:rsidP="006A3642">
      <w:pPr>
        <w:ind w:leftChars="150" w:left="360"/>
        <w:rPr>
          <w:rFonts w:eastAsiaTheme="minorEastAsia"/>
          <w:szCs w:val="22"/>
        </w:rPr>
      </w:pPr>
      <w:r w:rsidRPr="004009E9">
        <w:rPr>
          <w:rFonts w:eastAsiaTheme="minorEastAsia"/>
          <w:szCs w:val="22"/>
        </w:rPr>
        <w:t>為什麼名為佛性？佛性是阿耨多羅三藐三菩提（</w:t>
      </w:r>
      <w:proofErr w:type="spellStart"/>
      <w:r w:rsidRPr="004009E9">
        <w:rPr>
          <w:rFonts w:eastAsiaTheme="minorEastAsia"/>
          <w:szCs w:val="22"/>
        </w:rPr>
        <w:t>anuttara-samyak-saṃbodhi</w:t>
      </w:r>
      <w:proofErr w:type="spellEnd"/>
      <w:r w:rsidRPr="004009E9">
        <w:rPr>
          <w:rFonts w:eastAsiaTheme="minorEastAsia"/>
          <w:szCs w:val="22"/>
        </w:rPr>
        <w:t>）的種子。種子是比喻因緣，與瑜伽學者的種子說不同。依此而能成佛，所以名為佛性，與佛種性（</w:t>
      </w:r>
      <w:r w:rsidRPr="004009E9">
        <w:rPr>
          <w:rFonts w:eastAsiaTheme="minorEastAsia"/>
          <w:szCs w:val="22"/>
        </w:rPr>
        <w:t>gotra</w:t>
      </w:r>
      <w:r w:rsidRPr="004009E9">
        <w:rPr>
          <w:rFonts w:eastAsiaTheme="minorEastAsia"/>
          <w:szCs w:val="22"/>
        </w:rPr>
        <w:t>）的意義相近。</w:t>
      </w:r>
    </w:p>
    <w:p w14:paraId="25D45FD0" w14:textId="77777777" w:rsidR="004D5E59" w:rsidRPr="004009E9" w:rsidRDefault="004D5E59" w:rsidP="006A3642">
      <w:pPr>
        <w:spacing w:beforeLines="30" w:before="108"/>
        <w:ind w:leftChars="150" w:left="360"/>
        <w:rPr>
          <w:rFonts w:eastAsiaTheme="minorEastAsia"/>
          <w:b/>
          <w:sz w:val="22"/>
          <w:szCs w:val="22"/>
          <w:bdr w:val="single" w:sz="4" w:space="0" w:color="auto"/>
        </w:rPr>
      </w:pPr>
      <w:r w:rsidRPr="004009E9">
        <w:rPr>
          <w:rFonts w:eastAsiaTheme="minorEastAsia"/>
          <w:b/>
          <w:sz w:val="22"/>
          <w:szCs w:val="22"/>
          <w:bdr w:val="single" w:sz="4" w:space="0" w:color="auto"/>
        </w:rPr>
        <w:t>（二）釋「</w:t>
      </w:r>
      <w:r w:rsidRPr="004009E9">
        <w:rPr>
          <w:rFonts w:ascii="標楷體" w:eastAsia="標楷體" w:hAnsi="標楷體"/>
          <w:b/>
          <w:sz w:val="22"/>
          <w:szCs w:val="22"/>
          <w:bdr w:val="single" w:sz="4" w:space="0" w:color="auto"/>
        </w:rPr>
        <w:t>觀十二因緣智慧，即是阿耨多羅三藐三菩提種子</w:t>
      </w:r>
      <w:r w:rsidRPr="004009E9">
        <w:rPr>
          <w:rFonts w:eastAsiaTheme="minorEastAsia"/>
          <w:b/>
          <w:sz w:val="22"/>
          <w:szCs w:val="22"/>
          <w:bdr w:val="single" w:sz="4" w:space="0" w:color="auto"/>
        </w:rPr>
        <w:t>」</w:t>
      </w:r>
    </w:p>
    <w:p w14:paraId="5F6C681B" w14:textId="77777777" w:rsidR="004D5E59" w:rsidRPr="004009E9" w:rsidRDefault="004D5E59" w:rsidP="006A3642">
      <w:pPr>
        <w:ind w:leftChars="150" w:left="360"/>
        <w:rPr>
          <w:rFonts w:eastAsiaTheme="minorEastAsia"/>
          <w:szCs w:val="22"/>
        </w:rPr>
      </w:pPr>
      <w:r w:rsidRPr="004009E9">
        <w:rPr>
          <w:rFonts w:eastAsiaTheme="minorEastAsia"/>
          <w:szCs w:val="22"/>
        </w:rPr>
        <w:t>「</w:t>
      </w:r>
      <w:r w:rsidRPr="004009E9">
        <w:rPr>
          <w:rFonts w:eastAsia="標楷體"/>
          <w:szCs w:val="22"/>
        </w:rPr>
        <w:t>觀十二因緣智慧，即是阿耨多羅三藐三菩提種子</w:t>
      </w:r>
      <w:r w:rsidRPr="004009E9">
        <w:rPr>
          <w:rFonts w:eastAsiaTheme="minorEastAsia"/>
          <w:szCs w:val="22"/>
        </w:rPr>
        <w:t>」，可見這是以第一義空智為佛性的。第一義空智，依十二因緣的觀照而來，所以又說「</w:t>
      </w:r>
      <w:r w:rsidRPr="004009E9">
        <w:rPr>
          <w:rFonts w:eastAsia="標楷體"/>
          <w:szCs w:val="22"/>
        </w:rPr>
        <w:t>十二因緣名為佛性</w:t>
      </w:r>
      <w:r w:rsidRPr="004009E9">
        <w:rPr>
          <w:rFonts w:eastAsiaTheme="minorEastAsia"/>
          <w:szCs w:val="22"/>
        </w:rPr>
        <w:t>」。</w:t>
      </w:r>
    </w:p>
    <w:p w14:paraId="5CE2C0D4" w14:textId="77777777" w:rsidR="004D5E59" w:rsidRPr="004009E9" w:rsidRDefault="004D5E59" w:rsidP="006A3642">
      <w:pPr>
        <w:spacing w:beforeLines="30" w:before="108"/>
        <w:ind w:leftChars="150" w:left="360"/>
        <w:rPr>
          <w:rFonts w:eastAsiaTheme="minorEastAsia"/>
          <w:b/>
          <w:sz w:val="22"/>
          <w:szCs w:val="22"/>
          <w:bdr w:val="single" w:sz="4" w:space="0" w:color="auto"/>
        </w:rPr>
      </w:pPr>
      <w:r w:rsidRPr="004009E9">
        <w:rPr>
          <w:rFonts w:eastAsiaTheme="minorEastAsia"/>
          <w:b/>
          <w:sz w:val="22"/>
          <w:szCs w:val="22"/>
          <w:bdr w:val="single" w:sz="4" w:space="0" w:color="auto"/>
        </w:rPr>
        <w:t>（三）「</w:t>
      </w:r>
      <w:r w:rsidRPr="004009E9">
        <w:rPr>
          <w:rFonts w:ascii="標楷體" w:eastAsia="標楷體" w:hAnsi="標楷體"/>
          <w:b/>
          <w:sz w:val="22"/>
          <w:szCs w:val="22"/>
          <w:bdr w:val="single" w:sz="4" w:space="0" w:color="auto"/>
        </w:rPr>
        <w:t>佛性</w:t>
      </w:r>
      <w:r w:rsidRPr="004009E9">
        <w:rPr>
          <w:rFonts w:eastAsiaTheme="minorEastAsia"/>
          <w:b/>
          <w:sz w:val="22"/>
          <w:szCs w:val="22"/>
          <w:bdr w:val="single" w:sz="4" w:space="0" w:color="auto"/>
        </w:rPr>
        <w:t>」通於三事</w:t>
      </w:r>
    </w:p>
    <w:p w14:paraId="020C69E0" w14:textId="77777777" w:rsidR="004D5E59" w:rsidRPr="004009E9" w:rsidRDefault="004D5E59" w:rsidP="006A3642">
      <w:pPr>
        <w:ind w:leftChars="150" w:left="360"/>
        <w:rPr>
          <w:rFonts w:eastAsiaTheme="minorEastAsia"/>
          <w:szCs w:val="22"/>
        </w:rPr>
      </w:pPr>
      <w:r w:rsidRPr="004009E9">
        <w:rPr>
          <w:rFonts w:eastAsiaTheme="minorEastAsia"/>
          <w:szCs w:val="22"/>
        </w:rPr>
        <w:t>到這裏，可以稱為佛性的，有三：</w:t>
      </w:r>
      <w:r w:rsidRPr="004009E9">
        <w:rPr>
          <w:rFonts w:eastAsiaTheme="minorEastAsia"/>
          <w:b/>
          <w:szCs w:val="22"/>
        </w:rPr>
        <w:t>一、十二因緣；二、十二因緣空</w:t>
      </w:r>
      <w:r w:rsidRPr="004009E9">
        <w:rPr>
          <w:rFonts w:ascii="標楷體" w:eastAsia="標楷體" w:hAnsi="標楷體"/>
          <w:b/>
          <w:szCs w:val="22"/>
        </w:rPr>
        <w:t>──</w:t>
      </w:r>
      <w:r w:rsidRPr="004009E9">
        <w:rPr>
          <w:rFonts w:eastAsiaTheme="minorEastAsia"/>
          <w:b/>
          <w:szCs w:val="22"/>
        </w:rPr>
        <w:t>中道；三、觀十二因緣智</w:t>
      </w:r>
      <w:r w:rsidRPr="004009E9">
        <w:rPr>
          <w:rFonts w:eastAsiaTheme="minorEastAsia"/>
          <w:szCs w:val="22"/>
        </w:rPr>
        <w:t>。十二因緣被名為佛性，是因中說果，經舉胡瓜名為熱病來喻說。十二因緣為佛性所依，也就名為佛性了。</w:t>
      </w:r>
    </w:p>
    <w:p w14:paraId="31465639" w14:textId="77777777" w:rsidR="004D5E59" w:rsidRPr="004009E9" w:rsidRDefault="004D5E59" w:rsidP="006A3642">
      <w:pPr>
        <w:spacing w:beforeLines="30" w:before="108"/>
        <w:ind w:leftChars="150" w:left="360"/>
        <w:rPr>
          <w:rFonts w:eastAsiaTheme="minorEastAsia"/>
          <w:b/>
          <w:sz w:val="22"/>
          <w:szCs w:val="22"/>
          <w:bdr w:val="single" w:sz="4" w:space="0" w:color="auto"/>
        </w:rPr>
      </w:pPr>
      <w:r w:rsidRPr="004009E9">
        <w:rPr>
          <w:rFonts w:eastAsiaTheme="minorEastAsia"/>
          <w:b/>
          <w:sz w:val="22"/>
          <w:szCs w:val="22"/>
          <w:bdr w:val="single" w:sz="4" w:space="0" w:color="auto"/>
        </w:rPr>
        <w:t>（四）「</w:t>
      </w:r>
      <w:r w:rsidRPr="004009E9">
        <w:rPr>
          <w:rFonts w:ascii="標楷體" w:eastAsia="標楷體" w:hAnsi="標楷體"/>
          <w:b/>
          <w:sz w:val="22"/>
          <w:szCs w:val="22"/>
          <w:bdr w:val="single" w:sz="4" w:space="0" w:color="auto"/>
        </w:rPr>
        <w:t>佛性</w:t>
      </w:r>
      <w:r w:rsidRPr="004009E9">
        <w:rPr>
          <w:rFonts w:eastAsiaTheme="minorEastAsia"/>
          <w:b/>
          <w:sz w:val="22"/>
          <w:szCs w:val="22"/>
          <w:bdr w:val="single" w:sz="4" w:space="0" w:color="auto"/>
        </w:rPr>
        <w:t>」的因果說對照表</w:t>
      </w:r>
    </w:p>
    <w:tbl>
      <w:tblPr>
        <w:tblStyle w:val="ad"/>
        <w:tblW w:w="0" w:type="auto"/>
        <w:tblInd w:w="534" w:type="dxa"/>
        <w:tblLook w:val="04A0" w:firstRow="1" w:lastRow="0" w:firstColumn="1" w:lastColumn="0" w:noHBand="0" w:noVBand="1"/>
      </w:tblPr>
      <w:tblGrid>
        <w:gridCol w:w="708"/>
        <w:gridCol w:w="6463"/>
        <w:gridCol w:w="1355"/>
      </w:tblGrid>
      <w:tr w:rsidR="004D5E59" w:rsidRPr="004009E9" w14:paraId="6A34BCC0" w14:textId="77777777" w:rsidTr="006A3642">
        <w:tc>
          <w:tcPr>
            <w:tcW w:w="708" w:type="dxa"/>
            <w:vMerge w:val="restart"/>
          </w:tcPr>
          <w:p w14:paraId="726683C0" w14:textId="77777777" w:rsidR="004D5E59" w:rsidRPr="004009E9" w:rsidRDefault="004D5E59" w:rsidP="004D5E59">
            <w:pPr>
              <w:rPr>
                <w:rFonts w:eastAsiaTheme="minorEastAsia"/>
                <w:szCs w:val="22"/>
              </w:rPr>
            </w:pPr>
          </w:p>
          <w:p w14:paraId="61D952AF" w14:textId="77777777" w:rsidR="004D5E59" w:rsidRPr="004009E9" w:rsidRDefault="004D5E59" w:rsidP="004D5E59">
            <w:pPr>
              <w:rPr>
                <w:rFonts w:eastAsiaTheme="minorEastAsia"/>
                <w:szCs w:val="22"/>
              </w:rPr>
            </w:pPr>
          </w:p>
          <w:p w14:paraId="6946002E" w14:textId="77777777" w:rsidR="004D5E59" w:rsidRPr="004009E9" w:rsidRDefault="004D5E59" w:rsidP="00A85FEE">
            <w:pPr>
              <w:jc w:val="center"/>
              <w:rPr>
                <w:rFonts w:eastAsiaTheme="minorEastAsia"/>
                <w:szCs w:val="22"/>
              </w:rPr>
            </w:pPr>
            <w:r w:rsidRPr="004009E9">
              <w:rPr>
                <w:rFonts w:eastAsiaTheme="minorEastAsia"/>
                <w:szCs w:val="22"/>
              </w:rPr>
              <w:t>佛性</w:t>
            </w:r>
          </w:p>
        </w:tc>
        <w:tc>
          <w:tcPr>
            <w:tcW w:w="6463" w:type="dxa"/>
          </w:tcPr>
          <w:p w14:paraId="3D81C12C" w14:textId="77777777" w:rsidR="004D5E59" w:rsidRPr="004009E9" w:rsidRDefault="004D5E59" w:rsidP="004D5E59">
            <w:pPr>
              <w:rPr>
                <w:rFonts w:eastAsiaTheme="minorEastAsia"/>
                <w:szCs w:val="22"/>
              </w:rPr>
            </w:pPr>
            <w:r w:rsidRPr="004009E9">
              <w:rPr>
                <w:rFonts w:eastAsiaTheme="minorEastAsia"/>
                <w:szCs w:val="22"/>
              </w:rPr>
              <w:t>十二因緣</w:t>
            </w:r>
          </w:p>
        </w:tc>
        <w:tc>
          <w:tcPr>
            <w:tcW w:w="1355" w:type="dxa"/>
          </w:tcPr>
          <w:p w14:paraId="35DC945E" w14:textId="77777777" w:rsidR="004D5E59" w:rsidRPr="004009E9" w:rsidRDefault="004D5E59" w:rsidP="004D5E59">
            <w:pPr>
              <w:rPr>
                <w:rFonts w:eastAsiaTheme="minorEastAsia"/>
                <w:szCs w:val="22"/>
              </w:rPr>
            </w:pPr>
            <w:r w:rsidRPr="004009E9">
              <w:rPr>
                <w:rFonts w:eastAsiaTheme="minorEastAsia"/>
                <w:szCs w:val="22"/>
              </w:rPr>
              <w:t>因</w:t>
            </w:r>
          </w:p>
        </w:tc>
      </w:tr>
      <w:tr w:rsidR="004D5E59" w:rsidRPr="004009E9" w14:paraId="4768796C" w14:textId="77777777" w:rsidTr="006A3642">
        <w:tc>
          <w:tcPr>
            <w:tcW w:w="708" w:type="dxa"/>
            <w:vMerge/>
          </w:tcPr>
          <w:p w14:paraId="043A1374" w14:textId="77777777" w:rsidR="004D5E59" w:rsidRPr="004009E9" w:rsidRDefault="004D5E59" w:rsidP="004D5E59">
            <w:pPr>
              <w:rPr>
                <w:rFonts w:eastAsiaTheme="minorEastAsia"/>
                <w:szCs w:val="22"/>
              </w:rPr>
            </w:pPr>
          </w:p>
        </w:tc>
        <w:tc>
          <w:tcPr>
            <w:tcW w:w="6463" w:type="dxa"/>
          </w:tcPr>
          <w:p w14:paraId="43090CBA" w14:textId="77777777" w:rsidR="004D5E59" w:rsidRPr="004009E9" w:rsidRDefault="004D5E59" w:rsidP="004D5E59">
            <w:pPr>
              <w:rPr>
                <w:rFonts w:eastAsiaTheme="minorEastAsia"/>
                <w:szCs w:val="22"/>
              </w:rPr>
            </w:pPr>
            <w:r w:rsidRPr="004009E9">
              <w:rPr>
                <w:rFonts w:eastAsiaTheme="minorEastAsia"/>
                <w:szCs w:val="22"/>
              </w:rPr>
              <w:t>觀十二因緣智慧</w:t>
            </w:r>
          </w:p>
        </w:tc>
        <w:tc>
          <w:tcPr>
            <w:tcW w:w="1355" w:type="dxa"/>
          </w:tcPr>
          <w:p w14:paraId="4D3A0F44" w14:textId="77777777" w:rsidR="004D5E59" w:rsidRPr="004009E9" w:rsidRDefault="004D5E59" w:rsidP="004D5E59">
            <w:pPr>
              <w:rPr>
                <w:rFonts w:eastAsiaTheme="minorEastAsia"/>
                <w:szCs w:val="22"/>
              </w:rPr>
            </w:pPr>
            <w:r w:rsidRPr="004009E9">
              <w:rPr>
                <w:rFonts w:eastAsiaTheme="minorEastAsia"/>
                <w:szCs w:val="22"/>
              </w:rPr>
              <w:t>因因</w:t>
            </w:r>
          </w:p>
        </w:tc>
      </w:tr>
      <w:tr w:rsidR="004D5E59" w:rsidRPr="004009E9" w14:paraId="097774E3" w14:textId="77777777" w:rsidTr="006A3642">
        <w:tc>
          <w:tcPr>
            <w:tcW w:w="708" w:type="dxa"/>
            <w:vMerge/>
          </w:tcPr>
          <w:p w14:paraId="0E06F649" w14:textId="77777777" w:rsidR="004D5E59" w:rsidRPr="004009E9" w:rsidRDefault="004D5E59" w:rsidP="004D5E59">
            <w:pPr>
              <w:rPr>
                <w:rFonts w:eastAsiaTheme="minorEastAsia"/>
                <w:szCs w:val="22"/>
              </w:rPr>
            </w:pPr>
          </w:p>
        </w:tc>
        <w:tc>
          <w:tcPr>
            <w:tcW w:w="6463" w:type="dxa"/>
          </w:tcPr>
          <w:p w14:paraId="3C22FE06" w14:textId="77777777" w:rsidR="004D5E59" w:rsidRPr="004009E9" w:rsidRDefault="004D5E59" w:rsidP="004D5E59">
            <w:pPr>
              <w:rPr>
                <w:rFonts w:eastAsiaTheme="minorEastAsia"/>
                <w:szCs w:val="22"/>
              </w:rPr>
            </w:pPr>
            <w:r w:rsidRPr="004009E9">
              <w:rPr>
                <w:rFonts w:eastAsiaTheme="minorEastAsia"/>
                <w:szCs w:val="22"/>
              </w:rPr>
              <w:t>十二因緣不生不滅不常不斷非一非二不來不去</w:t>
            </w:r>
          </w:p>
        </w:tc>
        <w:tc>
          <w:tcPr>
            <w:tcW w:w="1355" w:type="dxa"/>
          </w:tcPr>
          <w:p w14:paraId="25780C2A" w14:textId="77777777" w:rsidR="004D5E59" w:rsidRPr="004009E9" w:rsidRDefault="004D5E59" w:rsidP="004D5E59">
            <w:pPr>
              <w:rPr>
                <w:rFonts w:eastAsiaTheme="minorEastAsia"/>
                <w:szCs w:val="22"/>
              </w:rPr>
            </w:pPr>
            <w:r w:rsidRPr="004009E9">
              <w:rPr>
                <w:rFonts w:eastAsiaTheme="minorEastAsia"/>
                <w:szCs w:val="22"/>
              </w:rPr>
              <w:t>非因非果</w:t>
            </w:r>
          </w:p>
        </w:tc>
      </w:tr>
      <w:tr w:rsidR="004D5E59" w:rsidRPr="004009E9" w14:paraId="3F0CA1F6" w14:textId="77777777" w:rsidTr="006A3642">
        <w:tc>
          <w:tcPr>
            <w:tcW w:w="708" w:type="dxa"/>
            <w:vMerge/>
          </w:tcPr>
          <w:p w14:paraId="46CBE2D5" w14:textId="77777777" w:rsidR="004D5E59" w:rsidRPr="004009E9" w:rsidRDefault="004D5E59" w:rsidP="004D5E59">
            <w:pPr>
              <w:rPr>
                <w:rFonts w:eastAsiaTheme="minorEastAsia"/>
                <w:szCs w:val="22"/>
              </w:rPr>
            </w:pPr>
          </w:p>
        </w:tc>
        <w:tc>
          <w:tcPr>
            <w:tcW w:w="6463" w:type="dxa"/>
          </w:tcPr>
          <w:p w14:paraId="16C9F254" w14:textId="77777777" w:rsidR="004D5E59" w:rsidRPr="004009E9" w:rsidRDefault="004D5E59" w:rsidP="004D5E59">
            <w:pPr>
              <w:rPr>
                <w:rFonts w:eastAsiaTheme="minorEastAsia"/>
                <w:szCs w:val="22"/>
              </w:rPr>
            </w:pPr>
            <w:r w:rsidRPr="004009E9">
              <w:rPr>
                <w:rFonts w:eastAsiaTheme="minorEastAsia"/>
                <w:szCs w:val="22"/>
              </w:rPr>
              <w:t>阿耨多羅三藐三菩提</w:t>
            </w:r>
          </w:p>
        </w:tc>
        <w:tc>
          <w:tcPr>
            <w:tcW w:w="1355" w:type="dxa"/>
          </w:tcPr>
          <w:p w14:paraId="5C623809" w14:textId="77777777" w:rsidR="004D5E59" w:rsidRPr="004009E9" w:rsidRDefault="004D5E59" w:rsidP="004D5E59">
            <w:pPr>
              <w:rPr>
                <w:rFonts w:eastAsiaTheme="minorEastAsia"/>
                <w:szCs w:val="22"/>
              </w:rPr>
            </w:pPr>
            <w:r w:rsidRPr="004009E9">
              <w:rPr>
                <w:rFonts w:eastAsiaTheme="minorEastAsia"/>
                <w:szCs w:val="22"/>
              </w:rPr>
              <w:t>果</w:t>
            </w:r>
          </w:p>
        </w:tc>
      </w:tr>
      <w:tr w:rsidR="004D5E59" w:rsidRPr="004009E9" w14:paraId="1CAABC1A" w14:textId="77777777" w:rsidTr="006A3642">
        <w:tc>
          <w:tcPr>
            <w:tcW w:w="708" w:type="dxa"/>
            <w:vMerge/>
          </w:tcPr>
          <w:p w14:paraId="62AE3B66" w14:textId="77777777" w:rsidR="004D5E59" w:rsidRPr="004009E9" w:rsidRDefault="004D5E59" w:rsidP="004D5E59">
            <w:pPr>
              <w:rPr>
                <w:rFonts w:eastAsiaTheme="minorEastAsia"/>
                <w:szCs w:val="22"/>
              </w:rPr>
            </w:pPr>
          </w:p>
        </w:tc>
        <w:tc>
          <w:tcPr>
            <w:tcW w:w="6463" w:type="dxa"/>
          </w:tcPr>
          <w:p w14:paraId="51299A82" w14:textId="77777777" w:rsidR="004D5E59" w:rsidRPr="004009E9" w:rsidRDefault="004D5E59" w:rsidP="004D5E59">
            <w:pPr>
              <w:rPr>
                <w:rFonts w:eastAsiaTheme="minorEastAsia"/>
                <w:szCs w:val="22"/>
              </w:rPr>
            </w:pPr>
            <w:r w:rsidRPr="004009E9">
              <w:rPr>
                <w:rFonts w:eastAsiaTheme="minorEastAsia"/>
                <w:szCs w:val="22"/>
              </w:rPr>
              <w:t>大般涅槃</w:t>
            </w:r>
          </w:p>
        </w:tc>
        <w:tc>
          <w:tcPr>
            <w:tcW w:w="1355" w:type="dxa"/>
          </w:tcPr>
          <w:p w14:paraId="441960FE" w14:textId="77777777" w:rsidR="004D5E59" w:rsidRPr="004009E9" w:rsidRDefault="004D5E59" w:rsidP="004D5E59">
            <w:pPr>
              <w:rPr>
                <w:rFonts w:eastAsiaTheme="minorEastAsia"/>
                <w:szCs w:val="22"/>
              </w:rPr>
            </w:pPr>
            <w:r w:rsidRPr="004009E9">
              <w:rPr>
                <w:rFonts w:eastAsiaTheme="minorEastAsia"/>
                <w:szCs w:val="22"/>
              </w:rPr>
              <w:t>果果</w:t>
            </w:r>
          </w:p>
        </w:tc>
      </w:tr>
    </w:tbl>
    <w:p w14:paraId="5CFF0464" w14:textId="77777777" w:rsidR="004D5E59" w:rsidRPr="004009E9" w:rsidRDefault="004D5E59" w:rsidP="006A3642">
      <w:pPr>
        <w:spacing w:beforeLines="30" w:before="108"/>
        <w:ind w:leftChars="100" w:left="240"/>
        <w:rPr>
          <w:rFonts w:eastAsiaTheme="minorEastAsia"/>
          <w:b/>
          <w:sz w:val="22"/>
          <w:szCs w:val="22"/>
          <w:bdr w:val="single" w:sz="4" w:space="0" w:color="auto"/>
        </w:rPr>
      </w:pPr>
      <w:r w:rsidRPr="004009E9">
        <w:rPr>
          <w:rFonts w:eastAsiaTheme="minorEastAsia"/>
          <w:b/>
          <w:sz w:val="22"/>
          <w:szCs w:val="22"/>
          <w:bdr w:val="single" w:sz="4" w:space="0" w:color="auto"/>
        </w:rPr>
        <w:t>二、第一義空為「</w:t>
      </w:r>
      <w:r w:rsidRPr="004009E9">
        <w:rPr>
          <w:rFonts w:ascii="標楷體" w:eastAsia="標楷體" w:hAnsi="標楷體"/>
          <w:b/>
          <w:sz w:val="22"/>
          <w:szCs w:val="22"/>
          <w:bdr w:val="single" w:sz="4" w:space="0" w:color="auto"/>
        </w:rPr>
        <w:t>佛性</w:t>
      </w:r>
      <w:r w:rsidRPr="004009E9">
        <w:rPr>
          <w:rFonts w:eastAsiaTheme="minorEastAsia"/>
          <w:b/>
          <w:sz w:val="22"/>
          <w:szCs w:val="22"/>
          <w:bdr w:val="single" w:sz="4" w:space="0" w:color="auto"/>
        </w:rPr>
        <w:t>」</w:t>
      </w:r>
    </w:p>
    <w:p w14:paraId="3E584D17" w14:textId="77777777" w:rsidR="004D5E59" w:rsidRPr="004009E9" w:rsidRDefault="004D5E59" w:rsidP="006A3642">
      <w:pPr>
        <w:ind w:leftChars="150" w:left="360"/>
        <w:rPr>
          <w:rFonts w:eastAsiaTheme="minorEastAsia"/>
          <w:b/>
          <w:sz w:val="22"/>
          <w:szCs w:val="22"/>
          <w:bdr w:val="single" w:sz="4" w:space="0" w:color="auto"/>
        </w:rPr>
      </w:pPr>
      <w:r w:rsidRPr="004009E9">
        <w:rPr>
          <w:rFonts w:eastAsiaTheme="minorEastAsia"/>
          <w:b/>
          <w:sz w:val="22"/>
          <w:szCs w:val="22"/>
          <w:bdr w:val="single" w:sz="4" w:space="0" w:color="auto"/>
        </w:rPr>
        <w:t>（一）即中道第一義空</w:t>
      </w:r>
    </w:p>
    <w:p w14:paraId="5C92403F" w14:textId="77777777" w:rsidR="004D5E59" w:rsidRPr="004009E9" w:rsidRDefault="004D5E59" w:rsidP="006A3642">
      <w:pPr>
        <w:ind w:leftChars="150" w:left="360"/>
        <w:rPr>
          <w:rFonts w:eastAsiaTheme="minorEastAsia"/>
          <w:szCs w:val="22"/>
        </w:rPr>
      </w:pPr>
      <w:r w:rsidRPr="004009E9">
        <w:rPr>
          <w:rFonts w:eastAsiaTheme="minorEastAsia"/>
          <w:szCs w:val="22"/>
        </w:rPr>
        <w:t>佛性這一名詞，雖然通於三事，但從上列的分解中，可見佛性是「</w:t>
      </w:r>
      <w:r w:rsidRPr="004009E9">
        <w:rPr>
          <w:rFonts w:eastAsia="標楷體"/>
          <w:szCs w:val="22"/>
        </w:rPr>
        <w:t>十二因緣，不出（生？）不滅，不常不斷，非一非二，不來不去</w:t>
      </w:r>
      <w:r w:rsidRPr="004009E9">
        <w:rPr>
          <w:rFonts w:eastAsiaTheme="minorEastAsia"/>
          <w:szCs w:val="22"/>
        </w:rPr>
        <w:t>」，就是《中論》所說的八不緣起，也就是本經所說的：「</w:t>
      </w:r>
      <w:r w:rsidRPr="004009E9">
        <w:rPr>
          <w:rFonts w:eastAsia="標楷體"/>
          <w:szCs w:val="22"/>
        </w:rPr>
        <w:t>佛性者即第一義空，第一義空名為中道</w:t>
      </w:r>
      <w:r w:rsidRPr="004009E9">
        <w:rPr>
          <w:rFonts w:eastAsiaTheme="minorEastAsia"/>
          <w:szCs w:val="22"/>
        </w:rPr>
        <w:t>」（古人稱之為正因佛性）</w:t>
      </w:r>
      <w:r w:rsidRPr="004009E9">
        <w:rPr>
          <w:rFonts w:eastAsiaTheme="minorEastAsia"/>
          <w:szCs w:val="22"/>
          <w:vertAlign w:val="superscript"/>
        </w:rPr>
        <w:footnoteReference w:id="207"/>
      </w:r>
      <w:r w:rsidRPr="004009E9">
        <w:rPr>
          <w:rFonts w:eastAsiaTheme="minorEastAsia"/>
          <w:szCs w:val="22"/>
        </w:rPr>
        <w:t>。</w:t>
      </w:r>
    </w:p>
    <w:p w14:paraId="2DE97E59" w14:textId="77777777" w:rsidR="004D5E59" w:rsidRPr="004009E9" w:rsidRDefault="004D5E59" w:rsidP="006A3642">
      <w:pPr>
        <w:spacing w:beforeLines="30" w:before="108"/>
        <w:ind w:leftChars="150" w:left="360"/>
        <w:rPr>
          <w:rFonts w:eastAsiaTheme="minorEastAsia"/>
          <w:b/>
          <w:sz w:val="22"/>
          <w:szCs w:val="22"/>
          <w:bdr w:val="single" w:sz="4" w:space="0" w:color="auto"/>
        </w:rPr>
      </w:pPr>
      <w:r w:rsidRPr="004009E9">
        <w:rPr>
          <w:rFonts w:eastAsiaTheme="minorEastAsia"/>
          <w:b/>
          <w:sz w:val="22"/>
          <w:szCs w:val="22"/>
          <w:bdr w:val="single" w:sz="4" w:space="0" w:color="auto"/>
        </w:rPr>
        <w:t>（二）十二因緣八不</w:t>
      </w:r>
      <w:r w:rsidRPr="004009E9">
        <w:rPr>
          <w:rFonts w:ascii="標楷體" w:eastAsia="標楷體" w:hAnsi="標楷體"/>
          <w:b/>
          <w:sz w:val="22"/>
          <w:szCs w:val="22"/>
          <w:bdr w:val="single" w:sz="4" w:space="0" w:color="auto"/>
        </w:rPr>
        <w:t>──</w:t>
      </w:r>
      <w:r w:rsidRPr="004009E9">
        <w:rPr>
          <w:rFonts w:eastAsiaTheme="minorEastAsia"/>
          <w:b/>
          <w:sz w:val="22"/>
          <w:szCs w:val="22"/>
          <w:bdr w:val="single" w:sz="4" w:space="0" w:color="auto"/>
        </w:rPr>
        <w:t>中道第一義空，才是佛性的真實義</w:t>
      </w:r>
    </w:p>
    <w:p w14:paraId="71A0F844" w14:textId="77777777" w:rsidR="004D5E59" w:rsidRPr="004009E9" w:rsidRDefault="004D5E59" w:rsidP="006A3642">
      <w:pPr>
        <w:ind w:leftChars="150" w:left="360"/>
        <w:rPr>
          <w:rFonts w:eastAsiaTheme="minorEastAsia"/>
          <w:szCs w:val="22"/>
        </w:rPr>
      </w:pPr>
      <w:r w:rsidRPr="004009E9">
        <w:rPr>
          <w:rFonts w:eastAsiaTheme="minorEastAsia"/>
          <w:szCs w:val="22"/>
        </w:rPr>
        <w:t>依上表所列，十二因緣是佛性所依因，因中說果，所以名為佛性。</w:t>
      </w:r>
    </w:p>
    <w:p w14:paraId="47614409" w14:textId="77777777" w:rsidR="004D5E59" w:rsidRPr="004009E9" w:rsidRDefault="004D5E59" w:rsidP="006A3642">
      <w:pPr>
        <w:ind w:leftChars="150" w:left="360"/>
        <w:rPr>
          <w:rFonts w:eastAsiaTheme="minorEastAsia"/>
          <w:szCs w:val="22"/>
        </w:rPr>
      </w:pPr>
      <w:r w:rsidRPr="004009E9">
        <w:rPr>
          <w:rFonts w:eastAsiaTheme="minorEastAsia"/>
          <w:szCs w:val="22"/>
        </w:rPr>
        <w:t>觀十二因緣智，是依十二因緣，能證見因緣八不的「</w:t>
      </w:r>
      <w:r w:rsidRPr="004009E9">
        <w:rPr>
          <w:rFonts w:ascii="標楷體" w:eastAsia="標楷體" w:hAnsi="標楷體"/>
          <w:b/>
          <w:szCs w:val="22"/>
        </w:rPr>
        <w:t>了因</w:t>
      </w:r>
      <w:r w:rsidRPr="004009E9">
        <w:rPr>
          <w:rFonts w:eastAsiaTheme="minorEastAsia"/>
          <w:b/>
          <w:szCs w:val="22"/>
        </w:rPr>
        <w:t>」</w:t>
      </w:r>
      <w:r w:rsidRPr="004009E9">
        <w:rPr>
          <w:rFonts w:eastAsiaTheme="minorEastAsia"/>
          <w:szCs w:val="22"/>
        </w:rPr>
        <w:t>，名為佛性，其實是佛性的</w:t>
      </w:r>
      <w:r w:rsidRPr="004009E9">
        <w:rPr>
          <w:rFonts w:eastAsiaTheme="minorEastAsia"/>
          <w:b/>
          <w:szCs w:val="22"/>
        </w:rPr>
        <w:t>因因</w:t>
      </w:r>
      <w:r w:rsidRPr="004009E9">
        <w:rPr>
          <w:rFonts w:eastAsiaTheme="minorEastAsia"/>
          <w:szCs w:val="22"/>
        </w:rPr>
        <w:t>。佛性是成佛的種性又體性，所以佛性的果，是無上菩提。依無上菩提的覺證，得離障的涅槃寂滅，所以涅槃是佛性的果果。而十二因緣八不</w:t>
      </w:r>
      <w:r w:rsidRPr="004009E9">
        <w:rPr>
          <w:rFonts w:ascii="標楷體" w:eastAsia="標楷體" w:hAnsi="標楷體"/>
          <w:szCs w:val="22"/>
        </w:rPr>
        <w:t>──</w:t>
      </w:r>
      <w:r w:rsidRPr="004009E9">
        <w:rPr>
          <w:rFonts w:eastAsiaTheme="minorEastAsia"/>
          <w:szCs w:val="22"/>
        </w:rPr>
        <w:t>中道第一義空（性），是非因非果的，常恆不變的：這才是佛性的真實義。</w:t>
      </w:r>
    </w:p>
    <w:p w14:paraId="797BE682" w14:textId="77777777" w:rsidR="004D5E59" w:rsidRPr="004009E9" w:rsidRDefault="004D5E59" w:rsidP="006A3642">
      <w:pPr>
        <w:ind w:leftChars="150" w:left="360"/>
        <w:rPr>
          <w:rFonts w:eastAsiaTheme="minorEastAsia"/>
          <w:szCs w:val="22"/>
        </w:rPr>
      </w:pPr>
      <w:r w:rsidRPr="004009E9">
        <w:rPr>
          <w:rFonts w:eastAsiaTheme="minorEastAsia" w:hint="eastAsia"/>
          <w:szCs w:val="22"/>
        </w:rPr>
        <w:t>※</w:t>
      </w:r>
      <w:r w:rsidRPr="004009E9">
        <w:rPr>
          <w:rFonts w:eastAsiaTheme="minorEastAsia"/>
          <w:szCs w:val="22"/>
        </w:rPr>
        <w:t>第一義空為佛性，與瑜伽學以一切法空性為如來藏，大意相近，不過本經重在第一義空的中道。</w:t>
      </w:r>
    </w:p>
    <w:p w14:paraId="2146EFE1" w14:textId="77777777" w:rsidR="004D5E59" w:rsidRPr="004009E9" w:rsidRDefault="004D5E59" w:rsidP="006A3642">
      <w:pPr>
        <w:spacing w:beforeLines="30" w:before="108"/>
        <w:ind w:leftChars="150" w:left="360"/>
        <w:rPr>
          <w:rFonts w:eastAsiaTheme="minorEastAsia"/>
          <w:b/>
          <w:sz w:val="22"/>
          <w:szCs w:val="22"/>
          <w:bdr w:val="single" w:sz="4" w:space="0" w:color="auto"/>
        </w:rPr>
      </w:pPr>
      <w:r w:rsidRPr="004009E9">
        <w:rPr>
          <w:rFonts w:eastAsiaTheme="minorEastAsia"/>
          <w:b/>
          <w:sz w:val="22"/>
          <w:szCs w:val="22"/>
          <w:bdr w:val="single" w:sz="4" w:space="0" w:color="auto"/>
        </w:rPr>
        <w:t>（三）四句分別中「</w:t>
      </w:r>
      <w:r w:rsidRPr="004009E9">
        <w:rPr>
          <w:rFonts w:ascii="標楷體" w:eastAsia="標楷體" w:hAnsi="標楷體"/>
          <w:b/>
          <w:sz w:val="22"/>
          <w:szCs w:val="22"/>
          <w:bdr w:val="single" w:sz="4" w:space="0" w:color="auto"/>
        </w:rPr>
        <w:t>非因非果</w:t>
      </w:r>
      <w:r w:rsidRPr="004009E9">
        <w:rPr>
          <w:rFonts w:eastAsiaTheme="minorEastAsia"/>
          <w:b/>
          <w:sz w:val="22"/>
          <w:szCs w:val="22"/>
          <w:bdr w:val="single" w:sz="4" w:space="0" w:color="auto"/>
        </w:rPr>
        <w:t>」，即八不因緣中道</w:t>
      </w:r>
    </w:p>
    <w:p w14:paraId="396D5EE2" w14:textId="77777777" w:rsidR="004D5E59" w:rsidRPr="004009E9" w:rsidRDefault="004D5E59" w:rsidP="00EB3B74">
      <w:pPr>
        <w:ind w:leftChars="150" w:left="360"/>
        <w:jc w:val="both"/>
        <w:rPr>
          <w:rFonts w:eastAsiaTheme="minorEastAsia"/>
          <w:szCs w:val="22"/>
        </w:rPr>
      </w:pPr>
      <w:r w:rsidRPr="004009E9">
        <w:rPr>
          <w:rFonts w:eastAsiaTheme="minorEastAsia"/>
          <w:szCs w:val="22"/>
        </w:rPr>
        <w:t>接著，有四句分別：「</w:t>
      </w:r>
      <w:r w:rsidRPr="004009E9">
        <w:rPr>
          <w:rFonts w:eastAsia="標楷體"/>
          <w:szCs w:val="22"/>
        </w:rPr>
        <w:t>是因非果如佛性</w:t>
      </w:r>
      <w:r w:rsidRPr="004009E9">
        <w:rPr>
          <w:rFonts w:eastAsiaTheme="minorEastAsia"/>
          <w:szCs w:val="22"/>
        </w:rPr>
        <w:t>」，應該是觀十二因緣智慧（</w:t>
      </w:r>
      <w:r w:rsidRPr="004009E9">
        <w:rPr>
          <w:rFonts w:eastAsiaTheme="minorEastAsia"/>
          <w:b/>
          <w:szCs w:val="22"/>
        </w:rPr>
        <w:t>因因</w:t>
      </w:r>
      <w:r w:rsidRPr="004009E9">
        <w:rPr>
          <w:rFonts w:eastAsiaTheme="minorEastAsia"/>
          <w:szCs w:val="22"/>
        </w:rPr>
        <w:t>），「</w:t>
      </w:r>
      <w:r w:rsidRPr="004009E9">
        <w:rPr>
          <w:rFonts w:ascii="標楷體" w:eastAsia="標楷體" w:hAnsi="標楷體"/>
          <w:szCs w:val="22"/>
        </w:rPr>
        <w:t>是果非因如大涅槃</w:t>
      </w:r>
      <w:r w:rsidRPr="004009E9">
        <w:rPr>
          <w:rFonts w:eastAsiaTheme="minorEastAsia"/>
          <w:szCs w:val="22"/>
        </w:rPr>
        <w:t>」（</w:t>
      </w:r>
      <w:r w:rsidRPr="004009E9">
        <w:rPr>
          <w:rFonts w:eastAsiaTheme="minorEastAsia"/>
          <w:b/>
          <w:szCs w:val="22"/>
        </w:rPr>
        <w:t>果果</w:t>
      </w:r>
      <w:r w:rsidRPr="004009E9">
        <w:rPr>
          <w:rFonts w:eastAsiaTheme="minorEastAsia"/>
          <w:szCs w:val="22"/>
        </w:rPr>
        <w:t>）；「</w:t>
      </w:r>
      <w:r w:rsidRPr="004009E9">
        <w:rPr>
          <w:rFonts w:eastAsia="標楷體"/>
          <w:szCs w:val="22"/>
        </w:rPr>
        <w:t>是因是果，如十二因緣所生法</w:t>
      </w:r>
      <w:r w:rsidRPr="004009E9">
        <w:rPr>
          <w:rFonts w:eastAsiaTheme="minorEastAsia"/>
          <w:szCs w:val="22"/>
        </w:rPr>
        <w:t>」，就是十二「</w:t>
      </w:r>
      <w:r w:rsidRPr="004009E9">
        <w:rPr>
          <w:rFonts w:ascii="標楷體" w:eastAsia="標楷體" w:hAnsi="標楷體"/>
          <w:szCs w:val="22"/>
        </w:rPr>
        <w:t>緣所生</w:t>
      </w:r>
      <w:r w:rsidRPr="004009E9">
        <w:rPr>
          <w:rFonts w:eastAsiaTheme="minorEastAsia"/>
          <w:szCs w:val="22"/>
        </w:rPr>
        <w:t>」（</w:t>
      </w:r>
      <w:proofErr w:type="spellStart"/>
      <w:r w:rsidRPr="004009E9">
        <w:rPr>
          <w:rFonts w:eastAsiaTheme="minorEastAsia"/>
          <w:szCs w:val="22"/>
        </w:rPr>
        <w:t>paṭicca-samuppanna</w:t>
      </w:r>
      <w:proofErr w:type="spellEnd"/>
      <w:r w:rsidRPr="004009E9">
        <w:rPr>
          <w:rFonts w:eastAsiaTheme="minorEastAsia"/>
          <w:szCs w:val="22"/>
        </w:rPr>
        <w:t>）法；「</w:t>
      </w:r>
      <w:r w:rsidRPr="004009E9">
        <w:rPr>
          <w:rFonts w:eastAsia="標楷體"/>
          <w:szCs w:val="22"/>
        </w:rPr>
        <w:t>非因非果名為佛性</w:t>
      </w:r>
      <w:r w:rsidRPr="004009E9">
        <w:rPr>
          <w:rFonts w:eastAsiaTheme="minorEastAsia"/>
          <w:szCs w:val="22"/>
        </w:rPr>
        <w:t>」，即八不因緣中道。</w:t>
      </w:r>
    </w:p>
    <w:p w14:paraId="33DDDD44" w14:textId="77777777" w:rsidR="004D5E59" w:rsidRPr="004009E9" w:rsidRDefault="004D5E59" w:rsidP="006A3642">
      <w:pPr>
        <w:ind w:leftChars="150" w:left="360"/>
        <w:rPr>
          <w:rFonts w:eastAsiaTheme="minorEastAsia"/>
          <w:szCs w:val="22"/>
        </w:rPr>
      </w:pPr>
      <w:r w:rsidRPr="004009E9">
        <w:rPr>
          <w:rFonts w:eastAsiaTheme="minorEastAsia"/>
          <w:szCs w:val="22"/>
        </w:rPr>
        <w:t>在四句分別中，「</w:t>
      </w:r>
      <w:r w:rsidRPr="004009E9">
        <w:rPr>
          <w:rFonts w:ascii="標楷體" w:eastAsia="標楷體" w:hAnsi="標楷體"/>
          <w:szCs w:val="22"/>
        </w:rPr>
        <w:t>是因非果</w:t>
      </w:r>
      <w:r w:rsidRPr="004009E9">
        <w:rPr>
          <w:rFonts w:eastAsiaTheme="minorEastAsia"/>
          <w:szCs w:val="22"/>
        </w:rPr>
        <w:t>」，如佛性；「</w:t>
      </w:r>
      <w:r w:rsidRPr="004009E9">
        <w:rPr>
          <w:rFonts w:ascii="標楷體" w:eastAsia="標楷體" w:hAnsi="標楷體"/>
          <w:szCs w:val="22"/>
        </w:rPr>
        <w:t>非因非果</w:t>
      </w:r>
      <w:r w:rsidRPr="004009E9">
        <w:rPr>
          <w:rFonts w:eastAsiaTheme="minorEastAsia"/>
          <w:szCs w:val="22"/>
        </w:rPr>
        <w:t>」，也名為佛性。在文句上，未免不夠善巧！</w:t>
      </w:r>
    </w:p>
    <w:p w14:paraId="617E5963" w14:textId="77777777" w:rsidR="004D5E59" w:rsidRPr="004009E9" w:rsidRDefault="004D5E59" w:rsidP="00001609">
      <w:pPr>
        <w:spacing w:beforeLines="50" w:before="180"/>
        <w:outlineLvl w:val="1"/>
        <w:rPr>
          <w:rFonts w:eastAsiaTheme="minorEastAsia"/>
          <w:b/>
          <w:szCs w:val="22"/>
        </w:rPr>
      </w:pPr>
      <w:r w:rsidRPr="004009E9">
        <w:rPr>
          <w:rFonts w:eastAsiaTheme="minorEastAsia"/>
          <w:b/>
          <w:szCs w:val="22"/>
        </w:rPr>
        <w:t>【附錄四】如來佛性</w:t>
      </w:r>
    </w:p>
    <w:p w14:paraId="47380315" w14:textId="77777777" w:rsidR="002C2A7D" w:rsidRPr="004009E9" w:rsidRDefault="002C2A7D" w:rsidP="001C1555">
      <w:pPr>
        <w:rPr>
          <w:rFonts w:eastAsiaTheme="minorEastAsia"/>
          <w:szCs w:val="22"/>
        </w:rPr>
      </w:pPr>
      <w:r w:rsidRPr="004009E9">
        <w:rPr>
          <w:rFonts w:ascii="新細明體" w:hAnsi="新細明體" w:hint="eastAsia"/>
          <w:szCs w:val="22"/>
        </w:rPr>
        <w:t>印順導師著，</w:t>
      </w:r>
      <w:r w:rsidRPr="004009E9">
        <w:rPr>
          <w:rFonts w:hint="eastAsia"/>
          <w:szCs w:val="22"/>
        </w:rPr>
        <w:t>《如來藏之研究》</w:t>
      </w:r>
      <w:r w:rsidR="000C728D" w:rsidRPr="004009E9">
        <w:rPr>
          <w:rFonts w:hint="eastAsia"/>
          <w:szCs w:val="22"/>
        </w:rPr>
        <w:t>，</w:t>
      </w:r>
      <w:r w:rsidRPr="004009E9">
        <w:rPr>
          <w:szCs w:val="22"/>
        </w:rPr>
        <w:t>第</w:t>
      </w:r>
      <w:r w:rsidRPr="004009E9">
        <w:rPr>
          <w:rFonts w:hint="eastAsia"/>
          <w:szCs w:val="22"/>
        </w:rPr>
        <w:t>八</w:t>
      </w:r>
      <w:r w:rsidRPr="004009E9">
        <w:rPr>
          <w:szCs w:val="22"/>
        </w:rPr>
        <w:t>章</w:t>
      </w:r>
      <w:r w:rsidR="000C728D" w:rsidRPr="004009E9">
        <w:rPr>
          <w:rFonts w:hint="eastAsia"/>
          <w:szCs w:val="22"/>
        </w:rPr>
        <w:t>，</w:t>
      </w:r>
      <w:r w:rsidRPr="004009E9">
        <w:rPr>
          <w:szCs w:val="22"/>
        </w:rPr>
        <w:t>第二節</w:t>
      </w:r>
      <w:r w:rsidR="000C728D" w:rsidRPr="004009E9">
        <w:rPr>
          <w:rFonts w:ascii="新細明體" w:hAnsi="新細明體" w:hint="eastAsia"/>
          <w:szCs w:val="22"/>
        </w:rPr>
        <w:t>〈</w:t>
      </w:r>
      <w:r w:rsidRPr="004009E9">
        <w:rPr>
          <w:rFonts w:hint="eastAsia"/>
          <w:szCs w:val="22"/>
        </w:rPr>
        <w:t>涅槃經續譯的佛性</w:t>
      </w:r>
      <w:r w:rsidRPr="004009E9">
        <w:rPr>
          <w:szCs w:val="22"/>
        </w:rPr>
        <w:t>說</w:t>
      </w:r>
      <w:r w:rsidR="000C728D" w:rsidRPr="004009E9">
        <w:rPr>
          <w:rFonts w:hint="eastAsia"/>
          <w:szCs w:val="22"/>
        </w:rPr>
        <w:t>〉</w:t>
      </w:r>
      <w:r w:rsidRPr="004009E9">
        <w:rPr>
          <w:rFonts w:ascii="新細明體" w:hAnsi="新細明體" w:hint="eastAsia"/>
          <w:szCs w:val="22"/>
        </w:rPr>
        <w:t>，</w:t>
      </w:r>
      <w:r w:rsidRPr="004009E9">
        <w:rPr>
          <w:rFonts w:hint="eastAsia"/>
          <w:szCs w:val="22"/>
        </w:rPr>
        <w:t>pp</w:t>
      </w:r>
      <w:r w:rsidR="002B1552" w:rsidRPr="004009E9">
        <w:rPr>
          <w:rFonts w:hint="eastAsia"/>
          <w:szCs w:val="22"/>
        </w:rPr>
        <w:t>.</w:t>
      </w:r>
      <w:r w:rsidRPr="004009E9">
        <w:rPr>
          <w:szCs w:val="22"/>
        </w:rPr>
        <w:t>266-267</w:t>
      </w:r>
      <w:r w:rsidR="00DB03D0" w:rsidRPr="004009E9">
        <w:rPr>
          <w:rFonts w:ascii="新細明體" w:hAnsi="新細明體" w:hint="eastAsia"/>
          <w:szCs w:val="22"/>
        </w:rPr>
        <w:t>：</w:t>
      </w:r>
    </w:p>
    <w:p w14:paraId="4ADB077B" w14:textId="77777777" w:rsidR="004D5E59" w:rsidRPr="004009E9" w:rsidRDefault="004D5E59" w:rsidP="00EB3B74">
      <w:pPr>
        <w:spacing w:beforeLines="30" w:before="108"/>
        <w:rPr>
          <w:rFonts w:eastAsiaTheme="minorEastAsia"/>
          <w:szCs w:val="22"/>
        </w:rPr>
      </w:pPr>
      <w:r w:rsidRPr="004009E9">
        <w:rPr>
          <w:rFonts w:eastAsiaTheme="minorEastAsia"/>
          <w:szCs w:val="22"/>
        </w:rPr>
        <w:t>如來的佛性，如《經》上</w:t>
      </w:r>
      <w:r w:rsidRPr="004009E9">
        <w:rPr>
          <w:rFonts w:eastAsiaTheme="minorEastAsia"/>
          <w:szCs w:val="22"/>
          <w:vertAlign w:val="superscript"/>
        </w:rPr>
        <w:footnoteReference w:id="208"/>
      </w:r>
      <w:r w:rsidRPr="004009E9">
        <w:rPr>
          <w:rFonts w:eastAsiaTheme="minorEastAsia"/>
          <w:szCs w:val="22"/>
        </w:rPr>
        <w:t>說：</w:t>
      </w:r>
    </w:p>
    <w:p w14:paraId="4FF50EF6" w14:textId="77777777" w:rsidR="004D5E59" w:rsidRPr="004009E9" w:rsidRDefault="007177B1" w:rsidP="00474888">
      <w:pPr>
        <w:spacing w:beforeLines="30" w:before="108"/>
        <w:ind w:leftChars="150" w:left="540" w:hangingChars="75" w:hanging="180"/>
        <w:rPr>
          <w:rFonts w:eastAsia="標楷體"/>
          <w:szCs w:val="22"/>
        </w:rPr>
      </w:pPr>
      <w:r w:rsidRPr="004009E9">
        <w:rPr>
          <w:rFonts w:eastAsia="標楷體"/>
          <w:szCs w:val="22"/>
        </w:rPr>
        <w:t>1.</w:t>
      </w:r>
      <w:r w:rsidR="004D5E59" w:rsidRPr="004009E9">
        <w:rPr>
          <w:rFonts w:eastAsia="標楷體"/>
          <w:szCs w:val="22"/>
        </w:rPr>
        <w:t>「如來十力、四無所畏，大慈大悲，三念處，首楞嚴等八萬億諸三昧門，三十二相，八十種好，五智印等，</w:t>
      </w:r>
      <w:r w:rsidR="004D5E59" w:rsidRPr="004009E9">
        <w:rPr>
          <w:rFonts w:ascii="標楷體" w:eastAsia="標楷體" w:hAnsi="標楷體"/>
          <w:szCs w:val="22"/>
        </w:rPr>
        <w:t>……</w:t>
      </w:r>
      <w:r w:rsidR="004D5E59" w:rsidRPr="004009E9">
        <w:rPr>
          <w:rFonts w:eastAsia="標楷體"/>
          <w:szCs w:val="22"/>
        </w:rPr>
        <w:t>如是等法，是佛佛性」。</w:t>
      </w:r>
    </w:p>
    <w:p w14:paraId="074BC365" w14:textId="77777777" w:rsidR="004D5E59" w:rsidRPr="004009E9" w:rsidRDefault="007177B1" w:rsidP="00106196">
      <w:pPr>
        <w:spacing w:beforeLines="30" w:before="108"/>
        <w:ind w:leftChars="150" w:left="540" w:hangingChars="75" w:hanging="180"/>
        <w:rPr>
          <w:rFonts w:eastAsia="標楷體"/>
          <w:szCs w:val="22"/>
        </w:rPr>
      </w:pPr>
      <w:r w:rsidRPr="004009E9">
        <w:rPr>
          <w:rFonts w:eastAsia="標楷體"/>
          <w:szCs w:val="22"/>
        </w:rPr>
        <w:t>2.</w:t>
      </w:r>
      <w:r w:rsidR="004D5E59" w:rsidRPr="004009E9">
        <w:rPr>
          <w:rFonts w:eastAsia="標楷體"/>
          <w:szCs w:val="22"/>
        </w:rPr>
        <w:t>「善男子！如來已得阿耨多羅三藐三菩提，所有佛性，一切佛法，常無變易，以是義故，無有三世，猶如虛空。善男子！虛空無故，非內非外，佛性常故，非內非外，故說佛性猶如虛空。善男子！如世間中無罣礙處名為虛空，如來得阿耨多羅三藐三菩提，已於一切佛法無有罣礙，故言佛性猶如虛空」。</w:t>
      </w:r>
    </w:p>
    <w:p w14:paraId="0093ACDF" w14:textId="77777777" w:rsidR="004D5E59" w:rsidRPr="004009E9" w:rsidRDefault="004D5E59" w:rsidP="00EB3B74">
      <w:pPr>
        <w:spacing w:beforeLines="30" w:before="108"/>
        <w:rPr>
          <w:rFonts w:eastAsiaTheme="minorEastAsia"/>
          <w:szCs w:val="22"/>
        </w:rPr>
      </w:pPr>
      <w:r w:rsidRPr="004009E9">
        <w:rPr>
          <w:rFonts w:eastAsiaTheme="minorEastAsia"/>
          <w:szCs w:val="22"/>
        </w:rPr>
        <w:t>佛性是佛的體性，含攝了一切如來功德。</w:t>
      </w:r>
    </w:p>
    <w:p w14:paraId="3C5B9CD0" w14:textId="77777777" w:rsidR="004D5E59" w:rsidRPr="004009E9" w:rsidRDefault="004D5E59" w:rsidP="00EB3B74">
      <w:pPr>
        <w:rPr>
          <w:rFonts w:eastAsiaTheme="minorEastAsia"/>
          <w:szCs w:val="22"/>
        </w:rPr>
      </w:pPr>
      <w:r w:rsidRPr="004009E9">
        <w:rPr>
          <w:rFonts w:eastAsiaTheme="minorEastAsia"/>
          <w:szCs w:val="22"/>
        </w:rPr>
        <w:t>在佛位中，「</w:t>
      </w:r>
      <w:r w:rsidRPr="004009E9">
        <w:rPr>
          <w:rFonts w:eastAsia="標楷體"/>
          <w:szCs w:val="22"/>
        </w:rPr>
        <w:t>佛性常故，非三世攝</w:t>
      </w:r>
      <w:r w:rsidRPr="004009E9">
        <w:rPr>
          <w:rFonts w:eastAsiaTheme="minorEastAsia"/>
          <w:szCs w:val="22"/>
        </w:rPr>
        <w:t>」，到了究竟圓滿，不再有任何變易，也就沒有過去、現在、未來可說。</w:t>
      </w:r>
    </w:p>
    <w:p w14:paraId="219B9B14" w14:textId="77777777" w:rsidR="004D5E59" w:rsidRPr="004009E9" w:rsidRDefault="004D5E59" w:rsidP="00EB3B74">
      <w:pPr>
        <w:rPr>
          <w:rFonts w:eastAsiaTheme="minorEastAsia"/>
          <w:szCs w:val="22"/>
        </w:rPr>
      </w:pPr>
      <w:r w:rsidRPr="004009E9">
        <w:rPr>
          <w:rFonts w:eastAsiaTheme="minorEastAsia"/>
          <w:szCs w:val="22"/>
        </w:rPr>
        <w:t>在佛果以前，後身菩薩</w:t>
      </w:r>
      <w:r w:rsidRPr="004009E9">
        <w:rPr>
          <w:rFonts w:ascii="新細明體" w:hAnsi="新細明體"/>
          <w:szCs w:val="22"/>
        </w:rPr>
        <w:t>──</w:t>
      </w:r>
      <w:r w:rsidRPr="004009E9">
        <w:rPr>
          <w:rFonts w:eastAsiaTheme="minorEastAsia"/>
          <w:szCs w:val="22"/>
        </w:rPr>
        <w:t>十住等佛性，與佛的佛性，差別是這樣的</w:t>
      </w:r>
      <w:r w:rsidRPr="004009E9">
        <w:rPr>
          <w:rFonts w:eastAsiaTheme="minorEastAsia"/>
          <w:szCs w:val="22"/>
          <w:vertAlign w:val="superscript"/>
        </w:rPr>
        <w:footnoteReference w:id="209"/>
      </w:r>
      <w:r w:rsidRPr="004009E9">
        <w:rPr>
          <w:rFonts w:eastAsiaTheme="minorEastAsia"/>
          <w:szCs w:val="22"/>
        </w:rPr>
        <w:t>：</w:t>
      </w:r>
    </w:p>
    <w:p w14:paraId="2DA56A8B" w14:textId="77777777" w:rsidR="004D5E59" w:rsidRPr="004009E9" w:rsidRDefault="004D5E59" w:rsidP="00EB3B74">
      <w:pPr>
        <w:spacing w:beforeLines="30" w:before="108"/>
        <w:rPr>
          <w:rFonts w:ascii="新細明體" w:hAnsi="新細明體"/>
          <w:szCs w:val="22"/>
        </w:rPr>
      </w:pPr>
      <w:r w:rsidRPr="004009E9">
        <w:rPr>
          <w:rFonts w:ascii="新細明體" w:hAnsi="新細明體"/>
          <w:szCs w:val="22"/>
        </w:rPr>
        <w:t>佛</w:t>
      </w:r>
      <w:r w:rsidR="00F33677" w:rsidRPr="004009E9">
        <w:rPr>
          <w:rFonts w:ascii="新細明體" w:hAnsi="新細明體"/>
          <w:szCs w:val="22"/>
        </w:rPr>
        <w:t>─────────</w:t>
      </w:r>
      <w:r w:rsidRPr="004009E9">
        <w:rPr>
          <w:rFonts w:ascii="新細明體" w:hAnsi="新細明體"/>
          <w:szCs w:val="22"/>
        </w:rPr>
        <w:t>常樂我淨真實善………………了了見</w:t>
      </w:r>
    </w:p>
    <w:p w14:paraId="3DF51776" w14:textId="77777777" w:rsidR="004D5E59" w:rsidRPr="004009E9" w:rsidRDefault="004D5E59" w:rsidP="00EB3B74">
      <w:pPr>
        <w:ind w:left="240" w:hangingChars="100" w:hanging="240"/>
        <w:rPr>
          <w:rFonts w:ascii="新細明體" w:hAnsi="新細明體"/>
          <w:szCs w:val="22"/>
        </w:rPr>
      </w:pPr>
      <w:r w:rsidRPr="004009E9">
        <w:rPr>
          <w:rFonts w:ascii="新細明體" w:hAnsi="新細明體"/>
          <w:szCs w:val="22"/>
        </w:rPr>
        <w:t>十住─</w:t>
      </w:r>
      <w:r w:rsidR="00F33677" w:rsidRPr="004009E9">
        <w:rPr>
          <w:rFonts w:ascii="新細明體" w:hAnsi="新細明體"/>
          <w:szCs w:val="22"/>
        </w:rPr>
        <w:t>────</w:t>
      </w:r>
      <w:r w:rsidRPr="004009E9">
        <w:rPr>
          <w:rFonts w:ascii="新細明體" w:hAnsi="新細明體"/>
          <w:szCs w:val="22"/>
        </w:rPr>
        <w:t>───常　　淨真實善………………少分見</w:t>
      </w:r>
    </w:p>
    <w:p w14:paraId="7E91CFD9" w14:textId="77777777" w:rsidR="004D5E59" w:rsidRPr="004009E9" w:rsidRDefault="004D5E59" w:rsidP="00EB3B74">
      <w:pPr>
        <w:ind w:left="240" w:hangingChars="100" w:hanging="240"/>
        <w:rPr>
          <w:rFonts w:ascii="新細明體" w:hAnsi="新細明體"/>
          <w:szCs w:val="22"/>
        </w:rPr>
      </w:pPr>
      <w:r w:rsidRPr="004009E9">
        <w:rPr>
          <w:rFonts w:ascii="新細明體" w:hAnsi="新細明體"/>
          <w:szCs w:val="22"/>
        </w:rPr>
        <w:t>九住─</w:t>
      </w:r>
      <w:r w:rsidR="00F33677" w:rsidRPr="004009E9">
        <w:rPr>
          <w:rFonts w:ascii="新細明體" w:hAnsi="新細明體"/>
          <w:szCs w:val="22"/>
        </w:rPr>
        <w:t>────</w:t>
      </w:r>
      <w:r w:rsidRPr="004009E9">
        <w:rPr>
          <w:rFonts w:ascii="新細明體" w:hAnsi="新細明體"/>
          <w:szCs w:val="22"/>
        </w:rPr>
        <w:t>───常　　淨真實善…………………可見</w:t>
      </w:r>
    </w:p>
    <w:p w14:paraId="3ADFAAB3" w14:textId="77777777" w:rsidR="004D5E59" w:rsidRPr="004009E9" w:rsidRDefault="004D5E59" w:rsidP="00EB3B74">
      <w:pPr>
        <w:ind w:left="240" w:hangingChars="100" w:hanging="240"/>
        <w:rPr>
          <w:rFonts w:ascii="新細明體" w:hAnsi="新細明體"/>
          <w:szCs w:val="22"/>
        </w:rPr>
      </w:pPr>
      <w:r w:rsidRPr="004009E9">
        <w:rPr>
          <w:rFonts w:ascii="新細明體" w:hAnsi="新細明體"/>
          <w:szCs w:val="22"/>
        </w:rPr>
        <w:t>六至八住</w:t>
      </w:r>
      <w:r w:rsidR="00F33677" w:rsidRPr="004009E9">
        <w:rPr>
          <w:rFonts w:ascii="新細明體" w:hAnsi="新細明體"/>
          <w:szCs w:val="22"/>
        </w:rPr>
        <w:t>─────────</w:t>
      </w:r>
      <w:r w:rsidRPr="004009E9">
        <w:rPr>
          <w:rFonts w:ascii="新細明體" w:hAnsi="新細明體"/>
          <w:szCs w:val="22"/>
        </w:rPr>
        <w:t>淨真實善…………………可見</w:t>
      </w:r>
    </w:p>
    <w:p w14:paraId="31A45A0A" w14:textId="77777777" w:rsidR="004D5E59" w:rsidRPr="004009E9" w:rsidRDefault="004D5E59" w:rsidP="00EB3B74">
      <w:pPr>
        <w:ind w:left="240" w:hangingChars="100" w:hanging="240"/>
        <w:rPr>
          <w:rFonts w:ascii="新細明體" w:hAnsi="新細明體"/>
          <w:szCs w:val="22"/>
        </w:rPr>
      </w:pPr>
      <w:r w:rsidRPr="004009E9">
        <w:rPr>
          <w:rFonts w:ascii="新細明體" w:hAnsi="新細明體"/>
          <w:szCs w:val="22"/>
        </w:rPr>
        <w:t>初至五住─</w:t>
      </w:r>
      <w:r w:rsidR="00F33677" w:rsidRPr="004009E9">
        <w:rPr>
          <w:rFonts w:ascii="新細明體" w:hAnsi="新細明體"/>
          <w:szCs w:val="22"/>
        </w:rPr>
        <w:t>────</w:t>
      </w:r>
      <w:r w:rsidRPr="004009E9">
        <w:rPr>
          <w:rFonts w:ascii="新細明體" w:hAnsi="新細明體"/>
          <w:szCs w:val="22"/>
        </w:rPr>
        <w:t>─</w:t>
      </w:r>
      <w:r w:rsidR="00F33677" w:rsidRPr="004009E9">
        <w:rPr>
          <w:rFonts w:ascii="新細明體" w:hAnsi="新細明體"/>
          <w:szCs w:val="22"/>
        </w:rPr>
        <w:t>───</w:t>
      </w:r>
      <w:r w:rsidRPr="004009E9">
        <w:rPr>
          <w:rFonts w:ascii="新細明體" w:hAnsi="新細明體"/>
          <w:szCs w:val="22"/>
        </w:rPr>
        <w:t>淨真實善不善……………可見</w:t>
      </w:r>
    </w:p>
    <w:p w14:paraId="091EF047" w14:textId="77777777" w:rsidR="004D5E59" w:rsidRPr="004009E9" w:rsidRDefault="004D5E59" w:rsidP="00001609">
      <w:pPr>
        <w:spacing w:beforeLines="50" w:before="180"/>
        <w:outlineLvl w:val="1"/>
        <w:rPr>
          <w:rFonts w:eastAsiaTheme="minorEastAsia"/>
          <w:b/>
          <w:szCs w:val="22"/>
        </w:rPr>
      </w:pPr>
      <w:r w:rsidRPr="004009E9">
        <w:rPr>
          <w:rFonts w:eastAsiaTheme="minorEastAsia"/>
          <w:b/>
          <w:szCs w:val="22"/>
        </w:rPr>
        <w:t>【附錄五】眾生佛性</w:t>
      </w:r>
    </w:p>
    <w:p w14:paraId="02F48194" w14:textId="77777777" w:rsidR="003A13B1" w:rsidRPr="004009E9" w:rsidRDefault="003A13B1" w:rsidP="00AE75E4">
      <w:pPr>
        <w:rPr>
          <w:rFonts w:eastAsiaTheme="minorEastAsia"/>
          <w:szCs w:val="22"/>
        </w:rPr>
      </w:pPr>
      <w:r w:rsidRPr="004009E9">
        <w:rPr>
          <w:rFonts w:ascii="新細明體" w:hAnsi="新細明體" w:hint="eastAsia"/>
          <w:szCs w:val="22"/>
        </w:rPr>
        <w:t>印順導師著，</w:t>
      </w:r>
      <w:r w:rsidRPr="004009E9">
        <w:rPr>
          <w:rFonts w:hint="eastAsia"/>
          <w:szCs w:val="22"/>
        </w:rPr>
        <w:t>《如來藏之研究》</w:t>
      </w:r>
      <w:r w:rsidR="00FD2290" w:rsidRPr="004009E9">
        <w:rPr>
          <w:rFonts w:hint="eastAsia"/>
          <w:szCs w:val="22"/>
        </w:rPr>
        <w:t>，</w:t>
      </w:r>
      <w:r w:rsidRPr="004009E9">
        <w:rPr>
          <w:szCs w:val="22"/>
        </w:rPr>
        <w:t>第</w:t>
      </w:r>
      <w:r w:rsidRPr="004009E9">
        <w:rPr>
          <w:rFonts w:hint="eastAsia"/>
          <w:szCs w:val="22"/>
        </w:rPr>
        <w:t>八</w:t>
      </w:r>
      <w:r w:rsidRPr="004009E9">
        <w:rPr>
          <w:szCs w:val="22"/>
        </w:rPr>
        <w:t>章</w:t>
      </w:r>
      <w:r w:rsidR="00FD2290" w:rsidRPr="004009E9">
        <w:rPr>
          <w:rFonts w:hint="eastAsia"/>
          <w:szCs w:val="22"/>
        </w:rPr>
        <w:t>，</w:t>
      </w:r>
      <w:r w:rsidRPr="004009E9">
        <w:rPr>
          <w:szCs w:val="22"/>
        </w:rPr>
        <w:t>第二節</w:t>
      </w:r>
      <w:r w:rsidR="00FD2290" w:rsidRPr="004009E9">
        <w:rPr>
          <w:rFonts w:ascii="新細明體" w:hAnsi="新細明體" w:hint="eastAsia"/>
          <w:szCs w:val="22"/>
        </w:rPr>
        <w:t>〈</w:t>
      </w:r>
      <w:r w:rsidRPr="004009E9">
        <w:rPr>
          <w:rFonts w:hint="eastAsia"/>
          <w:szCs w:val="22"/>
        </w:rPr>
        <w:t>涅槃經續譯的佛性</w:t>
      </w:r>
      <w:r w:rsidRPr="004009E9">
        <w:rPr>
          <w:szCs w:val="22"/>
        </w:rPr>
        <w:t>說</w:t>
      </w:r>
      <w:r w:rsidR="00FD2290" w:rsidRPr="004009E9">
        <w:rPr>
          <w:rFonts w:hint="eastAsia"/>
          <w:szCs w:val="22"/>
        </w:rPr>
        <w:t>〉</w:t>
      </w:r>
      <w:r w:rsidRPr="004009E9">
        <w:rPr>
          <w:rFonts w:ascii="新細明體" w:hAnsi="新細明體" w:hint="eastAsia"/>
          <w:szCs w:val="22"/>
        </w:rPr>
        <w:t>，</w:t>
      </w:r>
      <w:r w:rsidRPr="004009E9">
        <w:rPr>
          <w:rFonts w:hint="eastAsia"/>
          <w:szCs w:val="22"/>
        </w:rPr>
        <w:t>pp</w:t>
      </w:r>
      <w:r w:rsidR="002B1552" w:rsidRPr="004009E9">
        <w:rPr>
          <w:rFonts w:hint="eastAsia"/>
          <w:szCs w:val="22"/>
        </w:rPr>
        <w:t>.</w:t>
      </w:r>
      <w:r w:rsidRPr="004009E9">
        <w:rPr>
          <w:szCs w:val="22"/>
        </w:rPr>
        <w:t>267-269</w:t>
      </w:r>
      <w:r w:rsidR="00DB03D0" w:rsidRPr="004009E9">
        <w:rPr>
          <w:rFonts w:ascii="新細明體" w:hAnsi="新細明體" w:hint="eastAsia"/>
          <w:szCs w:val="22"/>
        </w:rPr>
        <w:t>：</w:t>
      </w:r>
    </w:p>
    <w:p w14:paraId="791BBD90" w14:textId="77777777" w:rsidR="004D5E59" w:rsidRPr="004009E9" w:rsidRDefault="003A13B1" w:rsidP="0083273A">
      <w:pPr>
        <w:spacing w:beforeLines="30" w:before="108"/>
        <w:ind w:leftChars="100" w:left="240"/>
        <w:rPr>
          <w:rFonts w:eastAsiaTheme="minorEastAsia"/>
          <w:b/>
          <w:sz w:val="22"/>
          <w:szCs w:val="22"/>
          <w:bdr w:val="single" w:sz="4" w:space="0" w:color="auto"/>
        </w:rPr>
      </w:pPr>
      <w:r w:rsidRPr="004009E9">
        <w:rPr>
          <w:rFonts w:eastAsiaTheme="minorEastAsia"/>
          <w:b/>
          <w:sz w:val="22"/>
          <w:szCs w:val="22"/>
          <w:bdr w:val="single" w:sz="4" w:space="0" w:color="auto"/>
        </w:rPr>
        <w:t>一</w:t>
      </w:r>
      <w:r w:rsidRPr="004009E9">
        <w:rPr>
          <w:rFonts w:eastAsiaTheme="minorEastAsia" w:hint="eastAsia"/>
          <w:b/>
          <w:sz w:val="22"/>
          <w:szCs w:val="22"/>
          <w:bdr w:val="single" w:sz="4" w:space="0" w:color="auto"/>
        </w:rPr>
        <w:t>、</w:t>
      </w:r>
      <w:r w:rsidR="004D5E59" w:rsidRPr="004009E9">
        <w:rPr>
          <w:rFonts w:eastAsiaTheme="minorEastAsia"/>
          <w:b/>
          <w:sz w:val="22"/>
          <w:szCs w:val="22"/>
          <w:bdr w:val="single" w:sz="4" w:space="0" w:color="auto"/>
        </w:rPr>
        <w:t>惟有眾生，才能趣向，顯了成就佛性</w:t>
      </w:r>
    </w:p>
    <w:p w14:paraId="3844435D" w14:textId="77777777" w:rsidR="004D5E59" w:rsidRPr="004009E9" w:rsidRDefault="004D5E59" w:rsidP="0083273A">
      <w:pPr>
        <w:ind w:leftChars="100" w:left="240"/>
        <w:rPr>
          <w:rFonts w:eastAsiaTheme="minorEastAsia"/>
          <w:szCs w:val="22"/>
        </w:rPr>
      </w:pPr>
      <w:r w:rsidRPr="004009E9">
        <w:rPr>
          <w:rFonts w:eastAsiaTheme="minorEastAsia"/>
          <w:szCs w:val="22"/>
        </w:rPr>
        <w:t>論到眾生佛性，《大般涅槃經》卷</w:t>
      </w:r>
      <w:r w:rsidRPr="004009E9">
        <w:rPr>
          <w:rFonts w:eastAsiaTheme="minorEastAsia"/>
          <w:szCs w:val="22"/>
        </w:rPr>
        <w:t>37</w:t>
      </w:r>
      <w:r w:rsidRPr="004009E9">
        <w:rPr>
          <w:rFonts w:eastAsiaTheme="minorEastAsia"/>
          <w:szCs w:val="22"/>
        </w:rPr>
        <w:t>（大正</w:t>
      </w:r>
      <w:r w:rsidRPr="004009E9">
        <w:rPr>
          <w:rFonts w:eastAsiaTheme="minorEastAsia"/>
          <w:szCs w:val="22"/>
        </w:rPr>
        <w:t>12</w:t>
      </w:r>
      <w:r w:rsidRPr="004009E9">
        <w:rPr>
          <w:rFonts w:eastAsiaTheme="minorEastAsia"/>
          <w:szCs w:val="22"/>
        </w:rPr>
        <w:t>，</w:t>
      </w:r>
      <w:r w:rsidRPr="004009E9">
        <w:rPr>
          <w:rFonts w:eastAsiaTheme="minorEastAsia"/>
          <w:szCs w:val="22"/>
        </w:rPr>
        <w:t>581a22-23</w:t>
      </w:r>
      <w:r w:rsidRPr="004009E9">
        <w:rPr>
          <w:rFonts w:eastAsiaTheme="minorEastAsia"/>
          <w:szCs w:val="22"/>
        </w:rPr>
        <w:t>）說：</w:t>
      </w:r>
    </w:p>
    <w:p w14:paraId="2DD90F8B" w14:textId="77777777" w:rsidR="004D5E59" w:rsidRPr="004009E9" w:rsidRDefault="004D5E59" w:rsidP="00DB03D0">
      <w:pPr>
        <w:spacing w:beforeLines="30" w:before="108" w:afterLines="30" w:after="108"/>
        <w:ind w:leftChars="354" w:left="850"/>
        <w:rPr>
          <w:rFonts w:ascii="標楷體" w:eastAsia="標楷體" w:hAnsi="標楷體"/>
          <w:szCs w:val="22"/>
        </w:rPr>
      </w:pPr>
      <w:r w:rsidRPr="004009E9">
        <w:rPr>
          <w:rFonts w:ascii="標楷體" w:eastAsia="標楷體" w:hAnsi="標楷體"/>
          <w:szCs w:val="22"/>
        </w:rPr>
        <w:t>「非佛性者，所謂一切牆壁瓦石無情之物；離如是等無情之物，是名佛性」。</w:t>
      </w:r>
    </w:p>
    <w:p w14:paraId="7B360948" w14:textId="77777777" w:rsidR="004D5E59" w:rsidRPr="004009E9" w:rsidRDefault="004D5E59" w:rsidP="006413E6">
      <w:pPr>
        <w:ind w:leftChars="100" w:left="240"/>
        <w:rPr>
          <w:rFonts w:eastAsiaTheme="minorEastAsia"/>
          <w:szCs w:val="22"/>
        </w:rPr>
      </w:pPr>
      <w:r w:rsidRPr="004009E9">
        <w:rPr>
          <w:rFonts w:eastAsiaTheme="minorEastAsia"/>
          <w:szCs w:val="22"/>
        </w:rPr>
        <w:t>佛性與眾生，有不可離的關係，惟有眾生，才能趣向，顯了成就佛性。</w:t>
      </w:r>
    </w:p>
    <w:p w14:paraId="630EFB6D" w14:textId="77777777" w:rsidR="004D5E59" w:rsidRPr="004009E9" w:rsidRDefault="003A13B1" w:rsidP="0083273A">
      <w:pPr>
        <w:spacing w:beforeLines="30" w:before="108"/>
        <w:ind w:leftChars="100" w:left="240"/>
        <w:rPr>
          <w:rFonts w:eastAsiaTheme="minorEastAsia"/>
          <w:b/>
          <w:sz w:val="22"/>
          <w:szCs w:val="22"/>
          <w:bdr w:val="single" w:sz="4" w:space="0" w:color="auto"/>
        </w:rPr>
      </w:pPr>
      <w:r w:rsidRPr="004009E9">
        <w:rPr>
          <w:rFonts w:eastAsiaTheme="minorEastAsia"/>
          <w:b/>
          <w:sz w:val="22"/>
          <w:szCs w:val="22"/>
          <w:bdr w:val="single" w:sz="4" w:space="0" w:color="auto"/>
        </w:rPr>
        <w:t>二</w:t>
      </w:r>
      <w:r w:rsidRPr="004009E9">
        <w:rPr>
          <w:rFonts w:eastAsiaTheme="minorEastAsia" w:hint="eastAsia"/>
          <w:b/>
          <w:sz w:val="22"/>
          <w:szCs w:val="22"/>
          <w:bdr w:val="single" w:sz="4" w:space="0" w:color="auto"/>
        </w:rPr>
        <w:t>、</w:t>
      </w:r>
      <w:r w:rsidR="004D5E59" w:rsidRPr="004009E9">
        <w:rPr>
          <w:rFonts w:eastAsiaTheme="minorEastAsia"/>
          <w:b/>
          <w:sz w:val="22"/>
          <w:szCs w:val="22"/>
          <w:bdr w:val="single" w:sz="4" w:space="0" w:color="auto"/>
        </w:rPr>
        <w:t>眾生佛性是正因，有淨不淨</w:t>
      </w:r>
    </w:p>
    <w:p w14:paraId="50D07092" w14:textId="2913A82E" w:rsidR="004D5E59" w:rsidRPr="004009E9" w:rsidRDefault="004D5E59" w:rsidP="0083273A">
      <w:pPr>
        <w:ind w:leftChars="100" w:left="240"/>
        <w:rPr>
          <w:rFonts w:eastAsiaTheme="minorEastAsia"/>
          <w:szCs w:val="22"/>
        </w:rPr>
      </w:pPr>
      <w:r w:rsidRPr="004009E9">
        <w:rPr>
          <w:rFonts w:eastAsiaTheme="minorEastAsia"/>
          <w:szCs w:val="22"/>
        </w:rPr>
        <w:t>雖然眾生並不等於佛性，而可以這樣說：「</w:t>
      </w:r>
      <w:r w:rsidRPr="004009E9">
        <w:rPr>
          <w:rFonts w:eastAsia="標楷體"/>
          <w:szCs w:val="22"/>
        </w:rPr>
        <w:t>眾生即佛性，佛性即眾生，直以時異，有淨不淨</w:t>
      </w:r>
      <w:r w:rsidRPr="004009E9">
        <w:rPr>
          <w:rFonts w:eastAsiaTheme="minorEastAsia"/>
          <w:szCs w:val="22"/>
        </w:rPr>
        <w:t>」</w:t>
      </w:r>
      <w:r w:rsidRPr="004009E9">
        <w:rPr>
          <w:rFonts w:eastAsiaTheme="minorEastAsia"/>
          <w:szCs w:val="22"/>
          <w:vertAlign w:val="superscript"/>
        </w:rPr>
        <w:footnoteReference w:id="210"/>
      </w:r>
      <w:r w:rsidRPr="004009E9">
        <w:rPr>
          <w:rFonts w:eastAsiaTheme="minorEastAsia"/>
          <w:szCs w:val="22"/>
        </w:rPr>
        <w:t>。〈師子吼菩薩品〉所說，眾生佛性「</w:t>
      </w:r>
      <w:r w:rsidRPr="004009E9">
        <w:rPr>
          <w:rFonts w:eastAsia="標楷體"/>
          <w:szCs w:val="22"/>
        </w:rPr>
        <w:t>正因者，謂諸眾生</w:t>
      </w:r>
      <w:r w:rsidRPr="004009E9">
        <w:rPr>
          <w:rFonts w:eastAsiaTheme="minorEastAsia"/>
          <w:szCs w:val="22"/>
        </w:rPr>
        <w:t>」</w:t>
      </w:r>
      <w:r w:rsidRPr="004009E9">
        <w:rPr>
          <w:rFonts w:eastAsiaTheme="minorEastAsia"/>
          <w:szCs w:val="22"/>
          <w:vertAlign w:val="superscript"/>
        </w:rPr>
        <w:footnoteReference w:id="211"/>
      </w:r>
      <w:r w:rsidRPr="004009E9">
        <w:rPr>
          <w:rFonts w:eastAsiaTheme="minorEastAsia"/>
          <w:szCs w:val="22"/>
        </w:rPr>
        <w:t>，也是這個意思。</w:t>
      </w:r>
      <w:proofErr w:type="gramStart"/>
      <w:r w:rsidRPr="004009E9">
        <w:rPr>
          <w:rFonts w:eastAsiaTheme="minorEastAsia"/>
          <w:szCs w:val="22"/>
        </w:rPr>
        <w:t>眾生佛性的</w:t>
      </w:r>
      <w:proofErr w:type="gramEnd"/>
      <w:r w:rsidRPr="004009E9">
        <w:rPr>
          <w:rFonts w:eastAsiaTheme="minorEastAsia"/>
          <w:szCs w:val="22"/>
        </w:rPr>
        <w:t>淨不淨，與《不增不減經》所說：法身</w:t>
      </w:r>
      <w:proofErr w:type="gramStart"/>
      <w:r w:rsidRPr="004009E9">
        <w:rPr>
          <w:rFonts w:eastAsiaTheme="minorEastAsia"/>
          <w:szCs w:val="22"/>
        </w:rPr>
        <w:t>（</w:t>
      </w:r>
      <w:proofErr w:type="gramEnd"/>
      <w:r w:rsidRPr="004009E9">
        <w:rPr>
          <w:rFonts w:eastAsiaTheme="minorEastAsia"/>
          <w:szCs w:val="22"/>
        </w:rPr>
        <w:t>dharma-</w:t>
      </w:r>
      <w:proofErr w:type="spellStart"/>
      <w:r w:rsidRPr="004009E9">
        <w:rPr>
          <w:rFonts w:eastAsiaTheme="minorEastAsia"/>
          <w:szCs w:val="22"/>
        </w:rPr>
        <w:t>kāya</w:t>
      </w:r>
      <w:proofErr w:type="spellEnd"/>
      <w:r w:rsidRPr="004009E9">
        <w:rPr>
          <w:rFonts w:eastAsiaTheme="minorEastAsia"/>
          <w:szCs w:val="22"/>
        </w:rPr>
        <w:t>）在煩惱中，名為眾生；修菩提行，名為菩薩，</w:t>
      </w:r>
      <w:proofErr w:type="gramStart"/>
      <w:r w:rsidRPr="004009E9">
        <w:rPr>
          <w:rFonts w:eastAsiaTheme="minorEastAsia"/>
          <w:szCs w:val="22"/>
        </w:rPr>
        <w:t>離障究竟</w:t>
      </w:r>
      <w:proofErr w:type="gramEnd"/>
      <w:r w:rsidRPr="004009E9">
        <w:rPr>
          <w:rFonts w:eastAsiaTheme="minorEastAsia"/>
          <w:szCs w:val="22"/>
        </w:rPr>
        <w:t>清淨，名為如來</w:t>
      </w:r>
      <w:r w:rsidRPr="004009E9">
        <w:rPr>
          <w:rFonts w:eastAsiaTheme="minorEastAsia"/>
          <w:szCs w:val="22"/>
          <w:vertAlign w:val="superscript"/>
        </w:rPr>
        <w:footnoteReference w:id="212"/>
      </w:r>
      <w:r w:rsidRPr="004009E9">
        <w:rPr>
          <w:rFonts w:eastAsiaTheme="minorEastAsia"/>
          <w:szCs w:val="22"/>
        </w:rPr>
        <w:t>：有相近的意義。《寶性論》也約如來界（</w:t>
      </w:r>
      <w:proofErr w:type="spellStart"/>
      <w:r w:rsidRPr="004009E9">
        <w:rPr>
          <w:rFonts w:eastAsiaTheme="minorEastAsia"/>
          <w:szCs w:val="22"/>
        </w:rPr>
        <w:t>tathāgata-dhātu</w:t>
      </w:r>
      <w:proofErr w:type="spellEnd"/>
      <w:r w:rsidRPr="004009E9">
        <w:rPr>
          <w:rFonts w:eastAsiaTheme="minorEastAsia"/>
          <w:szCs w:val="22"/>
        </w:rPr>
        <w:t>）</w:t>
      </w:r>
      <w:r w:rsidRPr="004009E9">
        <w:rPr>
          <w:rFonts w:ascii="標楷體" w:eastAsia="標楷體" w:hAnsi="標楷體"/>
          <w:szCs w:val="22"/>
        </w:rPr>
        <w:t>──</w:t>
      </w:r>
      <w:r w:rsidRPr="004009E9">
        <w:rPr>
          <w:rFonts w:eastAsiaTheme="minorEastAsia"/>
          <w:szCs w:val="22"/>
        </w:rPr>
        <w:t>如來性，說不淨、淨不淨、淨三位</w:t>
      </w:r>
      <w:r w:rsidRPr="004009E9">
        <w:rPr>
          <w:rFonts w:eastAsiaTheme="minorEastAsia"/>
          <w:szCs w:val="22"/>
          <w:vertAlign w:val="superscript"/>
        </w:rPr>
        <w:footnoteReference w:id="213"/>
      </w:r>
      <w:r w:rsidRPr="004009E9">
        <w:rPr>
          <w:rFonts w:eastAsiaTheme="minorEastAsia"/>
          <w:szCs w:val="22"/>
        </w:rPr>
        <w:t>。</w:t>
      </w:r>
    </w:p>
    <w:p w14:paraId="4468F90E" w14:textId="77777777" w:rsidR="004D5E59" w:rsidRPr="004009E9" w:rsidRDefault="003A13B1" w:rsidP="0083273A">
      <w:pPr>
        <w:spacing w:beforeLines="30" w:before="108"/>
        <w:ind w:leftChars="100" w:left="240"/>
        <w:rPr>
          <w:rFonts w:eastAsia="SimSun"/>
          <w:b/>
          <w:sz w:val="22"/>
          <w:szCs w:val="22"/>
          <w:bdr w:val="single" w:sz="4" w:space="0" w:color="auto"/>
        </w:rPr>
      </w:pPr>
      <w:r w:rsidRPr="004009E9">
        <w:rPr>
          <w:rFonts w:eastAsiaTheme="minorEastAsia"/>
          <w:b/>
          <w:sz w:val="22"/>
          <w:szCs w:val="22"/>
          <w:bdr w:val="single" w:sz="4" w:space="0" w:color="auto"/>
        </w:rPr>
        <w:t>三</w:t>
      </w:r>
      <w:r w:rsidRPr="004009E9">
        <w:rPr>
          <w:rFonts w:eastAsiaTheme="minorEastAsia" w:hint="eastAsia"/>
          <w:b/>
          <w:sz w:val="22"/>
          <w:szCs w:val="22"/>
          <w:bdr w:val="single" w:sz="4" w:space="0" w:color="auto"/>
        </w:rPr>
        <w:t>、</w:t>
      </w:r>
      <w:r w:rsidR="004D5E59" w:rsidRPr="004009E9">
        <w:rPr>
          <w:b/>
          <w:sz w:val="22"/>
          <w:szCs w:val="22"/>
          <w:bdr w:val="single" w:sz="4" w:space="0" w:color="auto"/>
        </w:rPr>
        <w:t>一切眾生悉有佛性</w:t>
      </w:r>
    </w:p>
    <w:p w14:paraId="0A275EDD" w14:textId="77777777" w:rsidR="004D5E59" w:rsidRPr="004009E9" w:rsidRDefault="004D5E59" w:rsidP="0083273A">
      <w:pPr>
        <w:ind w:leftChars="100" w:left="240"/>
        <w:rPr>
          <w:rFonts w:eastAsia="SimSun"/>
        </w:rPr>
      </w:pPr>
      <w:r w:rsidRPr="004009E9">
        <w:rPr>
          <w:rFonts w:eastAsiaTheme="minorEastAsia"/>
        </w:rPr>
        <w:t>眾生佛性，本品提出的中道說，也就是可以說有、說無、說亦有亦無、非有非無的。如《經》</w:t>
      </w:r>
      <w:r w:rsidRPr="004009E9">
        <w:rPr>
          <w:rFonts w:eastAsiaTheme="minorEastAsia"/>
          <w:vertAlign w:val="superscript"/>
        </w:rPr>
        <w:footnoteReference w:id="214"/>
      </w:r>
      <w:r w:rsidRPr="004009E9">
        <w:rPr>
          <w:rFonts w:eastAsiaTheme="minorEastAsia"/>
        </w:rPr>
        <w:t>說：</w:t>
      </w:r>
    </w:p>
    <w:p w14:paraId="720A122F" w14:textId="77777777" w:rsidR="004D5E59" w:rsidRPr="004009E9" w:rsidRDefault="004D5E59" w:rsidP="003D2B16">
      <w:pPr>
        <w:spacing w:beforeLines="30" w:before="108"/>
        <w:ind w:leftChars="413" w:left="1274" w:hangingChars="118" w:hanging="283"/>
        <w:rPr>
          <w:rFonts w:eastAsia="標楷體"/>
        </w:rPr>
      </w:pPr>
      <w:r w:rsidRPr="004009E9">
        <w:rPr>
          <w:rFonts w:eastAsia="標楷體"/>
        </w:rPr>
        <w:t>1</w:t>
      </w:r>
      <w:r w:rsidR="003A13B1" w:rsidRPr="004009E9">
        <w:rPr>
          <w:rFonts w:eastAsia="標楷體" w:hint="eastAsia"/>
        </w:rPr>
        <w:t>.</w:t>
      </w:r>
      <w:r w:rsidRPr="004009E9">
        <w:rPr>
          <w:rFonts w:eastAsia="標楷體"/>
        </w:rPr>
        <w:t>「眾生佛性，非有非無。所以者何？佛性雖有，非如虛空。</w:t>
      </w:r>
      <w:r w:rsidRPr="004009E9">
        <w:rPr>
          <w:rFonts w:ascii="標楷體" w:eastAsia="標楷體" w:hAnsi="標楷體"/>
        </w:rPr>
        <w:t>……佛性雖無，不同兔角。……是故佛性非有非無，亦有亦無。云何名有？一切（眾生）悉有，是諸眾生不斷不滅，猶如燈焰，乃至得阿耨多羅三藐三菩提，是故名有。云何名無？一切眾生現在未有一切佛法，常樂我淨，是故名無。有無合故，即是中道，是故佛說眾生佛性非有非無。……是故如來</w:t>
      </w:r>
      <w:r w:rsidRPr="004009E9">
        <w:rPr>
          <w:rFonts w:eastAsia="標楷體"/>
        </w:rPr>
        <w:t>於是經中說如是言：一切眾生定有佛性，是名為著；若無佛性，是名虛妄：智者應說眾生佛性亦有亦無」。</w:t>
      </w:r>
    </w:p>
    <w:p w14:paraId="076882B3" w14:textId="77777777" w:rsidR="004D5E59" w:rsidRPr="004009E9" w:rsidRDefault="004D5E59" w:rsidP="003D2B16">
      <w:pPr>
        <w:spacing w:beforeLines="30" w:before="108"/>
        <w:ind w:leftChars="413" w:left="1274" w:hangingChars="118" w:hanging="283"/>
        <w:rPr>
          <w:rFonts w:eastAsia="SimSun"/>
        </w:rPr>
      </w:pPr>
      <w:r w:rsidRPr="004009E9">
        <w:rPr>
          <w:rFonts w:eastAsia="標楷體"/>
        </w:rPr>
        <w:t>2</w:t>
      </w:r>
      <w:r w:rsidR="003A13B1" w:rsidRPr="004009E9">
        <w:rPr>
          <w:rFonts w:eastAsia="標楷體" w:hint="eastAsia"/>
        </w:rPr>
        <w:t>.</w:t>
      </w:r>
      <w:r w:rsidRPr="004009E9">
        <w:rPr>
          <w:rFonts w:eastAsia="標楷體"/>
        </w:rPr>
        <w:t>「善男子！</w:t>
      </w:r>
      <w:r w:rsidRPr="004009E9">
        <w:rPr>
          <w:rFonts w:ascii="標楷體" w:eastAsia="標楷體" w:hAnsi="標楷體"/>
        </w:rPr>
        <w:t>若有人言：一切眾生定有佛性，常樂我淨，不作不生，煩惱因緣故不可見，當知是人謗佛法僧。若有說言：一切眾生都無佛性，猶如兔角，從方便生，本無今有，已有還無，當知是人謗佛法僧。若有說言：眾生佛性，非有如虛空，非無如兔角，……是故</w:t>
      </w:r>
      <w:r w:rsidRPr="004009E9">
        <w:rPr>
          <w:rFonts w:eastAsia="標楷體"/>
        </w:rPr>
        <w:t>得言亦有亦無。有故破兔角，無故破虛空，如是說者，不謗三寶」。</w:t>
      </w:r>
    </w:p>
    <w:p w14:paraId="4F6AB69D" w14:textId="77777777" w:rsidR="004D5E59" w:rsidRPr="004009E9" w:rsidRDefault="004D5E59" w:rsidP="0083273A">
      <w:pPr>
        <w:spacing w:beforeLines="30" w:before="108"/>
        <w:ind w:leftChars="100" w:left="240"/>
        <w:rPr>
          <w:rFonts w:eastAsiaTheme="minorEastAsia"/>
        </w:rPr>
      </w:pPr>
      <w:r w:rsidRPr="004009E9">
        <w:rPr>
          <w:rFonts w:eastAsia="標楷體"/>
        </w:rPr>
        <w:t>「眾生定有佛性」</w:t>
      </w:r>
      <w:r w:rsidRPr="004009E9">
        <w:rPr>
          <w:rFonts w:eastAsiaTheme="minorEastAsia"/>
        </w:rPr>
        <w:t>，如一般所說的，一切眾生有如來藏，如佛那樣的具足智慧莊嚴，是本品所不能同意的！</w:t>
      </w:r>
    </w:p>
    <w:p w14:paraId="4BEC779B" w14:textId="0ECBBC56" w:rsidR="004D5E59" w:rsidRPr="004009E9" w:rsidRDefault="004D5E59" w:rsidP="00001609">
      <w:pPr>
        <w:spacing w:beforeLines="50" w:before="180"/>
        <w:outlineLvl w:val="1"/>
        <w:rPr>
          <w:rFonts w:eastAsiaTheme="minorEastAsia"/>
          <w:b/>
          <w:szCs w:val="22"/>
        </w:rPr>
      </w:pPr>
      <w:r w:rsidRPr="004009E9">
        <w:rPr>
          <w:rFonts w:eastAsiaTheme="minorEastAsia"/>
          <w:b/>
          <w:szCs w:val="22"/>
        </w:rPr>
        <w:t>【附錄六】</w:t>
      </w:r>
      <w:proofErr w:type="gramStart"/>
      <w:r w:rsidR="008A015D" w:rsidRPr="008A015D">
        <w:rPr>
          <w:rFonts w:eastAsiaTheme="minorEastAsia" w:hint="eastAsia"/>
          <w:b/>
          <w:szCs w:val="22"/>
        </w:rPr>
        <w:t>涅槃經續譯</w:t>
      </w:r>
      <w:proofErr w:type="gramEnd"/>
      <w:r w:rsidR="009D4B94">
        <w:rPr>
          <w:rFonts w:eastAsiaTheme="minorEastAsia" w:hint="eastAsia"/>
          <w:b/>
          <w:szCs w:val="22"/>
        </w:rPr>
        <w:t>部分</w:t>
      </w:r>
      <w:r w:rsidR="008A015D" w:rsidRPr="008A015D">
        <w:rPr>
          <w:rFonts w:eastAsiaTheme="minorEastAsia" w:hint="eastAsia"/>
          <w:b/>
          <w:szCs w:val="22"/>
        </w:rPr>
        <w:t>的</w:t>
      </w:r>
      <w:proofErr w:type="gramStart"/>
      <w:r w:rsidR="008A015D" w:rsidRPr="008A015D">
        <w:rPr>
          <w:rFonts w:eastAsiaTheme="minorEastAsia" w:hint="eastAsia"/>
          <w:b/>
          <w:szCs w:val="22"/>
        </w:rPr>
        <w:t>佛性說</w:t>
      </w:r>
      <w:proofErr w:type="gramEnd"/>
    </w:p>
    <w:p w14:paraId="49B55597" w14:textId="77777777" w:rsidR="0083273A" w:rsidRPr="004009E9" w:rsidRDefault="0083273A" w:rsidP="00974924">
      <w:pPr>
        <w:rPr>
          <w:rFonts w:eastAsiaTheme="minorEastAsia"/>
          <w:b/>
          <w:szCs w:val="22"/>
          <w:bdr w:val="single" w:sz="4" w:space="0" w:color="auto"/>
        </w:rPr>
      </w:pPr>
      <w:r w:rsidRPr="004009E9">
        <w:rPr>
          <w:rFonts w:ascii="新細明體" w:hAnsi="新細明體" w:hint="eastAsia"/>
          <w:szCs w:val="22"/>
        </w:rPr>
        <w:t>印順導師著，</w:t>
      </w:r>
      <w:r w:rsidRPr="004009E9">
        <w:rPr>
          <w:rFonts w:hint="eastAsia"/>
          <w:szCs w:val="22"/>
        </w:rPr>
        <w:t>《如來藏之研究》</w:t>
      </w:r>
      <w:r w:rsidR="00422688" w:rsidRPr="004009E9">
        <w:rPr>
          <w:rFonts w:hint="eastAsia"/>
          <w:szCs w:val="22"/>
        </w:rPr>
        <w:t>，</w:t>
      </w:r>
      <w:r w:rsidRPr="004009E9">
        <w:rPr>
          <w:szCs w:val="22"/>
        </w:rPr>
        <w:t>第</w:t>
      </w:r>
      <w:r w:rsidRPr="004009E9">
        <w:rPr>
          <w:rFonts w:hint="eastAsia"/>
          <w:szCs w:val="22"/>
        </w:rPr>
        <w:t>八</w:t>
      </w:r>
      <w:r w:rsidRPr="004009E9">
        <w:rPr>
          <w:szCs w:val="22"/>
        </w:rPr>
        <w:t>章</w:t>
      </w:r>
      <w:r w:rsidR="00422688" w:rsidRPr="004009E9">
        <w:rPr>
          <w:rFonts w:hint="eastAsia"/>
          <w:szCs w:val="22"/>
        </w:rPr>
        <w:t>，</w:t>
      </w:r>
      <w:r w:rsidRPr="004009E9">
        <w:rPr>
          <w:szCs w:val="22"/>
        </w:rPr>
        <w:t>第二節</w:t>
      </w:r>
      <w:r w:rsidR="00422688" w:rsidRPr="004009E9">
        <w:rPr>
          <w:rFonts w:ascii="新細明體" w:hAnsi="新細明體" w:hint="eastAsia"/>
          <w:szCs w:val="22"/>
        </w:rPr>
        <w:t>〈</w:t>
      </w:r>
      <w:bookmarkStart w:id="7" w:name="_Hlk86092672"/>
      <w:r w:rsidRPr="004009E9">
        <w:rPr>
          <w:rFonts w:hint="eastAsia"/>
          <w:szCs w:val="22"/>
        </w:rPr>
        <w:t>涅槃經續譯的佛性</w:t>
      </w:r>
      <w:r w:rsidRPr="004009E9">
        <w:rPr>
          <w:szCs w:val="22"/>
        </w:rPr>
        <w:t>說</w:t>
      </w:r>
      <w:bookmarkEnd w:id="7"/>
      <w:r w:rsidR="00422688" w:rsidRPr="004009E9">
        <w:rPr>
          <w:rFonts w:ascii="新細明體" w:hAnsi="新細明體" w:hint="eastAsia"/>
          <w:szCs w:val="22"/>
        </w:rPr>
        <w:t>〉</w:t>
      </w:r>
      <w:r w:rsidRPr="004009E9">
        <w:rPr>
          <w:rFonts w:ascii="新細明體" w:hAnsi="新細明體" w:hint="eastAsia"/>
          <w:szCs w:val="22"/>
        </w:rPr>
        <w:t>，</w:t>
      </w:r>
      <w:r w:rsidRPr="004009E9">
        <w:rPr>
          <w:rFonts w:hint="eastAsia"/>
          <w:szCs w:val="22"/>
        </w:rPr>
        <w:t>p.</w:t>
      </w:r>
      <w:r w:rsidRPr="004009E9">
        <w:rPr>
          <w:szCs w:val="22"/>
        </w:rPr>
        <w:t>2</w:t>
      </w:r>
      <w:r w:rsidRPr="004009E9">
        <w:rPr>
          <w:rFonts w:hint="eastAsia"/>
          <w:szCs w:val="22"/>
        </w:rPr>
        <w:t>70</w:t>
      </w:r>
      <w:r w:rsidR="00DB03D0" w:rsidRPr="004009E9">
        <w:rPr>
          <w:rFonts w:ascii="新細明體" w:hAnsi="新細明體" w:hint="eastAsia"/>
          <w:szCs w:val="22"/>
        </w:rPr>
        <w:t>：</w:t>
      </w:r>
    </w:p>
    <w:p w14:paraId="4CA16B5B" w14:textId="77777777" w:rsidR="004D5E59" w:rsidRPr="004009E9" w:rsidRDefault="004D5E59" w:rsidP="00D01100">
      <w:pPr>
        <w:spacing w:beforeLines="30" w:before="108"/>
        <w:ind w:leftChars="100" w:left="240"/>
        <w:rPr>
          <w:rFonts w:eastAsiaTheme="minorEastAsia"/>
          <w:b/>
          <w:sz w:val="22"/>
          <w:szCs w:val="22"/>
          <w:bdr w:val="single" w:sz="4" w:space="0" w:color="auto"/>
        </w:rPr>
      </w:pPr>
      <w:r w:rsidRPr="004009E9">
        <w:rPr>
          <w:rFonts w:eastAsiaTheme="minorEastAsia"/>
          <w:b/>
          <w:sz w:val="22"/>
          <w:szCs w:val="22"/>
          <w:bdr w:val="single" w:sz="4" w:space="0" w:color="auto"/>
        </w:rPr>
        <w:t>一、續譯部分對根本論題給以善巧的解說</w:t>
      </w:r>
    </w:p>
    <w:p w14:paraId="67A0524E" w14:textId="77777777" w:rsidR="004D5E59" w:rsidRPr="004009E9" w:rsidRDefault="004D5E59" w:rsidP="00D01100">
      <w:pPr>
        <w:ind w:leftChars="150" w:left="360"/>
        <w:rPr>
          <w:rFonts w:eastAsiaTheme="minorEastAsia"/>
          <w:b/>
          <w:sz w:val="22"/>
          <w:szCs w:val="22"/>
          <w:bdr w:val="single" w:sz="4" w:space="0" w:color="auto"/>
        </w:rPr>
      </w:pPr>
      <w:r w:rsidRPr="004009E9">
        <w:rPr>
          <w:rFonts w:eastAsiaTheme="minorEastAsia"/>
          <w:sz w:val="22"/>
          <w:szCs w:val="22"/>
          <w:bdr w:val="single" w:sz="4" w:space="0" w:color="auto"/>
        </w:rPr>
        <w:t>（一）</w:t>
      </w:r>
      <w:r w:rsidRPr="004009E9">
        <w:rPr>
          <w:rFonts w:eastAsiaTheme="minorEastAsia"/>
          <w:b/>
          <w:sz w:val="22"/>
          <w:szCs w:val="22"/>
          <w:bdr w:val="single" w:sz="4" w:space="0" w:color="auto"/>
        </w:rPr>
        <w:t>淡化如來藏的本有論</w:t>
      </w:r>
    </w:p>
    <w:p w14:paraId="0C8268C9" w14:textId="77777777" w:rsidR="004D5E59" w:rsidRPr="004009E9" w:rsidRDefault="004D5E59" w:rsidP="00D01100">
      <w:pPr>
        <w:ind w:leftChars="150" w:left="360"/>
        <w:rPr>
          <w:rFonts w:eastAsiaTheme="minorEastAsia"/>
          <w:szCs w:val="22"/>
        </w:rPr>
      </w:pPr>
      <w:r w:rsidRPr="004009E9">
        <w:rPr>
          <w:rFonts w:eastAsiaTheme="minorEastAsia"/>
          <w:szCs w:val="22"/>
        </w:rPr>
        <w:t>《涅槃經》續譯部分，對「</w:t>
      </w:r>
      <w:r w:rsidRPr="004009E9">
        <w:rPr>
          <w:rFonts w:eastAsia="標楷體"/>
          <w:szCs w:val="22"/>
        </w:rPr>
        <w:t>如來常住」，「常樂我淨」，「一切眾生悉有佛性</w:t>
      </w:r>
      <w:r w:rsidRPr="004009E9">
        <w:rPr>
          <w:rFonts w:eastAsiaTheme="minorEastAsia"/>
          <w:szCs w:val="22"/>
        </w:rPr>
        <w:t>」等根本論題，都給以善巧的解說。</w:t>
      </w:r>
    </w:p>
    <w:p w14:paraId="01FA9076" w14:textId="77777777" w:rsidR="004D5E59" w:rsidRPr="004009E9" w:rsidRDefault="004D5E59" w:rsidP="00D01100">
      <w:pPr>
        <w:ind w:leftChars="150" w:left="360"/>
        <w:rPr>
          <w:rFonts w:eastAsiaTheme="minorEastAsia"/>
          <w:szCs w:val="22"/>
        </w:rPr>
      </w:pPr>
      <w:r w:rsidRPr="004009E9">
        <w:rPr>
          <w:rFonts w:eastAsiaTheme="minorEastAsia"/>
          <w:szCs w:val="22"/>
        </w:rPr>
        <w:t>前五品多用《般若經》意；〈師子吼菩薩品〉，參考了《中論》的八不說；〈迦葉菩薩品〉依因緣說。眾生有如來藏的本有論，到這裏，淡化得簡直不見了。</w:t>
      </w:r>
    </w:p>
    <w:p w14:paraId="04849D24" w14:textId="77777777" w:rsidR="004D5E59" w:rsidRPr="004009E9" w:rsidRDefault="004D5E59" w:rsidP="00D01100">
      <w:pPr>
        <w:spacing w:beforeLines="30" w:before="108"/>
        <w:ind w:leftChars="150" w:left="360"/>
        <w:rPr>
          <w:rFonts w:eastAsiaTheme="minorEastAsia"/>
          <w:b/>
          <w:sz w:val="22"/>
          <w:szCs w:val="22"/>
          <w:bdr w:val="single" w:sz="4" w:space="0" w:color="auto"/>
        </w:rPr>
      </w:pPr>
      <w:r w:rsidRPr="004009E9">
        <w:rPr>
          <w:rFonts w:eastAsiaTheme="minorEastAsia"/>
          <w:sz w:val="22"/>
          <w:szCs w:val="22"/>
          <w:bdr w:val="single" w:sz="4" w:space="0" w:color="auto"/>
        </w:rPr>
        <w:t>（二）</w:t>
      </w:r>
      <w:r w:rsidRPr="004009E9">
        <w:rPr>
          <w:rFonts w:eastAsiaTheme="minorEastAsia"/>
          <w:b/>
          <w:sz w:val="22"/>
          <w:szCs w:val="22"/>
          <w:bdr w:val="single" w:sz="4" w:space="0" w:color="auto"/>
        </w:rPr>
        <w:t>反對一切眾生定有佛性</w:t>
      </w:r>
    </w:p>
    <w:p w14:paraId="6E8D303D" w14:textId="77777777" w:rsidR="004D5E59" w:rsidRPr="004009E9" w:rsidRDefault="004D5E59" w:rsidP="00D01100">
      <w:pPr>
        <w:ind w:leftChars="150" w:left="360"/>
        <w:rPr>
          <w:rFonts w:eastAsiaTheme="minorEastAsia"/>
          <w:szCs w:val="22"/>
        </w:rPr>
      </w:pPr>
      <w:r w:rsidRPr="004009E9">
        <w:rPr>
          <w:rFonts w:eastAsiaTheme="minorEastAsia"/>
          <w:szCs w:val="22"/>
        </w:rPr>
        <w:t>反而明白的指責：「</w:t>
      </w:r>
      <w:r w:rsidRPr="004009E9">
        <w:rPr>
          <w:rFonts w:eastAsia="標楷體"/>
          <w:szCs w:val="22"/>
        </w:rPr>
        <w:t>若有人言：一切眾生定有佛性，常樂我淨，不作不生，煩惱因緣故不可見，當知是人謗佛法僧</w:t>
      </w:r>
      <w:r w:rsidRPr="004009E9">
        <w:rPr>
          <w:rFonts w:eastAsiaTheme="minorEastAsia"/>
          <w:szCs w:val="22"/>
        </w:rPr>
        <w:t>」</w:t>
      </w:r>
      <w:r w:rsidRPr="004009E9">
        <w:rPr>
          <w:rFonts w:eastAsiaTheme="minorEastAsia"/>
          <w:szCs w:val="22"/>
          <w:vertAlign w:val="superscript"/>
        </w:rPr>
        <w:footnoteReference w:id="215"/>
      </w:r>
      <w:r w:rsidRPr="004009E9">
        <w:rPr>
          <w:rFonts w:eastAsiaTheme="minorEastAsia"/>
          <w:szCs w:val="22"/>
        </w:rPr>
        <w:t>。</w:t>
      </w:r>
    </w:p>
    <w:p w14:paraId="14B6EA4D" w14:textId="6BBF092F" w:rsidR="004D5E59" w:rsidRPr="004009E9" w:rsidRDefault="004D5E59" w:rsidP="00D01100">
      <w:pPr>
        <w:spacing w:beforeLines="30" w:before="108"/>
        <w:ind w:leftChars="100" w:left="240"/>
        <w:rPr>
          <w:rFonts w:eastAsiaTheme="minorEastAsia"/>
          <w:b/>
          <w:sz w:val="22"/>
          <w:szCs w:val="22"/>
          <w:bdr w:val="single" w:sz="4" w:space="0" w:color="auto"/>
        </w:rPr>
      </w:pPr>
      <w:r w:rsidRPr="004009E9">
        <w:rPr>
          <w:rFonts w:eastAsiaTheme="minorEastAsia"/>
          <w:b/>
          <w:sz w:val="22"/>
          <w:szCs w:val="22"/>
          <w:bdr w:val="single" w:sz="4" w:space="0" w:color="auto"/>
        </w:rPr>
        <w:t>二、</w:t>
      </w:r>
      <w:proofErr w:type="gramStart"/>
      <w:r w:rsidRPr="004009E9">
        <w:rPr>
          <w:rFonts w:eastAsiaTheme="minorEastAsia"/>
          <w:b/>
          <w:sz w:val="22"/>
          <w:szCs w:val="22"/>
          <w:bdr w:val="single" w:sz="4" w:space="0" w:color="auto"/>
        </w:rPr>
        <w:t>續譯部分</w:t>
      </w:r>
      <w:proofErr w:type="gramEnd"/>
      <w:r w:rsidRPr="004009E9">
        <w:rPr>
          <w:rFonts w:eastAsiaTheme="minorEastAsia"/>
          <w:b/>
          <w:sz w:val="22"/>
          <w:szCs w:val="22"/>
          <w:bdr w:val="single" w:sz="4" w:space="0" w:color="auto"/>
        </w:rPr>
        <w:t>重視原始佛教</w:t>
      </w:r>
      <w:r w:rsidR="008A015D">
        <w:rPr>
          <w:rFonts w:eastAsiaTheme="minorEastAsia"/>
          <w:b/>
          <w:sz w:val="22"/>
          <w:szCs w:val="22"/>
          <w:bdr w:val="single" w:sz="4" w:space="0" w:color="auto"/>
        </w:rPr>
        <w:t>並</w:t>
      </w:r>
      <w:proofErr w:type="gramStart"/>
      <w:r w:rsidRPr="004009E9">
        <w:rPr>
          <w:rFonts w:eastAsiaTheme="minorEastAsia"/>
          <w:b/>
          <w:sz w:val="22"/>
          <w:szCs w:val="22"/>
          <w:bdr w:val="single" w:sz="4" w:space="0" w:color="auto"/>
        </w:rPr>
        <w:t>引用部派佛教</w:t>
      </w:r>
      <w:proofErr w:type="gramEnd"/>
    </w:p>
    <w:p w14:paraId="4847363B" w14:textId="77777777" w:rsidR="004D5E59" w:rsidRPr="004009E9" w:rsidRDefault="004D5E59" w:rsidP="00D01100">
      <w:pPr>
        <w:ind w:leftChars="100" w:left="240"/>
        <w:rPr>
          <w:rFonts w:eastAsiaTheme="minorEastAsia"/>
          <w:szCs w:val="22"/>
        </w:rPr>
      </w:pPr>
      <w:r w:rsidRPr="004009E9">
        <w:rPr>
          <w:rFonts w:eastAsiaTheme="minorEastAsia"/>
          <w:szCs w:val="22"/>
        </w:rPr>
        <w:t>古人說：《涅槃經》「</w:t>
      </w:r>
      <w:r w:rsidRPr="004009E9">
        <w:rPr>
          <w:rFonts w:ascii="標楷體" w:eastAsia="標楷體" w:hAnsi="標楷體"/>
          <w:szCs w:val="22"/>
        </w:rPr>
        <w:t>扶律談常</w:t>
      </w:r>
      <w:r w:rsidRPr="004009E9">
        <w:rPr>
          <w:rFonts w:eastAsiaTheme="minorEastAsia"/>
          <w:szCs w:val="22"/>
        </w:rPr>
        <w:t>」</w:t>
      </w:r>
      <w:r w:rsidRPr="004009E9">
        <w:rPr>
          <w:rFonts w:eastAsiaTheme="minorEastAsia"/>
          <w:szCs w:val="22"/>
          <w:vertAlign w:val="superscript"/>
        </w:rPr>
        <w:footnoteReference w:id="216"/>
      </w:r>
      <w:r w:rsidRPr="004009E9">
        <w:rPr>
          <w:rFonts w:eastAsiaTheme="minorEastAsia"/>
          <w:szCs w:val="22"/>
        </w:rPr>
        <w:t>，扶律與聲聞律制有關。</w:t>
      </w:r>
    </w:p>
    <w:p w14:paraId="4995649D" w14:textId="77777777" w:rsidR="004D5E59" w:rsidRPr="004009E9" w:rsidRDefault="004D5E59" w:rsidP="00D01100">
      <w:pPr>
        <w:ind w:leftChars="100" w:left="240"/>
        <w:rPr>
          <w:rFonts w:eastAsiaTheme="minorEastAsia"/>
          <w:szCs w:val="22"/>
        </w:rPr>
      </w:pPr>
      <w:r w:rsidRPr="004009E9">
        <w:rPr>
          <w:rFonts w:eastAsiaTheme="minorEastAsia"/>
          <w:szCs w:val="22"/>
        </w:rPr>
        <w:t>《涅槃經》也廣引經說，主要是《阿含經》，而給以獨到的解說。</w:t>
      </w:r>
    </w:p>
    <w:p w14:paraId="0341C80F" w14:textId="77777777" w:rsidR="004D5E59" w:rsidRPr="004009E9" w:rsidRDefault="004D5E59" w:rsidP="00D01100">
      <w:pPr>
        <w:ind w:leftChars="100" w:left="240"/>
        <w:rPr>
          <w:rFonts w:eastAsiaTheme="minorEastAsia"/>
          <w:szCs w:val="22"/>
        </w:rPr>
      </w:pPr>
      <w:r w:rsidRPr="004009E9">
        <w:rPr>
          <w:rFonts w:eastAsiaTheme="minorEastAsia"/>
          <w:szCs w:val="22"/>
        </w:rPr>
        <w:t>續譯部分，多用說一切有部（</w:t>
      </w:r>
      <w:proofErr w:type="spellStart"/>
      <w:r w:rsidRPr="004009E9">
        <w:rPr>
          <w:rFonts w:eastAsiaTheme="minorEastAsia"/>
          <w:szCs w:val="22"/>
        </w:rPr>
        <w:t>Sarvāstivādin</w:t>
      </w:r>
      <w:proofErr w:type="spellEnd"/>
      <w:r w:rsidRPr="004009E9">
        <w:rPr>
          <w:rFonts w:eastAsiaTheme="minorEastAsia"/>
          <w:szCs w:val="22"/>
        </w:rPr>
        <w:t>）的「</w:t>
      </w:r>
      <w:r w:rsidRPr="004009E9">
        <w:rPr>
          <w:rFonts w:ascii="標楷體" w:eastAsia="標楷體" w:hAnsi="標楷體"/>
          <w:szCs w:val="22"/>
        </w:rPr>
        <w:t>名相</w:t>
      </w:r>
      <w:r w:rsidRPr="004009E9">
        <w:rPr>
          <w:rFonts w:eastAsiaTheme="minorEastAsia"/>
          <w:szCs w:val="22"/>
        </w:rPr>
        <w:t>」，尤其是〈迦葉菩薩品〉；「</w:t>
      </w:r>
      <w:r w:rsidRPr="004009E9">
        <w:rPr>
          <w:rFonts w:ascii="標楷體" w:eastAsia="標楷體" w:hAnsi="標楷體"/>
          <w:szCs w:val="22"/>
        </w:rPr>
        <w:t>三世有</w:t>
      </w:r>
      <w:r w:rsidRPr="004009E9">
        <w:rPr>
          <w:rFonts w:eastAsiaTheme="minorEastAsia"/>
          <w:szCs w:val="22"/>
        </w:rPr>
        <w:t>」義也引用了，這是涅槃學者所不大注意的！</w:t>
      </w:r>
    </w:p>
    <w:p w14:paraId="0DA4A5F1" w14:textId="77777777" w:rsidR="004D5E59" w:rsidRPr="004009E9" w:rsidRDefault="004D5E59" w:rsidP="00D01100">
      <w:pPr>
        <w:spacing w:beforeLines="30" w:before="108"/>
        <w:ind w:leftChars="100" w:left="240"/>
        <w:rPr>
          <w:rFonts w:eastAsiaTheme="minorEastAsia"/>
          <w:b/>
          <w:sz w:val="22"/>
          <w:szCs w:val="22"/>
          <w:bdr w:val="single" w:sz="4" w:space="0" w:color="auto"/>
        </w:rPr>
      </w:pPr>
      <w:r w:rsidRPr="004009E9">
        <w:rPr>
          <w:rFonts w:eastAsiaTheme="minorEastAsia"/>
          <w:b/>
          <w:sz w:val="22"/>
          <w:szCs w:val="22"/>
          <w:bdr w:val="single" w:sz="4" w:space="0" w:color="auto"/>
        </w:rPr>
        <w:t>三、思想上不同於唯心的如來藏說</w:t>
      </w:r>
    </w:p>
    <w:p w14:paraId="007ED4C4" w14:textId="77777777" w:rsidR="004D5E59" w:rsidRPr="004009E9" w:rsidRDefault="004D5E59" w:rsidP="00D01100">
      <w:pPr>
        <w:ind w:leftChars="150" w:left="360"/>
        <w:rPr>
          <w:rFonts w:eastAsiaTheme="minorEastAsia"/>
          <w:b/>
          <w:sz w:val="22"/>
          <w:szCs w:val="22"/>
          <w:bdr w:val="single" w:sz="4" w:space="0" w:color="auto"/>
        </w:rPr>
      </w:pPr>
      <w:r w:rsidRPr="004009E9">
        <w:rPr>
          <w:rFonts w:eastAsiaTheme="minorEastAsia"/>
          <w:sz w:val="22"/>
          <w:szCs w:val="22"/>
          <w:bdr w:val="single" w:sz="4" w:space="0" w:color="auto"/>
        </w:rPr>
        <w:t>（一）</w:t>
      </w:r>
      <w:r w:rsidRPr="004009E9">
        <w:rPr>
          <w:rFonts w:eastAsiaTheme="minorEastAsia"/>
          <w:b/>
          <w:sz w:val="22"/>
          <w:szCs w:val="22"/>
          <w:bdr w:val="single" w:sz="4" w:space="0" w:color="auto"/>
        </w:rPr>
        <w:t>唯心的如來藏說</w:t>
      </w:r>
    </w:p>
    <w:p w14:paraId="1CB50EE4" w14:textId="77777777" w:rsidR="004D5E59" w:rsidRPr="004009E9" w:rsidRDefault="004D5E59" w:rsidP="00D01100">
      <w:pPr>
        <w:ind w:leftChars="150" w:left="360"/>
        <w:rPr>
          <w:rFonts w:eastAsiaTheme="minorEastAsia"/>
          <w:szCs w:val="22"/>
        </w:rPr>
      </w:pPr>
      <w:r w:rsidRPr="004009E9">
        <w:rPr>
          <w:rFonts w:eastAsiaTheme="minorEastAsia"/>
          <w:szCs w:val="22"/>
        </w:rPr>
        <w:t>如來藏說，《勝鬘經》等與「</w:t>
      </w:r>
      <w:r w:rsidRPr="004009E9">
        <w:rPr>
          <w:rFonts w:eastAsia="標楷體"/>
          <w:szCs w:val="22"/>
        </w:rPr>
        <w:t>心性本淨」</w:t>
      </w:r>
      <w:r w:rsidRPr="004009E9">
        <w:rPr>
          <w:rFonts w:ascii="標楷體" w:eastAsia="標楷體" w:hAnsi="標楷體"/>
          <w:szCs w:val="22"/>
        </w:rPr>
        <w:t>──</w:t>
      </w:r>
      <w:r w:rsidRPr="004009E9">
        <w:rPr>
          <w:rFonts w:eastAsia="標楷體"/>
          <w:szCs w:val="22"/>
        </w:rPr>
        <w:t>「自性清淨心</w:t>
      </w:r>
      <w:r w:rsidRPr="004009E9">
        <w:rPr>
          <w:rFonts w:eastAsiaTheme="minorEastAsia"/>
          <w:szCs w:val="22"/>
        </w:rPr>
        <w:t>」（</w:t>
      </w:r>
      <w:proofErr w:type="spellStart"/>
      <w:r w:rsidRPr="004009E9">
        <w:rPr>
          <w:rFonts w:eastAsiaTheme="minorEastAsia"/>
          <w:szCs w:val="22"/>
        </w:rPr>
        <w:t>prakṛti-prabhāsvara-citta</w:t>
      </w:r>
      <w:proofErr w:type="spellEnd"/>
      <w:r w:rsidRPr="004009E9">
        <w:rPr>
          <w:rFonts w:eastAsiaTheme="minorEastAsia"/>
          <w:szCs w:val="22"/>
        </w:rPr>
        <w:t>）合流，終於與阿賴耶識（</w:t>
      </w:r>
      <w:proofErr w:type="spellStart"/>
      <w:r w:rsidRPr="004009E9">
        <w:rPr>
          <w:rFonts w:eastAsiaTheme="minorEastAsia"/>
          <w:szCs w:val="22"/>
        </w:rPr>
        <w:t>ālayavijñāna</w:t>
      </w:r>
      <w:proofErr w:type="spellEnd"/>
      <w:r w:rsidRPr="004009E9">
        <w:rPr>
          <w:rFonts w:eastAsiaTheme="minorEastAsia"/>
          <w:szCs w:val="22"/>
        </w:rPr>
        <w:t>）相結合。</w:t>
      </w:r>
    </w:p>
    <w:p w14:paraId="6908F055" w14:textId="77777777" w:rsidR="004D5E59" w:rsidRPr="004009E9" w:rsidRDefault="004D5E59" w:rsidP="00C20BCB">
      <w:pPr>
        <w:spacing w:beforeLines="30" w:before="108"/>
        <w:ind w:leftChars="150" w:left="360"/>
        <w:rPr>
          <w:rFonts w:eastAsiaTheme="minorEastAsia"/>
          <w:b/>
          <w:sz w:val="22"/>
          <w:szCs w:val="22"/>
          <w:bdr w:val="single" w:sz="4" w:space="0" w:color="auto"/>
        </w:rPr>
      </w:pPr>
      <w:r w:rsidRPr="004009E9">
        <w:rPr>
          <w:rFonts w:eastAsiaTheme="minorEastAsia"/>
          <w:sz w:val="22"/>
          <w:szCs w:val="22"/>
          <w:bdr w:val="single" w:sz="4" w:space="0" w:color="auto"/>
        </w:rPr>
        <w:t>（二）</w:t>
      </w:r>
      <w:r w:rsidRPr="004009E9">
        <w:rPr>
          <w:rFonts w:eastAsiaTheme="minorEastAsia"/>
          <w:b/>
          <w:sz w:val="22"/>
          <w:szCs w:val="22"/>
          <w:bdr w:val="single" w:sz="4" w:space="0" w:color="auto"/>
        </w:rPr>
        <w:t>續譯部分重視《阿含》的因緣說，參用《般若》、《中論》等思想來解說</w:t>
      </w:r>
    </w:p>
    <w:p w14:paraId="16F8D85E" w14:textId="77777777" w:rsidR="004D5E59" w:rsidRPr="004009E9" w:rsidRDefault="004D5E59" w:rsidP="00D01100">
      <w:pPr>
        <w:ind w:leftChars="150" w:left="360"/>
        <w:rPr>
          <w:rFonts w:eastAsiaTheme="minorEastAsia"/>
          <w:szCs w:val="22"/>
        </w:rPr>
      </w:pPr>
      <w:r w:rsidRPr="004009E9">
        <w:rPr>
          <w:rFonts w:eastAsiaTheme="minorEastAsia"/>
          <w:szCs w:val="22"/>
        </w:rPr>
        <w:t>《涅槃經》的佛性說，重視《阿含經》的因緣說，參用《般若》、《中論》等思想來解說，所以與傾向唯心的如來藏說，在思想上，踏著不同的途徑而前進。</w:t>
      </w:r>
    </w:p>
    <w:p w14:paraId="63914418" w14:textId="77777777" w:rsidR="004D5E59" w:rsidRPr="004009E9" w:rsidRDefault="004D5E59" w:rsidP="00D01100">
      <w:pPr>
        <w:spacing w:beforeLines="30" w:before="108"/>
        <w:ind w:leftChars="100" w:left="240"/>
        <w:rPr>
          <w:rFonts w:eastAsiaTheme="minorEastAsia"/>
          <w:b/>
          <w:sz w:val="22"/>
          <w:szCs w:val="22"/>
          <w:bdr w:val="single" w:sz="4" w:space="0" w:color="auto"/>
        </w:rPr>
      </w:pPr>
      <w:r w:rsidRPr="004009E9">
        <w:rPr>
          <w:rFonts w:eastAsiaTheme="minorEastAsia"/>
          <w:b/>
          <w:sz w:val="22"/>
          <w:szCs w:val="22"/>
          <w:bdr w:val="single" w:sz="4" w:space="0" w:color="auto"/>
        </w:rPr>
        <w:t>四、天臺學視《涅槃經》同為圓教</w:t>
      </w:r>
    </w:p>
    <w:p w14:paraId="56EE4487" w14:textId="77A2BAC9" w:rsidR="004D5E59" w:rsidRDefault="004D5E59" w:rsidP="00D01100">
      <w:pPr>
        <w:ind w:leftChars="100" w:left="240"/>
        <w:rPr>
          <w:rFonts w:eastAsiaTheme="minorEastAsia"/>
          <w:szCs w:val="22"/>
        </w:rPr>
      </w:pPr>
      <w:r w:rsidRPr="004009E9">
        <w:rPr>
          <w:rFonts w:eastAsiaTheme="minorEastAsia"/>
          <w:szCs w:val="22"/>
        </w:rPr>
        <w:t>《涅槃經》不說「</w:t>
      </w:r>
      <w:r w:rsidRPr="004009E9">
        <w:rPr>
          <w:rFonts w:ascii="標楷體" w:eastAsia="標楷體" w:hAnsi="標楷體"/>
          <w:szCs w:val="22"/>
        </w:rPr>
        <w:t>生死即涅槃</w:t>
      </w:r>
      <w:r w:rsidRPr="004009E9">
        <w:rPr>
          <w:rFonts w:eastAsiaTheme="minorEastAsia"/>
          <w:szCs w:val="22"/>
        </w:rPr>
        <w:t>」，「</w:t>
      </w:r>
      <w:r w:rsidRPr="004009E9">
        <w:rPr>
          <w:rFonts w:ascii="標楷體" w:eastAsia="標楷體" w:hAnsi="標楷體"/>
          <w:szCs w:val="22"/>
        </w:rPr>
        <w:t>煩惱即菩提</w:t>
      </w:r>
      <w:r w:rsidRPr="004009E9">
        <w:rPr>
          <w:rFonts w:eastAsiaTheme="minorEastAsia"/>
          <w:szCs w:val="22"/>
        </w:rPr>
        <w:t>」，也不說「</w:t>
      </w:r>
      <w:r w:rsidRPr="004009E9">
        <w:rPr>
          <w:rFonts w:ascii="標楷體" w:eastAsia="標楷體" w:hAnsi="標楷體"/>
          <w:szCs w:val="22"/>
        </w:rPr>
        <w:t>一法具一切法</w:t>
      </w:r>
      <w:r w:rsidRPr="004009E9">
        <w:rPr>
          <w:rFonts w:eastAsiaTheme="minorEastAsia"/>
          <w:szCs w:val="22"/>
        </w:rPr>
        <w:t>」，「</w:t>
      </w:r>
      <w:r w:rsidRPr="004009E9">
        <w:rPr>
          <w:rFonts w:ascii="標楷體" w:eastAsia="標楷體" w:hAnsi="標楷體"/>
          <w:szCs w:val="22"/>
        </w:rPr>
        <w:t>一行具一切行</w:t>
      </w:r>
      <w:r w:rsidRPr="004009E9">
        <w:rPr>
          <w:rFonts w:eastAsiaTheme="minorEastAsia"/>
          <w:szCs w:val="22"/>
        </w:rPr>
        <w:t>」，大概宣說如來常住，久已成佛，所以天臺學看作與《法華經》同為圓教。「</w:t>
      </w:r>
      <w:proofErr w:type="gramStart"/>
      <w:r w:rsidRPr="004009E9">
        <w:rPr>
          <w:rFonts w:ascii="標楷體" w:eastAsia="標楷體" w:hAnsi="標楷體"/>
          <w:szCs w:val="22"/>
        </w:rPr>
        <w:t>圓機對</w:t>
      </w:r>
      <w:proofErr w:type="gramEnd"/>
      <w:r w:rsidRPr="004009E9">
        <w:rPr>
          <w:rFonts w:ascii="標楷體" w:eastAsia="標楷體" w:hAnsi="標楷體"/>
          <w:szCs w:val="22"/>
        </w:rPr>
        <w:t>教，無教不圓</w:t>
      </w:r>
      <w:r w:rsidRPr="004009E9">
        <w:rPr>
          <w:rFonts w:eastAsiaTheme="minorEastAsia"/>
          <w:szCs w:val="22"/>
        </w:rPr>
        <w:t>」</w:t>
      </w:r>
      <w:r w:rsidRPr="004009E9">
        <w:rPr>
          <w:rFonts w:eastAsiaTheme="minorEastAsia"/>
          <w:szCs w:val="22"/>
          <w:vertAlign w:val="superscript"/>
        </w:rPr>
        <w:footnoteReference w:id="217"/>
      </w:r>
      <w:r w:rsidRPr="004009E9">
        <w:rPr>
          <w:rFonts w:eastAsiaTheme="minorEastAsia"/>
          <w:szCs w:val="22"/>
        </w:rPr>
        <w:t>，具有圓融手眼的作家，要</w:t>
      </w:r>
      <w:proofErr w:type="gramStart"/>
      <w:r w:rsidRPr="004009E9">
        <w:rPr>
          <w:rFonts w:eastAsiaTheme="minorEastAsia"/>
          <w:szCs w:val="22"/>
        </w:rPr>
        <w:t>說這部經是圓教</w:t>
      </w:r>
      <w:proofErr w:type="gramEnd"/>
      <w:r w:rsidRPr="004009E9">
        <w:rPr>
          <w:rFonts w:eastAsiaTheme="minorEastAsia"/>
          <w:szCs w:val="22"/>
        </w:rPr>
        <w:t>，那當然</w:t>
      </w:r>
      <w:proofErr w:type="gramStart"/>
      <w:r w:rsidRPr="004009E9">
        <w:rPr>
          <w:rFonts w:eastAsiaTheme="minorEastAsia"/>
          <w:szCs w:val="22"/>
        </w:rPr>
        <w:t>就是圓教了</w:t>
      </w:r>
      <w:proofErr w:type="gramEnd"/>
      <w:r w:rsidRPr="004009E9">
        <w:rPr>
          <w:rFonts w:eastAsiaTheme="minorEastAsia"/>
          <w:szCs w:val="22"/>
        </w:rPr>
        <w:t>！</w:t>
      </w:r>
    </w:p>
    <w:p w14:paraId="38E4ADB4" w14:textId="77777777" w:rsidR="008A015D" w:rsidRPr="004009E9" w:rsidRDefault="008A015D" w:rsidP="00D01100">
      <w:pPr>
        <w:ind w:leftChars="100" w:left="240"/>
        <w:rPr>
          <w:rFonts w:eastAsiaTheme="minorEastAsia" w:hint="eastAsia"/>
          <w:szCs w:val="22"/>
        </w:rPr>
      </w:pPr>
    </w:p>
    <w:p w14:paraId="46FEDA6B" w14:textId="77777777" w:rsidR="003473A7" w:rsidRPr="004009E9" w:rsidRDefault="003473A7" w:rsidP="003473A7">
      <w:pPr>
        <w:rPr>
          <w:b/>
        </w:rPr>
      </w:pPr>
      <w:r w:rsidRPr="008A015D">
        <w:rPr>
          <w:rFonts w:asciiTheme="minorEastAsia" w:eastAsiaTheme="minorEastAsia" w:hAnsiTheme="minorEastAsia" w:hint="eastAsia"/>
          <w:b/>
          <w:bCs/>
        </w:rPr>
        <w:t>【附錄七】</w:t>
      </w:r>
      <w:r w:rsidRPr="004009E9">
        <w:rPr>
          <w:b/>
        </w:rPr>
        <w:t>心</w:t>
      </w:r>
      <w:r w:rsidRPr="004009E9">
        <w:rPr>
          <w:rFonts w:hint="eastAsia"/>
          <w:b/>
        </w:rPr>
        <w:t>性本淨</w:t>
      </w:r>
    </w:p>
    <w:p w14:paraId="3A0E0580" w14:textId="77777777" w:rsidR="003473A7" w:rsidRPr="004009E9" w:rsidRDefault="007C299C" w:rsidP="003473A7">
      <w:pPr>
        <w:rPr>
          <w:b/>
        </w:rPr>
      </w:pPr>
      <w:r w:rsidRPr="004009E9">
        <w:rPr>
          <w:rFonts w:ascii="新細明體" w:hAnsi="新細明體" w:hint="eastAsia"/>
          <w:szCs w:val="22"/>
        </w:rPr>
        <w:t>印順導師著，</w:t>
      </w:r>
      <w:r w:rsidR="003473A7" w:rsidRPr="004009E9">
        <w:rPr>
          <w:rFonts w:hint="eastAsia"/>
          <w:szCs w:val="22"/>
        </w:rPr>
        <w:t>《如來藏之研究》</w:t>
      </w:r>
      <w:r w:rsidR="00422688" w:rsidRPr="004009E9">
        <w:rPr>
          <w:rFonts w:hint="eastAsia"/>
          <w:szCs w:val="22"/>
        </w:rPr>
        <w:t>，</w:t>
      </w:r>
      <w:r w:rsidR="003473A7" w:rsidRPr="004009E9">
        <w:rPr>
          <w:szCs w:val="22"/>
        </w:rPr>
        <w:t>第七章</w:t>
      </w:r>
      <w:r w:rsidR="00422688" w:rsidRPr="004009E9">
        <w:rPr>
          <w:rFonts w:hint="eastAsia"/>
          <w:szCs w:val="22"/>
        </w:rPr>
        <w:t>，</w:t>
      </w:r>
      <w:r w:rsidR="003473A7" w:rsidRPr="004009E9">
        <w:rPr>
          <w:szCs w:val="22"/>
        </w:rPr>
        <w:t>第二節</w:t>
      </w:r>
      <w:r w:rsidR="00422688" w:rsidRPr="004009E9">
        <w:rPr>
          <w:rFonts w:ascii="新細明體" w:hAnsi="新細明體" w:hint="eastAsia"/>
          <w:szCs w:val="22"/>
        </w:rPr>
        <w:t>〈</w:t>
      </w:r>
      <w:r w:rsidR="003473A7" w:rsidRPr="004009E9">
        <w:rPr>
          <w:szCs w:val="22"/>
        </w:rPr>
        <w:t>瑜伽唯識學的如來藏說</w:t>
      </w:r>
      <w:r w:rsidR="00422688" w:rsidRPr="004009E9">
        <w:rPr>
          <w:rFonts w:hint="eastAsia"/>
          <w:szCs w:val="22"/>
        </w:rPr>
        <w:t>〉</w:t>
      </w:r>
      <w:r w:rsidR="003473A7" w:rsidRPr="004009E9">
        <w:rPr>
          <w:rFonts w:ascii="新細明體" w:hAnsi="新細明體" w:hint="eastAsia"/>
          <w:szCs w:val="22"/>
        </w:rPr>
        <w:t>，</w:t>
      </w:r>
      <w:r w:rsidR="003473A7" w:rsidRPr="004009E9">
        <w:rPr>
          <w:rFonts w:hint="eastAsia"/>
          <w:szCs w:val="22"/>
        </w:rPr>
        <w:t>p</w:t>
      </w:r>
      <w:r w:rsidR="003473A7" w:rsidRPr="004009E9">
        <w:rPr>
          <w:szCs w:val="22"/>
        </w:rPr>
        <w:t>.195</w:t>
      </w:r>
      <w:r w:rsidR="00DB03D0" w:rsidRPr="004009E9">
        <w:rPr>
          <w:rFonts w:hint="eastAsia"/>
          <w:szCs w:val="22"/>
        </w:rPr>
        <w:t>：</w:t>
      </w:r>
    </w:p>
    <w:p w14:paraId="46F5D60B" w14:textId="47A0F644" w:rsidR="003473A7" w:rsidRPr="004009E9" w:rsidRDefault="007C299C" w:rsidP="00754202">
      <w:pPr>
        <w:spacing w:beforeLines="30" w:before="108"/>
        <w:ind w:leftChars="100" w:left="240"/>
        <w:rPr>
          <w:b/>
          <w:sz w:val="22"/>
          <w:szCs w:val="22"/>
          <w:bdr w:val="single" w:sz="4" w:space="0" w:color="auto"/>
        </w:rPr>
      </w:pPr>
      <w:r w:rsidRPr="004009E9">
        <w:rPr>
          <w:rFonts w:hint="eastAsia"/>
          <w:b/>
          <w:sz w:val="22"/>
          <w:szCs w:val="22"/>
          <w:bdr w:val="single" w:sz="4" w:space="0" w:color="auto"/>
        </w:rPr>
        <w:t>一</w:t>
      </w:r>
      <w:r w:rsidRPr="004009E9">
        <w:rPr>
          <w:rFonts w:ascii="新細明體" w:hAnsi="新細明體" w:hint="eastAsia"/>
          <w:b/>
          <w:sz w:val="22"/>
          <w:szCs w:val="22"/>
          <w:bdr w:val="single" w:sz="4" w:space="0" w:color="auto"/>
        </w:rPr>
        <w:t>、</w:t>
      </w:r>
      <w:proofErr w:type="gramStart"/>
      <w:r w:rsidR="003473A7" w:rsidRPr="004009E9">
        <w:rPr>
          <w:b/>
          <w:sz w:val="22"/>
          <w:szCs w:val="22"/>
          <w:bdr w:val="single" w:sz="4" w:space="0" w:color="auto"/>
        </w:rPr>
        <w:t>心</w:t>
      </w:r>
      <w:r w:rsidR="003473A7" w:rsidRPr="004009E9">
        <w:rPr>
          <w:rFonts w:hint="eastAsia"/>
          <w:b/>
          <w:sz w:val="22"/>
          <w:szCs w:val="22"/>
          <w:bdr w:val="single" w:sz="4" w:space="0" w:color="auto"/>
        </w:rPr>
        <w:t>性本淨</w:t>
      </w:r>
      <w:proofErr w:type="gramEnd"/>
      <w:r w:rsidR="003473A7" w:rsidRPr="004009E9">
        <w:rPr>
          <w:rFonts w:hint="eastAsia"/>
          <w:b/>
          <w:sz w:val="22"/>
          <w:szCs w:val="22"/>
          <w:bdr w:val="single" w:sz="4" w:space="0" w:color="auto"/>
        </w:rPr>
        <w:t>：</w:t>
      </w:r>
      <w:proofErr w:type="gramStart"/>
      <w:r w:rsidR="003473A7" w:rsidRPr="004009E9">
        <w:rPr>
          <w:rFonts w:hint="eastAsia"/>
          <w:b/>
          <w:sz w:val="22"/>
          <w:szCs w:val="22"/>
          <w:bdr w:val="single" w:sz="4" w:space="0" w:color="auto"/>
        </w:rPr>
        <w:t>約離染顯淨</w:t>
      </w:r>
      <w:r w:rsidR="009D4B94">
        <w:rPr>
          <w:rFonts w:hint="eastAsia"/>
          <w:b/>
          <w:sz w:val="22"/>
          <w:szCs w:val="22"/>
          <w:bdr w:val="single" w:sz="4" w:space="0" w:color="auto"/>
        </w:rPr>
        <w:t>而</w:t>
      </w:r>
      <w:proofErr w:type="gramEnd"/>
      <w:r w:rsidR="003473A7" w:rsidRPr="004009E9">
        <w:rPr>
          <w:rFonts w:hint="eastAsia"/>
          <w:b/>
          <w:sz w:val="22"/>
          <w:szCs w:val="22"/>
          <w:bdr w:val="single" w:sz="4" w:space="0" w:color="auto"/>
        </w:rPr>
        <w:t>依</w:t>
      </w:r>
      <w:proofErr w:type="gramStart"/>
      <w:r w:rsidR="003473A7" w:rsidRPr="004009E9">
        <w:rPr>
          <w:rFonts w:hint="eastAsia"/>
          <w:b/>
          <w:sz w:val="22"/>
          <w:szCs w:val="22"/>
          <w:bdr w:val="single" w:sz="4" w:space="0" w:color="auto"/>
        </w:rPr>
        <w:t>世俗說勝義</w:t>
      </w:r>
      <w:proofErr w:type="gramEnd"/>
      <w:r w:rsidR="003473A7" w:rsidRPr="004009E9">
        <w:rPr>
          <w:rFonts w:hint="eastAsia"/>
          <w:b/>
          <w:sz w:val="22"/>
          <w:szCs w:val="22"/>
          <w:bdr w:val="single" w:sz="4" w:space="0" w:color="auto"/>
        </w:rPr>
        <w:t>（約真如性說）</w:t>
      </w:r>
    </w:p>
    <w:p w14:paraId="602135F7" w14:textId="77777777" w:rsidR="003473A7" w:rsidRPr="004009E9" w:rsidRDefault="003473A7" w:rsidP="00754202">
      <w:pPr>
        <w:ind w:leftChars="150" w:left="360"/>
        <w:rPr>
          <w:sz w:val="22"/>
          <w:szCs w:val="22"/>
        </w:rPr>
      </w:pPr>
      <w:r w:rsidRPr="004009E9">
        <w:rPr>
          <w:rFonts w:hint="eastAsia"/>
          <w:b/>
          <w:sz w:val="22"/>
          <w:szCs w:val="22"/>
          <w:bdr w:val="single" w:sz="4" w:space="0" w:color="auto"/>
        </w:rPr>
        <w:t>（一）心性本淨的起源與開展</w:t>
      </w:r>
    </w:p>
    <w:p w14:paraId="752039FE" w14:textId="77777777" w:rsidR="003473A7" w:rsidRPr="004009E9" w:rsidRDefault="003473A7" w:rsidP="00C94E83">
      <w:pPr>
        <w:ind w:leftChars="145" w:left="348"/>
        <w:rPr>
          <w:szCs w:val="22"/>
        </w:rPr>
      </w:pPr>
      <w:r w:rsidRPr="004009E9">
        <w:rPr>
          <w:szCs w:val="22"/>
        </w:rPr>
        <w:t>三、心性本淨：</w:t>
      </w:r>
      <w:r w:rsidRPr="004009E9">
        <w:rPr>
          <w:rFonts w:hint="eastAsia"/>
          <w:szCs w:val="22"/>
        </w:rPr>
        <w:t>（</w:t>
      </w:r>
      <w:proofErr w:type="spellStart"/>
      <w:r w:rsidRPr="004009E9">
        <w:rPr>
          <w:szCs w:val="22"/>
        </w:rPr>
        <w:t>citta-prakṛti-prabhāsvaratā</w:t>
      </w:r>
      <w:proofErr w:type="spellEnd"/>
      <w:r w:rsidRPr="004009E9">
        <w:rPr>
          <w:rFonts w:hint="eastAsia"/>
          <w:szCs w:val="22"/>
        </w:rPr>
        <w:t>）</w:t>
      </w:r>
      <w:r w:rsidRPr="004009E9">
        <w:rPr>
          <w:szCs w:val="22"/>
        </w:rPr>
        <w:t>，譯為心本性淨，心性本淨，或譯為自性清淨心。</w:t>
      </w:r>
    </w:p>
    <w:p w14:paraId="705DA960" w14:textId="77777777" w:rsidR="003473A7" w:rsidRPr="004009E9" w:rsidRDefault="003473A7" w:rsidP="00754202">
      <w:pPr>
        <w:spacing w:beforeLines="30" w:before="108"/>
        <w:ind w:leftChars="200" w:left="480"/>
        <w:rPr>
          <w:b/>
          <w:sz w:val="22"/>
          <w:szCs w:val="22"/>
          <w:bdr w:val="single" w:sz="4" w:space="0" w:color="auto"/>
        </w:rPr>
      </w:pPr>
      <w:r w:rsidRPr="004009E9">
        <w:rPr>
          <w:rFonts w:hint="eastAsia"/>
          <w:b/>
          <w:sz w:val="22"/>
          <w:szCs w:val="22"/>
          <w:bdr w:val="single" w:sz="4" w:space="0" w:color="auto"/>
        </w:rPr>
        <w:t>1</w:t>
      </w:r>
      <w:r w:rsidRPr="004009E9">
        <w:rPr>
          <w:rFonts w:hint="eastAsia"/>
          <w:b/>
          <w:sz w:val="22"/>
          <w:szCs w:val="22"/>
          <w:bdr w:val="single" w:sz="4" w:space="0" w:color="auto"/>
        </w:rPr>
        <w:t>、心性淨起源於</w:t>
      </w:r>
      <w:r w:rsidRPr="004009E9">
        <w:rPr>
          <w:b/>
          <w:sz w:val="22"/>
          <w:szCs w:val="22"/>
          <w:bdr w:val="single" w:sz="4" w:space="0" w:color="auto"/>
        </w:rPr>
        <w:t>《增壹阿含經》</w:t>
      </w:r>
    </w:p>
    <w:p w14:paraId="5437BB7D" w14:textId="77777777" w:rsidR="003473A7" w:rsidRPr="004009E9" w:rsidRDefault="003473A7" w:rsidP="00C94E83">
      <w:pPr>
        <w:ind w:leftChars="197" w:left="473"/>
        <w:rPr>
          <w:szCs w:val="22"/>
        </w:rPr>
      </w:pPr>
      <w:r w:rsidRPr="004009E9">
        <w:rPr>
          <w:szCs w:val="22"/>
        </w:rPr>
        <w:t>源出《增壹阿含經》，</w:t>
      </w:r>
      <w:r w:rsidRPr="004009E9">
        <w:rPr>
          <w:szCs w:val="22"/>
          <w:vertAlign w:val="superscript"/>
        </w:rPr>
        <w:footnoteReference w:id="218"/>
      </w:r>
      <w:r w:rsidRPr="004009E9">
        <w:rPr>
          <w:szCs w:val="22"/>
        </w:rPr>
        <w:t>為</w:t>
      </w:r>
      <w:r w:rsidRPr="004009E9">
        <w:rPr>
          <w:rFonts w:ascii="新細明體" w:hAnsi="新細明體" w:hint="eastAsia"/>
          <w:szCs w:val="22"/>
        </w:rPr>
        <w:t>《</w:t>
      </w:r>
      <w:r w:rsidRPr="004009E9">
        <w:rPr>
          <w:szCs w:val="22"/>
        </w:rPr>
        <w:t>般若</w:t>
      </w:r>
      <w:r w:rsidRPr="004009E9">
        <w:rPr>
          <w:rFonts w:ascii="新細明體" w:hAnsi="新細明體" w:hint="eastAsia"/>
          <w:szCs w:val="22"/>
        </w:rPr>
        <w:t>》</w:t>
      </w:r>
      <w:r w:rsidRPr="004009E9">
        <w:rPr>
          <w:szCs w:val="22"/>
        </w:rPr>
        <w:t>等大乘經所採用。</w:t>
      </w:r>
    </w:p>
    <w:p w14:paraId="7110CAD0" w14:textId="77777777" w:rsidR="003473A7" w:rsidRPr="004009E9" w:rsidRDefault="003473A7" w:rsidP="00754202">
      <w:pPr>
        <w:spacing w:beforeLines="30" w:before="108"/>
        <w:ind w:leftChars="200" w:left="480"/>
        <w:rPr>
          <w:b/>
          <w:sz w:val="22"/>
          <w:szCs w:val="22"/>
          <w:bdr w:val="single" w:sz="4" w:space="0" w:color="auto"/>
        </w:rPr>
      </w:pPr>
      <w:r w:rsidRPr="004009E9">
        <w:rPr>
          <w:b/>
          <w:sz w:val="22"/>
          <w:szCs w:val="22"/>
          <w:bdr w:val="single" w:sz="4" w:space="0" w:color="auto"/>
        </w:rPr>
        <w:t>2</w:t>
      </w:r>
      <w:r w:rsidRPr="004009E9">
        <w:rPr>
          <w:b/>
          <w:sz w:val="22"/>
          <w:szCs w:val="22"/>
          <w:bdr w:val="single" w:sz="4" w:space="0" w:color="auto"/>
        </w:rPr>
        <w:t>、心性淨只是法性淨之一</w:t>
      </w:r>
    </w:p>
    <w:p w14:paraId="2C418BF8" w14:textId="77777777" w:rsidR="003473A7" w:rsidRPr="004009E9" w:rsidRDefault="003473A7" w:rsidP="00C94E83">
      <w:pPr>
        <w:ind w:leftChars="192" w:left="461" w:firstLineChars="5" w:firstLine="12"/>
        <w:rPr>
          <w:szCs w:val="22"/>
        </w:rPr>
      </w:pPr>
      <w:r w:rsidRPr="004009E9">
        <w:rPr>
          <w:szCs w:val="22"/>
        </w:rPr>
        <w:t>初期大乘經，多說一切法本性淨，一切法本性空，表示法界</w:t>
      </w:r>
      <w:r w:rsidRPr="004009E9">
        <w:rPr>
          <w:rFonts w:hint="eastAsia"/>
          <w:szCs w:val="22"/>
        </w:rPr>
        <w:t>（</w:t>
      </w:r>
      <w:r w:rsidRPr="004009E9">
        <w:rPr>
          <w:szCs w:val="22"/>
        </w:rPr>
        <w:t>dharma-</w:t>
      </w:r>
      <w:proofErr w:type="spellStart"/>
      <w:r w:rsidRPr="004009E9">
        <w:rPr>
          <w:szCs w:val="22"/>
        </w:rPr>
        <w:t>dhātu</w:t>
      </w:r>
      <w:proofErr w:type="spellEnd"/>
      <w:r w:rsidRPr="004009E9">
        <w:rPr>
          <w:rFonts w:hint="eastAsia"/>
          <w:szCs w:val="22"/>
        </w:rPr>
        <w:t>）</w:t>
      </w:r>
      <w:r w:rsidRPr="004009E9">
        <w:rPr>
          <w:szCs w:val="22"/>
        </w:rPr>
        <w:t>、真如</w:t>
      </w:r>
      <w:r w:rsidRPr="004009E9">
        <w:rPr>
          <w:rFonts w:hint="eastAsia"/>
          <w:szCs w:val="22"/>
        </w:rPr>
        <w:t>（</w:t>
      </w:r>
      <w:proofErr w:type="spellStart"/>
      <w:r w:rsidRPr="004009E9">
        <w:rPr>
          <w:szCs w:val="22"/>
        </w:rPr>
        <w:t>tathatā</w:t>
      </w:r>
      <w:proofErr w:type="spellEnd"/>
      <w:r w:rsidRPr="004009E9">
        <w:rPr>
          <w:rFonts w:hint="eastAsia"/>
          <w:szCs w:val="22"/>
        </w:rPr>
        <w:t>）</w:t>
      </w:r>
      <w:r w:rsidRPr="004009E9">
        <w:rPr>
          <w:szCs w:val="22"/>
        </w:rPr>
        <w:t>的意義；心性淨只是法性淨中之一。</w:t>
      </w:r>
      <w:r w:rsidRPr="004009E9">
        <w:rPr>
          <w:szCs w:val="22"/>
          <w:vertAlign w:val="superscript"/>
        </w:rPr>
        <w:footnoteReference w:id="219"/>
      </w:r>
    </w:p>
    <w:p w14:paraId="3D9B8242" w14:textId="77777777" w:rsidR="003473A7" w:rsidRPr="004009E9" w:rsidRDefault="003473A7" w:rsidP="00754202">
      <w:pPr>
        <w:spacing w:beforeLines="30" w:before="108"/>
        <w:ind w:leftChars="200" w:left="480"/>
        <w:rPr>
          <w:b/>
          <w:sz w:val="22"/>
          <w:szCs w:val="22"/>
          <w:bdr w:val="single" w:sz="4" w:space="0" w:color="auto"/>
        </w:rPr>
      </w:pPr>
      <w:r w:rsidRPr="004009E9">
        <w:rPr>
          <w:rFonts w:hint="eastAsia"/>
          <w:b/>
          <w:sz w:val="22"/>
          <w:szCs w:val="22"/>
          <w:bdr w:val="single" w:sz="4" w:space="0" w:color="auto"/>
        </w:rPr>
        <w:t>3</w:t>
      </w:r>
      <w:r w:rsidRPr="004009E9">
        <w:rPr>
          <w:rFonts w:hint="eastAsia"/>
          <w:b/>
          <w:sz w:val="22"/>
          <w:szCs w:val="22"/>
          <w:bdr w:val="single" w:sz="4" w:space="0" w:color="auto"/>
        </w:rPr>
        <w:t>、</w:t>
      </w:r>
      <w:r w:rsidRPr="004009E9">
        <w:rPr>
          <w:b/>
          <w:sz w:val="22"/>
          <w:szCs w:val="22"/>
          <w:bdr w:val="single" w:sz="4" w:space="0" w:color="auto"/>
        </w:rPr>
        <w:t>心為一切法的所依</w:t>
      </w:r>
    </w:p>
    <w:p w14:paraId="11E10575" w14:textId="77777777" w:rsidR="003473A7" w:rsidRPr="004009E9" w:rsidRDefault="003473A7" w:rsidP="00CD7D4F">
      <w:pPr>
        <w:ind w:leftChars="192" w:left="461"/>
        <w:rPr>
          <w:szCs w:val="22"/>
        </w:rPr>
      </w:pPr>
      <w:r w:rsidRPr="004009E9">
        <w:rPr>
          <w:szCs w:val="22"/>
        </w:rPr>
        <w:t>後期大乘經，傾向唯心</w:t>
      </w:r>
      <w:r w:rsidRPr="004009E9">
        <w:rPr>
          <w:rFonts w:hint="eastAsia"/>
          <w:szCs w:val="22"/>
        </w:rPr>
        <w:t>（</w:t>
      </w:r>
      <w:proofErr w:type="spellStart"/>
      <w:r w:rsidRPr="004009E9">
        <w:rPr>
          <w:szCs w:val="22"/>
        </w:rPr>
        <w:t>cittamātratā</w:t>
      </w:r>
      <w:proofErr w:type="spellEnd"/>
      <w:r w:rsidRPr="004009E9">
        <w:rPr>
          <w:rFonts w:hint="eastAsia"/>
          <w:szCs w:val="22"/>
        </w:rPr>
        <w:t>）</w:t>
      </w:r>
      <w:r w:rsidRPr="004009E9">
        <w:rPr>
          <w:szCs w:val="22"/>
        </w:rPr>
        <w:t>說，心為一切法的所依，多說心性本淨。</w:t>
      </w:r>
    </w:p>
    <w:p w14:paraId="009B0711" w14:textId="77777777" w:rsidR="003473A7" w:rsidRPr="004009E9" w:rsidRDefault="003473A7" w:rsidP="00CD7D4F">
      <w:pPr>
        <w:ind w:leftChars="192" w:left="461"/>
        <w:rPr>
          <w:szCs w:val="22"/>
        </w:rPr>
      </w:pPr>
      <w:r w:rsidRPr="004009E9">
        <w:rPr>
          <w:szCs w:val="22"/>
        </w:rPr>
        <w:t>法界清淨與心性本淨，有了同樣的意義，如來藏經典也就多說自性清淨心。</w:t>
      </w:r>
    </w:p>
    <w:p w14:paraId="566AB512" w14:textId="77777777" w:rsidR="003473A7" w:rsidRPr="004009E9" w:rsidRDefault="003473A7" w:rsidP="00754202">
      <w:pPr>
        <w:spacing w:beforeLines="30" w:before="108"/>
        <w:ind w:leftChars="150" w:left="360"/>
        <w:rPr>
          <w:b/>
          <w:sz w:val="22"/>
          <w:szCs w:val="22"/>
          <w:bdr w:val="single" w:sz="4" w:space="0" w:color="auto"/>
        </w:rPr>
      </w:pPr>
      <w:r w:rsidRPr="004009E9">
        <w:rPr>
          <w:rFonts w:hint="eastAsia"/>
          <w:b/>
          <w:sz w:val="22"/>
          <w:szCs w:val="22"/>
          <w:bdr w:val="single" w:sz="4" w:space="0" w:color="auto"/>
        </w:rPr>
        <w:t>（二）心性本淨的各種詮釋</w:t>
      </w:r>
    </w:p>
    <w:p w14:paraId="56B15F96" w14:textId="77777777" w:rsidR="003473A7" w:rsidRPr="004009E9" w:rsidRDefault="003473A7" w:rsidP="00754202">
      <w:pPr>
        <w:snapToGrid w:val="0"/>
        <w:ind w:leftChars="200" w:left="480"/>
        <w:rPr>
          <w:b/>
          <w:sz w:val="22"/>
          <w:szCs w:val="22"/>
          <w:bdr w:val="single" w:sz="4" w:space="0" w:color="auto"/>
        </w:rPr>
      </w:pPr>
      <w:r w:rsidRPr="004009E9">
        <w:rPr>
          <w:rFonts w:hint="eastAsia"/>
          <w:b/>
          <w:sz w:val="22"/>
          <w:szCs w:val="22"/>
          <w:bdr w:val="single" w:sz="4" w:space="0" w:color="auto"/>
        </w:rPr>
        <w:t>1</w:t>
      </w:r>
      <w:r w:rsidRPr="004009E9">
        <w:rPr>
          <w:rFonts w:hint="eastAsia"/>
          <w:b/>
          <w:sz w:val="22"/>
          <w:szCs w:val="22"/>
          <w:bdr w:val="single" w:sz="4" w:space="0" w:color="auto"/>
        </w:rPr>
        <w:t>、</w:t>
      </w:r>
      <w:r w:rsidRPr="004009E9">
        <w:rPr>
          <w:b/>
          <w:sz w:val="22"/>
          <w:szCs w:val="22"/>
          <w:bdr w:val="single" w:sz="4" w:space="0" w:color="auto"/>
        </w:rPr>
        <w:t>《大乘莊嚴經論》</w:t>
      </w:r>
      <w:r w:rsidRPr="004009E9">
        <w:rPr>
          <w:rFonts w:hint="eastAsia"/>
          <w:b/>
          <w:sz w:val="22"/>
          <w:szCs w:val="22"/>
          <w:bdr w:val="single" w:sz="4" w:space="0" w:color="auto"/>
        </w:rPr>
        <w:t>的心性本淨說</w:t>
      </w:r>
    </w:p>
    <w:p w14:paraId="6DACDFF2" w14:textId="77777777" w:rsidR="003473A7" w:rsidRPr="004009E9" w:rsidRDefault="003473A7" w:rsidP="00830457">
      <w:pPr>
        <w:ind w:leftChars="250" w:left="600"/>
        <w:rPr>
          <w:b/>
        </w:rPr>
      </w:pPr>
      <w:r w:rsidRPr="004009E9">
        <w:rPr>
          <w:b/>
          <w:bdr w:val="single" w:sz="4" w:space="0" w:color="auto"/>
        </w:rPr>
        <w:t>（</w:t>
      </w:r>
      <w:r w:rsidRPr="004009E9">
        <w:rPr>
          <w:b/>
          <w:bdr w:val="single" w:sz="4" w:space="0" w:color="auto"/>
        </w:rPr>
        <w:t>1</w:t>
      </w:r>
      <w:r w:rsidRPr="004009E9">
        <w:rPr>
          <w:b/>
          <w:bdr w:val="single" w:sz="4" w:space="0" w:color="auto"/>
        </w:rPr>
        <w:t>）</w:t>
      </w:r>
      <w:r w:rsidRPr="004009E9">
        <w:rPr>
          <w:rFonts w:hint="eastAsia"/>
          <w:b/>
          <w:bdr w:val="single" w:sz="4" w:space="0" w:color="auto"/>
        </w:rPr>
        <w:t>心</w:t>
      </w:r>
      <w:r w:rsidRPr="004009E9">
        <w:rPr>
          <w:b/>
          <w:bdr w:val="single" w:sz="4" w:space="0" w:color="auto"/>
        </w:rPr>
        <w:t>淨非外來</w:t>
      </w:r>
      <w:r w:rsidRPr="004009E9">
        <w:rPr>
          <w:rFonts w:hint="eastAsia"/>
          <w:b/>
          <w:bdr w:val="single" w:sz="4" w:space="0" w:color="auto"/>
        </w:rPr>
        <w:t>，以</w:t>
      </w:r>
      <w:r w:rsidRPr="004009E9">
        <w:rPr>
          <w:b/>
          <w:bdr w:val="single" w:sz="4" w:space="0" w:color="auto"/>
        </w:rPr>
        <w:t>本性淨故</w:t>
      </w:r>
    </w:p>
    <w:p w14:paraId="1C183AAE" w14:textId="77777777" w:rsidR="00830457" w:rsidRPr="004009E9" w:rsidRDefault="003473A7" w:rsidP="00B6343E">
      <w:pPr>
        <w:ind w:leftChars="249" w:left="1272" w:hangingChars="281" w:hanging="674"/>
        <w:rPr>
          <w:rFonts w:ascii="標楷體" w:eastAsia="標楷體" w:hAnsi="標楷體"/>
        </w:rPr>
      </w:pPr>
      <w:r w:rsidRPr="004009E9">
        <w:rPr>
          <w:szCs w:val="22"/>
        </w:rPr>
        <w:t>唯識者對於心性本淨的見解，如《大</w:t>
      </w:r>
      <w:r w:rsidRPr="004009E9">
        <w:t>乘莊嚴經論》卷</w:t>
      </w:r>
      <w:r w:rsidRPr="004009E9">
        <w:rPr>
          <w:rFonts w:hint="eastAsia"/>
        </w:rPr>
        <w:t>6</w:t>
      </w:r>
      <w:r w:rsidRPr="004009E9">
        <w:t>（大正</w:t>
      </w:r>
      <w:r w:rsidRPr="004009E9">
        <w:rPr>
          <w:rFonts w:hint="eastAsia"/>
        </w:rPr>
        <w:t>31</w:t>
      </w:r>
      <w:r w:rsidRPr="004009E9">
        <w:rPr>
          <w:rFonts w:hint="eastAsia"/>
        </w:rPr>
        <w:t>，</w:t>
      </w:r>
      <w:r w:rsidRPr="004009E9">
        <w:rPr>
          <w:rFonts w:hint="eastAsia"/>
        </w:rPr>
        <w:t>622c-623a</w:t>
      </w:r>
      <w:r w:rsidRPr="004009E9">
        <w:t>）說：</w:t>
      </w:r>
      <w:r w:rsidRPr="004009E9">
        <w:rPr>
          <w:rFonts w:ascii="標楷體" w:eastAsia="標楷體" w:hAnsi="標楷體"/>
        </w:rPr>
        <w:t>「譬如清水濁，穢除還本清；自心淨亦爾，唯離客塵故」。</w:t>
      </w:r>
    </w:p>
    <w:p w14:paraId="688FF11C" w14:textId="77777777" w:rsidR="003473A7" w:rsidRPr="004009E9" w:rsidRDefault="003473A7" w:rsidP="00830457">
      <w:pPr>
        <w:spacing w:afterLines="30" w:after="108"/>
        <w:ind w:leftChars="532" w:left="1279" w:hanging="2"/>
        <w:rPr>
          <w:rFonts w:ascii="標楷體" w:eastAsia="標楷體" w:hAnsi="標楷體"/>
          <w:szCs w:val="22"/>
        </w:rPr>
      </w:pPr>
      <w:r w:rsidRPr="004009E9">
        <w:rPr>
          <w:rFonts w:ascii="標楷體" w:eastAsia="標楷體" w:hAnsi="標楷體"/>
        </w:rPr>
        <w:t>「已說心性淨，而為客塵染，不離心真如，別有心性淨」。</w:t>
      </w:r>
    </w:p>
    <w:p w14:paraId="7521BF72" w14:textId="77777777" w:rsidR="003473A7" w:rsidRPr="004009E9" w:rsidRDefault="003473A7" w:rsidP="00223955">
      <w:pPr>
        <w:spacing w:beforeLines="30" w:before="108"/>
        <w:ind w:leftChars="250" w:left="600"/>
        <w:rPr>
          <w:szCs w:val="22"/>
        </w:rPr>
      </w:pPr>
      <w:r w:rsidRPr="004009E9">
        <w:rPr>
          <w:szCs w:val="22"/>
        </w:rPr>
        <w:t>「論」文以水的清濁，來比喻「自心淨」</w:t>
      </w:r>
      <w:r w:rsidRPr="004009E9">
        <w:rPr>
          <w:rFonts w:hint="eastAsia"/>
          <w:szCs w:val="22"/>
        </w:rPr>
        <w:t>（</w:t>
      </w:r>
      <w:proofErr w:type="spellStart"/>
      <w:r w:rsidRPr="004009E9">
        <w:rPr>
          <w:szCs w:val="22"/>
        </w:rPr>
        <w:t>svacitta-śuddha</w:t>
      </w:r>
      <w:proofErr w:type="spellEnd"/>
      <w:r w:rsidRPr="004009E9">
        <w:rPr>
          <w:rFonts w:hint="eastAsia"/>
          <w:szCs w:val="22"/>
        </w:rPr>
        <w:t>）</w:t>
      </w:r>
      <w:r w:rsidRPr="004009E9">
        <w:rPr>
          <w:szCs w:val="22"/>
        </w:rPr>
        <w:t>。水有垢濁與清淨的；除去垢濁所得的清淨水，「清（淨）非外來」，水的清淨性是本來如此的。這正如方便修行，除去客塵，顯心的清淨，也是「淨非外來，本性淨故」。</w:t>
      </w:r>
    </w:p>
    <w:p w14:paraId="2ABA776B" w14:textId="77777777" w:rsidR="003473A7" w:rsidRPr="004009E9" w:rsidRDefault="003473A7" w:rsidP="00754202">
      <w:pPr>
        <w:spacing w:beforeLines="30" w:before="108"/>
        <w:ind w:leftChars="250" w:left="600"/>
        <w:rPr>
          <w:b/>
          <w:sz w:val="22"/>
          <w:szCs w:val="22"/>
          <w:bdr w:val="single" w:sz="4" w:space="0" w:color="auto"/>
        </w:rPr>
      </w:pPr>
      <w:r w:rsidRPr="004009E9">
        <w:rPr>
          <w:b/>
          <w:sz w:val="22"/>
          <w:szCs w:val="22"/>
          <w:bdr w:val="single" w:sz="4" w:space="0" w:color="auto"/>
        </w:rPr>
        <w:t>（</w:t>
      </w:r>
      <w:r w:rsidRPr="004009E9">
        <w:rPr>
          <w:b/>
          <w:sz w:val="22"/>
          <w:szCs w:val="22"/>
          <w:bdr w:val="single" w:sz="4" w:space="0" w:color="auto"/>
        </w:rPr>
        <w:t>2</w:t>
      </w:r>
      <w:r w:rsidRPr="004009E9">
        <w:rPr>
          <w:b/>
          <w:sz w:val="22"/>
          <w:szCs w:val="22"/>
          <w:bdr w:val="single" w:sz="4" w:space="0" w:color="auto"/>
        </w:rPr>
        <w:t>）</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自心清淨</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約真如說</w:t>
      </w:r>
      <w:r w:rsidRPr="004009E9">
        <w:rPr>
          <w:b/>
          <w:sz w:val="22"/>
          <w:szCs w:val="22"/>
          <w:bdr w:val="single" w:sz="4" w:space="0" w:color="auto"/>
        </w:rPr>
        <w:t>，並非說虛妄分別的有漏心識是清淨的</w:t>
      </w:r>
      <w:r w:rsidRPr="004009E9">
        <w:rPr>
          <w:sz w:val="22"/>
          <w:szCs w:val="22"/>
          <w:vertAlign w:val="superscript"/>
        </w:rPr>
        <w:footnoteReference w:id="220"/>
      </w:r>
    </w:p>
    <w:p w14:paraId="3CC8288D" w14:textId="0D905CA4" w:rsidR="00830457" w:rsidRPr="004009E9" w:rsidRDefault="003473A7" w:rsidP="00BB60C2">
      <w:pPr>
        <w:ind w:leftChars="245" w:left="588"/>
        <w:jc w:val="both"/>
        <w:rPr>
          <w:szCs w:val="22"/>
        </w:rPr>
      </w:pPr>
      <w:r w:rsidRPr="004009E9">
        <w:rPr>
          <w:szCs w:val="22"/>
        </w:rPr>
        <w:t>從雜染心而轉為清淨，顯出的心清淨性本來如此，與真如的自性清淨，離垢清淨，意義完全一樣。所以，所說的自心本淨，約心的真如性</w:t>
      </w:r>
      <w:r w:rsidRPr="004009E9">
        <w:rPr>
          <w:rFonts w:hint="eastAsia"/>
          <w:szCs w:val="22"/>
        </w:rPr>
        <w:t>（</w:t>
      </w:r>
      <w:proofErr w:type="spellStart"/>
      <w:r w:rsidRPr="004009E9">
        <w:rPr>
          <w:szCs w:val="22"/>
        </w:rPr>
        <w:t>citta-tathatā</w:t>
      </w:r>
      <w:proofErr w:type="spellEnd"/>
      <w:r w:rsidRPr="004009E9">
        <w:rPr>
          <w:rFonts w:hint="eastAsia"/>
          <w:szCs w:val="22"/>
        </w:rPr>
        <w:t>）</w:t>
      </w:r>
      <w:r w:rsidRPr="004009E9">
        <w:rPr>
          <w:szCs w:val="22"/>
        </w:rPr>
        <w:t>說，並非說虛妄分別</w:t>
      </w:r>
      <w:r w:rsidRPr="004009E9">
        <w:rPr>
          <w:rFonts w:hint="eastAsia"/>
          <w:szCs w:val="22"/>
        </w:rPr>
        <w:t>（</w:t>
      </w:r>
      <w:proofErr w:type="spellStart"/>
      <w:r w:rsidRPr="004009E9">
        <w:rPr>
          <w:szCs w:val="22"/>
        </w:rPr>
        <w:t>abhūta-parikalpa</w:t>
      </w:r>
      <w:proofErr w:type="spellEnd"/>
      <w:r w:rsidRPr="004009E9">
        <w:rPr>
          <w:rFonts w:hint="eastAsia"/>
          <w:szCs w:val="22"/>
        </w:rPr>
        <w:t>）</w:t>
      </w:r>
      <w:r w:rsidRPr="004009E9">
        <w:rPr>
          <w:szCs w:val="22"/>
        </w:rPr>
        <w:t>的有漏心識是清淨的。對於心清淨，《莊嚴論》解說為：</w:t>
      </w:r>
    </w:p>
    <w:p w14:paraId="65C86D55" w14:textId="77777777" w:rsidR="003473A7" w:rsidRPr="004009E9" w:rsidRDefault="003473A7" w:rsidP="00684CD4">
      <w:pPr>
        <w:spacing w:beforeLines="30" w:before="108"/>
        <w:ind w:leftChars="531" w:left="1274"/>
        <w:jc w:val="both"/>
        <w:rPr>
          <w:szCs w:val="22"/>
        </w:rPr>
      </w:pPr>
      <w:r w:rsidRPr="004009E9">
        <w:rPr>
          <w:szCs w:val="22"/>
        </w:rPr>
        <w:t>「</w:t>
      </w:r>
      <w:r w:rsidRPr="004009E9">
        <w:rPr>
          <w:rFonts w:ascii="標楷體" w:eastAsia="標楷體" w:hAnsi="標楷體"/>
          <w:szCs w:val="22"/>
        </w:rPr>
        <w:t>如是心性自淨，而為客塵所染，此義已成。由是義故，不離心之真如，別有異心，謂依他相，說為自性清淨。此中應知說心真如，名之為心，即說此心為自性清淨，此心即是阿摩羅識</w:t>
      </w:r>
      <w:r w:rsidRPr="004009E9">
        <w:rPr>
          <w:rFonts w:eastAsia="標楷體"/>
          <w:szCs w:val="22"/>
          <w:vertAlign w:val="superscript"/>
        </w:rPr>
        <w:footnoteReference w:id="221"/>
      </w:r>
      <w:r w:rsidRPr="004009E9">
        <w:rPr>
          <w:szCs w:val="22"/>
        </w:rPr>
        <w:t>」。</w:t>
      </w:r>
      <w:r w:rsidRPr="004009E9">
        <w:rPr>
          <w:szCs w:val="22"/>
          <w:vertAlign w:val="superscript"/>
        </w:rPr>
        <w:footnoteReference w:id="222"/>
      </w:r>
    </w:p>
    <w:p w14:paraId="0339701D" w14:textId="77777777" w:rsidR="003473A7" w:rsidRPr="004009E9" w:rsidRDefault="003473A7" w:rsidP="00684CD4">
      <w:pPr>
        <w:spacing w:beforeLines="30" w:before="108"/>
        <w:ind w:leftChars="245" w:left="588"/>
        <w:jc w:val="both"/>
        <w:rPr>
          <w:szCs w:val="22"/>
        </w:rPr>
      </w:pPr>
      <w:r w:rsidRPr="004009E9">
        <w:rPr>
          <w:szCs w:val="22"/>
        </w:rPr>
        <w:t>自性清淨的心，是心真如，梵本作法性心</w:t>
      </w:r>
      <w:r w:rsidRPr="004009E9">
        <w:rPr>
          <w:rFonts w:hint="eastAsia"/>
          <w:szCs w:val="22"/>
        </w:rPr>
        <w:t>（</w:t>
      </w:r>
      <w:r w:rsidRPr="004009E9">
        <w:rPr>
          <w:szCs w:val="22"/>
        </w:rPr>
        <w:t>dharma-</w:t>
      </w:r>
      <w:proofErr w:type="spellStart"/>
      <w:r w:rsidRPr="004009E9">
        <w:rPr>
          <w:szCs w:val="22"/>
        </w:rPr>
        <w:t>citta</w:t>
      </w:r>
      <w:proofErr w:type="spellEnd"/>
      <w:r w:rsidRPr="004009E9">
        <w:rPr>
          <w:rFonts w:hint="eastAsia"/>
          <w:szCs w:val="22"/>
        </w:rPr>
        <w:t>）</w:t>
      </w:r>
      <w:r w:rsidRPr="004009E9">
        <w:rPr>
          <w:szCs w:val="22"/>
        </w:rPr>
        <w:t>；真如心與法性心，意義是相同的。總之，自心清淨，約無差別的真如說，與如來藏、我的約真如說，意義相同。</w:t>
      </w:r>
    </w:p>
    <w:p w14:paraId="4D8EC5E7" w14:textId="77777777" w:rsidR="003473A7" w:rsidRPr="004009E9" w:rsidRDefault="003473A7" w:rsidP="00754202">
      <w:pPr>
        <w:spacing w:beforeLines="30" w:before="108"/>
        <w:ind w:leftChars="200" w:left="480"/>
        <w:rPr>
          <w:b/>
          <w:sz w:val="22"/>
          <w:szCs w:val="22"/>
          <w:bdr w:val="single" w:sz="4" w:space="0" w:color="auto"/>
        </w:rPr>
      </w:pPr>
      <w:r w:rsidRPr="004009E9">
        <w:rPr>
          <w:rFonts w:hint="eastAsia"/>
          <w:b/>
          <w:sz w:val="22"/>
          <w:szCs w:val="22"/>
          <w:bdr w:val="single" w:sz="4" w:space="0" w:color="auto"/>
        </w:rPr>
        <w:t>2</w:t>
      </w:r>
      <w:r w:rsidRPr="004009E9">
        <w:rPr>
          <w:rFonts w:hint="eastAsia"/>
          <w:b/>
          <w:sz w:val="22"/>
          <w:szCs w:val="22"/>
          <w:bdr w:val="single" w:sz="4" w:space="0" w:color="auto"/>
        </w:rPr>
        <w:t>、</w:t>
      </w:r>
      <w:r w:rsidRPr="004009E9">
        <w:rPr>
          <w:b/>
          <w:sz w:val="22"/>
          <w:szCs w:val="22"/>
          <w:bdr w:val="single" w:sz="4" w:space="0" w:color="auto"/>
        </w:rPr>
        <w:t>《成唯識論》</w:t>
      </w:r>
      <w:r w:rsidRPr="004009E9">
        <w:rPr>
          <w:rFonts w:hint="eastAsia"/>
          <w:b/>
          <w:sz w:val="22"/>
          <w:szCs w:val="22"/>
          <w:bdr w:val="single" w:sz="4" w:space="0" w:color="auto"/>
        </w:rPr>
        <w:t>的心性本淨說有二</w:t>
      </w:r>
    </w:p>
    <w:p w14:paraId="794AFFB1" w14:textId="77777777" w:rsidR="003473A7" w:rsidRPr="004009E9" w:rsidRDefault="003473A7" w:rsidP="00754202">
      <w:pPr>
        <w:ind w:leftChars="250" w:left="600"/>
        <w:rPr>
          <w:b/>
          <w:sz w:val="22"/>
          <w:szCs w:val="22"/>
          <w:bdr w:val="single" w:sz="4" w:space="0" w:color="auto"/>
        </w:rPr>
      </w:pPr>
      <w:r w:rsidRPr="004009E9">
        <w:rPr>
          <w:rFonts w:hint="eastAsia"/>
          <w:b/>
          <w:sz w:val="22"/>
          <w:szCs w:val="22"/>
          <w:bdr w:val="single" w:sz="4" w:space="0" w:color="auto"/>
        </w:rPr>
        <w:t>（</w:t>
      </w:r>
      <w:r w:rsidRPr="004009E9">
        <w:rPr>
          <w:rFonts w:hint="eastAsia"/>
          <w:b/>
          <w:sz w:val="22"/>
          <w:szCs w:val="22"/>
          <w:bdr w:val="single" w:sz="4" w:space="0" w:color="auto"/>
        </w:rPr>
        <w:t>1</w:t>
      </w:r>
      <w:r w:rsidRPr="004009E9">
        <w:rPr>
          <w:rFonts w:hint="eastAsia"/>
          <w:b/>
          <w:sz w:val="22"/>
          <w:szCs w:val="22"/>
          <w:bdr w:val="single" w:sz="4" w:space="0" w:color="auto"/>
        </w:rPr>
        <w:t>）總標</w:t>
      </w:r>
    </w:p>
    <w:p w14:paraId="4D4012CD" w14:textId="77777777" w:rsidR="003473A7" w:rsidRPr="004009E9" w:rsidRDefault="003473A7" w:rsidP="00223955">
      <w:pPr>
        <w:ind w:leftChars="245" w:left="588"/>
        <w:rPr>
          <w:szCs w:val="22"/>
        </w:rPr>
      </w:pPr>
      <w:r w:rsidRPr="004009E9">
        <w:rPr>
          <w:szCs w:val="22"/>
        </w:rPr>
        <w:t>《成唯識論》卷</w:t>
      </w:r>
      <w:r w:rsidRPr="004009E9">
        <w:rPr>
          <w:rFonts w:hint="eastAsia"/>
          <w:szCs w:val="22"/>
        </w:rPr>
        <w:t>2</w:t>
      </w:r>
      <w:r w:rsidRPr="004009E9">
        <w:rPr>
          <w:szCs w:val="22"/>
        </w:rPr>
        <w:t>（大正</w:t>
      </w:r>
      <w:r w:rsidRPr="004009E9">
        <w:rPr>
          <w:rFonts w:hint="eastAsia"/>
          <w:szCs w:val="22"/>
        </w:rPr>
        <w:t>31</w:t>
      </w:r>
      <w:r w:rsidRPr="004009E9">
        <w:rPr>
          <w:rFonts w:hint="eastAsia"/>
          <w:szCs w:val="22"/>
        </w:rPr>
        <w:t>，</w:t>
      </w:r>
      <w:r w:rsidRPr="004009E9">
        <w:rPr>
          <w:rFonts w:hint="eastAsia"/>
          <w:szCs w:val="22"/>
        </w:rPr>
        <w:t>9a</w:t>
      </w:r>
      <w:r w:rsidRPr="004009E9">
        <w:rPr>
          <w:szCs w:val="22"/>
        </w:rPr>
        <w:t>）說：</w:t>
      </w:r>
    </w:p>
    <w:p w14:paraId="2E1E12B9" w14:textId="77777777" w:rsidR="003473A7" w:rsidRPr="004009E9" w:rsidRDefault="003473A7" w:rsidP="00497245">
      <w:pPr>
        <w:spacing w:beforeLines="30" w:before="108"/>
        <w:ind w:leftChars="531" w:left="1276" w:hanging="2"/>
        <w:rPr>
          <w:szCs w:val="22"/>
        </w:rPr>
      </w:pPr>
      <w:r w:rsidRPr="004009E9">
        <w:rPr>
          <w:rFonts w:ascii="新細明體" w:hAnsi="新細明體" w:hint="eastAsia"/>
          <w:szCs w:val="22"/>
        </w:rPr>
        <w:t>「</w:t>
      </w:r>
      <w:r w:rsidRPr="004009E9">
        <w:rPr>
          <w:rFonts w:ascii="標楷體" w:eastAsia="標楷體" w:hAnsi="標楷體"/>
          <w:szCs w:val="22"/>
        </w:rPr>
        <w:t>然契經說心性淨者，說心空理所顯真如，真如是心真實性故</w:t>
      </w:r>
      <w:r w:rsidRPr="004009E9">
        <w:rPr>
          <w:rFonts w:ascii="標楷體" w:eastAsia="標楷體" w:hAnsi="標楷體" w:hint="eastAsia"/>
          <w:szCs w:val="22"/>
        </w:rPr>
        <w:t>；</w:t>
      </w:r>
      <w:r w:rsidRPr="004009E9">
        <w:rPr>
          <w:rFonts w:ascii="標楷體" w:eastAsia="標楷體" w:hAnsi="標楷體"/>
          <w:szCs w:val="22"/>
        </w:rPr>
        <w:t>或說心體非煩惱故名性本淨，非有漏心性是無漏，故名本淨</w:t>
      </w:r>
      <w:r w:rsidRPr="004009E9">
        <w:rPr>
          <w:rFonts w:ascii="新細明體" w:hAnsi="新細明體" w:hint="eastAsia"/>
          <w:szCs w:val="22"/>
        </w:rPr>
        <w:t>」</w:t>
      </w:r>
      <w:r w:rsidRPr="004009E9">
        <w:rPr>
          <w:szCs w:val="22"/>
        </w:rPr>
        <w:t>。</w:t>
      </w:r>
      <w:r w:rsidRPr="004009E9">
        <w:rPr>
          <w:szCs w:val="22"/>
          <w:vertAlign w:val="superscript"/>
        </w:rPr>
        <w:footnoteReference w:id="223"/>
      </w:r>
    </w:p>
    <w:p w14:paraId="52DAE5AE" w14:textId="77777777" w:rsidR="003473A7" w:rsidRPr="004009E9" w:rsidRDefault="003473A7" w:rsidP="00754202">
      <w:pPr>
        <w:spacing w:beforeLines="30" w:before="108"/>
        <w:ind w:leftChars="250" w:left="600"/>
        <w:rPr>
          <w:b/>
          <w:sz w:val="22"/>
          <w:szCs w:val="22"/>
          <w:bdr w:val="single" w:sz="4" w:space="0" w:color="auto"/>
        </w:rPr>
      </w:pPr>
      <w:r w:rsidRPr="004009E9">
        <w:rPr>
          <w:rFonts w:hint="eastAsia"/>
          <w:b/>
          <w:sz w:val="22"/>
          <w:szCs w:val="22"/>
          <w:bdr w:val="single" w:sz="4" w:space="0" w:color="auto"/>
        </w:rPr>
        <w:t>（</w:t>
      </w:r>
      <w:r w:rsidRPr="004009E9">
        <w:rPr>
          <w:rFonts w:hint="eastAsia"/>
          <w:b/>
          <w:sz w:val="22"/>
          <w:szCs w:val="22"/>
          <w:bdr w:val="single" w:sz="4" w:space="0" w:color="auto"/>
        </w:rPr>
        <w:t>2</w:t>
      </w:r>
      <w:r w:rsidRPr="004009E9">
        <w:rPr>
          <w:rFonts w:hint="eastAsia"/>
          <w:b/>
          <w:sz w:val="22"/>
          <w:szCs w:val="22"/>
          <w:bdr w:val="single" w:sz="4" w:space="0" w:color="auto"/>
        </w:rPr>
        <w:t>）分辨</w:t>
      </w:r>
    </w:p>
    <w:p w14:paraId="32AA2F36" w14:textId="77777777" w:rsidR="003473A7" w:rsidRPr="004009E9" w:rsidRDefault="003473A7" w:rsidP="00223955">
      <w:pPr>
        <w:ind w:leftChars="250" w:left="600"/>
        <w:rPr>
          <w:szCs w:val="22"/>
        </w:rPr>
      </w:pPr>
      <w:r w:rsidRPr="004009E9">
        <w:rPr>
          <w:szCs w:val="22"/>
        </w:rPr>
        <w:t>對於心性本淨，《成唯識論》有二說：</w:t>
      </w:r>
    </w:p>
    <w:p w14:paraId="45E1ECC7" w14:textId="77777777" w:rsidR="003473A7" w:rsidRPr="004009E9" w:rsidRDefault="003473A7" w:rsidP="00754202">
      <w:pPr>
        <w:spacing w:beforeLines="30" w:before="108"/>
        <w:ind w:leftChars="300" w:left="720"/>
        <w:rPr>
          <w:b/>
          <w:sz w:val="22"/>
          <w:szCs w:val="22"/>
          <w:bdr w:val="single" w:sz="4" w:space="0" w:color="auto"/>
        </w:rPr>
      </w:pPr>
      <w:r w:rsidRPr="004009E9">
        <w:rPr>
          <w:rFonts w:hint="eastAsia"/>
          <w:b/>
          <w:sz w:val="22"/>
          <w:szCs w:val="22"/>
          <w:bdr w:val="single" w:sz="4" w:space="0" w:color="auto"/>
        </w:rPr>
        <w:t>A</w:t>
      </w:r>
      <w:r w:rsidRPr="004009E9">
        <w:rPr>
          <w:rFonts w:hint="eastAsia"/>
          <w:b/>
          <w:sz w:val="22"/>
          <w:szCs w:val="22"/>
          <w:bdr w:val="single" w:sz="4" w:space="0" w:color="auto"/>
        </w:rPr>
        <w:t>、</w:t>
      </w:r>
      <w:r w:rsidRPr="004009E9">
        <w:rPr>
          <w:b/>
          <w:sz w:val="22"/>
          <w:szCs w:val="22"/>
          <w:bdr w:val="single" w:sz="4" w:space="0" w:color="auto"/>
        </w:rPr>
        <w:t>約心空理所顯真如說</w:t>
      </w:r>
    </w:p>
    <w:p w14:paraId="0745770C" w14:textId="77777777" w:rsidR="003473A7" w:rsidRPr="004009E9" w:rsidRDefault="003473A7" w:rsidP="00CF5CA6">
      <w:pPr>
        <w:ind w:leftChars="297" w:left="713"/>
        <w:rPr>
          <w:szCs w:val="22"/>
        </w:rPr>
      </w:pPr>
      <w:r w:rsidRPr="004009E9">
        <w:rPr>
          <w:szCs w:val="22"/>
        </w:rPr>
        <w:t>一、約心空理所顯真如說，與《莊嚴論》所說的相同。</w:t>
      </w:r>
    </w:p>
    <w:p w14:paraId="0EF4B84A" w14:textId="77777777" w:rsidR="003473A7" w:rsidRPr="004009E9" w:rsidRDefault="003473A7" w:rsidP="00754202">
      <w:pPr>
        <w:spacing w:beforeLines="30" w:before="108"/>
        <w:ind w:leftChars="300" w:left="720"/>
        <w:rPr>
          <w:b/>
          <w:sz w:val="22"/>
          <w:szCs w:val="22"/>
          <w:bdr w:val="single" w:sz="4" w:space="0" w:color="auto"/>
        </w:rPr>
      </w:pPr>
      <w:r w:rsidRPr="004009E9">
        <w:rPr>
          <w:rFonts w:hint="eastAsia"/>
          <w:b/>
          <w:sz w:val="22"/>
          <w:szCs w:val="22"/>
          <w:bdr w:val="single" w:sz="4" w:space="0" w:color="auto"/>
        </w:rPr>
        <w:t>B</w:t>
      </w:r>
      <w:r w:rsidRPr="004009E9">
        <w:rPr>
          <w:rFonts w:hint="eastAsia"/>
          <w:b/>
          <w:sz w:val="22"/>
          <w:szCs w:val="22"/>
          <w:bdr w:val="single" w:sz="4" w:space="0" w:color="auto"/>
        </w:rPr>
        <w:t>、</w:t>
      </w:r>
      <w:r w:rsidRPr="004009E9">
        <w:rPr>
          <w:b/>
          <w:sz w:val="22"/>
          <w:szCs w:val="22"/>
          <w:bdr w:val="single" w:sz="4" w:space="0" w:color="auto"/>
        </w:rPr>
        <w:t>約心體非煩惱說</w:t>
      </w:r>
    </w:p>
    <w:p w14:paraId="5D4EB9CF" w14:textId="77777777" w:rsidR="003473A7" w:rsidRPr="004009E9" w:rsidRDefault="003473A7" w:rsidP="00754202">
      <w:pPr>
        <w:ind w:leftChars="350" w:left="840"/>
        <w:rPr>
          <w:b/>
          <w:sz w:val="22"/>
          <w:szCs w:val="22"/>
          <w:bdr w:val="single" w:sz="4" w:space="0" w:color="auto"/>
        </w:rPr>
      </w:pPr>
      <w:r w:rsidRPr="004009E9">
        <w:rPr>
          <w:rFonts w:hint="eastAsia"/>
          <w:b/>
          <w:sz w:val="22"/>
          <w:szCs w:val="22"/>
          <w:bdr w:val="single" w:sz="4" w:space="0" w:color="auto"/>
        </w:rPr>
        <w:t>（</w:t>
      </w:r>
      <w:r w:rsidRPr="004009E9">
        <w:rPr>
          <w:rFonts w:hint="eastAsia"/>
          <w:b/>
          <w:sz w:val="22"/>
          <w:szCs w:val="22"/>
          <w:bdr w:val="single" w:sz="4" w:space="0" w:color="auto"/>
        </w:rPr>
        <w:t>A</w:t>
      </w:r>
      <w:r w:rsidRPr="004009E9">
        <w:rPr>
          <w:rFonts w:hint="eastAsia"/>
          <w:b/>
          <w:sz w:val="22"/>
          <w:szCs w:val="22"/>
          <w:bdr w:val="single" w:sz="4" w:space="0" w:color="auto"/>
        </w:rPr>
        <w:t>）心識本性是無記</w:t>
      </w:r>
    </w:p>
    <w:p w14:paraId="303B2C9E" w14:textId="77777777" w:rsidR="003473A7" w:rsidRPr="004009E9" w:rsidRDefault="003473A7" w:rsidP="00754202">
      <w:pPr>
        <w:ind w:leftChars="400" w:left="960"/>
        <w:rPr>
          <w:b/>
          <w:sz w:val="22"/>
          <w:szCs w:val="22"/>
          <w:bdr w:val="single" w:sz="4" w:space="0" w:color="auto"/>
        </w:rPr>
      </w:pPr>
      <w:r w:rsidRPr="004009E9">
        <w:rPr>
          <w:b/>
          <w:sz w:val="22"/>
          <w:szCs w:val="22"/>
          <w:bdr w:val="single" w:sz="4" w:space="0" w:color="auto"/>
        </w:rPr>
        <w:t>a</w:t>
      </w:r>
      <w:r w:rsidRPr="004009E9">
        <w:rPr>
          <w:b/>
          <w:sz w:val="22"/>
          <w:szCs w:val="22"/>
          <w:bdr w:val="single" w:sz="4" w:space="0" w:color="auto"/>
        </w:rPr>
        <w:t>、</w:t>
      </w:r>
      <w:r w:rsidRPr="004009E9">
        <w:rPr>
          <w:rFonts w:hint="eastAsia"/>
          <w:b/>
          <w:sz w:val="22"/>
          <w:szCs w:val="22"/>
          <w:bdr w:val="single" w:sz="4" w:space="0" w:color="auto"/>
        </w:rPr>
        <w:t>採取有部的見解，心識的本性是</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無記性</w:t>
      </w:r>
      <w:r w:rsidRPr="004009E9">
        <w:rPr>
          <w:rFonts w:ascii="新細明體" w:hAnsi="新細明體" w:hint="eastAsia"/>
          <w:b/>
          <w:sz w:val="22"/>
          <w:szCs w:val="22"/>
          <w:bdr w:val="single" w:sz="4" w:space="0" w:color="auto"/>
        </w:rPr>
        <w:t>」</w:t>
      </w:r>
    </w:p>
    <w:p w14:paraId="692B6AE2" w14:textId="77777777" w:rsidR="003473A7" w:rsidRPr="004009E9" w:rsidRDefault="003473A7" w:rsidP="00BB60C2">
      <w:pPr>
        <w:ind w:leftChars="390" w:left="936"/>
        <w:jc w:val="both"/>
        <w:rPr>
          <w:szCs w:val="22"/>
        </w:rPr>
      </w:pPr>
      <w:r w:rsidRPr="004009E9">
        <w:rPr>
          <w:szCs w:val="22"/>
        </w:rPr>
        <w:t>二、約心體非煩惱說，是採取了說一切有</w:t>
      </w:r>
      <w:r w:rsidRPr="004009E9">
        <w:rPr>
          <w:rFonts w:hint="eastAsia"/>
          <w:szCs w:val="22"/>
        </w:rPr>
        <w:t>（</w:t>
      </w:r>
      <w:proofErr w:type="spellStart"/>
      <w:r w:rsidRPr="004009E9">
        <w:rPr>
          <w:szCs w:val="22"/>
        </w:rPr>
        <w:t>Sarvāstivādin</w:t>
      </w:r>
      <w:proofErr w:type="spellEnd"/>
      <w:r w:rsidRPr="004009E9">
        <w:rPr>
          <w:rFonts w:hint="eastAsia"/>
          <w:szCs w:val="22"/>
        </w:rPr>
        <w:t>）</w:t>
      </w:r>
      <w:r w:rsidRPr="004009E9">
        <w:rPr>
          <w:szCs w:val="22"/>
        </w:rPr>
        <w:t>系的見解，如《阿毘達磨順正理論》卷</w:t>
      </w:r>
      <w:r w:rsidRPr="004009E9">
        <w:rPr>
          <w:rFonts w:hint="eastAsia"/>
          <w:szCs w:val="22"/>
        </w:rPr>
        <w:t>72</w:t>
      </w:r>
      <w:r w:rsidRPr="004009E9">
        <w:rPr>
          <w:szCs w:val="22"/>
        </w:rPr>
        <w:t>（大正</w:t>
      </w:r>
      <w:r w:rsidRPr="004009E9">
        <w:rPr>
          <w:rFonts w:hint="eastAsia"/>
          <w:szCs w:val="22"/>
        </w:rPr>
        <w:t>29</w:t>
      </w:r>
      <w:r w:rsidRPr="004009E9">
        <w:rPr>
          <w:rFonts w:hint="eastAsia"/>
          <w:szCs w:val="22"/>
        </w:rPr>
        <w:t>，</w:t>
      </w:r>
      <w:r w:rsidRPr="004009E9">
        <w:rPr>
          <w:rFonts w:hint="eastAsia"/>
          <w:szCs w:val="22"/>
        </w:rPr>
        <w:t>733b-c</w:t>
      </w:r>
      <w:r w:rsidRPr="004009E9">
        <w:rPr>
          <w:szCs w:val="22"/>
        </w:rPr>
        <w:t>）說：</w:t>
      </w:r>
    </w:p>
    <w:p w14:paraId="41B056DD" w14:textId="77777777" w:rsidR="003473A7" w:rsidRPr="004009E9" w:rsidRDefault="003473A7" w:rsidP="00497245">
      <w:pPr>
        <w:spacing w:beforeLines="30" w:before="108"/>
        <w:ind w:leftChars="708" w:left="1701" w:hanging="2"/>
        <w:rPr>
          <w:szCs w:val="22"/>
        </w:rPr>
      </w:pPr>
      <w:r w:rsidRPr="004009E9">
        <w:rPr>
          <w:szCs w:val="22"/>
        </w:rPr>
        <w:t>「</w:t>
      </w:r>
      <w:r w:rsidRPr="004009E9">
        <w:rPr>
          <w:rFonts w:ascii="標楷體" w:eastAsia="標楷體" w:hAnsi="標楷體"/>
          <w:szCs w:val="22"/>
        </w:rPr>
        <w:t>此經依何密意？依本客性，密作是說：謂本性心必是清淨，若客性心容有染污。本性心者，謂無記心，非慼非欣任運轉位，諸有情類多住此心，一切位中皆容有故。此心必淨，非染污故。客性心者，謂所餘心，非諸有情多分安住，亦有諸位非皆容有，斷善根者必無善心，無學位中必無染故。……如是但約心相續中，住本性時說名為淨，住客性位容暫有染</w:t>
      </w:r>
      <w:r w:rsidRPr="004009E9">
        <w:rPr>
          <w:szCs w:val="22"/>
        </w:rPr>
        <w:t>」。</w:t>
      </w:r>
    </w:p>
    <w:p w14:paraId="2501324E" w14:textId="75005BA7" w:rsidR="003473A7" w:rsidRPr="004009E9" w:rsidRDefault="003473A7" w:rsidP="00CF5CA6">
      <w:pPr>
        <w:spacing w:beforeLines="30" w:before="108"/>
        <w:ind w:leftChars="390" w:left="936"/>
        <w:rPr>
          <w:szCs w:val="22"/>
        </w:rPr>
      </w:pPr>
      <w:r w:rsidRPr="004009E9">
        <w:rPr>
          <w:szCs w:val="22"/>
        </w:rPr>
        <w:t>依說一切有部說：</w:t>
      </w:r>
      <w:proofErr w:type="gramStart"/>
      <w:r w:rsidRPr="004009E9">
        <w:rPr>
          <w:szCs w:val="22"/>
        </w:rPr>
        <w:t>心識的</w:t>
      </w:r>
      <w:proofErr w:type="gramEnd"/>
      <w:r w:rsidRPr="004009E9">
        <w:rPr>
          <w:szCs w:val="22"/>
        </w:rPr>
        <w:t>本性，</w:t>
      </w:r>
      <w:proofErr w:type="gramStart"/>
      <w:r w:rsidRPr="004009E9">
        <w:rPr>
          <w:szCs w:val="22"/>
        </w:rPr>
        <w:t>是中容的</w:t>
      </w:r>
      <w:proofErr w:type="gramEnd"/>
      <w:r w:rsidRPr="004009E9">
        <w:rPr>
          <w:szCs w:val="22"/>
        </w:rPr>
        <w:t>無記性，與善或</w:t>
      </w:r>
      <w:proofErr w:type="gramStart"/>
      <w:r w:rsidRPr="004009E9">
        <w:rPr>
          <w:szCs w:val="22"/>
        </w:rPr>
        <w:t>不</w:t>
      </w:r>
      <w:proofErr w:type="gramEnd"/>
      <w:r w:rsidRPr="004009E9">
        <w:rPr>
          <w:szCs w:val="22"/>
        </w:rPr>
        <w:t>善心所相應，名為善心、</w:t>
      </w:r>
      <w:proofErr w:type="gramStart"/>
      <w:r w:rsidRPr="004009E9">
        <w:rPr>
          <w:szCs w:val="22"/>
        </w:rPr>
        <w:t>不</w:t>
      </w:r>
      <w:proofErr w:type="gramEnd"/>
      <w:r w:rsidRPr="004009E9">
        <w:rPr>
          <w:szCs w:val="22"/>
        </w:rPr>
        <w:t>善心。善心與不善心，是相應善，相應不善，而心的自性是無記的，所以善與惡是心的客性。</w:t>
      </w:r>
    </w:p>
    <w:p w14:paraId="39F3A1E5" w14:textId="77777777" w:rsidR="003473A7" w:rsidRPr="004009E9" w:rsidRDefault="003473A7" w:rsidP="00CF5CA6">
      <w:pPr>
        <w:spacing w:beforeLines="30" w:before="108"/>
        <w:ind w:leftChars="390" w:left="936"/>
        <w:rPr>
          <w:szCs w:val="22"/>
        </w:rPr>
      </w:pPr>
      <w:r w:rsidRPr="004009E9">
        <w:rPr>
          <w:szCs w:val="22"/>
        </w:rPr>
        <w:t>心的本性是無記，不是染污性，所以說「</w:t>
      </w:r>
      <w:r w:rsidRPr="004009E9">
        <w:rPr>
          <w:rFonts w:ascii="新細明體" w:hAnsi="新細明體"/>
          <w:szCs w:val="22"/>
        </w:rPr>
        <w:t>心體非煩惱故名性本淨</w:t>
      </w:r>
      <w:r w:rsidRPr="004009E9">
        <w:rPr>
          <w:szCs w:val="22"/>
        </w:rPr>
        <w:t>」。</w:t>
      </w:r>
    </w:p>
    <w:p w14:paraId="52969393" w14:textId="77777777" w:rsidR="003473A7" w:rsidRPr="004009E9" w:rsidRDefault="003473A7" w:rsidP="00CF5CA6">
      <w:pPr>
        <w:spacing w:beforeLines="30" w:before="108"/>
        <w:ind w:leftChars="390" w:left="936"/>
        <w:rPr>
          <w:szCs w:val="22"/>
        </w:rPr>
      </w:pPr>
      <w:r w:rsidRPr="004009E9">
        <w:rPr>
          <w:szCs w:val="22"/>
        </w:rPr>
        <w:t>後一說，是通於有漏心的，也許是《阿含經》的本意，但在大乘經中，心性本淨應該是約心真如說的。</w:t>
      </w:r>
    </w:p>
    <w:p w14:paraId="75A84FE2" w14:textId="77777777" w:rsidR="003473A7" w:rsidRPr="004009E9" w:rsidRDefault="003473A7" w:rsidP="00754202">
      <w:pPr>
        <w:spacing w:beforeLines="30" w:before="108"/>
        <w:ind w:leftChars="400" w:left="960"/>
        <w:rPr>
          <w:b/>
          <w:sz w:val="22"/>
          <w:szCs w:val="22"/>
          <w:bdr w:val="single" w:sz="4" w:space="0" w:color="auto"/>
        </w:rPr>
      </w:pPr>
      <w:r w:rsidRPr="004009E9">
        <w:rPr>
          <w:rFonts w:hint="eastAsia"/>
          <w:b/>
          <w:sz w:val="22"/>
          <w:szCs w:val="22"/>
          <w:bdr w:val="single" w:sz="4" w:space="0" w:color="auto"/>
        </w:rPr>
        <w:t>b</w:t>
      </w:r>
      <w:r w:rsidRPr="004009E9">
        <w:rPr>
          <w:b/>
          <w:sz w:val="22"/>
          <w:szCs w:val="22"/>
          <w:bdr w:val="single" w:sz="4" w:space="0" w:color="auto"/>
        </w:rPr>
        <w:t>、心識本性無記說</w:t>
      </w:r>
      <w:r w:rsidRPr="004009E9">
        <w:rPr>
          <w:rFonts w:hint="eastAsia"/>
          <w:b/>
          <w:sz w:val="22"/>
          <w:szCs w:val="22"/>
          <w:bdr w:val="single" w:sz="4" w:space="0" w:color="auto"/>
        </w:rPr>
        <w:t>，是</w:t>
      </w:r>
      <w:r w:rsidRPr="004009E9">
        <w:rPr>
          <w:b/>
          <w:sz w:val="22"/>
          <w:szCs w:val="22"/>
          <w:bdr w:val="single" w:sz="4" w:space="0" w:color="auto"/>
        </w:rPr>
        <w:t>繼承《瑜伽師地論》的</w:t>
      </w:r>
      <w:r w:rsidRPr="004009E9">
        <w:rPr>
          <w:rFonts w:ascii="新細明體" w:hAnsi="新細明體" w:hint="eastAsia"/>
          <w:b/>
          <w:sz w:val="22"/>
          <w:szCs w:val="22"/>
          <w:bdr w:val="single" w:sz="4" w:space="0" w:color="auto"/>
        </w:rPr>
        <w:t>「</w:t>
      </w:r>
      <w:r w:rsidRPr="004009E9">
        <w:rPr>
          <w:b/>
          <w:sz w:val="22"/>
          <w:szCs w:val="22"/>
          <w:bdr w:val="single" w:sz="4" w:space="0" w:color="auto"/>
        </w:rPr>
        <w:t>識自性非染</w:t>
      </w:r>
      <w:r w:rsidRPr="004009E9">
        <w:rPr>
          <w:rFonts w:ascii="新細明體" w:hAnsi="新細明體" w:hint="eastAsia"/>
          <w:b/>
          <w:sz w:val="22"/>
          <w:szCs w:val="22"/>
          <w:bdr w:val="single" w:sz="4" w:space="0" w:color="auto"/>
        </w:rPr>
        <w:t>」</w:t>
      </w:r>
    </w:p>
    <w:p w14:paraId="550D7701" w14:textId="77777777" w:rsidR="003473A7" w:rsidRPr="004009E9" w:rsidRDefault="003473A7" w:rsidP="00CF5CA6">
      <w:pPr>
        <w:ind w:leftChars="396" w:left="950"/>
        <w:rPr>
          <w:szCs w:val="22"/>
        </w:rPr>
      </w:pPr>
      <w:r w:rsidRPr="004009E9">
        <w:rPr>
          <w:szCs w:val="22"/>
        </w:rPr>
        <w:t>《成唯識論》的識本性無記說，也是繼承《瑜伽師地論》的，如卷</w:t>
      </w:r>
      <w:r w:rsidRPr="004009E9">
        <w:rPr>
          <w:rFonts w:hint="eastAsia"/>
          <w:szCs w:val="22"/>
        </w:rPr>
        <w:t>54</w:t>
      </w:r>
      <w:r w:rsidRPr="004009E9">
        <w:rPr>
          <w:szCs w:val="22"/>
        </w:rPr>
        <w:t>（</w:t>
      </w:r>
      <w:r w:rsidRPr="004009E9">
        <w:rPr>
          <w:rFonts w:ascii="新細明體" w:hAnsi="新細明體" w:hint="eastAsia"/>
          <w:szCs w:val="22"/>
        </w:rPr>
        <w:t>〈</w:t>
      </w:r>
      <w:r w:rsidRPr="004009E9">
        <w:rPr>
          <w:szCs w:val="22"/>
        </w:rPr>
        <w:t>攝決擇分</w:t>
      </w:r>
      <w:r w:rsidRPr="004009E9">
        <w:rPr>
          <w:rFonts w:ascii="新細明體" w:hAnsi="新細明體" w:hint="eastAsia"/>
          <w:szCs w:val="22"/>
        </w:rPr>
        <w:t>〉</w:t>
      </w:r>
      <w:r w:rsidRPr="004009E9">
        <w:rPr>
          <w:szCs w:val="22"/>
        </w:rPr>
        <w:t>）（大正</w:t>
      </w:r>
      <w:r w:rsidRPr="004009E9">
        <w:rPr>
          <w:rFonts w:hint="eastAsia"/>
          <w:szCs w:val="22"/>
        </w:rPr>
        <w:t>30</w:t>
      </w:r>
      <w:r w:rsidRPr="004009E9">
        <w:rPr>
          <w:rFonts w:hint="eastAsia"/>
          <w:szCs w:val="22"/>
        </w:rPr>
        <w:t>，</w:t>
      </w:r>
      <w:r w:rsidRPr="004009E9">
        <w:rPr>
          <w:rFonts w:hint="eastAsia"/>
          <w:szCs w:val="22"/>
        </w:rPr>
        <w:t>595c</w:t>
      </w:r>
      <w:r w:rsidRPr="004009E9">
        <w:rPr>
          <w:szCs w:val="22"/>
        </w:rPr>
        <w:t>）說：</w:t>
      </w:r>
    </w:p>
    <w:p w14:paraId="009B3C68" w14:textId="77777777" w:rsidR="003473A7" w:rsidRPr="004009E9" w:rsidRDefault="003473A7" w:rsidP="00497245">
      <w:pPr>
        <w:spacing w:beforeLines="30" w:before="108"/>
        <w:ind w:leftChars="708" w:left="1701" w:hanging="2"/>
        <w:rPr>
          <w:szCs w:val="22"/>
        </w:rPr>
      </w:pPr>
      <w:r w:rsidRPr="004009E9">
        <w:rPr>
          <w:szCs w:val="22"/>
        </w:rPr>
        <w:t>「</w:t>
      </w:r>
      <w:r w:rsidRPr="004009E9">
        <w:rPr>
          <w:rFonts w:ascii="標楷體" w:eastAsia="標楷體" w:hAnsi="標楷體"/>
          <w:szCs w:val="22"/>
        </w:rPr>
        <w:t>又復諸識自性非染，由世尊說一切心性本清淨故。所以者何？非心自性畢竟不淨，能生過失，猶如貪等一切煩惱。亦不獨為煩惱因緣，如色受等，所以者何？以必無有獨於識性而起染愛，如於色等</w:t>
      </w:r>
      <w:r w:rsidRPr="004009E9">
        <w:rPr>
          <w:szCs w:val="22"/>
        </w:rPr>
        <w:t>」。</w:t>
      </w:r>
    </w:p>
    <w:p w14:paraId="5E69097E" w14:textId="77777777" w:rsidR="003473A7" w:rsidRPr="004009E9" w:rsidRDefault="003473A7" w:rsidP="00CF5CA6">
      <w:pPr>
        <w:spacing w:beforeLines="30" w:before="108"/>
        <w:ind w:leftChars="396" w:left="950"/>
        <w:rPr>
          <w:szCs w:val="22"/>
        </w:rPr>
      </w:pPr>
      <w:r w:rsidRPr="004009E9">
        <w:rPr>
          <w:szCs w:val="22"/>
        </w:rPr>
        <w:t>一切識自性非染污，不是煩惱。如識不與煩惱相應，識不能獨為煩惱的因緣；如於識而起染愛，那是識與煩惱俱起的關係。約識自性非染污來解說心性本淨，正合於識本性無記的意義。</w:t>
      </w:r>
    </w:p>
    <w:p w14:paraId="7E9E0AF3" w14:textId="77777777" w:rsidR="003473A7" w:rsidRPr="004009E9" w:rsidRDefault="003473A7" w:rsidP="00754202">
      <w:pPr>
        <w:spacing w:beforeLines="30" w:before="108"/>
        <w:ind w:leftChars="350" w:left="840"/>
        <w:rPr>
          <w:b/>
          <w:sz w:val="22"/>
          <w:szCs w:val="22"/>
          <w:bdr w:val="single" w:sz="4" w:space="0" w:color="auto"/>
        </w:rPr>
      </w:pPr>
      <w:r w:rsidRPr="004009E9">
        <w:rPr>
          <w:rFonts w:hint="eastAsia"/>
          <w:b/>
          <w:sz w:val="22"/>
          <w:szCs w:val="22"/>
          <w:bdr w:val="single" w:sz="4" w:space="0" w:color="auto"/>
        </w:rPr>
        <w:t>（</w:t>
      </w:r>
      <w:r w:rsidRPr="004009E9">
        <w:rPr>
          <w:rFonts w:hint="eastAsia"/>
          <w:b/>
          <w:sz w:val="22"/>
          <w:szCs w:val="22"/>
          <w:bdr w:val="single" w:sz="4" w:space="0" w:color="auto"/>
        </w:rPr>
        <w:t>B</w:t>
      </w:r>
      <w:r w:rsidRPr="004009E9">
        <w:rPr>
          <w:rFonts w:hint="eastAsia"/>
          <w:b/>
          <w:sz w:val="22"/>
          <w:szCs w:val="22"/>
          <w:bdr w:val="single" w:sz="4" w:space="0" w:color="auto"/>
        </w:rPr>
        <w:t>）無漏識與心性本淨不合</w:t>
      </w:r>
    </w:p>
    <w:p w14:paraId="10171254" w14:textId="77777777" w:rsidR="003473A7" w:rsidRPr="004009E9" w:rsidRDefault="003473A7" w:rsidP="00CF5CA6">
      <w:pPr>
        <w:ind w:leftChars="350" w:left="840"/>
        <w:rPr>
          <w:szCs w:val="22"/>
        </w:rPr>
      </w:pPr>
      <w:r w:rsidRPr="004009E9">
        <w:rPr>
          <w:szCs w:val="22"/>
        </w:rPr>
        <w:t>《瑜伽論》說「淨識」，都指無漏識，與心性本淨不合。</w:t>
      </w:r>
      <w:r w:rsidRPr="004009E9">
        <w:rPr>
          <w:szCs w:val="22"/>
          <w:vertAlign w:val="superscript"/>
        </w:rPr>
        <w:footnoteReference w:id="224"/>
      </w:r>
      <w:r w:rsidRPr="004009E9">
        <w:rPr>
          <w:szCs w:val="22"/>
        </w:rPr>
        <w:t>《莊嚴經論》的漢譯本說：「</w:t>
      </w:r>
      <w:r w:rsidRPr="004009E9">
        <w:rPr>
          <w:rFonts w:ascii="標楷體" w:eastAsia="標楷體" w:hAnsi="標楷體"/>
          <w:szCs w:val="22"/>
        </w:rPr>
        <w:t>此心（真如）即是阿摩羅識</w:t>
      </w:r>
      <w:r w:rsidRPr="004009E9">
        <w:rPr>
          <w:szCs w:val="22"/>
        </w:rPr>
        <w:t>」，梵文本沒有這一句。阿摩羅識</w:t>
      </w:r>
      <w:r w:rsidRPr="004009E9">
        <w:rPr>
          <w:rFonts w:hint="eastAsia"/>
          <w:szCs w:val="22"/>
        </w:rPr>
        <w:t>（</w:t>
      </w:r>
      <w:proofErr w:type="spellStart"/>
      <w:r w:rsidRPr="004009E9">
        <w:rPr>
          <w:szCs w:val="22"/>
        </w:rPr>
        <w:t>amala-vijñāna</w:t>
      </w:r>
      <w:proofErr w:type="spellEnd"/>
      <w:r w:rsidRPr="004009E9">
        <w:rPr>
          <w:rFonts w:hint="eastAsia"/>
          <w:szCs w:val="22"/>
        </w:rPr>
        <w:t>）</w:t>
      </w:r>
      <w:r w:rsidRPr="004009E9">
        <w:rPr>
          <w:szCs w:val="22"/>
        </w:rPr>
        <w:t>譯義為無垢識，是真諦所傳唯識學所一再提到的，可能是傳譯時，綴文</w:t>
      </w:r>
      <w:r w:rsidRPr="004009E9">
        <w:rPr>
          <w:szCs w:val="22"/>
          <w:vertAlign w:val="superscript"/>
        </w:rPr>
        <w:footnoteReference w:id="225"/>
      </w:r>
      <w:r w:rsidRPr="004009E9">
        <w:rPr>
          <w:szCs w:val="22"/>
        </w:rPr>
        <w:t>、證義者，受到真諦學影響而附加進去的！</w:t>
      </w:r>
    </w:p>
    <w:p w14:paraId="25486BB6" w14:textId="77777777" w:rsidR="003473A7" w:rsidRPr="004009E9" w:rsidRDefault="003473A7" w:rsidP="00754202">
      <w:pPr>
        <w:spacing w:beforeLines="30" w:before="108"/>
        <w:ind w:leftChars="150" w:left="360"/>
        <w:rPr>
          <w:b/>
          <w:sz w:val="22"/>
          <w:szCs w:val="22"/>
          <w:bdr w:val="single" w:sz="4" w:space="0" w:color="auto"/>
        </w:rPr>
      </w:pPr>
      <w:r w:rsidRPr="004009E9">
        <w:rPr>
          <w:rFonts w:hint="eastAsia"/>
          <w:b/>
          <w:sz w:val="22"/>
          <w:szCs w:val="22"/>
          <w:bdr w:val="single" w:sz="4" w:space="0" w:color="auto"/>
        </w:rPr>
        <w:t>（三）從</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事相</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和</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理性</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來看待心性本淨之意義</w:t>
      </w:r>
    </w:p>
    <w:p w14:paraId="6658EB19" w14:textId="77777777" w:rsidR="003473A7" w:rsidRPr="004009E9" w:rsidRDefault="003473A7" w:rsidP="00754202">
      <w:pPr>
        <w:ind w:leftChars="200" w:left="480"/>
        <w:rPr>
          <w:b/>
          <w:sz w:val="22"/>
          <w:szCs w:val="22"/>
          <w:bdr w:val="single" w:sz="4" w:space="0" w:color="auto"/>
        </w:rPr>
      </w:pPr>
      <w:r w:rsidRPr="004009E9">
        <w:rPr>
          <w:rFonts w:hint="eastAsia"/>
          <w:b/>
          <w:sz w:val="22"/>
          <w:szCs w:val="22"/>
          <w:bdr w:val="single" w:sz="4" w:space="0" w:color="auto"/>
        </w:rPr>
        <w:t>1</w:t>
      </w:r>
      <w:r w:rsidRPr="004009E9">
        <w:rPr>
          <w:rFonts w:hint="eastAsia"/>
          <w:b/>
          <w:sz w:val="22"/>
          <w:szCs w:val="22"/>
          <w:bdr w:val="single" w:sz="4" w:space="0" w:color="auto"/>
        </w:rPr>
        <w:t>、無著</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約真如</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說非染非淨</w:t>
      </w:r>
    </w:p>
    <w:p w14:paraId="7C4010F2" w14:textId="34F5BE36" w:rsidR="003473A7" w:rsidRPr="004009E9" w:rsidRDefault="003473A7" w:rsidP="00CF5CA6">
      <w:pPr>
        <w:ind w:leftChars="192" w:left="461"/>
        <w:rPr>
          <w:szCs w:val="22"/>
        </w:rPr>
      </w:pPr>
      <w:r w:rsidRPr="004009E9">
        <w:rPr>
          <w:szCs w:val="22"/>
        </w:rPr>
        <w:t>心性是依心真如性說的。心性本淨，是與客塵煩惱相對稱的。在大乘法中，心性依心真如說，所以心性清淨，就是真如或法界清淨。</w:t>
      </w:r>
      <w:proofErr w:type="gramStart"/>
      <w:r w:rsidRPr="004009E9">
        <w:rPr>
          <w:szCs w:val="22"/>
        </w:rPr>
        <w:t>聖者內自</w:t>
      </w:r>
      <w:proofErr w:type="gramEnd"/>
      <w:r w:rsidRPr="004009E9">
        <w:rPr>
          <w:szCs w:val="22"/>
        </w:rPr>
        <w:t>所證的真如或法界，其實是非</w:t>
      </w:r>
      <w:proofErr w:type="gramStart"/>
      <w:r w:rsidRPr="004009E9">
        <w:rPr>
          <w:szCs w:val="22"/>
        </w:rPr>
        <w:t>染非淨</w:t>
      </w:r>
      <w:proofErr w:type="gramEnd"/>
      <w:r w:rsidRPr="004009E9">
        <w:rPr>
          <w:szCs w:val="22"/>
        </w:rPr>
        <w:t>的，所以從勝義（聖智自證）的立場，《大乘莊嚴經論》卷</w:t>
      </w:r>
      <w:r w:rsidRPr="004009E9">
        <w:rPr>
          <w:rFonts w:hint="eastAsia"/>
          <w:szCs w:val="22"/>
        </w:rPr>
        <w:t>3</w:t>
      </w:r>
      <w:r w:rsidRPr="004009E9">
        <w:rPr>
          <w:szCs w:val="22"/>
        </w:rPr>
        <w:t>（大正</w:t>
      </w:r>
      <w:r w:rsidRPr="004009E9">
        <w:rPr>
          <w:rFonts w:hint="eastAsia"/>
          <w:szCs w:val="22"/>
        </w:rPr>
        <w:t>31</w:t>
      </w:r>
      <w:r w:rsidRPr="004009E9">
        <w:rPr>
          <w:rFonts w:hint="eastAsia"/>
          <w:szCs w:val="22"/>
        </w:rPr>
        <w:t>，</w:t>
      </w:r>
      <w:r w:rsidRPr="004009E9">
        <w:rPr>
          <w:rFonts w:hint="eastAsia"/>
          <w:szCs w:val="22"/>
        </w:rPr>
        <w:t>603c</w:t>
      </w:r>
      <w:r w:rsidRPr="004009E9">
        <w:rPr>
          <w:szCs w:val="22"/>
        </w:rPr>
        <w:t>）說：</w:t>
      </w:r>
    </w:p>
    <w:p w14:paraId="40D6FF36" w14:textId="77777777" w:rsidR="003473A7" w:rsidRPr="004009E9" w:rsidRDefault="003473A7" w:rsidP="00497245">
      <w:pPr>
        <w:spacing w:beforeLines="30" w:before="108"/>
        <w:ind w:leftChars="177" w:left="425" w:firstLineChars="294" w:firstLine="706"/>
        <w:rPr>
          <w:szCs w:val="22"/>
        </w:rPr>
      </w:pPr>
      <w:r w:rsidRPr="004009E9">
        <w:rPr>
          <w:szCs w:val="22"/>
        </w:rPr>
        <w:t>「</w:t>
      </w:r>
      <w:r w:rsidRPr="004009E9">
        <w:rPr>
          <w:rFonts w:ascii="標楷體" w:eastAsia="標楷體" w:hAnsi="標楷體"/>
          <w:szCs w:val="22"/>
        </w:rPr>
        <w:t>如前後亦爾，及離一切障，非淨非不淨，佛說名為如</w:t>
      </w:r>
      <w:r w:rsidRPr="004009E9">
        <w:rPr>
          <w:szCs w:val="22"/>
        </w:rPr>
        <w:t>」。</w:t>
      </w:r>
    </w:p>
    <w:p w14:paraId="130998A8" w14:textId="77777777" w:rsidR="003473A7" w:rsidRPr="004009E9" w:rsidRDefault="003473A7" w:rsidP="001800F1">
      <w:pPr>
        <w:spacing w:beforeLines="30" w:before="108" w:afterLines="30" w:after="108"/>
        <w:ind w:leftChars="472" w:left="1133"/>
        <w:rPr>
          <w:szCs w:val="22"/>
        </w:rPr>
      </w:pPr>
      <w:r w:rsidRPr="004009E9">
        <w:rPr>
          <w:szCs w:val="22"/>
        </w:rPr>
        <w:t>「</w:t>
      </w:r>
      <w:r w:rsidRPr="004009E9">
        <w:rPr>
          <w:rFonts w:ascii="標楷體" w:eastAsia="標楷體" w:hAnsi="標楷體"/>
          <w:szCs w:val="22"/>
        </w:rPr>
        <w:t>釋曰：此偈顯示法界清淨相。如前後亦爾者，所謂非淨，由自性不染故。及離一切障者，所謂非不淨，由後時客塵離故。非淨非不淨，佛說名為如者，是故佛說：是如非淨非不淨。是名法界清淨相</w:t>
      </w:r>
      <w:r w:rsidRPr="004009E9">
        <w:rPr>
          <w:szCs w:val="22"/>
        </w:rPr>
        <w:t>」。</w:t>
      </w:r>
    </w:p>
    <w:p w14:paraId="723216EE" w14:textId="77777777" w:rsidR="003473A7" w:rsidRPr="004009E9" w:rsidRDefault="003473A7" w:rsidP="00CF5CA6">
      <w:pPr>
        <w:spacing w:beforeLines="30" w:before="108"/>
        <w:ind w:leftChars="192" w:left="461"/>
        <w:rPr>
          <w:szCs w:val="22"/>
        </w:rPr>
      </w:pPr>
      <w:r w:rsidRPr="004009E9">
        <w:rPr>
          <w:szCs w:val="22"/>
        </w:rPr>
        <w:t>法界、真如無差別，無變異，是非淨非不淨（也可說非染非不染），沒有淨不淨可說的。清淨是對雜染說的，真如是前後一如，本來如此，實在無所謂清淨；不過從離客塵雜染所顯來說，真如也可說非不淨的。</w:t>
      </w:r>
    </w:p>
    <w:p w14:paraId="06A6A79E" w14:textId="77777777" w:rsidR="003473A7" w:rsidRPr="004009E9" w:rsidRDefault="003473A7" w:rsidP="00012B9D">
      <w:pPr>
        <w:spacing w:beforeLines="30" w:before="108"/>
        <w:ind w:leftChars="186" w:left="446"/>
        <w:rPr>
          <w:szCs w:val="22"/>
        </w:rPr>
      </w:pPr>
      <w:r w:rsidRPr="004009E9">
        <w:rPr>
          <w:szCs w:val="22"/>
        </w:rPr>
        <w:t>唯識學者依世俗說勝義，對於勝義</w:t>
      </w:r>
      <w:r w:rsidRPr="004009E9">
        <w:rPr>
          <w:rFonts w:ascii="新細明體" w:hAnsi="新細明體"/>
          <w:szCs w:val="22"/>
        </w:rPr>
        <w:t>──</w:t>
      </w:r>
      <w:r w:rsidRPr="004009E9">
        <w:rPr>
          <w:szCs w:val="22"/>
        </w:rPr>
        <w:t>真如、法界，是從世俗安立去闡明的。如直從勝義（非安立）說，那是超越於相對界，非分別名相所及，有什麼淨不淨呢！</w:t>
      </w:r>
    </w:p>
    <w:p w14:paraId="42791551" w14:textId="77777777" w:rsidR="003473A7" w:rsidRPr="004009E9" w:rsidRDefault="003473A7" w:rsidP="00754202">
      <w:pPr>
        <w:spacing w:beforeLines="30" w:before="108"/>
        <w:ind w:leftChars="200" w:left="480"/>
        <w:rPr>
          <w:b/>
          <w:sz w:val="22"/>
          <w:szCs w:val="22"/>
          <w:bdr w:val="single" w:sz="4" w:space="0" w:color="auto"/>
        </w:rPr>
      </w:pPr>
      <w:r w:rsidRPr="004009E9">
        <w:rPr>
          <w:rFonts w:hint="eastAsia"/>
          <w:b/>
          <w:bCs/>
          <w:sz w:val="22"/>
          <w:szCs w:val="22"/>
          <w:bdr w:val="single" w:sz="4" w:space="0" w:color="auto"/>
        </w:rPr>
        <w:t>2</w:t>
      </w:r>
      <w:r w:rsidRPr="004009E9">
        <w:rPr>
          <w:rFonts w:hint="eastAsia"/>
          <w:b/>
          <w:bCs/>
          <w:sz w:val="22"/>
          <w:szCs w:val="22"/>
          <w:bdr w:val="single" w:sz="4" w:space="0" w:color="auto"/>
        </w:rPr>
        <w:t>、</w:t>
      </w:r>
      <w:r w:rsidRPr="004009E9">
        <w:rPr>
          <w:rFonts w:hint="eastAsia"/>
          <w:b/>
          <w:sz w:val="22"/>
          <w:szCs w:val="22"/>
          <w:bdr w:val="single" w:sz="4" w:space="0" w:color="auto"/>
        </w:rPr>
        <w:t>世親釋</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約心性本淨</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說非染非不染，</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約客塵所染</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說非淨非不淨</w:t>
      </w:r>
    </w:p>
    <w:p w14:paraId="3A3391C1" w14:textId="77777777" w:rsidR="003473A7" w:rsidRPr="004009E9" w:rsidRDefault="003473A7" w:rsidP="00012B9D">
      <w:pPr>
        <w:ind w:leftChars="204" w:left="490"/>
        <w:rPr>
          <w:szCs w:val="22"/>
        </w:rPr>
      </w:pPr>
      <w:r w:rsidRPr="004009E9">
        <w:rPr>
          <w:szCs w:val="22"/>
        </w:rPr>
        <w:t>真如非淨非不淨，《辯中邊論》卷上（大正</w:t>
      </w:r>
      <w:r w:rsidRPr="004009E9">
        <w:rPr>
          <w:rFonts w:hint="eastAsia"/>
          <w:szCs w:val="22"/>
        </w:rPr>
        <w:t>31</w:t>
      </w:r>
      <w:r w:rsidRPr="004009E9">
        <w:rPr>
          <w:rFonts w:hint="eastAsia"/>
          <w:szCs w:val="22"/>
        </w:rPr>
        <w:t>，</w:t>
      </w:r>
      <w:r w:rsidRPr="004009E9">
        <w:rPr>
          <w:rFonts w:hint="eastAsia"/>
          <w:szCs w:val="22"/>
        </w:rPr>
        <w:t>466b</w:t>
      </w:r>
      <w:r w:rsidRPr="004009E9">
        <w:rPr>
          <w:szCs w:val="22"/>
        </w:rPr>
        <w:t>）也說：</w:t>
      </w:r>
    </w:p>
    <w:p w14:paraId="676B5DF8" w14:textId="77777777" w:rsidR="003473A7" w:rsidRPr="004009E9" w:rsidRDefault="003473A7" w:rsidP="00CE4590">
      <w:pPr>
        <w:spacing w:beforeLines="30" w:before="108"/>
        <w:ind w:leftChars="531" w:left="1275" w:hanging="1"/>
        <w:rPr>
          <w:szCs w:val="22"/>
        </w:rPr>
      </w:pPr>
      <w:r w:rsidRPr="004009E9">
        <w:rPr>
          <w:szCs w:val="22"/>
        </w:rPr>
        <w:t>「</w:t>
      </w:r>
      <w:r w:rsidRPr="004009E9">
        <w:rPr>
          <w:rFonts w:ascii="標楷體" w:eastAsia="標楷體" w:hAnsi="標楷體"/>
          <w:szCs w:val="22"/>
        </w:rPr>
        <w:t>此若無雜染，一切應自脫；此若無清淨，功用應無果</w:t>
      </w:r>
      <w:r w:rsidRPr="004009E9">
        <w:rPr>
          <w:szCs w:val="22"/>
        </w:rPr>
        <w:t>」！</w:t>
      </w:r>
    </w:p>
    <w:p w14:paraId="1D00F087" w14:textId="77777777" w:rsidR="003473A7" w:rsidRPr="004009E9" w:rsidRDefault="003473A7" w:rsidP="009A7059">
      <w:pPr>
        <w:spacing w:afterLines="30" w:after="108"/>
        <w:ind w:leftChars="204" w:left="490" w:firstLineChars="327" w:firstLine="785"/>
        <w:rPr>
          <w:szCs w:val="22"/>
        </w:rPr>
      </w:pPr>
      <w:r w:rsidRPr="004009E9">
        <w:rPr>
          <w:szCs w:val="22"/>
        </w:rPr>
        <w:t>「</w:t>
      </w:r>
      <w:r w:rsidRPr="004009E9">
        <w:rPr>
          <w:rFonts w:ascii="標楷體" w:eastAsia="標楷體" w:hAnsi="標楷體"/>
          <w:szCs w:val="22"/>
        </w:rPr>
        <w:t>非染非不染，非淨非不淨，心性本淨故，由客塵所染</w:t>
      </w:r>
      <w:r w:rsidRPr="004009E9">
        <w:rPr>
          <w:szCs w:val="22"/>
        </w:rPr>
        <w:t>」。</w:t>
      </w:r>
    </w:p>
    <w:p w14:paraId="48182111" w14:textId="77777777" w:rsidR="003473A7" w:rsidRPr="004009E9" w:rsidRDefault="003473A7" w:rsidP="00012B9D">
      <w:pPr>
        <w:spacing w:beforeLines="30" w:before="108"/>
        <w:ind w:leftChars="204" w:left="490"/>
        <w:rPr>
          <w:szCs w:val="22"/>
        </w:rPr>
      </w:pPr>
      <w:r w:rsidRPr="004009E9">
        <w:rPr>
          <w:szCs w:val="22"/>
        </w:rPr>
        <w:t>《辯中邊論》說：真如、法界等，是「空性異門」，約不同意義來表示空性，所以有不同名字，而內容是相同的。成立「空性差別」</w:t>
      </w:r>
      <w:r w:rsidRPr="004009E9">
        <w:rPr>
          <w:rFonts w:ascii="新細明體" w:hAnsi="新細明體"/>
          <w:szCs w:val="22"/>
        </w:rPr>
        <w:t>──</w:t>
      </w:r>
      <w:r w:rsidRPr="004009E9">
        <w:rPr>
          <w:szCs w:val="22"/>
        </w:rPr>
        <w:t>有垢與無垢的差別，所以說了上面二頌。</w:t>
      </w:r>
      <w:r w:rsidRPr="004009E9">
        <w:rPr>
          <w:szCs w:val="22"/>
          <w:vertAlign w:val="superscript"/>
        </w:rPr>
        <w:footnoteReference w:id="226"/>
      </w:r>
    </w:p>
    <w:p w14:paraId="42E1C495" w14:textId="14287B89" w:rsidR="003473A7" w:rsidRPr="004009E9" w:rsidRDefault="003473A7" w:rsidP="0023376D">
      <w:pPr>
        <w:spacing w:beforeLines="30" w:before="108"/>
        <w:ind w:leftChars="198" w:left="475"/>
        <w:rPr>
          <w:szCs w:val="22"/>
        </w:rPr>
      </w:pPr>
      <w:proofErr w:type="gramStart"/>
      <w:r w:rsidRPr="004009E9">
        <w:rPr>
          <w:szCs w:val="22"/>
        </w:rPr>
        <w:t>雜染與</w:t>
      </w:r>
      <w:proofErr w:type="gramEnd"/>
      <w:r w:rsidRPr="004009E9">
        <w:rPr>
          <w:szCs w:val="22"/>
        </w:rPr>
        <w:t>清淨，是佛法化</w:t>
      </w:r>
      <w:proofErr w:type="gramStart"/>
      <w:r w:rsidRPr="004009E9">
        <w:rPr>
          <w:szCs w:val="22"/>
        </w:rPr>
        <w:t>世</w:t>
      </w:r>
      <w:proofErr w:type="gramEnd"/>
      <w:r w:rsidRPr="004009E9">
        <w:rPr>
          <w:szCs w:val="22"/>
        </w:rPr>
        <w:t>的根本論題；</w:t>
      </w:r>
      <w:proofErr w:type="gramStart"/>
      <w:r w:rsidRPr="004009E9">
        <w:rPr>
          <w:szCs w:val="22"/>
        </w:rPr>
        <w:t>染淨相對</w:t>
      </w:r>
      <w:proofErr w:type="gramEnd"/>
      <w:r w:rsidRPr="004009E9">
        <w:rPr>
          <w:szCs w:val="22"/>
        </w:rPr>
        <w:t>的意義，是不可能沒有的，一定要肯定</w:t>
      </w:r>
      <w:proofErr w:type="gramStart"/>
      <w:r w:rsidRPr="004009E9">
        <w:rPr>
          <w:szCs w:val="22"/>
        </w:rPr>
        <w:t>這雜染</w:t>
      </w:r>
      <w:proofErr w:type="gramEnd"/>
      <w:r w:rsidRPr="004009E9">
        <w:rPr>
          <w:szCs w:val="22"/>
        </w:rPr>
        <w:t>與清淨的事實，</w:t>
      </w:r>
      <w:proofErr w:type="gramStart"/>
      <w:r w:rsidRPr="004009E9">
        <w:rPr>
          <w:szCs w:val="22"/>
        </w:rPr>
        <w:t>因此空性就</w:t>
      </w:r>
      <w:proofErr w:type="gramEnd"/>
      <w:r w:rsidRPr="004009E9">
        <w:rPr>
          <w:szCs w:val="22"/>
        </w:rPr>
        <w:t>有了</w:t>
      </w:r>
      <w:proofErr w:type="gramStart"/>
      <w:r w:rsidRPr="004009E9">
        <w:rPr>
          <w:szCs w:val="22"/>
        </w:rPr>
        <w:t>有垢位</w:t>
      </w:r>
      <w:proofErr w:type="gramEnd"/>
      <w:r w:rsidRPr="004009E9">
        <w:rPr>
          <w:szCs w:val="22"/>
        </w:rPr>
        <w:t>與</w:t>
      </w:r>
      <w:proofErr w:type="gramStart"/>
      <w:r w:rsidRPr="004009E9">
        <w:rPr>
          <w:szCs w:val="22"/>
        </w:rPr>
        <w:t>無垢位的</w:t>
      </w:r>
      <w:proofErr w:type="gramEnd"/>
      <w:r w:rsidRPr="004009E9">
        <w:rPr>
          <w:szCs w:val="22"/>
        </w:rPr>
        <w:t>差別。然依空性</w:t>
      </w:r>
      <w:r w:rsidRPr="004009E9">
        <w:rPr>
          <w:rFonts w:asciiTheme="minorEastAsia" w:eastAsiaTheme="minorEastAsia" w:hAnsiTheme="minorEastAsia"/>
          <w:szCs w:val="22"/>
        </w:rPr>
        <w:t>──</w:t>
      </w:r>
      <w:r w:rsidRPr="004009E9">
        <w:rPr>
          <w:szCs w:val="22"/>
        </w:rPr>
        <w:t>真如、法界自性來說，實在是「</w:t>
      </w:r>
      <w:r w:rsidRPr="004009E9">
        <w:rPr>
          <w:rFonts w:ascii="標楷體" w:eastAsia="標楷體" w:hAnsi="標楷體"/>
          <w:szCs w:val="22"/>
        </w:rPr>
        <w:t>非染非不染，非淨非不淨</w:t>
      </w:r>
      <w:r w:rsidRPr="004009E9">
        <w:rPr>
          <w:szCs w:val="22"/>
        </w:rPr>
        <w:t>」的。</w:t>
      </w:r>
    </w:p>
    <w:p w14:paraId="6A3F6317" w14:textId="77777777" w:rsidR="003473A7" w:rsidRPr="004009E9" w:rsidRDefault="003473A7" w:rsidP="0023376D">
      <w:pPr>
        <w:spacing w:beforeLines="30" w:before="108"/>
        <w:ind w:leftChars="198" w:left="475"/>
        <w:rPr>
          <w:szCs w:val="22"/>
        </w:rPr>
      </w:pPr>
      <w:r w:rsidRPr="004009E9">
        <w:rPr>
          <w:szCs w:val="22"/>
        </w:rPr>
        <w:t>不過，說空性、真如是「非染非不染，非淨非不淨」，還是依雜染與清淨而說的，所以，約「</w:t>
      </w:r>
      <w:r w:rsidRPr="004009E9">
        <w:rPr>
          <w:rFonts w:ascii="標楷體" w:eastAsia="標楷體" w:hAnsi="標楷體"/>
          <w:szCs w:val="22"/>
        </w:rPr>
        <w:t>心性本淨</w:t>
      </w:r>
      <w:r w:rsidRPr="004009E9">
        <w:rPr>
          <w:szCs w:val="22"/>
        </w:rPr>
        <w:t>」，說非染非不染；約「客塵所染」，說非淨非不淨。這與說「非空非不空」一樣，都是依世俗說勝義，而不是直就勝義的超越說。</w:t>
      </w:r>
    </w:p>
    <w:p w14:paraId="1CC956D4" w14:textId="77777777" w:rsidR="003473A7" w:rsidRPr="004009E9" w:rsidRDefault="003473A7" w:rsidP="00CE4590">
      <w:pPr>
        <w:spacing w:beforeLines="30" w:before="108"/>
        <w:ind w:leftChars="198" w:left="475"/>
        <w:rPr>
          <w:szCs w:val="22"/>
        </w:rPr>
      </w:pPr>
      <w:r w:rsidRPr="004009E9">
        <w:rPr>
          <w:szCs w:val="22"/>
        </w:rPr>
        <w:t>《辯中邊論》說：「</w:t>
      </w:r>
      <w:r w:rsidRPr="004009E9">
        <w:rPr>
          <w:rFonts w:ascii="標楷體" w:eastAsia="標楷體" w:hAnsi="標楷體"/>
          <w:szCs w:val="22"/>
        </w:rPr>
        <w:t>有情及法俱非有故，彼染淨性亦俱非有；以染淨義俱不可得，故染淨品無減無增</w:t>
      </w:r>
      <w:r w:rsidRPr="004009E9">
        <w:rPr>
          <w:szCs w:val="22"/>
        </w:rPr>
        <w:t>」</w:t>
      </w:r>
      <w:r w:rsidRPr="004009E9">
        <w:rPr>
          <w:szCs w:val="22"/>
          <w:vertAlign w:val="superscript"/>
        </w:rPr>
        <w:footnoteReference w:id="227"/>
      </w:r>
      <w:r w:rsidRPr="004009E9">
        <w:rPr>
          <w:szCs w:val="22"/>
        </w:rPr>
        <w:t>。可見說「</w:t>
      </w:r>
      <w:r w:rsidRPr="004009E9">
        <w:rPr>
          <w:rFonts w:ascii="標楷體" w:eastAsia="標楷體" w:hAnsi="標楷體"/>
          <w:szCs w:val="22"/>
        </w:rPr>
        <w:t>法界本淨</w:t>
      </w:r>
      <w:r w:rsidRPr="004009E9">
        <w:rPr>
          <w:szCs w:val="22"/>
        </w:rPr>
        <w:t>」，「</w:t>
      </w:r>
      <w:r w:rsidRPr="004009E9">
        <w:rPr>
          <w:rFonts w:ascii="標楷體" w:eastAsia="標楷體" w:hAnsi="標楷體"/>
          <w:szCs w:val="22"/>
        </w:rPr>
        <w:t>心性本淨</w:t>
      </w:r>
      <w:r w:rsidRPr="004009E9">
        <w:rPr>
          <w:szCs w:val="22"/>
        </w:rPr>
        <w:t>」，都不過觀待世俗的雜染性而說。</w:t>
      </w:r>
      <w:r w:rsidRPr="004009E9">
        <w:rPr>
          <w:szCs w:val="22"/>
          <w:vertAlign w:val="superscript"/>
        </w:rPr>
        <w:footnoteReference w:id="228"/>
      </w:r>
    </w:p>
    <w:p w14:paraId="3CEAB0C7" w14:textId="77777777" w:rsidR="003473A7" w:rsidRPr="004009E9" w:rsidRDefault="003473A7" w:rsidP="003473A7">
      <w:pPr>
        <w:rPr>
          <w:rFonts w:asciiTheme="minorEastAsia" w:eastAsiaTheme="minorEastAsia" w:hAnsiTheme="minorEastAsia"/>
          <w:sz w:val="22"/>
          <w:szCs w:val="22"/>
        </w:rPr>
      </w:pPr>
    </w:p>
    <w:p w14:paraId="128C9325" w14:textId="77777777" w:rsidR="003473A7" w:rsidRPr="009D4B94" w:rsidRDefault="00663CAF" w:rsidP="003473A7">
      <w:pPr>
        <w:rPr>
          <w:rFonts w:eastAsiaTheme="minorEastAsia"/>
          <w:b/>
          <w:bCs/>
        </w:rPr>
      </w:pPr>
      <w:r w:rsidRPr="009D4B94">
        <w:rPr>
          <w:rFonts w:asciiTheme="minorEastAsia" w:eastAsiaTheme="minorEastAsia" w:hAnsiTheme="minorEastAsia" w:hint="eastAsia"/>
          <w:b/>
          <w:bCs/>
        </w:rPr>
        <w:t>【附錄八</w:t>
      </w:r>
      <w:r w:rsidR="003473A7" w:rsidRPr="009D4B94">
        <w:rPr>
          <w:rFonts w:asciiTheme="minorEastAsia" w:eastAsiaTheme="minorEastAsia" w:hAnsiTheme="minorEastAsia" w:hint="eastAsia"/>
          <w:b/>
          <w:bCs/>
        </w:rPr>
        <w:t>】</w:t>
      </w:r>
    </w:p>
    <w:p w14:paraId="35F5A58B" w14:textId="77777777" w:rsidR="003473A7" w:rsidRPr="004009E9" w:rsidRDefault="003473A7" w:rsidP="003473A7">
      <w:pPr>
        <w:rPr>
          <w:rFonts w:eastAsiaTheme="minorEastAsia"/>
          <w:szCs w:val="22"/>
        </w:rPr>
      </w:pPr>
      <w:r w:rsidRPr="004009E9">
        <w:rPr>
          <w:rFonts w:eastAsiaTheme="minorEastAsia" w:hint="eastAsia"/>
          <w:szCs w:val="22"/>
        </w:rPr>
        <w:t>印順</w:t>
      </w:r>
      <w:proofErr w:type="gramStart"/>
      <w:r w:rsidRPr="004009E9">
        <w:rPr>
          <w:rFonts w:eastAsiaTheme="minorEastAsia" w:hint="eastAsia"/>
          <w:szCs w:val="22"/>
        </w:rPr>
        <w:t>導師著</w:t>
      </w:r>
      <w:proofErr w:type="gramEnd"/>
      <w:r w:rsidRPr="004009E9">
        <w:rPr>
          <w:rFonts w:eastAsiaTheme="minorEastAsia" w:hint="eastAsia"/>
          <w:szCs w:val="22"/>
        </w:rPr>
        <w:t>，《勝鬘經講記》，</w:t>
      </w:r>
      <w:r w:rsidRPr="004009E9">
        <w:rPr>
          <w:rFonts w:eastAsiaTheme="minorEastAsia" w:hint="eastAsia"/>
          <w:szCs w:val="22"/>
        </w:rPr>
        <w:t>pp.244-246</w:t>
      </w:r>
      <w:r w:rsidRPr="004009E9">
        <w:rPr>
          <w:rFonts w:eastAsiaTheme="minorEastAsia" w:hint="eastAsia"/>
          <w:szCs w:val="22"/>
        </w:rPr>
        <w:t>：</w:t>
      </w:r>
    </w:p>
    <w:p w14:paraId="2BDC9AB1"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假「</w:t>
      </w:r>
      <w:r w:rsidRPr="004009E9">
        <w:rPr>
          <w:rFonts w:ascii="標楷體" w:eastAsia="標楷體" w:hAnsi="標楷體" w:hint="eastAsia"/>
          <w:szCs w:val="22"/>
        </w:rPr>
        <w:t>若無如來藏</w:t>
      </w:r>
      <w:r w:rsidRPr="004009E9">
        <w:rPr>
          <w:rFonts w:asciiTheme="minorEastAsia" w:eastAsiaTheme="minorEastAsia" w:hAnsiTheme="minorEastAsia" w:hint="eastAsia"/>
          <w:szCs w:val="22"/>
        </w:rPr>
        <w:t>」，眾生即「</w:t>
      </w:r>
      <w:r w:rsidRPr="004009E9">
        <w:rPr>
          <w:rFonts w:ascii="標楷體" w:eastAsia="標楷體" w:hAnsi="標楷體" w:hint="eastAsia"/>
          <w:szCs w:val="22"/>
        </w:rPr>
        <w:t>不得厭苦</w:t>
      </w:r>
      <w:r w:rsidRPr="004009E9">
        <w:rPr>
          <w:rFonts w:asciiTheme="minorEastAsia" w:eastAsiaTheme="minorEastAsia" w:hAnsiTheme="minorEastAsia" w:hint="eastAsia"/>
          <w:szCs w:val="22"/>
        </w:rPr>
        <w:t>」，不得「</w:t>
      </w:r>
      <w:r w:rsidRPr="004009E9">
        <w:rPr>
          <w:rFonts w:ascii="標楷體" w:eastAsia="標楷體" w:hAnsi="標楷體" w:hint="eastAsia"/>
          <w:szCs w:val="22"/>
        </w:rPr>
        <w:t>樂求涅槃</w:t>
      </w:r>
      <w:r w:rsidRPr="004009E9">
        <w:rPr>
          <w:rFonts w:asciiTheme="minorEastAsia" w:eastAsiaTheme="minorEastAsia" w:hAnsiTheme="minorEastAsia" w:hint="eastAsia"/>
          <w:szCs w:val="22"/>
        </w:rPr>
        <w:t>」。</w:t>
      </w:r>
    </w:p>
    <w:p w14:paraId="49273FEF"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要解脫生死，必先知苦可厭。樂即願欲，知三界生死苦可厭，這才希求安樂自在的涅槃。不知厭生死，即不會樂求涅槃。</w:t>
      </w:r>
    </w:p>
    <w:p w14:paraId="01CC802E"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眾生在生死苦中求快樂，而有漏樂，實是行苦而不能知。知厭苦而不徹底，即不能徹底的樂求涅槃。厭苦心，樂求涅槃的心，這種動機的發生，不是沒有原因的，這都依如來藏而有的。</w:t>
      </w:r>
    </w:p>
    <w:p w14:paraId="1D5E1BB6"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w:t>
      </w:r>
      <w:r w:rsidRPr="004009E9">
        <w:rPr>
          <w:rFonts w:ascii="標楷體" w:eastAsia="標楷體" w:hAnsi="標楷體" w:hint="eastAsia"/>
          <w:szCs w:val="22"/>
        </w:rPr>
        <w:t>何以</w:t>
      </w:r>
      <w:r w:rsidRPr="004009E9">
        <w:rPr>
          <w:rFonts w:asciiTheme="minorEastAsia" w:eastAsiaTheme="minorEastAsia" w:hAnsiTheme="minorEastAsia" w:hint="eastAsia"/>
          <w:szCs w:val="22"/>
        </w:rPr>
        <w:t>」沒有如來藏，即不知厭苦，不求涅槃？因為，「</w:t>
      </w:r>
      <w:r w:rsidRPr="004009E9">
        <w:rPr>
          <w:rFonts w:ascii="標楷體" w:eastAsia="標楷體" w:hAnsi="標楷體" w:hint="eastAsia"/>
          <w:szCs w:val="22"/>
        </w:rPr>
        <w:t>於此六識及心法智，此七法</w:t>
      </w:r>
      <w:r w:rsidRPr="004009E9">
        <w:rPr>
          <w:rFonts w:asciiTheme="minorEastAsia" w:eastAsiaTheme="minorEastAsia" w:hAnsiTheme="minorEastAsia" w:hint="eastAsia"/>
          <w:szCs w:val="22"/>
        </w:rPr>
        <w:t>」都是「</w:t>
      </w:r>
      <w:r w:rsidRPr="004009E9">
        <w:rPr>
          <w:rFonts w:ascii="標楷體" w:eastAsia="標楷體" w:hAnsi="標楷體" w:hint="eastAsia"/>
          <w:szCs w:val="22"/>
        </w:rPr>
        <w:t>剎那不住</w:t>
      </w:r>
      <w:r w:rsidRPr="004009E9">
        <w:rPr>
          <w:rFonts w:asciiTheme="minorEastAsia" w:eastAsiaTheme="minorEastAsia" w:hAnsiTheme="minorEastAsia" w:hint="eastAsia"/>
          <w:szCs w:val="22"/>
        </w:rPr>
        <w:t>」的。</w:t>
      </w:r>
    </w:p>
    <w:p w14:paraId="3E59D509"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生死流轉法，是蘊、處、界，依唯識說，即一切以心識為本。</w:t>
      </w:r>
    </w:p>
    <w:p w14:paraId="174E826E" w14:textId="77777777" w:rsidR="007E4A28"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眾生的有漏識有七：即眼識耳鼻舌身意識──六識及心法智。</w:t>
      </w:r>
      <w:r w:rsidRPr="004009E9">
        <w:rPr>
          <w:rFonts w:asciiTheme="minorEastAsia" w:eastAsiaTheme="minorEastAsia" w:hAnsiTheme="minorEastAsia" w:hint="eastAsia"/>
          <w:b/>
          <w:szCs w:val="22"/>
        </w:rPr>
        <w:t>心法智</w:t>
      </w:r>
      <w:r w:rsidRPr="004009E9">
        <w:rPr>
          <w:rFonts w:asciiTheme="minorEastAsia" w:eastAsiaTheme="minorEastAsia" w:hAnsiTheme="minorEastAsia" w:hint="eastAsia"/>
          <w:szCs w:val="22"/>
        </w:rPr>
        <w:t>，地論師解說為</w:t>
      </w:r>
      <w:r w:rsidRPr="004009E9">
        <w:rPr>
          <w:rFonts w:asciiTheme="minorEastAsia" w:eastAsiaTheme="minorEastAsia" w:hAnsiTheme="minorEastAsia" w:hint="eastAsia"/>
          <w:b/>
          <w:szCs w:val="22"/>
        </w:rPr>
        <w:t>第七識</w:t>
      </w:r>
      <w:r w:rsidRPr="004009E9">
        <w:rPr>
          <w:rFonts w:asciiTheme="minorEastAsia" w:eastAsiaTheme="minorEastAsia" w:hAnsiTheme="minorEastAsia" w:hint="eastAsia"/>
          <w:szCs w:val="22"/>
        </w:rPr>
        <w:t>；嘉祥說是</w:t>
      </w:r>
      <w:r w:rsidRPr="004009E9">
        <w:rPr>
          <w:rFonts w:asciiTheme="minorEastAsia" w:eastAsiaTheme="minorEastAsia" w:hAnsiTheme="minorEastAsia" w:hint="eastAsia"/>
          <w:b/>
          <w:szCs w:val="22"/>
        </w:rPr>
        <w:t>六識的相應心所</w:t>
      </w:r>
      <w:r w:rsidRPr="004009E9">
        <w:rPr>
          <w:rFonts w:asciiTheme="minorEastAsia" w:eastAsiaTheme="minorEastAsia" w:hAnsiTheme="minorEastAsia" w:hint="eastAsia"/>
          <w:szCs w:val="22"/>
        </w:rPr>
        <w:t>；唐譯作『所知』境。然依《楞伽經》義，</w:t>
      </w:r>
      <w:r w:rsidRPr="004009E9">
        <w:rPr>
          <w:rFonts w:asciiTheme="minorEastAsia" w:eastAsiaTheme="minorEastAsia" w:hAnsiTheme="minorEastAsia" w:hint="eastAsia"/>
          <w:b/>
          <w:szCs w:val="22"/>
        </w:rPr>
        <w:t>即第七末那識</w:t>
      </w:r>
      <w:r w:rsidRPr="004009E9">
        <w:rPr>
          <w:rFonts w:asciiTheme="minorEastAsia" w:eastAsiaTheme="minorEastAsia" w:hAnsiTheme="minorEastAsia" w:hint="eastAsia"/>
          <w:szCs w:val="22"/>
        </w:rPr>
        <w:t>，如說：</w:t>
      </w:r>
    </w:p>
    <w:p w14:paraId="39EE665E" w14:textId="77777777" w:rsidR="007E4A28" w:rsidRPr="004009E9" w:rsidRDefault="0018065C" w:rsidP="007E4A28">
      <w:pPr>
        <w:spacing w:beforeLines="30" w:before="108"/>
        <w:ind w:firstLineChars="295" w:firstLine="708"/>
        <w:jc w:val="both"/>
        <w:rPr>
          <w:rFonts w:asciiTheme="minorEastAsia" w:eastAsiaTheme="minorEastAsia" w:hAnsiTheme="minorEastAsia"/>
          <w:szCs w:val="22"/>
        </w:rPr>
      </w:pPr>
      <w:r w:rsidRPr="004009E9">
        <w:rPr>
          <w:rFonts w:asciiTheme="minorEastAsia" w:eastAsiaTheme="minorEastAsia" w:hAnsiTheme="minorEastAsia" w:hint="eastAsia"/>
          <w:szCs w:val="22"/>
        </w:rPr>
        <w:t>「</w:t>
      </w:r>
      <w:r w:rsidR="003473A7" w:rsidRPr="004009E9">
        <w:rPr>
          <w:rFonts w:ascii="標楷體" w:eastAsia="標楷體" w:hAnsi="標楷體" w:hint="eastAsia"/>
          <w:szCs w:val="22"/>
        </w:rPr>
        <w:t>其餘諸識，有生有</w:t>
      </w:r>
      <w:r w:rsidRPr="004009E9">
        <w:rPr>
          <w:rFonts w:ascii="標楷體" w:eastAsia="標楷體" w:hAnsi="標楷體" w:hint="eastAsia"/>
          <w:szCs w:val="22"/>
        </w:rPr>
        <w:t>滅，意意識等念念有七</w:t>
      </w:r>
      <w:r w:rsidRPr="004009E9">
        <w:rPr>
          <w:rFonts w:asciiTheme="minorEastAsia" w:eastAsiaTheme="minorEastAsia" w:hAnsiTheme="minorEastAsia" w:hint="eastAsia"/>
          <w:szCs w:val="22"/>
        </w:rPr>
        <w:t>」。</w:t>
      </w:r>
    </w:p>
    <w:p w14:paraId="09D9E4AA" w14:textId="77777777" w:rsidR="003473A7" w:rsidRPr="004009E9" w:rsidRDefault="0018065C" w:rsidP="007E4A28">
      <w:pPr>
        <w:spacing w:afterLines="30" w:after="108"/>
        <w:ind w:firstLineChars="295" w:firstLine="708"/>
        <w:jc w:val="both"/>
        <w:rPr>
          <w:rFonts w:asciiTheme="minorEastAsia" w:eastAsiaTheme="minorEastAsia" w:hAnsiTheme="minorEastAsia"/>
          <w:szCs w:val="22"/>
        </w:rPr>
      </w:pPr>
      <w:r w:rsidRPr="004009E9">
        <w:rPr>
          <w:rFonts w:asciiTheme="minorEastAsia" w:eastAsiaTheme="minorEastAsia" w:hAnsiTheme="minorEastAsia" w:hint="eastAsia"/>
          <w:szCs w:val="22"/>
        </w:rPr>
        <w:t>「</w:t>
      </w:r>
      <w:r w:rsidRPr="004009E9">
        <w:rPr>
          <w:rFonts w:ascii="標楷體" w:eastAsia="標楷體" w:hAnsi="標楷體" w:hint="eastAsia"/>
          <w:szCs w:val="22"/>
        </w:rPr>
        <w:t>七識不流轉，不受苦樂，非涅槃因</w:t>
      </w:r>
      <w:r w:rsidRPr="004009E9">
        <w:rPr>
          <w:rFonts w:asciiTheme="minorEastAsia" w:eastAsiaTheme="minorEastAsia" w:hAnsiTheme="minorEastAsia" w:hint="eastAsia"/>
          <w:szCs w:val="22"/>
        </w:rPr>
        <w:t>」</w:t>
      </w:r>
      <w:r w:rsidR="003473A7" w:rsidRPr="004009E9">
        <w:rPr>
          <w:rFonts w:asciiTheme="minorEastAsia" w:eastAsiaTheme="minorEastAsia" w:hAnsiTheme="minorEastAsia" w:hint="eastAsia"/>
          <w:szCs w:val="22"/>
        </w:rPr>
        <w:t>。</w:t>
      </w:r>
    </w:p>
    <w:p w14:paraId="0726104C"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末那，譯為意；真諦三藏每譯為心；本經的</w:t>
      </w:r>
      <w:r w:rsidRPr="004009E9">
        <w:rPr>
          <w:rFonts w:asciiTheme="minorEastAsia" w:eastAsiaTheme="minorEastAsia" w:hAnsiTheme="minorEastAsia" w:hint="eastAsia"/>
          <w:b/>
          <w:szCs w:val="22"/>
        </w:rPr>
        <w:t>心法智</w:t>
      </w:r>
      <w:r w:rsidRPr="004009E9">
        <w:rPr>
          <w:rFonts w:asciiTheme="minorEastAsia" w:eastAsiaTheme="minorEastAsia" w:hAnsiTheme="minorEastAsia" w:hint="eastAsia"/>
          <w:szCs w:val="22"/>
        </w:rPr>
        <w:t>，實即</w:t>
      </w:r>
      <w:r w:rsidRPr="004009E9">
        <w:rPr>
          <w:rFonts w:asciiTheme="minorEastAsia" w:eastAsiaTheme="minorEastAsia" w:hAnsiTheme="minorEastAsia" w:hint="eastAsia"/>
          <w:b/>
          <w:szCs w:val="22"/>
        </w:rPr>
        <w:t>第七末那</w:t>
      </w:r>
      <w:r w:rsidRPr="004009E9">
        <w:rPr>
          <w:rFonts w:asciiTheme="minorEastAsia" w:eastAsiaTheme="minorEastAsia" w:hAnsiTheme="minorEastAsia" w:hint="eastAsia"/>
          <w:szCs w:val="22"/>
        </w:rPr>
        <w:t>的異名。</w:t>
      </w:r>
    </w:p>
    <w:p w14:paraId="5A4BF279"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心法智的智，約凡夫的顛倒智說（智論有『心想智力』句），</w:t>
      </w:r>
      <w:r w:rsidRPr="004009E9">
        <w:rPr>
          <w:rFonts w:asciiTheme="minorEastAsia" w:eastAsiaTheme="minorEastAsia" w:hAnsiTheme="minorEastAsia" w:hint="eastAsia"/>
          <w:b/>
          <w:szCs w:val="22"/>
        </w:rPr>
        <w:t>妄想執著</w:t>
      </w:r>
      <w:r w:rsidRPr="004009E9">
        <w:rPr>
          <w:rFonts w:asciiTheme="minorEastAsia" w:eastAsiaTheme="minorEastAsia" w:hAnsiTheme="minorEastAsia" w:hint="eastAsia"/>
          <w:szCs w:val="22"/>
        </w:rPr>
        <w:t>，不是真智慧。此七法，是剎那不住的，即念念生滅的。</w:t>
      </w:r>
    </w:p>
    <w:p w14:paraId="2EA1F502"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如前前非後後，一切是剎那滅的，那麼眾生起善造惡，如何能保持善惡業因，而成為生起未來生死苦的因呢？所以，沒有如來藏，即「</w:t>
      </w:r>
      <w:r w:rsidRPr="004009E9">
        <w:rPr>
          <w:rFonts w:ascii="標楷體" w:eastAsia="標楷體" w:hAnsi="標楷體" w:hint="eastAsia"/>
          <w:szCs w:val="22"/>
        </w:rPr>
        <w:t>不種眾苦</w:t>
      </w:r>
      <w:r w:rsidRPr="004009E9">
        <w:rPr>
          <w:rFonts w:asciiTheme="minorEastAsia" w:eastAsiaTheme="minorEastAsia" w:hAnsiTheme="minorEastAsia" w:hint="eastAsia"/>
          <w:szCs w:val="22"/>
        </w:rPr>
        <w:t>」，種下的苦種，即是招感三界生死的業；由善業感人天善果，由惡業感三惡趣果。</w:t>
      </w:r>
    </w:p>
    <w:p w14:paraId="16411A88"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今</w:t>
      </w:r>
      <w:r w:rsidRPr="004009E9">
        <w:rPr>
          <w:rFonts w:asciiTheme="minorEastAsia" w:eastAsiaTheme="minorEastAsia" w:hAnsiTheme="minorEastAsia" w:hint="eastAsia"/>
          <w:b/>
          <w:szCs w:val="22"/>
        </w:rPr>
        <w:t>七識</w:t>
      </w:r>
      <w:r w:rsidRPr="004009E9">
        <w:rPr>
          <w:rFonts w:asciiTheme="minorEastAsia" w:eastAsiaTheme="minorEastAsia" w:hAnsiTheme="minorEastAsia" w:hint="eastAsia"/>
          <w:szCs w:val="22"/>
        </w:rPr>
        <w:t>都是</w:t>
      </w:r>
      <w:r w:rsidRPr="004009E9">
        <w:rPr>
          <w:rFonts w:asciiTheme="minorEastAsia" w:eastAsiaTheme="minorEastAsia" w:hAnsiTheme="minorEastAsia" w:hint="eastAsia"/>
          <w:b/>
          <w:szCs w:val="22"/>
        </w:rPr>
        <w:t>生滅不住</w:t>
      </w:r>
      <w:r w:rsidRPr="004009E9">
        <w:rPr>
          <w:rFonts w:asciiTheme="minorEastAsia" w:eastAsiaTheme="minorEastAsia" w:hAnsiTheme="minorEastAsia" w:hint="eastAsia"/>
          <w:szCs w:val="22"/>
        </w:rPr>
        <w:t>的，這些善不善的業種，種在什麼處所呢？誰能保持它不失？生滅易脫的七識，不能受熏。本經說</w:t>
      </w:r>
      <w:r w:rsidRPr="004009E9">
        <w:rPr>
          <w:rFonts w:asciiTheme="minorEastAsia" w:eastAsiaTheme="minorEastAsia" w:hAnsiTheme="minorEastAsia" w:hint="eastAsia"/>
          <w:b/>
          <w:szCs w:val="22"/>
        </w:rPr>
        <w:t>如來藏是常住的</w:t>
      </w:r>
      <w:r w:rsidRPr="004009E9">
        <w:rPr>
          <w:rFonts w:asciiTheme="minorEastAsia" w:eastAsiaTheme="minorEastAsia" w:hAnsiTheme="minorEastAsia" w:hint="eastAsia"/>
          <w:szCs w:val="22"/>
        </w:rPr>
        <w:t>，是依是持是建立；善惡等熏習依於如來藏，善惡業不失而能感三界生死果。生死流轉，由此而能建立。如沒有三界生死苦，也即「</w:t>
      </w:r>
      <w:r w:rsidRPr="004009E9">
        <w:rPr>
          <w:rFonts w:ascii="標楷體" w:eastAsia="標楷體" w:hAnsi="標楷體" w:hint="eastAsia"/>
          <w:szCs w:val="22"/>
        </w:rPr>
        <w:t>不得厭苦</w:t>
      </w:r>
      <w:r w:rsidRPr="004009E9">
        <w:rPr>
          <w:rFonts w:asciiTheme="minorEastAsia" w:eastAsiaTheme="minorEastAsia" w:hAnsiTheme="minorEastAsia" w:hint="eastAsia"/>
          <w:szCs w:val="22"/>
        </w:rPr>
        <w:t>」，不會「</w:t>
      </w:r>
      <w:r w:rsidRPr="004009E9">
        <w:rPr>
          <w:rFonts w:ascii="標楷體" w:eastAsia="標楷體" w:hAnsi="標楷體" w:hint="eastAsia"/>
          <w:szCs w:val="22"/>
        </w:rPr>
        <w:t>樂求涅槃</w:t>
      </w:r>
      <w:r w:rsidRPr="004009E9">
        <w:rPr>
          <w:rFonts w:asciiTheme="minorEastAsia" w:eastAsiaTheme="minorEastAsia" w:hAnsiTheme="minorEastAsia" w:hint="eastAsia"/>
          <w:szCs w:val="22"/>
        </w:rPr>
        <w:t>」。而且，在生死苦痛中，眾生都直覺得必有究竟安樂的依處。眾生雖不能實證得此究竟安樂，但能信能求。</w:t>
      </w:r>
    </w:p>
    <w:p w14:paraId="5AA38DD9"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換句話說，</w:t>
      </w:r>
      <w:r w:rsidRPr="004009E9">
        <w:rPr>
          <w:rFonts w:asciiTheme="minorEastAsia" w:eastAsiaTheme="minorEastAsia" w:hAnsiTheme="minorEastAsia" w:hint="eastAsia"/>
          <w:b/>
          <w:szCs w:val="22"/>
        </w:rPr>
        <w:t>所感受的愈苦痛，愈覺得有此安樂處</w:t>
      </w:r>
      <w:r w:rsidRPr="004009E9">
        <w:rPr>
          <w:rFonts w:asciiTheme="minorEastAsia" w:eastAsiaTheme="minorEastAsia" w:hAnsiTheme="minorEastAsia" w:hint="eastAsia"/>
          <w:szCs w:val="22"/>
        </w:rPr>
        <w:t>。否則，即陷於絕望的悲觀，不會因此起樂求涅槃心。這因為</w:t>
      </w:r>
      <w:r w:rsidRPr="004009E9">
        <w:rPr>
          <w:rFonts w:asciiTheme="minorEastAsia" w:eastAsiaTheme="minorEastAsia" w:hAnsiTheme="minorEastAsia" w:hint="eastAsia"/>
          <w:b/>
          <w:szCs w:val="22"/>
        </w:rPr>
        <w:t>眾生本有如來藏</w:t>
      </w:r>
      <w:r w:rsidRPr="004009E9">
        <w:rPr>
          <w:rFonts w:asciiTheme="minorEastAsia" w:eastAsiaTheme="minorEastAsia" w:hAnsiTheme="minorEastAsia" w:hint="eastAsia"/>
          <w:szCs w:val="22"/>
        </w:rPr>
        <w:t>，</w:t>
      </w:r>
      <w:r w:rsidRPr="004009E9">
        <w:rPr>
          <w:rFonts w:asciiTheme="minorEastAsia" w:eastAsiaTheme="minorEastAsia" w:hAnsiTheme="minorEastAsia" w:hint="eastAsia"/>
          <w:b/>
          <w:szCs w:val="22"/>
        </w:rPr>
        <w:t>為眾生自性</w:t>
      </w:r>
      <w:r w:rsidRPr="004009E9">
        <w:rPr>
          <w:rFonts w:asciiTheme="minorEastAsia" w:eastAsiaTheme="minorEastAsia" w:hAnsiTheme="minorEastAsia" w:hint="eastAsia"/>
          <w:szCs w:val="22"/>
        </w:rPr>
        <w:t>；雖迷而不覺，然在生死苦迫中，能直覺的希樂願求。這樣，生死流轉，依</w:t>
      </w:r>
      <w:r w:rsidRPr="004009E9">
        <w:rPr>
          <w:rFonts w:asciiTheme="minorEastAsia" w:eastAsiaTheme="minorEastAsia" w:hAnsiTheme="minorEastAsia" w:hint="eastAsia"/>
          <w:b/>
          <w:szCs w:val="22"/>
        </w:rPr>
        <w:t>如來藏</w:t>
      </w:r>
      <w:r w:rsidRPr="004009E9">
        <w:rPr>
          <w:rFonts w:asciiTheme="minorEastAsia" w:eastAsiaTheme="minorEastAsia" w:hAnsiTheme="minorEastAsia" w:hint="eastAsia"/>
          <w:szCs w:val="22"/>
        </w:rPr>
        <w:t>而成立；解脫涅槃，也依</w:t>
      </w:r>
      <w:r w:rsidRPr="004009E9">
        <w:rPr>
          <w:rFonts w:asciiTheme="minorEastAsia" w:eastAsiaTheme="minorEastAsia" w:hAnsiTheme="minorEastAsia" w:hint="eastAsia"/>
          <w:b/>
          <w:szCs w:val="22"/>
        </w:rPr>
        <w:t>如來藏</w:t>
      </w:r>
      <w:r w:rsidRPr="004009E9">
        <w:rPr>
          <w:rFonts w:asciiTheme="minorEastAsia" w:eastAsiaTheme="minorEastAsia" w:hAnsiTheme="minorEastAsia" w:hint="eastAsia"/>
          <w:szCs w:val="22"/>
        </w:rPr>
        <w:t>而成立了。</w:t>
      </w:r>
    </w:p>
    <w:p w14:paraId="4F85B1BF"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w:t>
      </w:r>
      <w:r w:rsidRPr="004009E9">
        <w:rPr>
          <w:rFonts w:ascii="標楷體" w:eastAsia="標楷體" w:hAnsi="標楷體" w:hint="eastAsia"/>
          <w:b/>
          <w:szCs w:val="22"/>
        </w:rPr>
        <w:t>如來藏</w:t>
      </w:r>
      <w:r w:rsidRPr="004009E9">
        <w:rPr>
          <w:rFonts w:asciiTheme="minorEastAsia" w:eastAsiaTheme="minorEastAsia" w:hAnsiTheme="minorEastAsia" w:hint="eastAsia"/>
          <w:szCs w:val="22"/>
        </w:rPr>
        <w:t>」的所以為</w:t>
      </w:r>
      <w:r w:rsidRPr="004009E9">
        <w:rPr>
          <w:rFonts w:asciiTheme="minorEastAsia" w:eastAsiaTheme="minorEastAsia" w:hAnsiTheme="minorEastAsia" w:hint="eastAsia"/>
          <w:b/>
          <w:szCs w:val="22"/>
        </w:rPr>
        <w:t>生死涅槃依</w:t>
      </w:r>
      <w:r w:rsidRPr="004009E9">
        <w:rPr>
          <w:rFonts w:asciiTheme="minorEastAsia" w:eastAsiaTheme="minorEastAsia" w:hAnsiTheme="minorEastAsia" w:hint="eastAsia"/>
          <w:szCs w:val="22"/>
        </w:rPr>
        <w:t>，不是別的，因為它「</w:t>
      </w:r>
      <w:r w:rsidRPr="004009E9">
        <w:rPr>
          <w:rFonts w:ascii="標楷體" w:eastAsia="標楷體" w:hAnsi="標楷體" w:hint="eastAsia"/>
          <w:b/>
          <w:szCs w:val="22"/>
        </w:rPr>
        <w:t>無前際</w:t>
      </w:r>
      <w:r w:rsidRPr="004009E9">
        <w:rPr>
          <w:rFonts w:asciiTheme="minorEastAsia" w:eastAsiaTheme="minorEastAsia" w:hAnsiTheme="minorEastAsia" w:hint="eastAsia"/>
          <w:szCs w:val="22"/>
        </w:rPr>
        <w:t>」，法爾如此，本來如此，沒有時間性的邊際。</w:t>
      </w:r>
    </w:p>
    <w:p w14:paraId="5700C626"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因此，如來藏是「</w:t>
      </w:r>
      <w:r w:rsidRPr="004009E9">
        <w:rPr>
          <w:rFonts w:ascii="標楷體" w:eastAsia="標楷體" w:hAnsi="標楷體" w:hint="eastAsia"/>
          <w:b/>
          <w:szCs w:val="22"/>
        </w:rPr>
        <w:t>不起不滅法</w:t>
      </w:r>
      <w:r w:rsidRPr="004009E9">
        <w:rPr>
          <w:rFonts w:asciiTheme="minorEastAsia" w:eastAsiaTheme="minorEastAsia" w:hAnsiTheme="minorEastAsia" w:hint="eastAsia"/>
          <w:szCs w:val="22"/>
        </w:rPr>
        <w:t>」。是不起不滅的</w:t>
      </w:r>
      <w:r w:rsidRPr="004009E9">
        <w:rPr>
          <w:rFonts w:asciiTheme="minorEastAsia" w:eastAsiaTheme="minorEastAsia" w:hAnsiTheme="minorEastAsia" w:hint="eastAsia"/>
          <w:b/>
          <w:szCs w:val="22"/>
        </w:rPr>
        <w:t>常住法</w:t>
      </w:r>
      <w:r w:rsidRPr="004009E9">
        <w:rPr>
          <w:rFonts w:asciiTheme="minorEastAsia" w:eastAsiaTheme="minorEastAsia" w:hAnsiTheme="minorEastAsia" w:hint="eastAsia"/>
          <w:szCs w:val="22"/>
        </w:rPr>
        <w:t>，</w:t>
      </w:r>
      <w:r w:rsidRPr="004009E9">
        <w:rPr>
          <w:rFonts w:asciiTheme="minorEastAsia" w:eastAsiaTheme="minorEastAsia" w:hAnsiTheme="minorEastAsia" w:hint="eastAsia"/>
          <w:b/>
          <w:szCs w:val="22"/>
        </w:rPr>
        <w:t>能為生死涅槃作所依</w:t>
      </w:r>
      <w:r w:rsidRPr="004009E9">
        <w:rPr>
          <w:rFonts w:asciiTheme="minorEastAsia" w:eastAsiaTheme="minorEastAsia" w:hAnsiTheme="minorEastAsia" w:hint="eastAsia"/>
          <w:szCs w:val="22"/>
        </w:rPr>
        <w:t>，眾生這才「</w:t>
      </w:r>
      <w:r w:rsidRPr="004009E9">
        <w:rPr>
          <w:rFonts w:ascii="標楷體" w:eastAsia="標楷體" w:hAnsi="標楷體" w:hint="eastAsia"/>
          <w:b/>
          <w:szCs w:val="22"/>
        </w:rPr>
        <w:t>得厭苦，樂求涅槃</w:t>
      </w:r>
      <w:r w:rsidRPr="004009E9">
        <w:rPr>
          <w:rFonts w:asciiTheme="minorEastAsia" w:eastAsiaTheme="minorEastAsia" w:hAnsiTheme="minorEastAsia" w:hint="eastAsia"/>
          <w:szCs w:val="22"/>
        </w:rPr>
        <w:t>」。</w:t>
      </w:r>
    </w:p>
    <w:p w14:paraId="53BE90DF" w14:textId="77777777" w:rsidR="003473A7" w:rsidRPr="004009E9" w:rsidRDefault="003473A7" w:rsidP="007E4A28">
      <w:pPr>
        <w:jc w:val="both"/>
        <w:rPr>
          <w:rFonts w:asciiTheme="minorEastAsia" w:eastAsiaTheme="minorEastAsia" w:hAnsiTheme="minorEastAsia"/>
          <w:szCs w:val="22"/>
        </w:rPr>
      </w:pPr>
      <w:r w:rsidRPr="004009E9">
        <w:rPr>
          <w:rFonts w:asciiTheme="minorEastAsia" w:eastAsiaTheme="minorEastAsia" w:hAnsiTheme="minorEastAsia" w:hint="eastAsia"/>
          <w:szCs w:val="22"/>
        </w:rPr>
        <w:t>中觀和唯識宗，明一切法空性或圓成實性，也是</w:t>
      </w:r>
      <w:r w:rsidRPr="004009E9">
        <w:rPr>
          <w:rFonts w:asciiTheme="minorEastAsia" w:eastAsiaTheme="minorEastAsia" w:hAnsiTheme="minorEastAsia" w:hint="eastAsia"/>
          <w:b/>
          <w:szCs w:val="22"/>
        </w:rPr>
        <w:t>不起不滅</w:t>
      </w:r>
      <w:r w:rsidRPr="004009E9">
        <w:rPr>
          <w:rFonts w:asciiTheme="minorEastAsia" w:eastAsiaTheme="minorEastAsia" w:hAnsiTheme="minorEastAsia" w:hint="eastAsia"/>
          <w:szCs w:val="22"/>
        </w:rPr>
        <w:t>，</w:t>
      </w:r>
      <w:r w:rsidRPr="004009E9">
        <w:rPr>
          <w:rFonts w:asciiTheme="minorEastAsia" w:eastAsiaTheme="minorEastAsia" w:hAnsiTheme="minorEastAsia" w:hint="eastAsia"/>
          <w:b/>
          <w:szCs w:val="22"/>
        </w:rPr>
        <w:t>無前際後際的</w:t>
      </w:r>
      <w:r w:rsidRPr="004009E9">
        <w:rPr>
          <w:rFonts w:asciiTheme="minorEastAsia" w:eastAsiaTheme="minorEastAsia" w:hAnsiTheme="minorEastAsia" w:hint="eastAsia"/>
          <w:szCs w:val="22"/>
        </w:rPr>
        <w:t>，然都</w:t>
      </w:r>
      <w:r w:rsidRPr="004009E9">
        <w:rPr>
          <w:rFonts w:asciiTheme="minorEastAsia" w:eastAsiaTheme="minorEastAsia" w:hAnsiTheme="minorEastAsia" w:hint="eastAsia"/>
          <w:b/>
          <w:szCs w:val="22"/>
        </w:rPr>
        <w:t>不說</w:t>
      </w:r>
      <w:r w:rsidRPr="004009E9">
        <w:rPr>
          <w:rFonts w:asciiTheme="minorEastAsia" w:eastAsiaTheme="minorEastAsia" w:hAnsiTheme="minorEastAsia" w:hint="eastAsia"/>
          <w:szCs w:val="22"/>
        </w:rPr>
        <w:t>為一切法的依止處。</w:t>
      </w:r>
      <w:r w:rsidRPr="004009E9">
        <w:rPr>
          <w:rFonts w:asciiTheme="minorEastAsia" w:eastAsiaTheme="minorEastAsia" w:hAnsiTheme="minorEastAsia" w:hint="eastAsia"/>
          <w:b/>
          <w:szCs w:val="22"/>
        </w:rPr>
        <w:t>以常住不生滅為所依</w:t>
      </w:r>
      <w:r w:rsidRPr="004009E9">
        <w:rPr>
          <w:rFonts w:asciiTheme="minorEastAsia" w:eastAsiaTheme="minorEastAsia" w:hAnsiTheme="minorEastAsia" w:hint="eastAsia"/>
          <w:szCs w:val="22"/>
        </w:rPr>
        <w:t>，</w:t>
      </w:r>
      <w:r w:rsidRPr="004009E9">
        <w:rPr>
          <w:rFonts w:asciiTheme="minorEastAsia" w:eastAsiaTheme="minorEastAsia" w:hAnsiTheme="minorEastAsia" w:hint="eastAsia"/>
          <w:b/>
          <w:szCs w:val="22"/>
        </w:rPr>
        <w:t>即真常唯心論的特色</w:t>
      </w:r>
      <w:r w:rsidRPr="004009E9">
        <w:rPr>
          <w:rFonts w:asciiTheme="minorEastAsia" w:eastAsiaTheme="minorEastAsia" w:hAnsiTheme="minorEastAsia" w:hint="eastAsia"/>
          <w:szCs w:val="22"/>
        </w:rPr>
        <w:t>！</w:t>
      </w:r>
    </w:p>
    <w:p w14:paraId="50C89886" w14:textId="77777777" w:rsidR="003473A7" w:rsidRPr="009D4B94" w:rsidRDefault="003473A7" w:rsidP="003473A7">
      <w:pPr>
        <w:rPr>
          <w:rFonts w:ascii="標楷體" w:eastAsia="標楷體" w:hAnsi="標楷體"/>
          <w:b/>
          <w:bCs/>
          <w:szCs w:val="22"/>
        </w:rPr>
      </w:pPr>
    </w:p>
    <w:p w14:paraId="3A901A88" w14:textId="77777777" w:rsidR="003473A7" w:rsidRPr="009D4B94" w:rsidRDefault="003473A7" w:rsidP="003473A7">
      <w:pPr>
        <w:rPr>
          <w:rFonts w:eastAsiaTheme="minorEastAsia"/>
          <w:b/>
          <w:bCs/>
        </w:rPr>
      </w:pPr>
      <w:r w:rsidRPr="009D4B94">
        <w:rPr>
          <w:rFonts w:asciiTheme="minorEastAsia" w:eastAsiaTheme="minorEastAsia" w:hAnsiTheme="minorEastAsia" w:hint="eastAsia"/>
          <w:b/>
          <w:bCs/>
        </w:rPr>
        <w:t>【附錄</w:t>
      </w:r>
      <w:r w:rsidR="00663CAF" w:rsidRPr="009D4B94">
        <w:rPr>
          <w:rFonts w:asciiTheme="minorEastAsia" w:eastAsiaTheme="minorEastAsia" w:hAnsiTheme="minorEastAsia" w:hint="eastAsia"/>
          <w:b/>
          <w:bCs/>
        </w:rPr>
        <w:t>九</w:t>
      </w:r>
      <w:r w:rsidRPr="009D4B94">
        <w:rPr>
          <w:rFonts w:asciiTheme="minorEastAsia" w:eastAsiaTheme="minorEastAsia" w:hAnsiTheme="minorEastAsia" w:hint="eastAsia"/>
          <w:b/>
          <w:bCs/>
        </w:rPr>
        <w:t>】</w:t>
      </w:r>
    </w:p>
    <w:p w14:paraId="4556A2AE" w14:textId="77777777" w:rsidR="003473A7" w:rsidRPr="004009E9" w:rsidRDefault="004D5D09" w:rsidP="003473A7">
      <w:pPr>
        <w:spacing w:beforeLines="30" w:before="108"/>
        <w:rPr>
          <w:szCs w:val="22"/>
        </w:rPr>
      </w:pPr>
      <w:r w:rsidRPr="004009E9">
        <w:rPr>
          <w:rFonts w:ascii="新細明體" w:hAnsi="新細明體" w:hint="eastAsia"/>
          <w:szCs w:val="22"/>
        </w:rPr>
        <w:t>印順</w:t>
      </w:r>
      <w:proofErr w:type="gramStart"/>
      <w:r w:rsidRPr="004009E9">
        <w:rPr>
          <w:rFonts w:ascii="新細明體" w:hAnsi="新細明體" w:hint="eastAsia"/>
          <w:szCs w:val="22"/>
        </w:rPr>
        <w:t>導師著</w:t>
      </w:r>
      <w:proofErr w:type="gramEnd"/>
      <w:r w:rsidRPr="004009E9">
        <w:rPr>
          <w:rFonts w:ascii="新細明體" w:hAnsi="新細明體" w:hint="eastAsia"/>
          <w:szCs w:val="22"/>
        </w:rPr>
        <w:t>，</w:t>
      </w:r>
      <w:r w:rsidR="003473A7" w:rsidRPr="004009E9">
        <w:rPr>
          <w:rFonts w:hint="eastAsia"/>
          <w:szCs w:val="22"/>
        </w:rPr>
        <w:t>《永光集》</w:t>
      </w:r>
      <w:r w:rsidR="003473A7" w:rsidRPr="004009E9">
        <w:rPr>
          <w:rFonts w:ascii="新細明體" w:hAnsi="新細明體" w:hint="eastAsia"/>
          <w:szCs w:val="22"/>
        </w:rPr>
        <w:t>，</w:t>
      </w:r>
      <w:r w:rsidR="003473A7" w:rsidRPr="004009E9">
        <w:rPr>
          <w:rFonts w:hint="eastAsia"/>
          <w:szCs w:val="22"/>
        </w:rPr>
        <w:t>p</w:t>
      </w:r>
      <w:r w:rsidR="0018065C" w:rsidRPr="004009E9">
        <w:rPr>
          <w:rFonts w:hint="eastAsia"/>
          <w:szCs w:val="22"/>
        </w:rPr>
        <w:t>p</w:t>
      </w:r>
      <w:r w:rsidR="003473A7" w:rsidRPr="004009E9">
        <w:rPr>
          <w:szCs w:val="22"/>
        </w:rPr>
        <w:t>.</w:t>
      </w:r>
      <w:r w:rsidR="003473A7" w:rsidRPr="004009E9">
        <w:rPr>
          <w:rFonts w:hint="eastAsia"/>
          <w:szCs w:val="22"/>
        </w:rPr>
        <w:t>135</w:t>
      </w:r>
      <w:r w:rsidR="0018065C" w:rsidRPr="004009E9">
        <w:rPr>
          <w:szCs w:val="22"/>
        </w:rPr>
        <w:t>-</w:t>
      </w:r>
      <w:r w:rsidR="003473A7" w:rsidRPr="004009E9">
        <w:rPr>
          <w:rFonts w:hint="eastAsia"/>
          <w:szCs w:val="22"/>
        </w:rPr>
        <w:t>141</w:t>
      </w:r>
      <w:r w:rsidRPr="004009E9">
        <w:rPr>
          <w:rFonts w:ascii="新細明體" w:hAnsi="新細明體" w:hint="eastAsia"/>
          <w:szCs w:val="22"/>
        </w:rPr>
        <w:t>：</w:t>
      </w:r>
    </w:p>
    <w:p w14:paraId="27ABCDCC" w14:textId="77777777" w:rsidR="003473A7" w:rsidRPr="004009E9" w:rsidRDefault="003473A7" w:rsidP="003473A7">
      <w:pPr>
        <w:rPr>
          <w:szCs w:val="22"/>
        </w:rPr>
      </w:pPr>
      <w:r w:rsidRPr="004009E9">
        <w:rPr>
          <w:rFonts w:hint="eastAsia"/>
          <w:szCs w:val="22"/>
        </w:rPr>
        <w:t>對西元三世紀以來，不斷傳出以真常的如來藏（</w:t>
      </w:r>
      <w:proofErr w:type="spellStart"/>
      <w:r w:rsidRPr="004009E9">
        <w:rPr>
          <w:szCs w:val="22"/>
        </w:rPr>
        <w:t>tathāgatagarbha</w:t>
      </w:r>
      <w:proofErr w:type="spellEnd"/>
      <w:r w:rsidRPr="004009E9">
        <w:rPr>
          <w:rFonts w:hint="eastAsia"/>
          <w:szCs w:val="22"/>
        </w:rPr>
        <w:t>）為依止，建立一切染淨法的經典，採取了溝通的傾向。</w:t>
      </w:r>
      <w:r w:rsidRPr="004009E9">
        <w:rPr>
          <w:rFonts w:hint="eastAsia"/>
          <w:b/>
          <w:szCs w:val="22"/>
        </w:rPr>
        <w:t>《楞伽經》與《密嚴經》</w:t>
      </w:r>
      <w:r w:rsidRPr="004009E9">
        <w:rPr>
          <w:rFonts w:hint="eastAsia"/>
          <w:szCs w:val="22"/>
        </w:rPr>
        <w:t>（約集出於西元五世紀），繼承這一傾向，而完成了「真常唯心」說。生於西元六世紀的真諦（</w:t>
      </w:r>
      <w:proofErr w:type="spellStart"/>
      <w:r w:rsidRPr="004009E9">
        <w:rPr>
          <w:szCs w:val="22"/>
        </w:rPr>
        <w:t>Paramārtha</w:t>
      </w:r>
      <w:proofErr w:type="spellEnd"/>
      <w:r w:rsidRPr="004009E9">
        <w:rPr>
          <w:rFonts w:hint="eastAsia"/>
          <w:szCs w:val="22"/>
        </w:rPr>
        <w:t>），在所譯的《攝大乘論釋》中，不離「</w:t>
      </w:r>
      <w:r w:rsidRPr="004009E9">
        <w:rPr>
          <w:rFonts w:ascii="標楷體" w:eastAsia="標楷體" w:hAnsi="標楷體" w:hint="eastAsia"/>
          <w:szCs w:val="22"/>
        </w:rPr>
        <w:t>虛妄唯識</w:t>
      </w:r>
      <w:r w:rsidRPr="004009E9">
        <w:rPr>
          <w:rFonts w:hint="eastAsia"/>
          <w:szCs w:val="22"/>
        </w:rPr>
        <w:t>」，卻增多了「</w:t>
      </w:r>
      <w:r w:rsidRPr="004009E9">
        <w:rPr>
          <w:rFonts w:ascii="標楷體" w:eastAsia="標楷體" w:hAnsi="標楷體" w:hint="eastAsia"/>
          <w:szCs w:val="22"/>
        </w:rPr>
        <w:t>真常</w:t>
      </w:r>
      <w:r w:rsidRPr="004009E9">
        <w:rPr>
          <w:rFonts w:hint="eastAsia"/>
          <w:szCs w:val="22"/>
        </w:rPr>
        <w:t>」的思想。這裡，還是先從「</w:t>
      </w:r>
      <w:r w:rsidRPr="004009E9">
        <w:rPr>
          <w:rFonts w:ascii="標楷體" w:eastAsia="標楷體" w:hAnsi="標楷體" w:hint="eastAsia"/>
          <w:b/>
          <w:szCs w:val="22"/>
        </w:rPr>
        <w:t>解性黎耶</w:t>
      </w:r>
      <w:r w:rsidRPr="004009E9">
        <w:rPr>
          <w:rFonts w:hint="eastAsia"/>
          <w:szCs w:val="22"/>
        </w:rPr>
        <w:t>」說起。</w:t>
      </w:r>
    </w:p>
    <w:p w14:paraId="0502C3C2" w14:textId="77777777" w:rsidR="003473A7" w:rsidRPr="004009E9" w:rsidRDefault="003473A7" w:rsidP="003473A7">
      <w:pPr>
        <w:rPr>
          <w:szCs w:val="22"/>
        </w:rPr>
      </w:pPr>
      <w:r w:rsidRPr="004009E9">
        <w:rPr>
          <w:rFonts w:hint="eastAsia"/>
          <w:szCs w:val="22"/>
        </w:rPr>
        <w:t>真諦所譯的《攝大乘論釋》，對《攝論》所引《阿毘達磨大乘經》，「</w:t>
      </w:r>
      <w:r w:rsidRPr="004009E9">
        <w:rPr>
          <w:rFonts w:ascii="標楷體" w:eastAsia="標楷體" w:hAnsi="標楷體" w:hint="eastAsia"/>
          <w:szCs w:val="22"/>
        </w:rPr>
        <w:t>此界無始時，一切法依止</w:t>
      </w:r>
      <w:r w:rsidRPr="004009E9">
        <w:rPr>
          <w:rFonts w:hint="eastAsia"/>
          <w:szCs w:val="22"/>
        </w:rPr>
        <w:t>」偈，有其他譯本所沒有的一段解釋，如《攝大乘論釋》卷</w:t>
      </w:r>
      <w:r w:rsidR="007E4A28" w:rsidRPr="004009E9">
        <w:rPr>
          <w:rFonts w:hint="eastAsia"/>
          <w:szCs w:val="22"/>
        </w:rPr>
        <w:t>1</w:t>
      </w:r>
      <w:r w:rsidRPr="004009E9">
        <w:rPr>
          <w:rFonts w:hint="eastAsia"/>
          <w:szCs w:val="22"/>
        </w:rPr>
        <w:t>說︰（此界無始時）此，</w:t>
      </w:r>
      <w:r w:rsidRPr="004009E9">
        <w:rPr>
          <w:rFonts w:hint="eastAsia"/>
          <w:b/>
          <w:szCs w:val="22"/>
        </w:rPr>
        <w:t>即此阿黎耶識</w:t>
      </w:r>
      <w:r w:rsidRPr="004009E9">
        <w:rPr>
          <w:rFonts w:hint="eastAsia"/>
          <w:szCs w:val="22"/>
        </w:rPr>
        <w:t>；</w:t>
      </w:r>
      <w:r w:rsidRPr="004009E9">
        <w:rPr>
          <w:rFonts w:hint="eastAsia"/>
          <w:b/>
          <w:szCs w:val="22"/>
        </w:rPr>
        <w:t>界</w:t>
      </w:r>
      <w:r w:rsidRPr="004009E9">
        <w:rPr>
          <w:rFonts w:hint="eastAsia"/>
          <w:szCs w:val="22"/>
        </w:rPr>
        <w:t>，</w:t>
      </w:r>
      <w:r w:rsidRPr="004009E9">
        <w:rPr>
          <w:rFonts w:hint="eastAsia"/>
          <w:b/>
          <w:szCs w:val="22"/>
        </w:rPr>
        <w:t>以解為性</w:t>
      </w:r>
      <w:r w:rsidRPr="004009E9">
        <w:rPr>
          <w:rFonts w:hint="eastAsia"/>
          <w:szCs w:val="22"/>
        </w:rPr>
        <w:t>。此界有五義……如經言︰世尊！此識界是依、是持、是處，恆相應及不相離、不捨智，無為恆伽沙等數諸佛功德。世尊！非相應、相離、捨智，有為諸法，是依、是持、是處，故言一切法依止。依真諦譯，「</w:t>
      </w:r>
      <w:r w:rsidRPr="004009E9">
        <w:rPr>
          <w:rFonts w:ascii="標楷體" w:eastAsia="標楷體" w:hAnsi="標楷體" w:hint="eastAsia"/>
          <w:b/>
          <w:szCs w:val="22"/>
        </w:rPr>
        <w:t>此</w:t>
      </w:r>
      <w:r w:rsidRPr="004009E9">
        <w:rPr>
          <w:rFonts w:hint="eastAsia"/>
          <w:szCs w:val="22"/>
        </w:rPr>
        <w:t>」，指</w:t>
      </w:r>
      <w:r w:rsidRPr="004009E9">
        <w:rPr>
          <w:rFonts w:hint="eastAsia"/>
          <w:b/>
          <w:szCs w:val="22"/>
        </w:rPr>
        <w:t>阿黎耶（阿賴耶的異譯）識</w:t>
      </w:r>
      <w:r w:rsidRPr="004009E9">
        <w:rPr>
          <w:rFonts w:hint="eastAsia"/>
          <w:szCs w:val="22"/>
        </w:rPr>
        <w:t>，</w:t>
      </w:r>
      <w:r w:rsidRPr="004009E9">
        <w:rPr>
          <w:rFonts w:hint="eastAsia"/>
          <w:b/>
          <w:szCs w:val="22"/>
        </w:rPr>
        <w:t>界</w:t>
      </w:r>
      <w:r w:rsidRPr="004009E9">
        <w:rPr>
          <w:rFonts w:hint="eastAsia"/>
          <w:szCs w:val="22"/>
        </w:rPr>
        <w:t>（</w:t>
      </w:r>
      <w:proofErr w:type="spellStart"/>
      <w:r w:rsidRPr="004009E9">
        <w:rPr>
          <w:szCs w:val="22"/>
        </w:rPr>
        <w:t>dhātu</w:t>
      </w:r>
      <w:proofErr w:type="spellEnd"/>
      <w:r w:rsidRPr="004009E9">
        <w:rPr>
          <w:rFonts w:hint="eastAsia"/>
          <w:szCs w:val="22"/>
        </w:rPr>
        <w:t>）</w:t>
      </w:r>
      <w:r w:rsidRPr="004009E9">
        <w:rPr>
          <w:rFonts w:hint="eastAsia"/>
          <w:b/>
          <w:szCs w:val="22"/>
        </w:rPr>
        <w:t>是以「</w:t>
      </w:r>
      <w:r w:rsidRPr="004009E9">
        <w:rPr>
          <w:rFonts w:ascii="標楷體" w:eastAsia="標楷體" w:hAnsi="標楷體" w:hint="eastAsia"/>
          <w:b/>
          <w:szCs w:val="22"/>
        </w:rPr>
        <w:t>解</w:t>
      </w:r>
      <w:r w:rsidRPr="004009E9">
        <w:rPr>
          <w:rFonts w:hint="eastAsia"/>
          <w:b/>
          <w:szCs w:val="22"/>
        </w:rPr>
        <w:t>」為體性的</w:t>
      </w:r>
      <w:r w:rsidRPr="004009E9">
        <w:rPr>
          <w:rFonts w:hint="eastAsia"/>
          <w:szCs w:val="22"/>
        </w:rPr>
        <w:t>，所以「</w:t>
      </w:r>
      <w:r w:rsidRPr="004009E9">
        <w:rPr>
          <w:rFonts w:ascii="標楷體" w:eastAsia="標楷體" w:hAnsi="標楷體" w:hint="eastAsia"/>
          <w:szCs w:val="22"/>
        </w:rPr>
        <w:t>此界</w:t>
      </w:r>
      <w:r w:rsidRPr="004009E9">
        <w:rPr>
          <w:rFonts w:hint="eastAsia"/>
          <w:szCs w:val="22"/>
        </w:rPr>
        <w:t>」就是阿黎耶「</w:t>
      </w:r>
      <w:r w:rsidRPr="004009E9">
        <w:rPr>
          <w:rFonts w:ascii="標楷體" w:eastAsia="標楷體" w:hAnsi="標楷體" w:hint="eastAsia"/>
          <w:szCs w:val="22"/>
        </w:rPr>
        <w:t>識界</w:t>
      </w:r>
      <w:r w:rsidRPr="004009E9">
        <w:rPr>
          <w:rFonts w:hint="eastAsia"/>
          <w:szCs w:val="22"/>
        </w:rPr>
        <w:t>」，也就是阿黎耶識的「</w:t>
      </w:r>
      <w:r w:rsidRPr="004009E9">
        <w:rPr>
          <w:rFonts w:ascii="標楷體" w:eastAsia="標楷體" w:hAnsi="標楷體" w:hint="eastAsia"/>
          <w:szCs w:val="22"/>
        </w:rPr>
        <w:t>解性</w:t>
      </w:r>
      <w:r w:rsidRPr="004009E9">
        <w:rPr>
          <w:rFonts w:hint="eastAsia"/>
          <w:szCs w:val="22"/>
        </w:rPr>
        <w:t>」。日本某學者，對於「</w:t>
      </w:r>
      <w:r w:rsidRPr="004009E9">
        <w:rPr>
          <w:rFonts w:ascii="標楷體" w:eastAsia="標楷體" w:hAnsi="標楷體" w:hint="eastAsia"/>
          <w:szCs w:val="22"/>
        </w:rPr>
        <w:t>界以解為性</w:t>
      </w:r>
      <w:r w:rsidRPr="004009E9">
        <w:rPr>
          <w:rFonts w:hint="eastAsia"/>
          <w:szCs w:val="22"/>
        </w:rPr>
        <w:t>」，作為「</w:t>
      </w:r>
      <w:r w:rsidRPr="004009E9">
        <w:rPr>
          <w:rFonts w:ascii="標楷體" w:eastAsia="標楷體" w:hAnsi="標楷體" w:hint="eastAsia"/>
          <w:szCs w:val="22"/>
        </w:rPr>
        <w:t>界是解說為體性</w:t>
      </w:r>
      <w:r w:rsidRPr="004009E9">
        <w:rPr>
          <w:rFonts w:hint="eastAsia"/>
          <w:szCs w:val="22"/>
        </w:rPr>
        <w:t>」的意義。的確，「</w:t>
      </w:r>
      <w:r w:rsidRPr="004009E9">
        <w:rPr>
          <w:rFonts w:ascii="標楷體" w:eastAsia="標楷體" w:hAnsi="標楷體" w:hint="eastAsia"/>
          <w:szCs w:val="22"/>
        </w:rPr>
        <w:t>界</w:t>
      </w:r>
      <w:r w:rsidRPr="004009E9">
        <w:rPr>
          <w:rFonts w:hint="eastAsia"/>
          <w:szCs w:val="22"/>
        </w:rPr>
        <w:t>」字是可以解說為體性的，但這裡的「</w:t>
      </w:r>
      <w:r w:rsidRPr="004009E9">
        <w:rPr>
          <w:rFonts w:ascii="標楷體" w:eastAsia="標楷體" w:hAnsi="標楷體" w:hint="eastAsia"/>
          <w:szCs w:val="22"/>
        </w:rPr>
        <w:t>以解為性</w:t>
      </w:r>
      <w:r w:rsidRPr="004009E9">
        <w:rPr>
          <w:rFonts w:hint="eastAsia"/>
          <w:szCs w:val="22"/>
        </w:rPr>
        <w:t>」，依漢文的文法，不可能「</w:t>
      </w:r>
      <w:r w:rsidRPr="004009E9">
        <w:rPr>
          <w:rFonts w:ascii="標楷體" w:eastAsia="標楷體" w:hAnsi="標楷體" w:hint="eastAsia"/>
          <w:szCs w:val="22"/>
        </w:rPr>
        <w:t>解說為體性</w:t>
      </w:r>
      <w:r w:rsidRPr="004009E9">
        <w:rPr>
          <w:rFonts w:hint="eastAsia"/>
          <w:szCs w:val="22"/>
        </w:rPr>
        <w:t>」的。而且，在《攝大乘論釋》卷三，還有這樣說︰「</w:t>
      </w:r>
      <w:r w:rsidRPr="004009E9">
        <w:rPr>
          <w:rFonts w:ascii="標楷體" w:eastAsia="標楷體" w:hAnsi="標楷體" w:hint="eastAsia"/>
          <w:szCs w:val="22"/>
        </w:rPr>
        <w:t>聖人依者</w:t>
      </w:r>
      <w:r w:rsidRPr="004009E9">
        <w:rPr>
          <w:rFonts w:hint="eastAsia"/>
          <w:szCs w:val="22"/>
        </w:rPr>
        <w:t>，</w:t>
      </w:r>
      <w:r w:rsidRPr="004009E9">
        <w:rPr>
          <w:rFonts w:ascii="標楷體" w:eastAsia="標楷體" w:hAnsi="標楷體" w:hint="eastAsia"/>
          <w:szCs w:val="22"/>
        </w:rPr>
        <w:t>聞熏習與解性和合，以此為依，一切聖道皆依此生</w:t>
      </w:r>
      <w:r w:rsidRPr="004009E9">
        <w:rPr>
          <w:rFonts w:hint="eastAsia"/>
          <w:szCs w:val="22"/>
        </w:rPr>
        <w:t>。」這裡的「</w:t>
      </w:r>
      <w:r w:rsidRPr="004009E9">
        <w:rPr>
          <w:rFonts w:ascii="標楷體" w:eastAsia="標楷體" w:hAnsi="標楷體" w:hint="eastAsia"/>
          <w:szCs w:val="22"/>
        </w:rPr>
        <w:t>解性</w:t>
      </w:r>
      <w:r w:rsidRPr="004009E9">
        <w:rPr>
          <w:rFonts w:hint="eastAsia"/>
          <w:szCs w:val="22"/>
        </w:rPr>
        <w:t>」，難道也可說「</w:t>
      </w:r>
      <w:r w:rsidRPr="004009E9">
        <w:rPr>
          <w:rFonts w:ascii="標楷體" w:eastAsia="標楷體" w:hAnsi="標楷體" w:hint="eastAsia"/>
          <w:szCs w:val="22"/>
        </w:rPr>
        <w:t>解說為體性</w:t>
      </w:r>
      <w:r w:rsidRPr="004009E9">
        <w:rPr>
          <w:rFonts w:hint="eastAsia"/>
          <w:szCs w:val="22"/>
        </w:rPr>
        <w:t>」嗎？真諦這一段文，是引《勝鬘經》而說的。如「</w:t>
      </w:r>
      <w:r w:rsidRPr="004009E9">
        <w:rPr>
          <w:rFonts w:ascii="標楷體" w:eastAsia="標楷體" w:hAnsi="標楷體" w:hint="eastAsia"/>
          <w:b/>
          <w:szCs w:val="22"/>
        </w:rPr>
        <w:t>此界有五義</w:t>
      </w:r>
      <w:r w:rsidRPr="004009E9">
        <w:rPr>
          <w:rFonts w:hint="eastAsia"/>
          <w:szCs w:val="22"/>
        </w:rPr>
        <w:t>」，就是《勝鬘經》說如來藏等五藏。《究竟一乘寶性論》也引用這五藏說，解說「</w:t>
      </w:r>
      <w:r w:rsidRPr="004009E9">
        <w:rPr>
          <w:rFonts w:ascii="標楷體" w:eastAsia="標楷體" w:hAnsi="標楷體" w:hint="eastAsia"/>
          <w:szCs w:val="22"/>
        </w:rPr>
        <w:t>此界無始時</w:t>
      </w:r>
      <w:r w:rsidRPr="004009E9">
        <w:rPr>
          <w:rFonts w:hint="eastAsia"/>
          <w:szCs w:val="22"/>
        </w:rPr>
        <w:t>」頌。《攝大乘論》立阿黎耶識，《勝鬘經》說如來藏，如來藏也就是如來界（</w:t>
      </w:r>
      <w:proofErr w:type="spellStart"/>
      <w:r w:rsidRPr="004009E9">
        <w:rPr>
          <w:szCs w:val="22"/>
        </w:rPr>
        <w:t>tathāgata-dhātu</w:t>
      </w:r>
      <w:proofErr w:type="spellEnd"/>
      <w:r w:rsidRPr="004009E9">
        <w:rPr>
          <w:rFonts w:hint="eastAsia"/>
          <w:szCs w:val="22"/>
        </w:rPr>
        <w:t>）；「</w:t>
      </w:r>
      <w:r w:rsidRPr="004009E9">
        <w:rPr>
          <w:rFonts w:ascii="標楷體" w:eastAsia="標楷體" w:hAnsi="標楷體" w:hint="eastAsia"/>
          <w:szCs w:val="22"/>
        </w:rPr>
        <w:t>此識界</w:t>
      </w:r>
      <w:r w:rsidRPr="004009E9">
        <w:rPr>
          <w:rFonts w:hint="eastAsia"/>
          <w:szCs w:val="22"/>
        </w:rPr>
        <w:t>」，真諦譯表示了阿黎耶識與如來藏，有一種共同的內容。所以攝論宗所說的阿黎耶識，「</w:t>
      </w:r>
      <w:r w:rsidRPr="004009E9">
        <w:rPr>
          <w:rFonts w:ascii="標楷體" w:eastAsia="標楷體" w:hAnsi="標楷體" w:hint="eastAsia"/>
          <w:szCs w:val="22"/>
        </w:rPr>
        <w:t>果報（異熟）識」以外，還有「解性黎耶</w:t>
      </w:r>
      <w:r w:rsidRPr="004009E9">
        <w:rPr>
          <w:rFonts w:hint="eastAsia"/>
          <w:szCs w:val="22"/>
        </w:rPr>
        <w:t>」。阿黎耶識有果報與解性，不禁想起了《攝大乘論》對依他起性的解說，如說︰</w:t>
      </w:r>
    </w:p>
    <w:p w14:paraId="561CA93D" w14:textId="77777777" w:rsidR="003473A7" w:rsidRPr="004009E9" w:rsidRDefault="003473A7" w:rsidP="003473A7">
      <w:pPr>
        <w:rPr>
          <w:szCs w:val="22"/>
        </w:rPr>
      </w:pPr>
      <w:r w:rsidRPr="004009E9">
        <w:rPr>
          <w:rFonts w:hint="eastAsia"/>
          <w:szCs w:val="22"/>
        </w:rPr>
        <w:t>依他（起）性有幾種？若略說有二種︰一、繫屬熏習種子；二、繫屬淨品、不淨品性不成就。</w:t>
      </w:r>
    </w:p>
    <w:p w14:paraId="2495791B" w14:textId="77777777" w:rsidR="003473A7" w:rsidRPr="004009E9" w:rsidRDefault="003473A7" w:rsidP="003473A7">
      <w:pPr>
        <w:rPr>
          <w:szCs w:val="22"/>
        </w:rPr>
      </w:pPr>
      <w:r w:rsidRPr="004009E9">
        <w:rPr>
          <w:rFonts w:hint="eastAsia"/>
          <w:szCs w:val="22"/>
        </w:rPr>
        <w:t>這是說依他性的定義，有二類不同︰一、「</w:t>
      </w:r>
      <w:r w:rsidRPr="004009E9">
        <w:rPr>
          <w:rFonts w:ascii="標楷體" w:eastAsia="標楷體" w:hAnsi="標楷體" w:hint="eastAsia"/>
          <w:szCs w:val="22"/>
        </w:rPr>
        <w:t>繫屬（就是依）熏習種子</w:t>
      </w:r>
      <w:r w:rsidRPr="004009E9">
        <w:rPr>
          <w:rFonts w:hint="eastAsia"/>
          <w:szCs w:val="22"/>
        </w:rPr>
        <w:t>」而起的，名為依他起性，這是虛妄唯識──瑜伽行派（</w:t>
      </w:r>
      <w:proofErr w:type="spellStart"/>
      <w:r w:rsidRPr="004009E9">
        <w:rPr>
          <w:szCs w:val="22"/>
        </w:rPr>
        <w:t>Yogācārika</w:t>
      </w:r>
      <w:proofErr w:type="spellEnd"/>
      <w:r w:rsidRPr="004009E9">
        <w:rPr>
          <w:rFonts w:hint="eastAsia"/>
          <w:szCs w:val="22"/>
        </w:rPr>
        <w:t>）的共同解說。二、（有漏妄）「</w:t>
      </w:r>
      <w:r w:rsidRPr="004009E9">
        <w:rPr>
          <w:rFonts w:ascii="標楷體" w:eastAsia="標楷體" w:hAnsi="標楷體" w:hint="eastAsia"/>
          <w:szCs w:val="22"/>
        </w:rPr>
        <w:t>識分別此性，或成煩惱，或成業，或成果報，則屬不淨品。若般若緣此性，無所分別，則成淨品」</w:t>
      </w:r>
      <w:r w:rsidRPr="004009E9">
        <w:rPr>
          <w:rFonts w:hint="eastAsia"/>
          <w:szCs w:val="22"/>
        </w:rPr>
        <w:t>。依他性，如為識分別，就成為不淨──染汙品類；如為般若所緣，無所分別，就成為清淨。是染汙或是清淨，都沒有定性，依因緣而染而淨，所以名為依他（起）性。這一解說，是非常特出的。可以成為染汙的分別性（</w:t>
      </w:r>
      <w:proofErr w:type="spellStart"/>
      <w:r w:rsidRPr="004009E9">
        <w:rPr>
          <w:szCs w:val="22"/>
        </w:rPr>
        <w:t>parikalpita-svabhāva</w:t>
      </w:r>
      <w:proofErr w:type="spellEnd"/>
      <w:r w:rsidRPr="004009E9">
        <w:rPr>
          <w:rFonts w:hint="eastAsia"/>
          <w:szCs w:val="22"/>
        </w:rPr>
        <w:t>，玄奘譯為徧計所執性），也可以成為清淨的真實性。這染汙、清淨不定──不成的，就是依他性。這一見解，是出於《阿毘達磨大乘經》的，如《攝大乘論》卷中說︰</w:t>
      </w:r>
    </w:p>
    <w:p w14:paraId="1553C286" w14:textId="77777777" w:rsidR="003473A7" w:rsidRPr="004009E9" w:rsidRDefault="003473A7" w:rsidP="003473A7">
      <w:pPr>
        <w:rPr>
          <w:szCs w:val="22"/>
        </w:rPr>
      </w:pPr>
      <w:r w:rsidRPr="004009E9">
        <w:rPr>
          <w:rFonts w:hint="eastAsia"/>
          <w:szCs w:val="22"/>
        </w:rPr>
        <w:t>阿毘達磨修多羅中，佛世尊說︰</w:t>
      </w:r>
      <w:r w:rsidRPr="004009E9">
        <w:rPr>
          <w:rFonts w:hint="eastAsia"/>
          <w:b/>
          <w:szCs w:val="22"/>
        </w:rPr>
        <w:t>法有三種</w:t>
      </w:r>
      <w:r w:rsidRPr="004009E9">
        <w:rPr>
          <w:rFonts w:hint="eastAsia"/>
          <w:szCs w:val="22"/>
        </w:rPr>
        <w:t>︰一、</w:t>
      </w:r>
      <w:r w:rsidRPr="004009E9">
        <w:rPr>
          <w:rFonts w:hint="eastAsia"/>
          <w:b/>
          <w:szCs w:val="22"/>
        </w:rPr>
        <w:t>染汙分</w:t>
      </w:r>
      <w:r w:rsidRPr="004009E9">
        <w:rPr>
          <w:rFonts w:hint="eastAsia"/>
          <w:szCs w:val="22"/>
        </w:rPr>
        <w:t>，二、</w:t>
      </w:r>
      <w:r w:rsidRPr="004009E9">
        <w:rPr>
          <w:rFonts w:hint="eastAsia"/>
          <w:b/>
          <w:szCs w:val="22"/>
        </w:rPr>
        <w:t>清淨分</w:t>
      </w:r>
      <w:r w:rsidRPr="004009E9">
        <w:rPr>
          <w:rFonts w:hint="eastAsia"/>
          <w:szCs w:val="22"/>
        </w:rPr>
        <w:t>，三、</w:t>
      </w:r>
      <w:r w:rsidRPr="004009E9">
        <w:rPr>
          <w:rFonts w:hint="eastAsia"/>
          <w:b/>
          <w:szCs w:val="22"/>
        </w:rPr>
        <w:t>染汙清淨分</w:t>
      </w:r>
      <w:r w:rsidRPr="004009E9">
        <w:rPr>
          <w:rFonts w:hint="eastAsia"/>
          <w:szCs w:val="22"/>
        </w:rPr>
        <w:t>。依何義說此三分？於依他性中，分別性為染汙分，真實性為清淨分，依他性為染汙清淨分。</w:t>
      </w:r>
    </w:p>
    <w:p w14:paraId="495A4D9F" w14:textId="77777777" w:rsidR="003473A7" w:rsidRPr="004009E9" w:rsidRDefault="003473A7" w:rsidP="003473A7">
      <w:pPr>
        <w:rPr>
          <w:szCs w:val="22"/>
        </w:rPr>
      </w:pPr>
      <w:r w:rsidRPr="004009E9">
        <w:rPr>
          <w:rFonts w:hint="eastAsia"/>
          <w:szCs w:val="22"/>
        </w:rPr>
        <w:t>譬如於金藏土中，見有三法︰一、地界，二、金，三、土。於地界中，土非有而顯現，金實有不顯現。此土若以火燒鍊，土則不現，金相自現。……如此本識，未為無分別智火所燒鍊時，此識由虛妄（的）分別性顯現，不由真實性顯現；若為無分別智火所燒鍊時，此識由成就真實性顯現，不由虛妄（的）分別性顯現。是故虛妄分別性識，即依他性有二分。從經文及論文的解說比喻中，這明顯的是「</w:t>
      </w:r>
      <w:r w:rsidRPr="004009E9">
        <w:rPr>
          <w:rFonts w:ascii="標楷體" w:eastAsia="標楷體" w:hAnsi="標楷體" w:hint="eastAsia"/>
          <w:szCs w:val="22"/>
        </w:rPr>
        <w:t>繫屬淨品、不淨品性不成就</w:t>
      </w:r>
      <w:r w:rsidRPr="004009E9">
        <w:rPr>
          <w:rFonts w:hint="eastAsia"/>
          <w:szCs w:val="22"/>
        </w:rPr>
        <w:t>」的依他性。地界（礦）是阿黎耶──「</w:t>
      </w:r>
      <w:r w:rsidRPr="004009E9">
        <w:rPr>
          <w:rFonts w:ascii="標楷體" w:eastAsia="標楷體" w:hAnsi="標楷體" w:hint="eastAsia"/>
          <w:szCs w:val="22"/>
        </w:rPr>
        <w:t>本識</w:t>
      </w:r>
      <w:r w:rsidRPr="004009E9">
        <w:rPr>
          <w:rFonts w:hint="eastAsia"/>
          <w:szCs w:val="22"/>
        </w:rPr>
        <w:t>」，一向只見是泥土，如一般眾生，阿黎耶識由虛妄識而顯現為染汙的分別性。礦藏經過開採冶鍊，那就顯出純金，這如阿黎耶識為無分別智火所冶鍊，就顯出清淨的真實性。這不是染因生染果，淨因生淨果的依他性；真實性如金，是本來就有的，依智火而顯出真實性的清淨法界，是了因所了，而不是生因所生的。依這樣去了解，</w:t>
      </w:r>
      <w:r w:rsidRPr="004009E9">
        <w:rPr>
          <w:rFonts w:ascii="標楷體" w:eastAsia="標楷體" w:hAnsi="標楷體" w:hint="eastAsia"/>
          <w:szCs w:val="22"/>
        </w:rPr>
        <w:t>「此界無始時</w:t>
      </w:r>
      <w:r w:rsidRPr="004009E9">
        <w:rPr>
          <w:rFonts w:hint="eastAsia"/>
          <w:szCs w:val="22"/>
        </w:rPr>
        <w:t>」的「</w:t>
      </w:r>
      <w:r w:rsidRPr="004009E9">
        <w:rPr>
          <w:rFonts w:ascii="標楷體" w:eastAsia="標楷體" w:hAnsi="標楷體" w:hint="eastAsia"/>
          <w:szCs w:val="22"/>
        </w:rPr>
        <w:t>界</w:t>
      </w:r>
      <w:r w:rsidRPr="004009E9">
        <w:rPr>
          <w:rFonts w:hint="eastAsia"/>
          <w:szCs w:val="22"/>
        </w:rPr>
        <w:t>」，可以說是生死雜染的「</w:t>
      </w:r>
      <w:r w:rsidRPr="004009E9">
        <w:rPr>
          <w:rFonts w:ascii="標楷體" w:eastAsia="標楷體" w:hAnsi="標楷體" w:hint="eastAsia"/>
          <w:szCs w:val="22"/>
        </w:rPr>
        <w:t>因</w:t>
      </w:r>
      <w:r w:rsidRPr="004009E9">
        <w:rPr>
          <w:rFonts w:hint="eastAsia"/>
          <w:szCs w:val="22"/>
        </w:rPr>
        <w:t>」性（種子識），也可以說是本淨的法界（或本淨真如）。</w:t>
      </w:r>
      <w:r w:rsidRPr="004009E9">
        <w:rPr>
          <w:rFonts w:hint="eastAsia"/>
          <w:b/>
          <w:szCs w:val="22"/>
        </w:rPr>
        <w:t>《攝大乘論》的引經說，是站在虛妄識界的立場。但經文本義──依他有二分，當然可通於清淨法界。真諦與《究竟一乘寶性論》，都依如來藏解說頌文的「</w:t>
      </w:r>
      <w:r w:rsidRPr="004009E9">
        <w:rPr>
          <w:rFonts w:ascii="標楷體" w:eastAsia="標楷體" w:hAnsi="標楷體" w:hint="eastAsia"/>
          <w:b/>
          <w:szCs w:val="22"/>
        </w:rPr>
        <w:t>界</w:t>
      </w:r>
      <w:r w:rsidRPr="004009E9">
        <w:rPr>
          <w:rFonts w:hint="eastAsia"/>
          <w:b/>
          <w:szCs w:val="22"/>
        </w:rPr>
        <w:t>」，不是沒有根據的。</w:t>
      </w:r>
    </w:p>
    <w:p w14:paraId="2860966B" w14:textId="77777777" w:rsidR="003473A7" w:rsidRPr="004009E9" w:rsidRDefault="003473A7" w:rsidP="003473A7">
      <w:pPr>
        <w:rPr>
          <w:szCs w:val="22"/>
        </w:rPr>
      </w:pPr>
      <w:r w:rsidRPr="004009E9">
        <w:rPr>
          <w:rFonts w:hint="eastAsia"/>
          <w:szCs w:val="22"/>
        </w:rPr>
        <w:t>「</w:t>
      </w:r>
      <w:r w:rsidRPr="004009E9">
        <w:rPr>
          <w:rFonts w:ascii="標楷體" w:eastAsia="標楷體" w:hAnsi="標楷體" w:hint="eastAsia"/>
          <w:szCs w:val="22"/>
        </w:rPr>
        <w:t>識界</w:t>
      </w:r>
      <w:r w:rsidRPr="004009E9">
        <w:rPr>
          <w:rFonts w:hint="eastAsia"/>
          <w:szCs w:val="22"/>
        </w:rPr>
        <w:t>」有二分的思想，引起了《楞伽經》的結合了</w:t>
      </w:r>
      <w:r w:rsidRPr="004009E9">
        <w:rPr>
          <w:rFonts w:hint="eastAsia"/>
          <w:b/>
          <w:szCs w:val="22"/>
        </w:rPr>
        <w:t>如來藏</w:t>
      </w:r>
      <w:r w:rsidRPr="004009E9">
        <w:rPr>
          <w:rFonts w:hint="eastAsia"/>
          <w:szCs w:val="22"/>
        </w:rPr>
        <w:t>與</w:t>
      </w:r>
      <w:r w:rsidRPr="004009E9">
        <w:rPr>
          <w:rFonts w:hint="eastAsia"/>
          <w:b/>
          <w:szCs w:val="22"/>
        </w:rPr>
        <w:t>阿黎耶</w:t>
      </w:r>
      <w:r w:rsidRPr="004009E9">
        <w:rPr>
          <w:rFonts w:hint="eastAsia"/>
          <w:szCs w:val="22"/>
        </w:rPr>
        <w:t>──藏識，如《大乘入楞伽經》卷</w:t>
      </w:r>
      <w:r w:rsidR="00E76637" w:rsidRPr="004009E9">
        <w:rPr>
          <w:rFonts w:hint="eastAsia"/>
          <w:szCs w:val="22"/>
        </w:rPr>
        <w:t>5</w:t>
      </w:r>
      <w:r w:rsidRPr="004009E9">
        <w:rPr>
          <w:rFonts w:hint="eastAsia"/>
          <w:szCs w:val="22"/>
        </w:rPr>
        <w:t>說︰</w:t>
      </w:r>
    </w:p>
    <w:p w14:paraId="1C774F8E" w14:textId="77777777" w:rsidR="003473A7" w:rsidRPr="004009E9" w:rsidRDefault="003473A7" w:rsidP="00E76637">
      <w:pPr>
        <w:spacing w:beforeLines="30" w:before="108" w:afterLines="30" w:after="108"/>
        <w:ind w:leftChars="295" w:left="708"/>
        <w:rPr>
          <w:rFonts w:ascii="標楷體" w:eastAsia="標楷體" w:hAnsi="標楷體"/>
          <w:szCs w:val="22"/>
        </w:rPr>
      </w:pPr>
      <w:r w:rsidRPr="004009E9">
        <w:rPr>
          <w:rFonts w:ascii="標楷體" w:eastAsia="標楷體" w:hAnsi="標楷體" w:hint="eastAsia"/>
          <w:szCs w:val="22"/>
        </w:rPr>
        <w:t>如來藏是</w:t>
      </w:r>
      <w:r w:rsidRPr="004009E9">
        <w:rPr>
          <w:rFonts w:ascii="標楷體" w:eastAsia="標楷體" w:hAnsi="標楷體" w:hint="eastAsia"/>
          <w:b/>
          <w:szCs w:val="22"/>
        </w:rPr>
        <w:t>善不善因</w:t>
      </w:r>
      <w:r w:rsidRPr="004009E9">
        <w:rPr>
          <w:rFonts w:ascii="標楷體" w:eastAsia="標楷體" w:hAnsi="標楷體" w:hint="eastAsia"/>
          <w:szCs w:val="22"/>
        </w:rPr>
        <w:t>。……無始虛偽惡習所熏，名為藏識，生於七識無明住地。譬如大海而有波浪，其體相續，恆注不斷；本性清淨，離無常過，離於我論。其餘七識，意、意識等，念念生滅。</w:t>
      </w:r>
    </w:p>
    <w:p w14:paraId="2833B568" w14:textId="46BCF502" w:rsidR="003473A7" w:rsidRPr="004009E9" w:rsidRDefault="003473A7" w:rsidP="003473A7">
      <w:pPr>
        <w:rPr>
          <w:szCs w:val="22"/>
        </w:rPr>
      </w:pPr>
      <w:r w:rsidRPr="004009E9">
        <w:rPr>
          <w:rFonts w:hint="eastAsia"/>
          <w:szCs w:val="22"/>
        </w:rPr>
        <w:t>瑜伽</w:t>
      </w:r>
      <w:proofErr w:type="gramStart"/>
      <w:r w:rsidRPr="004009E9">
        <w:rPr>
          <w:rFonts w:hint="eastAsia"/>
          <w:szCs w:val="22"/>
        </w:rPr>
        <w:t>行派立</w:t>
      </w:r>
      <w:proofErr w:type="gramEnd"/>
      <w:r w:rsidRPr="004009E9">
        <w:rPr>
          <w:rFonts w:hint="eastAsia"/>
          <w:szCs w:val="22"/>
        </w:rPr>
        <w:t>八識，《楞伽經》也立八識，但八識是</w:t>
      </w:r>
      <w:proofErr w:type="gramStart"/>
      <w:r w:rsidRPr="004009E9">
        <w:rPr>
          <w:rFonts w:hint="eastAsia"/>
          <w:szCs w:val="22"/>
        </w:rPr>
        <w:t>︰</w:t>
      </w:r>
      <w:proofErr w:type="gramEnd"/>
      <w:r w:rsidRPr="004009E9">
        <w:rPr>
          <w:rFonts w:hint="eastAsia"/>
          <w:szCs w:val="22"/>
        </w:rPr>
        <w:t>「</w:t>
      </w:r>
      <w:r w:rsidRPr="00097FDA">
        <w:rPr>
          <w:rFonts w:ascii="標楷體" w:eastAsia="標楷體" w:hAnsi="標楷體" w:hint="eastAsia"/>
          <w:b/>
          <w:bCs/>
          <w:szCs w:val="22"/>
          <w:shd w:val="pct15" w:color="auto" w:fill="FFFFFF"/>
        </w:rPr>
        <w:t>如來藏</w:t>
      </w:r>
      <w:proofErr w:type="gramStart"/>
      <w:r w:rsidR="00097FDA">
        <w:rPr>
          <w:rFonts w:ascii="標楷體" w:eastAsia="標楷體" w:hAnsi="標楷體" w:hint="eastAsia"/>
          <w:b/>
          <w:bCs/>
          <w:szCs w:val="22"/>
          <w:shd w:val="pct15" w:color="auto" w:fill="FFFFFF"/>
        </w:rPr>
        <w:t>名</w:t>
      </w:r>
      <w:r w:rsidRPr="00097FDA">
        <w:rPr>
          <w:rFonts w:ascii="標楷體" w:eastAsia="標楷體" w:hAnsi="標楷體" w:hint="eastAsia"/>
          <w:b/>
          <w:bCs/>
          <w:szCs w:val="22"/>
          <w:shd w:val="pct15" w:color="auto" w:fill="FFFFFF"/>
        </w:rPr>
        <w:t>識</w:t>
      </w:r>
      <w:r w:rsidR="00097FDA">
        <w:rPr>
          <w:rFonts w:ascii="標楷體" w:eastAsia="標楷體" w:hAnsi="標楷體" w:hint="eastAsia"/>
          <w:b/>
          <w:bCs/>
          <w:szCs w:val="22"/>
          <w:shd w:val="pct15" w:color="auto" w:fill="FFFFFF"/>
        </w:rPr>
        <w:t>藏</w:t>
      </w:r>
      <w:proofErr w:type="gramEnd"/>
      <w:r w:rsidRPr="00097FDA">
        <w:rPr>
          <w:rFonts w:ascii="標楷體" w:eastAsia="標楷體" w:hAnsi="標楷體" w:hint="eastAsia"/>
          <w:b/>
          <w:bCs/>
          <w:szCs w:val="22"/>
          <w:shd w:val="pct15" w:color="auto" w:fill="FFFFFF"/>
        </w:rPr>
        <w:t>心</w:t>
      </w:r>
      <w:r w:rsidR="0000443F" w:rsidRPr="00097FDA">
        <w:rPr>
          <w:rFonts w:ascii="標楷體" w:eastAsia="標楷體" w:hAnsi="標楷體" w:hint="eastAsia"/>
          <w:sz w:val="20"/>
          <w:szCs w:val="20"/>
        </w:rPr>
        <w:t>[</w:t>
      </w:r>
      <w:r w:rsidR="0000443F" w:rsidRPr="00097FDA">
        <w:rPr>
          <w:rFonts w:ascii="標楷體" w:eastAsia="標楷體" w:hAnsi="標楷體"/>
          <w:sz w:val="20"/>
          <w:szCs w:val="20"/>
        </w:rPr>
        <w:t>8]</w:t>
      </w:r>
      <w:r w:rsidRPr="004009E9">
        <w:rPr>
          <w:rFonts w:ascii="標楷體" w:eastAsia="標楷體" w:hAnsi="標楷體" w:hint="eastAsia"/>
          <w:szCs w:val="22"/>
        </w:rPr>
        <w:t>、意</w:t>
      </w:r>
      <w:r w:rsidR="0000443F" w:rsidRPr="00097FDA">
        <w:rPr>
          <w:rFonts w:ascii="標楷體" w:eastAsia="標楷體" w:hAnsi="標楷體" w:hint="eastAsia"/>
          <w:sz w:val="20"/>
          <w:szCs w:val="20"/>
        </w:rPr>
        <w:t>[</w:t>
      </w:r>
      <w:r w:rsidR="00097FDA" w:rsidRPr="00097FDA">
        <w:rPr>
          <w:rFonts w:ascii="標楷體" w:eastAsia="標楷體" w:hAnsi="標楷體" w:hint="eastAsia"/>
          <w:sz w:val="20"/>
          <w:szCs w:val="20"/>
        </w:rPr>
        <w:t>7</w:t>
      </w:r>
      <w:r w:rsidR="0000443F" w:rsidRPr="00097FDA">
        <w:rPr>
          <w:rFonts w:ascii="標楷體" w:eastAsia="標楷體" w:hAnsi="標楷體"/>
          <w:sz w:val="20"/>
          <w:szCs w:val="20"/>
        </w:rPr>
        <w:t>]</w:t>
      </w:r>
      <w:r w:rsidRPr="004009E9">
        <w:rPr>
          <w:rFonts w:ascii="標楷體" w:eastAsia="標楷體" w:hAnsi="標楷體" w:hint="eastAsia"/>
          <w:szCs w:val="22"/>
        </w:rPr>
        <w:t>、意識</w:t>
      </w:r>
      <w:r w:rsidR="00097FDA" w:rsidRPr="00097FDA">
        <w:rPr>
          <w:rFonts w:ascii="標楷體" w:eastAsia="標楷體" w:hAnsi="標楷體" w:hint="eastAsia"/>
          <w:sz w:val="20"/>
          <w:szCs w:val="20"/>
        </w:rPr>
        <w:t>[</w:t>
      </w:r>
      <w:r w:rsidR="00097FDA" w:rsidRPr="00097FDA">
        <w:rPr>
          <w:rFonts w:ascii="標楷體" w:eastAsia="標楷體" w:hAnsi="標楷體"/>
          <w:sz w:val="20"/>
          <w:szCs w:val="20"/>
        </w:rPr>
        <w:t>6]</w:t>
      </w:r>
      <w:r w:rsidRPr="004009E9">
        <w:rPr>
          <w:rFonts w:ascii="標楷體" w:eastAsia="標楷體" w:hAnsi="標楷體" w:hint="eastAsia"/>
          <w:szCs w:val="22"/>
        </w:rPr>
        <w:t>及五識</w:t>
      </w:r>
      <w:r w:rsidR="00097FDA" w:rsidRPr="00097FDA">
        <w:rPr>
          <w:rFonts w:ascii="標楷體" w:eastAsia="標楷體" w:hAnsi="標楷體" w:hint="eastAsia"/>
          <w:sz w:val="20"/>
          <w:szCs w:val="20"/>
        </w:rPr>
        <w:t>[</w:t>
      </w:r>
      <w:r w:rsidR="00097FDA" w:rsidRPr="00097FDA">
        <w:rPr>
          <w:rFonts w:ascii="標楷體" w:eastAsia="標楷體" w:hAnsi="標楷體"/>
          <w:sz w:val="20"/>
          <w:szCs w:val="20"/>
        </w:rPr>
        <w:t>1~5]</w:t>
      </w:r>
      <w:r w:rsidRPr="004009E9">
        <w:rPr>
          <w:rFonts w:ascii="標楷體" w:eastAsia="標楷體" w:hAnsi="標楷體" w:hint="eastAsia"/>
          <w:szCs w:val="22"/>
        </w:rPr>
        <w:t>身</w:t>
      </w:r>
      <w:r w:rsidRPr="004009E9">
        <w:rPr>
          <w:rFonts w:hint="eastAsia"/>
          <w:szCs w:val="22"/>
        </w:rPr>
        <w:t>」。如來藏是不生不滅的；意、意識等七識是念念生滅的；</w:t>
      </w:r>
      <w:r w:rsidRPr="004009E9">
        <w:rPr>
          <w:rFonts w:hint="eastAsia"/>
          <w:b/>
          <w:szCs w:val="22"/>
        </w:rPr>
        <w:t>阿黎耶──藏識通二分，「真相」（即如來藏）是不滅的，藏識攝藏的虛偽熏習──「</w:t>
      </w:r>
      <w:r w:rsidRPr="004009E9">
        <w:rPr>
          <w:rFonts w:ascii="標楷體" w:eastAsia="標楷體" w:hAnsi="標楷體" w:hint="eastAsia"/>
          <w:b/>
          <w:szCs w:val="22"/>
        </w:rPr>
        <w:t>業相</w:t>
      </w:r>
      <w:r w:rsidRPr="004009E9">
        <w:rPr>
          <w:rFonts w:hint="eastAsia"/>
          <w:b/>
          <w:szCs w:val="22"/>
        </w:rPr>
        <w:t>」是可滅的。這樣，瑜伽行派依（虛妄分別）阿黎耶識的唯識說，被統屬於真常的如來藏，成為真常唯心說。</w:t>
      </w:r>
      <w:r w:rsidRPr="004009E9">
        <w:rPr>
          <w:rFonts w:hint="eastAsia"/>
          <w:szCs w:val="22"/>
        </w:rPr>
        <w:t>傳說依《楞伽經》而造的《大乘起信論》，說「</w:t>
      </w:r>
      <w:r w:rsidRPr="004009E9">
        <w:rPr>
          <w:rFonts w:ascii="標楷體" w:eastAsia="標楷體" w:hAnsi="標楷體" w:hint="eastAsia"/>
          <w:szCs w:val="22"/>
        </w:rPr>
        <w:t>依如來藏故有生滅心，所謂不生不滅與生滅和合，非一非異，名為阿黎耶識</w:t>
      </w:r>
      <w:r w:rsidRPr="004009E9">
        <w:rPr>
          <w:rFonts w:hint="eastAsia"/>
          <w:szCs w:val="22"/>
        </w:rPr>
        <w:t>」，確是有所依據的。</w:t>
      </w:r>
    </w:p>
    <w:p w14:paraId="62C320CF" w14:textId="77777777" w:rsidR="003473A7" w:rsidRPr="004009E9" w:rsidRDefault="003473A7" w:rsidP="003473A7">
      <w:pPr>
        <w:rPr>
          <w:szCs w:val="22"/>
        </w:rPr>
      </w:pPr>
      <w:r w:rsidRPr="004009E9">
        <w:rPr>
          <w:rFonts w:hint="eastAsia"/>
          <w:szCs w:val="22"/>
        </w:rPr>
        <w:t>瑜伽行派以真如會通如來藏，但所說的真如（即空性，圓成實性），只是理性，與依他起性不一不異，而無關於依他起性的因果起滅，所以呂澂稱之為「</w:t>
      </w:r>
      <w:r w:rsidRPr="004009E9">
        <w:rPr>
          <w:rFonts w:ascii="標楷體" w:eastAsia="標楷體" w:hAnsi="標楷體" w:hint="eastAsia"/>
          <w:szCs w:val="22"/>
        </w:rPr>
        <w:t>性寂</w:t>
      </w:r>
      <w:r w:rsidRPr="004009E9">
        <w:rPr>
          <w:rFonts w:hint="eastAsia"/>
          <w:szCs w:val="22"/>
        </w:rPr>
        <w:t>」。在真常大乘經中，如來藏不只是「</w:t>
      </w:r>
      <w:r w:rsidRPr="004009E9">
        <w:rPr>
          <w:rFonts w:ascii="標楷體" w:eastAsia="標楷體" w:hAnsi="標楷體" w:hint="eastAsia"/>
          <w:szCs w:val="22"/>
        </w:rPr>
        <w:t>性寂</w:t>
      </w:r>
      <w:r w:rsidRPr="004009E9">
        <w:rPr>
          <w:rFonts w:hint="eastAsia"/>
          <w:szCs w:val="22"/>
        </w:rPr>
        <w:t>」，也是「</w:t>
      </w:r>
      <w:r w:rsidRPr="004009E9">
        <w:rPr>
          <w:rFonts w:ascii="標楷體" w:eastAsia="標楷體" w:hAnsi="標楷體" w:hint="eastAsia"/>
          <w:szCs w:val="22"/>
        </w:rPr>
        <w:t>性覺</w:t>
      </w:r>
      <w:r w:rsidRPr="004009E9">
        <w:rPr>
          <w:rFonts w:hint="eastAsia"/>
          <w:szCs w:val="22"/>
        </w:rPr>
        <w:t>」的，如《大方等如來藏經》說︰</w:t>
      </w:r>
    </w:p>
    <w:p w14:paraId="72CE90B8" w14:textId="77777777" w:rsidR="003473A7" w:rsidRPr="004009E9" w:rsidRDefault="003473A7" w:rsidP="007E4A28">
      <w:pPr>
        <w:spacing w:beforeLines="30" w:before="108" w:afterLines="30" w:after="108"/>
        <w:ind w:leftChars="295" w:left="708"/>
        <w:rPr>
          <w:rFonts w:ascii="標楷體" w:eastAsia="標楷體" w:hAnsi="標楷體"/>
          <w:szCs w:val="22"/>
        </w:rPr>
      </w:pPr>
      <w:r w:rsidRPr="004009E9">
        <w:rPr>
          <w:rFonts w:ascii="標楷體" w:eastAsia="標楷體" w:hAnsi="標楷體" w:hint="eastAsia"/>
          <w:szCs w:val="22"/>
        </w:rPr>
        <w:t>一切眾生貪欲、恚、癡諸煩惱中，有如來智、如來眼、如來身，結加趺坐，儼然不動。……有如來藏常無染汙，德相備足，如我無異。</w:t>
      </w:r>
    </w:p>
    <w:p w14:paraId="7992D5C8" w14:textId="77777777" w:rsidR="003473A7" w:rsidRPr="004009E9" w:rsidRDefault="003473A7" w:rsidP="003473A7">
      <w:pPr>
        <w:rPr>
          <w:szCs w:val="22"/>
        </w:rPr>
      </w:pPr>
      <w:r w:rsidRPr="004009E9">
        <w:rPr>
          <w:rFonts w:hint="eastAsia"/>
          <w:szCs w:val="22"/>
        </w:rPr>
        <w:t>眾生身中的如來藏，佛那樣的有智、有眼，能說只是「</w:t>
      </w:r>
      <w:r w:rsidRPr="004009E9">
        <w:rPr>
          <w:rFonts w:ascii="標楷體" w:eastAsia="標楷體" w:hAnsi="標楷體" w:hint="eastAsia"/>
          <w:szCs w:val="22"/>
        </w:rPr>
        <w:t>性寂</w:t>
      </w:r>
      <w:r w:rsidRPr="004009E9">
        <w:rPr>
          <w:rFonts w:hint="eastAsia"/>
          <w:szCs w:val="22"/>
        </w:rPr>
        <w:t>」而不是「</w:t>
      </w:r>
      <w:r w:rsidRPr="004009E9">
        <w:rPr>
          <w:rFonts w:ascii="標楷體" w:eastAsia="標楷體" w:hAnsi="標楷體" w:hint="eastAsia"/>
          <w:szCs w:val="22"/>
        </w:rPr>
        <w:t>性覺</w:t>
      </w:r>
      <w:r w:rsidRPr="004009E9">
        <w:rPr>
          <w:rFonts w:hint="eastAsia"/>
          <w:szCs w:val="22"/>
        </w:rPr>
        <w:t>」嗎？又如《勝鬘經》說︰「</w:t>
      </w:r>
      <w:r w:rsidRPr="004009E9">
        <w:rPr>
          <w:rFonts w:ascii="標楷體" w:eastAsia="標楷體" w:hAnsi="標楷體" w:hint="eastAsia"/>
          <w:szCs w:val="22"/>
        </w:rPr>
        <w:t>如來藏空性之智</w:t>
      </w:r>
      <w:r w:rsidRPr="004009E9">
        <w:rPr>
          <w:rFonts w:hint="eastAsia"/>
          <w:szCs w:val="22"/>
        </w:rPr>
        <w:t>」；《大乘密嚴經》說︰「</w:t>
      </w:r>
      <w:r w:rsidRPr="004009E9">
        <w:rPr>
          <w:rFonts w:ascii="標楷體" w:eastAsia="標楷體" w:hAnsi="標楷體" w:hint="eastAsia"/>
          <w:szCs w:val="22"/>
        </w:rPr>
        <w:t>如來清淨藏，亦名無垢智</w:t>
      </w:r>
      <w:r w:rsidRPr="004009E9">
        <w:rPr>
          <w:rFonts w:hint="eastAsia"/>
          <w:szCs w:val="22"/>
        </w:rPr>
        <w:t>」，那是更明顯的「</w:t>
      </w:r>
      <w:r w:rsidRPr="004009E9">
        <w:rPr>
          <w:rFonts w:ascii="標楷體" w:eastAsia="標楷體" w:hAnsi="標楷體" w:hint="eastAsia"/>
          <w:szCs w:val="22"/>
        </w:rPr>
        <w:t>性覺</w:t>
      </w:r>
      <w:r w:rsidRPr="004009E9">
        <w:rPr>
          <w:rFonts w:hint="eastAsia"/>
          <w:szCs w:val="22"/>
        </w:rPr>
        <w:t>」說了！《楞伽經》的〈偈頌品〉說︰「</w:t>
      </w:r>
      <w:r w:rsidRPr="004009E9">
        <w:rPr>
          <w:rFonts w:ascii="標楷體" w:eastAsia="標楷體" w:hAnsi="標楷體" w:hint="eastAsia"/>
          <w:szCs w:val="22"/>
        </w:rPr>
        <w:t>內證智所行，清淨真我相，此即如來藏，非外道所知</w:t>
      </w:r>
      <w:r w:rsidRPr="004009E9">
        <w:rPr>
          <w:rFonts w:hint="eastAsia"/>
          <w:szCs w:val="22"/>
        </w:rPr>
        <w:t>」。如來藏就是我（</w:t>
      </w:r>
      <w:proofErr w:type="spellStart"/>
      <w:r w:rsidRPr="004009E9">
        <w:rPr>
          <w:rFonts w:hint="cs"/>
          <w:szCs w:val="22"/>
        </w:rPr>
        <w:t>ā</w:t>
      </w:r>
      <w:r w:rsidRPr="004009E9">
        <w:rPr>
          <w:szCs w:val="22"/>
        </w:rPr>
        <w:t>tman</w:t>
      </w:r>
      <w:proofErr w:type="spellEnd"/>
      <w:r w:rsidRPr="004009E9">
        <w:rPr>
          <w:rFonts w:hint="eastAsia"/>
          <w:szCs w:val="22"/>
        </w:rPr>
        <w:t>），「</w:t>
      </w:r>
      <w:r w:rsidRPr="004009E9">
        <w:rPr>
          <w:rFonts w:ascii="標楷體" w:eastAsia="標楷體" w:hAnsi="標楷體" w:hint="eastAsia"/>
          <w:szCs w:val="22"/>
        </w:rPr>
        <w:t>我</w:t>
      </w:r>
      <w:r w:rsidRPr="004009E9">
        <w:rPr>
          <w:rFonts w:hint="eastAsia"/>
          <w:szCs w:val="22"/>
        </w:rPr>
        <w:t>」能說沒有知性嗎？所以呂澂主「</w:t>
      </w:r>
      <w:r w:rsidRPr="004009E9">
        <w:rPr>
          <w:rFonts w:ascii="標楷體" w:eastAsia="標楷體" w:hAnsi="標楷體" w:hint="eastAsia"/>
          <w:szCs w:val="22"/>
        </w:rPr>
        <w:t>性寂</w:t>
      </w:r>
      <w:r w:rsidRPr="004009E9">
        <w:rPr>
          <w:rFonts w:hint="eastAsia"/>
          <w:szCs w:val="22"/>
        </w:rPr>
        <w:t>」而否定「</w:t>
      </w:r>
      <w:r w:rsidRPr="004009E9">
        <w:rPr>
          <w:rFonts w:ascii="標楷體" w:eastAsia="標楷體" w:hAnsi="標楷體" w:hint="eastAsia"/>
          <w:szCs w:val="22"/>
        </w:rPr>
        <w:t>性覺</w:t>
      </w:r>
      <w:r w:rsidRPr="004009E9">
        <w:rPr>
          <w:rFonts w:hint="eastAsia"/>
          <w:szCs w:val="22"/>
        </w:rPr>
        <w:t>」，是不能解說真常大乘經論的。</w:t>
      </w:r>
    </w:p>
    <w:p w14:paraId="11204C13" w14:textId="77777777" w:rsidR="003473A7" w:rsidRPr="004009E9" w:rsidRDefault="003473A7" w:rsidP="003473A7">
      <w:pPr>
        <w:rPr>
          <w:szCs w:val="22"/>
        </w:rPr>
      </w:pPr>
      <w:r w:rsidRPr="004009E9">
        <w:rPr>
          <w:rFonts w:hint="eastAsia"/>
          <w:szCs w:val="22"/>
        </w:rPr>
        <w:t>這樣，</w:t>
      </w:r>
      <w:r w:rsidRPr="004009E9">
        <w:rPr>
          <w:rFonts w:hint="eastAsia"/>
          <w:b/>
          <w:szCs w:val="22"/>
        </w:rPr>
        <w:t>真諦引如來藏說，說「</w:t>
      </w:r>
      <w:r w:rsidRPr="004009E9">
        <w:rPr>
          <w:rFonts w:ascii="標楷體" w:eastAsia="標楷體" w:hAnsi="標楷體" w:hint="eastAsia"/>
          <w:b/>
          <w:szCs w:val="22"/>
        </w:rPr>
        <w:t>界以解為性</w:t>
      </w:r>
      <w:r w:rsidRPr="004009E9">
        <w:rPr>
          <w:rFonts w:hint="eastAsia"/>
          <w:b/>
          <w:szCs w:val="22"/>
        </w:rPr>
        <w:t>」，是有所據的。如前《法界體性無分別經》，所說的「</w:t>
      </w:r>
      <w:r w:rsidRPr="004009E9">
        <w:rPr>
          <w:rFonts w:ascii="標楷體" w:eastAsia="標楷體" w:hAnsi="標楷體" w:hint="eastAsia"/>
          <w:b/>
          <w:szCs w:val="22"/>
        </w:rPr>
        <w:t>解</w:t>
      </w:r>
      <w:r w:rsidRPr="004009E9">
        <w:rPr>
          <w:rFonts w:hint="eastAsia"/>
          <w:b/>
          <w:szCs w:val="22"/>
        </w:rPr>
        <w:t>」，與「</w:t>
      </w:r>
      <w:r w:rsidRPr="004009E9">
        <w:rPr>
          <w:rFonts w:ascii="標楷體" w:eastAsia="標楷體" w:hAnsi="標楷體" w:hint="eastAsia"/>
          <w:b/>
          <w:szCs w:val="22"/>
        </w:rPr>
        <w:t>知</w:t>
      </w:r>
      <w:r w:rsidRPr="004009E9">
        <w:rPr>
          <w:rFonts w:hint="eastAsia"/>
          <w:b/>
          <w:szCs w:val="22"/>
        </w:rPr>
        <w:t>」、「</w:t>
      </w:r>
      <w:r w:rsidRPr="004009E9">
        <w:rPr>
          <w:rFonts w:ascii="標楷體" w:eastAsia="標楷體" w:hAnsi="標楷體" w:hint="eastAsia"/>
          <w:b/>
          <w:szCs w:val="22"/>
        </w:rPr>
        <w:t>覺</w:t>
      </w:r>
      <w:r w:rsidRPr="004009E9">
        <w:rPr>
          <w:rFonts w:hint="eastAsia"/>
          <w:b/>
          <w:szCs w:val="22"/>
        </w:rPr>
        <w:t>」是相通的，所以真諦譯《攝大乘論釋》所說的，「</w:t>
      </w:r>
      <w:r w:rsidRPr="004009E9">
        <w:rPr>
          <w:rFonts w:ascii="標楷體" w:eastAsia="標楷體" w:hAnsi="標楷體" w:hint="eastAsia"/>
          <w:b/>
          <w:szCs w:val="22"/>
        </w:rPr>
        <w:t>此識界</w:t>
      </w:r>
      <w:r w:rsidRPr="004009E9">
        <w:rPr>
          <w:rFonts w:hint="eastAsia"/>
          <w:b/>
          <w:szCs w:val="22"/>
        </w:rPr>
        <w:t>」是「</w:t>
      </w:r>
      <w:r w:rsidRPr="004009E9">
        <w:rPr>
          <w:rFonts w:ascii="標楷體" w:eastAsia="標楷體" w:hAnsi="標楷體" w:hint="eastAsia"/>
          <w:b/>
          <w:szCs w:val="22"/>
        </w:rPr>
        <w:t>解性</w:t>
      </w:r>
      <w:r w:rsidRPr="004009E9">
        <w:rPr>
          <w:rFonts w:hint="eastAsia"/>
          <w:b/>
          <w:szCs w:val="22"/>
        </w:rPr>
        <w:t>」（又是「因性」），與《大乘起信論》的心生滅──阿黎耶識，有覺與不覺二義，可說是大致相近的。</w:t>
      </w:r>
    </w:p>
    <w:p w14:paraId="1F133678" w14:textId="77777777" w:rsidR="003473A7" w:rsidRPr="004009E9" w:rsidRDefault="003473A7" w:rsidP="003473A7">
      <w:pPr>
        <w:rPr>
          <w:rFonts w:ascii="標楷體" w:eastAsia="標楷體" w:hAnsi="標楷體"/>
          <w:szCs w:val="22"/>
        </w:rPr>
      </w:pPr>
    </w:p>
    <w:p w14:paraId="3F1D4A99" w14:textId="77777777" w:rsidR="003473A7" w:rsidRPr="004009E9" w:rsidRDefault="003473A7" w:rsidP="003473A7">
      <w:pPr>
        <w:rPr>
          <w:b/>
        </w:rPr>
      </w:pPr>
      <w:r w:rsidRPr="009D4B94">
        <w:rPr>
          <w:rFonts w:asciiTheme="minorEastAsia" w:eastAsiaTheme="minorEastAsia" w:hAnsiTheme="minorEastAsia" w:hint="eastAsia"/>
          <w:b/>
          <w:bCs/>
        </w:rPr>
        <w:t>【附錄</w:t>
      </w:r>
      <w:r w:rsidR="00663CAF" w:rsidRPr="009D4B94">
        <w:rPr>
          <w:rFonts w:asciiTheme="minorEastAsia" w:eastAsiaTheme="minorEastAsia" w:hAnsiTheme="minorEastAsia" w:hint="eastAsia"/>
          <w:b/>
          <w:bCs/>
        </w:rPr>
        <w:t>十</w:t>
      </w:r>
      <w:r w:rsidRPr="009D4B94">
        <w:rPr>
          <w:rFonts w:asciiTheme="minorEastAsia" w:eastAsiaTheme="minorEastAsia" w:hAnsiTheme="minorEastAsia" w:hint="eastAsia"/>
          <w:b/>
          <w:bCs/>
        </w:rPr>
        <w:t>】</w:t>
      </w:r>
      <w:r w:rsidRPr="004009E9">
        <w:rPr>
          <w:rFonts w:hint="eastAsia"/>
          <w:b/>
        </w:rPr>
        <w:t>依</w:t>
      </w:r>
      <w:proofErr w:type="gramStart"/>
      <w:r w:rsidRPr="004009E9">
        <w:rPr>
          <w:rFonts w:hint="eastAsia"/>
          <w:b/>
        </w:rPr>
        <w:t>他起通二分</w:t>
      </w:r>
      <w:proofErr w:type="gramEnd"/>
    </w:p>
    <w:p w14:paraId="61C3A17A" w14:textId="77777777" w:rsidR="003473A7" w:rsidRPr="004009E9" w:rsidRDefault="00754202" w:rsidP="003473A7">
      <w:pPr>
        <w:rPr>
          <w:rFonts w:ascii="新細明體" w:hAnsi="新細明體"/>
          <w:szCs w:val="22"/>
        </w:rPr>
      </w:pPr>
      <w:r w:rsidRPr="004009E9">
        <w:rPr>
          <w:rFonts w:ascii="新細明體" w:hAnsi="新細明體" w:hint="eastAsia"/>
          <w:szCs w:val="22"/>
        </w:rPr>
        <w:t>印順導師著，</w:t>
      </w:r>
      <w:r w:rsidR="003473A7" w:rsidRPr="004009E9">
        <w:rPr>
          <w:rFonts w:hint="eastAsia"/>
          <w:szCs w:val="22"/>
        </w:rPr>
        <w:t>《如來藏之研究》</w:t>
      </w:r>
      <w:r w:rsidR="00004271" w:rsidRPr="004009E9">
        <w:rPr>
          <w:rFonts w:hint="eastAsia"/>
          <w:szCs w:val="22"/>
        </w:rPr>
        <w:t>，</w:t>
      </w:r>
      <w:r w:rsidR="003473A7" w:rsidRPr="004009E9">
        <w:rPr>
          <w:szCs w:val="22"/>
        </w:rPr>
        <w:t>第七章</w:t>
      </w:r>
      <w:r w:rsidR="00004271" w:rsidRPr="004009E9">
        <w:rPr>
          <w:rFonts w:hint="eastAsia"/>
          <w:szCs w:val="22"/>
        </w:rPr>
        <w:t>，</w:t>
      </w:r>
      <w:r w:rsidR="003473A7" w:rsidRPr="004009E9">
        <w:rPr>
          <w:szCs w:val="22"/>
        </w:rPr>
        <w:t>第三節</w:t>
      </w:r>
      <w:r w:rsidR="00004271" w:rsidRPr="004009E9">
        <w:rPr>
          <w:rFonts w:ascii="新細明體" w:hAnsi="新細明體" w:hint="eastAsia"/>
          <w:szCs w:val="22"/>
        </w:rPr>
        <w:t>〈</w:t>
      </w:r>
      <w:r w:rsidR="003473A7" w:rsidRPr="004009E9">
        <w:rPr>
          <w:szCs w:val="22"/>
        </w:rPr>
        <w:t>真諦所傳的如來藏說</w:t>
      </w:r>
      <w:r w:rsidR="00004271" w:rsidRPr="004009E9">
        <w:rPr>
          <w:rFonts w:hint="eastAsia"/>
          <w:szCs w:val="22"/>
        </w:rPr>
        <w:t>〉</w:t>
      </w:r>
      <w:r w:rsidR="003473A7" w:rsidRPr="004009E9">
        <w:rPr>
          <w:rFonts w:ascii="新細明體" w:hAnsi="新細明體" w:hint="eastAsia"/>
          <w:szCs w:val="22"/>
        </w:rPr>
        <w:t>，</w:t>
      </w:r>
      <w:r w:rsidR="003473A7" w:rsidRPr="004009E9">
        <w:rPr>
          <w:rFonts w:hint="eastAsia"/>
          <w:szCs w:val="22"/>
        </w:rPr>
        <w:t>p</w:t>
      </w:r>
      <w:r w:rsidR="003473A7" w:rsidRPr="004009E9">
        <w:rPr>
          <w:szCs w:val="22"/>
        </w:rPr>
        <w:t>.</w:t>
      </w:r>
      <w:r w:rsidR="003473A7" w:rsidRPr="004009E9">
        <w:rPr>
          <w:rFonts w:hint="eastAsia"/>
          <w:szCs w:val="22"/>
        </w:rPr>
        <w:t>213</w:t>
      </w:r>
      <w:r w:rsidR="00AD4444" w:rsidRPr="004009E9">
        <w:rPr>
          <w:rFonts w:ascii="新細明體" w:hAnsi="新細明體" w:hint="eastAsia"/>
          <w:szCs w:val="22"/>
        </w:rPr>
        <w:t>：</w:t>
      </w:r>
    </w:p>
    <w:p w14:paraId="2916B39E" w14:textId="77777777" w:rsidR="003473A7" w:rsidRPr="004009E9" w:rsidRDefault="003473A7" w:rsidP="00754202">
      <w:pPr>
        <w:widowControl/>
        <w:spacing w:beforeLines="30" w:before="108"/>
        <w:ind w:leftChars="300" w:left="720"/>
        <w:rPr>
          <w:b/>
          <w:sz w:val="22"/>
          <w:szCs w:val="22"/>
          <w:bdr w:val="single" w:sz="4" w:space="0" w:color="auto"/>
        </w:rPr>
      </w:pPr>
      <w:r w:rsidRPr="004009E9">
        <w:rPr>
          <w:rFonts w:hint="eastAsia"/>
          <w:b/>
          <w:sz w:val="22"/>
          <w:szCs w:val="22"/>
          <w:bdr w:val="single" w:sz="4" w:space="0" w:color="auto"/>
        </w:rPr>
        <w:t>B</w:t>
      </w:r>
      <w:r w:rsidRPr="004009E9">
        <w:rPr>
          <w:rFonts w:hint="eastAsia"/>
          <w:b/>
          <w:sz w:val="22"/>
          <w:szCs w:val="22"/>
          <w:bdr w:val="single" w:sz="4" w:space="0" w:color="auto"/>
        </w:rPr>
        <w:t>、真諦的第八識通二分說，是受到</w:t>
      </w:r>
      <w:r w:rsidRPr="004009E9">
        <w:rPr>
          <w:b/>
          <w:sz w:val="22"/>
          <w:szCs w:val="22"/>
          <w:bdr w:val="single" w:sz="4" w:space="0" w:color="auto"/>
        </w:rPr>
        <w:t>《攝論》</w:t>
      </w:r>
      <w:r w:rsidRPr="004009E9">
        <w:rPr>
          <w:rFonts w:hint="eastAsia"/>
          <w:b/>
          <w:sz w:val="22"/>
          <w:szCs w:val="22"/>
          <w:bdr w:val="single" w:sz="4" w:space="0" w:color="auto"/>
        </w:rPr>
        <w:t>中依他起通二分而啟發</w:t>
      </w:r>
    </w:p>
    <w:p w14:paraId="66F57642" w14:textId="77777777" w:rsidR="003473A7" w:rsidRPr="004009E9" w:rsidRDefault="003473A7" w:rsidP="00754202">
      <w:pPr>
        <w:widowControl/>
        <w:ind w:leftChars="350" w:left="840"/>
        <w:rPr>
          <w:b/>
          <w:sz w:val="22"/>
          <w:szCs w:val="22"/>
          <w:bdr w:val="single" w:sz="4" w:space="0" w:color="auto"/>
        </w:rPr>
      </w:pPr>
      <w:r w:rsidRPr="004009E9">
        <w:rPr>
          <w:rFonts w:hint="eastAsia"/>
          <w:b/>
          <w:sz w:val="22"/>
          <w:szCs w:val="22"/>
          <w:bdr w:val="single" w:sz="4" w:space="0" w:color="auto"/>
        </w:rPr>
        <w:t>（</w:t>
      </w:r>
      <w:r w:rsidRPr="004009E9">
        <w:rPr>
          <w:rFonts w:hint="eastAsia"/>
          <w:b/>
          <w:sz w:val="22"/>
          <w:szCs w:val="22"/>
          <w:bdr w:val="single" w:sz="4" w:space="0" w:color="auto"/>
        </w:rPr>
        <w:t>A</w:t>
      </w:r>
      <w:r w:rsidRPr="004009E9">
        <w:rPr>
          <w:rFonts w:hint="eastAsia"/>
          <w:b/>
          <w:sz w:val="22"/>
          <w:szCs w:val="22"/>
          <w:bdr w:val="single" w:sz="4" w:space="0" w:color="auto"/>
        </w:rPr>
        <w:t>）</w:t>
      </w:r>
      <w:r w:rsidRPr="004009E9">
        <w:rPr>
          <w:b/>
          <w:sz w:val="22"/>
          <w:szCs w:val="22"/>
          <w:bdr w:val="single" w:sz="4" w:space="0" w:color="auto"/>
        </w:rPr>
        <w:t>《攝論》</w:t>
      </w:r>
      <w:r w:rsidRPr="004009E9">
        <w:rPr>
          <w:rFonts w:hint="eastAsia"/>
          <w:b/>
          <w:sz w:val="22"/>
          <w:szCs w:val="22"/>
          <w:bdr w:val="single" w:sz="4" w:space="0" w:color="auto"/>
        </w:rPr>
        <w:t>的二種依他起</w:t>
      </w:r>
    </w:p>
    <w:p w14:paraId="71C6B537" w14:textId="77777777" w:rsidR="003473A7" w:rsidRPr="004009E9" w:rsidRDefault="003473A7" w:rsidP="00754202">
      <w:pPr>
        <w:widowControl/>
        <w:ind w:leftChars="400" w:left="960"/>
        <w:rPr>
          <w:b/>
          <w:sz w:val="22"/>
          <w:szCs w:val="22"/>
          <w:bdr w:val="single" w:sz="4" w:space="0" w:color="auto"/>
        </w:rPr>
      </w:pPr>
      <w:r w:rsidRPr="004009E9">
        <w:rPr>
          <w:b/>
          <w:sz w:val="22"/>
          <w:szCs w:val="22"/>
          <w:bdr w:val="single" w:sz="4" w:space="0" w:color="auto"/>
        </w:rPr>
        <w:t>a</w:t>
      </w:r>
      <w:r w:rsidRPr="004009E9">
        <w:rPr>
          <w:rFonts w:hint="eastAsia"/>
          <w:b/>
          <w:sz w:val="22"/>
          <w:szCs w:val="22"/>
          <w:bdr w:val="single" w:sz="4" w:space="0" w:color="auto"/>
        </w:rPr>
        <w:t>、引論</w:t>
      </w:r>
    </w:p>
    <w:p w14:paraId="6F22E6C1" w14:textId="77777777" w:rsidR="003473A7" w:rsidRPr="004009E9" w:rsidRDefault="003473A7" w:rsidP="00754202">
      <w:pPr>
        <w:widowControl/>
        <w:ind w:leftChars="390" w:left="936"/>
        <w:rPr>
          <w:szCs w:val="22"/>
        </w:rPr>
      </w:pPr>
      <w:r w:rsidRPr="004009E9">
        <w:rPr>
          <w:szCs w:val="22"/>
        </w:rPr>
        <w:t>真諦的第八識通二分說，應該是受到《攝大乘論》的啟發。如《攝大乘論本》卷中（大正</w:t>
      </w:r>
      <w:r w:rsidRPr="004009E9">
        <w:rPr>
          <w:szCs w:val="22"/>
        </w:rPr>
        <w:t>31</w:t>
      </w:r>
      <w:r w:rsidRPr="004009E9">
        <w:rPr>
          <w:szCs w:val="22"/>
        </w:rPr>
        <w:t>，</w:t>
      </w:r>
      <w:r w:rsidRPr="004009E9">
        <w:rPr>
          <w:szCs w:val="22"/>
        </w:rPr>
        <w:t>139c</w:t>
      </w:r>
      <w:r w:rsidRPr="004009E9">
        <w:rPr>
          <w:rFonts w:hint="eastAsia"/>
          <w:szCs w:val="22"/>
        </w:rPr>
        <w:t>3-6</w:t>
      </w:r>
      <w:r w:rsidRPr="004009E9">
        <w:rPr>
          <w:szCs w:val="22"/>
        </w:rPr>
        <w:t>）說：</w:t>
      </w:r>
    </w:p>
    <w:p w14:paraId="28FB69FC" w14:textId="77777777" w:rsidR="003473A7" w:rsidRPr="004009E9" w:rsidRDefault="003473A7" w:rsidP="00465FBB">
      <w:pPr>
        <w:widowControl/>
        <w:spacing w:beforeLines="30" w:before="108" w:afterLines="30" w:after="108"/>
        <w:ind w:leftChars="630" w:left="1512"/>
        <w:rPr>
          <w:szCs w:val="22"/>
        </w:rPr>
      </w:pPr>
      <w:r w:rsidRPr="004009E9">
        <w:rPr>
          <w:rFonts w:eastAsia="標楷體"/>
          <w:szCs w:val="22"/>
        </w:rPr>
        <w:t>依他起略有二種：一者，依他熏習種子而生起故；二者，依他雜染清淨性不成故。由此二種依他別故，名依他起</w:t>
      </w:r>
      <w:r w:rsidRPr="004009E9">
        <w:rPr>
          <w:szCs w:val="22"/>
        </w:rPr>
        <w:t>。</w:t>
      </w:r>
    </w:p>
    <w:p w14:paraId="501DA35D" w14:textId="77777777" w:rsidR="003473A7" w:rsidRPr="004009E9" w:rsidRDefault="003473A7" w:rsidP="00754202">
      <w:pPr>
        <w:widowControl/>
        <w:spacing w:beforeLines="30" w:before="108"/>
        <w:ind w:leftChars="400" w:left="960"/>
        <w:rPr>
          <w:b/>
          <w:sz w:val="22"/>
          <w:szCs w:val="22"/>
          <w:bdr w:val="single" w:sz="4" w:space="0" w:color="auto"/>
        </w:rPr>
      </w:pPr>
      <w:r w:rsidRPr="004009E9">
        <w:rPr>
          <w:rFonts w:hint="eastAsia"/>
          <w:b/>
          <w:sz w:val="22"/>
          <w:szCs w:val="22"/>
          <w:bdr w:val="single" w:sz="4" w:space="0" w:color="auto"/>
        </w:rPr>
        <w:t>b</w:t>
      </w:r>
      <w:r w:rsidRPr="004009E9">
        <w:rPr>
          <w:rFonts w:hint="eastAsia"/>
          <w:b/>
          <w:sz w:val="22"/>
          <w:szCs w:val="22"/>
          <w:bdr w:val="single" w:sz="4" w:space="0" w:color="auto"/>
        </w:rPr>
        <w:t>、釋義</w:t>
      </w:r>
    </w:p>
    <w:p w14:paraId="1C11172E" w14:textId="77777777" w:rsidR="003473A7" w:rsidRPr="004009E9" w:rsidRDefault="003473A7" w:rsidP="00754202">
      <w:pPr>
        <w:widowControl/>
        <w:ind w:leftChars="390" w:left="936"/>
        <w:rPr>
          <w:szCs w:val="22"/>
        </w:rPr>
      </w:pPr>
      <w:r w:rsidRPr="004009E9">
        <w:rPr>
          <w:szCs w:val="22"/>
        </w:rPr>
        <w:t>「</w:t>
      </w:r>
      <w:r w:rsidRPr="004009E9">
        <w:rPr>
          <w:rFonts w:eastAsia="標楷體"/>
          <w:szCs w:val="22"/>
        </w:rPr>
        <w:t>依他熏習種子而生起</w:t>
      </w:r>
      <w:r w:rsidRPr="004009E9">
        <w:rPr>
          <w:szCs w:val="22"/>
        </w:rPr>
        <w:t>」，是一般常說的依他起（</w:t>
      </w:r>
      <w:r w:rsidRPr="004009E9">
        <w:rPr>
          <w:szCs w:val="22"/>
        </w:rPr>
        <w:t>para-tantra</w:t>
      </w:r>
      <w:r w:rsidRPr="004009E9">
        <w:rPr>
          <w:szCs w:val="22"/>
        </w:rPr>
        <w:t>），阿賴耶識為種子而生起的。</w:t>
      </w:r>
    </w:p>
    <w:p w14:paraId="56B304DE" w14:textId="77777777" w:rsidR="003473A7" w:rsidRPr="004009E9" w:rsidRDefault="003473A7" w:rsidP="00754202">
      <w:pPr>
        <w:widowControl/>
        <w:spacing w:beforeLines="30" w:before="108"/>
        <w:ind w:leftChars="390" w:left="936"/>
        <w:rPr>
          <w:szCs w:val="22"/>
        </w:rPr>
      </w:pPr>
      <w:r w:rsidRPr="004009E9">
        <w:rPr>
          <w:szCs w:val="22"/>
        </w:rPr>
        <w:t>「</w:t>
      </w:r>
      <w:r w:rsidRPr="004009E9">
        <w:rPr>
          <w:rFonts w:eastAsia="標楷體"/>
          <w:szCs w:val="22"/>
        </w:rPr>
        <w:t>依他雜染清淨性不成</w:t>
      </w:r>
      <w:r w:rsidRPr="004009E9">
        <w:rPr>
          <w:szCs w:val="22"/>
        </w:rPr>
        <w:t>」</w:t>
      </w:r>
      <w:r w:rsidRPr="004009E9">
        <w:rPr>
          <w:rFonts w:asciiTheme="minorEastAsia" w:eastAsiaTheme="minorEastAsia" w:hAnsiTheme="minorEastAsia"/>
          <w:szCs w:val="22"/>
        </w:rPr>
        <w:t>──</w:t>
      </w:r>
      <w:r w:rsidRPr="004009E9">
        <w:rPr>
          <w:szCs w:val="22"/>
        </w:rPr>
        <w:t>不一定雜染，也不一定清淨；隨分別染緣而成為雜染，隨無分別淨緣而成為清淨，不自成而依他的定義，是《攝大乘論》所有的特義。</w:t>
      </w:r>
    </w:p>
    <w:p w14:paraId="2CCEAB97" w14:textId="77777777" w:rsidR="003473A7" w:rsidRPr="004009E9" w:rsidRDefault="003473A7" w:rsidP="00433F90">
      <w:pPr>
        <w:widowControl/>
        <w:spacing w:beforeLines="30" w:before="108"/>
        <w:ind w:leftChars="350" w:left="840"/>
        <w:rPr>
          <w:b/>
          <w:sz w:val="22"/>
          <w:szCs w:val="22"/>
          <w:bdr w:val="single" w:sz="4" w:space="0" w:color="auto"/>
        </w:rPr>
      </w:pPr>
      <w:r w:rsidRPr="004009E9">
        <w:rPr>
          <w:rFonts w:hint="eastAsia"/>
          <w:b/>
          <w:sz w:val="22"/>
          <w:szCs w:val="22"/>
          <w:bdr w:val="single" w:sz="4" w:space="0" w:color="auto"/>
        </w:rPr>
        <w:t>（</w:t>
      </w:r>
      <w:r w:rsidRPr="004009E9">
        <w:rPr>
          <w:rFonts w:hint="eastAsia"/>
          <w:b/>
          <w:sz w:val="22"/>
          <w:szCs w:val="22"/>
          <w:bdr w:val="single" w:sz="4" w:space="0" w:color="auto"/>
        </w:rPr>
        <w:t>B</w:t>
      </w:r>
      <w:r w:rsidRPr="004009E9">
        <w:rPr>
          <w:rFonts w:hint="eastAsia"/>
          <w:b/>
          <w:sz w:val="22"/>
          <w:szCs w:val="22"/>
          <w:bdr w:val="single" w:sz="4" w:space="0" w:color="auto"/>
        </w:rPr>
        <w:t>）以依他起來統攝三自性的見解，本於</w:t>
      </w:r>
      <w:r w:rsidRPr="004009E9">
        <w:rPr>
          <w:b/>
          <w:sz w:val="22"/>
          <w:szCs w:val="22"/>
          <w:bdr w:val="single" w:sz="4" w:space="0" w:color="auto"/>
        </w:rPr>
        <w:t>《阿毘達磨大乘經》</w:t>
      </w:r>
    </w:p>
    <w:p w14:paraId="0F998BC3" w14:textId="77777777" w:rsidR="003473A7" w:rsidRPr="004009E9" w:rsidRDefault="003473A7" w:rsidP="00433F90">
      <w:pPr>
        <w:widowControl/>
        <w:ind w:leftChars="344" w:left="826"/>
        <w:rPr>
          <w:szCs w:val="22"/>
        </w:rPr>
      </w:pPr>
      <w:r w:rsidRPr="004009E9">
        <w:rPr>
          <w:szCs w:val="22"/>
        </w:rPr>
        <w:t>《攝大乘論》說到三自性，「</w:t>
      </w:r>
      <w:r w:rsidRPr="004009E9">
        <w:rPr>
          <w:rFonts w:eastAsia="標楷體"/>
          <w:szCs w:val="22"/>
        </w:rPr>
        <w:t>非異非不異</w:t>
      </w:r>
      <w:r w:rsidRPr="004009E9">
        <w:rPr>
          <w:szCs w:val="22"/>
        </w:rPr>
        <w:t>」；又「</w:t>
      </w:r>
      <w:r w:rsidRPr="004009E9">
        <w:rPr>
          <w:rFonts w:eastAsia="標楷體"/>
          <w:szCs w:val="22"/>
        </w:rPr>
        <w:t>由異門，依他起自性有三自性</w:t>
      </w:r>
      <w:r w:rsidRPr="004009E9">
        <w:rPr>
          <w:szCs w:val="22"/>
        </w:rPr>
        <w:t>」。</w:t>
      </w:r>
      <w:r w:rsidRPr="004009E9">
        <w:rPr>
          <w:szCs w:val="22"/>
          <w:vertAlign w:val="superscript"/>
        </w:rPr>
        <w:footnoteReference w:id="229"/>
      </w:r>
      <w:r w:rsidRPr="004009E9">
        <w:rPr>
          <w:szCs w:val="22"/>
        </w:rPr>
        <w:t>對於三自性，不但說明三自性的差別相，更著重三自性的關聯，從依他起自性而統攝三性。</w:t>
      </w:r>
    </w:p>
    <w:p w14:paraId="028BB3F9" w14:textId="77777777" w:rsidR="003473A7" w:rsidRPr="004009E9" w:rsidRDefault="003473A7" w:rsidP="00433F90">
      <w:pPr>
        <w:widowControl/>
        <w:spacing w:beforeLines="30" w:before="108"/>
        <w:ind w:leftChars="400" w:left="960"/>
        <w:rPr>
          <w:b/>
          <w:sz w:val="22"/>
          <w:szCs w:val="22"/>
          <w:bdr w:val="single" w:sz="4" w:space="0" w:color="auto"/>
        </w:rPr>
      </w:pPr>
      <w:r w:rsidRPr="004009E9">
        <w:rPr>
          <w:b/>
          <w:sz w:val="22"/>
          <w:szCs w:val="22"/>
          <w:bdr w:val="single" w:sz="4" w:space="0" w:color="auto"/>
        </w:rPr>
        <w:t>a</w:t>
      </w:r>
      <w:r w:rsidRPr="004009E9">
        <w:rPr>
          <w:rFonts w:hint="eastAsia"/>
          <w:b/>
          <w:sz w:val="22"/>
          <w:szCs w:val="22"/>
          <w:bdr w:val="single" w:sz="4" w:space="0" w:color="auto"/>
        </w:rPr>
        <w:t>、引論</w:t>
      </w:r>
    </w:p>
    <w:p w14:paraId="4484065D" w14:textId="77777777" w:rsidR="003473A7" w:rsidRPr="004009E9" w:rsidRDefault="003473A7" w:rsidP="00491B3C">
      <w:pPr>
        <w:widowControl/>
        <w:ind w:leftChars="396" w:left="950"/>
        <w:rPr>
          <w:szCs w:val="22"/>
        </w:rPr>
      </w:pPr>
      <w:r w:rsidRPr="004009E9">
        <w:rPr>
          <w:szCs w:val="22"/>
        </w:rPr>
        <w:t>這一獨到的見解，是本於《阿毘達磨大乘經》的，如《攝大乘論本》卷中（大正</w:t>
      </w:r>
      <w:r w:rsidRPr="004009E9">
        <w:rPr>
          <w:szCs w:val="22"/>
        </w:rPr>
        <w:t>31</w:t>
      </w:r>
      <w:r w:rsidRPr="004009E9">
        <w:rPr>
          <w:szCs w:val="22"/>
        </w:rPr>
        <w:t>，</w:t>
      </w:r>
      <w:r w:rsidRPr="004009E9">
        <w:rPr>
          <w:szCs w:val="22"/>
        </w:rPr>
        <w:t>140c</w:t>
      </w:r>
      <w:r w:rsidRPr="004009E9">
        <w:rPr>
          <w:rFonts w:hint="eastAsia"/>
          <w:szCs w:val="22"/>
        </w:rPr>
        <w:t>7-23</w:t>
      </w:r>
      <w:r w:rsidRPr="004009E9">
        <w:rPr>
          <w:szCs w:val="22"/>
        </w:rPr>
        <w:t>）說：</w:t>
      </w:r>
    </w:p>
    <w:p w14:paraId="17F4EC64" w14:textId="6D729A74" w:rsidR="003473A7" w:rsidRPr="004009E9" w:rsidRDefault="003473A7" w:rsidP="00C61959">
      <w:pPr>
        <w:widowControl/>
        <w:spacing w:beforeLines="30" w:before="108"/>
        <w:ind w:leftChars="707" w:left="1841" w:hangingChars="60" w:hanging="144"/>
        <w:rPr>
          <w:szCs w:val="22"/>
        </w:rPr>
      </w:pPr>
      <w:r w:rsidRPr="004009E9">
        <w:rPr>
          <w:szCs w:val="22"/>
        </w:rPr>
        <w:t>「</w:t>
      </w:r>
      <w:r w:rsidRPr="004009E9">
        <w:rPr>
          <w:rFonts w:eastAsia="標楷體"/>
          <w:szCs w:val="22"/>
        </w:rPr>
        <w:t>阿</w:t>
      </w:r>
      <w:proofErr w:type="gramStart"/>
      <w:r w:rsidRPr="004009E9">
        <w:rPr>
          <w:rFonts w:eastAsia="標楷體"/>
          <w:szCs w:val="22"/>
        </w:rPr>
        <w:t>毘</w:t>
      </w:r>
      <w:proofErr w:type="gramEnd"/>
      <w:r w:rsidRPr="004009E9">
        <w:rPr>
          <w:rFonts w:eastAsia="標楷體"/>
          <w:szCs w:val="22"/>
        </w:rPr>
        <w:t>達摩大乘經中，薄伽</w:t>
      </w:r>
      <w:proofErr w:type="gramStart"/>
      <w:r w:rsidRPr="004009E9">
        <w:rPr>
          <w:rFonts w:eastAsia="標楷體"/>
          <w:szCs w:val="22"/>
        </w:rPr>
        <w:t>梵</w:t>
      </w:r>
      <w:proofErr w:type="gramEnd"/>
      <w:r w:rsidRPr="004009E9">
        <w:rPr>
          <w:rFonts w:eastAsia="標楷體"/>
          <w:szCs w:val="22"/>
        </w:rPr>
        <w:t>說：法有三種；一、</w:t>
      </w:r>
      <w:proofErr w:type="gramStart"/>
      <w:r w:rsidRPr="004009E9">
        <w:rPr>
          <w:rFonts w:eastAsia="標楷體"/>
          <w:szCs w:val="22"/>
        </w:rPr>
        <w:t>雜染分</w:t>
      </w:r>
      <w:proofErr w:type="gramEnd"/>
      <w:r w:rsidRPr="004009E9">
        <w:rPr>
          <w:rFonts w:eastAsia="標楷體"/>
          <w:szCs w:val="22"/>
        </w:rPr>
        <w:t>，二、清淨分，三、彼二分</w:t>
      </w:r>
      <w:r w:rsidRPr="004009E9">
        <w:rPr>
          <w:szCs w:val="22"/>
        </w:rPr>
        <w:t>」。</w:t>
      </w:r>
    </w:p>
    <w:p w14:paraId="2A1D7133" w14:textId="77777777" w:rsidR="003473A7" w:rsidRPr="004009E9" w:rsidRDefault="003473A7" w:rsidP="00465FBB">
      <w:pPr>
        <w:widowControl/>
        <w:spacing w:beforeLines="20" w:before="72" w:afterLines="30" w:after="108"/>
        <w:ind w:leftChars="707" w:left="1697"/>
        <w:rPr>
          <w:szCs w:val="22"/>
        </w:rPr>
      </w:pPr>
      <w:r w:rsidRPr="004009E9">
        <w:rPr>
          <w:szCs w:val="22"/>
        </w:rPr>
        <w:t>「</w:t>
      </w:r>
      <w:r w:rsidRPr="004009E9">
        <w:rPr>
          <w:rFonts w:eastAsia="標楷體"/>
          <w:szCs w:val="22"/>
        </w:rPr>
        <w:t>依何密意作如是說？</w:t>
      </w:r>
      <w:r w:rsidRPr="004009E9">
        <w:rPr>
          <w:rFonts w:eastAsia="標楷體"/>
          <w:b/>
          <w:szCs w:val="22"/>
        </w:rPr>
        <w:t>於依他起自性中，遍計所執自性是雜染分，圓成實自性是清淨分，即依他起是彼二分</w:t>
      </w:r>
      <w:r w:rsidRPr="004009E9">
        <w:rPr>
          <w:rFonts w:eastAsia="標楷體"/>
          <w:szCs w:val="22"/>
        </w:rPr>
        <w:t>：依此密意作如是說。於此義中，以何喻顯？以金、土、藏為喻顯示。譬如世間金土藏中，三法可得：一、地界，二、土，三、金。於地界中，土非實有而現可得，金是實有而不可得；火燒鍊時，土相不現，金相顯現。又此地界土顯現時，虛妄顯現；金顯現時，真實顯現，是故地界是彼二分。識亦如是，無分別智火未燒時，於此識中，所有虛妄遍計所執自性顯現，所有真實圓成實自性不顯現。此識若為無分別智火所燒時，於此識中，所有真實圓成實自性顯現，所有虛妄遍計所執自性不顯現。是故此虛妄分別識依他起自性，有彼二分，如金、土、藏中所有地界</w:t>
      </w:r>
      <w:r w:rsidRPr="004009E9">
        <w:rPr>
          <w:szCs w:val="22"/>
        </w:rPr>
        <w:t>」。</w:t>
      </w:r>
    </w:p>
    <w:p w14:paraId="468C8632" w14:textId="77777777" w:rsidR="003473A7" w:rsidRPr="004009E9" w:rsidRDefault="003473A7" w:rsidP="002C21D3">
      <w:pPr>
        <w:widowControl/>
        <w:spacing w:beforeLines="30" w:before="108"/>
        <w:ind w:leftChars="400" w:left="960"/>
        <w:rPr>
          <w:b/>
          <w:sz w:val="22"/>
          <w:szCs w:val="22"/>
          <w:bdr w:val="single" w:sz="4" w:space="0" w:color="auto"/>
        </w:rPr>
      </w:pPr>
      <w:r w:rsidRPr="004009E9">
        <w:rPr>
          <w:b/>
          <w:sz w:val="22"/>
          <w:szCs w:val="22"/>
          <w:bdr w:val="single" w:sz="4" w:space="0" w:color="auto"/>
        </w:rPr>
        <w:t>b</w:t>
      </w:r>
      <w:r w:rsidRPr="004009E9">
        <w:rPr>
          <w:rFonts w:hint="eastAsia"/>
          <w:b/>
          <w:sz w:val="22"/>
          <w:szCs w:val="22"/>
          <w:bdr w:val="single" w:sz="4" w:space="0" w:color="auto"/>
        </w:rPr>
        <w:t>、釋義</w:t>
      </w:r>
      <w:r w:rsidRPr="004009E9">
        <w:rPr>
          <w:rFonts w:ascii="新細明體" w:hAnsi="新細明體" w:hint="eastAsia"/>
          <w:b/>
          <w:sz w:val="22"/>
          <w:szCs w:val="22"/>
          <w:bdr w:val="single" w:sz="4" w:space="0" w:color="auto"/>
        </w:rPr>
        <w:t>――</w:t>
      </w:r>
      <w:r w:rsidRPr="004009E9">
        <w:rPr>
          <w:rFonts w:hint="eastAsia"/>
          <w:b/>
          <w:sz w:val="22"/>
          <w:szCs w:val="22"/>
          <w:bdr w:val="single" w:sz="4" w:space="0" w:color="auto"/>
        </w:rPr>
        <w:t>以界藏，</w:t>
      </w:r>
      <w:r w:rsidRPr="004009E9">
        <w:rPr>
          <w:b/>
          <w:sz w:val="22"/>
          <w:szCs w:val="22"/>
          <w:bdr w:val="single" w:sz="4" w:space="0" w:color="auto"/>
        </w:rPr>
        <w:t>比喻通二分的依他起自性</w:t>
      </w:r>
    </w:p>
    <w:p w14:paraId="18050FBF" w14:textId="77777777" w:rsidR="003473A7" w:rsidRPr="004009E9" w:rsidRDefault="003473A7" w:rsidP="002C21D3">
      <w:pPr>
        <w:widowControl/>
        <w:ind w:leftChars="396" w:left="950"/>
        <w:rPr>
          <w:szCs w:val="22"/>
        </w:rPr>
      </w:pPr>
      <w:r w:rsidRPr="004009E9">
        <w:rPr>
          <w:szCs w:val="22"/>
        </w:rPr>
        <w:t>土、金、藏比喻中，解說為地界的「藏」，就是礦藏，如《攝大乘論釋》說：「</w:t>
      </w:r>
      <w:r w:rsidRPr="004009E9">
        <w:rPr>
          <w:rFonts w:eastAsia="標楷體"/>
          <w:szCs w:val="22"/>
        </w:rPr>
        <w:t>界者謂因，是一切法等所依止，現見世間於金礦等說界名故</w:t>
      </w:r>
      <w:r w:rsidRPr="004009E9">
        <w:rPr>
          <w:szCs w:val="22"/>
        </w:rPr>
        <w:t>」；「</w:t>
      </w:r>
      <w:r w:rsidRPr="004009E9">
        <w:rPr>
          <w:rFonts w:eastAsia="標楷體"/>
          <w:szCs w:val="22"/>
        </w:rPr>
        <w:t>此中藏者，是彼種子</w:t>
      </w:r>
      <w:r w:rsidRPr="004009E9">
        <w:rPr>
          <w:szCs w:val="22"/>
        </w:rPr>
        <w:t>」。</w:t>
      </w:r>
      <w:r w:rsidRPr="004009E9">
        <w:rPr>
          <w:szCs w:val="22"/>
          <w:vertAlign w:val="superscript"/>
        </w:rPr>
        <w:footnoteReference w:id="230"/>
      </w:r>
      <w:r w:rsidRPr="004009E9">
        <w:rPr>
          <w:szCs w:val="22"/>
        </w:rPr>
        <w:t>界藏，比喻通二分的依他起自性（</w:t>
      </w:r>
      <w:r w:rsidRPr="004009E9">
        <w:rPr>
          <w:szCs w:val="22"/>
        </w:rPr>
        <w:t>para-tantra-</w:t>
      </w:r>
      <w:proofErr w:type="spellStart"/>
      <w:r w:rsidRPr="004009E9">
        <w:rPr>
          <w:szCs w:val="22"/>
        </w:rPr>
        <w:t>svabhāva</w:t>
      </w:r>
      <w:proofErr w:type="spellEnd"/>
      <w:r w:rsidRPr="004009E9">
        <w:rPr>
          <w:szCs w:val="22"/>
        </w:rPr>
        <w:t>）。</w:t>
      </w:r>
    </w:p>
    <w:p w14:paraId="66B5C671" w14:textId="77777777" w:rsidR="003473A7" w:rsidRPr="004009E9" w:rsidRDefault="003473A7" w:rsidP="002C21D3">
      <w:pPr>
        <w:widowControl/>
        <w:spacing w:beforeLines="20" w:before="72"/>
        <w:ind w:leftChars="396" w:left="950"/>
        <w:rPr>
          <w:szCs w:val="22"/>
        </w:rPr>
      </w:pPr>
      <w:r w:rsidRPr="004009E9">
        <w:rPr>
          <w:szCs w:val="22"/>
        </w:rPr>
        <w:t>無分別（</w:t>
      </w:r>
      <w:proofErr w:type="spellStart"/>
      <w:r w:rsidRPr="004009E9">
        <w:rPr>
          <w:szCs w:val="22"/>
        </w:rPr>
        <w:t>avikalpa</w:t>
      </w:r>
      <w:proofErr w:type="spellEnd"/>
      <w:r w:rsidRPr="004009E9">
        <w:rPr>
          <w:szCs w:val="22"/>
        </w:rPr>
        <w:t>）火沒有燒鍊以前，遍計所執自性（</w:t>
      </w:r>
      <w:proofErr w:type="spellStart"/>
      <w:r w:rsidRPr="004009E9">
        <w:rPr>
          <w:szCs w:val="22"/>
        </w:rPr>
        <w:t>parikalpita-svabhāva</w:t>
      </w:r>
      <w:proofErr w:type="spellEnd"/>
      <w:r w:rsidRPr="004009E9">
        <w:rPr>
          <w:szCs w:val="22"/>
        </w:rPr>
        <w:t>）顯現，如只見土相。遍計所執自性是非有的，所以是虛妄。在無分別智火燒鍊以後，圓成實自性（</w:t>
      </w:r>
      <w:proofErr w:type="spellStart"/>
      <w:r w:rsidRPr="004009E9">
        <w:rPr>
          <w:szCs w:val="22"/>
        </w:rPr>
        <w:t>pariniṣpanna-svabhāva</w:t>
      </w:r>
      <w:proofErr w:type="spellEnd"/>
      <w:r w:rsidRPr="004009E9">
        <w:rPr>
          <w:szCs w:val="22"/>
        </w:rPr>
        <w:t>）顯現，如土相消失而金現顯現。圓成實自性是有的，所以是真實。</w:t>
      </w:r>
      <w:r w:rsidRPr="004009E9">
        <w:rPr>
          <w:b/>
          <w:szCs w:val="22"/>
        </w:rPr>
        <w:t>依這一意義說，依他起自性是虛妄而又真實的。</w:t>
      </w:r>
    </w:p>
    <w:p w14:paraId="668ADBFA" w14:textId="77777777" w:rsidR="003473A7" w:rsidRPr="004009E9" w:rsidRDefault="003473A7" w:rsidP="002C21D3">
      <w:pPr>
        <w:widowControl/>
        <w:spacing w:beforeLines="20" w:before="72"/>
        <w:ind w:leftChars="396" w:left="950"/>
        <w:rPr>
          <w:szCs w:val="22"/>
        </w:rPr>
      </w:pPr>
      <w:r w:rsidRPr="004009E9">
        <w:rPr>
          <w:szCs w:val="22"/>
        </w:rPr>
        <w:t>虛妄遍計所執性顯現，圓成實性不顯現，那是雜染分</w:t>
      </w:r>
      <w:r w:rsidRPr="004009E9">
        <w:rPr>
          <w:rFonts w:ascii="新細明體" w:hAnsi="新細明體"/>
          <w:szCs w:val="22"/>
        </w:rPr>
        <w:t>──</w:t>
      </w:r>
      <w:r w:rsidRPr="004009E9">
        <w:rPr>
          <w:szCs w:val="22"/>
        </w:rPr>
        <w:t>生死。</w:t>
      </w:r>
    </w:p>
    <w:p w14:paraId="7825FA7B" w14:textId="6320AF41" w:rsidR="003473A7" w:rsidRPr="004009E9" w:rsidRDefault="003473A7" w:rsidP="002C21D3">
      <w:pPr>
        <w:widowControl/>
        <w:ind w:leftChars="396" w:left="950"/>
        <w:rPr>
          <w:szCs w:val="22"/>
        </w:rPr>
      </w:pPr>
      <w:proofErr w:type="gramStart"/>
      <w:r w:rsidRPr="004009E9">
        <w:rPr>
          <w:szCs w:val="22"/>
        </w:rPr>
        <w:t>虛妄遍計所執性</w:t>
      </w:r>
      <w:proofErr w:type="gramEnd"/>
      <w:r w:rsidRPr="004009E9">
        <w:rPr>
          <w:szCs w:val="22"/>
        </w:rPr>
        <w:t>不顯現，</w:t>
      </w:r>
      <w:proofErr w:type="gramStart"/>
      <w:r w:rsidRPr="004009E9">
        <w:rPr>
          <w:szCs w:val="22"/>
        </w:rPr>
        <w:t>圓成實</w:t>
      </w:r>
      <w:proofErr w:type="gramEnd"/>
      <w:r w:rsidRPr="004009E9">
        <w:rPr>
          <w:szCs w:val="22"/>
        </w:rPr>
        <w:t>性顯現，就是清淨分</w:t>
      </w:r>
      <w:proofErr w:type="gramStart"/>
      <w:r w:rsidRPr="004009E9">
        <w:rPr>
          <w:rFonts w:asciiTheme="minorEastAsia" w:eastAsiaTheme="minorEastAsia" w:hAnsiTheme="minorEastAsia"/>
          <w:szCs w:val="22"/>
        </w:rPr>
        <w:t>──</w:t>
      </w:r>
      <w:r w:rsidRPr="004009E9">
        <w:rPr>
          <w:szCs w:val="22"/>
        </w:rPr>
        <w:t>涅槃</w:t>
      </w:r>
      <w:proofErr w:type="gramEnd"/>
      <w:r w:rsidRPr="004009E9">
        <w:rPr>
          <w:szCs w:val="22"/>
        </w:rPr>
        <w:t>。</w:t>
      </w:r>
    </w:p>
    <w:p w14:paraId="640739C4" w14:textId="77777777" w:rsidR="003473A7" w:rsidRPr="004009E9" w:rsidRDefault="003473A7" w:rsidP="002C21D3">
      <w:pPr>
        <w:widowControl/>
        <w:spacing w:beforeLines="20" w:before="72"/>
        <w:ind w:leftChars="396" w:left="950"/>
        <w:rPr>
          <w:b/>
          <w:szCs w:val="22"/>
        </w:rPr>
      </w:pPr>
      <w:r w:rsidRPr="004009E9">
        <w:rPr>
          <w:b/>
          <w:szCs w:val="22"/>
        </w:rPr>
        <w:t>雜染與清淨，生死與涅槃，都是依依他起自性而為轉移，所以說依他起通二分。</w:t>
      </w:r>
    </w:p>
    <w:p w14:paraId="0440026D" w14:textId="77777777" w:rsidR="003473A7" w:rsidRPr="004009E9" w:rsidRDefault="003473A7" w:rsidP="002C21D3">
      <w:pPr>
        <w:widowControl/>
        <w:spacing w:beforeLines="20" w:before="72"/>
        <w:ind w:leftChars="396" w:left="950"/>
        <w:rPr>
          <w:rFonts w:eastAsia="標楷體"/>
          <w:szCs w:val="22"/>
        </w:rPr>
      </w:pPr>
      <w:r w:rsidRPr="004009E9">
        <w:rPr>
          <w:szCs w:val="22"/>
        </w:rPr>
        <w:t>這正是《攝大乘論本》的轉依（</w:t>
      </w:r>
      <w:proofErr w:type="spellStart"/>
      <w:r w:rsidRPr="004009E9">
        <w:rPr>
          <w:szCs w:val="22"/>
        </w:rPr>
        <w:t>āśraya-parāvṛtti</w:t>
      </w:r>
      <w:proofErr w:type="spellEnd"/>
      <w:r w:rsidRPr="004009E9">
        <w:rPr>
          <w:szCs w:val="22"/>
        </w:rPr>
        <w:t>）義，如卷下（大正</w:t>
      </w:r>
      <w:r w:rsidRPr="004009E9">
        <w:rPr>
          <w:szCs w:val="22"/>
        </w:rPr>
        <w:t>31</w:t>
      </w:r>
      <w:r w:rsidRPr="004009E9">
        <w:rPr>
          <w:szCs w:val="22"/>
        </w:rPr>
        <w:t>，</w:t>
      </w:r>
      <w:r w:rsidRPr="004009E9">
        <w:rPr>
          <w:szCs w:val="22"/>
        </w:rPr>
        <w:t>149</w:t>
      </w:r>
      <w:r w:rsidRPr="004009E9">
        <w:rPr>
          <w:rFonts w:hint="eastAsia"/>
          <w:szCs w:val="22"/>
        </w:rPr>
        <w:t>a9-13</w:t>
      </w:r>
      <w:r w:rsidRPr="004009E9">
        <w:rPr>
          <w:szCs w:val="22"/>
        </w:rPr>
        <w:t>）說：</w:t>
      </w:r>
    </w:p>
    <w:p w14:paraId="26A9CA7E" w14:textId="77777777" w:rsidR="003473A7" w:rsidRPr="004009E9" w:rsidRDefault="003473A7" w:rsidP="002B7C4F">
      <w:pPr>
        <w:widowControl/>
        <w:spacing w:beforeLines="30" w:before="108"/>
        <w:ind w:leftChars="708" w:left="1701" w:hanging="2"/>
        <w:rPr>
          <w:szCs w:val="22"/>
        </w:rPr>
      </w:pPr>
      <w:r w:rsidRPr="004009E9">
        <w:rPr>
          <w:szCs w:val="22"/>
        </w:rPr>
        <w:t>「</w:t>
      </w:r>
      <w:r w:rsidRPr="004009E9">
        <w:rPr>
          <w:rFonts w:eastAsia="標楷體"/>
          <w:szCs w:val="22"/>
        </w:rPr>
        <w:t>諸凡夫覆真，一向顯虛妄；諸菩薩捨妄，一向顯真實。應知顯不顯，真義非真義，轉依即解脫，隨欲自在行</w:t>
      </w:r>
      <w:r w:rsidRPr="004009E9">
        <w:rPr>
          <w:szCs w:val="22"/>
        </w:rPr>
        <w:t>。」</w:t>
      </w:r>
    </w:p>
    <w:p w14:paraId="5ACA14C5" w14:textId="77777777" w:rsidR="003473A7" w:rsidRPr="004009E9" w:rsidRDefault="003473A7" w:rsidP="002C21D3">
      <w:pPr>
        <w:widowControl/>
        <w:spacing w:beforeLines="30" w:before="108"/>
        <w:ind w:leftChars="200" w:left="480"/>
        <w:rPr>
          <w:b/>
          <w:sz w:val="22"/>
          <w:szCs w:val="22"/>
          <w:bdr w:val="single" w:sz="4" w:space="0" w:color="auto"/>
        </w:rPr>
      </w:pPr>
      <w:r w:rsidRPr="004009E9">
        <w:rPr>
          <w:rFonts w:hint="eastAsia"/>
          <w:b/>
          <w:sz w:val="22"/>
          <w:szCs w:val="22"/>
          <w:bdr w:val="single" w:sz="4" w:space="0" w:color="auto"/>
        </w:rPr>
        <w:t>3</w:t>
      </w:r>
      <w:r w:rsidRPr="004009E9">
        <w:rPr>
          <w:rFonts w:hint="eastAsia"/>
          <w:b/>
          <w:sz w:val="22"/>
          <w:szCs w:val="22"/>
          <w:bdr w:val="single" w:sz="4" w:space="0" w:color="auto"/>
        </w:rPr>
        <w:t>、結論</w:t>
      </w:r>
    </w:p>
    <w:p w14:paraId="158BB0F8" w14:textId="77777777" w:rsidR="003473A7" w:rsidRPr="004009E9" w:rsidRDefault="003473A7" w:rsidP="002C21D3">
      <w:pPr>
        <w:widowControl/>
        <w:ind w:leftChars="250" w:left="600"/>
        <w:rPr>
          <w:b/>
          <w:sz w:val="22"/>
          <w:szCs w:val="22"/>
          <w:bdr w:val="single" w:sz="4" w:space="0" w:color="auto"/>
        </w:rPr>
      </w:pPr>
      <w:r w:rsidRPr="004009E9">
        <w:rPr>
          <w:rFonts w:hint="eastAsia"/>
          <w:b/>
          <w:sz w:val="22"/>
          <w:szCs w:val="22"/>
          <w:bdr w:val="single" w:sz="4" w:space="0" w:color="auto"/>
        </w:rPr>
        <w:t>（</w:t>
      </w:r>
      <w:r w:rsidRPr="004009E9">
        <w:rPr>
          <w:rFonts w:hint="eastAsia"/>
          <w:b/>
          <w:sz w:val="22"/>
          <w:szCs w:val="22"/>
          <w:bdr w:val="single" w:sz="4" w:space="0" w:color="auto"/>
        </w:rPr>
        <w:t>1</w:t>
      </w:r>
      <w:r w:rsidRPr="004009E9">
        <w:rPr>
          <w:rFonts w:hint="eastAsia"/>
          <w:b/>
          <w:sz w:val="22"/>
          <w:szCs w:val="22"/>
          <w:bdr w:val="single" w:sz="4" w:space="0" w:color="auto"/>
        </w:rPr>
        <w:t>）</w:t>
      </w:r>
      <w:r w:rsidRPr="004009E9">
        <w:rPr>
          <w:b/>
          <w:sz w:val="22"/>
          <w:szCs w:val="22"/>
          <w:bdr w:val="single" w:sz="4" w:space="0" w:color="auto"/>
        </w:rPr>
        <w:t>依依他起而立三性</w:t>
      </w:r>
      <w:r w:rsidRPr="004009E9">
        <w:rPr>
          <w:rFonts w:hint="eastAsia"/>
          <w:b/>
          <w:sz w:val="22"/>
          <w:szCs w:val="22"/>
          <w:bdr w:val="single" w:sz="4" w:space="0" w:color="auto"/>
        </w:rPr>
        <w:t>及通二分，於</w:t>
      </w:r>
      <w:r w:rsidRPr="004009E9">
        <w:rPr>
          <w:b/>
          <w:sz w:val="22"/>
          <w:szCs w:val="22"/>
          <w:bdr w:val="single" w:sz="4" w:space="0" w:color="auto"/>
        </w:rPr>
        <w:t>唯識</w:t>
      </w:r>
      <w:r w:rsidRPr="004009E9">
        <w:rPr>
          <w:rFonts w:hint="eastAsia"/>
          <w:b/>
          <w:sz w:val="22"/>
          <w:szCs w:val="22"/>
          <w:bdr w:val="single" w:sz="4" w:space="0" w:color="auto"/>
        </w:rPr>
        <w:t>系的說法不一</w:t>
      </w:r>
    </w:p>
    <w:p w14:paraId="2B10E70C" w14:textId="77777777" w:rsidR="003473A7" w:rsidRPr="004009E9" w:rsidRDefault="003473A7" w:rsidP="002C21D3">
      <w:pPr>
        <w:widowControl/>
        <w:ind w:leftChars="239" w:left="574"/>
        <w:rPr>
          <w:szCs w:val="22"/>
        </w:rPr>
      </w:pPr>
      <w:r w:rsidRPr="004009E9">
        <w:rPr>
          <w:szCs w:val="22"/>
        </w:rPr>
        <w:t>約三自性說，依依他起而安立三性，依他起性有二分。如約唯識（</w:t>
      </w:r>
      <w:proofErr w:type="spellStart"/>
      <w:r w:rsidRPr="004009E9">
        <w:rPr>
          <w:szCs w:val="22"/>
        </w:rPr>
        <w:t>vijñapti-mātratā</w:t>
      </w:r>
      <w:proofErr w:type="spellEnd"/>
      <w:r w:rsidRPr="004009E9">
        <w:rPr>
          <w:szCs w:val="22"/>
        </w:rPr>
        <w:t>）說：依他起自性，是「</w:t>
      </w:r>
      <w:r w:rsidRPr="004009E9">
        <w:rPr>
          <w:rFonts w:eastAsia="標楷體"/>
          <w:szCs w:val="22"/>
        </w:rPr>
        <w:t>三界心心所，是虛妄分別</w:t>
      </w:r>
      <w:r w:rsidRPr="004009E9">
        <w:rPr>
          <w:szCs w:val="22"/>
        </w:rPr>
        <w:t>」。</w:t>
      </w:r>
      <w:r w:rsidRPr="004009E9">
        <w:rPr>
          <w:szCs w:val="22"/>
          <w:vertAlign w:val="superscript"/>
        </w:rPr>
        <w:footnoteReference w:id="231"/>
      </w:r>
      <w:r w:rsidRPr="004009E9">
        <w:rPr>
          <w:szCs w:val="22"/>
        </w:rPr>
        <w:t>心所是依心識所生的；一切識中，一切種子阿賴耶識，為一切法所依。所以，世親《釋論》解說依他起為：「</w:t>
      </w:r>
      <w:r w:rsidRPr="004009E9">
        <w:rPr>
          <w:rFonts w:eastAsia="標楷體"/>
          <w:szCs w:val="22"/>
        </w:rPr>
        <w:t>虛妄分別識依他起自性</w:t>
      </w:r>
      <w:r w:rsidRPr="004009E9">
        <w:rPr>
          <w:szCs w:val="22"/>
        </w:rPr>
        <w:t>」。</w:t>
      </w:r>
      <w:r w:rsidRPr="004009E9">
        <w:rPr>
          <w:szCs w:val="22"/>
          <w:vertAlign w:val="superscript"/>
        </w:rPr>
        <w:footnoteReference w:id="232"/>
      </w:r>
      <w:r w:rsidRPr="004009E9">
        <w:rPr>
          <w:szCs w:val="22"/>
        </w:rPr>
        <w:t>識等於依他起自性，是各種譯本所一致的。</w:t>
      </w:r>
    </w:p>
    <w:p w14:paraId="76CBD464" w14:textId="77777777" w:rsidR="003473A7" w:rsidRPr="004009E9" w:rsidRDefault="003473A7" w:rsidP="00810085">
      <w:pPr>
        <w:widowControl/>
        <w:spacing w:beforeLines="30" w:before="108"/>
        <w:ind w:leftChars="250" w:left="600"/>
        <w:rPr>
          <w:b/>
          <w:sz w:val="22"/>
          <w:szCs w:val="22"/>
          <w:bdr w:val="single" w:sz="4" w:space="0" w:color="auto"/>
        </w:rPr>
      </w:pPr>
      <w:r w:rsidRPr="004009E9">
        <w:rPr>
          <w:rFonts w:hint="eastAsia"/>
          <w:b/>
          <w:sz w:val="22"/>
          <w:szCs w:val="22"/>
          <w:bdr w:val="single" w:sz="4" w:space="0" w:color="auto"/>
        </w:rPr>
        <w:t>（</w:t>
      </w:r>
      <w:r w:rsidRPr="004009E9">
        <w:rPr>
          <w:rFonts w:hint="eastAsia"/>
          <w:b/>
          <w:sz w:val="22"/>
          <w:szCs w:val="22"/>
          <w:bdr w:val="single" w:sz="4" w:space="0" w:color="auto"/>
        </w:rPr>
        <w:t>2</w:t>
      </w:r>
      <w:r w:rsidRPr="004009E9">
        <w:rPr>
          <w:rFonts w:hint="eastAsia"/>
          <w:b/>
          <w:sz w:val="22"/>
          <w:szCs w:val="22"/>
          <w:bdr w:val="single" w:sz="4" w:space="0" w:color="auto"/>
        </w:rPr>
        <w:t>）真諦的解說，與無著、世親的論義已出現微妙的不同</w:t>
      </w:r>
    </w:p>
    <w:p w14:paraId="049FEA5B" w14:textId="77777777" w:rsidR="003473A7" w:rsidRPr="004009E9" w:rsidRDefault="003473A7" w:rsidP="00810085">
      <w:pPr>
        <w:widowControl/>
        <w:ind w:leftChars="250" w:left="600"/>
        <w:rPr>
          <w:szCs w:val="22"/>
        </w:rPr>
      </w:pPr>
      <w:r w:rsidRPr="004009E9">
        <w:rPr>
          <w:szCs w:val="22"/>
        </w:rPr>
        <w:t>在土、金、藏譬喻中，玄奘所譯的「</w:t>
      </w:r>
      <w:r w:rsidRPr="004009E9">
        <w:rPr>
          <w:rFonts w:ascii="標楷體" w:eastAsia="標楷體" w:hAnsi="標楷體"/>
          <w:szCs w:val="22"/>
        </w:rPr>
        <w:t>此識</w:t>
      </w:r>
      <w:r w:rsidRPr="004009E9">
        <w:rPr>
          <w:szCs w:val="22"/>
        </w:rPr>
        <w:t>」，陳譯作「</w:t>
      </w:r>
      <w:r w:rsidRPr="004009E9">
        <w:rPr>
          <w:rFonts w:ascii="標楷體" w:eastAsia="標楷體" w:hAnsi="標楷體"/>
          <w:szCs w:val="22"/>
        </w:rPr>
        <w:t>本識</w:t>
      </w:r>
      <w:r w:rsidRPr="004009E9">
        <w:rPr>
          <w:szCs w:val="22"/>
        </w:rPr>
        <w:t>」</w:t>
      </w:r>
      <w:r w:rsidRPr="004009E9">
        <w:rPr>
          <w:szCs w:val="22"/>
          <w:vertAlign w:val="superscript"/>
        </w:rPr>
        <w:footnoteReference w:id="233"/>
      </w:r>
      <w:r w:rsidRPr="004009E9">
        <w:rPr>
          <w:szCs w:val="22"/>
        </w:rPr>
        <w:t>，指阿梨耶識。以阿梨耶識來解說「</w:t>
      </w:r>
      <w:r w:rsidRPr="004009E9">
        <w:rPr>
          <w:rFonts w:ascii="標楷體" w:eastAsia="標楷體" w:hAnsi="標楷體"/>
          <w:szCs w:val="22"/>
        </w:rPr>
        <w:t>界藏</w:t>
      </w:r>
      <w:r w:rsidRPr="004009E9">
        <w:rPr>
          <w:szCs w:val="22"/>
        </w:rPr>
        <w:t>」，至少是可以這樣說的。那末虛妄分別的種子識，在眾生位，雖現起雜染生死而不見清淨真實，而種子識的本性，是有清淨真實分的。真諦的別立「解性梨耶」，不正是說明這通二分的意義嗎？</w:t>
      </w:r>
    </w:p>
    <w:p w14:paraId="23E9CFE4" w14:textId="77777777" w:rsidR="003473A7" w:rsidRPr="004009E9" w:rsidRDefault="003473A7" w:rsidP="00810085">
      <w:pPr>
        <w:widowControl/>
        <w:spacing w:beforeLines="20" w:before="72"/>
        <w:ind w:leftChars="250" w:left="600"/>
        <w:rPr>
          <w:szCs w:val="22"/>
        </w:rPr>
      </w:pPr>
      <w:r w:rsidRPr="004009E9">
        <w:rPr>
          <w:szCs w:val="22"/>
        </w:rPr>
        <w:t>「</w:t>
      </w:r>
      <w:r w:rsidRPr="004009E9">
        <w:rPr>
          <w:rFonts w:ascii="標楷體" w:eastAsia="標楷體" w:hAnsi="標楷體"/>
          <w:szCs w:val="22"/>
        </w:rPr>
        <w:t>解性梨耶</w:t>
      </w:r>
      <w:r w:rsidRPr="004009E9">
        <w:rPr>
          <w:szCs w:val="22"/>
        </w:rPr>
        <w:t>」是解說如來藏的，應該是解脫（</w:t>
      </w:r>
      <w:proofErr w:type="spellStart"/>
      <w:r w:rsidRPr="004009E9">
        <w:rPr>
          <w:szCs w:val="22"/>
        </w:rPr>
        <w:t>vimokṣa</w:t>
      </w:r>
      <w:proofErr w:type="spellEnd"/>
      <w:r w:rsidRPr="004009E9">
        <w:rPr>
          <w:szCs w:val="22"/>
        </w:rPr>
        <w:t>）性，也就是心真如性（</w:t>
      </w:r>
      <w:proofErr w:type="spellStart"/>
      <w:r w:rsidRPr="004009E9">
        <w:rPr>
          <w:szCs w:val="22"/>
        </w:rPr>
        <w:t>citta-tathatā</w:t>
      </w:r>
      <w:proofErr w:type="spellEnd"/>
      <w:r w:rsidRPr="004009E9">
        <w:rPr>
          <w:szCs w:val="22"/>
        </w:rPr>
        <w:t>），合於無著、世親的論義。</w:t>
      </w:r>
    </w:p>
    <w:p w14:paraId="5BD92C20" w14:textId="77777777" w:rsidR="003473A7" w:rsidRPr="004009E9" w:rsidRDefault="003473A7" w:rsidP="00810085">
      <w:pPr>
        <w:widowControl/>
        <w:spacing w:beforeLines="20" w:before="72"/>
        <w:ind w:leftChars="250" w:left="600"/>
        <w:rPr>
          <w:szCs w:val="22"/>
        </w:rPr>
      </w:pPr>
      <w:r w:rsidRPr="004009E9">
        <w:rPr>
          <w:szCs w:val="22"/>
        </w:rPr>
        <w:t>如解說為知解、勝解（</w:t>
      </w:r>
      <w:proofErr w:type="spellStart"/>
      <w:r w:rsidRPr="004009E9">
        <w:rPr>
          <w:szCs w:val="22"/>
        </w:rPr>
        <w:t>adhimokṣa</w:t>
      </w:r>
      <w:proofErr w:type="spellEnd"/>
      <w:r w:rsidRPr="004009E9">
        <w:rPr>
          <w:szCs w:val="22"/>
        </w:rPr>
        <w:t>）性，那就與無著、世親義不合，近於《起信論》的「</w:t>
      </w:r>
      <w:r w:rsidRPr="004009E9">
        <w:rPr>
          <w:rFonts w:ascii="標楷體" w:eastAsia="標楷體" w:hAnsi="標楷體"/>
          <w:szCs w:val="22"/>
        </w:rPr>
        <w:t>本覺</w:t>
      </w:r>
      <w:r w:rsidRPr="004009E9">
        <w:rPr>
          <w:szCs w:val="22"/>
        </w:rPr>
        <w:t>」了。</w:t>
      </w:r>
    </w:p>
    <w:p w14:paraId="357EC0B6" w14:textId="77777777" w:rsidR="003473A7" w:rsidRPr="004009E9" w:rsidRDefault="003473A7" w:rsidP="00810085">
      <w:pPr>
        <w:widowControl/>
        <w:spacing w:beforeLines="20" w:before="72"/>
        <w:ind w:leftChars="250" w:left="600"/>
        <w:rPr>
          <w:szCs w:val="22"/>
        </w:rPr>
      </w:pPr>
      <w:r w:rsidRPr="004009E9">
        <w:rPr>
          <w:szCs w:val="22"/>
        </w:rPr>
        <w:t>至於所說的「</w:t>
      </w:r>
      <w:r w:rsidRPr="004009E9">
        <w:rPr>
          <w:rFonts w:ascii="標楷體" w:eastAsia="標楷體" w:hAnsi="標楷體"/>
          <w:szCs w:val="22"/>
        </w:rPr>
        <w:t>本識清淨分」</w:t>
      </w:r>
      <w:r w:rsidRPr="004009E9">
        <w:rPr>
          <w:szCs w:val="22"/>
        </w:rPr>
        <w:t>，是清淨依他起，指無漏有為功德說。</w:t>
      </w:r>
    </w:p>
    <w:p w14:paraId="5AB3CDF9" w14:textId="77777777" w:rsidR="003473A7" w:rsidRPr="004009E9" w:rsidRDefault="003473A7" w:rsidP="003473A7">
      <w:pPr>
        <w:rPr>
          <w:rFonts w:ascii="標楷體" w:eastAsia="標楷體" w:hAnsi="標楷體"/>
          <w:szCs w:val="22"/>
        </w:rPr>
      </w:pPr>
    </w:p>
    <w:p w14:paraId="3EF1AAB7" w14:textId="051457C3" w:rsidR="003473A7" w:rsidRPr="004009E9" w:rsidRDefault="003473A7" w:rsidP="003473A7">
      <w:pPr>
        <w:rPr>
          <w:rFonts w:ascii="標楷體" w:eastAsia="標楷體" w:hAnsi="標楷體"/>
        </w:rPr>
      </w:pPr>
      <w:r w:rsidRPr="009D4B94">
        <w:rPr>
          <w:rFonts w:asciiTheme="minorEastAsia" w:eastAsiaTheme="minorEastAsia" w:hAnsiTheme="minorEastAsia" w:hint="eastAsia"/>
          <w:b/>
          <w:bCs/>
        </w:rPr>
        <w:t>【附錄</w:t>
      </w:r>
      <w:r w:rsidR="00EA7727" w:rsidRPr="009D4B94">
        <w:rPr>
          <w:rFonts w:asciiTheme="minorEastAsia" w:eastAsiaTheme="minorEastAsia" w:hAnsiTheme="minorEastAsia" w:hint="eastAsia"/>
          <w:b/>
          <w:bCs/>
        </w:rPr>
        <w:t>十一</w:t>
      </w:r>
      <w:r w:rsidRPr="009D4B94">
        <w:rPr>
          <w:rFonts w:asciiTheme="minorEastAsia" w:eastAsiaTheme="minorEastAsia" w:hAnsiTheme="minorEastAsia" w:hint="eastAsia"/>
          <w:b/>
          <w:bCs/>
        </w:rPr>
        <w:t>】</w:t>
      </w:r>
      <w:r w:rsidRPr="004009E9">
        <w:rPr>
          <w:rFonts w:ascii="Calibri" w:hAnsi="Calibri" w:hint="eastAsia"/>
          <w:b/>
        </w:rPr>
        <w:t>「</w:t>
      </w:r>
      <w:proofErr w:type="gramStart"/>
      <w:r w:rsidRPr="004009E9">
        <w:rPr>
          <w:rFonts w:ascii="Calibri" w:hAnsi="Calibri" w:hint="eastAsia"/>
          <w:b/>
        </w:rPr>
        <w:t>真常唯心論</w:t>
      </w:r>
      <w:proofErr w:type="gramEnd"/>
      <w:r w:rsidRPr="004009E9">
        <w:rPr>
          <w:rFonts w:ascii="Calibri" w:hAnsi="Calibri" w:hint="eastAsia"/>
          <w:b/>
        </w:rPr>
        <w:t>」代表性的教典</w:t>
      </w:r>
    </w:p>
    <w:p w14:paraId="582EFF7A" w14:textId="77777777" w:rsidR="003473A7" w:rsidRPr="004009E9" w:rsidRDefault="0073027E" w:rsidP="003473A7">
      <w:pPr>
        <w:rPr>
          <w:rFonts w:ascii="Calibri" w:hAnsi="Calibri"/>
          <w:szCs w:val="22"/>
        </w:rPr>
      </w:pPr>
      <w:r w:rsidRPr="004009E9">
        <w:rPr>
          <w:rFonts w:ascii="新細明體" w:hAnsi="新細明體" w:hint="eastAsia"/>
          <w:color w:val="000000"/>
          <w:kern w:val="0"/>
        </w:rPr>
        <w:t>印順導師著，</w:t>
      </w:r>
      <w:r w:rsidR="003473A7" w:rsidRPr="004009E9">
        <w:rPr>
          <w:rFonts w:ascii="Calibri" w:hAnsi="Calibri" w:hint="eastAsia"/>
          <w:szCs w:val="22"/>
        </w:rPr>
        <w:t>《華雨集》</w:t>
      </w:r>
      <w:r w:rsidR="001B3FB5" w:rsidRPr="004009E9">
        <w:rPr>
          <w:rFonts w:ascii="Calibri" w:hAnsi="Calibri" w:hint="eastAsia"/>
          <w:szCs w:val="22"/>
        </w:rPr>
        <w:t>（第三冊）</w:t>
      </w:r>
      <w:r w:rsidR="003473A7" w:rsidRPr="004009E9">
        <w:rPr>
          <w:rFonts w:ascii="新細明體" w:hAnsi="新細明體" w:hint="eastAsia"/>
          <w:color w:val="000000"/>
          <w:kern w:val="0"/>
        </w:rPr>
        <w:t>，</w:t>
      </w:r>
      <w:r w:rsidR="00810085" w:rsidRPr="004009E9">
        <w:rPr>
          <w:color w:val="000000"/>
          <w:kern w:val="0"/>
        </w:rPr>
        <w:t>p</w:t>
      </w:r>
      <w:r w:rsidR="003473A7" w:rsidRPr="004009E9">
        <w:rPr>
          <w:color w:val="000000"/>
          <w:kern w:val="0"/>
        </w:rPr>
        <w:t>p.1</w:t>
      </w:r>
      <w:r w:rsidR="003473A7" w:rsidRPr="004009E9">
        <w:rPr>
          <w:rFonts w:hint="eastAsia"/>
          <w:color w:val="000000"/>
          <w:kern w:val="0"/>
        </w:rPr>
        <w:t>8</w:t>
      </w:r>
      <w:r w:rsidR="00810085" w:rsidRPr="004009E9">
        <w:rPr>
          <w:color w:val="000000"/>
          <w:kern w:val="0"/>
        </w:rPr>
        <w:t>0-</w:t>
      </w:r>
      <w:r w:rsidR="003473A7" w:rsidRPr="004009E9">
        <w:rPr>
          <w:color w:val="000000"/>
          <w:kern w:val="0"/>
        </w:rPr>
        <w:t>182</w:t>
      </w:r>
      <w:r w:rsidRPr="004009E9">
        <w:rPr>
          <w:rFonts w:ascii="新細明體" w:hAnsi="新細明體" w:hint="eastAsia"/>
          <w:color w:val="000000"/>
          <w:kern w:val="0"/>
        </w:rPr>
        <w:t>：</w:t>
      </w:r>
    </w:p>
    <w:p w14:paraId="1E0BD2B9" w14:textId="77777777" w:rsidR="003473A7" w:rsidRPr="004009E9" w:rsidRDefault="003473A7" w:rsidP="003473A7">
      <w:pPr>
        <w:rPr>
          <w:color w:val="000000"/>
          <w:kern w:val="0"/>
        </w:rPr>
      </w:pPr>
      <w:r w:rsidRPr="004009E9">
        <w:rPr>
          <w:rFonts w:ascii="Calibri" w:hAnsi="Calibri" w:hint="eastAsia"/>
          <w:szCs w:val="22"/>
        </w:rPr>
        <w:t>西元四、五世紀，瑜伽行</w:t>
      </w:r>
      <w:r w:rsidRPr="004009E9">
        <w:rPr>
          <w:rFonts w:hint="eastAsia"/>
          <w:color w:val="000000"/>
          <w:kern w:val="0"/>
        </w:rPr>
        <w:t>派</w:t>
      </w:r>
      <w:r w:rsidR="0073027E" w:rsidRPr="004009E9">
        <w:rPr>
          <w:rFonts w:hint="eastAsia"/>
          <w:color w:val="000000"/>
          <w:kern w:val="0"/>
        </w:rPr>
        <w:t>（</w:t>
      </w:r>
      <w:proofErr w:type="spellStart"/>
      <w:r w:rsidRPr="004009E9">
        <w:rPr>
          <w:color w:val="000000"/>
          <w:kern w:val="0"/>
        </w:rPr>
        <w:t>Yogācāra</w:t>
      </w:r>
      <w:proofErr w:type="spellEnd"/>
      <w:r w:rsidR="0073027E" w:rsidRPr="004009E9">
        <w:rPr>
          <w:rFonts w:hint="eastAsia"/>
          <w:color w:val="000000"/>
          <w:kern w:val="0"/>
        </w:rPr>
        <w:t>）</w:t>
      </w:r>
      <w:r w:rsidRPr="004009E9">
        <w:rPr>
          <w:rFonts w:hint="eastAsia"/>
          <w:color w:val="000000"/>
          <w:kern w:val="0"/>
        </w:rPr>
        <w:t>的無著</w:t>
      </w:r>
      <w:r w:rsidR="0073027E" w:rsidRPr="004009E9">
        <w:rPr>
          <w:rFonts w:hint="eastAsia"/>
          <w:color w:val="000000"/>
          <w:kern w:val="0"/>
        </w:rPr>
        <w:t>（</w:t>
      </w:r>
      <w:proofErr w:type="spellStart"/>
      <w:r w:rsidRPr="004009E9">
        <w:rPr>
          <w:color w:val="000000"/>
          <w:kern w:val="0"/>
        </w:rPr>
        <w:t>Asaṅga</w:t>
      </w:r>
      <w:proofErr w:type="spellEnd"/>
      <w:r w:rsidR="0073027E" w:rsidRPr="004009E9">
        <w:rPr>
          <w:rFonts w:hint="eastAsia"/>
          <w:color w:val="000000"/>
          <w:kern w:val="0"/>
        </w:rPr>
        <w:t>）</w:t>
      </w:r>
      <w:r w:rsidRPr="004009E9">
        <w:rPr>
          <w:rFonts w:hint="eastAsia"/>
          <w:color w:val="000000"/>
          <w:kern w:val="0"/>
        </w:rPr>
        <w:t>與世親</w:t>
      </w:r>
      <w:r w:rsidR="0073027E" w:rsidRPr="004009E9">
        <w:rPr>
          <w:rFonts w:hint="eastAsia"/>
          <w:color w:val="000000"/>
          <w:kern w:val="0"/>
        </w:rPr>
        <w:t>（</w:t>
      </w:r>
      <w:proofErr w:type="spellStart"/>
      <w:r w:rsidRPr="004009E9">
        <w:rPr>
          <w:color w:val="000000"/>
          <w:kern w:val="0"/>
        </w:rPr>
        <w:t>Vasubandhu</w:t>
      </w:r>
      <w:proofErr w:type="spellEnd"/>
      <w:r w:rsidR="0073027E" w:rsidRPr="004009E9">
        <w:rPr>
          <w:rFonts w:hint="eastAsia"/>
          <w:color w:val="000000"/>
          <w:kern w:val="0"/>
        </w:rPr>
        <w:t>）</w:t>
      </w:r>
      <w:r w:rsidRPr="004009E9">
        <w:rPr>
          <w:rFonts w:hint="eastAsia"/>
          <w:color w:val="000000"/>
          <w:kern w:val="0"/>
        </w:rPr>
        <w:t>論師，廣說一切唯識所現；依虛妄的阿賴耶識</w:t>
      </w:r>
      <w:r w:rsidR="001A1FBF" w:rsidRPr="004009E9">
        <w:rPr>
          <w:rFonts w:hint="eastAsia"/>
          <w:color w:val="000000"/>
          <w:kern w:val="0"/>
        </w:rPr>
        <w:t>（</w:t>
      </w:r>
      <w:proofErr w:type="spellStart"/>
      <w:r w:rsidRPr="004009E9">
        <w:rPr>
          <w:rFonts w:hint="cs"/>
          <w:color w:val="000000"/>
          <w:kern w:val="0"/>
        </w:rPr>
        <w:t>ā</w:t>
      </w:r>
      <w:r w:rsidRPr="004009E9">
        <w:rPr>
          <w:color w:val="000000"/>
          <w:kern w:val="0"/>
        </w:rPr>
        <w:t>layavijñāna</w:t>
      </w:r>
      <w:proofErr w:type="spellEnd"/>
      <w:r w:rsidR="001A1FBF" w:rsidRPr="004009E9">
        <w:rPr>
          <w:rFonts w:hint="eastAsia"/>
          <w:color w:val="000000"/>
          <w:kern w:val="0"/>
        </w:rPr>
        <w:t>）</w:t>
      </w:r>
      <w:r w:rsidRPr="004009E9">
        <w:rPr>
          <w:rFonts w:hint="eastAsia"/>
          <w:color w:val="000000"/>
          <w:kern w:val="0"/>
        </w:rPr>
        <w:t>，成立唯識說。當時流行的如來藏，就是自性清淨心說，融攝了瑜伽行派的唯識現，而成「真常唯心論」，代表性的教典，是『楞伽經』與『密嚴經』。『楞伽經』共三譯：宋求那跋陀羅</w:t>
      </w:r>
      <w:r w:rsidR="0073027E" w:rsidRPr="004009E9">
        <w:rPr>
          <w:rFonts w:hint="eastAsia"/>
          <w:color w:val="000000"/>
          <w:kern w:val="0"/>
        </w:rPr>
        <w:t>（</w:t>
      </w:r>
      <w:proofErr w:type="spellStart"/>
      <w:r w:rsidRPr="004009E9">
        <w:rPr>
          <w:color w:val="000000"/>
          <w:kern w:val="0"/>
        </w:rPr>
        <w:t>Guṇabhadra</w:t>
      </w:r>
      <w:proofErr w:type="spellEnd"/>
      <w:r w:rsidR="0073027E" w:rsidRPr="004009E9">
        <w:rPr>
          <w:rFonts w:hint="eastAsia"/>
          <w:color w:val="000000"/>
          <w:kern w:val="0"/>
        </w:rPr>
        <w:t>）</w:t>
      </w:r>
      <w:r w:rsidRPr="004009E9">
        <w:rPr>
          <w:rFonts w:hint="eastAsia"/>
          <w:color w:val="000000"/>
          <w:kern w:val="0"/>
        </w:rPr>
        <w:t>，於西元</w:t>
      </w:r>
      <w:r w:rsidR="004E34D9" w:rsidRPr="004009E9">
        <w:rPr>
          <w:rFonts w:hint="eastAsia"/>
          <w:color w:val="000000"/>
          <w:kern w:val="0"/>
        </w:rPr>
        <w:t>4</w:t>
      </w:r>
      <w:r w:rsidR="004E34D9" w:rsidRPr="004009E9">
        <w:rPr>
          <w:color w:val="000000"/>
          <w:kern w:val="0"/>
        </w:rPr>
        <w:t>43</w:t>
      </w:r>
      <w:r w:rsidRPr="004009E9">
        <w:rPr>
          <w:rFonts w:hint="eastAsia"/>
          <w:color w:val="000000"/>
          <w:kern w:val="0"/>
        </w:rPr>
        <w:t>年初譯；元魏菩提流支</w:t>
      </w:r>
      <w:r w:rsidR="00094E06" w:rsidRPr="004009E9">
        <w:rPr>
          <w:rFonts w:hint="eastAsia"/>
          <w:color w:val="000000"/>
          <w:kern w:val="0"/>
        </w:rPr>
        <w:t>（</w:t>
      </w:r>
      <w:proofErr w:type="spellStart"/>
      <w:r w:rsidRPr="004009E9">
        <w:rPr>
          <w:color w:val="000000"/>
          <w:kern w:val="0"/>
        </w:rPr>
        <w:t>Bodhiruci</w:t>
      </w:r>
      <w:proofErr w:type="spellEnd"/>
      <w:r w:rsidR="00094E06" w:rsidRPr="004009E9">
        <w:rPr>
          <w:rFonts w:hint="eastAsia"/>
          <w:color w:val="000000"/>
          <w:kern w:val="0"/>
        </w:rPr>
        <w:t>）</w:t>
      </w:r>
      <w:r w:rsidRPr="004009E9">
        <w:rPr>
          <w:rFonts w:hint="eastAsia"/>
          <w:color w:val="000000"/>
          <w:kern w:val="0"/>
        </w:rPr>
        <w:t>，於西元</w:t>
      </w:r>
      <w:r w:rsidR="004E34D9" w:rsidRPr="004009E9">
        <w:rPr>
          <w:rFonts w:hint="eastAsia"/>
          <w:color w:val="000000"/>
          <w:kern w:val="0"/>
        </w:rPr>
        <w:t>513</w:t>
      </w:r>
      <w:r w:rsidRPr="004009E9">
        <w:rPr>
          <w:rFonts w:hint="eastAsia"/>
          <w:color w:val="000000"/>
          <w:kern w:val="0"/>
        </w:rPr>
        <w:t>年再譯；唐實叉難陀</w:t>
      </w:r>
      <w:r w:rsidR="00094E06" w:rsidRPr="004009E9">
        <w:rPr>
          <w:rFonts w:hint="eastAsia"/>
          <w:color w:val="000000"/>
          <w:kern w:val="0"/>
        </w:rPr>
        <w:t>（</w:t>
      </w:r>
      <w:proofErr w:type="spellStart"/>
      <w:r w:rsidRPr="004009E9">
        <w:rPr>
          <w:rFonts w:hint="cs"/>
          <w:color w:val="000000"/>
          <w:kern w:val="0"/>
        </w:rPr>
        <w:t>Ś</w:t>
      </w:r>
      <w:r w:rsidRPr="004009E9">
        <w:rPr>
          <w:color w:val="000000"/>
          <w:kern w:val="0"/>
        </w:rPr>
        <w:t>ikṣānanda</w:t>
      </w:r>
      <w:proofErr w:type="spellEnd"/>
      <w:r w:rsidR="00094E06" w:rsidRPr="004009E9">
        <w:rPr>
          <w:rFonts w:hint="eastAsia"/>
          <w:color w:val="000000"/>
          <w:kern w:val="0"/>
        </w:rPr>
        <w:t>）</w:t>
      </w:r>
      <w:r w:rsidRPr="004009E9">
        <w:rPr>
          <w:rFonts w:hint="eastAsia"/>
          <w:color w:val="000000"/>
          <w:kern w:val="0"/>
        </w:rPr>
        <w:t>，於西元</w:t>
      </w:r>
      <w:r w:rsidR="004E34D9" w:rsidRPr="004009E9">
        <w:rPr>
          <w:rFonts w:hint="eastAsia"/>
          <w:color w:val="000000"/>
          <w:kern w:val="0"/>
        </w:rPr>
        <w:t>7</w:t>
      </w:r>
      <w:r w:rsidR="004E34D9" w:rsidRPr="004009E9">
        <w:rPr>
          <w:color w:val="000000"/>
          <w:kern w:val="0"/>
        </w:rPr>
        <w:t>00</w:t>
      </w:r>
      <w:r w:rsidR="004E34D9" w:rsidRPr="004009E9">
        <w:rPr>
          <w:rFonts w:hint="eastAsia"/>
          <w:color w:val="000000"/>
          <w:kern w:val="0"/>
        </w:rPr>
        <w:t>-7</w:t>
      </w:r>
      <w:r w:rsidR="004E34D9" w:rsidRPr="004009E9">
        <w:rPr>
          <w:color w:val="000000"/>
          <w:kern w:val="0"/>
        </w:rPr>
        <w:t>04</w:t>
      </w:r>
      <w:r w:rsidRPr="004009E9">
        <w:rPr>
          <w:rFonts w:hint="eastAsia"/>
          <w:color w:val="000000"/>
          <w:kern w:val="0"/>
        </w:rPr>
        <w:t>年三譯。後二譯（與現存梵本相同），前面多了「勸請品」，後面多了「陀羅尼品」與「偈頌品」。前後增多部分，與唐代（二次）譯出的『密嚴經』，意義更為接近。這是依一般的妄心所現，引向唯心──本淨如來藏心，也就是佛的自證境界。由於表現為「</w:t>
      </w:r>
      <w:r w:rsidRPr="004009E9">
        <w:rPr>
          <w:rFonts w:ascii="標楷體" w:eastAsia="標楷體" w:hAnsi="標楷體" w:hint="eastAsia"/>
          <w:color w:val="000000"/>
          <w:kern w:val="0"/>
        </w:rPr>
        <w:t>經</w:t>
      </w:r>
      <w:r w:rsidRPr="004009E9">
        <w:rPr>
          <w:rFonts w:hint="eastAsia"/>
          <w:color w:val="000000"/>
          <w:kern w:val="0"/>
        </w:rPr>
        <w:t>」的體裁，所以更富於引向修證的特性。依不生滅──常住的如來藏為依止，成立生死與涅槃；依生滅無常的阿賴耶──藏識為依止，成立生死與涅槃，這是「</w:t>
      </w:r>
      <w:r w:rsidRPr="004009E9">
        <w:rPr>
          <w:rFonts w:ascii="標楷體" w:eastAsia="標楷體" w:hAnsi="標楷體" w:hint="eastAsia"/>
          <w:color w:val="000000"/>
          <w:kern w:val="0"/>
        </w:rPr>
        <w:t>大乘佛法</w:t>
      </w:r>
      <w:r w:rsidRPr="004009E9">
        <w:rPr>
          <w:rFonts w:hint="eastAsia"/>
          <w:color w:val="000000"/>
          <w:kern w:val="0"/>
        </w:rPr>
        <w:t>」中截然不同的思想體系。</w:t>
      </w:r>
    </w:p>
    <w:p w14:paraId="469FD029" w14:textId="77777777" w:rsidR="003473A7" w:rsidRPr="004009E9" w:rsidRDefault="003473A7" w:rsidP="003473A7">
      <w:pPr>
        <w:rPr>
          <w:rFonts w:ascii="標楷體" w:eastAsia="標楷體" w:hAnsi="標楷體"/>
          <w:szCs w:val="22"/>
        </w:rPr>
      </w:pPr>
    </w:p>
    <w:p w14:paraId="7C017D46" w14:textId="77777777" w:rsidR="003473A7" w:rsidRPr="004009E9" w:rsidRDefault="003473A7" w:rsidP="003473A7">
      <w:pPr>
        <w:rPr>
          <w:rFonts w:ascii="標楷體" w:eastAsia="標楷體" w:hAnsi="標楷體"/>
        </w:rPr>
      </w:pPr>
      <w:r w:rsidRPr="009D4B94">
        <w:rPr>
          <w:rFonts w:asciiTheme="minorEastAsia" w:eastAsiaTheme="minorEastAsia" w:hAnsiTheme="minorEastAsia" w:hint="eastAsia"/>
          <w:b/>
          <w:bCs/>
        </w:rPr>
        <w:t>【附錄</w:t>
      </w:r>
      <w:r w:rsidR="00EA7727" w:rsidRPr="009D4B94">
        <w:rPr>
          <w:rFonts w:asciiTheme="minorEastAsia" w:eastAsiaTheme="minorEastAsia" w:hAnsiTheme="minorEastAsia" w:hint="eastAsia"/>
          <w:b/>
          <w:bCs/>
        </w:rPr>
        <w:t>十二</w:t>
      </w:r>
      <w:r w:rsidRPr="009D4B94">
        <w:rPr>
          <w:rFonts w:asciiTheme="minorEastAsia" w:eastAsiaTheme="minorEastAsia" w:hAnsiTheme="minorEastAsia" w:hint="eastAsia"/>
          <w:b/>
          <w:bCs/>
        </w:rPr>
        <w:t>】</w:t>
      </w:r>
      <w:r w:rsidRPr="004009E9">
        <w:rPr>
          <w:rFonts w:eastAsiaTheme="minorEastAsia" w:hint="eastAsia"/>
          <w:b/>
        </w:rPr>
        <w:t>如來藏與阿賴耶識的結合</w:t>
      </w:r>
    </w:p>
    <w:p w14:paraId="602FD21A" w14:textId="77777777" w:rsidR="00094E06" w:rsidRPr="004009E9" w:rsidRDefault="00094E06" w:rsidP="003473A7">
      <w:pPr>
        <w:jc w:val="both"/>
        <w:rPr>
          <w:rFonts w:ascii="新細明體" w:hAnsi="新細明體"/>
          <w:color w:val="000000"/>
          <w:kern w:val="0"/>
        </w:rPr>
      </w:pPr>
      <w:r w:rsidRPr="004009E9">
        <w:rPr>
          <w:rFonts w:ascii="新細明體" w:hAnsi="新細明體" w:hint="eastAsia"/>
          <w:color w:val="000000"/>
          <w:kern w:val="0"/>
        </w:rPr>
        <w:t>印順導師著，</w:t>
      </w:r>
      <w:r w:rsidR="003473A7" w:rsidRPr="004009E9">
        <w:rPr>
          <w:rFonts w:hint="eastAsia"/>
          <w:color w:val="000000"/>
          <w:kern w:val="0"/>
        </w:rPr>
        <w:t>《大乘起信論講記》</w:t>
      </w:r>
      <w:r w:rsidR="003473A7" w:rsidRPr="004009E9">
        <w:rPr>
          <w:rFonts w:ascii="新細明體" w:hAnsi="新細明體" w:hint="eastAsia"/>
          <w:color w:val="000000"/>
          <w:kern w:val="0"/>
        </w:rPr>
        <w:t>，</w:t>
      </w:r>
      <w:r w:rsidR="003473A7" w:rsidRPr="004009E9">
        <w:rPr>
          <w:rFonts w:hint="eastAsia"/>
          <w:color w:val="000000"/>
          <w:kern w:val="0"/>
        </w:rPr>
        <w:t>p</w:t>
      </w:r>
      <w:r w:rsidR="003473A7" w:rsidRPr="004009E9">
        <w:rPr>
          <w:color w:val="000000"/>
          <w:kern w:val="0"/>
        </w:rPr>
        <w:t>.</w:t>
      </w:r>
      <w:r w:rsidR="003473A7" w:rsidRPr="004009E9">
        <w:rPr>
          <w:rFonts w:hint="eastAsia"/>
          <w:color w:val="000000"/>
          <w:kern w:val="0"/>
        </w:rPr>
        <w:t>86</w:t>
      </w:r>
      <w:r w:rsidRPr="004009E9">
        <w:rPr>
          <w:rFonts w:ascii="新細明體" w:hAnsi="新細明體" w:hint="eastAsia"/>
          <w:color w:val="000000"/>
          <w:kern w:val="0"/>
        </w:rPr>
        <w:t>：</w:t>
      </w:r>
    </w:p>
    <w:p w14:paraId="259C0A09" w14:textId="77777777" w:rsidR="003473A7" w:rsidRPr="004009E9" w:rsidRDefault="003473A7" w:rsidP="003473A7">
      <w:pPr>
        <w:jc w:val="both"/>
        <w:rPr>
          <w:color w:val="000000"/>
          <w:kern w:val="0"/>
        </w:rPr>
      </w:pPr>
      <w:r w:rsidRPr="004009E9">
        <w:rPr>
          <w:color w:val="000000"/>
          <w:kern w:val="0"/>
        </w:rPr>
        <w:t>講到如來藏與阿賴耶識的關係，大乘經義，約有二大類：</w:t>
      </w:r>
    </w:p>
    <w:p w14:paraId="6E39C5E5" w14:textId="77777777" w:rsidR="003473A7" w:rsidRPr="004009E9" w:rsidRDefault="003473A7" w:rsidP="003006E8">
      <w:pPr>
        <w:spacing w:beforeLines="30" w:before="108"/>
        <w:ind w:leftChars="250" w:left="600"/>
        <w:jc w:val="both"/>
        <w:rPr>
          <w:b/>
          <w:color w:val="000000"/>
          <w:kern w:val="0"/>
          <w:sz w:val="22"/>
          <w:szCs w:val="22"/>
          <w:bdr w:val="single" w:sz="4" w:space="0" w:color="auto"/>
        </w:rPr>
      </w:pPr>
      <w:r w:rsidRPr="004009E9">
        <w:rPr>
          <w:rFonts w:hint="eastAsia"/>
          <w:b/>
          <w:color w:val="000000"/>
          <w:kern w:val="0"/>
          <w:sz w:val="22"/>
          <w:szCs w:val="22"/>
          <w:bdr w:val="single" w:sz="4" w:space="0" w:color="auto"/>
        </w:rPr>
        <w:t>（</w:t>
      </w:r>
      <w:r w:rsidRPr="004009E9">
        <w:rPr>
          <w:rFonts w:hint="eastAsia"/>
          <w:b/>
          <w:color w:val="000000"/>
          <w:kern w:val="0"/>
          <w:sz w:val="22"/>
          <w:szCs w:val="22"/>
          <w:bdr w:val="single" w:sz="4" w:space="0" w:color="auto"/>
        </w:rPr>
        <w:t>1</w:t>
      </w:r>
      <w:r w:rsidRPr="004009E9">
        <w:rPr>
          <w:rFonts w:ascii="新細明體" w:hAnsi="新細明體" w:hint="eastAsia"/>
          <w:b/>
          <w:color w:val="000000"/>
          <w:kern w:val="0"/>
          <w:sz w:val="22"/>
          <w:szCs w:val="22"/>
          <w:bdr w:val="single" w:sz="4" w:space="0" w:color="auto"/>
        </w:rPr>
        <w:t>）</w:t>
      </w:r>
      <w:r w:rsidRPr="004009E9">
        <w:rPr>
          <w:b/>
          <w:color w:val="000000"/>
          <w:kern w:val="0"/>
          <w:sz w:val="22"/>
          <w:szCs w:val="22"/>
          <w:bdr w:val="single" w:sz="4" w:space="0" w:color="auto"/>
        </w:rPr>
        <w:t>依真常系說：</w:t>
      </w:r>
      <w:r w:rsidRPr="004009E9">
        <w:rPr>
          <w:rFonts w:hint="eastAsia"/>
          <w:b/>
          <w:color w:val="000000"/>
          <w:kern w:val="0"/>
          <w:sz w:val="22"/>
          <w:szCs w:val="22"/>
          <w:bdr w:val="single" w:sz="4" w:space="0" w:color="auto"/>
        </w:rPr>
        <w:t>如來藏又名阿黎耶，亦名為心</w:t>
      </w:r>
    </w:p>
    <w:p w14:paraId="3969DF19" w14:textId="77777777" w:rsidR="003473A7" w:rsidRPr="004009E9" w:rsidRDefault="003473A7" w:rsidP="003006E8">
      <w:pPr>
        <w:ind w:leftChars="245" w:left="588"/>
        <w:jc w:val="both"/>
        <w:rPr>
          <w:color w:val="000000"/>
          <w:kern w:val="0"/>
        </w:rPr>
      </w:pPr>
      <w:r w:rsidRPr="004009E9">
        <w:rPr>
          <w:color w:val="000000"/>
          <w:kern w:val="0"/>
        </w:rPr>
        <w:t>說到阿黎耶，就說到如來藏，如《楞伽</w:t>
      </w:r>
      <w:r w:rsidRPr="004009E9">
        <w:rPr>
          <w:rFonts w:hint="eastAsia"/>
          <w:color w:val="000000"/>
          <w:kern w:val="0"/>
        </w:rPr>
        <w:t>經</w:t>
      </w:r>
      <w:r w:rsidRPr="004009E9">
        <w:rPr>
          <w:color w:val="000000"/>
          <w:kern w:val="0"/>
        </w:rPr>
        <w:t>》、《密嚴</w:t>
      </w:r>
      <w:r w:rsidRPr="004009E9">
        <w:rPr>
          <w:rFonts w:hint="eastAsia"/>
          <w:color w:val="000000"/>
          <w:kern w:val="0"/>
        </w:rPr>
        <w:t>經</w:t>
      </w:r>
      <w:r w:rsidRPr="004009E9">
        <w:rPr>
          <w:color w:val="000000"/>
          <w:kern w:val="0"/>
        </w:rPr>
        <w:t>》等經，到處說『</w:t>
      </w:r>
      <w:r w:rsidRPr="004009E9">
        <w:rPr>
          <w:rFonts w:ascii="標楷體" w:eastAsia="標楷體" w:hAnsi="標楷體"/>
          <w:color w:val="000000"/>
          <w:kern w:val="0"/>
        </w:rPr>
        <w:t>如來藏、藏識（即阿黎耶識）心</w:t>
      </w:r>
      <w:r w:rsidRPr="004009E9">
        <w:rPr>
          <w:color w:val="000000"/>
          <w:kern w:val="0"/>
        </w:rPr>
        <w:t>』。三個名詞結合在一起說</w:t>
      </w:r>
      <w:r w:rsidRPr="004009E9">
        <w:rPr>
          <w:rFonts w:hint="eastAsia"/>
          <w:color w:val="000000"/>
          <w:kern w:val="0"/>
        </w:rPr>
        <w:t>，</w:t>
      </w:r>
      <w:r w:rsidRPr="004009E9">
        <w:rPr>
          <w:color w:val="000000"/>
          <w:kern w:val="0"/>
        </w:rPr>
        <w:t>如來藏又名阿黎耶，阿黎耶也名為心。經文</w:t>
      </w:r>
      <w:bookmarkStart w:id="8" w:name="_Hlk511155302"/>
      <w:r w:rsidRPr="004009E9">
        <w:rPr>
          <w:color w:val="000000"/>
          <w:kern w:val="0"/>
        </w:rPr>
        <w:t>的結合</w:t>
      </w:r>
      <w:bookmarkEnd w:id="8"/>
      <w:r w:rsidRPr="004009E9">
        <w:rPr>
          <w:color w:val="000000"/>
          <w:kern w:val="0"/>
        </w:rPr>
        <w:t>而說，有他深刻的意義。</w:t>
      </w:r>
      <w:r w:rsidRPr="004009E9">
        <w:rPr>
          <w:color w:val="000000"/>
          <w:kern w:val="0"/>
          <w:vertAlign w:val="superscript"/>
        </w:rPr>
        <w:footnoteReference w:id="234"/>
      </w:r>
    </w:p>
    <w:p w14:paraId="045F8BDC" w14:textId="77777777" w:rsidR="003473A7" w:rsidRPr="004009E9" w:rsidRDefault="003473A7" w:rsidP="00E71CF4">
      <w:pPr>
        <w:spacing w:beforeLines="30" w:before="108"/>
        <w:ind w:leftChars="250" w:left="600"/>
        <w:jc w:val="both"/>
        <w:rPr>
          <w:b/>
          <w:color w:val="000000"/>
          <w:kern w:val="0"/>
          <w:sz w:val="22"/>
          <w:szCs w:val="22"/>
          <w:bdr w:val="single" w:sz="4" w:space="0" w:color="auto"/>
        </w:rPr>
      </w:pPr>
      <w:r w:rsidRPr="004009E9">
        <w:rPr>
          <w:rFonts w:hint="eastAsia"/>
          <w:b/>
          <w:color w:val="000000"/>
          <w:kern w:val="0"/>
          <w:sz w:val="22"/>
          <w:szCs w:val="22"/>
          <w:bdr w:val="single" w:sz="4" w:space="0" w:color="auto"/>
        </w:rPr>
        <w:t>（</w:t>
      </w:r>
      <w:r w:rsidRPr="004009E9">
        <w:rPr>
          <w:rFonts w:hint="eastAsia"/>
          <w:b/>
          <w:color w:val="000000"/>
          <w:kern w:val="0"/>
          <w:sz w:val="22"/>
          <w:szCs w:val="22"/>
          <w:bdr w:val="single" w:sz="4" w:space="0" w:color="auto"/>
        </w:rPr>
        <w:t>2</w:t>
      </w:r>
      <w:r w:rsidRPr="004009E9">
        <w:rPr>
          <w:rFonts w:ascii="新細明體" w:hAnsi="新細明體" w:hint="eastAsia"/>
          <w:b/>
          <w:color w:val="000000"/>
          <w:kern w:val="0"/>
          <w:sz w:val="22"/>
          <w:szCs w:val="22"/>
          <w:bdr w:val="single" w:sz="4" w:space="0" w:color="auto"/>
        </w:rPr>
        <w:t>）</w:t>
      </w:r>
      <w:r w:rsidRPr="004009E9">
        <w:rPr>
          <w:b/>
          <w:color w:val="000000"/>
          <w:kern w:val="0"/>
          <w:sz w:val="22"/>
          <w:szCs w:val="22"/>
          <w:bdr w:val="single" w:sz="4" w:space="0" w:color="auto"/>
        </w:rPr>
        <w:t>依唯識系說：</w:t>
      </w:r>
      <w:r w:rsidRPr="004009E9">
        <w:rPr>
          <w:rFonts w:hint="eastAsia"/>
          <w:b/>
          <w:color w:val="000000"/>
          <w:kern w:val="0"/>
          <w:sz w:val="22"/>
          <w:szCs w:val="22"/>
          <w:bdr w:val="single" w:sz="4" w:space="0" w:color="auto"/>
        </w:rPr>
        <w:t>不談如來藏，唯說阿賴耶</w:t>
      </w:r>
    </w:p>
    <w:p w14:paraId="6085308A" w14:textId="77777777" w:rsidR="003473A7" w:rsidRPr="004009E9" w:rsidRDefault="003473A7" w:rsidP="00D701A7">
      <w:pPr>
        <w:ind w:leftChars="239" w:left="574"/>
        <w:jc w:val="both"/>
        <w:rPr>
          <w:color w:val="000000"/>
          <w:kern w:val="0"/>
        </w:rPr>
      </w:pPr>
      <w:r w:rsidRPr="004009E9">
        <w:rPr>
          <w:color w:val="000000"/>
          <w:kern w:val="0"/>
        </w:rPr>
        <w:t>但唯識學者，幾乎不談如來藏，專門說阿賴耶。</w:t>
      </w:r>
    </w:p>
    <w:p w14:paraId="70A4121F" w14:textId="77777777" w:rsidR="003473A7" w:rsidRPr="004009E9" w:rsidRDefault="003473A7" w:rsidP="0091578D">
      <w:pPr>
        <w:spacing w:beforeLines="30" w:before="108"/>
        <w:ind w:leftChars="300" w:left="720"/>
        <w:jc w:val="both"/>
        <w:rPr>
          <w:b/>
          <w:color w:val="000000"/>
          <w:kern w:val="0"/>
          <w:sz w:val="22"/>
          <w:szCs w:val="22"/>
          <w:bdr w:val="single" w:sz="4" w:space="0" w:color="auto"/>
        </w:rPr>
      </w:pPr>
      <w:r w:rsidRPr="004009E9">
        <w:rPr>
          <w:b/>
          <w:color w:val="000000"/>
          <w:kern w:val="0"/>
          <w:sz w:val="22"/>
          <w:szCs w:val="22"/>
          <w:bdr w:val="single" w:sz="4" w:space="0" w:color="auto"/>
        </w:rPr>
        <w:t>A</w:t>
      </w:r>
      <w:r w:rsidRPr="004009E9">
        <w:rPr>
          <w:b/>
          <w:color w:val="000000"/>
          <w:kern w:val="0"/>
          <w:sz w:val="22"/>
          <w:szCs w:val="22"/>
          <w:bdr w:val="single" w:sz="4" w:space="0" w:color="auto"/>
        </w:rPr>
        <w:t>、</w:t>
      </w:r>
      <w:r w:rsidRPr="004009E9">
        <w:rPr>
          <w:rFonts w:ascii="新細明體" w:hAnsi="新細明體" w:hint="eastAsia"/>
          <w:b/>
          <w:color w:val="000000"/>
          <w:kern w:val="0"/>
          <w:sz w:val="22"/>
          <w:szCs w:val="22"/>
          <w:bdr w:val="single" w:sz="4" w:space="0" w:color="auto"/>
        </w:rPr>
        <w:t>近代</w:t>
      </w:r>
      <w:r w:rsidRPr="004009E9">
        <w:rPr>
          <w:b/>
          <w:color w:val="000000"/>
          <w:kern w:val="0"/>
          <w:sz w:val="22"/>
          <w:szCs w:val="22"/>
          <w:bdr w:val="single" w:sz="4" w:space="0" w:color="auto"/>
        </w:rPr>
        <w:t>唯識</w:t>
      </w:r>
      <w:r w:rsidRPr="004009E9">
        <w:rPr>
          <w:rFonts w:hint="eastAsia"/>
          <w:b/>
          <w:color w:val="000000"/>
          <w:kern w:val="0"/>
          <w:sz w:val="22"/>
          <w:szCs w:val="22"/>
          <w:bdr w:val="single" w:sz="4" w:space="0" w:color="auto"/>
        </w:rPr>
        <w:t>學者對</w:t>
      </w:r>
      <w:r w:rsidRPr="004009E9">
        <w:rPr>
          <w:b/>
          <w:color w:val="000000"/>
          <w:kern w:val="0"/>
          <w:sz w:val="22"/>
          <w:szCs w:val="22"/>
          <w:bdr w:val="single" w:sz="4" w:space="0" w:color="auto"/>
        </w:rPr>
        <w:t>《楞伽經》的</w:t>
      </w:r>
      <w:r w:rsidRPr="004009E9">
        <w:rPr>
          <w:rFonts w:hint="eastAsia"/>
          <w:b/>
          <w:color w:val="000000"/>
          <w:kern w:val="0"/>
          <w:sz w:val="22"/>
          <w:szCs w:val="22"/>
          <w:bdr w:val="single" w:sz="4" w:space="0" w:color="auto"/>
        </w:rPr>
        <w:t>批評</w:t>
      </w:r>
    </w:p>
    <w:p w14:paraId="61580FFE" w14:textId="77777777" w:rsidR="003473A7" w:rsidRPr="004009E9" w:rsidRDefault="003473A7" w:rsidP="0091578D">
      <w:pPr>
        <w:ind w:leftChars="291" w:left="698"/>
        <w:jc w:val="both"/>
        <w:rPr>
          <w:color w:val="000000"/>
          <w:kern w:val="0"/>
        </w:rPr>
      </w:pPr>
      <w:r w:rsidRPr="004009E9">
        <w:rPr>
          <w:color w:val="000000"/>
          <w:kern w:val="0"/>
        </w:rPr>
        <w:t>所以，呂澂即據唯識宗的阿賴耶識說批評</w:t>
      </w:r>
      <w:r w:rsidRPr="004009E9">
        <w:rPr>
          <w:rFonts w:ascii="新細明體" w:hAnsi="新細明體" w:hint="eastAsia"/>
          <w:color w:val="000000"/>
          <w:kern w:val="0"/>
        </w:rPr>
        <w:t>：</w:t>
      </w:r>
      <w:r w:rsidR="00FA0CFE" w:rsidRPr="004009E9">
        <w:rPr>
          <w:rFonts w:ascii="標楷體" w:eastAsia="標楷體" w:hAnsi="標楷體" w:hint="eastAsia"/>
          <w:color w:val="000000"/>
          <w:kern w:val="0"/>
        </w:rPr>
        <w:t>「</w:t>
      </w:r>
      <w:r w:rsidRPr="004009E9">
        <w:rPr>
          <w:rFonts w:ascii="標楷體" w:eastAsia="標楷體" w:hAnsi="標楷體"/>
          <w:color w:val="000000"/>
          <w:kern w:val="0"/>
        </w:rPr>
        <w:t>《楞伽經》體用未明</w:t>
      </w:r>
      <w:r w:rsidR="00FA0CFE" w:rsidRPr="004009E9">
        <w:rPr>
          <w:rFonts w:ascii="標楷體" w:eastAsia="標楷體" w:hAnsi="標楷體" w:hint="eastAsia"/>
          <w:color w:val="000000"/>
          <w:kern w:val="0"/>
        </w:rPr>
        <w:t>」</w:t>
      </w:r>
      <w:r w:rsidRPr="004009E9">
        <w:rPr>
          <w:color w:val="000000"/>
          <w:kern w:val="0"/>
        </w:rPr>
        <w:t>。實不知《楞伽經》自有《楞伽經》的體系，與唯識宗義，有他的根本不同處。</w:t>
      </w:r>
      <w:r w:rsidRPr="004009E9">
        <w:rPr>
          <w:color w:val="000000"/>
          <w:kern w:val="0"/>
          <w:vertAlign w:val="superscript"/>
        </w:rPr>
        <w:footnoteReference w:id="235"/>
      </w:r>
    </w:p>
    <w:p w14:paraId="3062D21A" w14:textId="77777777" w:rsidR="003473A7" w:rsidRPr="004009E9" w:rsidRDefault="003473A7" w:rsidP="0091578D">
      <w:pPr>
        <w:spacing w:beforeLines="30" w:before="108"/>
        <w:ind w:leftChars="300" w:left="720"/>
        <w:jc w:val="both"/>
        <w:rPr>
          <w:b/>
          <w:color w:val="000000"/>
          <w:kern w:val="0"/>
          <w:sz w:val="22"/>
          <w:szCs w:val="22"/>
          <w:bdr w:val="single" w:sz="4" w:space="0" w:color="auto"/>
        </w:rPr>
      </w:pPr>
      <w:r w:rsidRPr="004009E9">
        <w:rPr>
          <w:b/>
          <w:color w:val="000000"/>
          <w:kern w:val="0"/>
          <w:sz w:val="22"/>
          <w:szCs w:val="22"/>
          <w:bdr w:val="single" w:sz="4" w:space="0" w:color="auto"/>
        </w:rPr>
        <w:t>B</w:t>
      </w:r>
      <w:r w:rsidRPr="004009E9">
        <w:rPr>
          <w:b/>
          <w:color w:val="000000"/>
          <w:kern w:val="0"/>
          <w:sz w:val="22"/>
          <w:szCs w:val="22"/>
          <w:bdr w:val="single" w:sz="4" w:space="0" w:color="auto"/>
        </w:rPr>
        <w:t>、</w:t>
      </w:r>
      <w:r w:rsidRPr="004009E9">
        <w:rPr>
          <w:rFonts w:ascii="新細明體" w:hAnsi="新細明體"/>
          <w:b/>
          <w:color w:val="000000"/>
          <w:kern w:val="0"/>
          <w:sz w:val="22"/>
          <w:szCs w:val="22"/>
          <w:bdr w:val="single" w:sz="4" w:space="0" w:color="auto"/>
        </w:rPr>
        <w:t>唯識</w:t>
      </w:r>
      <w:r w:rsidRPr="004009E9">
        <w:rPr>
          <w:rFonts w:ascii="新細明體" w:hAnsi="新細明體" w:hint="eastAsia"/>
          <w:b/>
          <w:color w:val="000000"/>
          <w:kern w:val="0"/>
          <w:sz w:val="22"/>
          <w:szCs w:val="22"/>
          <w:bdr w:val="single" w:sz="4" w:space="0" w:color="auto"/>
        </w:rPr>
        <w:t>學者所</w:t>
      </w:r>
      <w:r w:rsidRPr="004009E9">
        <w:rPr>
          <w:rFonts w:ascii="新細明體" w:hAnsi="新細明體"/>
          <w:b/>
          <w:color w:val="000000"/>
          <w:kern w:val="0"/>
          <w:sz w:val="22"/>
          <w:szCs w:val="22"/>
          <w:bdr w:val="single" w:sz="4" w:space="0" w:color="auto"/>
        </w:rPr>
        <w:t>依據</w:t>
      </w:r>
      <w:r w:rsidRPr="004009E9">
        <w:rPr>
          <w:rFonts w:ascii="新細明體" w:hAnsi="新細明體" w:hint="eastAsia"/>
          <w:b/>
          <w:color w:val="000000"/>
          <w:kern w:val="0"/>
          <w:sz w:val="22"/>
          <w:szCs w:val="22"/>
          <w:bdr w:val="single" w:sz="4" w:space="0" w:color="auto"/>
        </w:rPr>
        <w:t>的</w:t>
      </w:r>
      <w:r w:rsidRPr="004009E9">
        <w:rPr>
          <w:rFonts w:ascii="新細明體" w:hAnsi="新細明體"/>
          <w:b/>
          <w:color w:val="000000"/>
          <w:kern w:val="0"/>
          <w:sz w:val="22"/>
          <w:szCs w:val="22"/>
          <w:bdr w:val="single" w:sz="4" w:space="0" w:color="auto"/>
        </w:rPr>
        <w:t>大乘經</w:t>
      </w:r>
    </w:p>
    <w:p w14:paraId="5A22F5A7" w14:textId="77777777" w:rsidR="003473A7" w:rsidRPr="004009E9" w:rsidRDefault="003473A7" w:rsidP="0091578D">
      <w:pPr>
        <w:ind w:leftChars="291" w:left="698"/>
        <w:jc w:val="both"/>
        <w:rPr>
          <w:color w:val="000000"/>
          <w:kern w:val="0"/>
        </w:rPr>
      </w:pPr>
      <w:r w:rsidRPr="004009E9">
        <w:rPr>
          <w:color w:val="000000"/>
          <w:kern w:val="0"/>
        </w:rPr>
        <w:t>但唯識宗說阿賴耶不說如來藏，也有大乘經為依據的。</w:t>
      </w:r>
    </w:p>
    <w:p w14:paraId="0A36E914" w14:textId="77777777" w:rsidR="003473A7" w:rsidRPr="004009E9" w:rsidRDefault="003473A7" w:rsidP="0073680A">
      <w:pPr>
        <w:spacing w:beforeLines="30" w:before="108"/>
        <w:ind w:leftChars="350" w:left="840"/>
        <w:jc w:val="both"/>
        <w:rPr>
          <w:b/>
          <w:color w:val="000000"/>
          <w:kern w:val="0"/>
          <w:sz w:val="22"/>
          <w:szCs w:val="22"/>
          <w:bdr w:val="single" w:sz="4" w:space="0" w:color="auto"/>
        </w:rPr>
      </w:pPr>
      <w:r w:rsidRPr="004009E9">
        <w:rPr>
          <w:rFonts w:hint="eastAsia"/>
          <w:b/>
          <w:color w:val="000000"/>
          <w:kern w:val="0"/>
          <w:sz w:val="22"/>
          <w:szCs w:val="22"/>
          <w:bdr w:val="single" w:sz="4" w:space="0" w:color="auto"/>
        </w:rPr>
        <w:t>（</w:t>
      </w:r>
      <w:r w:rsidRPr="004009E9">
        <w:rPr>
          <w:b/>
          <w:color w:val="000000"/>
          <w:kern w:val="0"/>
          <w:sz w:val="22"/>
          <w:szCs w:val="22"/>
          <w:bdr w:val="single" w:sz="4" w:space="0" w:color="auto"/>
        </w:rPr>
        <w:t>A</w:t>
      </w:r>
      <w:r w:rsidRPr="004009E9">
        <w:rPr>
          <w:rFonts w:hint="eastAsia"/>
          <w:b/>
          <w:color w:val="000000"/>
          <w:kern w:val="0"/>
          <w:sz w:val="22"/>
          <w:szCs w:val="22"/>
          <w:bdr w:val="single" w:sz="4" w:space="0" w:color="auto"/>
        </w:rPr>
        <w:t>）</w:t>
      </w:r>
      <w:r w:rsidRPr="004009E9">
        <w:rPr>
          <w:rFonts w:ascii="新細明體" w:hAnsi="新細明體"/>
          <w:b/>
          <w:color w:val="000000"/>
          <w:kern w:val="0"/>
          <w:sz w:val="22"/>
          <w:szCs w:val="22"/>
          <w:bdr w:val="single" w:sz="4" w:space="0" w:color="auto"/>
        </w:rPr>
        <w:t>《解深密經》</w:t>
      </w:r>
    </w:p>
    <w:p w14:paraId="77985CD5" w14:textId="77777777" w:rsidR="003473A7" w:rsidRPr="004009E9" w:rsidRDefault="003473A7" w:rsidP="0073680A">
      <w:pPr>
        <w:ind w:leftChars="344" w:left="826"/>
        <w:jc w:val="both"/>
        <w:rPr>
          <w:color w:val="000000"/>
          <w:kern w:val="0"/>
        </w:rPr>
      </w:pPr>
      <w:r w:rsidRPr="004009E9">
        <w:rPr>
          <w:rFonts w:ascii="新細明體" w:hAnsi="新細明體" w:cs="新細明體" w:hint="eastAsia"/>
          <w:color w:val="000000"/>
          <w:kern w:val="0"/>
        </w:rPr>
        <w:t>◎</w:t>
      </w:r>
      <w:r w:rsidRPr="004009E9">
        <w:rPr>
          <w:color w:val="000000"/>
          <w:kern w:val="0"/>
        </w:rPr>
        <w:t>如《解深密經</w:t>
      </w:r>
      <w:r w:rsidRPr="004009E9">
        <w:rPr>
          <w:rFonts w:ascii="新細明體" w:hAnsi="新細明體" w:hint="eastAsia"/>
          <w:color w:val="000000"/>
          <w:kern w:val="0"/>
        </w:rPr>
        <w:t>•</w:t>
      </w:r>
      <w:r w:rsidRPr="004009E9">
        <w:rPr>
          <w:color w:val="000000"/>
          <w:kern w:val="0"/>
        </w:rPr>
        <w:t>心意識相品》</w:t>
      </w:r>
      <w:r w:rsidRPr="004009E9">
        <w:rPr>
          <w:color w:val="000000"/>
          <w:kern w:val="0"/>
          <w:vertAlign w:val="superscript"/>
        </w:rPr>
        <w:footnoteReference w:id="236"/>
      </w:r>
      <w:r w:rsidRPr="004009E9">
        <w:rPr>
          <w:color w:val="000000"/>
          <w:kern w:val="0"/>
        </w:rPr>
        <w:t>，即不說如來藏。</w:t>
      </w:r>
    </w:p>
    <w:p w14:paraId="2CAED7C5" w14:textId="37D99C97" w:rsidR="003473A7" w:rsidRPr="004009E9" w:rsidRDefault="003473A7" w:rsidP="0073680A">
      <w:pPr>
        <w:ind w:leftChars="344" w:left="826"/>
        <w:jc w:val="both"/>
        <w:rPr>
          <w:color w:val="000000"/>
          <w:kern w:val="0"/>
        </w:rPr>
      </w:pPr>
      <w:r w:rsidRPr="004009E9">
        <w:rPr>
          <w:rFonts w:ascii="新細明體" w:hAnsi="新細明體" w:cs="新細明體" w:hint="eastAsia"/>
          <w:color w:val="000000"/>
          <w:kern w:val="0"/>
        </w:rPr>
        <w:t>◎</w:t>
      </w:r>
      <w:r w:rsidRPr="004009E9">
        <w:rPr>
          <w:color w:val="000000"/>
          <w:kern w:val="0"/>
        </w:rPr>
        <w:t>但據實說，《解深密經》的〈勝義諦相品〉，</w:t>
      </w:r>
      <w:proofErr w:type="gramStart"/>
      <w:r w:rsidRPr="004009E9">
        <w:rPr>
          <w:color w:val="000000"/>
          <w:kern w:val="0"/>
        </w:rPr>
        <w:t>說勝義諦</w:t>
      </w:r>
      <w:proofErr w:type="gramEnd"/>
      <w:r w:rsidRPr="004009E9">
        <w:rPr>
          <w:color w:val="000000"/>
          <w:kern w:val="0"/>
        </w:rPr>
        <w:t>有五相</w:t>
      </w:r>
      <w:r w:rsidRPr="004009E9">
        <w:rPr>
          <w:color w:val="000000"/>
          <w:kern w:val="0"/>
          <w:vertAlign w:val="superscript"/>
        </w:rPr>
        <w:footnoteReference w:id="237"/>
      </w:r>
      <w:r w:rsidRPr="004009E9">
        <w:rPr>
          <w:color w:val="000000"/>
          <w:kern w:val="0"/>
        </w:rPr>
        <w:t>；依《無上依經》</w:t>
      </w:r>
      <w:proofErr w:type="gramStart"/>
      <w:r w:rsidRPr="004009E9">
        <w:rPr>
          <w:color w:val="000000"/>
          <w:kern w:val="0"/>
        </w:rPr>
        <w:t>所說的如來</w:t>
      </w:r>
      <w:proofErr w:type="gramEnd"/>
      <w:r w:rsidRPr="004009E9">
        <w:rPr>
          <w:color w:val="000000"/>
          <w:kern w:val="0"/>
        </w:rPr>
        <w:t>界有五種相</w:t>
      </w:r>
      <w:r w:rsidRPr="004009E9">
        <w:rPr>
          <w:color w:val="000000"/>
          <w:kern w:val="0"/>
          <w:vertAlign w:val="superscript"/>
        </w:rPr>
        <w:footnoteReference w:id="238"/>
      </w:r>
      <w:r w:rsidRPr="004009E9">
        <w:rPr>
          <w:color w:val="000000"/>
          <w:kern w:val="0"/>
        </w:rPr>
        <w:t>，可知如來界即是勝義</w:t>
      </w:r>
      <w:proofErr w:type="gramStart"/>
      <w:r w:rsidRPr="004009E9">
        <w:rPr>
          <w:color w:val="000000"/>
          <w:kern w:val="0"/>
        </w:rPr>
        <w:t>諦</w:t>
      </w:r>
      <w:proofErr w:type="gramEnd"/>
      <w:r w:rsidRPr="004009E9">
        <w:rPr>
          <w:color w:val="000000"/>
          <w:kern w:val="0"/>
        </w:rPr>
        <w:t>。</w:t>
      </w:r>
    </w:p>
    <w:p w14:paraId="18BB1DF3" w14:textId="77777777" w:rsidR="003473A7" w:rsidRPr="004009E9" w:rsidRDefault="003473A7" w:rsidP="0073680A">
      <w:pPr>
        <w:ind w:leftChars="344" w:left="826"/>
        <w:jc w:val="both"/>
        <w:rPr>
          <w:rFonts w:ascii="標楷體" w:eastAsia="標楷體" w:hAnsi="標楷體"/>
          <w:szCs w:val="22"/>
        </w:rPr>
      </w:pPr>
      <w:r w:rsidRPr="004009E9">
        <w:rPr>
          <w:rFonts w:ascii="新細明體" w:hAnsi="新細明體" w:cs="新細明體" w:hint="eastAsia"/>
          <w:color w:val="000000"/>
          <w:kern w:val="0"/>
        </w:rPr>
        <w:t>※</w:t>
      </w:r>
      <w:r w:rsidRPr="004009E9">
        <w:rPr>
          <w:color w:val="000000"/>
          <w:kern w:val="0"/>
        </w:rPr>
        <w:t>（《解深密經》的勝義，但是理性嗎？《解深密經》的依他起，通無漏嗎？唯識學者還得仔細參研）！</w:t>
      </w:r>
    </w:p>
    <w:p w14:paraId="5D78B30A" w14:textId="77777777" w:rsidR="003473A7" w:rsidRPr="004009E9" w:rsidRDefault="003473A7" w:rsidP="0073680A">
      <w:pPr>
        <w:spacing w:beforeLines="30" w:before="108"/>
        <w:ind w:leftChars="350" w:left="840"/>
        <w:jc w:val="both"/>
        <w:rPr>
          <w:b/>
          <w:color w:val="000000"/>
          <w:kern w:val="0"/>
          <w:sz w:val="22"/>
          <w:szCs w:val="22"/>
          <w:bdr w:val="single" w:sz="4" w:space="0" w:color="auto"/>
        </w:rPr>
      </w:pPr>
      <w:r w:rsidRPr="004009E9">
        <w:rPr>
          <w:rFonts w:hint="eastAsia"/>
          <w:b/>
          <w:color w:val="000000"/>
          <w:kern w:val="0"/>
          <w:sz w:val="22"/>
          <w:szCs w:val="22"/>
          <w:bdr w:val="single" w:sz="4" w:space="0" w:color="auto"/>
        </w:rPr>
        <w:t>（</w:t>
      </w:r>
      <w:r w:rsidRPr="004009E9">
        <w:rPr>
          <w:rFonts w:hint="eastAsia"/>
          <w:b/>
          <w:color w:val="000000"/>
          <w:kern w:val="0"/>
          <w:sz w:val="22"/>
          <w:szCs w:val="22"/>
          <w:bdr w:val="single" w:sz="4" w:space="0" w:color="auto"/>
        </w:rPr>
        <w:t>B</w:t>
      </w:r>
      <w:r w:rsidRPr="004009E9">
        <w:rPr>
          <w:rFonts w:hint="eastAsia"/>
          <w:b/>
          <w:color w:val="000000"/>
          <w:kern w:val="0"/>
          <w:sz w:val="22"/>
          <w:szCs w:val="22"/>
          <w:bdr w:val="single" w:sz="4" w:space="0" w:color="auto"/>
        </w:rPr>
        <w:t>）</w:t>
      </w:r>
      <w:r w:rsidRPr="004009E9">
        <w:rPr>
          <w:rFonts w:ascii="新細明體" w:hAnsi="新細明體"/>
          <w:b/>
          <w:color w:val="000000"/>
          <w:kern w:val="0"/>
          <w:sz w:val="22"/>
          <w:szCs w:val="22"/>
          <w:bdr w:val="single" w:sz="4" w:space="0" w:color="auto"/>
        </w:rPr>
        <w:t>《阿毘達磨大乘經》</w:t>
      </w:r>
    </w:p>
    <w:p w14:paraId="7A797693" w14:textId="77777777" w:rsidR="003473A7" w:rsidRPr="004009E9" w:rsidRDefault="003473A7" w:rsidP="0073680A">
      <w:pPr>
        <w:ind w:leftChars="344" w:left="826"/>
        <w:jc w:val="both"/>
        <w:rPr>
          <w:color w:val="000000"/>
          <w:kern w:val="0"/>
        </w:rPr>
      </w:pPr>
      <w:r w:rsidRPr="004009E9">
        <w:rPr>
          <w:color w:val="000000"/>
          <w:kern w:val="0"/>
        </w:rPr>
        <w:t>就如唯識宗所據的《阿毘達磨大乘經》所說的：『</w:t>
      </w:r>
      <w:r w:rsidRPr="004009E9">
        <w:rPr>
          <w:rFonts w:ascii="標楷體" w:eastAsia="標楷體" w:hAnsi="標楷體"/>
          <w:color w:val="000000"/>
          <w:kern w:val="0"/>
        </w:rPr>
        <w:t>無始時來界，一切法等依，由此有諸趣，及涅槃證得</w:t>
      </w:r>
      <w:r w:rsidRPr="004009E9">
        <w:rPr>
          <w:color w:val="000000"/>
          <w:kern w:val="0"/>
        </w:rPr>
        <w:t>』</w:t>
      </w:r>
      <w:r w:rsidRPr="004009E9">
        <w:rPr>
          <w:color w:val="000000"/>
          <w:kern w:val="0"/>
          <w:vertAlign w:val="superscript"/>
        </w:rPr>
        <w:footnoteReference w:id="239"/>
      </w:r>
      <w:r w:rsidRPr="004009E9">
        <w:rPr>
          <w:color w:val="000000"/>
          <w:kern w:val="0"/>
        </w:rPr>
        <w:t>。界，是阿黎耶種子識：也即是如來藏。</w:t>
      </w:r>
    </w:p>
    <w:p w14:paraId="05C5A6B4" w14:textId="77777777" w:rsidR="003473A7" w:rsidRPr="004009E9" w:rsidRDefault="003473A7" w:rsidP="0073680A">
      <w:pPr>
        <w:ind w:leftChars="344" w:left="826"/>
        <w:jc w:val="both"/>
        <w:rPr>
          <w:color w:val="000000"/>
          <w:kern w:val="0"/>
        </w:rPr>
      </w:pPr>
      <w:r w:rsidRPr="004009E9">
        <w:rPr>
          <w:rFonts w:ascii="新細明體" w:hAnsi="新細明體" w:cs="新細明體" w:hint="eastAsia"/>
          <w:color w:val="000000"/>
          <w:kern w:val="0"/>
        </w:rPr>
        <w:t>◎</w:t>
      </w:r>
      <w:r w:rsidRPr="004009E9">
        <w:rPr>
          <w:color w:val="000000"/>
          <w:kern w:val="0"/>
        </w:rPr>
        <w:t>世親的解釋（《寶性論釋》，真諦譯的世親《攝大乘論釋》）</w:t>
      </w:r>
      <w:r w:rsidRPr="004009E9">
        <w:rPr>
          <w:color w:val="000000"/>
          <w:kern w:val="0"/>
          <w:vertAlign w:val="superscript"/>
        </w:rPr>
        <w:footnoteReference w:id="240"/>
      </w:r>
      <w:r w:rsidRPr="004009E9">
        <w:rPr>
          <w:color w:val="000000"/>
          <w:kern w:val="0"/>
        </w:rPr>
        <w:t>，明白的通於二義；</w:t>
      </w:r>
    </w:p>
    <w:p w14:paraId="287B583B" w14:textId="77777777" w:rsidR="003473A7" w:rsidRPr="004009E9" w:rsidRDefault="003473A7" w:rsidP="0073680A">
      <w:pPr>
        <w:ind w:leftChars="344" w:left="826"/>
        <w:jc w:val="both"/>
        <w:rPr>
          <w:color w:val="000000"/>
          <w:kern w:val="0"/>
        </w:rPr>
      </w:pPr>
      <w:r w:rsidRPr="004009E9">
        <w:rPr>
          <w:rFonts w:ascii="新細明體" w:hAnsi="新細明體" w:cs="新細明體" w:hint="eastAsia"/>
          <w:color w:val="000000"/>
          <w:kern w:val="0"/>
        </w:rPr>
        <w:t>◎</w:t>
      </w:r>
      <w:r w:rsidRPr="004009E9">
        <w:rPr>
          <w:color w:val="000000"/>
          <w:kern w:val="0"/>
        </w:rPr>
        <w:t>但《成唯識論》即專約雜染阿賴耶說。</w:t>
      </w:r>
      <w:r w:rsidRPr="004009E9">
        <w:rPr>
          <w:color w:val="000000"/>
          <w:kern w:val="0"/>
          <w:vertAlign w:val="superscript"/>
        </w:rPr>
        <w:footnoteReference w:id="241"/>
      </w:r>
    </w:p>
    <w:p w14:paraId="267708FF" w14:textId="77777777" w:rsidR="003473A7" w:rsidRPr="004009E9" w:rsidRDefault="003473A7" w:rsidP="00632E11">
      <w:pPr>
        <w:spacing w:beforeLines="30" w:before="108"/>
        <w:ind w:leftChars="350" w:left="840"/>
        <w:jc w:val="both"/>
        <w:rPr>
          <w:b/>
          <w:color w:val="000000"/>
          <w:kern w:val="0"/>
          <w:sz w:val="22"/>
          <w:szCs w:val="22"/>
          <w:bdr w:val="single" w:sz="4" w:space="0" w:color="auto"/>
        </w:rPr>
      </w:pPr>
      <w:r w:rsidRPr="004009E9">
        <w:rPr>
          <w:rFonts w:hint="eastAsia"/>
          <w:b/>
          <w:color w:val="000000"/>
          <w:kern w:val="0"/>
          <w:sz w:val="22"/>
          <w:szCs w:val="22"/>
          <w:bdr w:val="single" w:sz="4" w:space="0" w:color="auto"/>
        </w:rPr>
        <w:t>（</w:t>
      </w:r>
      <w:r w:rsidRPr="004009E9">
        <w:rPr>
          <w:rFonts w:hint="eastAsia"/>
          <w:b/>
          <w:color w:val="000000"/>
          <w:kern w:val="0"/>
          <w:sz w:val="22"/>
          <w:szCs w:val="22"/>
          <w:bdr w:val="single" w:sz="4" w:space="0" w:color="auto"/>
        </w:rPr>
        <w:t>C</w:t>
      </w:r>
      <w:r w:rsidRPr="004009E9">
        <w:rPr>
          <w:rFonts w:hint="eastAsia"/>
          <w:b/>
          <w:color w:val="000000"/>
          <w:kern w:val="0"/>
          <w:sz w:val="22"/>
          <w:szCs w:val="22"/>
          <w:bdr w:val="single" w:sz="4" w:space="0" w:color="auto"/>
        </w:rPr>
        <w:t>）</w:t>
      </w:r>
      <w:r w:rsidRPr="004009E9">
        <w:rPr>
          <w:rFonts w:ascii="新細明體" w:hAnsi="新細明體" w:hint="eastAsia"/>
          <w:b/>
          <w:color w:val="000000"/>
          <w:kern w:val="0"/>
          <w:sz w:val="22"/>
          <w:szCs w:val="22"/>
          <w:bdr w:val="single" w:sz="4" w:space="0" w:color="auto"/>
        </w:rPr>
        <w:t>小結――</w:t>
      </w:r>
      <w:r w:rsidRPr="004009E9">
        <w:rPr>
          <w:b/>
          <w:color w:val="000000"/>
          <w:kern w:val="0"/>
          <w:sz w:val="22"/>
          <w:szCs w:val="22"/>
          <w:bdr w:val="single" w:sz="4" w:space="0" w:color="auto"/>
        </w:rPr>
        <w:t>大乘經的共義</w:t>
      </w:r>
    </w:p>
    <w:p w14:paraId="3FA0F58E" w14:textId="77777777" w:rsidR="003473A7" w:rsidRPr="004009E9" w:rsidRDefault="003473A7" w:rsidP="00632E11">
      <w:pPr>
        <w:ind w:leftChars="344" w:left="826"/>
        <w:jc w:val="both"/>
        <w:rPr>
          <w:color w:val="000000"/>
          <w:kern w:val="0"/>
        </w:rPr>
      </w:pPr>
      <w:r w:rsidRPr="004009E9">
        <w:rPr>
          <w:color w:val="000000"/>
          <w:kern w:val="0"/>
        </w:rPr>
        <w:t>所以，如來藏與藏識，這二者實有著密切的關係，依如來藏而有生滅心的阿黎耶識，可說是大乘經的共義。</w:t>
      </w:r>
    </w:p>
    <w:p w14:paraId="1CF9170A" w14:textId="77777777" w:rsidR="003473A7" w:rsidRPr="004009E9" w:rsidRDefault="003473A7" w:rsidP="003473A7">
      <w:pPr>
        <w:jc w:val="both"/>
        <w:rPr>
          <w:color w:val="000000"/>
          <w:kern w:val="0"/>
        </w:rPr>
      </w:pPr>
    </w:p>
    <w:p w14:paraId="1AF594EE" w14:textId="77777777" w:rsidR="003473A7" w:rsidRPr="004009E9" w:rsidRDefault="00FD58D1" w:rsidP="003473A7">
      <w:pPr>
        <w:rPr>
          <w:b/>
        </w:rPr>
      </w:pPr>
      <w:r w:rsidRPr="009D4B94">
        <w:rPr>
          <w:rFonts w:asciiTheme="minorEastAsia" w:eastAsiaTheme="minorEastAsia" w:hAnsiTheme="minorEastAsia" w:hint="eastAsia"/>
          <w:b/>
          <w:bCs/>
        </w:rPr>
        <w:t>【附錄十三</w:t>
      </w:r>
      <w:r w:rsidR="003473A7" w:rsidRPr="009D4B94">
        <w:rPr>
          <w:rFonts w:asciiTheme="minorEastAsia" w:eastAsiaTheme="minorEastAsia" w:hAnsiTheme="minorEastAsia" w:hint="eastAsia"/>
          <w:b/>
          <w:bCs/>
        </w:rPr>
        <w:t>】</w:t>
      </w:r>
      <w:r w:rsidR="003473A7" w:rsidRPr="004009E9">
        <w:rPr>
          <w:rFonts w:hint="eastAsia"/>
          <w:b/>
        </w:rPr>
        <w:t>一經二論</w:t>
      </w:r>
    </w:p>
    <w:p w14:paraId="5A5F2E13" w14:textId="77777777" w:rsidR="003473A7" w:rsidRPr="004009E9" w:rsidRDefault="00FD6E3E" w:rsidP="003473A7">
      <w:pPr>
        <w:rPr>
          <w:b/>
        </w:rPr>
      </w:pPr>
      <w:r w:rsidRPr="004009E9">
        <w:rPr>
          <w:rFonts w:ascii="新細明體" w:hAnsi="新細明體" w:hint="eastAsia"/>
          <w:szCs w:val="22"/>
        </w:rPr>
        <w:t>印順導師著，</w:t>
      </w:r>
      <w:r w:rsidR="003473A7" w:rsidRPr="004009E9">
        <w:rPr>
          <w:rFonts w:hint="eastAsia"/>
          <w:szCs w:val="22"/>
        </w:rPr>
        <w:t>《如來藏之研究》</w:t>
      </w:r>
      <w:r w:rsidR="00226F6F" w:rsidRPr="004009E9">
        <w:rPr>
          <w:rFonts w:hint="eastAsia"/>
          <w:szCs w:val="22"/>
        </w:rPr>
        <w:t>，</w:t>
      </w:r>
      <w:r w:rsidR="003473A7" w:rsidRPr="004009E9">
        <w:rPr>
          <w:rFonts w:hint="eastAsia"/>
          <w:szCs w:val="22"/>
        </w:rPr>
        <w:t>第六章</w:t>
      </w:r>
      <w:r w:rsidR="00226F6F" w:rsidRPr="004009E9">
        <w:rPr>
          <w:rFonts w:hint="eastAsia"/>
          <w:szCs w:val="22"/>
        </w:rPr>
        <w:t>，</w:t>
      </w:r>
      <w:r w:rsidR="003473A7" w:rsidRPr="004009E9">
        <w:rPr>
          <w:rFonts w:hint="eastAsia"/>
          <w:szCs w:val="22"/>
        </w:rPr>
        <w:t>第二節</w:t>
      </w:r>
      <w:r w:rsidR="00226F6F" w:rsidRPr="004009E9">
        <w:rPr>
          <w:rFonts w:ascii="新細明體" w:hAnsi="新細明體" w:hint="eastAsia"/>
          <w:szCs w:val="22"/>
        </w:rPr>
        <w:t>〈</w:t>
      </w:r>
      <w:r w:rsidR="003473A7" w:rsidRPr="004009E9">
        <w:rPr>
          <w:rFonts w:hint="eastAsia"/>
          <w:szCs w:val="22"/>
        </w:rPr>
        <w:t>寶性論為主的如來藏論</w:t>
      </w:r>
      <w:r w:rsidR="00226F6F" w:rsidRPr="004009E9">
        <w:rPr>
          <w:rFonts w:hint="eastAsia"/>
          <w:szCs w:val="22"/>
        </w:rPr>
        <w:t>〉</w:t>
      </w:r>
      <w:r w:rsidR="003473A7" w:rsidRPr="004009E9">
        <w:rPr>
          <w:rFonts w:ascii="新細明體" w:hAnsi="新細明體" w:hint="eastAsia"/>
          <w:szCs w:val="22"/>
        </w:rPr>
        <w:t>，</w:t>
      </w:r>
      <w:r w:rsidR="002F2ECC" w:rsidRPr="004009E9">
        <w:rPr>
          <w:szCs w:val="22"/>
        </w:rPr>
        <w:t>p</w:t>
      </w:r>
      <w:r w:rsidR="003473A7" w:rsidRPr="004009E9">
        <w:rPr>
          <w:szCs w:val="22"/>
        </w:rPr>
        <w:t>p.150-158</w:t>
      </w:r>
      <w:r w:rsidRPr="004009E9">
        <w:rPr>
          <w:rFonts w:ascii="新細明體" w:hAnsi="新細明體" w:hint="eastAsia"/>
          <w:szCs w:val="22"/>
        </w:rPr>
        <w:t>：</w:t>
      </w:r>
    </w:p>
    <w:p w14:paraId="107770E9" w14:textId="77777777" w:rsidR="003473A7" w:rsidRPr="004009E9" w:rsidRDefault="003473A7" w:rsidP="0034437C">
      <w:pPr>
        <w:ind w:leftChars="100" w:left="240"/>
        <w:rPr>
          <w:b/>
          <w:bCs/>
          <w:sz w:val="22"/>
          <w:szCs w:val="22"/>
          <w:bdr w:val="single" w:sz="4" w:space="0" w:color="auto"/>
        </w:rPr>
      </w:pPr>
      <w:r w:rsidRPr="004009E9">
        <w:rPr>
          <w:b/>
          <w:bCs/>
          <w:sz w:val="22"/>
          <w:szCs w:val="22"/>
          <w:bdr w:val="single" w:sz="4" w:space="0" w:color="auto"/>
        </w:rPr>
        <w:t>一、探討如來藏論學主流的三部論</w:t>
      </w:r>
    </w:p>
    <w:p w14:paraId="51336499" w14:textId="77777777" w:rsidR="003473A7" w:rsidRPr="004009E9" w:rsidRDefault="003473A7" w:rsidP="0034437C">
      <w:pPr>
        <w:ind w:leftChars="99" w:left="238"/>
        <w:rPr>
          <w:szCs w:val="22"/>
        </w:rPr>
      </w:pPr>
      <w:r w:rsidRPr="004009E9">
        <w:rPr>
          <w:szCs w:val="22"/>
        </w:rPr>
        <w:t>論師們對如來藏（</w:t>
      </w:r>
      <w:proofErr w:type="spellStart"/>
      <w:r w:rsidRPr="004009E9">
        <w:rPr>
          <w:szCs w:val="22"/>
        </w:rPr>
        <w:t>tathāgata-garbha</w:t>
      </w:r>
      <w:proofErr w:type="spellEnd"/>
      <w:r w:rsidRPr="004009E9">
        <w:rPr>
          <w:szCs w:val="22"/>
        </w:rPr>
        <w:t>）說的條理、分別，都有淡化神我</w:t>
      </w:r>
      <w:r w:rsidRPr="004009E9">
        <w:rPr>
          <w:rFonts w:hint="eastAsia"/>
          <w:szCs w:val="22"/>
        </w:rPr>
        <w:t>（</w:t>
      </w:r>
      <w:proofErr w:type="spellStart"/>
      <w:r w:rsidRPr="004009E9">
        <w:rPr>
          <w:szCs w:val="22"/>
        </w:rPr>
        <w:t>ātman</w:t>
      </w:r>
      <w:proofErr w:type="spellEnd"/>
      <w:r w:rsidRPr="004009E9">
        <w:rPr>
          <w:rFonts w:hint="eastAsia"/>
          <w:szCs w:val="22"/>
        </w:rPr>
        <w:t>）</w:t>
      </w:r>
      <w:r w:rsidRPr="004009E9">
        <w:rPr>
          <w:szCs w:val="22"/>
        </w:rPr>
        <w:t>色釆的傾向</w:t>
      </w:r>
      <w:r w:rsidRPr="004009E9">
        <w:rPr>
          <w:szCs w:val="22"/>
          <w:vertAlign w:val="superscript"/>
        </w:rPr>
        <w:footnoteReference w:id="242"/>
      </w:r>
      <w:r w:rsidRPr="004009E9">
        <w:rPr>
          <w:szCs w:val="22"/>
        </w:rPr>
        <w:t>。</w:t>
      </w:r>
    </w:p>
    <w:p w14:paraId="166EDD6A" w14:textId="77777777" w:rsidR="003473A7" w:rsidRPr="004009E9" w:rsidRDefault="003473A7" w:rsidP="0034437C">
      <w:pPr>
        <w:ind w:leftChars="99" w:left="238"/>
        <w:rPr>
          <w:szCs w:val="22"/>
        </w:rPr>
      </w:pPr>
      <w:r w:rsidRPr="004009E9">
        <w:rPr>
          <w:szCs w:val="22"/>
        </w:rPr>
        <w:t>傳說為堅慧</w:t>
      </w:r>
      <w:r w:rsidRPr="004009E9">
        <w:rPr>
          <w:rFonts w:hint="eastAsia"/>
          <w:szCs w:val="22"/>
        </w:rPr>
        <w:t>（</w:t>
      </w:r>
      <w:proofErr w:type="spellStart"/>
      <w:r w:rsidRPr="004009E9">
        <w:rPr>
          <w:szCs w:val="22"/>
        </w:rPr>
        <w:t>Sāramati</w:t>
      </w:r>
      <w:proofErr w:type="spellEnd"/>
      <w:r w:rsidRPr="004009E9">
        <w:rPr>
          <w:rFonts w:hint="eastAsia"/>
          <w:szCs w:val="22"/>
        </w:rPr>
        <w:t>）</w:t>
      </w:r>
      <w:r w:rsidRPr="004009E9">
        <w:rPr>
          <w:szCs w:val="22"/>
        </w:rPr>
        <w:t>所造的《究竟一乘寶性論》，《法界無差別論》，及《無上依經》</w:t>
      </w:r>
      <w:r w:rsidRPr="004009E9">
        <w:rPr>
          <w:szCs w:val="22"/>
          <w:vertAlign w:val="superscript"/>
        </w:rPr>
        <w:footnoteReference w:id="243"/>
      </w:r>
      <w:r w:rsidRPr="004009E9">
        <w:rPr>
          <w:szCs w:val="22"/>
        </w:rPr>
        <w:t>，比較接近如來藏說的本義，代表了如來藏論學的主流。</w:t>
      </w:r>
    </w:p>
    <w:p w14:paraId="0F81F1B5" w14:textId="77777777" w:rsidR="003473A7" w:rsidRPr="004009E9" w:rsidRDefault="003473A7" w:rsidP="0034437C">
      <w:pPr>
        <w:spacing w:beforeLines="30" w:before="108"/>
        <w:ind w:leftChars="150" w:left="360"/>
        <w:rPr>
          <w:b/>
          <w:bCs/>
          <w:sz w:val="22"/>
          <w:szCs w:val="22"/>
          <w:bdr w:val="single" w:sz="4" w:space="0" w:color="auto"/>
        </w:rPr>
      </w:pPr>
      <w:r w:rsidRPr="004009E9">
        <w:rPr>
          <w:b/>
          <w:bCs/>
          <w:sz w:val="22"/>
          <w:szCs w:val="22"/>
          <w:bdr w:val="single" w:sz="4" w:space="0" w:color="auto"/>
        </w:rPr>
        <w:t>（一）《究竟一乘寶性論》</w:t>
      </w:r>
    </w:p>
    <w:p w14:paraId="072273A4" w14:textId="77777777" w:rsidR="003473A7" w:rsidRPr="004009E9" w:rsidRDefault="003473A7" w:rsidP="0034437C">
      <w:pPr>
        <w:ind w:leftChars="200" w:left="480"/>
        <w:rPr>
          <w:b/>
          <w:sz w:val="22"/>
          <w:szCs w:val="22"/>
          <w:bdr w:val="single" w:sz="4" w:space="0" w:color="auto"/>
        </w:rPr>
      </w:pPr>
      <w:r w:rsidRPr="004009E9">
        <w:rPr>
          <w:b/>
          <w:bCs/>
          <w:sz w:val="22"/>
          <w:szCs w:val="22"/>
          <w:bdr w:val="single" w:sz="4" w:space="0" w:color="auto"/>
        </w:rPr>
        <w:t>1</w:t>
      </w:r>
      <w:r w:rsidRPr="004009E9">
        <w:rPr>
          <w:b/>
          <w:bCs/>
          <w:sz w:val="22"/>
          <w:szCs w:val="22"/>
          <w:bdr w:val="single" w:sz="4" w:space="0" w:color="auto"/>
        </w:rPr>
        <w:t>、《寶性論》之作者、譯者及書名等的考察</w:t>
      </w:r>
    </w:p>
    <w:p w14:paraId="4FBB079C" w14:textId="77777777" w:rsidR="003473A7" w:rsidRPr="004009E9" w:rsidRDefault="003473A7" w:rsidP="0034437C">
      <w:pPr>
        <w:ind w:leftChars="250" w:left="600"/>
        <w:rPr>
          <w:b/>
          <w:bCs/>
          <w:sz w:val="20"/>
          <w:szCs w:val="20"/>
          <w:bdr w:val="single" w:sz="4" w:space="0" w:color="auto"/>
        </w:rPr>
      </w:pPr>
      <w:r w:rsidRPr="004009E9">
        <w:rPr>
          <w:b/>
          <w:sz w:val="22"/>
          <w:szCs w:val="22"/>
          <w:bdr w:val="single" w:sz="4" w:space="0" w:color="auto"/>
        </w:rPr>
        <w:t>（</w:t>
      </w:r>
      <w:r w:rsidRPr="004009E9">
        <w:rPr>
          <w:b/>
          <w:sz w:val="22"/>
          <w:szCs w:val="22"/>
          <w:bdr w:val="single" w:sz="4" w:space="0" w:color="auto"/>
        </w:rPr>
        <w:t>1</w:t>
      </w:r>
      <w:r w:rsidRPr="004009E9">
        <w:rPr>
          <w:b/>
          <w:sz w:val="22"/>
          <w:szCs w:val="22"/>
          <w:bdr w:val="single" w:sz="4" w:space="0" w:color="auto"/>
        </w:rPr>
        <w:t>）譯者</w:t>
      </w:r>
    </w:p>
    <w:p w14:paraId="551FCBE1" w14:textId="66ECA992" w:rsidR="00BB15F1" w:rsidRPr="004009E9" w:rsidRDefault="003473A7" w:rsidP="0034437C">
      <w:pPr>
        <w:ind w:leftChars="250" w:left="600"/>
        <w:rPr>
          <w:szCs w:val="22"/>
        </w:rPr>
      </w:pPr>
      <w:r w:rsidRPr="004009E9">
        <w:rPr>
          <w:szCs w:val="22"/>
        </w:rPr>
        <w:t>一、《究竟一乘寶性論》：四卷（古代或作三卷，五卷），元魏勒那摩提</w:t>
      </w:r>
      <w:r w:rsidRPr="004009E9">
        <w:rPr>
          <w:rFonts w:hint="eastAsia"/>
          <w:szCs w:val="22"/>
        </w:rPr>
        <w:t>（</w:t>
      </w:r>
      <w:proofErr w:type="spellStart"/>
      <w:r w:rsidRPr="004009E9">
        <w:rPr>
          <w:szCs w:val="22"/>
        </w:rPr>
        <w:t>Ratnamati</w:t>
      </w:r>
      <w:proofErr w:type="spellEnd"/>
      <w:r w:rsidRPr="004009E9">
        <w:rPr>
          <w:rFonts w:hint="eastAsia"/>
          <w:szCs w:val="22"/>
        </w:rPr>
        <w:t>）</w:t>
      </w:r>
      <w:r w:rsidRPr="004009E9">
        <w:rPr>
          <w:szCs w:val="22"/>
        </w:rPr>
        <w:t>譯。依古代經錄所傳，或作勒那摩提譯，或作</w:t>
      </w:r>
      <w:proofErr w:type="gramStart"/>
      <w:r w:rsidRPr="004009E9">
        <w:rPr>
          <w:szCs w:val="22"/>
        </w:rPr>
        <w:t>菩提流支</w:t>
      </w:r>
      <w:proofErr w:type="gramEnd"/>
      <w:r w:rsidRPr="004009E9">
        <w:rPr>
          <w:rFonts w:hint="eastAsia"/>
          <w:szCs w:val="22"/>
        </w:rPr>
        <w:t>（</w:t>
      </w:r>
      <w:proofErr w:type="spellStart"/>
      <w:r w:rsidRPr="004009E9">
        <w:rPr>
          <w:szCs w:val="22"/>
        </w:rPr>
        <w:t>Bodhiruci</w:t>
      </w:r>
      <w:proofErr w:type="spellEnd"/>
      <w:r w:rsidRPr="004009E9">
        <w:rPr>
          <w:rFonts w:hint="eastAsia"/>
          <w:szCs w:val="22"/>
        </w:rPr>
        <w:t>）</w:t>
      </w:r>
      <w:r w:rsidRPr="004009E9">
        <w:rPr>
          <w:szCs w:val="22"/>
        </w:rPr>
        <w:t>譯；或作二人分別的譯出，如《開元釋教錄》說：</w:t>
      </w:r>
    </w:p>
    <w:p w14:paraId="3FDD5945" w14:textId="77777777" w:rsidR="003473A7" w:rsidRPr="004009E9" w:rsidRDefault="003473A7" w:rsidP="00BB15F1">
      <w:pPr>
        <w:ind w:leftChars="531" w:left="1276" w:hanging="2"/>
        <w:rPr>
          <w:szCs w:val="22"/>
        </w:rPr>
      </w:pPr>
      <w:r w:rsidRPr="004009E9">
        <w:rPr>
          <w:szCs w:val="22"/>
        </w:rPr>
        <w:t>「</w:t>
      </w:r>
      <w:r w:rsidRPr="004009E9">
        <w:rPr>
          <w:rFonts w:eastAsia="標楷體"/>
          <w:szCs w:val="22"/>
        </w:rPr>
        <w:t>菩提留支傳本，勒那、扇多參助，其後，</w:t>
      </w:r>
      <w:r w:rsidRPr="004009E9">
        <w:rPr>
          <w:rFonts w:ascii="標楷體" w:eastAsia="標楷體" w:hAnsi="標楷體"/>
          <w:szCs w:val="22"/>
        </w:rPr>
        <w:t>……</w:t>
      </w:r>
      <w:r w:rsidRPr="004009E9">
        <w:rPr>
          <w:rFonts w:eastAsia="標楷體"/>
          <w:szCs w:val="22"/>
        </w:rPr>
        <w:t>三處各翻，訖乃參校，其間隱沒，互有不同，致有文旨時間</w:t>
      </w:r>
      <w:r w:rsidRPr="004009E9">
        <w:rPr>
          <w:rFonts w:eastAsia="標楷體"/>
          <w:szCs w:val="22"/>
          <w:vertAlign w:val="superscript"/>
        </w:rPr>
        <w:footnoteReference w:id="244"/>
      </w:r>
      <w:r w:rsidRPr="004009E9">
        <w:rPr>
          <w:rFonts w:eastAsia="標楷體"/>
          <w:szCs w:val="22"/>
        </w:rPr>
        <w:t>異綴</w:t>
      </w:r>
      <w:r w:rsidRPr="004009E9">
        <w:rPr>
          <w:rFonts w:eastAsia="標楷體"/>
          <w:szCs w:val="22"/>
          <w:vertAlign w:val="superscript"/>
        </w:rPr>
        <w:footnoteReference w:id="245"/>
      </w:r>
      <w:r w:rsidRPr="004009E9">
        <w:rPr>
          <w:rFonts w:eastAsia="標楷體"/>
          <w:szCs w:val="22"/>
        </w:rPr>
        <w:t>，後人合之，共成通部，見（梁）寶唱等錄</w:t>
      </w:r>
      <w:r w:rsidRPr="004009E9">
        <w:rPr>
          <w:szCs w:val="22"/>
        </w:rPr>
        <w:t>」</w:t>
      </w:r>
      <w:r w:rsidRPr="004009E9">
        <w:rPr>
          <w:szCs w:val="22"/>
          <w:vertAlign w:val="superscript"/>
        </w:rPr>
        <w:footnoteReference w:id="246"/>
      </w:r>
      <w:r w:rsidRPr="004009E9">
        <w:rPr>
          <w:szCs w:val="22"/>
        </w:rPr>
        <w:t>。古代有不同的兩種譯本，在流傳中，僅存一部，傳說為勒那摩提所譯。</w:t>
      </w:r>
    </w:p>
    <w:p w14:paraId="0CD03A55" w14:textId="77777777" w:rsidR="003473A7" w:rsidRPr="004009E9" w:rsidRDefault="003473A7" w:rsidP="00BB0C68">
      <w:pPr>
        <w:spacing w:beforeLines="30" w:before="108"/>
        <w:ind w:leftChars="250" w:left="600"/>
        <w:rPr>
          <w:b/>
          <w:bCs/>
          <w:sz w:val="22"/>
          <w:szCs w:val="22"/>
          <w:bdr w:val="single" w:sz="4" w:space="0" w:color="auto"/>
        </w:rPr>
      </w:pPr>
      <w:r w:rsidRPr="004009E9">
        <w:rPr>
          <w:b/>
          <w:sz w:val="22"/>
          <w:szCs w:val="22"/>
          <w:bdr w:val="single" w:sz="4" w:space="0" w:color="auto"/>
        </w:rPr>
        <w:t>（</w:t>
      </w:r>
      <w:r w:rsidRPr="004009E9">
        <w:rPr>
          <w:b/>
          <w:sz w:val="22"/>
          <w:szCs w:val="22"/>
          <w:bdr w:val="single" w:sz="4" w:space="0" w:color="auto"/>
        </w:rPr>
        <w:t>2</w:t>
      </w:r>
      <w:r w:rsidRPr="004009E9">
        <w:rPr>
          <w:b/>
          <w:sz w:val="22"/>
          <w:szCs w:val="22"/>
          <w:bdr w:val="single" w:sz="4" w:space="0" w:color="auto"/>
        </w:rPr>
        <w:t>）書</w:t>
      </w:r>
      <w:r w:rsidRPr="004009E9">
        <w:rPr>
          <w:rFonts w:hint="eastAsia"/>
          <w:b/>
          <w:sz w:val="22"/>
          <w:szCs w:val="22"/>
          <w:bdr w:val="single" w:sz="4" w:space="0" w:color="auto"/>
        </w:rPr>
        <w:t>（論）</w:t>
      </w:r>
      <w:r w:rsidRPr="004009E9">
        <w:rPr>
          <w:b/>
          <w:sz w:val="22"/>
          <w:szCs w:val="22"/>
          <w:bdr w:val="single" w:sz="4" w:space="0" w:color="auto"/>
        </w:rPr>
        <w:t>名</w:t>
      </w:r>
    </w:p>
    <w:p w14:paraId="2B5A8F2B" w14:textId="77777777" w:rsidR="003473A7" w:rsidRPr="004009E9" w:rsidRDefault="003473A7" w:rsidP="00BB0C68">
      <w:pPr>
        <w:ind w:leftChars="250" w:left="600"/>
        <w:rPr>
          <w:szCs w:val="22"/>
        </w:rPr>
      </w:pPr>
      <w:r w:rsidRPr="004009E9">
        <w:rPr>
          <w:szCs w:val="22"/>
        </w:rPr>
        <w:t>這部論</w:t>
      </w:r>
      <w:r w:rsidRPr="004009E9">
        <w:rPr>
          <w:rFonts w:ascii="新細明體" w:hAnsi="新細明體"/>
          <w:szCs w:val="22"/>
        </w:rPr>
        <w:t>──</w:t>
      </w:r>
      <w:r w:rsidRPr="004009E9">
        <w:rPr>
          <w:szCs w:val="22"/>
        </w:rPr>
        <w:t>《究竟一乘寶性論》，或簡稱《寶性論》；依《內典錄》說：「</w:t>
      </w:r>
      <w:r w:rsidRPr="004009E9">
        <w:rPr>
          <w:rFonts w:ascii="標楷體" w:eastAsia="標楷體" w:hAnsi="標楷體"/>
          <w:szCs w:val="22"/>
        </w:rPr>
        <w:t>一（名）</w:t>
      </w:r>
      <w:r w:rsidRPr="004009E9">
        <w:rPr>
          <w:rFonts w:eastAsia="標楷體"/>
          <w:szCs w:val="22"/>
        </w:rPr>
        <w:t>寶性分別七（大？）乘增上論</w:t>
      </w:r>
      <w:r w:rsidRPr="004009E9">
        <w:rPr>
          <w:szCs w:val="22"/>
        </w:rPr>
        <w:t>」</w:t>
      </w:r>
      <w:r w:rsidRPr="004009E9">
        <w:rPr>
          <w:szCs w:val="22"/>
          <w:vertAlign w:val="superscript"/>
        </w:rPr>
        <w:footnoteReference w:id="247"/>
      </w:r>
      <w:r w:rsidRPr="004009E9">
        <w:rPr>
          <w:szCs w:val="22"/>
        </w:rPr>
        <w:t>。這部論有藏文譯本，也存有梵本。依中村瑞隆所作的《</w:t>
      </w:r>
      <w:r w:rsidRPr="004009E9">
        <w:rPr>
          <w:szCs w:val="22"/>
        </w:rPr>
        <w:t>[</w:t>
      </w:r>
      <w:r w:rsidRPr="004009E9">
        <w:rPr>
          <w:szCs w:val="22"/>
        </w:rPr>
        <w:t>梵漢對照</w:t>
      </w:r>
      <w:r w:rsidRPr="004009E9">
        <w:rPr>
          <w:szCs w:val="22"/>
        </w:rPr>
        <w:t>]</w:t>
      </w:r>
      <w:r w:rsidRPr="004009E9">
        <w:rPr>
          <w:szCs w:val="22"/>
        </w:rPr>
        <w:t>究竟一乘寶性論研究》，《</w:t>
      </w:r>
      <w:r w:rsidRPr="004009E9">
        <w:rPr>
          <w:szCs w:val="22"/>
        </w:rPr>
        <w:t>[</w:t>
      </w:r>
      <w:r w:rsidRPr="004009E9">
        <w:rPr>
          <w:szCs w:val="22"/>
        </w:rPr>
        <w:t>藏和對譯</w:t>
      </w:r>
      <w:r w:rsidRPr="004009E9">
        <w:rPr>
          <w:szCs w:val="22"/>
        </w:rPr>
        <w:t>]</w:t>
      </w:r>
      <w:r w:rsidRPr="004009E9">
        <w:rPr>
          <w:szCs w:val="22"/>
        </w:rPr>
        <w:t>究竟一乘寶性論研究》說：梵本論名</w:t>
      </w:r>
      <w:proofErr w:type="spellStart"/>
      <w:r w:rsidRPr="004009E9">
        <w:rPr>
          <w:szCs w:val="22"/>
        </w:rPr>
        <w:t>Ratnagotravibhāgo</w:t>
      </w:r>
      <w:proofErr w:type="spellEnd"/>
      <w:r w:rsidRPr="004009E9">
        <w:rPr>
          <w:szCs w:val="22"/>
        </w:rPr>
        <w:t xml:space="preserve"> </w:t>
      </w:r>
      <w:proofErr w:type="spellStart"/>
      <w:r w:rsidRPr="004009E9">
        <w:rPr>
          <w:szCs w:val="22"/>
        </w:rPr>
        <w:t>mahāyānottaratantra-śāstra</w:t>
      </w:r>
      <w:proofErr w:type="spellEnd"/>
      <w:r w:rsidRPr="004009E9">
        <w:rPr>
          <w:szCs w:val="22"/>
        </w:rPr>
        <w:t>，譯義為《寶性分別、大乘最上秘義論》，與《內典錄》所傳的《寶性分別大乘增上論》相合；西藏譯本作《大乘最上秘論》，沒有說到「</w:t>
      </w:r>
      <w:r w:rsidRPr="004009E9">
        <w:rPr>
          <w:rFonts w:ascii="標楷體" w:eastAsia="標楷體" w:hAnsi="標楷體"/>
          <w:szCs w:val="22"/>
        </w:rPr>
        <w:t>寶性分別</w:t>
      </w:r>
      <w:r w:rsidRPr="004009E9">
        <w:rPr>
          <w:szCs w:val="22"/>
        </w:rPr>
        <w:t>」</w:t>
      </w:r>
      <w:r w:rsidRPr="004009E9">
        <w:rPr>
          <w:szCs w:val="22"/>
          <w:vertAlign w:val="superscript"/>
        </w:rPr>
        <w:footnoteReference w:id="248"/>
      </w:r>
      <w:r w:rsidRPr="004009E9">
        <w:rPr>
          <w:szCs w:val="22"/>
        </w:rPr>
        <w:t>。</w:t>
      </w:r>
    </w:p>
    <w:p w14:paraId="4DC3720D" w14:textId="77777777" w:rsidR="003473A7" w:rsidRPr="004009E9" w:rsidRDefault="003473A7" w:rsidP="007A7346">
      <w:pPr>
        <w:spacing w:beforeLines="30" w:before="108"/>
        <w:ind w:leftChars="250" w:left="600"/>
        <w:rPr>
          <w:b/>
          <w:bCs/>
          <w:sz w:val="22"/>
          <w:szCs w:val="22"/>
          <w:bdr w:val="single" w:sz="4" w:space="0" w:color="auto"/>
        </w:rPr>
      </w:pPr>
      <w:r w:rsidRPr="004009E9">
        <w:rPr>
          <w:b/>
          <w:sz w:val="22"/>
          <w:szCs w:val="22"/>
          <w:bdr w:val="single" w:sz="4" w:space="0" w:color="auto"/>
        </w:rPr>
        <w:t>（</w:t>
      </w:r>
      <w:r w:rsidRPr="004009E9">
        <w:rPr>
          <w:b/>
          <w:sz w:val="22"/>
          <w:szCs w:val="22"/>
          <w:bdr w:val="single" w:sz="4" w:space="0" w:color="auto"/>
        </w:rPr>
        <w:t>3</w:t>
      </w:r>
      <w:r w:rsidRPr="004009E9">
        <w:rPr>
          <w:b/>
          <w:sz w:val="22"/>
          <w:szCs w:val="22"/>
          <w:bdr w:val="single" w:sz="4" w:space="0" w:color="auto"/>
        </w:rPr>
        <w:t>）論的型態</w:t>
      </w:r>
    </w:p>
    <w:p w14:paraId="5DFB3416" w14:textId="77777777" w:rsidR="003473A7" w:rsidRPr="004009E9" w:rsidRDefault="003473A7" w:rsidP="007A7346">
      <w:pPr>
        <w:ind w:leftChars="245" w:left="588"/>
        <w:rPr>
          <w:szCs w:val="22"/>
        </w:rPr>
      </w:pPr>
      <w:r w:rsidRPr="004009E9">
        <w:rPr>
          <w:szCs w:val="22"/>
        </w:rPr>
        <w:t>依漢文譯本，分「</w:t>
      </w:r>
      <w:r w:rsidRPr="004009E9">
        <w:rPr>
          <w:rFonts w:ascii="標楷體" w:eastAsia="標楷體" w:hAnsi="標楷體"/>
          <w:szCs w:val="22"/>
        </w:rPr>
        <w:t>本論</w:t>
      </w:r>
      <w:r w:rsidRPr="004009E9">
        <w:rPr>
          <w:szCs w:val="22"/>
        </w:rPr>
        <w:t>」與「</w:t>
      </w:r>
      <w:r w:rsidRPr="004009E9">
        <w:rPr>
          <w:rFonts w:ascii="標楷體" w:eastAsia="標楷體" w:hAnsi="標楷體"/>
          <w:szCs w:val="22"/>
        </w:rPr>
        <w:t>釋論</w:t>
      </w:r>
      <w:r w:rsidRPr="004009E9">
        <w:rPr>
          <w:szCs w:val="22"/>
        </w:rPr>
        <w:t>」二部分：「</w:t>
      </w:r>
      <w:r w:rsidRPr="004009E9">
        <w:rPr>
          <w:rFonts w:ascii="標楷體" w:eastAsia="標楷體" w:hAnsi="標楷體"/>
          <w:szCs w:val="22"/>
        </w:rPr>
        <w:t>本論</w:t>
      </w:r>
      <w:r w:rsidRPr="004009E9">
        <w:rPr>
          <w:szCs w:val="22"/>
        </w:rPr>
        <w:t>」是偈頌；「</w:t>
      </w:r>
      <w:r w:rsidRPr="004009E9">
        <w:rPr>
          <w:rFonts w:ascii="標楷體" w:eastAsia="標楷體" w:hAnsi="標楷體"/>
          <w:szCs w:val="22"/>
        </w:rPr>
        <w:t>釋論</w:t>
      </w:r>
      <w:r w:rsidRPr="004009E9">
        <w:rPr>
          <w:szCs w:val="22"/>
        </w:rPr>
        <w:t>」有偈頌也有長行，「</w:t>
      </w:r>
      <w:r w:rsidRPr="004009E9">
        <w:rPr>
          <w:rFonts w:ascii="標楷體" w:eastAsia="標楷體" w:hAnsi="標楷體"/>
          <w:szCs w:val="22"/>
        </w:rPr>
        <w:t>釋論</w:t>
      </w:r>
      <w:r w:rsidRPr="004009E9">
        <w:rPr>
          <w:szCs w:val="22"/>
        </w:rPr>
        <w:t>」中包含了「</w:t>
      </w:r>
      <w:r w:rsidRPr="004009E9">
        <w:rPr>
          <w:rFonts w:ascii="標楷體" w:eastAsia="標楷體" w:hAnsi="標楷體"/>
          <w:szCs w:val="22"/>
        </w:rPr>
        <w:t>本論</w:t>
      </w:r>
      <w:r w:rsidRPr="004009E9">
        <w:rPr>
          <w:szCs w:val="22"/>
        </w:rPr>
        <w:t>」頌。</w:t>
      </w:r>
    </w:p>
    <w:p w14:paraId="090A2841" w14:textId="77777777" w:rsidR="003473A7" w:rsidRPr="004009E9" w:rsidRDefault="003473A7" w:rsidP="007A7346">
      <w:pPr>
        <w:spacing w:beforeLines="30" w:before="108"/>
        <w:ind w:leftChars="250" w:left="600"/>
        <w:rPr>
          <w:b/>
          <w:bCs/>
          <w:sz w:val="22"/>
          <w:szCs w:val="22"/>
          <w:bdr w:val="single" w:sz="4" w:space="0" w:color="auto"/>
        </w:rPr>
      </w:pPr>
      <w:r w:rsidRPr="004009E9">
        <w:rPr>
          <w:b/>
          <w:sz w:val="22"/>
          <w:szCs w:val="22"/>
          <w:bdr w:val="single" w:sz="4" w:space="0" w:color="auto"/>
        </w:rPr>
        <w:t>（</w:t>
      </w:r>
      <w:r w:rsidRPr="004009E9">
        <w:rPr>
          <w:b/>
          <w:sz w:val="22"/>
          <w:szCs w:val="22"/>
          <w:bdr w:val="single" w:sz="4" w:space="0" w:color="auto"/>
        </w:rPr>
        <w:t>4</w:t>
      </w:r>
      <w:r w:rsidRPr="004009E9">
        <w:rPr>
          <w:b/>
          <w:sz w:val="22"/>
          <w:szCs w:val="22"/>
          <w:bdr w:val="single" w:sz="4" w:space="0" w:color="auto"/>
        </w:rPr>
        <w:t>）作者</w:t>
      </w:r>
    </w:p>
    <w:p w14:paraId="65B70D8B" w14:textId="77777777" w:rsidR="003473A7" w:rsidRPr="004009E9" w:rsidRDefault="003473A7" w:rsidP="007A7346">
      <w:pPr>
        <w:ind w:leftChars="250" w:left="600"/>
        <w:rPr>
          <w:szCs w:val="22"/>
        </w:rPr>
      </w:pPr>
      <w:r w:rsidRPr="004009E9">
        <w:rPr>
          <w:szCs w:val="22"/>
        </w:rPr>
        <w:t>依中國所傳，全論都是堅慧</w:t>
      </w:r>
      <w:r w:rsidRPr="004009E9">
        <w:rPr>
          <w:rFonts w:hint="eastAsia"/>
          <w:szCs w:val="22"/>
        </w:rPr>
        <w:t>（</w:t>
      </w:r>
      <w:proofErr w:type="spellStart"/>
      <w:r w:rsidRPr="004009E9">
        <w:rPr>
          <w:szCs w:val="22"/>
        </w:rPr>
        <w:t>Sāramati</w:t>
      </w:r>
      <w:proofErr w:type="spellEnd"/>
      <w:r w:rsidRPr="004009E9">
        <w:rPr>
          <w:rFonts w:hint="eastAsia"/>
          <w:szCs w:val="22"/>
        </w:rPr>
        <w:t>）</w:t>
      </w:r>
      <w:r w:rsidRPr="004009E9">
        <w:rPr>
          <w:szCs w:val="22"/>
        </w:rPr>
        <w:t>菩薩造的；依梵、藏本，論本偈是彌勒</w:t>
      </w:r>
      <w:r w:rsidRPr="004009E9">
        <w:rPr>
          <w:rFonts w:hint="eastAsia"/>
          <w:szCs w:val="22"/>
        </w:rPr>
        <w:t>（</w:t>
      </w:r>
      <w:proofErr w:type="spellStart"/>
      <w:r w:rsidRPr="004009E9">
        <w:rPr>
          <w:szCs w:val="22"/>
        </w:rPr>
        <w:t>Maitreya</w:t>
      </w:r>
      <w:proofErr w:type="spellEnd"/>
      <w:r w:rsidRPr="004009E9">
        <w:rPr>
          <w:rFonts w:hint="eastAsia"/>
          <w:szCs w:val="22"/>
        </w:rPr>
        <w:t>）</w:t>
      </w:r>
      <w:r w:rsidRPr="004009E9">
        <w:rPr>
          <w:szCs w:val="22"/>
        </w:rPr>
        <w:t>菩薩造的，釋論是無著</w:t>
      </w:r>
      <w:r w:rsidRPr="004009E9">
        <w:rPr>
          <w:rFonts w:hint="eastAsia"/>
          <w:szCs w:val="22"/>
        </w:rPr>
        <w:t>（</w:t>
      </w:r>
      <w:proofErr w:type="spellStart"/>
      <w:r w:rsidRPr="004009E9">
        <w:rPr>
          <w:szCs w:val="22"/>
        </w:rPr>
        <w:t>Asaṅga</w:t>
      </w:r>
      <w:proofErr w:type="spellEnd"/>
      <w:r w:rsidRPr="004009E9">
        <w:rPr>
          <w:rFonts w:hint="eastAsia"/>
          <w:szCs w:val="22"/>
        </w:rPr>
        <w:t>）</w:t>
      </w:r>
      <w:r w:rsidRPr="004009E9">
        <w:rPr>
          <w:szCs w:val="22"/>
        </w:rPr>
        <w:t>菩薩造的。真諦</w:t>
      </w:r>
      <w:r w:rsidRPr="004009E9">
        <w:rPr>
          <w:rFonts w:hint="eastAsia"/>
          <w:szCs w:val="22"/>
        </w:rPr>
        <w:t>（</w:t>
      </w:r>
      <w:proofErr w:type="spellStart"/>
      <w:r w:rsidRPr="004009E9">
        <w:rPr>
          <w:szCs w:val="22"/>
        </w:rPr>
        <w:t>Paramârtha</w:t>
      </w:r>
      <w:proofErr w:type="spellEnd"/>
      <w:r w:rsidRPr="004009E9">
        <w:rPr>
          <w:rFonts w:hint="eastAsia"/>
          <w:szCs w:val="22"/>
        </w:rPr>
        <w:t>）</w:t>
      </w:r>
      <w:r w:rsidRPr="004009E9">
        <w:rPr>
          <w:szCs w:val="22"/>
        </w:rPr>
        <w:t>的《婆藪槃豆法師傳》（大正</w:t>
      </w:r>
      <w:r w:rsidRPr="004009E9">
        <w:rPr>
          <w:szCs w:val="22"/>
        </w:rPr>
        <w:t>50</w:t>
      </w:r>
      <w:r w:rsidRPr="004009E9">
        <w:rPr>
          <w:szCs w:val="22"/>
        </w:rPr>
        <w:t>，</w:t>
      </w:r>
      <w:r w:rsidRPr="004009E9">
        <w:rPr>
          <w:szCs w:val="22"/>
        </w:rPr>
        <w:t>191</w:t>
      </w:r>
      <w:r w:rsidRPr="004009E9">
        <w:rPr>
          <w:rFonts w:hint="eastAsia"/>
          <w:szCs w:val="22"/>
        </w:rPr>
        <w:t>a</w:t>
      </w:r>
      <w:r w:rsidRPr="004009E9">
        <w:rPr>
          <w:szCs w:val="22"/>
        </w:rPr>
        <w:t>）說：</w:t>
      </w:r>
    </w:p>
    <w:p w14:paraId="3A8F75B9" w14:textId="77777777" w:rsidR="003473A7" w:rsidRPr="004009E9" w:rsidRDefault="003473A7" w:rsidP="006B1D40">
      <w:pPr>
        <w:spacing w:beforeLines="30" w:before="108" w:afterLines="30" w:after="108"/>
        <w:ind w:leftChars="531" w:left="1274"/>
        <w:rPr>
          <w:szCs w:val="22"/>
        </w:rPr>
      </w:pPr>
      <w:r w:rsidRPr="004009E9">
        <w:rPr>
          <w:szCs w:val="22"/>
        </w:rPr>
        <w:t>「</w:t>
      </w:r>
      <w:r w:rsidRPr="004009E9">
        <w:rPr>
          <w:rFonts w:eastAsia="標楷體"/>
          <w:szCs w:val="22"/>
        </w:rPr>
        <w:t>阿僧伽（即無著）法師殂</w:t>
      </w:r>
      <w:r w:rsidRPr="004009E9">
        <w:rPr>
          <w:rFonts w:eastAsia="標楷體"/>
          <w:szCs w:val="22"/>
          <w:vertAlign w:val="superscript"/>
        </w:rPr>
        <w:footnoteReference w:id="249"/>
      </w:r>
      <w:r w:rsidRPr="004009E9">
        <w:rPr>
          <w:rFonts w:eastAsia="標楷體"/>
          <w:szCs w:val="22"/>
        </w:rPr>
        <w:t>歿</w:t>
      </w:r>
      <w:r w:rsidRPr="004009E9">
        <w:rPr>
          <w:rFonts w:eastAsia="標楷體"/>
          <w:szCs w:val="22"/>
          <w:vertAlign w:val="superscript"/>
        </w:rPr>
        <w:footnoteReference w:id="250"/>
      </w:r>
      <w:r w:rsidRPr="004009E9">
        <w:rPr>
          <w:rFonts w:eastAsia="標楷體"/>
          <w:szCs w:val="22"/>
        </w:rPr>
        <w:t>後，天親方造大乘論，解釋諸大乘經。</w:t>
      </w:r>
      <w:r w:rsidRPr="004009E9">
        <w:rPr>
          <w:rFonts w:ascii="標楷體" w:eastAsia="標楷體" w:hAnsi="標楷體"/>
          <w:szCs w:val="22"/>
        </w:rPr>
        <w:t>……</w:t>
      </w:r>
      <w:r w:rsidRPr="004009E9">
        <w:rPr>
          <w:rFonts w:eastAsia="標楷體"/>
          <w:szCs w:val="22"/>
        </w:rPr>
        <w:t>釋攝大乘、三寶性、甘露門等諸大乘論」</w:t>
      </w:r>
      <w:r w:rsidRPr="004009E9">
        <w:rPr>
          <w:szCs w:val="22"/>
        </w:rPr>
        <w:t>。</w:t>
      </w:r>
    </w:p>
    <w:p w14:paraId="30D39736" w14:textId="0C304D9B" w:rsidR="003473A7" w:rsidRPr="004009E9" w:rsidRDefault="003473A7" w:rsidP="007A7346">
      <w:pPr>
        <w:ind w:leftChars="250" w:left="600"/>
        <w:rPr>
          <w:szCs w:val="22"/>
        </w:rPr>
      </w:pPr>
      <w:r w:rsidRPr="004009E9">
        <w:rPr>
          <w:szCs w:val="22"/>
        </w:rPr>
        <w:t>天親，是世親</w:t>
      </w:r>
      <w:r w:rsidRPr="004009E9">
        <w:rPr>
          <w:rFonts w:hint="eastAsia"/>
          <w:szCs w:val="22"/>
        </w:rPr>
        <w:t>（</w:t>
      </w:r>
      <w:proofErr w:type="spellStart"/>
      <w:r w:rsidRPr="004009E9">
        <w:rPr>
          <w:szCs w:val="22"/>
        </w:rPr>
        <w:t>Vasubandhu</w:t>
      </w:r>
      <w:proofErr w:type="spellEnd"/>
      <w:r w:rsidRPr="004009E9">
        <w:rPr>
          <w:rFonts w:hint="eastAsia"/>
          <w:szCs w:val="22"/>
        </w:rPr>
        <w:t>）</w:t>
      </w:r>
      <w:r w:rsidRPr="004009E9">
        <w:rPr>
          <w:szCs w:val="22"/>
        </w:rPr>
        <w:t>的異譯，無著的親弟。《寶性論》的「</w:t>
      </w:r>
      <w:r w:rsidRPr="004009E9">
        <w:rPr>
          <w:rFonts w:ascii="標楷體" w:eastAsia="標楷體" w:hAnsi="標楷體"/>
          <w:szCs w:val="22"/>
        </w:rPr>
        <w:t>寶性</w:t>
      </w:r>
      <w:r w:rsidRPr="004009E9">
        <w:rPr>
          <w:szCs w:val="22"/>
        </w:rPr>
        <w:t>」，是佛法僧的「</w:t>
      </w:r>
      <w:r w:rsidRPr="004009E9">
        <w:rPr>
          <w:rFonts w:ascii="標楷體" w:eastAsia="標楷體" w:hAnsi="標楷體"/>
          <w:szCs w:val="22"/>
        </w:rPr>
        <w:t>三寶性</w:t>
      </w:r>
      <w:r w:rsidRPr="004009E9">
        <w:rPr>
          <w:szCs w:val="22"/>
        </w:rPr>
        <w:t>」，所以傳說天親釋《三寶性》論，就是釋《寶性論》。這樣，《寶性論》</w:t>
      </w:r>
      <w:proofErr w:type="gramStart"/>
      <w:r w:rsidRPr="004009E9">
        <w:rPr>
          <w:szCs w:val="22"/>
        </w:rPr>
        <w:t>的釋論</w:t>
      </w:r>
      <w:proofErr w:type="gramEnd"/>
      <w:r w:rsidRPr="004009E9">
        <w:rPr>
          <w:szCs w:val="22"/>
        </w:rPr>
        <w:t>，或說無著造，或說</w:t>
      </w:r>
      <w:proofErr w:type="gramStart"/>
      <w:r w:rsidRPr="004009E9">
        <w:rPr>
          <w:szCs w:val="22"/>
        </w:rPr>
        <w:t>世親造</w:t>
      </w:r>
      <w:proofErr w:type="gramEnd"/>
      <w:r w:rsidRPr="004009E9">
        <w:rPr>
          <w:szCs w:val="22"/>
        </w:rPr>
        <w:t>。到底是誰？是很難考定的！依《婆藪槃豆傳》說：無著、世親等兄弟三人</w:t>
      </w:r>
      <w:r w:rsidRPr="004009E9">
        <w:rPr>
          <w:szCs w:val="22"/>
          <w:vertAlign w:val="superscript"/>
        </w:rPr>
        <w:footnoteReference w:id="251"/>
      </w:r>
      <w:r w:rsidRPr="004009E9">
        <w:rPr>
          <w:szCs w:val="22"/>
        </w:rPr>
        <w:t>，都名為婆藪槃豆</w:t>
      </w:r>
      <w:r w:rsidRPr="004009E9">
        <w:rPr>
          <w:rFonts w:ascii="新細明體" w:hAnsi="新細明體"/>
          <w:szCs w:val="22"/>
        </w:rPr>
        <w:t>──</w:t>
      </w:r>
      <w:r w:rsidRPr="004009E9">
        <w:rPr>
          <w:szCs w:val="22"/>
        </w:rPr>
        <w:t>世親，這也許就是傳說不一的原因！</w:t>
      </w:r>
    </w:p>
    <w:p w14:paraId="4327F5A9" w14:textId="77777777" w:rsidR="003473A7" w:rsidRPr="004009E9" w:rsidRDefault="003473A7" w:rsidP="007A7346">
      <w:pPr>
        <w:ind w:leftChars="250" w:left="600"/>
        <w:rPr>
          <w:szCs w:val="22"/>
        </w:rPr>
      </w:pPr>
      <w:r w:rsidRPr="004009E9">
        <w:rPr>
          <w:szCs w:val="22"/>
        </w:rPr>
        <w:t>不過《寶性論》的風格與內容，近於瑜伽系，而在如來藏的見解上，與瑜伽系有著根本不同處，所以傳說為無著造，世親造，似乎還不如傳為堅慧造的好。至於彌勒造，到底不過表示這一法門的出於未來佛而已！</w:t>
      </w:r>
    </w:p>
    <w:p w14:paraId="6F081D4C" w14:textId="77777777" w:rsidR="003473A7" w:rsidRPr="004009E9" w:rsidRDefault="003473A7" w:rsidP="007A7346">
      <w:pPr>
        <w:spacing w:beforeLines="30" w:before="108"/>
        <w:ind w:leftChars="200" w:left="480"/>
        <w:rPr>
          <w:b/>
          <w:sz w:val="22"/>
          <w:szCs w:val="22"/>
          <w:bdr w:val="single" w:sz="4" w:space="0" w:color="auto"/>
        </w:rPr>
      </w:pPr>
      <w:r w:rsidRPr="004009E9">
        <w:rPr>
          <w:b/>
          <w:bCs/>
          <w:sz w:val="22"/>
          <w:szCs w:val="22"/>
          <w:bdr w:val="single" w:sz="4" w:space="0" w:color="auto"/>
        </w:rPr>
        <w:t>2</w:t>
      </w:r>
      <w:r w:rsidRPr="004009E9">
        <w:rPr>
          <w:b/>
          <w:bCs/>
          <w:sz w:val="22"/>
          <w:szCs w:val="22"/>
          <w:bdr w:val="single" w:sz="4" w:space="0" w:color="auto"/>
        </w:rPr>
        <w:t>、《寶性論》的組成要素</w:t>
      </w:r>
    </w:p>
    <w:p w14:paraId="2558E2B3" w14:textId="77777777" w:rsidR="003473A7" w:rsidRPr="004009E9" w:rsidRDefault="003473A7" w:rsidP="007A7346">
      <w:pPr>
        <w:ind w:leftChars="250" w:left="600"/>
        <w:rPr>
          <w:b/>
          <w:bCs/>
          <w:sz w:val="22"/>
          <w:szCs w:val="22"/>
          <w:bdr w:val="single" w:sz="4" w:space="0" w:color="auto"/>
        </w:rPr>
      </w:pPr>
      <w:r w:rsidRPr="004009E9">
        <w:rPr>
          <w:b/>
          <w:sz w:val="22"/>
          <w:szCs w:val="22"/>
          <w:bdr w:val="single" w:sz="4" w:space="0" w:color="auto"/>
        </w:rPr>
        <w:t>（</w:t>
      </w:r>
      <w:r w:rsidRPr="004009E9">
        <w:rPr>
          <w:b/>
          <w:sz w:val="22"/>
          <w:szCs w:val="22"/>
          <w:bdr w:val="single" w:sz="4" w:space="0" w:color="auto"/>
        </w:rPr>
        <w:t>1</w:t>
      </w:r>
      <w:r w:rsidRPr="004009E9">
        <w:rPr>
          <w:b/>
          <w:sz w:val="22"/>
          <w:szCs w:val="22"/>
          <w:bdr w:val="single" w:sz="4" w:space="0" w:color="auto"/>
        </w:rPr>
        <w:t>）漢譯本的組織架構</w:t>
      </w:r>
    </w:p>
    <w:p w14:paraId="5DFDAAB1" w14:textId="77777777" w:rsidR="00294B35" w:rsidRPr="004009E9" w:rsidRDefault="003473A7" w:rsidP="007A7346">
      <w:pPr>
        <w:ind w:leftChars="250" w:left="600"/>
        <w:rPr>
          <w:szCs w:val="22"/>
        </w:rPr>
      </w:pPr>
      <w:r w:rsidRPr="004009E9">
        <w:rPr>
          <w:szCs w:val="22"/>
        </w:rPr>
        <w:t>《寶性論》的組成要素，如《論》說：</w:t>
      </w:r>
    </w:p>
    <w:p w14:paraId="678A34F2" w14:textId="77777777" w:rsidR="00294B35" w:rsidRPr="004009E9" w:rsidRDefault="003473A7" w:rsidP="009D4B94">
      <w:pPr>
        <w:spacing w:beforeLines="30" w:before="108"/>
        <w:ind w:leftChars="200" w:left="480"/>
        <w:rPr>
          <w:rFonts w:eastAsia="標楷體"/>
          <w:szCs w:val="22"/>
        </w:rPr>
      </w:pPr>
      <w:r w:rsidRPr="004009E9">
        <w:rPr>
          <w:szCs w:val="22"/>
        </w:rPr>
        <w:t>「</w:t>
      </w:r>
      <w:r w:rsidRPr="004009E9">
        <w:rPr>
          <w:rFonts w:eastAsia="標楷體"/>
          <w:szCs w:val="22"/>
        </w:rPr>
        <w:t>佛性、佛菩提，佛法及佛業，諸出世淨人，所不能思議」；</w:t>
      </w:r>
    </w:p>
    <w:p w14:paraId="3C1E104A" w14:textId="77777777" w:rsidR="00294B35" w:rsidRPr="004009E9" w:rsidRDefault="003473A7" w:rsidP="009D4B94">
      <w:pPr>
        <w:spacing w:afterLines="30" w:after="108"/>
        <w:ind w:leftChars="200" w:left="480"/>
        <w:rPr>
          <w:szCs w:val="22"/>
        </w:rPr>
      </w:pPr>
      <w:r w:rsidRPr="004009E9">
        <w:rPr>
          <w:rFonts w:eastAsia="標楷體"/>
          <w:szCs w:val="22"/>
        </w:rPr>
        <w:t>「身及彼所轉，功德及成（就）義（利），示此四種法，唯如來境界</w:t>
      </w:r>
      <w:r w:rsidRPr="004009E9">
        <w:rPr>
          <w:szCs w:val="22"/>
        </w:rPr>
        <w:t>」</w:t>
      </w:r>
      <w:r w:rsidRPr="004009E9">
        <w:rPr>
          <w:szCs w:val="22"/>
          <w:vertAlign w:val="superscript"/>
        </w:rPr>
        <w:footnoteReference w:id="252"/>
      </w:r>
      <w:r w:rsidRPr="004009E9">
        <w:rPr>
          <w:szCs w:val="22"/>
        </w:rPr>
        <w:t>。</w:t>
      </w:r>
    </w:p>
    <w:p w14:paraId="560AA932" w14:textId="77777777" w:rsidR="003473A7" w:rsidRPr="004009E9" w:rsidRDefault="003473A7" w:rsidP="007A7346">
      <w:pPr>
        <w:ind w:leftChars="250" w:left="600"/>
        <w:rPr>
          <w:szCs w:val="22"/>
        </w:rPr>
      </w:pPr>
      <w:r w:rsidRPr="004009E9">
        <w:rPr>
          <w:szCs w:val="22"/>
        </w:rPr>
        <w:t>佛所依止的「</w:t>
      </w:r>
      <w:r w:rsidRPr="004009E9">
        <w:rPr>
          <w:rFonts w:ascii="標楷體" w:eastAsia="標楷體" w:hAnsi="標楷體"/>
          <w:szCs w:val="22"/>
        </w:rPr>
        <w:t>性</w:t>
      </w:r>
      <w:r w:rsidRPr="004009E9">
        <w:rPr>
          <w:szCs w:val="22"/>
        </w:rPr>
        <w:t>」（界</w:t>
      </w:r>
      <w:proofErr w:type="spellStart"/>
      <w:r w:rsidRPr="004009E9">
        <w:rPr>
          <w:szCs w:val="22"/>
        </w:rPr>
        <w:t>dhātu</w:t>
      </w:r>
      <w:proofErr w:type="spellEnd"/>
      <w:r w:rsidRPr="004009E9">
        <w:rPr>
          <w:szCs w:val="22"/>
        </w:rPr>
        <w:t>），經修行而證得的「</w:t>
      </w:r>
      <w:r w:rsidRPr="004009E9">
        <w:rPr>
          <w:rFonts w:ascii="標楷體" w:eastAsia="標楷體" w:hAnsi="標楷體"/>
          <w:szCs w:val="22"/>
        </w:rPr>
        <w:t>菩提</w:t>
      </w:r>
      <w:r w:rsidRPr="004009E9">
        <w:rPr>
          <w:szCs w:val="22"/>
        </w:rPr>
        <w:t>」</w:t>
      </w:r>
      <w:r w:rsidRPr="004009E9">
        <w:rPr>
          <w:rFonts w:hint="eastAsia"/>
          <w:szCs w:val="22"/>
        </w:rPr>
        <w:t>（</w:t>
      </w:r>
      <w:r w:rsidRPr="004009E9">
        <w:rPr>
          <w:szCs w:val="22"/>
        </w:rPr>
        <w:t>bodhi</w:t>
      </w:r>
      <w:r w:rsidRPr="004009E9">
        <w:rPr>
          <w:rFonts w:hint="eastAsia"/>
          <w:szCs w:val="22"/>
        </w:rPr>
        <w:t>）</w:t>
      </w:r>
      <w:r w:rsidRPr="004009E9">
        <w:rPr>
          <w:szCs w:val="22"/>
        </w:rPr>
        <w:t>，圓滿一切「</w:t>
      </w:r>
      <w:r w:rsidRPr="004009E9">
        <w:rPr>
          <w:rFonts w:ascii="標楷體" w:eastAsia="標楷體" w:hAnsi="標楷體"/>
          <w:szCs w:val="22"/>
        </w:rPr>
        <w:t>法</w:t>
      </w:r>
      <w:r w:rsidRPr="004009E9">
        <w:rPr>
          <w:szCs w:val="22"/>
        </w:rPr>
        <w:t>」</w:t>
      </w:r>
      <w:r w:rsidRPr="004009E9">
        <w:rPr>
          <w:rFonts w:hint="eastAsia"/>
          <w:szCs w:val="22"/>
        </w:rPr>
        <w:t>（</w:t>
      </w:r>
      <w:r w:rsidRPr="004009E9">
        <w:rPr>
          <w:szCs w:val="22"/>
        </w:rPr>
        <w:t>dharma</w:t>
      </w:r>
      <w:r w:rsidRPr="004009E9">
        <w:rPr>
          <w:rFonts w:hint="eastAsia"/>
          <w:szCs w:val="22"/>
        </w:rPr>
        <w:t>）</w:t>
      </w:r>
      <w:r w:rsidRPr="004009E9">
        <w:rPr>
          <w:rFonts w:ascii="新細明體" w:hAnsi="新細明體"/>
          <w:szCs w:val="22"/>
        </w:rPr>
        <w:t>──</w:t>
      </w:r>
      <w:r w:rsidRPr="004009E9">
        <w:rPr>
          <w:szCs w:val="22"/>
        </w:rPr>
        <w:t>「</w:t>
      </w:r>
      <w:r w:rsidRPr="004009E9">
        <w:rPr>
          <w:rFonts w:ascii="標楷體" w:eastAsia="標楷體" w:hAnsi="標楷體"/>
          <w:szCs w:val="22"/>
        </w:rPr>
        <w:t>功德</w:t>
      </w:r>
      <w:r w:rsidRPr="004009E9">
        <w:rPr>
          <w:szCs w:val="22"/>
        </w:rPr>
        <w:t>」</w:t>
      </w:r>
      <w:r w:rsidRPr="004009E9">
        <w:rPr>
          <w:rFonts w:hint="eastAsia"/>
          <w:szCs w:val="22"/>
        </w:rPr>
        <w:t>（</w:t>
      </w:r>
      <w:proofErr w:type="spellStart"/>
      <w:r w:rsidRPr="004009E9">
        <w:rPr>
          <w:szCs w:val="22"/>
        </w:rPr>
        <w:t>guṇa</w:t>
      </w:r>
      <w:proofErr w:type="spellEnd"/>
      <w:r w:rsidRPr="004009E9">
        <w:rPr>
          <w:rFonts w:hint="eastAsia"/>
          <w:szCs w:val="22"/>
        </w:rPr>
        <w:t>）</w:t>
      </w:r>
      <w:r w:rsidRPr="004009E9">
        <w:rPr>
          <w:szCs w:val="22"/>
        </w:rPr>
        <w:t>，及利益眾生的事「</w:t>
      </w:r>
      <w:r w:rsidRPr="004009E9">
        <w:rPr>
          <w:rFonts w:ascii="標楷體" w:eastAsia="標楷體" w:hAnsi="標楷體"/>
          <w:szCs w:val="22"/>
        </w:rPr>
        <w:t>業</w:t>
      </w:r>
      <w:r w:rsidRPr="004009E9">
        <w:rPr>
          <w:szCs w:val="22"/>
        </w:rPr>
        <w:t>」</w:t>
      </w:r>
      <w:r w:rsidRPr="004009E9">
        <w:rPr>
          <w:rFonts w:hint="eastAsia"/>
          <w:szCs w:val="22"/>
        </w:rPr>
        <w:t>（</w:t>
      </w:r>
      <w:proofErr w:type="spellStart"/>
      <w:r w:rsidRPr="004009E9">
        <w:rPr>
          <w:szCs w:val="22"/>
        </w:rPr>
        <w:t>karman</w:t>
      </w:r>
      <w:proofErr w:type="spellEnd"/>
      <w:r w:rsidRPr="004009E9">
        <w:rPr>
          <w:rFonts w:hint="eastAsia"/>
          <w:szCs w:val="22"/>
        </w:rPr>
        <w:t>）</w:t>
      </w:r>
      <w:r w:rsidRPr="004009E9">
        <w:rPr>
          <w:szCs w:val="22"/>
        </w:rPr>
        <w:t>，這四法是本論開示的主題。</w:t>
      </w:r>
    </w:p>
    <w:p w14:paraId="7209D3B4" w14:textId="77777777" w:rsidR="003473A7" w:rsidRPr="004009E9" w:rsidRDefault="003473A7" w:rsidP="007A7346">
      <w:pPr>
        <w:ind w:leftChars="250" w:left="600"/>
        <w:rPr>
          <w:szCs w:val="22"/>
        </w:rPr>
      </w:pPr>
      <w:r w:rsidRPr="004009E9">
        <w:rPr>
          <w:szCs w:val="22"/>
        </w:rPr>
        <w:t>《釋論》說：「</w:t>
      </w:r>
      <w:r w:rsidRPr="004009E9">
        <w:rPr>
          <w:rFonts w:eastAsia="標楷體"/>
          <w:szCs w:val="22"/>
        </w:rPr>
        <w:t>佛、法、僧寶、性、菩提、功德、業，略說此論體，七種金剛句</w:t>
      </w:r>
      <w:r w:rsidRPr="004009E9">
        <w:rPr>
          <w:szCs w:val="22"/>
        </w:rPr>
        <w:t>」</w:t>
      </w:r>
      <w:r w:rsidRPr="004009E9">
        <w:rPr>
          <w:szCs w:val="22"/>
          <w:vertAlign w:val="superscript"/>
        </w:rPr>
        <w:footnoteReference w:id="253"/>
      </w:r>
      <w:r w:rsidRPr="004009E9">
        <w:rPr>
          <w:szCs w:val="22"/>
        </w:rPr>
        <w:t>，那是分判全論為七大科了。</w:t>
      </w:r>
    </w:p>
    <w:p w14:paraId="1E1A049B" w14:textId="77777777" w:rsidR="00B330AF" w:rsidRPr="004009E9" w:rsidRDefault="003473A7" w:rsidP="007A7346">
      <w:pPr>
        <w:ind w:leftChars="250" w:left="600"/>
        <w:rPr>
          <w:szCs w:val="22"/>
        </w:rPr>
      </w:pPr>
      <w:r w:rsidRPr="004009E9">
        <w:rPr>
          <w:szCs w:val="22"/>
        </w:rPr>
        <w:t>漢譯的《究竟一乘寶性論》，分為十一品；十一品與七金剛句、四法的關係，如下：</w:t>
      </w:r>
    </w:p>
    <w:tbl>
      <w:tblPr>
        <w:tblStyle w:val="ad"/>
        <w:tblpPr w:leftFromText="180" w:rightFromText="180" w:vertAnchor="text" w:horzAnchor="margin" w:tblpXSpec="center" w:tblpY="298"/>
        <w:tblW w:w="0" w:type="auto"/>
        <w:tblLook w:val="04A0" w:firstRow="1" w:lastRow="0" w:firstColumn="1" w:lastColumn="0" w:noHBand="0" w:noVBand="1"/>
      </w:tblPr>
      <w:tblGrid>
        <w:gridCol w:w="2660"/>
        <w:gridCol w:w="2693"/>
        <w:gridCol w:w="3010"/>
      </w:tblGrid>
      <w:tr w:rsidR="003473A7" w:rsidRPr="004009E9" w14:paraId="6D58E3B7" w14:textId="77777777" w:rsidTr="00EA7727">
        <w:tc>
          <w:tcPr>
            <w:tcW w:w="2660" w:type="dxa"/>
          </w:tcPr>
          <w:p w14:paraId="672F8200" w14:textId="77777777" w:rsidR="003473A7" w:rsidRPr="004009E9" w:rsidRDefault="003473A7" w:rsidP="003473A7">
            <w:pPr>
              <w:jc w:val="center"/>
              <w:rPr>
                <w:szCs w:val="22"/>
              </w:rPr>
            </w:pPr>
            <w:r w:rsidRPr="004009E9">
              <w:rPr>
                <w:szCs w:val="22"/>
              </w:rPr>
              <w:t>四法</w:t>
            </w:r>
          </w:p>
        </w:tc>
        <w:tc>
          <w:tcPr>
            <w:tcW w:w="2693" w:type="dxa"/>
          </w:tcPr>
          <w:p w14:paraId="249B3615" w14:textId="77777777" w:rsidR="003473A7" w:rsidRPr="004009E9" w:rsidRDefault="003473A7" w:rsidP="003473A7">
            <w:pPr>
              <w:jc w:val="center"/>
              <w:rPr>
                <w:szCs w:val="22"/>
              </w:rPr>
            </w:pPr>
            <w:r w:rsidRPr="004009E9">
              <w:rPr>
                <w:szCs w:val="22"/>
              </w:rPr>
              <w:t>七句</w:t>
            </w:r>
          </w:p>
        </w:tc>
        <w:tc>
          <w:tcPr>
            <w:tcW w:w="3010" w:type="dxa"/>
          </w:tcPr>
          <w:p w14:paraId="717695AC" w14:textId="77777777" w:rsidR="003473A7" w:rsidRPr="004009E9" w:rsidRDefault="003473A7" w:rsidP="003473A7">
            <w:pPr>
              <w:jc w:val="center"/>
              <w:rPr>
                <w:szCs w:val="22"/>
              </w:rPr>
            </w:pPr>
            <w:r w:rsidRPr="004009E9">
              <w:rPr>
                <w:szCs w:val="22"/>
              </w:rPr>
              <w:t>十一品</w:t>
            </w:r>
          </w:p>
        </w:tc>
      </w:tr>
      <w:tr w:rsidR="003473A7" w:rsidRPr="004009E9" w14:paraId="0EB3B921" w14:textId="77777777" w:rsidTr="00EA7727">
        <w:tc>
          <w:tcPr>
            <w:tcW w:w="2660" w:type="dxa"/>
          </w:tcPr>
          <w:p w14:paraId="0624C39E" w14:textId="77777777" w:rsidR="003473A7" w:rsidRPr="004009E9" w:rsidRDefault="003473A7" w:rsidP="003473A7">
            <w:pPr>
              <w:rPr>
                <w:szCs w:val="22"/>
              </w:rPr>
            </w:pPr>
          </w:p>
        </w:tc>
        <w:tc>
          <w:tcPr>
            <w:tcW w:w="2693" w:type="dxa"/>
          </w:tcPr>
          <w:p w14:paraId="4B7139AC" w14:textId="77777777" w:rsidR="003473A7" w:rsidRPr="004009E9" w:rsidRDefault="003473A7" w:rsidP="003473A7">
            <w:pPr>
              <w:rPr>
                <w:szCs w:val="22"/>
              </w:rPr>
            </w:pPr>
          </w:p>
        </w:tc>
        <w:tc>
          <w:tcPr>
            <w:tcW w:w="3010" w:type="dxa"/>
          </w:tcPr>
          <w:p w14:paraId="51BE5AF1" w14:textId="77777777" w:rsidR="003473A7" w:rsidRPr="004009E9" w:rsidRDefault="003473A7" w:rsidP="003473A7">
            <w:pPr>
              <w:rPr>
                <w:szCs w:val="22"/>
              </w:rPr>
            </w:pPr>
            <w:r w:rsidRPr="004009E9">
              <w:rPr>
                <w:szCs w:val="22"/>
              </w:rPr>
              <w:t>1</w:t>
            </w:r>
            <w:r w:rsidRPr="004009E9">
              <w:rPr>
                <w:szCs w:val="22"/>
              </w:rPr>
              <w:t>、教化品</w:t>
            </w:r>
          </w:p>
        </w:tc>
      </w:tr>
      <w:tr w:rsidR="003473A7" w:rsidRPr="004009E9" w14:paraId="189980D5" w14:textId="77777777" w:rsidTr="00EA7727">
        <w:tc>
          <w:tcPr>
            <w:tcW w:w="2660" w:type="dxa"/>
          </w:tcPr>
          <w:p w14:paraId="1FD1D7D8" w14:textId="77777777" w:rsidR="003473A7" w:rsidRPr="004009E9" w:rsidRDefault="003473A7" w:rsidP="003473A7">
            <w:pPr>
              <w:rPr>
                <w:szCs w:val="22"/>
              </w:rPr>
            </w:pPr>
          </w:p>
        </w:tc>
        <w:tc>
          <w:tcPr>
            <w:tcW w:w="2693" w:type="dxa"/>
          </w:tcPr>
          <w:p w14:paraId="50523D6E" w14:textId="77777777" w:rsidR="003473A7" w:rsidRPr="004009E9" w:rsidRDefault="003473A7" w:rsidP="003473A7">
            <w:pPr>
              <w:rPr>
                <w:szCs w:val="22"/>
              </w:rPr>
            </w:pPr>
            <w:r w:rsidRPr="004009E9">
              <w:rPr>
                <w:szCs w:val="22"/>
              </w:rPr>
              <w:t>1</w:t>
            </w:r>
            <w:r w:rsidRPr="004009E9">
              <w:rPr>
                <w:szCs w:val="22"/>
              </w:rPr>
              <w:t>、佛寶</w:t>
            </w:r>
          </w:p>
        </w:tc>
        <w:tc>
          <w:tcPr>
            <w:tcW w:w="3010" w:type="dxa"/>
          </w:tcPr>
          <w:p w14:paraId="7E0B7521" w14:textId="77777777" w:rsidR="003473A7" w:rsidRPr="004009E9" w:rsidRDefault="003473A7" w:rsidP="003473A7">
            <w:pPr>
              <w:rPr>
                <w:szCs w:val="22"/>
              </w:rPr>
            </w:pPr>
            <w:r w:rsidRPr="004009E9">
              <w:rPr>
                <w:szCs w:val="22"/>
              </w:rPr>
              <w:t>2</w:t>
            </w:r>
            <w:r w:rsidRPr="004009E9">
              <w:rPr>
                <w:szCs w:val="22"/>
              </w:rPr>
              <w:t>、佛寶品</w:t>
            </w:r>
          </w:p>
        </w:tc>
      </w:tr>
      <w:tr w:rsidR="003473A7" w:rsidRPr="004009E9" w14:paraId="43397E10" w14:textId="77777777" w:rsidTr="00EA7727">
        <w:tc>
          <w:tcPr>
            <w:tcW w:w="2660" w:type="dxa"/>
          </w:tcPr>
          <w:p w14:paraId="53F01902" w14:textId="77777777" w:rsidR="003473A7" w:rsidRPr="004009E9" w:rsidRDefault="003473A7" w:rsidP="003473A7">
            <w:pPr>
              <w:rPr>
                <w:szCs w:val="22"/>
              </w:rPr>
            </w:pPr>
          </w:p>
        </w:tc>
        <w:tc>
          <w:tcPr>
            <w:tcW w:w="2693" w:type="dxa"/>
          </w:tcPr>
          <w:p w14:paraId="3CFC5352" w14:textId="77777777" w:rsidR="003473A7" w:rsidRPr="004009E9" w:rsidRDefault="003473A7" w:rsidP="003473A7">
            <w:pPr>
              <w:rPr>
                <w:szCs w:val="22"/>
              </w:rPr>
            </w:pPr>
            <w:r w:rsidRPr="004009E9">
              <w:rPr>
                <w:szCs w:val="22"/>
              </w:rPr>
              <w:t>2</w:t>
            </w:r>
            <w:r w:rsidRPr="004009E9">
              <w:rPr>
                <w:szCs w:val="22"/>
              </w:rPr>
              <w:t>、法寶</w:t>
            </w:r>
          </w:p>
        </w:tc>
        <w:tc>
          <w:tcPr>
            <w:tcW w:w="3010" w:type="dxa"/>
          </w:tcPr>
          <w:p w14:paraId="3715325A" w14:textId="170F8011" w:rsidR="003473A7" w:rsidRPr="004009E9" w:rsidRDefault="003473A7" w:rsidP="003473A7">
            <w:pPr>
              <w:rPr>
                <w:szCs w:val="22"/>
              </w:rPr>
            </w:pPr>
            <w:r w:rsidRPr="004009E9">
              <w:rPr>
                <w:szCs w:val="22"/>
              </w:rPr>
              <w:t>3</w:t>
            </w:r>
            <w:r w:rsidRPr="004009E9">
              <w:rPr>
                <w:szCs w:val="22"/>
              </w:rPr>
              <w:t>、法寶品</w:t>
            </w:r>
          </w:p>
        </w:tc>
      </w:tr>
      <w:tr w:rsidR="003473A7" w:rsidRPr="004009E9" w14:paraId="77E19A71" w14:textId="77777777" w:rsidTr="00EA7727">
        <w:tc>
          <w:tcPr>
            <w:tcW w:w="2660" w:type="dxa"/>
          </w:tcPr>
          <w:p w14:paraId="0FA5FDB6" w14:textId="77777777" w:rsidR="003473A7" w:rsidRPr="004009E9" w:rsidRDefault="003473A7" w:rsidP="003473A7">
            <w:pPr>
              <w:rPr>
                <w:szCs w:val="22"/>
              </w:rPr>
            </w:pPr>
          </w:p>
        </w:tc>
        <w:tc>
          <w:tcPr>
            <w:tcW w:w="2693" w:type="dxa"/>
          </w:tcPr>
          <w:p w14:paraId="6E02F70C" w14:textId="77777777" w:rsidR="003473A7" w:rsidRPr="004009E9" w:rsidRDefault="003473A7" w:rsidP="003473A7">
            <w:pPr>
              <w:rPr>
                <w:szCs w:val="22"/>
              </w:rPr>
            </w:pPr>
            <w:r w:rsidRPr="004009E9">
              <w:rPr>
                <w:szCs w:val="22"/>
              </w:rPr>
              <w:t>3</w:t>
            </w:r>
            <w:r w:rsidRPr="004009E9">
              <w:rPr>
                <w:szCs w:val="22"/>
              </w:rPr>
              <w:t>、僧寶</w:t>
            </w:r>
          </w:p>
        </w:tc>
        <w:tc>
          <w:tcPr>
            <w:tcW w:w="3010" w:type="dxa"/>
          </w:tcPr>
          <w:p w14:paraId="02CC6F97" w14:textId="77777777" w:rsidR="003473A7" w:rsidRPr="004009E9" w:rsidRDefault="003473A7" w:rsidP="003473A7">
            <w:pPr>
              <w:rPr>
                <w:szCs w:val="22"/>
              </w:rPr>
            </w:pPr>
            <w:r w:rsidRPr="004009E9">
              <w:rPr>
                <w:szCs w:val="22"/>
              </w:rPr>
              <w:t>4</w:t>
            </w:r>
            <w:r w:rsidRPr="004009E9">
              <w:rPr>
                <w:szCs w:val="22"/>
              </w:rPr>
              <w:t>、僧寶品</w:t>
            </w:r>
          </w:p>
        </w:tc>
      </w:tr>
      <w:tr w:rsidR="003473A7" w:rsidRPr="004009E9" w14:paraId="2B8C72A2" w14:textId="77777777" w:rsidTr="00EA7727">
        <w:tc>
          <w:tcPr>
            <w:tcW w:w="2660" w:type="dxa"/>
            <w:vMerge w:val="restart"/>
          </w:tcPr>
          <w:p w14:paraId="24EECFCD" w14:textId="77777777" w:rsidR="003473A7" w:rsidRPr="004009E9" w:rsidRDefault="003473A7" w:rsidP="003473A7">
            <w:pPr>
              <w:rPr>
                <w:szCs w:val="22"/>
              </w:rPr>
            </w:pPr>
          </w:p>
          <w:p w14:paraId="78A6A17E" w14:textId="77777777" w:rsidR="003473A7" w:rsidRPr="004009E9" w:rsidRDefault="003473A7" w:rsidP="003473A7">
            <w:pPr>
              <w:rPr>
                <w:szCs w:val="22"/>
              </w:rPr>
            </w:pPr>
            <w:r w:rsidRPr="004009E9">
              <w:rPr>
                <w:szCs w:val="22"/>
              </w:rPr>
              <w:t>1</w:t>
            </w:r>
            <w:r w:rsidRPr="004009E9">
              <w:rPr>
                <w:szCs w:val="22"/>
              </w:rPr>
              <w:t>、佛性</w:t>
            </w:r>
          </w:p>
        </w:tc>
        <w:tc>
          <w:tcPr>
            <w:tcW w:w="2693" w:type="dxa"/>
            <w:vMerge w:val="restart"/>
          </w:tcPr>
          <w:p w14:paraId="2B8E5D8E" w14:textId="77777777" w:rsidR="003473A7" w:rsidRPr="004009E9" w:rsidRDefault="003473A7" w:rsidP="003473A7">
            <w:pPr>
              <w:rPr>
                <w:szCs w:val="22"/>
              </w:rPr>
            </w:pPr>
          </w:p>
          <w:p w14:paraId="0FA7D0F4" w14:textId="77777777" w:rsidR="003473A7" w:rsidRPr="004009E9" w:rsidRDefault="003473A7" w:rsidP="003473A7">
            <w:pPr>
              <w:rPr>
                <w:szCs w:val="22"/>
              </w:rPr>
            </w:pPr>
            <w:r w:rsidRPr="004009E9">
              <w:rPr>
                <w:szCs w:val="22"/>
              </w:rPr>
              <w:t>4</w:t>
            </w:r>
            <w:r w:rsidRPr="004009E9">
              <w:rPr>
                <w:szCs w:val="22"/>
              </w:rPr>
              <w:t>、性</w:t>
            </w:r>
          </w:p>
        </w:tc>
        <w:tc>
          <w:tcPr>
            <w:tcW w:w="3010" w:type="dxa"/>
          </w:tcPr>
          <w:p w14:paraId="3407D53E" w14:textId="77777777" w:rsidR="003473A7" w:rsidRPr="004009E9" w:rsidRDefault="003473A7" w:rsidP="003473A7">
            <w:pPr>
              <w:rPr>
                <w:szCs w:val="22"/>
              </w:rPr>
            </w:pPr>
            <w:r w:rsidRPr="004009E9">
              <w:rPr>
                <w:szCs w:val="22"/>
              </w:rPr>
              <w:t>5</w:t>
            </w:r>
            <w:r w:rsidRPr="004009E9">
              <w:rPr>
                <w:szCs w:val="22"/>
              </w:rPr>
              <w:t>、一切眾生有如來藏品</w:t>
            </w:r>
          </w:p>
        </w:tc>
      </w:tr>
      <w:tr w:rsidR="003473A7" w:rsidRPr="004009E9" w14:paraId="50C34860" w14:textId="77777777" w:rsidTr="00EA7727">
        <w:tc>
          <w:tcPr>
            <w:tcW w:w="2660" w:type="dxa"/>
            <w:vMerge/>
          </w:tcPr>
          <w:p w14:paraId="461672CA" w14:textId="77777777" w:rsidR="003473A7" w:rsidRPr="004009E9" w:rsidRDefault="003473A7" w:rsidP="003473A7">
            <w:pPr>
              <w:rPr>
                <w:szCs w:val="22"/>
              </w:rPr>
            </w:pPr>
          </w:p>
        </w:tc>
        <w:tc>
          <w:tcPr>
            <w:tcW w:w="2693" w:type="dxa"/>
            <w:vMerge/>
          </w:tcPr>
          <w:p w14:paraId="663E833A" w14:textId="77777777" w:rsidR="003473A7" w:rsidRPr="004009E9" w:rsidRDefault="003473A7" w:rsidP="003473A7">
            <w:pPr>
              <w:rPr>
                <w:szCs w:val="22"/>
              </w:rPr>
            </w:pPr>
          </w:p>
        </w:tc>
        <w:tc>
          <w:tcPr>
            <w:tcW w:w="3010" w:type="dxa"/>
          </w:tcPr>
          <w:p w14:paraId="073D2BBB" w14:textId="77777777" w:rsidR="003473A7" w:rsidRPr="004009E9" w:rsidRDefault="003473A7" w:rsidP="003473A7">
            <w:pPr>
              <w:rPr>
                <w:szCs w:val="22"/>
              </w:rPr>
            </w:pPr>
            <w:r w:rsidRPr="004009E9">
              <w:rPr>
                <w:szCs w:val="22"/>
              </w:rPr>
              <w:t>6</w:t>
            </w:r>
            <w:r w:rsidRPr="004009E9">
              <w:rPr>
                <w:szCs w:val="22"/>
              </w:rPr>
              <w:t>、無量煩惱所纏品</w:t>
            </w:r>
          </w:p>
        </w:tc>
      </w:tr>
      <w:tr w:rsidR="003473A7" w:rsidRPr="004009E9" w14:paraId="37909254" w14:textId="77777777" w:rsidTr="00EA7727">
        <w:tc>
          <w:tcPr>
            <w:tcW w:w="2660" w:type="dxa"/>
            <w:vMerge/>
          </w:tcPr>
          <w:p w14:paraId="6EBC617D" w14:textId="77777777" w:rsidR="003473A7" w:rsidRPr="004009E9" w:rsidRDefault="003473A7" w:rsidP="003473A7">
            <w:pPr>
              <w:rPr>
                <w:szCs w:val="22"/>
              </w:rPr>
            </w:pPr>
          </w:p>
        </w:tc>
        <w:tc>
          <w:tcPr>
            <w:tcW w:w="2693" w:type="dxa"/>
            <w:vMerge/>
          </w:tcPr>
          <w:p w14:paraId="4BF4F7B7" w14:textId="77777777" w:rsidR="003473A7" w:rsidRPr="004009E9" w:rsidRDefault="003473A7" w:rsidP="003473A7">
            <w:pPr>
              <w:rPr>
                <w:szCs w:val="22"/>
              </w:rPr>
            </w:pPr>
          </w:p>
        </w:tc>
        <w:tc>
          <w:tcPr>
            <w:tcW w:w="3010" w:type="dxa"/>
          </w:tcPr>
          <w:p w14:paraId="0FCFF256" w14:textId="77777777" w:rsidR="003473A7" w:rsidRPr="004009E9" w:rsidRDefault="003473A7" w:rsidP="003473A7">
            <w:pPr>
              <w:rPr>
                <w:szCs w:val="22"/>
              </w:rPr>
            </w:pPr>
            <w:r w:rsidRPr="004009E9">
              <w:rPr>
                <w:szCs w:val="22"/>
              </w:rPr>
              <w:t>7</w:t>
            </w:r>
            <w:r w:rsidRPr="004009E9">
              <w:rPr>
                <w:szCs w:val="22"/>
              </w:rPr>
              <w:t>、為何義說品</w:t>
            </w:r>
          </w:p>
        </w:tc>
      </w:tr>
      <w:tr w:rsidR="003473A7" w:rsidRPr="004009E9" w14:paraId="69BD20A1" w14:textId="77777777" w:rsidTr="00EA7727">
        <w:tc>
          <w:tcPr>
            <w:tcW w:w="2660" w:type="dxa"/>
          </w:tcPr>
          <w:p w14:paraId="404A6620" w14:textId="77777777" w:rsidR="003473A7" w:rsidRPr="004009E9" w:rsidRDefault="003473A7" w:rsidP="003473A7">
            <w:pPr>
              <w:rPr>
                <w:szCs w:val="22"/>
              </w:rPr>
            </w:pPr>
            <w:r w:rsidRPr="004009E9">
              <w:rPr>
                <w:szCs w:val="22"/>
              </w:rPr>
              <w:t>2</w:t>
            </w:r>
            <w:r w:rsidRPr="004009E9">
              <w:rPr>
                <w:szCs w:val="22"/>
              </w:rPr>
              <w:t>、佛菩提</w:t>
            </w:r>
          </w:p>
        </w:tc>
        <w:tc>
          <w:tcPr>
            <w:tcW w:w="2693" w:type="dxa"/>
          </w:tcPr>
          <w:p w14:paraId="013CA9A7" w14:textId="77777777" w:rsidR="003473A7" w:rsidRPr="004009E9" w:rsidRDefault="003473A7" w:rsidP="003473A7">
            <w:pPr>
              <w:rPr>
                <w:szCs w:val="22"/>
              </w:rPr>
            </w:pPr>
            <w:r w:rsidRPr="004009E9">
              <w:rPr>
                <w:szCs w:val="22"/>
              </w:rPr>
              <w:t>5</w:t>
            </w:r>
            <w:r w:rsidRPr="004009E9">
              <w:rPr>
                <w:szCs w:val="22"/>
              </w:rPr>
              <w:t>、菩提</w:t>
            </w:r>
          </w:p>
        </w:tc>
        <w:tc>
          <w:tcPr>
            <w:tcW w:w="3010" w:type="dxa"/>
          </w:tcPr>
          <w:p w14:paraId="0F451ED9" w14:textId="77777777" w:rsidR="003473A7" w:rsidRPr="004009E9" w:rsidRDefault="003473A7" w:rsidP="003473A7">
            <w:pPr>
              <w:rPr>
                <w:szCs w:val="22"/>
              </w:rPr>
            </w:pPr>
            <w:r w:rsidRPr="004009E9">
              <w:rPr>
                <w:szCs w:val="22"/>
              </w:rPr>
              <w:t>8</w:t>
            </w:r>
            <w:r w:rsidRPr="004009E9">
              <w:rPr>
                <w:szCs w:val="22"/>
              </w:rPr>
              <w:t>、身轉清淨成菩提品</w:t>
            </w:r>
          </w:p>
        </w:tc>
      </w:tr>
      <w:tr w:rsidR="003473A7" w:rsidRPr="004009E9" w14:paraId="232B36C8" w14:textId="77777777" w:rsidTr="00EA7727">
        <w:tc>
          <w:tcPr>
            <w:tcW w:w="2660" w:type="dxa"/>
          </w:tcPr>
          <w:p w14:paraId="1799B5DE" w14:textId="77777777" w:rsidR="003473A7" w:rsidRPr="004009E9" w:rsidRDefault="003473A7" w:rsidP="003473A7">
            <w:pPr>
              <w:rPr>
                <w:szCs w:val="22"/>
              </w:rPr>
            </w:pPr>
            <w:r w:rsidRPr="004009E9">
              <w:rPr>
                <w:szCs w:val="22"/>
              </w:rPr>
              <w:t>3</w:t>
            </w:r>
            <w:r w:rsidRPr="004009E9">
              <w:rPr>
                <w:szCs w:val="22"/>
              </w:rPr>
              <w:t>、佛法</w:t>
            </w:r>
          </w:p>
        </w:tc>
        <w:tc>
          <w:tcPr>
            <w:tcW w:w="2693" w:type="dxa"/>
          </w:tcPr>
          <w:p w14:paraId="7EE2BAB2" w14:textId="77777777" w:rsidR="003473A7" w:rsidRPr="004009E9" w:rsidRDefault="003473A7" w:rsidP="003473A7">
            <w:pPr>
              <w:rPr>
                <w:szCs w:val="22"/>
              </w:rPr>
            </w:pPr>
            <w:r w:rsidRPr="004009E9">
              <w:rPr>
                <w:szCs w:val="22"/>
              </w:rPr>
              <w:t>6</w:t>
            </w:r>
            <w:r w:rsidRPr="004009E9">
              <w:rPr>
                <w:szCs w:val="22"/>
              </w:rPr>
              <w:t>、功德</w:t>
            </w:r>
          </w:p>
        </w:tc>
        <w:tc>
          <w:tcPr>
            <w:tcW w:w="3010" w:type="dxa"/>
          </w:tcPr>
          <w:p w14:paraId="5B212F94" w14:textId="77777777" w:rsidR="003473A7" w:rsidRPr="004009E9" w:rsidRDefault="003473A7" w:rsidP="003473A7">
            <w:pPr>
              <w:rPr>
                <w:szCs w:val="22"/>
              </w:rPr>
            </w:pPr>
            <w:r w:rsidRPr="004009E9">
              <w:rPr>
                <w:szCs w:val="22"/>
              </w:rPr>
              <w:t>9</w:t>
            </w:r>
            <w:r w:rsidRPr="004009E9">
              <w:rPr>
                <w:szCs w:val="22"/>
              </w:rPr>
              <w:t>、如來功德品</w:t>
            </w:r>
          </w:p>
        </w:tc>
      </w:tr>
      <w:tr w:rsidR="003473A7" w:rsidRPr="004009E9" w14:paraId="1355B6FC" w14:textId="77777777" w:rsidTr="00EA7727">
        <w:tc>
          <w:tcPr>
            <w:tcW w:w="2660" w:type="dxa"/>
          </w:tcPr>
          <w:p w14:paraId="4BE14D5A" w14:textId="77777777" w:rsidR="003473A7" w:rsidRPr="004009E9" w:rsidRDefault="003473A7" w:rsidP="003473A7">
            <w:pPr>
              <w:rPr>
                <w:szCs w:val="22"/>
              </w:rPr>
            </w:pPr>
            <w:r w:rsidRPr="004009E9">
              <w:rPr>
                <w:szCs w:val="22"/>
              </w:rPr>
              <w:t>4</w:t>
            </w:r>
            <w:r w:rsidRPr="004009E9">
              <w:rPr>
                <w:szCs w:val="22"/>
              </w:rPr>
              <w:t>、佛業</w:t>
            </w:r>
          </w:p>
        </w:tc>
        <w:tc>
          <w:tcPr>
            <w:tcW w:w="2693" w:type="dxa"/>
          </w:tcPr>
          <w:p w14:paraId="1D616677" w14:textId="77777777" w:rsidR="003473A7" w:rsidRPr="004009E9" w:rsidRDefault="003473A7" w:rsidP="003473A7">
            <w:pPr>
              <w:rPr>
                <w:szCs w:val="22"/>
              </w:rPr>
            </w:pPr>
            <w:r w:rsidRPr="004009E9">
              <w:rPr>
                <w:szCs w:val="22"/>
              </w:rPr>
              <w:t>7</w:t>
            </w:r>
            <w:r w:rsidRPr="004009E9">
              <w:rPr>
                <w:szCs w:val="22"/>
              </w:rPr>
              <w:t>、業</w:t>
            </w:r>
          </w:p>
        </w:tc>
        <w:tc>
          <w:tcPr>
            <w:tcW w:w="3010" w:type="dxa"/>
          </w:tcPr>
          <w:p w14:paraId="3CA4A4DE" w14:textId="77777777" w:rsidR="003473A7" w:rsidRPr="004009E9" w:rsidRDefault="003473A7" w:rsidP="003473A7">
            <w:pPr>
              <w:rPr>
                <w:szCs w:val="22"/>
              </w:rPr>
            </w:pPr>
            <w:r w:rsidRPr="004009E9">
              <w:rPr>
                <w:szCs w:val="22"/>
              </w:rPr>
              <w:t>10</w:t>
            </w:r>
            <w:r w:rsidRPr="004009E9">
              <w:rPr>
                <w:szCs w:val="22"/>
              </w:rPr>
              <w:t>、自然不休息佛業品</w:t>
            </w:r>
          </w:p>
        </w:tc>
      </w:tr>
      <w:tr w:rsidR="003473A7" w:rsidRPr="004009E9" w14:paraId="37EDCBE4" w14:textId="77777777" w:rsidTr="00EA7727">
        <w:tc>
          <w:tcPr>
            <w:tcW w:w="2660" w:type="dxa"/>
          </w:tcPr>
          <w:p w14:paraId="5A59AF52" w14:textId="77777777" w:rsidR="003473A7" w:rsidRPr="004009E9" w:rsidRDefault="003473A7" w:rsidP="003473A7">
            <w:pPr>
              <w:rPr>
                <w:szCs w:val="22"/>
              </w:rPr>
            </w:pPr>
          </w:p>
        </w:tc>
        <w:tc>
          <w:tcPr>
            <w:tcW w:w="2693" w:type="dxa"/>
          </w:tcPr>
          <w:p w14:paraId="3DA7CB75" w14:textId="77777777" w:rsidR="003473A7" w:rsidRPr="004009E9" w:rsidRDefault="003473A7" w:rsidP="003473A7">
            <w:pPr>
              <w:rPr>
                <w:szCs w:val="22"/>
              </w:rPr>
            </w:pPr>
          </w:p>
        </w:tc>
        <w:tc>
          <w:tcPr>
            <w:tcW w:w="3010" w:type="dxa"/>
          </w:tcPr>
          <w:p w14:paraId="69352C35" w14:textId="77777777" w:rsidR="003473A7" w:rsidRPr="004009E9" w:rsidRDefault="003473A7" w:rsidP="003473A7">
            <w:pPr>
              <w:rPr>
                <w:szCs w:val="22"/>
              </w:rPr>
            </w:pPr>
            <w:r w:rsidRPr="004009E9">
              <w:rPr>
                <w:szCs w:val="22"/>
              </w:rPr>
              <w:t>11</w:t>
            </w:r>
            <w:r w:rsidRPr="004009E9">
              <w:rPr>
                <w:szCs w:val="22"/>
              </w:rPr>
              <w:t>、校量信功德品</w:t>
            </w:r>
          </w:p>
        </w:tc>
      </w:tr>
    </w:tbl>
    <w:p w14:paraId="38B3AD1D" w14:textId="77777777" w:rsidR="003473A7" w:rsidRPr="004009E9" w:rsidRDefault="003473A7" w:rsidP="00A16D3E">
      <w:pPr>
        <w:spacing w:beforeLines="30" w:before="108"/>
        <w:ind w:leftChars="250" w:left="600"/>
        <w:rPr>
          <w:b/>
          <w:sz w:val="22"/>
          <w:szCs w:val="22"/>
          <w:bdr w:val="single" w:sz="4" w:space="0" w:color="auto"/>
        </w:rPr>
      </w:pPr>
      <w:r w:rsidRPr="004009E9">
        <w:rPr>
          <w:b/>
          <w:sz w:val="22"/>
          <w:szCs w:val="22"/>
          <w:bdr w:val="single" w:sz="4" w:space="0" w:color="auto"/>
        </w:rPr>
        <w:t>（</w:t>
      </w:r>
      <w:r w:rsidRPr="004009E9">
        <w:rPr>
          <w:b/>
          <w:sz w:val="22"/>
          <w:szCs w:val="22"/>
          <w:bdr w:val="single" w:sz="4" w:space="0" w:color="auto"/>
        </w:rPr>
        <w:t>2</w:t>
      </w:r>
      <w:r w:rsidRPr="004009E9">
        <w:rPr>
          <w:b/>
          <w:sz w:val="22"/>
          <w:szCs w:val="22"/>
          <w:bdr w:val="single" w:sz="4" w:space="0" w:color="auto"/>
        </w:rPr>
        <w:t>）比較漢譯本與梵藏二本之組織架構</w:t>
      </w:r>
    </w:p>
    <w:p w14:paraId="60050FB8" w14:textId="77777777" w:rsidR="003473A7" w:rsidRPr="004009E9" w:rsidRDefault="003473A7" w:rsidP="00A16D3E">
      <w:pPr>
        <w:ind w:leftChars="300" w:left="720"/>
        <w:rPr>
          <w:b/>
          <w:bCs/>
          <w:sz w:val="22"/>
          <w:szCs w:val="22"/>
          <w:bdr w:val="single" w:sz="4" w:space="0" w:color="auto"/>
        </w:rPr>
      </w:pPr>
      <w:r w:rsidRPr="004009E9">
        <w:rPr>
          <w:b/>
          <w:sz w:val="22"/>
          <w:szCs w:val="22"/>
          <w:bdr w:val="single" w:sz="4" w:space="0" w:color="auto"/>
        </w:rPr>
        <w:t>A</w:t>
      </w:r>
      <w:r w:rsidRPr="004009E9">
        <w:rPr>
          <w:b/>
          <w:sz w:val="22"/>
          <w:szCs w:val="22"/>
          <w:bdr w:val="single" w:sz="4" w:space="0" w:color="auto"/>
        </w:rPr>
        <w:t>、梵本與藏</w:t>
      </w:r>
      <w:r w:rsidRPr="004009E9">
        <w:rPr>
          <w:rFonts w:hint="eastAsia"/>
          <w:b/>
          <w:sz w:val="22"/>
          <w:szCs w:val="22"/>
          <w:bdr w:val="single" w:sz="4" w:space="0" w:color="auto"/>
        </w:rPr>
        <w:t>譯</w:t>
      </w:r>
      <w:r w:rsidRPr="004009E9">
        <w:rPr>
          <w:b/>
          <w:sz w:val="22"/>
          <w:szCs w:val="22"/>
          <w:bdr w:val="single" w:sz="4" w:space="0" w:color="auto"/>
        </w:rPr>
        <w:t>本缺少〈教化品〉，故</w:t>
      </w:r>
      <w:r w:rsidRPr="004009E9">
        <w:rPr>
          <w:rFonts w:hint="eastAsia"/>
          <w:b/>
          <w:sz w:val="22"/>
          <w:szCs w:val="22"/>
          <w:bdr w:val="single" w:sz="4" w:space="0" w:color="auto"/>
        </w:rPr>
        <w:t>漢譯本</w:t>
      </w:r>
      <w:r w:rsidRPr="004009E9">
        <w:rPr>
          <w:b/>
          <w:sz w:val="22"/>
          <w:szCs w:val="22"/>
          <w:bdr w:val="single" w:sz="4" w:space="0" w:color="auto"/>
        </w:rPr>
        <w:t>可能為後人所增補</w:t>
      </w:r>
    </w:p>
    <w:p w14:paraId="3D38EC0C" w14:textId="77777777" w:rsidR="003473A7" w:rsidRPr="004009E9" w:rsidRDefault="003473A7" w:rsidP="00A16D3E">
      <w:pPr>
        <w:ind w:leftChars="297" w:left="713"/>
        <w:rPr>
          <w:szCs w:val="22"/>
        </w:rPr>
      </w:pPr>
      <w:r w:rsidRPr="004009E9">
        <w:rPr>
          <w:szCs w:val="22"/>
        </w:rPr>
        <w:t>梵本與藏譯本，缺少〈教化品〉，全論分為五章：一、如來藏，包括了第二到第七的六品；二、菩提，三、功德，四、佛業，五、信勝益。</w:t>
      </w:r>
    </w:p>
    <w:p w14:paraId="4BC458E8" w14:textId="77777777" w:rsidR="003473A7" w:rsidRPr="004009E9" w:rsidRDefault="003473A7" w:rsidP="00A16D3E">
      <w:pPr>
        <w:ind w:leftChars="297" w:left="713"/>
        <w:rPr>
          <w:szCs w:val="22"/>
        </w:rPr>
      </w:pPr>
      <w:r w:rsidRPr="004009E9">
        <w:rPr>
          <w:szCs w:val="22"/>
        </w:rPr>
        <w:t>〈教化品〉十八偈，說明造論的意義，呵責謗法與毀謗法師的罪惡</w:t>
      </w:r>
      <w:r w:rsidRPr="004009E9">
        <w:rPr>
          <w:szCs w:val="22"/>
          <w:vertAlign w:val="superscript"/>
        </w:rPr>
        <w:footnoteReference w:id="254"/>
      </w:r>
      <w:r w:rsidRPr="004009E9">
        <w:rPr>
          <w:szCs w:val="22"/>
        </w:rPr>
        <w:t>，意義與末後品相同。</w:t>
      </w:r>
      <w:r w:rsidRPr="004009E9">
        <w:rPr>
          <w:szCs w:val="22"/>
          <w:vertAlign w:val="superscript"/>
        </w:rPr>
        <w:footnoteReference w:id="255"/>
      </w:r>
      <w:r w:rsidRPr="004009E9">
        <w:rPr>
          <w:szCs w:val="22"/>
        </w:rPr>
        <w:t>這十八偈是梵、藏本所沒有的，極可能是後人所增補。</w:t>
      </w:r>
    </w:p>
    <w:p w14:paraId="78CD2573" w14:textId="77777777" w:rsidR="003473A7" w:rsidRPr="004009E9" w:rsidRDefault="003473A7" w:rsidP="006A4119">
      <w:pPr>
        <w:spacing w:beforeLines="30" w:before="108"/>
        <w:ind w:leftChars="300" w:left="720"/>
        <w:rPr>
          <w:b/>
          <w:bCs/>
          <w:sz w:val="22"/>
          <w:szCs w:val="22"/>
          <w:bdr w:val="single" w:sz="4" w:space="0" w:color="auto"/>
        </w:rPr>
      </w:pPr>
      <w:r w:rsidRPr="004009E9">
        <w:rPr>
          <w:b/>
          <w:sz w:val="22"/>
          <w:szCs w:val="22"/>
          <w:bdr w:val="single" w:sz="4" w:space="0" w:color="auto"/>
        </w:rPr>
        <w:t>B</w:t>
      </w:r>
      <w:r w:rsidRPr="004009E9">
        <w:rPr>
          <w:b/>
          <w:sz w:val="22"/>
          <w:szCs w:val="22"/>
          <w:bdr w:val="single" w:sz="4" w:space="0" w:color="auto"/>
        </w:rPr>
        <w:t>、梵藏二本，將讚禮三寶附屬於初章以前，沒有獨立的意義</w:t>
      </w:r>
    </w:p>
    <w:p w14:paraId="7122AD94" w14:textId="77777777" w:rsidR="003473A7" w:rsidRPr="004009E9" w:rsidRDefault="003473A7" w:rsidP="006A4119">
      <w:pPr>
        <w:ind w:leftChars="285" w:left="684"/>
        <w:rPr>
          <w:szCs w:val="22"/>
        </w:rPr>
      </w:pPr>
      <w:r w:rsidRPr="004009E9">
        <w:rPr>
          <w:szCs w:val="22"/>
        </w:rPr>
        <w:t>「</w:t>
      </w:r>
      <w:r w:rsidRPr="004009E9">
        <w:rPr>
          <w:rFonts w:ascii="標楷體" w:eastAsia="標楷體" w:hAnsi="標楷體"/>
          <w:szCs w:val="22"/>
        </w:rPr>
        <w:t>七金剛句</w:t>
      </w:r>
      <w:r w:rsidRPr="004009E9">
        <w:rPr>
          <w:szCs w:val="22"/>
        </w:rPr>
        <w:t>」中的佛寶、法寶、僧寶部分，讚歎三寶的功德，以「</w:t>
      </w:r>
      <w:r w:rsidRPr="004009E9">
        <w:rPr>
          <w:rFonts w:eastAsia="標楷體"/>
          <w:szCs w:val="22"/>
        </w:rPr>
        <w:t>故我今敬禮</w:t>
      </w:r>
      <w:r w:rsidRPr="004009E9">
        <w:rPr>
          <w:szCs w:val="22"/>
        </w:rPr>
        <w:t>」作結</w:t>
      </w:r>
      <w:r w:rsidRPr="004009E9">
        <w:rPr>
          <w:rFonts w:hint="eastAsia"/>
          <w:szCs w:val="22"/>
        </w:rPr>
        <w:t>。</w:t>
      </w:r>
      <w:r w:rsidRPr="004009E9">
        <w:rPr>
          <w:szCs w:val="22"/>
          <w:vertAlign w:val="superscript"/>
        </w:rPr>
        <w:footnoteReference w:id="256"/>
      </w:r>
    </w:p>
    <w:p w14:paraId="2C3EDC05" w14:textId="77777777" w:rsidR="003473A7" w:rsidRPr="004009E9" w:rsidRDefault="003473A7" w:rsidP="006A4119">
      <w:pPr>
        <w:ind w:leftChars="285" w:left="684"/>
        <w:rPr>
          <w:szCs w:val="22"/>
        </w:rPr>
      </w:pPr>
      <w:r w:rsidRPr="004009E9">
        <w:rPr>
          <w:szCs w:val="22"/>
        </w:rPr>
        <w:t>印度造論，多數是以讚歎三寶，歸敬三寶開始的，本論的讚禮三寶，也只是論前的歸敬。所以梵本與藏本，分為五章，讚禮三寶是附屬於初章以前的，沒有獨立的意義。</w:t>
      </w:r>
    </w:p>
    <w:p w14:paraId="028B7FE4" w14:textId="282DB5BC" w:rsidR="003473A7" w:rsidRPr="004009E9" w:rsidRDefault="003473A7" w:rsidP="006A4119">
      <w:pPr>
        <w:ind w:leftChars="285" w:left="684"/>
        <w:rPr>
          <w:szCs w:val="22"/>
        </w:rPr>
      </w:pPr>
      <w:r w:rsidRPr="004009E9">
        <w:rPr>
          <w:szCs w:val="22"/>
        </w:rPr>
        <w:t>我以為，這是《本論》的原意；由於《釋論》重視「</w:t>
      </w:r>
      <w:r w:rsidRPr="004009E9">
        <w:rPr>
          <w:rFonts w:ascii="標楷體" w:eastAsia="標楷體" w:hAnsi="標楷體"/>
          <w:szCs w:val="22"/>
        </w:rPr>
        <w:t>三寶性</w:t>
      </w:r>
      <w:r w:rsidRPr="004009E9">
        <w:rPr>
          <w:szCs w:val="22"/>
        </w:rPr>
        <w:t>」，所以將</w:t>
      </w:r>
      <w:proofErr w:type="gramStart"/>
      <w:r w:rsidRPr="004009E9">
        <w:rPr>
          <w:szCs w:val="22"/>
        </w:rPr>
        <w:t>全論科</w:t>
      </w:r>
      <w:proofErr w:type="gramEnd"/>
      <w:r w:rsidRPr="004009E9">
        <w:rPr>
          <w:szCs w:val="22"/>
        </w:rPr>
        <w:t>分為「</w:t>
      </w:r>
      <w:r w:rsidRPr="004009E9">
        <w:rPr>
          <w:rFonts w:ascii="標楷體" w:eastAsia="標楷體" w:hAnsi="標楷體"/>
          <w:szCs w:val="22"/>
        </w:rPr>
        <w:t>七金剛句</w:t>
      </w:r>
      <w:r w:rsidRPr="004009E9">
        <w:rPr>
          <w:szCs w:val="22"/>
        </w:rPr>
        <w:t>」；在《釋論》中，引《</w:t>
      </w:r>
      <w:proofErr w:type="gramStart"/>
      <w:r w:rsidRPr="004009E9">
        <w:rPr>
          <w:szCs w:val="22"/>
        </w:rPr>
        <w:t>陀羅</w:t>
      </w:r>
      <w:proofErr w:type="gramEnd"/>
      <w:r w:rsidRPr="004009E9">
        <w:rPr>
          <w:szCs w:val="22"/>
        </w:rPr>
        <w:t>尼自在王經》，以說明這七句次第的符合經說</w:t>
      </w:r>
      <w:r w:rsidRPr="004009E9">
        <w:rPr>
          <w:szCs w:val="22"/>
          <w:vertAlign w:val="superscript"/>
        </w:rPr>
        <w:footnoteReference w:id="257"/>
      </w:r>
      <w:r w:rsidRPr="004009E9">
        <w:rPr>
          <w:szCs w:val="22"/>
        </w:rPr>
        <w:t>。其實，經說的並不明白。如以菩薩修行的六十種法</w:t>
      </w:r>
      <w:r w:rsidRPr="004009E9">
        <w:rPr>
          <w:szCs w:val="22"/>
          <w:vertAlign w:val="superscript"/>
        </w:rPr>
        <w:footnoteReference w:id="258"/>
      </w:r>
      <w:r w:rsidRPr="004009E9">
        <w:rPr>
          <w:szCs w:val="22"/>
        </w:rPr>
        <w:t>，來比配佛性</w:t>
      </w:r>
      <w:r w:rsidRPr="004009E9">
        <w:rPr>
          <w:rFonts w:ascii="新細明體" w:hAnsi="新細明體"/>
          <w:szCs w:val="22"/>
        </w:rPr>
        <w:t>──</w:t>
      </w:r>
      <w:r w:rsidRPr="004009E9">
        <w:rPr>
          <w:szCs w:val="22"/>
        </w:rPr>
        <w:t>如來藏，無論從《本論》頌，與本論有關的經論來看，都不免感到過分的勉強！</w:t>
      </w:r>
    </w:p>
    <w:p w14:paraId="6ED60F45" w14:textId="77777777" w:rsidR="003473A7" w:rsidRPr="004009E9" w:rsidRDefault="003473A7" w:rsidP="006A4119">
      <w:pPr>
        <w:spacing w:beforeLines="30" w:before="108"/>
        <w:ind w:leftChars="250" w:left="600"/>
        <w:rPr>
          <w:b/>
          <w:sz w:val="22"/>
          <w:szCs w:val="22"/>
          <w:bdr w:val="single" w:sz="4" w:space="0" w:color="auto"/>
        </w:rPr>
      </w:pPr>
      <w:r w:rsidRPr="004009E9">
        <w:rPr>
          <w:b/>
          <w:sz w:val="22"/>
          <w:szCs w:val="22"/>
          <w:bdr w:val="single" w:sz="4" w:space="0" w:color="auto"/>
        </w:rPr>
        <w:t>（</w:t>
      </w:r>
      <w:r w:rsidRPr="004009E9">
        <w:rPr>
          <w:b/>
          <w:sz w:val="22"/>
          <w:szCs w:val="22"/>
          <w:bdr w:val="single" w:sz="4" w:space="0" w:color="auto"/>
        </w:rPr>
        <w:t>3</w:t>
      </w:r>
      <w:r w:rsidRPr="004009E9">
        <w:rPr>
          <w:b/>
          <w:sz w:val="22"/>
          <w:szCs w:val="22"/>
          <w:bdr w:val="single" w:sz="4" w:space="0" w:color="auto"/>
        </w:rPr>
        <w:t>）小結</w:t>
      </w:r>
    </w:p>
    <w:p w14:paraId="2514B5BE" w14:textId="77777777" w:rsidR="003473A7" w:rsidRPr="004009E9" w:rsidRDefault="003473A7" w:rsidP="001F3B91">
      <w:pPr>
        <w:ind w:leftChars="245" w:left="588"/>
        <w:rPr>
          <w:szCs w:val="22"/>
        </w:rPr>
      </w:pPr>
      <w:r w:rsidRPr="004009E9">
        <w:rPr>
          <w:szCs w:val="22"/>
        </w:rPr>
        <w:t>《本論》頌，先讚禮三寶；次論述四法；末了說這一法門的功德，而勸人信修，具備了序、正、流通的一般形式。</w:t>
      </w:r>
      <w:r w:rsidRPr="004009E9">
        <w:rPr>
          <w:szCs w:val="22"/>
          <w:vertAlign w:val="superscript"/>
        </w:rPr>
        <w:footnoteReference w:id="259"/>
      </w:r>
      <w:r w:rsidRPr="004009E9">
        <w:rPr>
          <w:szCs w:val="22"/>
        </w:rPr>
        <w:t>這部論，或作《大乘最上秘論》，或加「</w:t>
      </w:r>
      <w:r w:rsidRPr="004009E9">
        <w:rPr>
          <w:rFonts w:ascii="標楷體" w:eastAsia="標楷體" w:hAnsi="標楷體"/>
          <w:szCs w:val="22"/>
        </w:rPr>
        <w:t>寶性分別</w:t>
      </w:r>
      <w:r w:rsidRPr="004009E9">
        <w:rPr>
          <w:szCs w:val="22"/>
        </w:rPr>
        <w:t>」而成《大乘最上祕論（之）寶性分別》，可能表示了這一意義。《大乘最上祕論》，就是如來藏說，是《本論》的名字。</w:t>
      </w:r>
    </w:p>
    <w:p w14:paraId="079CD7E2" w14:textId="77777777" w:rsidR="003473A7" w:rsidRPr="004009E9" w:rsidRDefault="003473A7" w:rsidP="001F3B91">
      <w:pPr>
        <w:ind w:leftChars="245" w:left="588"/>
        <w:rPr>
          <w:szCs w:val="22"/>
        </w:rPr>
      </w:pPr>
      <w:r w:rsidRPr="004009E9">
        <w:rPr>
          <w:szCs w:val="22"/>
        </w:rPr>
        <w:t>由於別立「</w:t>
      </w:r>
      <w:r w:rsidRPr="004009E9">
        <w:rPr>
          <w:rFonts w:ascii="標楷體" w:eastAsia="標楷體" w:hAnsi="標楷體"/>
          <w:szCs w:val="22"/>
        </w:rPr>
        <w:t>七金剛句</w:t>
      </w:r>
      <w:r w:rsidRPr="004009E9">
        <w:rPr>
          <w:szCs w:val="22"/>
        </w:rPr>
        <w:t>」，重視「</w:t>
      </w:r>
      <w:r w:rsidRPr="004009E9">
        <w:rPr>
          <w:rFonts w:ascii="標楷體" w:eastAsia="標楷體" w:hAnsi="標楷體"/>
          <w:szCs w:val="22"/>
        </w:rPr>
        <w:t>三寶性</w:t>
      </w:r>
      <w:r w:rsidRPr="004009E9">
        <w:rPr>
          <w:szCs w:val="22"/>
        </w:rPr>
        <w:t>」，所以又加上「</w:t>
      </w:r>
      <w:r w:rsidRPr="004009E9">
        <w:rPr>
          <w:rFonts w:ascii="標楷體" w:eastAsia="標楷體" w:hAnsi="標楷體"/>
          <w:szCs w:val="22"/>
        </w:rPr>
        <w:t>寶性分別</w:t>
      </w:r>
      <w:r w:rsidRPr="004009E9">
        <w:rPr>
          <w:szCs w:val="22"/>
        </w:rPr>
        <w:t>」字樣。在流傳中，一般都依《釋論》來解說《本論》，重視「</w:t>
      </w:r>
      <w:r w:rsidRPr="004009E9">
        <w:rPr>
          <w:rFonts w:ascii="標楷體" w:eastAsia="標楷體" w:hAnsi="標楷體"/>
          <w:szCs w:val="22"/>
        </w:rPr>
        <w:t>寶性</w:t>
      </w:r>
      <w:r w:rsidRPr="004009E9">
        <w:rPr>
          <w:szCs w:val="22"/>
        </w:rPr>
        <w:t>」，而在名稱上，還有保持原名《大乘最上秘論》的。</w:t>
      </w:r>
    </w:p>
    <w:p w14:paraId="2712A948" w14:textId="77777777" w:rsidR="003473A7" w:rsidRPr="004009E9" w:rsidRDefault="003473A7" w:rsidP="001F3B91">
      <w:pPr>
        <w:spacing w:beforeLines="30" w:before="108"/>
        <w:ind w:leftChars="150" w:left="360"/>
        <w:rPr>
          <w:b/>
          <w:bCs/>
          <w:sz w:val="22"/>
          <w:szCs w:val="22"/>
          <w:bdr w:val="single" w:sz="4" w:space="0" w:color="auto"/>
        </w:rPr>
      </w:pPr>
      <w:r w:rsidRPr="004009E9">
        <w:rPr>
          <w:b/>
          <w:bCs/>
          <w:sz w:val="22"/>
          <w:szCs w:val="22"/>
          <w:bdr w:val="single" w:sz="4" w:space="0" w:color="auto"/>
        </w:rPr>
        <w:t>（二）《無上依經》</w:t>
      </w:r>
    </w:p>
    <w:p w14:paraId="11F50122" w14:textId="77777777" w:rsidR="003473A7" w:rsidRPr="004009E9" w:rsidRDefault="003473A7" w:rsidP="001F3B91">
      <w:pPr>
        <w:ind w:leftChars="200" w:left="480"/>
        <w:rPr>
          <w:b/>
          <w:bCs/>
          <w:sz w:val="22"/>
          <w:szCs w:val="22"/>
          <w:bdr w:val="single" w:sz="4" w:space="0" w:color="auto"/>
        </w:rPr>
      </w:pPr>
      <w:r w:rsidRPr="004009E9">
        <w:rPr>
          <w:b/>
          <w:bCs/>
          <w:sz w:val="22"/>
          <w:szCs w:val="22"/>
          <w:bdr w:val="single" w:sz="4" w:space="0" w:color="auto"/>
        </w:rPr>
        <w:t>1</w:t>
      </w:r>
      <w:r w:rsidRPr="004009E9">
        <w:rPr>
          <w:b/>
          <w:bCs/>
          <w:sz w:val="22"/>
          <w:szCs w:val="22"/>
          <w:bdr w:val="single" w:sz="4" w:space="0" w:color="auto"/>
        </w:rPr>
        <w:t>、《無上依經》</w:t>
      </w:r>
      <w:r w:rsidRPr="004009E9">
        <w:rPr>
          <w:b/>
          <w:sz w:val="22"/>
          <w:szCs w:val="22"/>
          <w:bdr w:val="single" w:sz="4" w:space="0" w:color="auto"/>
        </w:rPr>
        <w:t>是一部經典形式的論典</w:t>
      </w:r>
    </w:p>
    <w:p w14:paraId="7F391DE2" w14:textId="77777777" w:rsidR="003473A7" w:rsidRPr="004009E9" w:rsidRDefault="003473A7" w:rsidP="001F3B91">
      <w:pPr>
        <w:ind w:leftChars="250" w:left="600"/>
        <w:rPr>
          <w:b/>
          <w:sz w:val="22"/>
          <w:szCs w:val="22"/>
          <w:bdr w:val="single" w:sz="4" w:space="0" w:color="auto"/>
        </w:rPr>
      </w:pPr>
      <w:r w:rsidRPr="004009E9">
        <w:rPr>
          <w:b/>
          <w:sz w:val="22"/>
          <w:szCs w:val="22"/>
          <w:bdr w:val="single" w:sz="4" w:space="0" w:color="auto"/>
        </w:rPr>
        <w:t>（</w:t>
      </w:r>
      <w:r w:rsidRPr="004009E9">
        <w:rPr>
          <w:b/>
          <w:sz w:val="22"/>
          <w:szCs w:val="22"/>
          <w:bdr w:val="single" w:sz="4" w:space="0" w:color="auto"/>
        </w:rPr>
        <w:t>1</w:t>
      </w:r>
      <w:r w:rsidRPr="004009E9">
        <w:rPr>
          <w:b/>
          <w:sz w:val="22"/>
          <w:szCs w:val="22"/>
          <w:bdr w:val="single" w:sz="4" w:space="0" w:color="auto"/>
        </w:rPr>
        <w:t>）</w:t>
      </w:r>
      <w:r w:rsidRPr="004009E9">
        <w:rPr>
          <w:b/>
          <w:bCs/>
          <w:sz w:val="22"/>
          <w:szCs w:val="22"/>
          <w:bdr w:val="single" w:sz="4" w:space="0" w:color="auto"/>
        </w:rPr>
        <w:t>《無上依經》</w:t>
      </w:r>
      <w:r w:rsidRPr="004009E9">
        <w:rPr>
          <w:b/>
          <w:sz w:val="22"/>
          <w:szCs w:val="22"/>
          <w:bdr w:val="single" w:sz="4" w:space="0" w:color="auto"/>
        </w:rPr>
        <w:t>分為七品，從品名即可看出與《寶性論》的主題相同</w:t>
      </w:r>
    </w:p>
    <w:p w14:paraId="4D3C7192" w14:textId="77777777" w:rsidR="003473A7" w:rsidRPr="004009E9" w:rsidRDefault="003473A7" w:rsidP="001F3B91">
      <w:pPr>
        <w:ind w:leftChars="245" w:left="588"/>
        <w:rPr>
          <w:szCs w:val="22"/>
        </w:rPr>
      </w:pPr>
      <w:r w:rsidRPr="004009E9">
        <w:rPr>
          <w:szCs w:val="22"/>
        </w:rPr>
        <w:t>二、《無上依經》，二卷，梁真諦譯，是一部經典形式的論典。全經分七品：一、〈校量功德品〉，二、〈如來界品〉，三、〈菩提品〉，四、〈如來功德品〉，五、〈如來事品〉，六、〈讚歎品〉，七、〈囑累品〉。</w:t>
      </w:r>
    </w:p>
    <w:p w14:paraId="22DDBB4B" w14:textId="77777777" w:rsidR="003473A7" w:rsidRPr="004009E9" w:rsidRDefault="003473A7" w:rsidP="001F3B91">
      <w:pPr>
        <w:ind w:leftChars="245" w:left="588"/>
        <w:rPr>
          <w:szCs w:val="22"/>
        </w:rPr>
      </w:pPr>
      <w:r w:rsidRPr="004009E9">
        <w:rPr>
          <w:szCs w:val="22"/>
        </w:rPr>
        <w:t>從品的名稱，就可以看出：從第二到第五</w:t>
      </w:r>
      <w:r w:rsidRPr="004009E9">
        <w:rPr>
          <w:rFonts w:ascii="新細明體" w:hAnsi="新細明體"/>
          <w:szCs w:val="22"/>
        </w:rPr>
        <w:t>──</w:t>
      </w:r>
      <w:r w:rsidRPr="004009E9">
        <w:rPr>
          <w:szCs w:val="22"/>
        </w:rPr>
        <w:t>「</w:t>
      </w:r>
      <w:r w:rsidRPr="004009E9">
        <w:rPr>
          <w:rFonts w:ascii="標楷體" w:eastAsia="標楷體" w:hAnsi="標楷體"/>
          <w:szCs w:val="22"/>
        </w:rPr>
        <w:t>如來界</w:t>
      </w:r>
      <w:r w:rsidRPr="004009E9">
        <w:rPr>
          <w:szCs w:val="22"/>
        </w:rPr>
        <w:t>」，「</w:t>
      </w:r>
      <w:r w:rsidRPr="004009E9">
        <w:rPr>
          <w:rFonts w:ascii="標楷體" w:eastAsia="標楷體" w:hAnsi="標楷體"/>
          <w:szCs w:val="22"/>
        </w:rPr>
        <w:t>菩提</w:t>
      </w:r>
      <w:r w:rsidRPr="004009E9">
        <w:rPr>
          <w:szCs w:val="22"/>
        </w:rPr>
        <w:t>」，「</w:t>
      </w:r>
      <w:r w:rsidRPr="004009E9">
        <w:rPr>
          <w:rFonts w:ascii="標楷體" w:eastAsia="標楷體" w:hAnsi="標楷體"/>
          <w:szCs w:val="22"/>
        </w:rPr>
        <w:t>如來功德</w:t>
      </w:r>
      <w:r w:rsidRPr="004009E9">
        <w:rPr>
          <w:szCs w:val="22"/>
        </w:rPr>
        <w:t>」，「</w:t>
      </w:r>
      <w:r w:rsidRPr="004009E9">
        <w:rPr>
          <w:rFonts w:ascii="標楷體" w:eastAsia="標楷體" w:hAnsi="標楷體"/>
          <w:szCs w:val="22"/>
        </w:rPr>
        <w:t>如來事</w:t>
      </w:r>
      <w:r w:rsidRPr="004009E9">
        <w:rPr>
          <w:szCs w:val="22"/>
        </w:rPr>
        <w:t>」，與《寶性論》的主題</w:t>
      </w:r>
      <w:r w:rsidRPr="004009E9">
        <w:rPr>
          <w:rFonts w:ascii="新細明體" w:hAnsi="新細明體"/>
          <w:szCs w:val="22"/>
        </w:rPr>
        <w:t>──</w:t>
      </w:r>
      <w:r w:rsidRPr="004009E9">
        <w:rPr>
          <w:szCs w:val="22"/>
        </w:rPr>
        <w:t>「</w:t>
      </w:r>
      <w:r w:rsidRPr="004009E9">
        <w:rPr>
          <w:rFonts w:ascii="標楷體" w:eastAsia="標楷體" w:hAnsi="標楷體"/>
          <w:szCs w:val="22"/>
        </w:rPr>
        <w:t>佛性</w:t>
      </w:r>
      <w:r w:rsidRPr="004009E9">
        <w:rPr>
          <w:szCs w:val="22"/>
        </w:rPr>
        <w:t>」，「</w:t>
      </w:r>
      <w:r w:rsidRPr="004009E9">
        <w:rPr>
          <w:rFonts w:ascii="標楷體" w:eastAsia="標楷體" w:hAnsi="標楷體"/>
          <w:szCs w:val="22"/>
        </w:rPr>
        <w:t>佛菩提</w:t>
      </w:r>
      <w:r w:rsidRPr="004009E9">
        <w:rPr>
          <w:szCs w:val="22"/>
        </w:rPr>
        <w:t>」，「</w:t>
      </w:r>
      <w:r w:rsidRPr="004009E9">
        <w:rPr>
          <w:rFonts w:ascii="標楷體" w:eastAsia="標楷體" w:hAnsi="標楷體"/>
          <w:szCs w:val="22"/>
        </w:rPr>
        <w:t>佛功德</w:t>
      </w:r>
      <w:r w:rsidRPr="004009E9">
        <w:rPr>
          <w:szCs w:val="22"/>
        </w:rPr>
        <w:t>」，「</w:t>
      </w:r>
      <w:r w:rsidRPr="004009E9">
        <w:rPr>
          <w:rFonts w:ascii="標楷體" w:eastAsia="標楷體" w:hAnsi="標楷體"/>
          <w:szCs w:val="22"/>
        </w:rPr>
        <w:t>佛業</w:t>
      </w:r>
      <w:r w:rsidRPr="004009E9">
        <w:rPr>
          <w:szCs w:val="22"/>
        </w:rPr>
        <w:t>」，是完全一致的。</w:t>
      </w:r>
    </w:p>
    <w:p w14:paraId="2F66EA23" w14:textId="77777777" w:rsidR="003473A7" w:rsidRPr="004009E9" w:rsidRDefault="003473A7" w:rsidP="004F25F9">
      <w:pPr>
        <w:spacing w:beforeLines="30" w:before="108"/>
        <w:ind w:leftChars="250" w:left="600"/>
        <w:rPr>
          <w:b/>
          <w:sz w:val="22"/>
          <w:szCs w:val="22"/>
          <w:bdr w:val="single" w:sz="4" w:space="0" w:color="auto"/>
        </w:rPr>
      </w:pPr>
      <w:r w:rsidRPr="004009E9">
        <w:rPr>
          <w:b/>
          <w:sz w:val="22"/>
          <w:szCs w:val="22"/>
          <w:bdr w:val="single" w:sz="4" w:space="0" w:color="auto"/>
        </w:rPr>
        <w:t>（</w:t>
      </w:r>
      <w:r w:rsidRPr="004009E9">
        <w:rPr>
          <w:b/>
          <w:sz w:val="22"/>
          <w:szCs w:val="22"/>
          <w:bdr w:val="single" w:sz="4" w:space="0" w:color="auto"/>
        </w:rPr>
        <w:t>2</w:t>
      </w:r>
      <w:r w:rsidRPr="004009E9">
        <w:rPr>
          <w:b/>
          <w:sz w:val="22"/>
          <w:szCs w:val="22"/>
          <w:bdr w:val="single" w:sz="4" w:space="0" w:color="auto"/>
        </w:rPr>
        <w:t>）〈校量功德品〉與《甚希有經》是同本異譯</w:t>
      </w:r>
    </w:p>
    <w:p w14:paraId="1A311BE8" w14:textId="77777777" w:rsidR="003473A7" w:rsidRPr="004009E9" w:rsidRDefault="003473A7" w:rsidP="004F25F9">
      <w:pPr>
        <w:ind w:leftChars="250" w:left="600"/>
        <w:rPr>
          <w:szCs w:val="22"/>
        </w:rPr>
      </w:pPr>
      <w:r w:rsidRPr="004009E9">
        <w:rPr>
          <w:szCs w:val="22"/>
        </w:rPr>
        <w:t>〈校量功德品〉第一，本為一部獨立的經典，讚歎造如來舍利</w:t>
      </w:r>
      <w:r w:rsidRPr="004009E9">
        <w:rPr>
          <w:rFonts w:hint="eastAsia"/>
          <w:szCs w:val="22"/>
        </w:rPr>
        <w:t>（</w:t>
      </w:r>
      <w:proofErr w:type="spellStart"/>
      <w:r w:rsidRPr="004009E9">
        <w:rPr>
          <w:szCs w:val="22"/>
        </w:rPr>
        <w:t>śarīra</w:t>
      </w:r>
      <w:proofErr w:type="spellEnd"/>
      <w:r w:rsidRPr="004009E9">
        <w:rPr>
          <w:rFonts w:hint="eastAsia"/>
          <w:szCs w:val="22"/>
        </w:rPr>
        <w:t>）</w:t>
      </w:r>
      <w:r w:rsidRPr="004009E9">
        <w:rPr>
          <w:szCs w:val="22"/>
        </w:rPr>
        <w:t>塔的不可思議功德，與唐玄奘所譯的《甚希有經》</w:t>
      </w:r>
      <w:r w:rsidRPr="004009E9">
        <w:rPr>
          <w:szCs w:val="22"/>
          <w:vertAlign w:val="superscript"/>
        </w:rPr>
        <w:footnoteReference w:id="260"/>
      </w:r>
      <w:r w:rsidRPr="004009E9">
        <w:rPr>
          <w:szCs w:val="22"/>
        </w:rPr>
        <w:t>等同本異譯。</w:t>
      </w:r>
    </w:p>
    <w:p w14:paraId="7DE2AE65" w14:textId="77777777" w:rsidR="003473A7" w:rsidRPr="004009E9" w:rsidRDefault="003473A7" w:rsidP="004F25F9">
      <w:pPr>
        <w:ind w:leftChars="250" w:left="600"/>
        <w:rPr>
          <w:szCs w:val="22"/>
        </w:rPr>
      </w:pPr>
      <w:r w:rsidRPr="004009E9">
        <w:rPr>
          <w:szCs w:val="22"/>
        </w:rPr>
        <w:t>如來的舍利，佛教界稱之為如來馱都</w:t>
      </w:r>
      <w:r w:rsidRPr="004009E9">
        <w:rPr>
          <w:rFonts w:hint="eastAsia"/>
          <w:szCs w:val="22"/>
        </w:rPr>
        <w:t>（</w:t>
      </w:r>
      <w:proofErr w:type="spellStart"/>
      <w:r w:rsidRPr="004009E9">
        <w:rPr>
          <w:szCs w:val="22"/>
        </w:rPr>
        <w:t>tathāgata-dhātu</w:t>
      </w:r>
      <w:proofErr w:type="spellEnd"/>
      <w:r w:rsidRPr="004009E9">
        <w:rPr>
          <w:rFonts w:hint="eastAsia"/>
          <w:szCs w:val="22"/>
        </w:rPr>
        <w:t>）</w:t>
      </w:r>
      <w:r w:rsidRPr="004009E9">
        <w:rPr>
          <w:szCs w:val="22"/>
        </w:rPr>
        <w:t>，就是「</w:t>
      </w:r>
      <w:r w:rsidRPr="004009E9">
        <w:rPr>
          <w:rFonts w:ascii="標楷體" w:eastAsia="標楷體" w:hAnsi="標楷體"/>
          <w:szCs w:val="22"/>
        </w:rPr>
        <w:t>如來界</w:t>
      </w:r>
      <w:r w:rsidRPr="004009E9">
        <w:rPr>
          <w:szCs w:val="22"/>
        </w:rPr>
        <w:t>」，與如來藏別名的「</w:t>
      </w:r>
      <w:r w:rsidRPr="004009E9">
        <w:rPr>
          <w:rFonts w:ascii="標楷體" w:eastAsia="標楷體" w:hAnsi="標楷體"/>
          <w:szCs w:val="22"/>
        </w:rPr>
        <w:t>如來界</w:t>
      </w:r>
      <w:r w:rsidRPr="004009E9">
        <w:rPr>
          <w:szCs w:val="22"/>
        </w:rPr>
        <w:t>」，名字相同；也就這樣，本為稱歎如來舍利界功德的經典，連類</w:t>
      </w:r>
      <w:r w:rsidRPr="004009E9">
        <w:rPr>
          <w:szCs w:val="22"/>
          <w:vertAlign w:val="superscript"/>
        </w:rPr>
        <w:footnoteReference w:id="261"/>
      </w:r>
      <w:r w:rsidRPr="004009E9">
        <w:rPr>
          <w:szCs w:val="22"/>
        </w:rPr>
        <w:t>而稱歎如來（藏）界的不可思議了！</w:t>
      </w:r>
      <w:r w:rsidRPr="004009E9">
        <w:rPr>
          <w:szCs w:val="22"/>
          <w:vertAlign w:val="superscript"/>
        </w:rPr>
        <w:footnoteReference w:id="262"/>
      </w:r>
    </w:p>
    <w:p w14:paraId="5E0C4699" w14:textId="77777777" w:rsidR="003473A7" w:rsidRPr="004009E9" w:rsidRDefault="003473A7" w:rsidP="00730BC9">
      <w:pPr>
        <w:spacing w:beforeLines="30" w:before="108"/>
        <w:ind w:leftChars="250" w:left="600"/>
        <w:rPr>
          <w:b/>
          <w:sz w:val="22"/>
          <w:szCs w:val="22"/>
          <w:bdr w:val="single" w:sz="4" w:space="0" w:color="auto"/>
        </w:rPr>
      </w:pPr>
      <w:r w:rsidRPr="004009E9">
        <w:rPr>
          <w:b/>
          <w:sz w:val="22"/>
          <w:szCs w:val="22"/>
          <w:bdr w:val="single" w:sz="4" w:space="0" w:color="auto"/>
        </w:rPr>
        <w:t>（</w:t>
      </w:r>
      <w:r w:rsidRPr="004009E9">
        <w:rPr>
          <w:b/>
          <w:sz w:val="22"/>
          <w:szCs w:val="22"/>
          <w:bdr w:val="single" w:sz="4" w:space="0" w:color="auto"/>
        </w:rPr>
        <w:t>3</w:t>
      </w:r>
      <w:r w:rsidRPr="004009E9">
        <w:rPr>
          <w:b/>
          <w:sz w:val="22"/>
          <w:szCs w:val="22"/>
          <w:bdr w:val="single" w:sz="4" w:space="0" w:color="auto"/>
        </w:rPr>
        <w:t>）此經重於義理的分別，並參考了《寶性論》《瑜伽論》等</w:t>
      </w:r>
    </w:p>
    <w:p w14:paraId="17FD368C" w14:textId="6A8E4821" w:rsidR="003473A7" w:rsidRPr="004009E9" w:rsidRDefault="003473A7" w:rsidP="00730BC9">
      <w:pPr>
        <w:ind w:leftChars="245" w:left="588"/>
        <w:rPr>
          <w:szCs w:val="22"/>
        </w:rPr>
      </w:pPr>
      <w:r w:rsidRPr="004009E9">
        <w:rPr>
          <w:szCs w:val="22"/>
        </w:rPr>
        <w:t>《無上依經》的〈如來界品〉，與一般如來藏經典相同。〈菩提品〉十事分別，與《寶性論》的「</w:t>
      </w:r>
      <w:r w:rsidRPr="004009E9">
        <w:rPr>
          <w:rFonts w:ascii="標楷體" w:eastAsia="標楷體" w:hAnsi="標楷體"/>
          <w:szCs w:val="22"/>
        </w:rPr>
        <w:t>佛性</w:t>
      </w:r>
      <w:r w:rsidRPr="004009E9">
        <w:rPr>
          <w:szCs w:val="22"/>
        </w:rPr>
        <w:t>」、「</w:t>
      </w:r>
      <w:r w:rsidRPr="004009E9">
        <w:rPr>
          <w:rFonts w:ascii="標楷體" w:eastAsia="標楷體" w:hAnsi="標楷體"/>
          <w:szCs w:val="22"/>
        </w:rPr>
        <w:t>佛菩提</w:t>
      </w:r>
      <w:r w:rsidRPr="004009E9">
        <w:rPr>
          <w:szCs w:val="22"/>
        </w:rPr>
        <w:t>」的主要內容，大致相同。</w:t>
      </w:r>
    </w:p>
    <w:p w14:paraId="68225FF7" w14:textId="77777777" w:rsidR="003473A7" w:rsidRPr="004009E9" w:rsidRDefault="003473A7" w:rsidP="00C42719">
      <w:pPr>
        <w:ind w:leftChars="245" w:left="588"/>
        <w:rPr>
          <w:szCs w:val="22"/>
        </w:rPr>
      </w:pPr>
      <w:r w:rsidRPr="004009E9">
        <w:rPr>
          <w:szCs w:val="22"/>
        </w:rPr>
        <w:t>約轉依</w:t>
      </w:r>
      <w:r w:rsidRPr="004009E9">
        <w:rPr>
          <w:rFonts w:hint="eastAsia"/>
          <w:szCs w:val="22"/>
        </w:rPr>
        <w:t>（</w:t>
      </w:r>
      <w:proofErr w:type="spellStart"/>
      <w:r w:rsidRPr="004009E9">
        <w:rPr>
          <w:szCs w:val="22"/>
        </w:rPr>
        <w:t>āśraya-parāvṛtti</w:t>
      </w:r>
      <w:proofErr w:type="spellEnd"/>
      <w:r w:rsidRPr="004009E9">
        <w:rPr>
          <w:rFonts w:hint="eastAsia"/>
          <w:szCs w:val="22"/>
        </w:rPr>
        <w:t>）</w:t>
      </w:r>
      <w:r w:rsidRPr="004009E9">
        <w:rPr>
          <w:szCs w:val="22"/>
        </w:rPr>
        <w:t>說明菩提自性，說「</w:t>
      </w:r>
      <w:r w:rsidRPr="004009E9">
        <w:rPr>
          <w:rFonts w:ascii="標楷體" w:eastAsia="標楷體" w:hAnsi="標楷體"/>
          <w:szCs w:val="22"/>
        </w:rPr>
        <w:t>轉依法有四種相</w:t>
      </w:r>
      <w:r w:rsidRPr="004009E9">
        <w:rPr>
          <w:szCs w:val="22"/>
        </w:rPr>
        <w:t>」；說如來無上的不可思議</w:t>
      </w:r>
      <w:r w:rsidRPr="004009E9">
        <w:rPr>
          <w:szCs w:val="22"/>
          <w:vertAlign w:val="superscript"/>
        </w:rPr>
        <w:footnoteReference w:id="263"/>
      </w:r>
      <w:r w:rsidRPr="004009E9">
        <w:rPr>
          <w:szCs w:val="22"/>
        </w:rPr>
        <w:t>，都是出於《瑜伽師地論》，《顯揚聖教論》的</w:t>
      </w:r>
      <w:r w:rsidRPr="004009E9">
        <w:rPr>
          <w:szCs w:val="22"/>
          <w:vertAlign w:val="superscript"/>
        </w:rPr>
        <w:footnoteReference w:id="264"/>
      </w:r>
      <w:r w:rsidRPr="004009E9">
        <w:rPr>
          <w:szCs w:val="22"/>
        </w:rPr>
        <w:t>。</w:t>
      </w:r>
    </w:p>
    <w:p w14:paraId="7D77FE67" w14:textId="77777777" w:rsidR="003473A7" w:rsidRPr="004009E9" w:rsidRDefault="003473A7" w:rsidP="00C42719">
      <w:pPr>
        <w:ind w:leftChars="245" w:left="588"/>
        <w:rPr>
          <w:szCs w:val="22"/>
        </w:rPr>
      </w:pPr>
      <w:r w:rsidRPr="004009E9">
        <w:rPr>
          <w:szCs w:val="22"/>
        </w:rPr>
        <w:t>《無上依經》沒有說如來藏的九種譬喻，如來事業的九種譬喻，也沒有說到「三寶性」。</w:t>
      </w:r>
    </w:p>
    <w:p w14:paraId="7F67A595" w14:textId="77777777" w:rsidR="003473A7" w:rsidRPr="004009E9" w:rsidRDefault="003473A7" w:rsidP="00C42719">
      <w:pPr>
        <w:ind w:leftChars="245" w:left="588"/>
        <w:rPr>
          <w:szCs w:val="22"/>
        </w:rPr>
      </w:pPr>
      <w:r w:rsidRPr="004009E9">
        <w:rPr>
          <w:szCs w:val="22"/>
        </w:rPr>
        <w:t>在如來藏學中，這是重於義理分別的。參考了《寶性論》，《瑜伽論》等，但不只是集錄，而有獨自組織的一部（論）經。</w:t>
      </w:r>
    </w:p>
    <w:p w14:paraId="4648422F" w14:textId="3BAC52D5" w:rsidR="003473A7" w:rsidRPr="004009E9" w:rsidRDefault="003473A7" w:rsidP="00BD7A35">
      <w:pPr>
        <w:spacing w:beforeLines="50" w:before="180"/>
        <w:ind w:leftChars="200" w:left="480"/>
        <w:rPr>
          <w:b/>
          <w:bCs/>
          <w:sz w:val="22"/>
          <w:szCs w:val="22"/>
          <w:bdr w:val="single" w:sz="4" w:space="0" w:color="auto"/>
        </w:rPr>
      </w:pPr>
      <w:r w:rsidRPr="004009E9">
        <w:rPr>
          <w:b/>
          <w:bCs/>
          <w:sz w:val="22"/>
          <w:szCs w:val="22"/>
          <w:bdr w:val="single" w:sz="4" w:space="0" w:color="auto"/>
        </w:rPr>
        <w:t>2</w:t>
      </w:r>
      <w:r w:rsidRPr="004009E9">
        <w:rPr>
          <w:b/>
          <w:bCs/>
          <w:sz w:val="22"/>
          <w:szCs w:val="22"/>
          <w:bdr w:val="single" w:sz="4" w:space="0" w:color="auto"/>
        </w:rPr>
        <w:t>、從《勝天王般若經》與《佛性論》引用《無上依經》看出其</w:t>
      </w:r>
      <w:r w:rsidRPr="004009E9">
        <w:rPr>
          <w:b/>
          <w:sz w:val="22"/>
          <w:szCs w:val="22"/>
          <w:bdr w:val="single" w:sz="4" w:space="0" w:color="auto"/>
        </w:rPr>
        <w:t>在如來藏學中的重要性</w:t>
      </w:r>
    </w:p>
    <w:p w14:paraId="5D1FE50E" w14:textId="77777777" w:rsidR="003473A7" w:rsidRPr="004009E9" w:rsidRDefault="003473A7" w:rsidP="00BD7A35">
      <w:pPr>
        <w:ind w:leftChars="250" w:left="600"/>
        <w:rPr>
          <w:b/>
          <w:sz w:val="22"/>
          <w:szCs w:val="22"/>
          <w:bdr w:val="single" w:sz="4" w:space="0" w:color="auto"/>
        </w:rPr>
      </w:pPr>
      <w:r w:rsidRPr="004009E9">
        <w:rPr>
          <w:b/>
          <w:sz w:val="22"/>
          <w:szCs w:val="22"/>
          <w:bdr w:val="single" w:sz="4" w:space="0" w:color="auto"/>
        </w:rPr>
        <w:t>（</w:t>
      </w:r>
      <w:r w:rsidRPr="004009E9">
        <w:rPr>
          <w:b/>
          <w:sz w:val="22"/>
          <w:szCs w:val="22"/>
          <w:bdr w:val="single" w:sz="4" w:space="0" w:color="auto"/>
        </w:rPr>
        <w:t>1</w:t>
      </w:r>
      <w:r w:rsidRPr="004009E9">
        <w:rPr>
          <w:b/>
          <w:sz w:val="22"/>
          <w:szCs w:val="22"/>
          <w:bdr w:val="single" w:sz="4" w:space="0" w:color="auto"/>
        </w:rPr>
        <w:t>）《勝天王般若經》是纂集《寶雲經》、《無上依經》等而成的</w:t>
      </w:r>
    </w:p>
    <w:p w14:paraId="2BA33E14" w14:textId="77777777" w:rsidR="003473A7" w:rsidRPr="004009E9" w:rsidRDefault="003473A7" w:rsidP="00BD7A35">
      <w:pPr>
        <w:ind w:leftChars="245" w:left="588"/>
        <w:rPr>
          <w:szCs w:val="22"/>
        </w:rPr>
      </w:pPr>
      <w:r w:rsidRPr="004009E9">
        <w:rPr>
          <w:szCs w:val="22"/>
        </w:rPr>
        <w:t>《勝天王般若經》（與玄奘《大般若經》第六分同本），在次第與內容方面，一部分與《無上依經》相合，如：</w:t>
      </w:r>
    </w:p>
    <w:p w14:paraId="30913FA3" w14:textId="77777777" w:rsidR="003473A7" w:rsidRPr="004009E9" w:rsidRDefault="003473A7" w:rsidP="00BD7A35">
      <w:pPr>
        <w:ind w:leftChars="245" w:left="588"/>
        <w:rPr>
          <w:szCs w:val="22"/>
        </w:rPr>
      </w:pPr>
      <w:r w:rsidRPr="004009E9">
        <w:rPr>
          <w:szCs w:val="22"/>
        </w:rPr>
        <w:t>5.</w:t>
      </w:r>
      <w:r w:rsidRPr="004009E9">
        <w:rPr>
          <w:szCs w:val="22"/>
        </w:rPr>
        <w:t>〈法性品〉，從品初到「</w:t>
      </w:r>
      <w:r w:rsidRPr="004009E9">
        <w:rPr>
          <w:rFonts w:eastAsia="標楷體"/>
          <w:szCs w:val="22"/>
        </w:rPr>
        <w:t>行般若波羅蜜，如實通達甚深法性</w:t>
      </w:r>
      <w:r w:rsidRPr="004009E9">
        <w:rPr>
          <w:szCs w:val="22"/>
        </w:rPr>
        <w:t>」，與《無上依經》的〈如來界品〉相合</w:t>
      </w:r>
      <w:r w:rsidRPr="004009E9">
        <w:rPr>
          <w:szCs w:val="22"/>
          <w:vertAlign w:val="superscript"/>
        </w:rPr>
        <w:footnoteReference w:id="265"/>
      </w:r>
      <w:r w:rsidRPr="004009E9">
        <w:rPr>
          <w:szCs w:val="22"/>
        </w:rPr>
        <w:t>。</w:t>
      </w:r>
    </w:p>
    <w:p w14:paraId="5BCE6DFE" w14:textId="77777777" w:rsidR="003473A7" w:rsidRPr="004009E9" w:rsidRDefault="003473A7" w:rsidP="00BD7A35">
      <w:pPr>
        <w:ind w:leftChars="245" w:left="588"/>
        <w:rPr>
          <w:szCs w:val="22"/>
        </w:rPr>
      </w:pPr>
      <w:r w:rsidRPr="004009E9">
        <w:rPr>
          <w:szCs w:val="22"/>
        </w:rPr>
        <w:t>14.</w:t>
      </w:r>
      <w:r w:rsidRPr="004009E9">
        <w:rPr>
          <w:szCs w:val="22"/>
        </w:rPr>
        <w:t>〈二行品〉，與《無上依經》的〈菩提品〉十事的後六事</w:t>
      </w:r>
      <w:r w:rsidRPr="004009E9">
        <w:rPr>
          <w:rFonts w:ascii="新細明體" w:hAnsi="新細明體"/>
          <w:szCs w:val="22"/>
        </w:rPr>
        <w:t>──</w:t>
      </w:r>
      <w:r w:rsidRPr="004009E9">
        <w:rPr>
          <w:szCs w:val="22"/>
        </w:rPr>
        <w:t>「</w:t>
      </w:r>
      <w:r w:rsidRPr="004009E9">
        <w:rPr>
          <w:rFonts w:eastAsia="標楷體"/>
          <w:szCs w:val="22"/>
        </w:rPr>
        <w:t>五者作事，六者相攝，七者行處，八者常住，九者不共，十者不可思惟</w:t>
      </w:r>
      <w:r w:rsidRPr="004009E9">
        <w:rPr>
          <w:szCs w:val="22"/>
        </w:rPr>
        <w:t>」；及〈如來功德品〉的大部分相合</w:t>
      </w:r>
      <w:r w:rsidRPr="004009E9">
        <w:rPr>
          <w:szCs w:val="22"/>
          <w:vertAlign w:val="superscript"/>
        </w:rPr>
        <w:footnoteReference w:id="266"/>
      </w:r>
      <w:r w:rsidRPr="004009E9">
        <w:rPr>
          <w:szCs w:val="22"/>
        </w:rPr>
        <w:t>。</w:t>
      </w:r>
    </w:p>
    <w:p w14:paraId="5D4579C3" w14:textId="77777777" w:rsidR="003473A7" w:rsidRPr="004009E9" w:rsidRDefault="003473A7" w:rsidP="00BD7A35">
      <w:pPr>
        <w:ind w:leftChars="245" w:left="588"/>
        <w:rPr>
          <w:szCs w:val="22"/>
        </w:rPr>
      </w:pPr>
      <w:r w:rsidRPr="004009E9">
        <w:rPr>
          <w:szCs w:val="22"/>
        </w:rPr>
        <w:t>15.</w:t>
      </w:r>
      <w:r w:rsidRPr="004009E9">
        <w:rPr>
          <w:szCs w:val="22"/>
        </w:rPr>
        <w:t>〈讚歎品〉的偈頌，一部分與《無上依經》的〈讚歎品〉相合；</w:t>
      </w:r>
    </w:p>
    <w:p w14:paraId="4D5D104C" w14:textId="77777777" w:rsidR="003473A7" w:rsidRPr="004009E9" w:rsidRDefault="003473A7" w:rsidP="00BD7A35">
      <w:pPr>
        <w:ind w:leftChars="245" w:left="588"/>
        <w:rPr>
          <w:b/>
          <w:sz w:val="20"/>
          <w:szCs w:val="20"/>
          <w:bdr w:val="single" w:sz="4" w:space="0" w:color="auto"/>
        </w:rPr>
      </w:pPr>
      <w:r w:rsidRPr="004009E9">
        <w:rPr>
          <w:szCs w:val="22"/>
        </w:rPr>
        <w:t>16.</w:t>
      </w:r>
      <w:r w:rsidRPr="004009E9">
        <w:rPr>
          <w:szCs w:val="22"/>
        </w:rPr>
        <w:t>〈付囑品〉，</w:t>
      </w:r>
      <w:r w:rsidRPr="004009E9">
        <w:rPr>
          <w:rFonts w:ascii="標楷體" w:eastAsia="標楷體" w:hAnsi="標楷體"/>
          <w:szCs w:val="22"/>
        </w:rPr>
        <w:t>「受持此修多羅有十種法</w:t>
      </w:r>
      <w:r w:rsidRPr="004009E9">
        <w:rPr>
          <w:szCs w:val="22"/>
        </w:rPr>
        <w:t>」，與《無上依經》的〈囑</w:t>
      </w:r>
      <w:r w:rsidRPr="004009E9">
        <w:t>累品〉相合</w:t>
      </w:r>
      <w:r w:rsidRPr="004009E9">
        <w:rPr>
          <w:vertAlign w:val="superscript"/>
        </w:rPr>
        <w:footnoteReference w:id="267"/>
      </w:r>
      <w:r w:rsidRPr="004009E9">
        <w:t>。</w:t>
      </w:r>
    </w:p>
    <w:p w14:paraId="6CFE9BEA" w14:textId="77777777" w:rsidR="003473A7" w:rsidRPr="004009E9" w:rsidRDefault="003473A7" w:rsidP="00BD7A35">
      <w:pPr>
        <w:ind w:leftChars="245" w:left="588"/>
        <w:rPr>
          <w:szCs w:val="22"/>
        </w:rPr>
      </w:pPr>
      <w:r w:rsidRPr="004009E9">
        <w:rPr>
          <w:szCs w:val="22"/>
        </w:rPr>
        <w:t>《勝天王般若經》也與《寶雲經》的全部內容相合，可以斷定：《勝天王般若經》是纂集《寶雲經》、《無上依經》等而成的</w:t>
      </w:r>
      <w:r w:rsidRPr="004009E9">
        <w:rPr>
          <w:szCs w:val="22"/>
          <w:vertAlign w:val="superscript"/>
        </w:rPr>
        <w:footnoteReference w:id="268"/>
      </w:r>
      <w:r w:rsidRPr="004009E9">
        <w:rPr>
          <w:szCs w:val="22"/>
        </w:rPr>
        <w:t>；但不知為什麼沒有將《無上依經》義，全部纂集進去！</w:t>
      </w:r>
    </w:p>
    <w:p w14:paraId="4E5F5543" w14:textId="77777777" w:rsidR="003473A7" w:rsidRPr="004009E9" w:rsidRDefault="003473A7" w:rsidP="00BD7A35">
      <w:pPr>
        <w:spacing w:beforeLines="30" w:before="108"/>
        <w:ind w:leftChars="250" w:left="600"/>
        <w:rPr>
          <w:b/>
          <w:sz w:val="22"/>
          <w:szCs w:val="22"/>
          <w:bdr w:val="single" w:sz="4" w:space="0" w:color="auto"/>
        </w:rPr>
      </w:pPr>
      <w:r w:rsidRPr="004009E9">
        <w:rPr>
          <w:b/>
          <w:sz w:val="22"/>
          <w:szCs w:val="22"/>
          <w:bdr w:val="single" w:sz="4" w:space="0" w:color="auto"/>
        </w:rPr>
        <w:t>（</w:t>
      </w:r>
      <w:r w:rsidRPr="004009E9">
        <w:rPr>
          <w:b/>
          <w:sz w:val="22"/>
          <w:szCs w:val="22"/>
          <w:bdr w:val="single" w:sz="4" w:space="0" w:color="auto"/>
        </w:rPr>
        <w:t>2</w:t>
      </w:r>
      <w:r w:rsidRPr="004009E9">
        <w:rPr>
          <w:b/>
          <w:sz w:val="22"/>
          <w:szCs w:val="22"/>
          <w:bdr w:val="single" w:sz="4" w:space="0" w:color="auto"/>
        </w:rPr>
        <w:t>）小結</w:t>
      </w:r>
    </w:p>
    <w:p w14:paraId="3A56C747" w14:textId="77777777" w:rsidR="003473A7" w:rsidRPr="004009E9" w:rsidRDefault="003473A7" w:rsidP="00BD7A35">
      <w:pPr>
        <w:ind w:leftChars="239" w:left="574"/>
        <w:rPr>
          <w:szCs w:val="22"/>
        </w:rPr>
      </w:pPr>
      <w:r w:rsidRPr="004009E9">
        <w:rPr>
          <w:szCs w:val="22"/>
        </w:rPr>
        <w:t>《無上依經》為《勝天王般若經》所集入，《佛性論》也引用了這部經，在如來藏學中，這應該是一部重要的（論）經。</w:t>
      </w:r>
    </w:p>
    <w:p w14:paraId="2E27C3C3" w14:textId="5CF2840D" w:rsidR="003473A7" w:rsidRPr="004009E9" w:rsidRDefault="003473A7" w:rsidP="00BD7A35">
      <w:pPr>
        <w:spacing w:beforeLines="30" w:before="108"/>
        <w:ind w:leftChars="200" w:left="480"/>
        <w:rPr>
          <w:b/>
          <w:bCs/>
          <w:sz w:val="22"/>
          <w:szCs w:val="22"/>
          <w:bdr w:val="single" w:sz="4" w:space="0" w:color="auto"/>
        </w:rPr>
      </w:pPr>
      <w:r w:rsidRPr="004009E9">
        <w:rPr>
          <w:b/>
          <w:bCs/>
          <w:sz w:val="22"/>
          <w:szCs w:val="22"/>
          <w:bdr w:val="single" w:sz="4" w:space="0" w:color="auto"/>
        </w:rPr>
        <w:t>3</w:t>
      </w:r>
      <w:r w:rsidRPr="004009E9">
        <w:rPr>
          <w:b/>
          <w:bCs/>
          <w:sz w:val="22"/>
          <w:szCs w:val="22"/>
          <w:bdr w:val="single" w:sz="4" w:space="0" w:color="auto"/>
        </w:rPr>
        <w:t>、</w:t>
      </w:r>
      <w:r w:rsidRPr="004009E9">
        <w:rPr>
          <w:b/>
          <w:sz w:val="22"/>
          <w:szCs w:val="22"/>
          <w:bdr w:val="single" w:sz="4" w:space="0" w:color="auto"/>
        </w:rPr>
        <w:t>《無上依經》與《寶性論》如來界等四品的組織一致而內容卻有些出入</w:t>
      </w:r>
    </w:p>
    <w:p w14:paraId="468DE8EE" w14:textId="77777777" w:rsidR="003473A7" w:rsidRPr="004009E9" w:rsidRDefault="003473A7" w:rsidP="00BD7A35">
      <w:pPr>
        <w:ind w:leftChars="198" w:left="475"/>
        <w:rPr>
          <w:szCs w:val="22"/>
        </w:rPr>
      </w:pPr>
      <w:r w:rsidRPr="004009E9">
        <w:rPr>
          <w:szCs w:val="22"/>
        </w:rPr>
        <w:t>《無上依經》的成立，應該是參考了《寶性論》《釋論》的。如來界等四品的組織，與《（</w:t>
      </w:r>
      <w:r w:rsidRPr="004009E9">
        <w:rPr>
          <w:szCs w:val="22"/>
          <w:shd w:val="pct15" w:color="auto" w:fill="FFFFFF"/>
        </w:rPr>
        <w:t>156</w:t>
      </w:r>
      <w:r w:rsidRPr="004009E9">
        <w:rPr>
          <w:szCs w:val="22"/>
        </w:rPr>
        <w:t>）寶性論》一致，而內容卻有些出入。</w:t>
      </w:r>
    </w:p>
    <w:p w14:paraId="4D2DCB2D" w14:textId="77777777" w:rsidR="003473A7" w:rsidRPr="004009E9" w:rsidRDefault="003473A7" w:rsidP="00BD7A35">
      <w:pPr>
        <w:spacing w:beforeLines="30" w:before="108"/>
        <w:ind w:leftChars="250" w:left="600"/>
        <w:rPr>
          <w:b/>
          <w:sz w:val="22"/>
          <w:szCs w:val="22"/>
          <w:bdr w:val="single" w:sz="4" w:space="0" w:color="auto"/>
        </w:rPr>
      </w:pPr>
      <w:r w:rsidRPr="004009E9">
        <w:rPr>
          <w:rFonts w:hint="eastAsia"/>
          <w:b/>
          <w:sz w:val="22"/>
          <w:szCs w:val="22"/>
          <w:bdr w:val="single" w:sz="4" w:space="0" w:color="auto"/>
        </w:rPr>
        <w:t>（</w:t>
      </w:r>
      <w:r w:rsidRPr="004009E9">
        <w:rPr>
          <w:rFonts w:hint="eastAsia"/>
          <w:b/>
          <w:sz w:val="22"/>
          <w:szCs w:val="22"/>
          <w:bdr w:val="single" w:sz="4" w:space="0" w:color="auto"/>
        </w:rPr>
        <w:t>1</w:t>
      </w:r>
      <w:r w:rsidRPr="004009E9">
        <w:rPr>
          <w:rFonts w:hint="eastAsia"/>
          <w:b/>
          <w:sz w:val="22"/>
          <w:szCs w:val="22"/>
          <w:bdr w:val="single" w:sz="4" w:space="0" w:color="auto"/>
        </w:rPr>
        <w:t>）</w:t>
      </w:r>
      <w:r w:rsidRPr="004009E9">
        <w:rPr>
          <w:b/>
          <w:sz w:val="22"/>
          <w:szCs w:val="22"/>
          <w:bdr w:val="single" w:sz="4" w:space="0" w:color="auto"/>
        </w:rPr>
        <w:t>「如來功德」</w:t>
      </w:r>
    </w:p>
    <w:p w14:paraId="70D85995" w14:textId="77777777" w:rsidR="003473A7" w:rsidRPr="004009E9" w:rsidRDefault="003473A7" w:rsidP="00BD7A35">
      <w:pPr>
        <w:ind w:leftChars="245" w:left="588"/>
        <w:rPr>
          <w:szCs w:val="22"/>
        </w:rPr>
      </w:pPr>
      <w:r w:rsidRPr="004009E9">
        <w:rPr>
          <w:szCs w:val="22"/>
        </w:rPr>
        <w:t>如關於「</w:t>
      </w:r>
      <w:r w:rsidRPr="004009E9">
        <w:rPr>
          <w:rFonts w:ascii="標楷體" w:eastAsia="標楷體" w:hAnsi="標楷體"/>
          <w:szCs w:val="22"/>
        </w:rPr>
        <w:t>如來功德</w:t>
      </w:r>
      <w:r w:rsidRPr="004009E9">
        <w:rPr>
          <w:szCs w:val="22"/>
        </w:rPr>
        <w:t>」，《寶性論》依《寶女經》，說六十四種功德</w:t>
      </w:r>
      <w:r w:rsidRPr="004009E9">
        <w:rPr>
          <w:szCs w:val="22"/>
          <w:vertAlign w:val="superscript"/>
        </w:rPr>
        <w:footnoteReference w:id="269"/>
      </w:r>
      <w:r w:rsidRPr="004009E9">
        <w:rPr>
          <w:szCs w:val="22"/>
        </w:rPr>
        <w:t>，而《無上依經》說百八十功德</w:t>
      </w:r>
      <w:r w:rsidRPr="004009E9">
        <w:rPr>
          <w:szCs w:val="22"/>
          <w:vertAlign w:val="superscript"/>
        </w:rPr>
        <w:footnoteReference w:id="270"/>
      </w:r>
      <w:r w:rsidRPr="004009E9">
        <w:rPr>
          <w:szCs w:val="22"/>
        </w:rPr>
        <w:t>。《瑜伽論》說百四十功德</w:t>
      </w:r>
      <w:r w:rsidRPr="004009E9">
        <w:rPr>
          <w:szCs w:val="22"/>
          <w:vertAlign w:val="superscript"/>
        </w:rPr>
        <w:footnoteReference w:id="271"/>
      </w:r>
      <w:r w:rsidRPr="004009E9">
        <w:rPr>
          <w:szCs w:val="22"/>
        </w:rPr>
        <w:t>，《顯揚聖教論》說百九十六功德，《無上依經》的功德增多，有採用瑜伽學的傾向。</w:t>
      </w:r>
    </w:p>
    <w:p w14:paraId="7AAF8C9F" w14:textId="77777777" w:rsidR="003473A7" w:rsidRPr="004009E9" w:rsidRDefault="003473A7" w:rsidP="00970338">
      <w:pPr>
        <w:spacing w:beforeLines="30" w:before="108"/>
        <w:ind w:leftChars="250" w:left="600"/>
        <w:rPr>
          <w:b/>
          <w:sz w:val="22"/>
          <w:szCs w:val="22"/>
          <w:bdr w:val="single" w:sz="4" w:space="0" w:color="auto"/>
        </w:rPr>
      </w:pPr>
      <w:r w:rsidRPr="004009E9">
        <w:rPr>
          <w:rFonts w:hint="eastAsia"/>
          <w:b/>
          <w:sz w:val="22"/>
          <w:szCs w:val="22"/>
          <w:bdr w:val="single" w:sz="4" w:space="0" w:color="auto"/>
        </w:rPr>
        <w:t>（</w:t>
      </w:r>
      <w:r w:rsidRPr="004009E9">
        <w:rPr>
          <w:rFonts w:hint="eastAsia"/>
          <w:b/>
          <w:sz w:val="22"/>
          <w:szCs w:val="22"/>
          <w:bdr w:val="single" w:sz="4" w:space="0" w:color="auto"/>
        </w:rPr>
        <w:t>2</w:t>
      </w:r>
      <w:r w:rsidRPr="004009E9">
        <w:rPr>
          <w:rFonts w:hint="eastAsia"/>
          <w:b/>
          <w:sz w:val="22"/>
          <w:szCs w:val="22"/>
          <w:bdr w:val="single" w:sz="4" w:space="0" w:color="auto"/>
        </w:rPr>
        <w:t>）</w:t>
      </w:r>
      <w:r w:rsidRPr="004009E9">
        <w:rPr>
          <w:b/>
          <w:sz w:val="22"/>
          <w:szCs w:val="22"/>
          <w:bdr w:val="single" w:sz="4" w:space="0" w:color="auto"/>
        </w:rPr>
        <w:t>「如來事業」</w:t>
      </w:r>
    </w:p>
    <w:p w14:paraId="3BB2A999" w14:textId="77777777" w:rsidR="003473A7" w:rsidRPr="004009E9" w:rsidRDefault="003473A7" w:rsidP="00970338">
      <w:pPr>
        <w:ind w:leftChars="250" w:left="600"/>
        <w:rPr>
          <w:szCs w:val="22"/>
        </w:rPr>
      </w:pPr>
      <w:r w:rsidRPr="004009E9">
        <w:rPr>
          <w:szCs w:val="22"/>
        </w:rPr>
        <w:t>關於「</w:t>
      </w:r>
      <w:r w:rsidRPr="004009E9">
        <w:rPr>
          <w:rFonts w:ascii="標楷體" w:eastAsia="標楷體" w:hAnsi="標楷體"/>
          <w:szCs w:val="22"/>
        </w:rPr>
        <w:t>如來事業</w:t>
      </w:r>
      <w:r w:rsidRPr="004009E9">
        <w:rPr>
          <w:szCs w:val="22"/>
        </w:rPr>
        <w:t>」，《寶性論》引用《如來莊嚴智慧光明入一切佛境界經》的九種譬喻</w:t>
      </w:r>
      <w:r w:rsidRPr="004009E9">
        <w:rPr>
          <w:szCs w:val="22"/>
          <w:vertAlign w:val="superscript"/>
        </w:rPr>
        <w:footnoteReference w:id="272"/>
      </w:r>
      <w:r w:rsidRPr="004009E9">
        <w:rPr>
          <w:szCs w:val="22"/>
        </w:rPr>
        <w:t>，著重在佛體的不生不滅，而「</w:t>
      </w:r>
      <w:r w:rsidRPr="004009E9">
        <w:rPr>
          <w:rFonts w:ascii="標楷體" w:eastAsia="標楷體" w:hAnsi="標楷體"/>
          <w:szCs w:val="22"/>
        </w:rPr>
        <w:t>自然不休息常教化眾生事</w:t>
      </w:r>
      <w:r w:rsidRPr="004009E9">
        <w:rPr>
          <w:szCs w:val="22"/>
        </w:rPr>
        <w:t>」</w:t>
      </w:r>
      <w:r w:rsidRPr="004009E9">
        <w:rPr>
          <w:szCs w:val="22"/>
          <w:vertAlign w:val="superscript"/>
        </w:rPr>
        <w:footnoteReference w:id="273"/>
      </w:r>
      <w:r w:rsidRPr="004009E9">
        <w:rPr>
          <w:szCs w:val="22"/>
        </w:rPr>
        <w:t>。《無上依經》卻別立十八事</w:t>
      </w:r>
      <w:r w:rsidRPr="004009E9">
        <w:rPr>
          <w:szCs w:val="22"/>
          <w:vertAlign w:val="superscript"/>
        </w:rPr>
        <w:footnoteReference w:id="274"/>
      </w:r>
      <w:r w:rsidRPr="004009E9">
        <w:rPr>
          <w:szCs w:val="22"/>
        </w:rPr>
        <w:t>，就是依佛的百八十功德，所起不同的種種佛事。</w:t>
      </w:r>
    </w:p>
    <w:p w14:paraId="37937664" w14:textId="77777777" w:rsidR="003473A7" w:rsidRPr="004009E9" w:rsidRDefault="003473A7" w:rsidP="00970338">
      <w:pPr>
        <w:spacing w:beforeLines="30" w:before="108"/>
        <w:ind w:leftChars="250" w:left="600"/>
        <w:rPr>
          <w:b/>
          <w:sz w:val="22"/>
          <w:szCs w:val="22"/>
          <w:bdr w:val="single" w:sz="4" w:space="0" w:color="auto"/>
        </w:rPr>
      </w:pPr>
      <w:r w:rsidRPr="004009E9">
        <w:rPr>
          <w:rFonts w:hint="eastAsia"/>
          <w:b/>
          <w:sz w:val="22"/>
          <w:szCs w:val="22"/>
          <w:bdr w:val="single" w:sz="4" w:space="0" w:color="auto"/>
        </w:rPr>
        <w:t>（</w:t>
      </w:r>
      <w:r w:rsidRPr="004009E9">
        <w:rPr>
          <w:rFonts w:hint="eastAsia"/>
          <w:b/>
          <w:sz w:val="22"/>
          <w:szCs w:val="22"/>
          <w:bdr w:val="single" w:sz="4" w:space="0" w:color="auto"/>
        </w:rPr>
        <w:t>3</w:t>
      </w:r>
      <w:r w:rsidRPr="004009E9">
        <w:rPr>
          <w:rFonts w:hint="eastAsia"/>
          <w:b/>
          <w:sz w:val="22"/>
          <w:szCs w:val="22"/>
          <w:bdr w:val="single" w:sz="4" w:space="0" w:color="auto"/>
        </w:rPr>
        <w:t>）</w:t>
      </w:r>
      <w:r w:rsidRPr="004009E9">
        <w:rPr>
          <w:b/>
          <w:sz w:val="22"/>
          <w:szCs w:val="22"/>
          <w:bdr w:val="single" w:sz="4" w:space="0" w:color="auto"/>
        </w:rPr>
        <w:t>「如來界」與「菩提」</w:t>
      </w:r>
    </w:p>
    <w:p w14:paraId="2F31B85D" w14:textId="3A94780D" w:rsidR="003473A7" w:rsidRPr="004009E9" w:rsidRDefault="003473A7" w:rsidP="00970338">
      <w:pPr>
        <w:ind w:leftChars="245" w:left="588"/>
        <w:rPr>
          <w:szCs w:val="22"/>
        </w:rPr>
      </w:pPr>
      <w:r w:rsidRPr="004009E9">
        <w:rPr>
          <w:szCs w:val="22"/>
        </w:rPr>
        <w:t>「</w:t>
      </w:r>
      <w:r w:rsidRPr="004009E9">
        <w:rPr>
          <w:rFonts w:ascii="標楷體" w:eastAsia="標楷體" w:hAnsi="標楷體"/>
          <w:szCs w:val="22"/>
        </w:rPr>
        <w:t>如來界</w:t>
      </w:r>
      <w:r w:rsidRPr="004009E9">
        <w:rPr>
          <w:szCs w:val="22"/>
        </w:rPr>
        <w:t>」與「</w:t>
      </w:r>
      <w:r w:rsidRPr="004009E9">
        <w:rPr>
          <w:rFonts w:ascii="標楷體" w:eastAsia="標楷體" w:hAnsi="標楷體"/>
          <w:szCs w:val="22"/>
        </w:rPr>
        <w:t>菩提</w:t>
      </w:r>
      <w:r w:rsidRPr="004009E9">
        <w:rPr>
          <w:szCs w:val="22"/>
        </w:rPr>
        <w:t>」二品，不妨說是彼此大體相同的。不過《寶性論》的如來藏，包含了本性清淨的如來藏，與煩惱所覆的九種譬喻</w:t>
      </w:r>
      <w:r w:rsidRPr="004009E9">
        <w:rPr>
          <w:szCs w:val="22"/>
          <w:vertAlign w:val="superscript"/>
        </w:rPr>
        <w:footnoteReference w:id="275"/>
      </w:r>
      <w:r w:rsidRPr="004009E9">
        <w:rPr>
          <w:szCs w:val="22"/>
        </w:rPr>
        <w:t>，而在《無上依經》中，九種譬喻被刪略了。《無上依經》的〈如來界品〉，雖然部分與《寶性論》相同，但沒有分門解說，保持了契經的特性。「</w:t>
      </w:r>
      <w:r w:rsidRPr="004009E9">
        <w:rPr>
          <w:rFonts w:ascii="標楷體" w:eastAsia="標楷體" w:hAnsi="標楷體"/>
          <w:szCs w:val="22"/>
        </w:rPr>
        <w:t>如來界</w:t>
      </w:r>
      <w:r w:rsidRPr="004009E9">
        <w:rPr>
          <w:szCs w:val="22"/>
        </w:rPr>
        <w:t>」是眾生位中，本有的有垢真如</w:t>
      </w:r>
      <w:r w:rsidRPr="004009E9">
        <w:rPr>
          <w:rFonts w:hint="eastAsia"/>
          <w:szCs w:val="22"/>
        </w:rPr>
        <w:t>（</w:t>
      </w:r>
      <w:proofErr w:type="spellStart"/>
      <w:r w:rsidRPr="004009E9">
        <w:rPr>
          <w:szCs w:val="22"/>
        </w:rPr>
        <w:t>samalā-tathatā</w:t>
      </w:r>
      <w:proofErr w:type="spellEnd"/>
      <w:r w:rsidRPr="004009E9">
        <w:rPr>
          <w:rFonts w:hint="eastAsia"/>
          <w:szCs w:val="22"/>
        </w:rPr>
        <w:t>）</w:t>
      </w:r>
      <w:r w:rsidRPr="004009E9">
        <w:rPr>
          <w:szCs w:val="22"/>
        </w:rPr>
        <w:t>；</w:t>
      </w:r>
      <w:r w:rsidRPr="004009E9">
        <w:rPr>
          <w:rFonts w:ascii="標楷體" w:eastAsia="標楷體" w:hAnsi="標楷體"/>
          <w:szCs w:val="22"/>
        </w:rPr>
        <w:t>「菩提</w:t>
      </w:r>
      <w:r w:rsidRPr="004009E9">
        <w:rPr>
          <w:szCs w:val="22"/>
        </w:rPr>
        <w:t>」是佛位中，修顯的離垢真如</w:t>
      </w:r>
      <w:r w:rsidRPr="004009E9">
        <w:rPr>
          <w:rFonts w:hint="eastAsia"/>
          <w:szCs w:val="22"/>
        </w:rPr>
        <w:t>（</w:t>
      </w:r>
      <w:proofErr w:type="spellStart"/>
      <w:r w:rsidRPr="004009E9">
        <w:rPr>
          <w:szCs w:val="22"/>
        </w:rPr>
        <w:t>nirmalā-tathatā</w:t>
      </w:r>
      <w:proofErr w:type="spellEnd"/>
      <w:r w:rsidRPr="004009E9">
        <w:rPr>
          <w:rFonts w:hint="eastAsia"/>
          <w:szCs w:val="22"/>
        </w:rPr>
        <w:t>）</w:t>
      </w:r>
      <w:r w:rsidRPr="004009E9">
        <w:rPr>
          <w:szCs w:val="22"/>
        </w:rPr>
        <w:t>。眾生本具的「</w:t>
      </w:r>
      <w:r w:rsidRPr="004009E9">
        <w:rPr>
          <w:rFonts w:ascii="標楷體" w:eastAsia="標楷體" w:hAnsi="標楷體"/>
          <w:szCs w:val="22"/>
        </w:rPr>
        <w:t>如來界</w:t>
      </w:r>
      <w:r w:rsidRPr="004009E9">
        <w:rPr>
          <w:szCs w:val="22"/>
        </w:rPr>
        <w:t>」，《寶性論》卻以：「</w:t>
      </w:r>
      <w:r w:rsidRPr="004009E9">
        <w:rPr>
          <w:rFonts w:eastAsia="標楷體"/>
          <w:szCs w:val="22"/>
        </w:rPr>
        <w:t>信法及般若，三昧大悲等</w:t>
      </w:r>
      <w:r w:rsidRPr="004009E9">
        <w:rPr>
          <w:szCs w:val="22"/>
        </w:rPr>
        <w:t>」</w:t>
      </w:r>
      <w:r w:rsidRPr="004009E9">
        <w:rPr>
          <w:szCs w:val="22"/>
          <w:vertAlign w:val="superscript"/>
        </w:rPr>
        <w:footnoteReference w:id="276"/>
      </w:r>
      <w:r w:rsidRPr="004009E9">
        <w:rPr>
          <w:szCs w:val="22"/>
        </w:rPr>
        <w:t>為因，這四法能說是本有如來藏的因嗎？《無上依經》解說為佛菩提的因，似乎更妥貼些！</w:t>
      </w:r>
      <w:r w:rsidRPr="004009E9">
        <w:rPr>
          <w:szCs w:val="22"/>
          <w:vertAlign w:val="superscript"/>
        </w:rPr>
        <w:footnoteReference w:id="277"/>
      </w:r>
    </w:p>
    <w:p w14:paraId="2FD159B0" w14:textId="11423AB7" w:rsidR="00647D61" w:rsidRDefault="003473A7" w:rsidP="001D546F">
      <w:pPr>
        <w:ind w:leftChars="245" w:left="588"/>
        <w:rPr>
          <w:szCs w:val="22"/>
        </w:rPr>
      </w:pPr>
      <w:r w:rsidRPr="004009E9">
        <w:rPr>
          <w:szCs w:val="22"/>
        </w:rPr>
        <w:t>《寶性論》中，「</w:t>
      </w:r>
      <w:r w:rsidRPr="004009E9">
        <w:rPr>
          <w:rFonts w:ascii="標楷體" w:eastAsia="標楷體" w:hAnsi="標楷體"/>
          <w:szCs w:val="22"/>
        </w:rPr>
        <w:t>如來界</w:t>
      </w:r>
      <w:r w:rsidRPr="004009E9">
        <w:rPr>
          <w:szCs w:val="22"/>
        </w:rPr>
        <w:t>」立十門</w:t>
      </w:r>
      <w:r w:rsidRPr="004009E9">
        <w:rPr>
          <w:szCs w:val="22"/>
          <w:vertAlign w:val="superscript"/>
        </w:rPr>
        <w:footnoteReference w:id="278"/>
      </w:r>
      <w:r w:rsidRPr="004009E9">
        <w:rPr>
          <w:szCs w:val="22"/>
        </w:rPr>
        <w:t>，「</w:t>
      </w:r>
      <w:r w:rsidRPr="004009E9">
        <w:rPr>
          <w:rFonts w:ascii="標楷體" w:eastAsia="標楷體" w:hAnsi="標楷體"/>
          <w:szCs w:val="22"/>
        </w:rPr>
        <w:t>菩提</w:t>
      </w:r>
      <w:r w:rsidRPr="004009E9">
        <w:rPr>
          <w:szCs w:val="22"/>
        </w:rPr>
        <w:t>」立八門；《無上依經》的〈如來界品〉，不立門（包含了《寶性論》的部分意義），〈菩提品〉立十門：《經》與《論》的對比如下：</w:t>
      </w:r>
    </w:p>
    <w:p w14:paraId="34D32D89" w14:textId="2486BD4F" w:rsidR="001D546F" w:rsidRDefault="001D546F" w:rsidP="001D546F">
      <w:pPr>
        <w:ind w:leftChars="245" w:left="588"/>
        <w:rPr>
          <w:szCs w:val="22"/>
        </w:rPr>
      </w:pPr>
    </w:p>
    <w:p w14:paraId="60193FB0" w14:textId="3BE8DA53" w:rsidR="001D546F" w:rsidRDefault="001D546F" w:rsidP="001D546F">
      <w:pPr>
        <w:ind w:leftChars="245" w:left="588"/>
        <w:rPr>
          <w:szCs w:val="22"/>
        </w:rPr>
      </w:pPr>
      <w:r w:rsidRPr="001D546F">
        <w:rPr>
          <w:noProof/>
          <w:szCs w:val="22"/>
        </w:rPr>
        <w:drawing>
          <wp:anchor distT="0" distB="0" distL="114300" distR="114300" simplePos="0" relativeHeight="251687936" behindDoc="0" locked="0" layoutInCell="1" allowOverlap="1" wp14:anchorId="104452E9" wp14:editId="11E1F4B6">
            <wp:simplePos x="0" y="0"/>
            <wp:positionH relativeFrom="column">
              <wp:posOffset>623570</wp:posOffset>
            </wp:positionH>
            <wp:positionV relativeFrom="paragraph">
              <wp:posOffset>39370</wp:posOffset>
            </wp:positionV>
            <wp:extent cx="3863675" cy="6157494"/>
            <wp:effectExtent l="0" t="0" r="381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863675" cy="6157494"/>
                    </a:xfrm>
                    <a:prstGeom prst="rect">
                      <a:avLst/>
                    </a:prstGeom>
                  </pic:spPr>
                </pic:pic>
              </a:graphicData>
            </a:graphic>
            <wp14:sizeRelH relativeFrom="page">
              <wp14:pctWidth>0</wp14:pctWidth>
            </wp14:sizeRelH>
            <wp14:sizeRelV relativeFrom="page">
              <wp14:pctHeight>0</wp14:pctHeight>
            </wp14:sizeRelV>
          </wp:anchor>
        </w:drawing>
      </w:r>
    </w:p>
    <w:p w14:paraId="63E807F2" w14:textId="5785B557" w:rsidR="001D546F" w:rsidRDefault="001D546F" w:rsidP="001D546F">
      <w:pPr>
        <w:ind w:leftChars="245" w:left="588"/>
        <w:rPr>
          <w:szCs w:val="22"/>
        </w:rPr>
      </w:pPr>
    </w:p>
    <w:p w14:paraId="3F8AB00F" w14:textId="3028771D" w:rsidR="001D546F" w:rsidRDefault="001D546F" w:rsidP="001D546F">
      <w:pPr>
        <w:ind w:leftChars="245" w:left="588"/>
        <w:rPr>
          <w:szCs w:val="22"/>
        </w:rPr>
      </w:pPr>
    </w:p>
    <w:p w14:paraId="44C7F16F" w14:textId="06BA80B9" w:rsidR="001D546F" w:rsidRDefault="001D546F" w:rsidP="001D546F">
      <w:pPr>
        <w:ind w:leftChars="245" w:left="588"/>
        <w:rPr>
          <w:szCs w:val="22"/>
        </w:rPr>
      </w:pPr>
    </w:p>
    <w:p w14:paraId="4350D3F6" w14:textId="0EE06D0C" w:rsidR="001D546F" w:rsidRDefault="001D546F" w:rsidP="001D546F">
      <w:pPr>
        <w:ind w:leftChars="245" w:left="588"/>
        <w:rPr>
          <w:szCs w:val="22"/>
        </w:rPr>
      </w:pPr>
    </w:p>
    <w:p w14:paraId="52C40F52" w14:textId="468C8BD7" w:rsidR="001D546F" w:rsidRDefault="001D546F" w:rsidP="001D546F">
      <w:pPr>
        <w:ind w:leftChars="245" w:left="588"/>
        <w:rPr>
          <w:szCs w:val="22"/>
        </w:rPr>
      </w:pPr>
    </w:p>
    <w:p w14:paraId="18DD82C9" w14:textId="04EF1E08" w:rsidR="001D546F" w:rsidRDefault="001D546F" w:rsidP="001D546F">
      <w:pPr>
        <w:ind w:leftChars="245" w:left="588"/>
        <w:rPr>
          <w:szCs w:val="22"/>
        </w:rPr>
      </w:pPr>
    </w:p>
    <w:p w14:paraId="645FD78B" w14:textId="4BDCEA01" w:rsidR="001D546F" w:rsidRDefault="001D546F" w:rsidP="001D546F">
      <w:pPr>
        <w:ind w:leftChars="245" w:left="588"/>
        <w:rPr>
          <w:szCs w:val="22"/>
        </w:rPr>
      </w:pPr>
    </w:p>
    <w:p w14:paraId="750A0186" w14:textId="70AD4138" w:rsidR="001D546F" w:rsidRDefault="001D546F" w:rsidP="001D546F">
      <w:pPr>
        <w:ind w:leftChars="245" w:left="588"/>
        <w:rPr>
          <w:szCs w:val="22"/>
        </w:rPr>
      </w:pPr>
    </w:p>
    <w:p w14:paraId="41AC072A" w14:textId="7F9BBFFA" w:rsidR="001D546F" w:rsidRDefault="001D546F" w:rsidP="001D546F">
      <w:pPr>
        <w:ind w:leftChars="245" w:left="588"/>
        <w:rPr>
          <w:szCs w:val="22"/>
        </w:rPr>
      </w:pPr>
    </w:p>
    <w:p w14:paraId="1520E557" w14:textId="2A0AF67A" w:rsidR="001D546F" w:rsidRDefault="001D546F" w:rsidP="001D546F">
      <w:pPr>
        <w:ind w:leftChars="245" w:left="588"/>
        <w:rPr>
          <w:szCs w:val="22"/>
        </w:rPr>
      </w:pPr>
    </w:p>
    <w:p w14:paraId="019E5ED2" w14:textId="33A8501E" w:rsidR="001D546F" w:rsidRDefault="001D546F" w:rsidP="001D546F">
      <w:pPr>
        <w:ind w:leftChars="245" w:left="588"/>
        <w:rPr>
          <w:szCs w:val="22"/>
        </w:rPr>
      </w:pPr>
    </w:p>
    <w:p w14:paraId="5B1660B8" w14:textId="048965AD" w:rsidR="001D546F" w:rsidRDefault="001D546F" w:rsidP="001D546F">
      <w:pPr>
        <w:ind w:leftChars="245" w:left="588"/>
        <w:rPr>
          <w:szCs w:val="22"/>
        </w:rPr>
      </w:pPr>
    </w:p>
    <w:p w14:paraId="260E4C28" w14:textId="0D8C57C0" w:rsidR="001D546F" w:rsidRDefault="001D546F" w:rsidP="001D546F">
      <w:pPr>
        <w:ind w:leftChars="245" w:left="588"/>
        <w:rPr>
          <w:szCs w:val="22"/>
        </w:rPr>
      </w:pPr>
    </w:p>
    <w:p w14:paraId="5C0F2396" w14:textId="4BD50C3B" w:rsidR="001D546F" w:rsidRDefault="001D546F" w:rsidP="001D546F">
      <w:pPr>
        <w:ind w:leftChars="245" w:left="588"/>
        <w:rPr>
          <w:szCs w:val="22"/>
        </w:rPr>
      </w:pPr>
    </w:p>
    <w:p w14:paraId="47430C00" w14:textId="72302A4C" w:rsidR="001D546F" w:rsidRDefault="001D546F" w:rsidP="001D546F">
      <w:pPr>
        <w:ind w:leftChars="245" w:left="588"/>
        <w:rPr>
          <w:szCs w:val="22"/>
        </w:rPr>
      </w:pPr>
    </w:p>
    <w:p w14:paraId="3CD39EB2" w14:textId="1D7BDA86" w:rsidR="001D546F" w:rsidRDefault="001D546F" w:rsidP="001D546F">
      <w:pPr>
        <w:ind w:leftChars="245" w:left="588"/>
        <w:rPr>
          <w:szCs w:val="22"/>
        </w:rPr>
      </w:pPr>
    </w:p>
    <w:p w14:paraId="337B0193" w14:textId="10F83567" w:rsidR="001D546F" w:rsidRDefault="001D546F" w:rsidP="001D546F">
      <w:pPr>
        <w:ind w:leftChars="245" w:left="588"/>
        <w:rPr>
          <w:szCs w:val="22"/>
        </w:rPr>
      </w:pPr>
    </w:p>
    <w:p w14:paraId="1D257175" w14:textId="407E6275" w:rsidR="001D546F" w:rsidRDefault="001D546F" w:rsidP="001D546F">
      <w:pPr>
        <w:ind w:leftChars="245" w:left="588"/>
        <w:rPr>
          <w:szCs w:val="22"/>
        </w:rPr>
      </w:pPr>
    </w:p>
    <w:p w14:paraId="4B93EAE2" w14:textId="04A6CBC7" w:rsidR="001D546F" w:rsidRDefault="001D546F" w:rsidP="001D546F">
      <w:pPr>
        <w:ind w:leftChars="245" w:left="588"/>
        <w:rPr>
          <w:szCs w:val="22"/>
        </w:rPr>
      </w:pPr>
    </w:p>
    <w:p w14:paraId="0DE44572" w14:textId="0948EA14" w:rsidR="001D546F" w:rsidRDefault="001D546F" w:rsidP="001D546F">
      <w:pPr>
        <w:ind w:leftChars="245" w:left="588"/>
        <w:rPr>
          <w:szCs w:val="22"/>
        </w:rPr>
      </w:pPr>
    </w:p>
    <w:p w14:paraId="4D48B591" w14:textId="796A4D45" w:rsidR="001D546F" w:rsidRDefault="001D546F" w:rsidP="001D546F">
      <w:pPr>
        <w:ind w:leftChars="245" w:left="588"/>
        <w:rPr>
          <w:szCs w:val="22"/>
        </w:rPr>
      </w:pPr>
    </w:p>
    <w:p w14:paraId="7E2348D9" w14:textId="2AAEA58B" w:rsidR="001D546F" w:rsidRDefault="001D546F" w:rsidP="001D546F">
      <w:pPr>
        <w:ind w:leftChars="245" w:left="588"/>
        <w:rPr>
          <w:szCs w:val="22"/>
        </w:rPr>
      </w:pPr>
    </w:p>
    <w:p w14:paraId="091190F4" w14:textId="01F290C0" w:rsidR="001D546F" w:rsidRDefault="001D546F" w:rsidP="001D546F">
      <w:pPr>
        <w:ind w:leftChars="245" w:left="588"/>
        <w:rPr>
          <w:szCs w:val="22"/>
        </w:rPr>
      </w:pPr>
    </w:p>
    <w:p w14:paraId="51A7BA64" w14:textId="2AA6615A" w:rsidR="001D546F" w:rsidRDefault="001D546F" w:rsidP="001D546F">
      <w:pPr>
        <w:ind w:leftChars="245" w:left="588"/>
        <w:rPr>
          <w:szCs w:val="22"/>
        </w:rPr>
      </w:pPr>
    </w:p>
    <w:p w14:paraId="4BF18E10" w14:textId="0CE3E9E3" w:rsidR="001D546F" w:rsidRDefault="001D546F" w:rsidP="001D546F">
      <w:pPr>
        <w:ind w:leftChars="245" w:left="588"/>
        <w:rPr>
          <w:szCs w:val="22"/>
        </w:rPr>
      </w:pPr>
    </w:p>
    <w:p w14:paraId="1E90566D" w14:textId="77777777" w:rsidR="001D546F" w:rsidRDefault="001D546F" w:rsidP="001D546F">
      <w:pPr>
        <w:ind w:leftChars="245" w:left="588"/>
        <w:rPr>
          <w:szCs w:val="22"/>
        </w:rPr>
      </w:pPr>
    </w:p>
    <w:p w14:paraId="66A2F2C2" w14:textId="7C4CB088" w:rsidR="001D546F" w:rsidRDefault="001D546F" w:rsidP="001D546F">
      <w:pPr>
        <w:ind w:leftChars="245" w:left="588"/>
        <w:rPr>
          <w:szCs w:val="22"/>
        </w:rPr>
      </w:pPr>
    </w:p>
    <w:p w14:paraId="251D5B6D" w14:textId="77777777" w:rsidR="000A0E33" w:rsidRDefault="000A0E33" w:rsidP="001D546F">
      <w:pPr>
        <w:ind w:leftChars="245" w:left="588"/>
        <w:rPr>
          <w:rFonts w:hint="eastAsia"/>
          <w:szCs w:val="22"/>
        </w:rPr>
      </w:pPr>
    </w:p>
    <w:p w14:paraId="2AD1A5C9" w14:textId="77777777" w:rsidR="003473A7" w:rsidRPr="004009E9" w:rsidRDefault="003473A7" w:rsidP="00D81EE2">
      <w:pPr>
        <w:spacing w:beforeLines="30" w:before="108"/>
        <w:ind w:leftChars="150" w:left="360"/>
        <w:rPr>
          <w:b/>
          <w:bCs/>
          <w:sz w:val="22"/>
          <w:szCs w:val="22"/>
          <w:bdr w:val="single" w:sz="4" w:space="0" w:color="auto"/>
        </w:rPr>
      </w:pPr>
      <w:r w:rsidRPr="004009E9">
        <w:rPr>
          <w:b/>
          <w:bCs/>
          <w:sz w:val="22"/>
          <w:szCs w:val="22"/>
          <w:bdr w:val="single" w:sz="4" w:space="0" w:color="auto"/>
        </w:rPr>
        <w:t>（三）《大乘法界無差別論》</w:t>
      </w:r>
    </w:p>
    <w:p w14:paraId="47D1DAA6" w14:textId="77777777" w:rsidR="003473A7" w:rsidRPr="004009E9" w:rsidRDefault="003473A7" w:rsidP="00D81EE2">
      <w:pPr>
        <w:ind w:leftChars="200" w:left="480"/>
        <w:rPr>
          <w:b/>
          <w:sz w:val="22"/>
          <w:szCs w:val="22"/>
          <w:bdr w:val="single" w:sz="4" w:space="0" w:color="auto"/>
        </w:rPr>
      </w:pPr>
      <w:r w:rsidRPr="004009E9">
        <w:rPr>
          <w:b/>
          <w:bCs/>
          <w:sz w:val="22"/>
          <w:szCs w:val="22"/>
          <w:bdr w:val="single" w:sz="4" w:space="0" w:color="auto"/>
        </w:rPr>
        <w:t>1</w:t>
      </w:r>
      <w:r w:rsidRPr="004009E9">
        <w:rPr>
          <w:b/>
          <w:bCs/>
          <w:sz w:val="22"/>
          <w:szCs w:val="22"/>
          <w:bdr w:val="single" w:sz="4" w:space="0" w:color="auto"/>
        </w:rPr>
        <w:t>、譯者與體裁</w:t>
      </w:r>
    </w:p>
    <w:p w14:paraId="58BDE8D8" w14:textId="05653ABB" w:rsidR="003473A7" w:rsidRPr="004009E9" w:rsidRDefault="003473A7" w:rsidP="00D81EE2">
      <w:pPr>
        <w:ind w:leftChars="198" w:left="475"/>
        <w:rPr>
          <w:szCs w:val="22"/>
        </w:rPr>
      </w:pPr>
      <w:r w:rsidRPr="004009E9">
        <w:rPr>
          <w:szCs w:val="22"/>
        </w:rPr>
        <w:t>三、《大乘法界無差別論》，</w:t>
      </w:r>
      <w:proofErr w:type="gramStart"/>
      <w:r w:rsidRPr="004009E9">
        <w:rPr>
          <w:szCs w:val="22"/>
        </w:rPr>
        <w:t>堅</w:t>
      </w:r>
      <w:proofErr w:type="gramEnd"/>
      <w:r w:rsidRPr="004009E9">
        <w:rPr>
          <w:szCs w:val="22"/>
        </w:rPr>
        <w:t>慧菩薩造，</w:t>
      </w:r>
      <w:proofErr w:type="gramStart"/>
      <w:r w:rsidRPr="004009E9">
        <w:rPr>
          <w:szCs w:val="22"/>
        </w:rPr>
        <w:t>唐提雲般若</w:t>
      </w:r>
      <w:proofErr w:type="gramEnd"/>
      <w:r w:rsidRPr="004009E9">
        <w:rPr>
          <w:szCs w:val="22"/>
        </w:rPr>
        <w:t>所譯。這部論現有兩種本子：一本，分為十二段，每段先偈頌，再以長行解釋</w:t>
      </w:r>
      <w:r w:rsidRPr="004009E9">
        <w:rPr>
          <w:szCs w:val="22"/>
          <w:vertAlign w:val="superscript"/>
        </w:rPr>
        <w:footnoteReference w:id="279"/>
      </w:r>
      <w:r w:rsidRPr="004009E9">
        <w:rPr>
          <w:szCs w:val="22"/>
        </w:rPr>
        <w:t>。另一本，偈頌總列在前為「</w:t>
      </w:r>
      <w:r w:rsidRPr="004009E9">
        <w:rPr>
          <w:rFonts w:ascii="標楷體" w:eastAsia="標楷體" w:hAnsi="標楷體"/>
          <w:szCs w:val="22"/>
        </w:rPr>
        <w:t>論體</w:t>
      </w:r>
      <w:r w:rsidRPr="004009E9">
        <w:rPr>
          <w:szCs w:val="22"/>
        </w:rPr>
        <w:t>」，然後以長行解說。</w:t>
      </w:r>
      <w:r w:rsidRPr="004009E9">
        <w:rPr>
          <w:szCs w:val="22"/>
          <w:vertAlign w:val="superscript"/>
        </w:rPr>
        <w:footnoteReference w:id="280"/>
      </w:r>
      <w:r w:rsidRPr="004009E9">
        <w:rPr>
          <w:szCs w:val="22"/>
        </w:rPr>
        <w:t>雖然二本的體裁不同，而內容一致，都作提雲般若譯。</w:t>
      </w:r>
    </w:p>
    <w:p w14:paraId="3FC0F767" w14:textId="77777777" w:rsidR="003473A7" w:rsidRPr="004009E9" w:rsidRDefault="003473A7" w:rsidP="00D81EE2">
      <w:pPr>
        <w:spacing w:beforeLines="30" w:before="108"/>
        <w:ind w:leftChars="200" w:left="480"/>
        <w:rPr>
          <w:b/>
          <w:sz w:val="22"/>
          <w:szCs w:val="22"/>
          <w:bdr w:val="single" w:sz="4" w:space="0" w:color="auto"/>
        </w:rPr>
      </w:pPr>
      <w:r w:rsidRPr="004009E9">
        <w:rPr>
          <w:b/>
          <w:bCs/>
          <w:sz w:val="22"/>
          <w:szCs w:val="22"/>
          <w:bdr w:val="single" w:sz="4" w:space="0" w:color="auto"/>
        </w:rPr>
        <w:t>2</w:t>
      </w:r>
      <w:r w:rsidRPr="004009E9">
        <w:rPr>
          <w:b/>
          <w:bCs/>
          <w:sz w:val="22"/>
          <w:szCs w:val="22"/>
          <w:bdr w:val="single" w:sz="4" w:space="0" w:color="auto"/>
        </w:rPr>
        <w:t>、內容</w:t>
      </w:r>
    </w:p>
    <w:p w14:paraId="68DFF7AB" w14:textId="77777777" w:rsidR="003473A7" w:rsidRPr="004009E9" w:rsidRDefault="003473A7" w:rsidP="00D81EE2">
      <w:pPr>
        <w:ind w:leftChars="192" w:left="461"/>
        <w:rPr>
          <w:szCs w:val="22"/>
        </w:rPr>
      </w:pPr>
      <w:r w:rsidRPr="004009E9">
        <w:rPr>
          <w:szCs w:val="22"/>
        </w:rPr>
        <w:t>《法界無差別論》的內容，是「</w:t>
      </w:r>
      <w:r w:rsidRPr="004009E9">
        <w:rPr>
          <w:rFonts w:eastAsia="標楷體"/>
          <w:szCs w:val="22"/>
        </w:rPr>
        <w:t>菩提心略說有十二種義</w:t>
      </w:r>
      <w:r w:rsidRPr="004009E9">
        <w:rPr>
          <w:rFonts w:ascii="標楷體" w:eastAsia="標楷體" w:hAnsi="標楷體"/>
          <w:szCs w:val="22"/>
        </w:rPr>
        <w:t>，……</w:t>
      </w:r>
      <w:r w:rsidRPr="004009E9">
        <w:rPr>
          <w:rFonts w:eastAsia="標楷體"/>
          <w:szCs w:val="22"/>
        </w:rPr>
        <w:t>所謂果故，因故，自性故，異名故，無差別故，分位故，無染故，常恆故，相應故，不作義利故，作義利故，一性故</w:t>
      </w:r>
      <w:r w:rsidRPr="004009E9">
        <w:rPr>
          <w:szCs w:val="22"/>
        </w:rPr>
        <w:t>」</w:t>
      </w:r>
      <w:r w:rsidRPr="004009E9">
        <w:rPr>
          <w:szCs w:val="22"/>
          <w:vertAlign w:val="superscript"/>
        </w:rPr>
        <w:footnoteReference w:id="281"/>
      </w:r>
      <w:r w:rsidRPr="004009E9">
        <w:rPr>
          <w:szCs w:val="22"/>
        </w:rPr>
        <w:t>，與傳為堅慧所造的《寶性論》《本論》，非常接近</w:t>
      </w:r>
      <w:r w:rsidRPr="004009E9">
        <w:rPr>
          <w:szCs w:val="22"/>
          <w:vertAlign w:val="superscript"/>
        </w:rPr>
        <w:footnoteReference w:id="282"/>
      </w:r>
      <w:r w:rsidRPr="004009E9">
        <w:rPr>
          <w:szCs w:val="22"/>
        </w:rPr>
        <w:t>。</w:t>
      </w:r>
    </w:p>
    <w:p w14:paraId="56323EE6" w14:textId="77777777" w:rsidR="003473A7" w:rsidRPr="004009E9" w:rsidRDefault="003473A7" w:rsidP="00D81EE2">
      <w:pPr>
        <w:spacing w:beforeLines="30" w:before="108"/>
        <w:ind w:leftChars="100" w:left="240"/>
        <w:rPr>
          <w:b/>
          <w:bCs/>
          <w:sz w:val="22"/>
          <w:szCs w:val="22"/>
          <w:bdr w:val="single" w:sz="4" w:space="0" w:color="auto"/>
        </w:rPr>
      </w:pPr>
      <w:r w:rsidRPr="004009E9">
        <w:rPr>
          <w:b/>
          <w:bCs/>
          <w:sz w:val="22"/>
          <w:szCs w:val="22"/>
          <w:bdr w:val="single" w:sz="4" w:space="0" w:color="auto"/>
        </w:rPr>
        <w:t>二、結語：這二論一經是屬同一類思想，但各部的著重點不同</w:t>
      </w:r>
    </w:p>
    <w:p w14:paraId="60A3E075" w14:textId="77777777" w:rsidR="003473A7" w:rsidRPr="004009E9" w:rsidRDefault="003473A7" w:rsidP="00D81EE2">
      <w:pPr>
        <w:ind w:leftChars="99" w:left="238"/>
        <w:rPr>
          <w:szCs w:val="22"/>
        </w:rPr>
      </w:pPr>
      <w:r w:rsidRPr="004009E9">
        <w:rPr>
          <w:szCs w:val="22"/>
        </w:rPr>
        <w:t>大體的說，上面所說的二論一經，是屬於同一類的。</w:t>
      </w:r>
    </w:p>
    <w:p w14:paraId="09E6DFB8" w14:textId="77777777" w:rsidR="003473A7" w:rsidRPr="004009E9" w:rsidRDefault="003473A7" w:rsidP="00D81EE2">
      <w:pPr>
        <w:ind w:leftChars="99" w:left="238"/>
        <w:rPr>
          <w:szCs w:val="22"/>
        </w:rPr>
      </w:pPr>
      <w:r w:rsidRPr="004009E9">
        <w:rPr>
          <w:szCs w:val="22"/>
        </w:rPr>
        <w:t>《寶性論》與《無上依經》，說到了佛界、佛菩提、佛德、佛業</w:t>
      </w:r>
      <w:r w:rsidRPr="004009E9">
        <w:rPr>
          <w:rFonts w:ascii="新細明體" w:hAnsi="新細明體"/>
          <w:szCs w:val="22"/>
        </w:rPr>
        <w:t>──</w:t>
      </w:r>
      <w:r w:rsidRPr="004009E9">
        <w:rPr>
          <w:szCs w:val="22"/>
        </w:rPr>
        <w:t>四大主題，最為完備。《法界無差別論》的十二義，以菩提心</w:t>
      </w:r>
      <w:r w:rsidRPr="004009E9">
        <w:rPr>
          <w:rFonts w:hint="eastAsia"/>
          <w:szCs w:val="22"/>
        </w:rPr>
        <w:t>（</w:t>
      </w:r>
      <w:r w:rsidRPr="004009E9">
        <w:rPr>
          <w:szCs w:val="22"/>
        </w:rPr>
        <w:t>bodhicitta</w:t>
      </w:r>
      <w:r w:rsidRPr="004009E9">
        <w:rPr>
          <w:rFonts w:hint="eastAsia"/>
          <w:szCs w:val="22"/>
        </w:rPr>
        <w:t>）</w:t>
      </w:r>
      <w:r w:rsidRPr="004009E9">
        <w:rPr>
          <w:szCs w:val="22"/>
        </w:rPr>
        <w:t>為主題，內容包含了《寶性論》的〈如來藏章〉，及〈菩提章〉的「</w:t>
      </w:r>
      <w:r w:rsidRPr="004009E9">
        <w:rPr>
          <w:rFonts w:ascii="標楷體" w:eastAsia="標楷體" w:hAnsi="標楷體"/>
          <w:szCs w:val="22"/>
        </w:rPr>
        <w:t>果</w:t>
      </w:r>
      <w:r w:rsidRPr="004009E9">
        <w:rPr>
          <w:szCs w:val="22"/>
        </w:rPr>
        <w:t>」與自利。</w:t>
      </w:r>
    </w:p>
    <w:p w14:paraId="792148F1" w14:textId="77777777" w:rsidR="003473A7" w:rsidRPr="004009E9" w:rsidRDefault="003473A7" w:rsidP="0086561D">
      <w:pPr>
        <w:ind w:leftChars="93" w:left="223"/>
        <w:rPr>
          <w:szCs w:val="22"/>
        </w:rPr>
      </w:pPr>
      <w:r w:rsidRPr="004009E9">
        <w:rPr>
          <w:szCs w:val="22"/>
        </w:rPr>
        <w:t>《無上依經》在〈菩提品〉中，分別十義，內容包含了《寶性論》的〈如來藏章〉及〈菩提章〉的部分。</w:t>
      </w:r>
    </w:p>
    <w:p w14:paraId="0CF8411C" w14:textId="77777777" w:rsidR="003473A7" w:rsidRPr="004009E9" w:rsidRDefault="003473A7" w:rsidP="0086561D">
      <w:pPr>
        <w:ind w:leftChars="93" w:left="223"/>
        <w:rPr>
          <w:szCs w:val="22"/>
        </w:rPr>
      </w:pPr>
      <w:r w:rsidRPr="004009E9">
        <w:rPr>
          <w:szCs w:val="22"/>
        </w:rPr>
        <w:t>由於各部的著重點不同，所以也不能完全吻合了！</w:t>
      </w:r>
    </w:p>
    <w:p w14:paraId="2AE696E1" w14:textId="77777777" w:rsidR="004275BC" w:rsidRPr="004009E9" w:rsidRDefault="004275BC" w:rsidP="003473A7">
      <w:pPr>
        <w:rPr>
          <w:szCs w:val="22"/>
        </w:rPr>
      </w:pPr>
    </w:p>
    <w:p w14:paraId="6B37090E" w14:textId="77777777" w:rsidR="003473A7" w:rsidRPr="004009E9" w:rsidRDefault="00FD58D1" w:rsidP="003473A7">
      <w:pPr>
        <w:rPr>
          <w:b/>
        </w:rPr>
      </w:pPr>
      <w:r w:rsidRPr="00C36019">
        <w:rPr>
          <w:rFonts w:asciiTheme="minorEastAsia" w:eastAsiaTheme="minorEastAsia" w:hAnsiTheme="minorEastAsia" w:hint="eastAsia"/>
          <w:b/>
          <w:bCs/>
        </w:rPr>
        <w:t>【附錄十四</w:t>
      </w:r>
      <w:r w:rsidR="003473A7" w:rsidRPr="00C36019">
        <w:rPr>
          <w:rFonts w:asciiTheme="minorEastAsia" w:eastAsiaTheme="minorEastAsia" w:hAnsiTheme="minorEastAsia" w:hint="eastAsia"/>
          <w:b/>
          <w:bCs/>
        </w:rPr>
        <w:t>】</w:t>
      </w:r>
      <w:r w:rsidR="003473A7" w:rsidRPr="004009E9">
        <w:rPr>
          <w:rFonts w:hint="eastAsia"/>
          <w:b/>
        </w:rPr>
        <w:t>《寶性論》所依之經典</w:t>
      </w:r>
    </w:p>
    <w:p w14:paraId="39635DB1" w14:textId="77777777" w:rsidR="003473A7" w:rsidRPr="004009E9" w:rsidRDefault="004275BC" w:rsidP="003473A7">
      <w:pPr>
        <w:rPr>
          <w:rFonts w:ascii="Calibri" w:hAnsi="Calibri"/>
          <w:szCs w:val="22"/>
        </w:rPr>
      </w:pPr>
      <w:r w:rsidRPr="004009E9">
        <w:rPr>
          <w:rFonts w:ascii="新細明體" w:hAnsi="新細明體" w:hint="eastAsia"/>
          <w:szCs w:val="22"/>
        </w:rPr>
        <w:t>印順導師著，</w:t>
      </w:r>
      <w:r w:rsidR="003473A7" w:rsidRPr="004009E9">
        <w:rPr>
          <w:rFonts w:hint="eastAsia"/>
          <w:szCs w:val="22"/>
        </w:rPr>
        <w:t>《如來藏之研究》</w:t>
      </w:r>
      <w:r w:rsidR="003473A7" w:rsidRPr="004009E9">
        <w:rPr>
          <w:rFonts w:ascii="新細明體" w:hAnsi="新細明體" w:hint="eastAsia"/>
          <w:szCs w:val="22"/>
        </w:rPr>
        <w:t>，</w:t>
      </w:r>
      <w:r w:rsidR="0086561D" w:rsidRPr="004009E9">
        <w:rPr>
          <w:szCs w:val="22"/>
        </w:rPr>
        <w:t>p</w:t>
      </w:r>
      <w:r w:rsidR="003473A7" w:rsidRPr="004009E9">
        <w:rPr>
          <w:szCs w:val="22"/>
        </w:rPr>
        <w:t>p.163-165</w:t>
      </w:r>
      <w:r w:rsidRPr="004009E9">
        <w:rPr>
          <w:rFonts w:ascii="新細明體" w:hAnsi="新細明體" w:hint="eastAsia"/>
          <w:szCs w:val="22"/>
        </w:rPr>
        <w:t>：</w:t>
      </w:r>
    </w:p>
    <w:p w14:paraId="340E0FAA" w14:textId="77777777" w:rsidR="003473A7" w:rsidRPr="004009E9" w:rsidRDefault="003473A7" w:rsidP="0086561D">
      <w:pPr>
        <w:spacing w:beforeLines="30" w:before="108"/>
        <w:ind w:leftChars="150" w:left="360"/>
        <w:rPr>
          <w:b/>
          <w:bCs/>
          <w:color w:val="000000"/>
          <w:sz w:val="22"/>
          <w:szCs w:val="22"/>
          <w:bdr w:val="single" w:sz="4" w:space="0" w:color="auto"/>
        </w:rPr>
      </w:pPr>
      <w:r w:rsidRPr="004009E9">
        <w:rPr>
          <w:rFonts w:hint="eastAsia"/>
          <w:b/>
          <w:bCs/>
          <w:color w:val="000000"/>
          <w:sz w:val="22"/>
          <w:szCs w:val="22"/>
          <w:bdr w:val="single" w:sz="4" w:space="0" w:color="auto"/>
        </w:rPr>
        <w:t>（二）《寶性論》之《本論》與《釋論》</w:t>
      </w:r>
      <w:bookmarkStart w:id="9" w:name="_Hlk511158676"/>
      <w:r w:rsidRPr="004009E9">
        <w:rPr>
          <w:rFonts w:hint="eastAsia"/>
          <w:b/>
          <w:bCs/>
          <w:color w:val="000000"/>
          <w:sz w:val="22"/>
          <w:szCs w:val="22"/>
          <w:bdr w:val="single" w:sz="4" w:space="0" w:color="auto"/>
        </w:rPr>
        <w:t>所依之經典</w:t>
      </w:r>
      <w:bookmarkEnd w:id="9"/>
    </w:p>
    <w:p w14:paraId="1A7BC7B9" w14:textId="77777777" w:rsidR="003473A7" w:rsidRPr="004009E9" w:rsidRDefault="003473A7" w:rsidP="0086561D">
      <w:pPr>
        <w:ind w:leftChars="200" w:left="480"/>
        <w:rPr>
          <w:b/>
          <w:bCs/>
          <w:color w:val="000000"/>
          <w:sz w:val="22"/>
          <w:szCs w:val="22"/>
          <w:bdr w:val="single" w:sz="4" w:space="0" w:color="auto"/>
        </w:rPr>
      </w:pPr>
      <w:r w:rsidRPr="004009E9">
        <w:rPr>
          <w:rFonts w:hint="eastAsia"/>
          <w:b/>
          <w:bCs/>
          <w:color w:val="000000"/>
          <w:sz w:val="22"/>
          <w:szCs w:val="22"/>
          <w:bdr w:val="single" w:sz="4" w:space="0" w:color="auto"/>
        </w:rPr>
        <w:t>1</w:t>
      </w:r>
      <w:r w:rsidRPr="004009E9">
        <w:rPr>
          <w:rFonts w:hint="eastAsia"/>
          <w:b/>
          <w:bCs/>
          <w:color w:val="000000"/>
          <w:sz w:val="22"/>
          <w:szCs w:val="22"/>
          <w:bdr w:val="single" w:sz="4" w:space="0" w:color="auto"/>
        </w:rPr>
        <w:t>、《本論》（偈頌）所依據的經典</w:t>
      </w:r>
    </w:p>
    <w:p w14:paraId="19A9CB51" w14:textId="77777777" w:rsidR="003473A7" w:rsidRPr="004009E9" w:rsidRDefault="003473A7" w:rsidP="0086561D">
      <w:pPr>
        <w:ind w:leftChars="250" w:left="600"/>
        <w:rPr>
          <w:color w:val="000000"/>
          <w:sz w:val="22"/>
          <w:szCs w:val="22"/>
        </w:rPr>
      </w:pPr>
      <w:r w:rsidRPr="004009E9">
        <w:rPr>
          <w:rFonts w:hint="eastAsia"/>
          <w:b/>
          <w:bCs/>
          <w:color w:val="000000"/>
          <w:sz w:val="22"/>
          <w:szCs w:val="22"/>
          <w:bdr w:val="single" w:sz="4" w:space="0" w:color="auto"/>
        </w:rPr>
        <w:t>（</w:t>
      </w:r>
      <w:r w:rsidRPr="004009E9">
        <w:rPr>
          <w:rFonts w:hint="eastAsia"/>
          <w:b/>
          <w:bCs/>
          <w:color w:val="000000"/>
          <w:sz w:val="22"/>
          <w:szCs w:val="22"/>
          <w:bdr w:val="single" w:sz="4" w:space="0" w:color="auto"/>
        </w:rPr>
        <w:t>1</w:t>
      </w:r>
      <w:r w:rsidRPr="004009E9">
        <w:rPr>
          <w:rFonts w:hint="eastAsia"/>
          <w:b/>
          <w:bCs/>
          <w:color w:val="000000"/>
          <w:sz w:val="22"/>
          <w:szCs w:val="22"/>
          <w:bdr w:val="single" w:sz="4" w:space="0" w:color="auto"/>
        </w:rPr>
        <w:t>）「佛界」九種譬喻與十義的所依經</w:t>
      </w:r>
    </w:p>
    <w:p w14:paraId="21E9A45D" w14:textId="77777777" w:rsidR="003473A7" w:rsidRPr="004009E9" w:rsidRDefault="003473A7" w:rsidP="0086561D">
      <w:pPr>
        <w:ind w:leftChars="250" w:left="600"/>
        <w:jc w:val="both"/>
        <w:rPr>
          <w:color w:val="000000"/>
          <w:szCs w:val="22"/>
        </w:rPr>
      </w:pPr>
      <w:r w:rsidRPr="004009E9">
        <w:rPr>
          <w:rFonts w:hint="eastAsia"/>
          <w:color w:val="000000"/>
          <w:szCs w:val="22"/>
        </w:rPr>
        <w:t>《寶性論》是依經而造的。《本論》所依據的，「</w:t>
      </w:r>
      <w:r w:rsidRPr="004009E9">
        <w:rPr>
          <w:rFonts w:ascii="標楷體" w:eastAsia="標楷體" w:hAnsi="標楷體" w:hint="eastAsia"/>
          <w:color w:val="000000"/>
          <w:szCs w:val="22"/>
        </w:rPr>
        <w:t>佛界</w:t>
      </w:r>
      <w:r w:rsidRPr="004009E9">
        <w:rPr>
          <w:rFonts w:hint="eastAsia"/>
          <w:color w:val="000000"/>
          <w:szCs w:val="22"/>
        </w:rPr>
        <w:t>」的主題，是依《如來藏經》的（九種譬喻在內）</w:t>
      </w:r>
      <w:r w:rsidRPr="004009E9">
        <w:rPr>
          <w:color w:val="000000"/>
          <w:szCs w:val="22"/>
          <w:vertAlign w:val="superscript"/>
        </w:rPr>
        <w:footnoteReference w:id="283"/>
      </w:r>
      <w:r w:rsidRPr="004009E9">
        <w:rPr>
          <w:rFonts w:hint="eastAsia"/>
          <w:color w:val="000000"/>
          <w:szCs w:val="22"/>
        </w:rPr>
        <w:t>。</w:t>
      </w:r>
    </w:p>
    <w:p w14:paraId="67559F24" w14:textId="77777777" w:rsidR="003473A7" w:rsidRPr="004009E9" w:rsidRDefault="003473A7" w:rsidP="0086561D">
      <w:pPr>
        <w:ind w:leftChars="250" w:left="600"/>
        <w:jc w:val="both"/>
        <w:rPr>
          <w:color w:val="000000"/>
          <w:szCs w:val="22"/>
        </w:rPr>
      </w:pPr>
      <w:r w:rsidRPr="004009E9">
        <w:rPr>
          <w:rFonts w:hint="eastAsia"/>
          <w:color w:val="000000"/>
          <w:szCs w:val="22"/>
        </w:rPr>
        <w:t>此外，「</w:t>
      </w:r>
      <w:r w:rsidRPr="004009E9">
        <w:rPr>
          <w:rFonts w:ascii="標楷體" w:eastAsia="標楷體" w:hAnsi="標楷體" w:hint="eastAsia"/>
          <w:color w:val="000000"/>
          <w:szCs w:val="22"/>
        </w:rPr>
        <w:t>佛界</w:t>
      </w:r>
      <w:r w:rsidRPr="004009E9">
        <w:rPr>
          <w:rFonts w:hint="eastAsia"/>
          <w:color w:val="000000"/>
          <w:szCs w:val="22"/>
        </w:rPr>
        <w:t>」十義中的「因」義，見於《大乘莊嚴經論》；「</w:t>
      </w:r>
      <w:r w:rsidRPr="004009E9">
        <w:rPr>
          <w:rFonts w:ascii="標楷體" w:eastAsia="標楷體" w:hAnsi="標楷體" w:hint="eastAsia"/>
          <w:color w:val="000000"/>
          <w:szCs w:val="22"/>
        </w:rPr>
        <w:t>果</w:t>
      </w:r>
      <w:r w:rsidRPr="004009E9">
        <w:rPr>
          <w:rFonts w:hint="eastAsia"/>
          <w:color w:val="000000"/>
          <w:szCs w:val="22"/>
        </w:rPr>
        <w:t>」義，出於《大般涅槃經》；「</w:t>
      </w:r>
      <w:r w:rsidRPr="004009E9">
        <w:rPr>
          <w:rFonts w:ascii="標楷體" w:eastAsia="標楷體" w:hAnsi="標楷體" w:hint="eastAsia"/>
          <w:color w:val="000000"/>
          <w:szCs w:val="22"/>
        </w:rPr>
        <w:t>業</w:t>
      </w:r>
      <w:r w:rsidRPr="004009E9">
        <w:rPr>
          <w:rFonts w:hint="eastAsia"/>
          <w:color w:val="000000"/>
          <w:szCs w:val="22"/>
        </w:rPr>
        <w:t>」義，出於《勝鬘經》；「</w:t>
      </w:r>
      <w:r w:rsidRPr="004009E9">
        <w:rPr>
          <w:rFonts w:ascii="標楷體" w:eastAsia="標楷體" w:hAnsi="標楷體" w:hint="eastAsia"/>
          <w:color w:val="000000"/>
          <w:szCs w:val="22"/>
        </w:rPr>
        <w:t>無差別</w:t>
      </w:r>
      <w:r w:rsidRPr="004009E9">
        <w:rPr>
          <w:rFonts w:hint="eastAsia"/>
          <w:color w:val="000000"/>
          <w:szCs w:val="22"/>
        </w:rPr>
        <w:t>」義，出於《不增不減經》：這都是明顯而可見的。</w:t>
      </w:r>
    </w:p>
    <w:p w14:paraId="5AC7183F" w14:textId="77777777" w:rsidR="003473A7" w:rsidRPr="004009E9" w:rsidRDefault="003473A7" w:rsidP="0086561D">
      <w:pPr>
        <w:spacing w:beforeLines="30" w:before="108"/>
        <w:ind w:leftChars="250" w:left="600"/>
        <w:rPr>
          <w:b/>
          <w:bCs/>
          <w:color w:val="000000"/>
          <w:sz w:val="22"/>
          <w:szCs w:val="22"/>
          <w:bdr w:val="single" w:sz="4" w:space="0" w:color="auto"/>
        </w:rPr>
      </w:pPr>
      <w:r w:rsidRPr="004009E9">
        <w:rPr>
          <w:rFonts w:hint="eastAsia"/>
          <w:b/>
          <w:bCs/>
          <w:color w:val="000000"/>
          <w:sz w:val="22"/>
          <w:szCs w:val="22"/>
          <w:bdr w:val="single" w:sz="4" w:space="0" w:color="auto"/>
        </w:rPr>
        <w:t>（</w:t>
      </w:r>
      <w:r w:rsidRPr="004009E9">
        <w:rPr>
          <w:rFonts w:hint="eastAsia"/>
          <w:b/>
          <w:bCs/>
          <w:color w:val="000000"/>
          <w:sz w:val="22"/>
          <w:szCs w:val="22"/>
          <w:bdr w:val="single" w:sz="4" w:space="0" w:color="auto"/>
        </w:rPr>
        <w:t>2</w:t>
      </w:r>
      <w:r w:rsidRPr="004009E9">
        <w:rPr>
          <w:rFonts w:hint="eastAsia"/>
          <w:b/>
          <w:bCs/>
          <w:color w:val="000000"/>
          <w:sz w:val="22"/>
          <w:szCs w:val="22"/>
          <w:bdr w:val="single" w:sz="4" w:space="0" w:color="auto"/>
        </w:rPr>
        <w:t>）「佛德、佛業、佛菩提」的所依經</w:t>
      </w:r>
    </w:p>
    <w:p w14:paraId="22F9FF82" w14:textId="77777777" w:rsidR="003473A7" w:rsidRPr="004009E9" w:rsidRDefault="003473A7" w:rsidP="0086561D">
      <w:pPr>
        <w:ind w:leftChars="250" w:left="600"/>
        <w:jc w:val="both"/>
        <w:rPr>
          <w:color w:val="000000"/>
          <w:szCs w:val="22"/>
        </w:rPr>
      </w:pPr>
      <w:r w:rsidRPr="004009E9">
        <w:rPr>
          <w:rFonts w:hint="eastAsia"/>
          <w:color w:val="000000"/>
          <w:szCs w:val="22"/>
        </w:rPr>
        <w:t>「</w:t>
      </w:r>
      <w:r w:rsidRPr="004009E9">
        <w:rPr>
          <w:rFonts w:ascii="標楷體" w:eastAsia="標楷體" w:hAnsi="標楷體" w:hint="eastAsia"/>
          <w:color w:val="000000"/>
          <w:szCs w:val="22"/>
        </w:rPr>
        <w:t>佛德</w:t>
      </w:r>
      <w:r w:rsidRPr="004009E9">
        <w:rPr>
          <w:rFonts w:hint="eastAsia"/>
          <w:color w:val="000000"/>
          <w:szCs w:val="22"/>
        </w:rPr>
        <w:t>」的六十四種功德，依於《大集經》的〈寶女品〉。</w:t>
      </w:r>
      <w:r w:rsidRPr="004009E9">
        <w:rPr>
          <w:color w:val="000000"/>
          <w:szCs w:val="22"/>
          <w:vertAlign w:val="superscript"/>
        </w:rPr>
        <w:footnoteReference w:id="284"/>
      </w:r>
    </w:p>
    <w:p w14:paraId="0516399E" w14:textId="4454943D" w:rsidR="003473A7" w:rsidRPr="004009E9" w:rsidRDefault="003473A7" w:rsidP="0086561D">
      <w:pPr>
        <w:ind w:leftChars="250" w:left="600"/>
        <w:jc w:val="both"/>
        <w:rPr>
          <w:color w:val="000000"/>
          <w:szCs w:val="22"/>
        </w:rPr>
      </w:pPr>
      <w:r w:rsidRPr="004009E9">
        <w:rPr>
          <w:rFonts w:hint="eastAsia"/>
          <w:color w:val="000000"/>
          <w:szCs w:val="22"/>
        </w:rPr>
        <w:t>「</w:t>
      </w:r>
      <w:proofErr w:type="gramStart"/>
      <w:r w:rsidRPr="004009E9">
        <w:rPr>
          <w:rFonts w:ascii="標楷體" w:eastAsia="標楷體" w:hAnsi="標楷體" w:hint="eastAsia"/>
          <w:color w:val="000000"/>
          <w:szCs w:val="22"/>
        </w:rPr>
        <w:t>佛業</w:t>
      </w:r>
      <w:proofErr w:type="gramEnd"/>
      <w:r w:rsidRPr="004009E9">
        <w:rPr>
          <w:rFonts w:hint="eastAsia"/>
          <w:color w:val="000000"/>
          <w:szCs w:val="22"/>
        </w:rPr>
        <w:t>」的九種譬喻，出於《如來莊嚴智慧光明入一切佛境界經》。</w:t>
      </w:r>
      <w:r w:rsidRPr="004009E9">
        <w:rPr>
          <w:color w:val="000000"/>
          <w:szCs w:val="22"/>
          <w:vertAlign w:val="superscript"/>
        </w:rPr>
        <w:footnoteReference w:id="285"/>
      </w:r>
    </w:p>
    <w:p w14:paraId="4CCAF16C" w14:textId="77777777" w:rsidR="003473A7" w:rsidRPr="004009E9" w:rsidRDefault="003473A7" w:rsidP="0086561D">
      <w:pPr>
        <w:ind w:leftChars="250" w:left="600"/>
        <w:jc w:val="both"/>
        <w:rPr>
          <w:color w:val="000000"/>
          <w:szCs w:val="22"/>
        </w:rPr>
      </w:pPr>
      <w:r w:rsidRPr="004009E9">
        <w:rPr>
          <w:rFonts w:hint="eastAsia"/>
          <w:color w:val="000000"/>
          <w:szCs w:val="22"/>
        </w:rPr>
        <w:t>「</w:t>
      </w:r>
      <w:r w:rsidRPr="004009E9">
        <w:rPr>
          <w:rFonts w:ascii="標楷體" w:eastAsia="標楷體" w:hAnsi="標楷體" w:hint="eastAsia"/>
          <w:color w:val="000000"/>
          <w:szCs w:val="22"/>
        </w:rPr>
        <w:t>佛菩提</w:t>
      </w:r>
      <w:r w:rsidRPr="004009E9">
        <w:rPr>
          <w:rFonts w:hint="eastAsia"/>
          <w:color w:val="000000"/>
          <w:szCs w:val="22"/>
        </w:rPr>
        <w:t>」立八義：實體，因，果，業，相應，行、常，不思議。</w:t>
      </w:r>
      <w:r w:rsidRPr="004009E9">
        <w:rPr>
          <w:color w:val="000000"/>
          <w:szCs w:val="22"/>
          <w:vertAlign w:val="superscript"/>
        </w:rPr>
        <w:footnoteReference w:id="286"/>
      </w:r>
    </w:p>
    <w:p w14:paraId="3532C62D" w14:textId="77777777" w:rsidR="003473A7" w:rsidRPr="004009E9" w:rsidRDefault="003473A7" w:rsidP="0086561D">
      <w:pPr>
        <w:spacing w:afterLines="20" w:after="72"/>
        <w:ind w:leftChars="250" w:left="600"/>
        <w:jc w:val="both"/>
        <w:rPr>
          <w:color w:val="000000"/>
          <w:szCs w:val="22"/>
        </w:rPr>
      </w:pPr>
      <w:r w:rsidRPr="004009E9">
        <w:rPr>
          <w:rFonts w:hint="eastAsia"/>
          <w:color w:val="000000"/>
          <w:szCs w:val="22"/>
        </w:rPr>
        <w:t>《釋論》說：「</w:t>
      </w:r>
      <w:r w:rsidRPr="004009E9">
        <w:rPr>
          <w:rFonts w:ascii="標楷體" w:eastAsia="標楷體" w:hAnsi="標楷體"/>
          <w:color w:val="000000"/>
          <w:szCs w:val="22"/>
        </w:rPr>
        <w:t>行、常、不思議者，謂三種佛法身，無始世來作眾生利益，常不休息，不可思議」</w:t>
      </w:r>
      <w:r w:rsidRPr="004009E9">
        <w:rPr>
          <w:rFonts w:eastAsia="標楷體"/>
          <w:color w:val="000000"/>
          <w:szCs w:val="22"/>
          <w:vertAlign w:val="superscript"/>
        </w:rPr>
        <w:footnoteReference w:id="287"/>
      </w:r>
      <w:r w:rsidRPr="004009E9">
        <w:rPr>
          <w:rFonts w:hint="eastAsia"/>
          <w:color w:val="000000"/>
          <w:szCs w:val="22"/>
        </w:rPr>
        <w:t>。行、常、不思議，同明佛的三身，所以與《大乘莊嚴經論》〈菩提品〉，以性，因，果，業，相應，位（三身）──六義，說明「</w:t>
      </w:r>
      <w:r w:rsidRPr="004009E9">
        <w:rPr>
          <w:rFonts w:ascii="標楷體" w:eastAsia="標楷體" w:hAnsi="標楷體" w:hint="eastAsia"/>
          <w:color w:val="000000"/>
          <w:szCs w:val="22"/>
        </w:rPr>
        <w:t>諸佛法界（最）清淨</w:t>
      </w:r>
      <w:r w:rsidRPr="004009E9">
        <w:rPr>
          <w:rFonts w:hint="eastAsia"/>
          <w:color w:val="000000"/>
          <w:szCs w:val="22"/>
        </w:rPr>
        <w:t>」，是完全一致的</w:t>
      </w:r>
      <w:r w:rsidRPr="004009E9">
        <w:rPr>
          <w:color w:val="000000"/>
          <w:szCs w:val="22"/>
          <w:vertAlign w:val="superscript"/>
        </w:rPr>
        <w:footnoteReference w:id="288"/>
      </w:r>
      <w:r w:rsidRPr="004009E9">
        <w:rPr>
          <w:rFonts w:hint="eastAsia"/>
          <w:color w:val="000000"/>
          <w:szCs w:val="22"/>
        </w:rPr>
        <w:t>。</w:t>
      </w:r>
    </w:p>
    <w:p w14:paraId="378C4183" w14:textId="77777777" w:rsidR="003473A7" w:rsidRPr="004009E9" w:rsidRDefault="003473A7" w:rsidP="0086561D">
      <w:pPr>
        <w:spacing w:beforeLines="30" w:before="108"/>
        <w:ind w:leftChars="250" w:left="600"/>
        <w:rPr>
          <w:b/>
          <w:bCs/>
          <w:color w:val="000000"/>
          <w:sz w:val="22"/>
          <w:szCs w:val="22"/>
          <w:bdr w:val="single" w:sz="4" w:space="0" w:color="auto"/>
        </w:rPr>
      </w:pPr>
      <w:r w:rsidRPr="004009E9">
        <w:rPr>
          <w:rFonts w:hint="eastAsia"/>
          <w:b/>
          <w:bCs/>
          <w:color w:val="000000"/>
          <w:sz w:val="22"/>
          <w:szCs w:val="22"/>
          <w:bdr w:val="single" w:sz="4" w:space="0" w:color="auto"/>
        </w:rPr>
        <w:t>（</w:t>
      </w:r>
      <w:r w:rsidRPr="004009E9">
        <w:rPr>
          <w:rFonts w:hint="eastAsia"/>
          <w:b/>
          <w:bCs/>
          <w:color w:val="000000"/>
          <w:sz w:val="22"/>
          <w:szCs w:val="22"/>
          <w:bdr w:val="single" w:sz="4" w:space="0" w:color="auto"/>
        </w:rPr>
        <w:t>3</w:t>
      </w:r>
      <w:r w:rsidRPr="004009E9">
        <w:rPr>
          <w:rFonts w:hint="eastAsia"/>
          <w:b/>
          <w:bCs/>
          <w:color w:val="000000"/>
          <w:sz w:val="22"/>
          <w:szCs w:val="22"/>
          <w:bdr w:val="single" w:sz="4" w:space="0" w:color="auto"/>
        </w:rPr>
        <w:t>）《寶性論》「佛菩提」八義與「佛界」確定是參考《莊嚴經論》的</w:t>
      </w:r>
    </w:p>
    <w:p w14:paraId="1ABA1D74" w14:textId="77777777" w:rsidR="003473A7" w:rsidRPr="004009E9" w:rsidRDefault="003473A7" w:rsidP="0086561D">
      <w:pPr>
        <w:spacing w:afterLines="20" w:after="72"/>
        <w:ind w:leftChars="250" w:left="600"/>
        <w:jc w:val="both"/>
        <w:rPr>
          <w:color w:val="000000"/>
          <w:szCs w:val="22"/>
        </w:rPr>
      </w:pPr>
      <w:r w:rsidRPr="004009E9">
        <w:rPr>
          <w:rFonts w:hint="eastAsia"/>
          <w:color w:val="000000"/>
          <w:szCs w:val="22"/>
        </w:rPr>
        <w:t>「</w:t>
      </w:r>
      <w:r w:rsidRPr="004009E9">
        <w:rPr>
          <w:rFonts w:ascii="標楷體" w:eastAsia="標楷體" w:hAnsi="標楷體" w:hint="eastAsia"/>
          <w:color w:val="000000"/>
          <w:szCs w:val="22"/>
        </w:rPr>
        <w:t>佛菩提</w:t>
      </w:r>
      <w:r w:rsidRPr="004009E9">
        <w:rPr>
          <w:rFonts w:hint="eastAsia"/>
          <w:color w:val="000000"/>
          <w:szCs w:val="22"/>
        </w:rPr>
        <w:t>」八義，與《莊嚴經論》相同；而《莊嚴經論》的「</w:t>
      </w:r>
      <w:r w:rsidRPr="004009E9">
        <w:rPr>
          <w:rFonts w:ascii="標楷體" w:eastAsia="標楷體" w:hAnsi="標楷體" w:hint="eastAsia"/>
          <w:color w:val="000000"/>
          <w:szCs w:val="22"/>
        </w:rPr>
        <w:t>生勝由四義</w:t>
      </w:r>
      <w:r w:rsidRPr="004009E9">
        <w:rPr>
          <w:rFonts w:hint="eastAsia"/>
          <w:color w:val="000000"/>
          <w:szCs w:val="22"/>
        </w:rPr>
        <w:t>」（信、般若、禪定、大悲），及「</w:t>
      </w:r>
      <w:r w:rsidRPr="004009E9">
        <w:rPr>
          <w:rFonts w:ascii="標楷體" w:eastAsia="標楷體" w:hAnsi="標楷體" w:hint="eastAsia"/>
          <w:color w:val="000000"/>
          <w:szCs w:val="22"/>
        </w:rPr>
        <w:t>一切無別故，……名為如來藏</w:t>
      </w:r>
      <w:r w:rsidRPr="004009E9">
        <w:rPr>
          <w:rFonts w:hint="eastAsia"/>
          <w:color w:val="000000"/>
          <w:szCs w:val="22"/>
        </w:rPr>
        <w:t>」偈</w:t>
      </w:r>
      <w:r w:rsidRPr="004009E9">
        <w:rPr>
          <w:color w:val="000000"/>
          <w:szCs w:val="22"/>
          <w:vertAlign w:val="superscript"/>
        </w:rPr>
        <w:footnoteReference w:id="289"/>
      </w:r>
      <w:r w:rsidRPr="004009E9">
        <w:rPr>
          <w:rFonts w:hint="eastAsia"/>
          <w:color w:val="000000"/>
          <w:szCs w:val="22"/>
        </w:rPr>
        <w:t>，都被編入「</w:t>
      </w:r>
      <w:r w:rsidRPr="004009E9">
        <w:rPr>
          <w:rFonts w:ascii="標楷體" w:eastAsia="標楷體" w:hAnsi="標楷體" w:hint="eastAsia"/>
          <w:color w:val="000000"/>
          <w:szCs w:val="22"/>
        </w:rPr>
        <w:t>佛界</w:t>
      </w:r>
      <w:r w:rsidRPr="004009E9">
        <w:rPr>
          <w:rFonts w:hint="eastAsia"/>
          <w:color w:val="000000"/>
          <w:szCs w:val="22"/>
        </w:rPr>
        <w:t>」：《寶性論》確定是參考了《莊嚴經論》的。</w:t>
      </w:r>
    </w:p>
    <w:p w14:paraId="727AA7EA" w14:textId="77777777" w:rsidR="003473A7" w:rsidRPr="004009E9" w:rsidRDefault="003473A7" w:rsidP="007316A1">
      <w:pPr>
        <w:spacing w:beforeLines="30" w:before="108"/>
        <w:ind w:leftChars="200" w:left="480"/>
        <w:rPr>
          <w:b/>
          <w:bCs/>
          <w:color w:val="000000"/>
          <w:sz w:val="22"/>
          <w:szCs w:val="22"/>
          <w:bdr w:val="single" w:sz="4" w:space="0" w:color="auto"/>
        </w:rPr>
      </w:pPr>
      <w:r w:rsidRPr="004009E9">
        <w:rPr>
          <w:rFonts w:hint="eastAsia"/>
          <w:b/>
          <w:bCs/>
          <w:color w:val="000000"/>
          <w:sz w:val="22"/>
          <w:szCs w:val="22"/>
          <w:bdr w:val="single" w:sz="4" w:space="0" w:color="auto"/>
        </w:rPr>
        <w:t>2</w:t>
      </w:r>
      <w:r w:rsidRPr="004009E9">
        <w:rPr>
          <w:rFonts w:hint="eastAsia"/>
          <w:b/>
          <w:bCs/>
          <w:color w:val="000000"/>
          <w:sz w:val="22"/>
          <w:szCs w:val="22"/>
          <w:bdr w:val="single" w:sz="4" w:space="0" w:color="auto"/>
        </w:rPr>
        <w:t>、《釋論》（長行再加上《本論》之偈頌）所引用的經典</w:t>
      </w:r>
    </w:p>
    <w:p w14:paraId="6688A355" w14:textId="77777777" w:rsidR="003473A7" w:rsidRPr="004009E9" w:rsidRDefault="003473A7" w:rsidP="007316A1">
      <w:pPr>
        <w:ind w:leftChars="198" w:left="475"/>
        <w:jc w:val="both"/>
        <w:rPr>
          <w:color w:val="000000"/>
          <w:szCs w:val="22"/>
        </w:rPr>
      </w:pPr>
      <w:r w:rsidRPr="004009E9">
        <w:rPr>
          <w:rFonts w:hint="eastAsia"/>
          <w:color w:val="000000"/>
          <w:szCs w:val="22"/>
        </w:rPr>
        <w:t>《釋論》的引經更廣，可以考見的，有：</w:t>
      </w:r>
      <w:r w:rsidRPr="004009E9">
        <w:rPr>
          <w:color w:val="000000"/>
          <w:szCs w:val="22"/>
          <w:vertAlign w:val="superscript"/>
        </w:rPr>
        <w:footnoteReference w:id="290"/>
      </w:r>
    </w:p>
    <w:p w14:paraId="411FBD71" w14:textId="77777777" w:rsidR="003473A7" w:rsidRPr="004009E9" w:rsidRDefault="003473A7" w:rsidP="002A58FA">
      <w:pPr>
        <w:ind w:leftChars="198" w:left="475"/>
        <w:jc w:val="both"/>
        <w:rPr>
          <w:color w:val="000000"/>
          <w:szCs w:val="22"/>
        </w:rPr>
      </w:pPr>
      <w:r w:rsidRPr="004009E9">
        <w:rPr>
          <w:rFonts w:hint="eastAsia"/>
          <w:color w:val="000000"/>
          <w:szCs w:val="22"/>
        </w:rPr>
        <w:t>《不增不減經》《勝鬘經》《如來藏經》《大般涅槃經》《大般若經》，《金剛般若經》《華嚴經》〈如來出現品〉《佛華嚴入如來智德不思議境界經》《如來莊嚴智慧光明入一切佛境界經》《法華經》《寶積經》〈普明菩薩會〉《六根聚經》《阿毘達磨大乘經》《大方等大集經》──〈陀羅尼自在王品〉（〈瓔珞品〉在內）‧〈海慧菩薩品〉‧〈寶女品〉‧</w:t>
      </w:r>
      <w:r w:rsidRPr="004009E9">
        <w:rPr>
          <w:rFonts w:ascii="Segoe UI Symbol" w:hAnsi="Segoe UI Symbol" w:cs="Segoe UI Symbol" w:hint="eastAsia"/>
          <w:color w:val="000000"/>
          <w:szCs w:val="22"/>
        </w:rPr>
        <w:t>〈</w:t>
      </w:r>
      <w:r w:rsidRPr="004009E9">
        <w:rPr>
          <w:rFonts w:hint="eastAsia"/>
          <w:color w:val="000000"/>
          <w:szCs w:val="22"/>
        </w:rPr>
        <w:t>虛空藏品〉‧〈寶髻品</w:t>
      </w:r>
      <w:r w:rsidRPr="004009E9">
        <w:rPr>
          <w:rFonts w:ascii="Cambria Math" w:hAnsi="Cambria Math" w:cs="Cambria Math" w:hint="eastAsia"/>
          <w:color w:val="000000"/>
          <w:szCs w:val="22"/>
        </w:rPr>
        <w:t>〉</w:t>
      </w:r>
    </w:p>
    <w:p w14:paraId="79B37F39" w14:textId="77777777" w:rsidR="003473A7" w:rsidRPr="004009E9" w:rsidRDefault="003473A7" w:rsidP="002A58FA">
      <w:pPr>
        <w:spacing w:beforeLines="30" w:before="108"/>
        <w:ind w:leftChars="200" w:left="480"/>
        <w:rPr>
          <w:b/>
          <w:bCs/>
          <w:color w:val="000000"/>
          <w:sz w:val="22"/>
          <w:szCs w:val="22"/>
          <w:bdr w:val="single" w:sz="4" w:space="0" w:color="auto"/>
        </w:rPr>
      </w:pPr>
      <w:r w:rsidRPr="004009E9">
        <w:rPr>
          <w:rFonts w:hint="eastAsia"/>
          <w:b/>
          <w:bCs/>
          <w:color w:val="000000"/>
          <w:sz w:val="22"/>
          <w:szCs w:val="22"/>
          <w:bdr w:val="single" w:sz="4" w:space="0" w:color="auto"/>
        </w:rPr>
        <w:t>3</w:t>
      </w:r>
      <w:r w:rsidRPr="004009E9">
        <w:rPr>
          <w:rFonts w:hint="eastAsia"/>
          <w:b/>
          <w:bCs/>
          <w:color w:val="000000"/>
          <w:sz w:val="22"/>
          <w:szCs w:val="22"/>
          <w:bdr w:val="single" w:sz="4" w:space="0" w:color="auto"/>
        </w:rPr>
        <w:t>、小結</w:t>
      </w:r>
    </w:p>
    <w:p w14:paraId="7624B27A" w14:textId="77777777" w:rsidR="003473A7" w:rsidRPr="004009E9" w:rsidRDefault="003473A7" w:rsidP="002A58FA">
      <w:pPr>
        <w:ind w:leftChars="198" w:left="475"/>
        <w:jc w:val="both"/>
        <w:rPr>
          <w:color w:val="000000"/>
          <w:szCs w:val="22"/>
        </w:rPr>
      </w:pPr>
      <w:r w:rsidRPr="004009E9">
        <w:rPr>
          <w:rFonts w:hint="eastAsia"/>
          <w:color w:val="000000"/>
          <w:szCs w:val="22"/>
        </w:rPr>
        <w:t>從所引契經，可以了解：《寶性論》不是狹義的如來藏論，不但以如來藏說為主，闡明「</w:t>
      </w:r>
      <w:r w:rsidRPr="004009E9">
        <w:rPr>
          <w:rFonts w:ascii="標楷體" w:eastAsia="標楷體" w:hAnsi="標楷體" w:hint="eastAsia"/>
          <w:color w:val="000000"/>
          <w:szCs w:val="22"/>
        </w:rPr>
        <w:t>生佛不二</w:t>
      </w:r>
      <w:r w:rsidRPr="004009E9">
        <w:rPr>
          <w:rFonts w:hint="eastAsia"/>
          <w:color w:val="000000"/>
          <w:szCs w:val="22"/>
        </w:rPr>
        <w:t>」的不可思議的如來境界，更廣引大乘經，使之與其他大乘經說相貫通；當然，所引的經典，極大多數是屬於後期大乘的。</w:t>
      </w:r>
    </w:p>
    <w:p w14:paraId="78DFED6D" w14:textId="7A768DAD" w:rsidR="003473A7" w:rsidRDefault="003473A7" w:rsidP="002A58FA">
      <w:pPr>
        <w:ind w:leftChars="198" w:left="475"/>
        <w:jc w:val="both"/>
        <w:rPr>
          <w:color w:val="000000"/>
          <w:szCs w:val="22"/>
        </w:rPr>
      </w:pPr>
      <w:r w:rsidRPr="004009E9">
        <w:rPr>
          <w:rFonts w:hint="eastAsia"/>
          <w:color w:val="000000"/>
          <w:szCs w:val="22"/>
        </w:rPr>
        <w:t>《寶性論》的注釋者，引《</w:t>
      </w:r>
      <w:proofErr w:type="gramStart"/>
      <w:r w:rsidRPr="004009E9">
        <w:rPr>
          <w:rFonts w:hint="eastAsia"/>
          <w:color w:val="000000"/>
          <w:szCs w:val="22"/>
        </w:rPr>
        <w:t>陀羅</w:t>
      </w:r>
      <w:proofErr w:type="gramEnd"/>
      <w:r w:rsidRPr="004009E9">
        <w:rPr>
          <w:rFonts w:hint="eastAsia"/>
          <w:color w:val="000000"/>
          <w:szCs w:val="22"/>
        </w:rPr>
        <w:t>尼自在王經》，成立七種</w:t>
      </w:r>
      <w:proofErr w:type="gramStart"/>
      <w:r w:rsidRPr="004009E9">
        <w:rPr>
          <w:rFonts w:hint="eastAsia"/>
          <w:color w:val="000000"/>
          <w:szCs w:val="22"/>
        </w:rPr>
        <w:t>金剛句義</w:t>
      </w:r>
      <w:proofErr w:type="gramEnd"/>
      <w:r w:rsidRPr="004009E9">
        <w:rPr>
          <w:color w:val="000000"/>
          <w:szCs w:val="22"/>
          <w:vertAlign w:val="superscript"/>
        </w:rPr>
        <w:footnoteReference w:id="291"/>
      </w:r>
      <w:r w:rsidRPr="004009E9">
        <w:rPr>
          <w:rFonts w:hint="eastAsia"/>
          <w:color w:val="000000"/>
          <w:szCs w:val="22"/>
        </w:rPr>
        <w:t>，並引《大集經》其他各品，在一般大乘經中，對於《大集經》，似乎是特別重視的！</w:t>
      </w:r>
    </w:p>
    <w:p w14:paraId="31261F02" w14:textId="77777777" w:rsidR="00C36019" w:rsidRPr="004009E9" w:rsidRDefault="00C36019" w:rsidP="002A58FA">
      <w:pPr>
        <w:ind w:leftChars="198" w:left="475"/>
        <w:jc w:val="both"/>
        <w:rPr>
          <w:rFonts w:hint="eastAsia"/>
          <w:color w:val="000000"/>
          <w:szCs w:val="22"/>
        </w:rPr>
      </w:pPr>
    </w:p>
    <w:p w14:paraId="58FFA577" w14:textId="77777777" w:rsidR="003473A7" w:rsidRPr="004009E9" w:rsidRDefault="00FD58D1" w:rsidP="003473A7">
      <w:pPr>
        <w:rPr>
          <w:b/>
        </w:rPr>
      </w:pPr>
      <w:r w:rsidRPr="00C36019">
        <w:rPr>
          <w:rFonts w:asciiTheme="minorEastAsia" w:eastAsiaTheme="minorEastAsia" w:hAnsiTheme="minorEastAsia" w:hint="eastAsia"/>
          <w:b/>
          <w:bCs/>
        </w:rPr>
        <w:t>【附錄十五</w:t>
      </w:r>
      <w:r w:rsidR="003473A7" w:rsidRPr="00C36019">
        <w:rPr>
          <w:rFonts w:asciiTheme="minorEastAsia" w:eastAsiaTheme="minorEastAsia" w:hAnsiTheme="minorEastAsia" w:hint="eastAsia"/>
          <w:b/>
          <w:bCs/>
        </w:rPr>
        <w:t>】</w:t>
      </w:r>
      <w:r w:rsidR="003473A7" w:rsidRPr="004009E9">
        <w:rPr>
          <w:rFonts w:hint="eastAsia"/>
          <w:b/>
        </w:rPr>
        <w:t>《寶性論》與《大乘莊嚴經論》關係極深</w:t>
      </w:r>
    </w:p>
    <w:p w14:paraId="627BA430" w14:textId="77777777" w:rsidR="003473A7" w:rsidRPr="004009E9" w:rsidRDefault="00CC2AC8" w:rsidP="003473A7">
      <w:pPr>
        <w:rPr>
          <w:b/>
        </w:rPr>
      </w:pPr>
      <w:r w:rsidRPr="004009E9">
        <w:rPr>
          <w:rFonts w:ascii="新細明體" w:hAnsi="新細明體" w:hint="eastAsia"/>
        </w:rPr>
        <w:t>印順導師著，</w:t>
      </w:r>
      <w:r w:rsidR="003473A7" w:rsidRPr="004009E9">
        <w:rPr>
          <w:rFonts w:hint="eastAsia"/>
        </w:rPr>
        <w:t>《如來藏之研究》</w:t>
      </w:r>
      <w:r w:rsidR="003473A7" w:rsidRPr="004009E9">
        <w:rPr>
          <w:rFonts w:ascii="新細明體" w:hAnsi="新細明體" w:hint="eastAsia"/>
        </w:rPr>
        <w:t>，</w:t>
      </w:r>
      <w:r w:rsidR="00D352F6" w:rsidRPr="004009E9">
        <w:t>p</w:t>
      </w:r>
      <w:r w:rsidR="003473A7" w:rsidRPr="004009E9">
        <w:t>p.159-162</w:t>
      </w:r>
      <w:r w:rsidRPr="004009E9">
        <w:rPr>
          <w:rFonts w:ascii="新細明體" w:hAnsi="新細明體" w:hint="eastAsia"/>
        </w:rPr>
        <w:t>：</w:t>
      </w:r>
    </w:p>
    <w:p w14:paraId="3C56BD19" w14:textId="77777777" w:rsidR="003473A7" w:rsidRPr="004009E9" w:rsidRDefault="003473A7" w:rsidP="00D352F6">
      <w:pPr>
        <w:spacing w:beforeLines="30" w:before="108"/>
        <w:ind w:leftChars="100" w:left="240"/>
        <w:jc w:val="both"/>
        <w:rPr>
          <w:rFonts w:eastAsia="細明體"/>
          <w:b/>
          <w:color w:val="000000"/>
          <w:sz w:val="22"/>
          <w:szCs w:val="22"/>
          <w:bdr w:val="single" w:sz="4" w:space="0" w:color="auto"/>
        </w:rPr>
      </w:pPr>
      <w:r w:rsidRPr="004009E9">
        <w:rPr>
          <w:rFonts w:eastAsia="細明體"/>
          <w:b/>
          <w:color w:val="000000"/>
          <w:sz w:val="22"/>
          <w:szCs w:val="22"/>
          <w:bdr w:val="single" w:sz="4" w:space="0" w:color="auto"/>
        </w:rPr>
        <w:t>一、</w:t>
      </w:r>
      <w:r w:rsidRPr="004009E9">
        <w:rPr>
          <w:rFonts w:eastAsia="細明體" w:hint="eastAsia"/>
          <w:b/>
          <w:color w:val="000000"/>
          <w:sz w:val="22"/>
          <w:szCs w:val="22"/>
          <w:bdr w:val="single" w:sz="4" w:space="0" w:color="auto"/>
        </w:rPr>
        <w:t>考察《寶性論》之作者</w:t>
      </w:r>
    </w:p>
    <w:p w14:paraId="66A144FE" w14:textId="77777777" w:rsidR="003473A7" w:rsidRPr="004009E9" w:rsidRDefault="003473A7" w:rsidP="00D352F6">
      <w:pPr>
        <w:ind w:leftChars="150" w:left="360"/>
        <w:rPr>
          <w:b/>
          <w:bCs/>
          <w:color w:val="000000"/>
          <w:sz w:val="22"/>
          <w:szCs w:val="22"/>
          <w:bdr w:val="single" w:sz="4" w:space="0" w:color="auto"/>
        </w:rPr>
      </w:pPr>
      <w:r w:rsidRPr="004009E9">
        <w:rPr>
          <w:rFonts w:hint="eastAsia"/>
          <w:b/>
          <w:bCs/>
          <w:color w:val="000000"/>
          <w:sz w:val="22"/>
          <w:szCs w:val="22"/>
          <w:bdr w:val="single" w:sz="4" w:space="0" w:color="auto"/>
        </w:rPr>
        <w:t>（一）</w:t>
      </w:r>
      <w:r w:rsidRPr="004009E9">
        <w:rPr>
          <w:rFonts w:hint="eastAsia"/>
          <w:b/>
          <w:color w:val="000000"/>
          <w:sz w:val="22"/>
          <w:szCs w:val="22"/>
          <w:bdr w:val="single" w:sz="4" w:space="0" w:color="auto"/>
        </w:rPr>
        <w:t>《寶性論》之作者，有二種傳說</w:t>
      </w:r>
    </w:p>
    <w:p w14:paraId="53E0A71A" w14:textId="77777777" w:rsidR="003473A7" w:rsidRPr="004009E9" w:rsidRDefault="003473A7" w:rsidP="00D352F6">
      <w:pPr>
        <w:ind w:leftChars="145" w:left="348"/>
        <w:jc w:val="both"/>
        <w:rPr>
          <w:color w:val="000000"/>
          <w:szCs w:val="22"/>
        </w:rPr>
      </w:pPr>
      <w:r w:rsidRPr="004009E9">
        <w:rPr>
          <w:rFonts w:hint="eastAsia"/>
          <w:color w:val="000000"/>
          <w:szCs w:val="22"/>
        </w:rPr>
        <w:t>《寶性論》的《本論》，傳說是彌勒造（</w:t>
      </w:r>
      <w:proofErr w:type="spellStart"/>
      <w:r w:rsidRPr="004009E9">
        <w:rPr>
          <w:color w:val="000000"/>
          <w:szCs w:val="22"/>
        </w:rPr>
        <w:t>Maitreya</w:t>
      </w:r>
      <w:proofErr w:type="spellEnd"/>
      <w:r w:rsidRPr="004009E9">
        <w:rPr>
          <w:rFonts w:hint="eastAsia"/>
          <w:color w:val="000000"/>
          <w:szCs w:val="22"/>
        </w:rPr>
        <w:t>），《釋論》是無著（</w:t>
      </w:r>
      <w:proofErr w:type="spellStart"/>
      <w:r w:rsidRPr="004009E9">
        <w:rPr>
          <w:color w:val="000000"/>
          <w:szCs w:val="22"/>
        </w:rPr>
        <w:t>Asaṅga</w:t>
      </w:r>
      <w:proofErr w:type="spellEnd"/>
      <w:r w:rsidRPr="004009E9">
        <w:rPr>
          <w:rFonts w:hint="eastAsia"/>
          <w:color w:val="000000"/>
          <w:szCs w:val="22"/>
        </w:rPr>
        <w:t>）造，或說世親（</w:t>
      </w:r>
      <w:proofErr w:type="spellStart"/>
      <w:r w:rsidRPr="004009E9">
        <w:rPr>
          <w:color w:val="000000"/>
          <w:szCs w:val="22"/>
        </w:rPr>
        <w:t>Vasubandhu</w:t>
      </w:r>
      <w:proofErr w:type="spellEnd"/>
      <w:r w:rsidRPr="004009E9">
        <w:rPr>
          <w:rFonts w:hint="eastAsia"/>
          <w:color w:val="000000"/>
          <w:szCs w:val="22"/>
        </w:rPr>
        <w:t>）造，而中國所傳，本釋都是堅慧（</w:t>
      </w:r>
      <w:proofErr w:type="spellStart"/>
      <w:r w:rsidRPr="004009E9">
        <w:rPr>
          <w:color w:val="000000"/>
          <w:szCs w:val="22"/>
        </w:rPr>
        <w:t>Sāramati</w:t>
      </w:r>
      <w:proofErr w:type="spellEnd"/>
      <w:r w:rsidRPr="004009E9">
        <w:rPr>
          <w:rFonts w:hint="eastAsia"/>
          <w:color w:val="000000"/>
          <w:szCs w:val="22"/>
        </w:rPr>
        <w:t>）造的。</w:t>
      </w:r>
    </w:p>
    <w:p w14:paraId="6C7780AF" w14:textId="176F834C" w:rsidR="003473A7" w:rsidRPr="004009E9" w:rsidRDefault="003473A7" w:rsidP="00D352F6">
      <w:pPr>
        <w:ind w:leftChars="145" w:left="348"/>
        <w:jc w:val="both"/>
        <w:rPr>
          <w:color w:val="000000"/>
          <w:szCs w:val="22"/>
        </w:rPr>
      </w:pPr>
      <w:proofErr w:type="gramStart"/>
      <w:r w:rsidRPr="004009E9">
        <w:rPr>
          <w:rFonts w:hint="eastAsia"/>
          <w:color w:val="000000"/>
          <w:szCs w:val="22"/>
        </w:rPr>
        <w:t>北涼道泰</w:t>
      </w:r>
      <w:proofErr w:type="gramEnd"/>
      <w:r w:rsidRPr="004009E9">
        <w:rPr>
          <w:rFonts w:hint="eastAsia"/>
          <w:color w:val="000000"/>
          <w:szCs w:val="22"/>
        </w:rPr>
        <w:t>所譯的《入大乘論》，也是</w:t>
      </w:r>
      <w:proofErr w:type="gramStart"/>
      <w:r w:rsidRPr="004009E9">
        <w:rPr>
          <w:rFonts w:hint="eastAsia"/>
          <w:color w:val="000000"/>
          <w:szCs w:val="22"/>
        </w:rPr>
        <w:t>堅</w:t>
      </w:r>
      <w:proofErr w:type="gramEnd"/>
      <w:r w:rsidRPr="004009E9">
        <w:rPr>
          <w:rFonts w:hint="eastAsia"/>
          <w:color w:val="000000"/>
          <w:szCs w:val="22"/>
        </w:rPr>
        <w:t>意（</w:t>
      </w:r>
      <w:proofErr w:type="gramStart"/>
      <w:r w:rsidRPr="004009E9">
        <w:rPr>
          <w:rFonts w:hint="eastAsia"/>
          <w:color w:val="000000"/>
          <w:szCs w:val="22"/>
        </w:rPr>
        <w:t>堅</w:t>
      </w:r>
      <w:proofErr w:type="gramEnd"/>
      <w:r w:rsidRPr="004009E9">
        <w:rPr>
          <w:rFonts w:hint="eastAsia"/>
          <w:color w:val="000000"/>
          <w:szCs w:val="22"/>
        </w:rPr>
        <w:t>慧的異譯）造的，《論》中引：「</w:t>
      </w:r>
      <w:r w:rsidRPr="004009E9">
        <w:rPr>
          <w:rFonts w:ascii="標楷體" w:eastAsia="標楷體" w:hAnsi="標楷體" w:hint="eastAsia"/>
          <w:color w:val="000000"/>
          <w:szCs w:val="22"/>
        </w:rPr>
        <w:t>密藏經中說：如來</w:t>
      </w:r>
      <w:proofErr w:type="gramStart"/>
      <w:r w:rsidRPr="004009E9">
        <w:rPr>
          <w:rFonts w:ascii="標楷體" w:eastAsia="標楷體" w:hAnsi="標楷體" w:hint="eastAsia"/>
          <w:color w:val="000000"/>
          <w:szCs w:val="22"/>
        </w:rPr>
        <w:t>法身住於</w:t>
      </w:r>
      <w:proofErr w:type="gramEnd"/>
      <w:r w:rsidRPr="004009E9">
        <w:rPr>
          <w:rFonts w:ascii="標楷體" w:eastAsia="標楷體" w:hAnsi="標楷體" w:hint="eastAsia"/>
          <w:color w:val="000000"/>
          <w:szCs w:val="22"/>
        </w:rPr>
        <w:t>一切眾生身中，光</w:t>
      </w:r>
      <w:proofErr w:type="gramStart"/>
      <w:r w:rsidRPr="004009E9">
        <w:rPr>
          <w:rFonts w:ascii="標楷體" w:eastAsia="標楷體" w:hAnsi="標楷體" w:hint="eastAsia"/>
          <w:color w:val="000000"/>
          <w:szCs w:val="22"/>
        </w:rPr>
        <w:t>影外現</w:t>
      </w:r>
      <w:proofErr w:type="gramEnd"/>
      <w:r w:rsidRPr="004009E9">
        <w:rPr>
          <w:rFonts w:ascii="標楷體" w:eastAsia="標楷體" w:hAnsi="標楷體" w:hint="eastAsia"/>
          <w:color w:val="000000"/>
          <w:szCs w:val="22"/>
        </w:rPr>
        <w:t>，猶如淨</w:t>
      </w:r>
      <w:proofErr w:type="gramStart"/>
      <w:r w:rsidRPr="004009E9">
        <w:rPr>
          <w:rFonts w:ascii="標楷體" w:eastAsia="標楷體" w:hAnsi="標楷體" w:hint="eastAsia"/>
          <w:color w:val="000000"/>
          <w:szCs w:val="22"/>
        </w:rPr>
        <w:t>綵裹摩尼珠</w:t>
      </w:r>
      <w:proofErr w:type="gramEnd"/>
      <w:r w:rsidRPr="004009E9">
        <w:rPr>
          <w:rFonts w:ascii="標楷體" w:eastAsia="標楷體" w:hAnsi="標楷體" w:hint="eastAsia"/>
          <w:color w:val="000000"/>
          <w:szCs w:val="22"/>
        </w:rPr>
        <w:t>，無</w:t>
      </w:r>
      <w:proofErr w:type="gramStart"/>
      <w:r w:rsidRPr="004009E9">
        <w:rPr>
          <w:rFonts w:ascii="標楷體" w:eastAsia="標楷體" w:hAnsi="標楷體" w:hint="eastAsia"/>
          <w:color w:val="000000"/>
          <w:szCs w:val="22"/>
        </w:rPr>
        <w:t>所障蔽」</w:t>
      </w:r>
      <w:proofErr w:type="gramEnd"/>
      <w:r w:rsidRPr="004009E9">
        <w:rPr>
          <w:rFonts w:eastAsia="標楷體"/>
          <w:color w:val="000000"/>
          <w:szCs w:val="22"/>
          <w:vertAlign w:val="superscript"/>
        </w:rPr>
        <w:footnoteReference w:id="292"/>
      </w:r>
      <w:r w:rsidRPr="004009E9">
        <w:rPr>
          <w:rFonts w:hint="eastAsia"/>
          <w:color w:val="000000"/>
          <w:szCs w:val="22"/>
        </w:rPr>
        <w:t>，也是如來藏</w:t>
      </w:r>
      <w:proofErr w:type="gramStart"/>
      <w:r w:rsidRPr="004009E9">
        <w:rPr>
          <w:rFonts w:hint="eastAsia"/>
          <w:color w:val="000000"/>
          <w:szCs w:val="22"/>
        </w:rPr>
        <w:t>（</w:t>
      </w:r>
      <w:proofErr w:type="spellStart"/>
      <w:proofErr w:type="gramEnd"/>
      <w:r w:rsidRPr="004009E9">
        <w:rPr>
          <w:color w:val="000000"/>
          <w:szCs w:val="22"/>
        </w:rPr>
        <w:t>tathāgata-garbha</w:t>
      </w:r>
      <w:proofErr w:type="spellEnd"/>
      <w:r w:rsidRPr="004009E9">
        <w:rPr>
          <w:rFonts w:hint="eastAsia"/>
          <w:color w:val="000000"/>
          <w:szCs w:val="22"/>
        </w:rPr>
        <w:t>）說。</w:t>
      </w:r>
    </w:p>
    <w:p w14:paraId="2EC39293" w14:textId="77777777" w:rsidR="003473A7" w:rsidRPr="004009E9" w:rsidRDefault="003473A7" w:rsidP="00D352F6">
      <w:pPr>
        <w:spacing w:beforeLines="30" w:before="108"/>
        <w:ind w:leftChars="150" w:left="360"/>
        <w:rPr>
          <w:b/>
          <w:bCs/>
          <w:color w:val="000000"/>
          <w:sz w:val="22"/>
          <w:szCs w:val="22"/>
          <w:bdr w:val="single" w:sz="4" w:space="0" w:color="auto"/>
        </w:rPr>
      </w:pPr>
      <w:r w:rsidRPr="004009E9">
        <w:rPr>
          <w:rFonts w:hint="eastAsia"/>
          <w:b/>
          <w:bCs/>
          <w:color w:val="000000"/>
          <w:sz w:val="22"/>
          <w:szCs w:val="22"/>
          <w:bdr w:val="single" w:sz="4" w:space="0" w:color="auto"/>
        </w:rPr>
        <w:t>（二）從</w:t>
      </w:r>
      <w:bookmarkStart w:id="10" w:name="_Hlk511158460"/>
      <w:r w:rsidRPr="004009E9">
        <w:rPr>
          <w:rFonts w:hint="eastAsia"/>
          <w:b/>
          <w:color w:val="000000"/>
          <w:sz w:val="22"/>
          <w:szCs w:val="22"/>
          <w:bdr w:val="single" w:sz="4" w:space="0" w:color="auto"/>
        </w:rPr>
        <w:t>《寶性論》與《大乘莊嚴經論》</w:t>
      </w:r>
      <w:bookmarkEnd w:id="10"/>
      <w:r w:rsidRPr="004009E9">
        <w:rPr>
          <w:rFonts w:hint="eastAsia"/>
          <w:b/>
          <w:color w:val="000000"/>
          <w:sz w:val="22"/>
          <w:szCs w:val="22"/>
          <w:bdr w:val="single" w:sz="4" w:space="0" w:color="auto"/>
        </w:rPr>
        <w:t>的相似度，可看出與</w:t>
      </w:r>
      <w:r w:rsidRPr="004009E9">
        <w:rPr>
          <w:rFonts w:hint="eastAsia"/>
          <w:b/>
          <w:bCs/>
          <w:color w:val="000000"/>
          <w:sz w:val="22"/>
          <w:szCs w:val="22"/>
          <w:bdr w:val="single" w:sz="4" w:space="0" w:color="auto"/>
        </w:rPr>
        <w:t>「瑜伽學」之關係</w:t>
      </w:r>
    </w:p>
    <w:p w14:paraId="1FDAE387" w14:textId="77777777" w:rsidR="003473A7" w:rsidRPr="004009E9" w:rsidRDefault="003473A7" w:rsidP="00D352F6">
      <w:pPr>
        <w:ind w:leftChars="200" w:left="480"/>
        <w:rPr>
          <w:b/>
          <w:bCs/>
          <w:color w:val="000000"/>
          <w:sz w:val="22"/>
          <w:szCs w:val="22"/>
          <w:bdr w:val="single" w:sz="4" w:space="0" w:color="auto"/>
        </w:rPr>
      </w:pPr>
      <w:r w:rsidRPr="004009E9">
        <w:rPr>
          <w:rFonts w:hint="eastAsia"/>
          <w:b/>
          <w:bCs/>
          <w:color w:val="000000"/>
          <w:sz w:val="22"/>
          <w:szCs w:val="22"/>
          <w:bdr w:val="single" w:sz="4" w:space="0" w:color="auto"/>
        </w:rPr>
        <w:t>1</w:t>
      </w:r>
      <w:r w:rsidRPr="004009E9">
        <w:rPr>
          <w:rFonts w:hint="eastAsia"/>
          <w:b/>
          <w:bCs/>
          <w:color w:val="000000"/>
          <w:sz w:val="22"/>
          <w:szCs w:val="22"/>
          <w:bdr w:val="single" w:sz="4" w:space="0" w:color="auto"/>
        </w:rPr>
        <w:t>、</w:t>
      </w:r>
      <w:r w:rsidRPr="004009E9">
        <w:rPr>
          <w:rFonts w:hint="eastAsia"/>
          <w:b/>
          <w:color w:val="000000"/>
          <w:sz w:val="22"/>
          <w:szCs w:val="22"/>
          <w:bdr w:val="single" w:sz="4" w:space="0" w:color="auto"/>
        </w:rPr>
        <w:t>《寶性論》與《大乘莊嚴經論》的作者傳說紛紜</w:t>
      </w:r>
    </w:p>
    <w:p w14:paraId="2B576884" w14:textId="77777777" w:rsidR="003473A7" w:rsidRPr="004009E9" w:rsidRDefault="003473A7" w:rsidP="009E035F">
      <w:pPr>
        <w:spacing w:afterLines="20" w:after="72"/>
        <w:ind w:leftChars="204" w:left="490"/>
        <w:jc w:val="both"/>
        <w:rPr>
          <w:color w:val="000000"/>
          <w:szCs w:val="22"/>
        </w:rPr>
      </w:pPr>
      <w:r w:rsidRPr="004009E9">
        <w:rPr>
          <w:rFonts w:hint="eastAsia"/>
          <w:color w:val="000000"/>
          <w:szCs w:val="22"/>
        </w:rPr>
        <w:t>在傳說中，《寶性論》是彌勒、無著或世親造，表示了與瑜伽（</w:t>
      </w:r>
      <w:r w:rsidRPr="004009E9">
        <w:rPr>
          <w:rFonts w:hint="eastAsia"/>
          <w:color w:val="000000"/>
          <w:szCs w:val="22"/>
        </w:rPr>
        <w:t>Yoga</w:t>
      </w:r>
      <w:r w:rsidRPr="004009E9">
        <w:rPr>
          <w:rFonts w:hint="eastAsia"/>
          <w:color w:val="000000"/>
          <w:szCs w:val="22"/>
        </w:rPr>
        <w:t>）學派的關係，至少與《大乘莊嚴經論》有關。《大乘莊嚴經論》的作者，傳說為彌勒，或說無著，或說本頌是彌勒造，世親造釋；與《寶性論》的作者，同樣的傳說紛紜。</w:t>
      </w:r>
    </w:p>
    <w:p w14:paraId="53516BD0" w14:textId="77777777" w:rsidR="003473A7" w:rsidRPr="004009E9" w:rsidRDefault="003473A7" w:rsidP="009E035F">
      <w:pPr>
        <w:spacing w:beforeLines="30" w:before="108"/>
        <w:ind w:leftChars="200" w:left="480"/>
        <w:rPr>
          <w:b/>
          <w:bCs/>
          <w:color w:val="000000"/>
          <w:sz w:val="22"/>
          <w:szCs w:val="22"/>
          <w:bdr w:val="single" w:sz="4" w:space="0" w:color="auto"/>
        </w:rPr>
      </w:pPr>
      <w:r w:rsidRPr="004009E9">
        <w:rPr>
          <w:rFonts w:hint="eastAsia"/>
          <w:b/>
          <w:bCs/>
          <w:color w:val="000000"/>
          <w:sz w:val="22"/>
          <w:szCs w:val="22"/>
          <w:bdr w:val="single" w:sz="4" w:space="0" w:color="auto"/>
        </w:rPr>
        <w:t>2</w:t>
      </w:r>
      <w:r w:rsidRPr="004009E9">
        <w:rPr>
          <w:rFonts w:hint="eastAsia"/>
          <w:b/>
          <w:bCs/>
          <w:color w:val="000000"/>
          <w:sz w:val="22"/>
          <w:szCs w:val="22"/>
          <w:bdr w:val="single" w:sz="4" w:space="0" w:color="auto"/>
        </w:rPr>
        <w:t>、《寶性論》對比《莊嚴論》，有些偈頌文句是類似的</w:t>
      </w:r>
    </w:p>
    <w:p w14:paraId="75A1FEEC" w14:textId="77777777" w:rsidR="003473A7" w:rsidRPr="004009E9" w:rsidRDefault="003473A7" w:rsidP="009E035F">
      <w:pPr>
        <w:ind w:leftChars="198" w:left="475"/>
        <w:jc w:val="both"/>
        <w:rPr>
          <w:color w:val="000000"/>
          <w:szCs w:val="22"/>
        </w:rPr>
      </w:pPr>
      <w:r w:rsidRPr="004009E9">
        <w:rPr>
          <w:rFonts w:hint="eastAsia"/>
          <w:color w:val="000000"/>
          <w:szCs w:val="22"/>
        </w:rPr>
        <w:t>從《寶性論》的內容來觀察，《寶性論》與《莊嚴論》，有些偈頌是一致的，如：</w:t>
      </w:r>
    </w:p>
    <w:p w14:paraId="62BDA74F" w14:textId="77777777" w:rsidR="003473A7" w:rsidRPr="004009E9" w:rsidRDefault="003473A7" w:rsidP="009E035F">
      <w:pPr>
        <w:ind w:leftChars="198" w:left="475"/>
        <w:jc w:val="both"/>
        <w:rPr>
          <w:color w:val="000000"/>
          <w:szCs w:val="22"/>
        </w:rPr>
      </w:pPr>
      <w:r w:rsidRPr="004009E9">
        <w:rPr>
          <w:rFonts w:hint="eastAsia"/>
          <w:color w:val="000000"/>
          <w:szCs w:val="22"/>
        </w:rPr>
        <w:t>《寶性論》：「</w:t>
      </w:r>
      <w:r w:rsidRPr="004009E9">
        <w:rPr>
          <w:rFonts w:ascii="標楷體" w:eastAsia="標楷體" w:hAnsi="標楷體" w:hint="eastAsia"/>
          <w:color w:val="000000"/>
          <w:szCs w:val="22"/>
        </w:rPr>
        <w:t>如清淨真空，得第一無我；諸佛得淨體，是名得大身</w:t>
      </w:r>
      <w:r w:rsidRPr="004009E9">
        <w:rPr>
          <w:rFonts w:hint="eastAsia"/>
          <w:color w:val="000000"/>
          <w:szCs w:val="22"/>
        </w:rPr>
        <w:t>」</w:t>
      </w:r>
      <w:r w:rsidRPr="004009E9">
        <w:rPr>
          <w:color w:val="000000"/>
          <w:szCs w:val="22"/>
          <w:vertAlign w:val="superscript"/>
        </w:rPr>
        <w:footnoteReference w:id="293"/>
      </w:r>
      <w:r w:rsidRPr="004009E9">
        <w:rPr>
          <w:rFonts w:hint="eastAsia"/>
          <w:color w:val="000000"/>
          <w:szCs w:val="22"/>
        </w:rPr>
        <w:t>。</w:t>
      </w:r>
    </w:p>
    <w:p w14:paraId="41331164" w14:textId="77777777" w:rsidR="003473A7" w:rsidRPr="004009E9" w:rsidRDefault="003473A7" w:rsidP="009E035F">
      <w:pPr>
        <w:ind w:leftChars="198" w:left="475"/>
        <w:jc w:val="both"/>
        <w:rPr>
          <w:color w:val="000000"/>
          <w:szCs w:val="22"/>
        </w:rPr>
      </w:pPr>
      <w:r w:rsidRPr="004009E9">
        <w:rPr>
          <w:rFonts w:hint="eastAsia"/>
          <w:color w:val="000000"/>
          <w:szCs w:val="22"/>
        </w:rPr>
        <w:t>《莊嚴論》：「</w:t>
      </w:r>
      <w:r w:rsidRPr="004009E9">
        <w:rPr>
          <w:rFonts w:ascii="標楷體" w:eastAsia="標楷體" w:hAnsi="標楷體" w:hint="eastAsia"/>
          <w:color w:val="000000"/>
          <w:szCs w:val="22"/>
        </w:rPr>
        <w:t>清淨空無我，佛說第一我；諸佛我淨故，故佛名大我</w:t>
      </w:r>
      <w:r w:rsidRPr="004009E9">
        <w:rPr>
          <w:rFonts w:hint="eastAsia"/>
          <w:color w:val="000000"/>
          <w:szCs w:val="22"/>
        </w:rPr>
        <w:t>」。</w:t>
      </w:r>
    </w:p>
    <w:p w14:paraId="5F2F0869" w14:textId="77777777" w:rsidR="003473A7" w:rsidRPr="004009E9" w:rsidRDefault="003473A7" w:rsidP="009E035F">
      <w:pPr>
        <w:ind w:leftChars="198" w:left="475"/>
        <w:jc w:val="both"/>
        <w:rPr>
          <w:color w:val="000000"/>
          <w:szCs w:val="22"/>
        </w:rPr>
      </w:pPr>
      <w:r w:rsidRPr="004009E9">
        <w:rPr>
          <w:rFonts w:hint="eastAsia"/>
          <w:color w:val="000000"/>
          <w:szCs w:val="22"/>
        </w:rPr>
        <w:t>《寶性論》：「</w:t>
      </w:r>
      <w:r w:rsidRPr="004009E9">
        <w:rPr>
          <w:rFonts w:ascii="標楷體" w:eastAsia="標楷體" w:hAnsi="標楷體" w:hint="eastAsia"/>
          <w:color w:val="000000"/>
          <w:szCs w:val="22"/>
        </w:rPr>
        <w:t>如空遍一切，而空無分別，自性無垢心，亦遍無分別</w:t>
      </w:r>
      <w:r w:rsidRPr="004009E9">
        <w:rPr>
          <w:rFonts w:hint="eastAsia"/>
          <w:color w:val="000000"/>
          <w:szCs w:val="22"/>
        </w:rPr>
        <w:t>」。</w:t>
      </w:r>
    </w:p>
    <w:p w14:paraId="2A62913E" w14:textId="77777777" w:rsidR="003473A7" w:rsidRPr="004009E9" w:rsidRDefault="003473A7" w:rsidP="009E035F">
      <w:pPr>
        <w:ind w:leftChars="198" w:left="475"/>
        <w:jc w:val="both"/>
        <w:rPr>
          <w:color w:val="000000"/>
          <w:szCs w:val="22"/>
        </w:rPr>
      </w:pPr>
      <w:r w:rsidRPr="004009E9">
        <w:rPr>
          <w:rFonts w:hint="eastAsia"/>
          <w:color w:val="000000"/>
          <w:szCs w:val="22"/>
        </w:rPr>
        <w:t>《莊嚴論》：「</w:t>
      </w:r>
      <w:r w:rsidRPr="004009E9">
        <w:rPr>
          <w:rFonts w:ascii="標楷體" w:eastAsia="標楷體" w:hAnsi="標楷體" w:hint="eastAsia"/>
          <w:color w:val="000000"/>
          <w:szCs w:val="22"/>
        </w:rPr>
        <w:t>如空遍一切，佛亦一切遍，虛空遍諸色，諸佛遍眾生</w:t>
      </w:r>
      <w:r w:rsidRPr="004009E9">
        <w:rPr>
          <w:rFonts w:hint="eastAsia"/>
          <w:color w:val="000000"/>
          <w:szCs w:val="22"/>
        </w:rPr>
        <w:t>」</w:t>
      </w:r>
      <w:r w:rsidRPr="004009E9">
        <w:rPr>
          <w:color w:val="000000"/>
          <w:szCs w:val="22"/>
          <w:vertAlign w:val="superscript"/>
        </w:rPr>
        <w:footnoteReference w:id="294"/>
      </w:r>
      <w:r w:rsidRPr="004009E9">
        <w:rPr>
          <w:rFonts w:hint="eastAsia"/>
          <w:color w:val="000000"/>
          <w:szCs w:val="22"/>
        </w:rPr>
        <w:t>。</w:t>
      </w:r>
    </w:p>
    <w:p w14:paraId="73E0D1A1" w14:textId="77777777" w:rsidR="003473A7" w:rsidRPr="004009E9" w:rsidRDefault="003473A7" w:rsidP="009E035F">
      <w:pPr>
        <w:ind w:leftChars="198" w:left="475"/>
        <w:jc w:val="both"/>
        <w:rPr>
          <w:color w:val="000000"/>
          <w:szCs w:val="22"/>
        </w:rPr>
      </w:pPr>
      <w:r w:rsidRPr="004009E9">
        <w:rPr>
          <w:rFonts w:hint="eastAsia"/>
          <w:color w:val="000000"/>
          <w:szCs w:val="22"/>
        </w:rPr>
        <w:t>又如《寶性論》說：「</w:t>
      </w:r>
      <w:r w:rsidRPr="004009E9">
        <w:rPr>
          <w:rFonts w:ascii="標楷體" w:eastAsia="標楷體" w:hAnsi="標楷體"/>
          <w:color w:val="000000"/>
          <w:szCs w:val="22"/>
        </w:rPr>
        <w:t>大乘信為（種）子，般若以為母，禪胎大悲乳，諸佛如實子</w:t>
      </w:r>
      <w:r w:rsidRPr="004009E9">
        <w:rPr>
          <w:rFonts w:hint="eastAsia"/>
          <w:color w:val="000000"/>
          <w:szCs w:val="22"/>
        </w:rPr>
        <w:t>」。《莊嚴論》約第一義發心說：「</w:t>
      </w:r>
      <w:r w:rsidRPr="004009E9">
        <w:rPr>
          <w:rFonts w:ascii="標楷體" w:eastAsia="標楷體" w:hAnsi="標楷體" w:hint="eastAsia"/>
          <w:color w:val="000000"/>
          <w:szCs w:val="22"/>
        </w:rPr>
        <w:t>生勝由四義者，一、種子勝，信大乘法為種子故；二、生母勝，般若波羅蜜為生母故；三、胎藏勝，大禪定樂為胎藏故；四、乳母勝，大悲長養為乳母故</w:t>
      </w:r>
      <w:r w:rsidRPr="004009E9">
        <w:rPr>
          <w:rFonts w:hint="eastAsia"/>
          <w:color w:val="000000"/>
          <w:szCs w:val="22"/>
        </w:rPr>
        <w:t>」</w:t>
      </w:r>
      <w:r w:rsidRPr="004009E9">
        <w:rPr>
          <w:color w:val="000000"/>
          <w:szCs w:val="22"/>
          <w:vertAlign w:val="superscript"/>
        </w:rPr>
        <w:footnoteReference w:id="295"/>
      </w:r>
      <w:r w:rsidRPr="004009E9">
        <w:rPr>
          <w:rFonts w:hint="eastAsia"/>
          <w:color w:val="000000"/>
          <w:szCs w:val="22"/>
        </w:rPr>
        <w:t>。雖文句不同，意義是完全一致的。</w:t>
      </w:r>
    </w:p>
    <w:p w14:paraId="6065C356" w14:textId="77777777" w:rsidR="003473A7" w:rsidRPr="004009E9" w:rsidRDefault="003473A7" w:rsidP="009E035F">
      <w:pPr>
        <w:spacing w:beforeLines="30" w:before="108"/>
        <w:ind w:leftChars="200" w:left="480"/>
        <w:rPr>
          <w:color w:val="000000"/>
          <w:sz w:val="22"/>
          <w:szCs w:val="22"/>
        </w:rPr>
      </w:pPr>
      <w:r w:rsidRPr="004009E9">
        <w:rPr>
          <w:rFonts w:hint="eastAsia"/>
          <w:b/>
          <w:bCs/>
          <w:color w:val="000000"/>
          <w:sz w:val="22"/>
          <w:szCs w:val="22"/>
          <w:bdr w:val="single" w:sz="4" w:space="0" w:color="auto"/>
        </w:rPr>
        <w:t>3</w:t>
      </w:r>
      <w:r w:rsidRPr="004009E9">
        <w:rPr>
          <w:rFonts w:hint="eastAsia"/>
          <w:b/>
          <w:bCs/>
          <w:color w:val="000000"/>
          <w:sz w:val="22"/>
          <w:szCs w:val="22"/>
          <w:bdr w:val="single" w:sz="4" w:space="0" w:color="auto"/>
        </w:rPr>
        <w:t>、《莊嚴論》的分別論法，與《寶性論》大致相同</w:t>
      </w:r>
    </w:p>
    <w:p w14:paraId="3B03B221" w14:textId="77777777" w:rsidR="003473A7" w:rsidRPr="004009E9" w:rsidRDefault="003473A7" w:rsidP="009E035F">
      <w:pPr>
        <w:ind w:leftChars="192" w:left="461"/>
        <w:jc w:val="both"/>
        <w:rPr>
          <w:color w:val="000000"/>
          <w:szCs w:val="22"/>
        </w:rPr>
      </w:pPr>
      <w:r w:rsidRPr="004009E9">
        <w:rPr>
          <w:rFonts w:hint="eastAsia"/>
          <w:color w:val="000000"/>
          <w:szCs w:val="22"/>
        </w:rPr>
        <w:t>在文句的類似以外，還有論法的一致，如《寶性論》以十義分別如來界（</w:t>
      </w:r>
      <w:proofErr w:type="spellStart"/>
      <w:r w:rsidRPr="004009E9">
        <w:rPr>
          <w:color w:val="000000"/>
          <w:szCs w:val="22"/>
        </w:rPr>
        <w:t>tathāgata-dhātu</w:t>
      </w:r>
      <w:proofErr w:type="spellEnd"/>
      <w:r w:rsidRPr="004009E9">
        <w:rPr>
          <w:rFonts w:hint="eastAsia"/>
          <w:color w:val="000000"/>
          <w:szCs w:val="22"/>
        </w:rPr>
        <w:t>），前六義是：「</w:t>
      </w:r>
      <w:r w:rsidRPr="004009E9">
        <w:rPr>
          <w:rFonts w:ascii="標楷體" w:eastAsia="標楷體" w:hAnsi="標楷體" w:hint="eastAsia"/>
          <w:color w:val="000000"/>
          <w:szCs w:val="22"/>
        </w:rPr>
        <w:t>一者、體，二者、因，三者、果，四者、業，五者、相</w:t>
      </w:r>
      <w:r w:rsidRPr="004009E9">
        <w:rPr>
          <w:color w:val="000000"/>
          <w:sz w:val="22"/>
          <w:szCs w:val="22"/>
        </w:rPr>
        <w:t>（</w:t>
      </w:r>
      <w:r w:rsidRPr="004009E9">
        <w:rPr>
          <w:color w:val="000000"/>
          <w:sz w:val="22"/>
          <w:szCs w:val="22"/>
          <w:shd w:val="pct15" w:color="auto" w:fill="FFFFFF"/>
        </w:rPr>
        <w:t>p.</w:t>
      </w:r>
      <w:r w:rsidRPr="004009E9">
        <w:rPr>
          <w:rFonts w:hint="eastAsia"/>
          <w:color w:val="000000"/>
          <w:sz w:val="22"/>
          <w:szCs w:val="22"/>
          <w:shd w:val="pct15" w:color="auto" w:fill="FFFFFF"/>
        </w:rPr>
        <w:t>161</w:t>
      </w:r>
      <w:r w:rsidRPr="004009E9">
        <w:rPr>
          <w:color w:val="000000"/>
          <w:sz w:val="22"/>
          <w:szCs w:val="22"/>
        </w:rPr>
        <w:t>）</w:t>
      </w:r>
      <w:r w:rsidRPr="004009E9">
        <w:rPr>
          <w:rFonts w:ascii="標楷體" w:eastAsia="標楷體" w:hAnsi="標楷體" w:hint="eastAsia"/>
          <w:color w:val="000000"/>
          <w:szCs w:val="22"/>
        </w:rPr>
        <w:t>應，六者、行</w:t>
      </w:r>
      <w:r w:rsidRPr="004009E9">
        <w:rPr>
          <w:rFonts w:hint="eastAsia"/>
          <w:color w:val="000000"/>
          <w:szCs w:val="22"/>
        </w:rPr>
        <w:t>」。</w:t>
      </w:r>
      <w:r w:rsidRPr="004009E9">
        <w:rPr>
          <w:color w:val="000000"/>
          <w:szCs w:val="22"/>
          <w:vertAlign w:val="superscript"/>
        </w:rPr>
        <w:footnoteReference w:id="296"/>
      </w:r>
      <w:r w:rsidRPr="004009E9">
        <w:rPr>
          <w:rFonts w:hint="eastAsia"/>
          <w:color w:val="000000"/>
          <w:szCs w:val="22"/>
        </w:rPr>
        <w:t>又說：「</w:t>
      </w:r>
      <w:r w:rsidRPr="004009E9">
        <w:rPr>
          <w:rFonts w:ascii="標楷體" w:eastAsia="標楷體" w:hAnsi="標楷體"/>
          <w:color w:val="000000"/>
          <w:szCs w:val="22"/>
        </w:rPr>
        <w:t>體等六句義，略明法性體……，次第三時中，說三種名字」</w:t>
      </w:r>
      <w:r w:rsidRPr="004009E9">
        <w:rPr>
          <w:rFonts w:eastAsia="標楷體"/>
          <w:color w:val="000000"/>
          <w:szCs w:val="22"/>
          <w:vertAlign w:val="superscript"/>
        </w:rPr>
        <w:footnoteReference w:id="297"/>
      </w:r>
      <w:r w:rsidRPr="004009E9">
        <w:rPr>
          <w:rFonts w:hint="eastAsia"/>
          <w:color w:val="000000"/>
          <w:szCs w:val="22"/>
        </w:rPr>
        <w:t>。依《論》說：「</w:t>
      </w:r>
      <w:r w:rsidRPr="004009E9">
        <w:rPr>
          <w:rFonts w:ascii="標楷體" w:eastAsia="標楷體" w:hAnsi="標楷體" w:hint="eastAsia"/>
          <w:color w:val="000000"/>
          <w:szCs w:val="22"/>
        </w:rPr>
        <w:t>時差別</w:t>
      </w:r>
      <w:r w:rsidRPr="004009E9">
        <w:rPr>
          <w:rFonts w:hint="eastAsia"/>
          <w:color w:val="000000"/>
          <w:szCs w:val="22"/>
        </w:rPr>
        <w:t>」等後四義，是依前六義所明的法性，再作「</w:t>
      </w:r>
      <w:r w:rsidRPr="004009E9">
        <w:rPr>
          <w:rFonts w:ascii="標楷體" w:eastAsia="標楷體" w:hAnsi="標楷體" w:hint="eastAsia"/>
          <w:color w:val="000000"/>
          <w:szCs w:val="22"/>
        </w:rPr>
        <w:t>時差別</w:t>
      </w:r>
      <w:r w:rsidRPr="004009E9">
        <w:rPr>
          <w:rFonts w:hint="eastAsia"/>
          <w:color w:val="000000"/>
          <w:szCs w:val="22"/>
        </w:rPr>
        <w:t>」等分別的。這六義分別，正是《大乘莊嚴經論》所用的論法，如</w:t>
      </w:r>
      <w:r w:rsidRPr="004009E9">
        <w:rPr>
          <w:color w:val="000000"/>
          <w:szCs w:val="22"/>
          <w:vertAlign w:val="superscript"/>
        </w:rPr>
        <w:footnoteReference w:id="298"/>
      </w:r>
      <w:r w:rsidRPr="004009E9">
        <w:rPr>
          <w:rFonts w:hint="eastAsia"/>
          <w:color w:val="000000"/>
          <w:szCs w:val="22"/>
        </w:rPr>
        <w:t>：</w:t>
      </w:r>
    </w:p>
    <w:p w14:paraId="25E601E3" w14:textId="77777777" w:rsidR="003473A7" w:rsidRPr="004009E9" w:rsidRDefault="003473A7" w:rsidP="009E035F">
      <w:pPr>
        <w:ind w:leftChars="186" w:left="446"/>
        <w:jc w:val="both"/>
        <w:rPr>
          <w:color w:val="000000"/>
          <w:szCs w:val="22"/>
        </w:rPr>
      </w:pPr>
      <w:r w:rsidRPr="004009E9">
        <w:rPr>
          <w:rFonts w:hint="eastAsia"/>
          <w:color w:val="000000"/>
          <w:szCs w:val="22"/>
        </w:rPr>
        <w:t>1.</w:t>
      </w:r>
      <w:r w:rsidRPr="004009E9">
        <w:rPr>
          <w:rFonts w:hint="eastAsia"/>
          <w:color w:val="000000"/>
          <w:szCs w:val="22"/>
        </w:rPr>
        <w:t>「</w:t>
      </w:r>
      <w:r w:rsidRPr="004009E9">
        <w:rPr>
          <w:rFonts w:ascii="標楷體" w:eastAsia="標楷體" w:hAnsi="標楷體" w:hint="eastAsia"/>
          <w:color w:val="000000"/>
          <w:szCs w:val="22"/>
        </w:rPr>
        <w:t>佛相有六種：一、體，二、因，三、果，四、業，五、相應，六、差別」</w:t>
      </w:r>
      <w:r w:rsidRPr="004009E9">
        <w:rPr>
          <w:rFonts w:hint="eastAsia"/>
          <w:color w:val="000000"/>
          <w:szCs w:val="22"/>
        </w:rPr>
        <w:t>。</w:t>
      </w:r>
      <w:r w:rsidRPr="004009E9">
        <w:rPr>
          <w:color w:val="000000"/>
          <w:szCs w:val="22"/>
          <w:vertAlign w:val="superscript"/>
        </w:rPr>
        <w:footnoteReference w:id="299"/>
      </w:r>
    </w:p>
    <w:p w14:paraId="3C30D5FF" w14:textId="77777777" w:rsidR="003473A7" w:rsidRPr="004009E9" w:rsidRDefault="003473A7" w:rsidP="009E035F">
      <w:pPr>
        <w:ind w:leftChars="186" w:left="446"/>
        <w:jc w:val="both"/>
        <w:rPr>
          <w:color w:val="000000"/>
          <w:szCs w:val="22"/>
        </w:rPr>
      </w:pPr>
      <w:r w:rsidRPr="004009E9">
        <w:rPr>
          <w:rFonts w:hint="eastAsia"/>
          <w:color w:val="000000"/>
          <w:szCs w:val="22"/>
        </w:rPr>
        <w:t>2.</w:t>
      </w:r>
      <w:r w:rsidRPr="004009E9">
        <w:rPr>
          <w:rFonts w:hint="eastAsia"/>
          <w:color w:val="000000"/>
          <w:szCs w:val="22"/>
        </w:rPr>
        <w:t>「</w:t>
      </w:r>
      <w:r w:rsidRPr="004009E9">
        <w:rPr>
          <w:rFonts w:ascii="標楷體" w:eastAsia="標楷體" w:hAnsi="標楷體" w:hint="eastAsia"/>
          <w:color w:val="000000"/>
          <w:szCs w:val="22"/>
        </w:rPr>
        <w:t>歸依差別有六種」：自性，因，果，業，相應，品類。</w:t>
      </w:r>
      <w:r w:rsidRPr="004009E9">
        <w:rPr>
          <w:color w:val="000000"/>
          <w:szCs w:val="22"/>
          <w:vertAlign w:val="superscript"/>
        </w:rPr>
        <w:footnoteReference w:id="300"/>
      </w:r>
    </w:p>
    <w:p w14:paraId="49FABA22" w14:textId="77777777" w:rsidR="003473A7" w:rsidRPr="004009E9" w:rsidRDefault="003473A7" w:rsidP="009E035F">
      <w:pPr>
        <w:ind w:leftChars="186" w:left="446"/>
        <w:jc w:val="both"/>
        <w:rPr>
          <w:color w:val="000000"/>
          <w:szCs w:val="22"/>
        </w:rPr>
      </w:pPr>
      <w:r w:rsidRPr="004009E9">
        <w:rPr>
          <w:rFonts w:hint="eastAsia"/>
          <w:color w:val="000000"/>
          <w:szCs w:val="22"/>
        </w:rPr>
        <w:t>3.</w:t>
      </w:r>
      <w:r w:rsidRPr="004009E9">
        <w:rPr>
          <w:rFonts w:ascii="新細明體" w:hAnsi="新細明體" w:hint="eastAsia"/>
          <w:color w:val="000000"/>
          <w:szCs w:val="22"/>
        </w:rPr>
        <w:t>神通分別</w:t>
      </w:r>
      <w:r w:rsidRPr="004009E9">
        <w:rPr>
          <w:rFonts w:ascii="標楷體" w:eastAsia="標楷體" w:hAnsi="標楷體" w:hint="eastAsia"/>
          <w:color w:val="000000"/>
          <w:szCs w:val="22"/>
        </w:rPr>
        <w:t>：自性，修習</w:t>
      </w:r>
      <w:r w:rsidRPr="004009E9">
        <w:rPr>
          <w:rFonts w:hint="eastAsia"/>
          <w:color w:val="000000"/>
          <w:szCs w:val="22"/>
        </w:rPr>
        <w:t>（就是因）</w:t>
      </w:r>
      <w:r w:rsidRPr="004009E9">
        <w:rPr>
          <w:rFonts w:ascii="標楷體" w:eastAsia="標楷體" w:hAnsi="標楷體" w:hint="eastAsia"/>
          <w:color w:val="000000"/>
          <w:szCs w:val="22"/>
        </w:rPr>
        <w:t>，果，業，相應，差別</w:t>
      </w:r>
      <w:r w:rsidRPr="004009E9">
        <w:rPr>
          <w:rFonts w:hint="eastAsia"/>
          <w:color w:val="000000"/>
          <w:szCs w:val="22"/>
        </w:rPr>
        <w:t>。</w:t>
      </w:r>
      <w:r w:rsidRPr="004009E9">
        <w:rPr>
          <w:color w:val="000000"/>
          <w:szCs w:val="22"/>
          <w:vertAlign w:val="superscript"/>
        </w:rPr>
        <w:footnoteReference w:id="301"/>
      </w:r>
    </w:p>
    <w:p w14:paraId="110C64FA" w14:textId="77777777" w:rsidR="003473A7" w:rsidRPr="004009E9" w:rsidRDefault="003473A7" w:rsidP="009E035F">
      <w:pPr>
        <w:ind w:leftChars="186" w:left="446"/>
        <w:jc w:val="both"/>
        <w:rPr>
          <w:color w:val="000000"/>
          <w:szCs w:val="22"/>
        </w:rPr>
      </w:pPr>
      <w:r w:rsidRPr="004009E9">
        <w:rPr>
          <w:rFonts w:hint="eastAsia"/>
          <w:color w:val="000000"/>
          <w:szCs w:val="22"/>
        </w:rPr>
        <w:t>4.</w:t>
      </w:r>
      <w:r w:rsidRPr="004009E9">
        <w:rPr>
          <w:rFonts w:hint="eastAsia"/>
          <w:color w:val="000000"/>
          <w:szCs w:val="22"/>
        </w:rPr>
        <w:t>「</w:t>
      </w:r>
      <w:r w:rsidRPr="004009E9">
        <w:rPr>
          <w:rFonts w:ascii="標楷體" w:eastAsia="標楷體" w:hAnsi="標楷體"/>
          <w:color w:val="000000"/>
          <w:szCs w:val="22"/>
        </w:rPr>
        <w:t>諸佛法界清淨</w:t>
      </w:r>
      <w:r w:rsidRPr="004009E9">
        <w:rPr>
          <w:rFonts w:hint="eastAsia"/>
          <w:color w:val="000000"/>
          <w:szCs w:val="22"/>
        </w:rPr>
        <w:t>」有六：</w:t>
      </w:r>
      <w:r w:rsidRPr="004009E9">
        <w:rPr>
          <w:rFonts w:ascii="標楷體" w:eastAsia="標楷體" w:hAnsi="標楷體" w:hint="eastAsia"/>
          <w:color w:val="000000"/>
          <w:szCs w:val="22"/>
        </w:rPr>
        <w:t>法界性，法界因，法界果，法界業，法界相應，法界位</w:t>
      </w:r>
      <w:r w:rsidRPr="004009E9">
        <w:rPr>
          <w:rFonts w:hint="eastAsia"/>
          <w:color w:val="000000"/>
          <w:szCs w:val="22"/>
        </w:rPr>
        <w:t>。</w:t>
      </w:r>
      <w:r w:rsidRPr="004009E9">
        <w:rPr>
          <w:color w:val="000000"/>
          <w:szCs w:val="22"/>
          <w:vertAlign w:val="superscript"/>
        </w:rPr>
        <w:footnoteReference w:id="302"/>
      </w:r>
      <w:r w:rsidRPr="004009E9">
        <w:rPr>
          <w:rFonts w:hint="eastAsia"/>
          <w:color w:val="000000"/>
          <w:szCs w:val="22"/>
        </w:rPr>
        <w:t>《莊嚴論》的分別論法，與《寶性論》是大致相同的。所說的「</w:t>
      </w:r>
      <w:r w:rsidRPr="004009E9">
        <w:rPr>
          <w:rFonts w:ascii="標楷體" w:eastAsia="標楷體" w:hAnsi="標楷體" w:hint="eastAsia"/>
          <w:color w:val="000000"/>
          <w:szCs w:val="22"/>
        </w:rPr>
        <w:t>法界清淨</w:t>
      </w:r>
      <w:r w:rsidRPr="004009E9">
        <w:rPr>
          <w:rFonts w:hint="eastAsia"/>
          <w:color w:val="000000"/>
          <w:szCs w:val="22"/>
        </w:rPr>
        <w:t>」有六義，無著所造的《攝大乘論本》也說：「</w:t>
      </w:r>
      <w:r w:rsidRPr="004009E9">
        <w:rPr>
          <w:rFonts w:ascii="標楷體" w:eastAsia="標楷體" w:hAnsi="標楷體" w:hint="eastAsia"/>
          <w:color w:val="000000"/>
          <w:szCs w:val="22"/>
        </w:rPr>
        <w:t>諸佛法身，……復與所餘自性，因，果，業，相應，轉功德相應」</w:t>
      </w:r>
      <w:r w:rsidRPr="004009E9">
        <w:rPr>
          <w:rFonts w:eastAsia="標楷體"/>
          <w:color w:val="000000"/>
          <w:szCs w:val="22"/>
          <w:vertAlign w:val="superscript"/>
        </w:rPr>
        <w:footnoteReference w:id="303"/>
      </w:r>
      <w:r w:rsidRPr="004009E9">
        <w:rPr>
          <w:rFonts w:hint="eastAsia"/>
          <w:color w:val="000000"/>
          <w:szCs w:val="22"/>
        </w:rPr>
        <w:t>。</w:t>
      </w:r>
    </w:p>
    <w:p w14:paraId="7252264C" w14:textId="77777777" w:rsidR="003473A7" w:rsidRPr="004009E9" w:rsidRDefault="003473A7" w:rsidP="009E035F">
      <w:pPr>
        <w:spacing w:beforeLines="30" w:before="108"/>
        <w:ind w:leftChars="150" w:left="360"/>
        <w:rPr>
          <w:b/>
          <w:bCs/>
          <w:color w:val="000000"/>
          <w:sz w:val="22"/>
          <w:szCs w:val="22"/>
          <w:bdr w:val="single" w:sz="4" w:space="0" w:color="auto"/>
        </w:rPr>
      </w:pPr>
      <w:r w:rsidRPr="004009E9">
        <w:rPr>
          <w:rFonts w:hint="eastAsia"/>
          <w:b/>
          <w:bCs/>
          <w:color w:val="000000"/>
          <w:sz w:val="22"/>
          <w:szCs w:val="22"/>
          <w:bdr w:val="single" w:sz="4" w:space="0" w:color="auto"/>
        </w:rPr>
        <w:t>（三）其他與「瑜伽學」相合之思想</w:t>
      </w:r>
    </w:p>
    <w:p w14:paraId="549429CB" w14:textId="77777777" w:rsidR="003473A7" w:rsidRPr="004009E9" w:rsidRDefault="003473A7" w:rsidP="009E035F">
      <w:pPr>
        <w:ind w:leftChars="200" w:left="480"/>
        <w:rPr>
          <w:b/>
          <w:bCs/>
          <w:color w:val="000000"/>
          <w:sz w:val="22"/>
          <w:szCs w:val="22"/>
          <w:bdr w:val="single" w:sz="4" w:space="0" w:color="auto"/>
        </w:rPr>
      </w:pPr>
      <w:r w:rsidRPr="004009E9">
        <w:rPr>
          <w:rFonts w:hint="eastAsia"/>
          <w:b/>
          <w:bCs/>
          <w:color w:val="000000"/>
          <w:sz w:val="22"/>
          <w:szCs w:val="22"/>
          <w:bdr w:val="single" w:sz="4" w:space="0" w:color="auto"/>
        </w:rPr>
        <w:t>1</w:t>
      </w:r>
      <w:r w:rsidRPr="004009E9">
        <w:rPr>
          <w:rFonts w:hint="eastAsia"/>
          <w:b/>
          <w:bCs/>
          <w:color w:val="000000"/>
          <w:sz w:val="22"/>
          <w:szCs w:val="22"/>
          <w:bdr w:val="single" w:sz="4" w:space="0" w:color="auto"/>
        </w:rPr>
        <w:t>、《寶性論》法義多數與「瑜伽學」相合</w:t>
      </w:r>
    </w:p>
    <w:p w14:paraId="53143812" w14:textId="77777777" w:rsidR="003473A7" w:rsidRPr="004009E9" w:rsidRDefault="003473A7" w:rsidP="00157A2D">
      <w:pPr>
        <w:spacing w:afterLines="20" w:after="72"/>
        <w:ind w:leftChars="198" w:left="475"/>
        <w:jc w:val="both"/>
        <w:rPr>
          <w:color w:val="000000"/>
          <w:szCs w:val="22"/>
        </w:rPr>
      </w:pPr>
      <w:r w:rsidRPr="004009E9">
        <w:rPr>
          <w:rFonts w:hint="eastAsia"/>
          <w:color w:val="000000"/>
          <w:szCs w:val="22"/>
        </w:rPr>
        <w:t>再從法義來說：《寶性論》立有垢真如（</w:t>
      </w:r>
      <w:proofErr w:type="spellStart"/>
      <w:r w:rsidRPr="004009E9">
        <w:rPr>
          <w:color w:val="000000"/>
          <w:szCs w:val="22"/>
        </w:rPr>
        <w:t>samalā-tathatā</w:t>
      </w:r>
      <w:proofErr w:type="spellEnd"/>
      <w:r w:rsidRPr="004009E9">
        <w:rPr>
          <w:rFonts w:hint="eastAsia"/>
          <w:color w:val="000000"/>
          <w:szCs w:val="22"/>
        </w:rPr>
        <w:t>）、無垢真如（</w:t>
      </w:r>
      <w:proofErr w:type="spellStart"/>
      <w:r w:rsidRPr="004009E9">
        <w:rPr>
          <w:color w:val="000000"/>
          <w:szCs w:val="22"/>
        </w:rPr>
        <w:t>nirmala-tathatā</w:t>
      </w:r>
      <w:proofErr w:type="spellEnd"/>
      <w:r w:rsidRPr="004009E9">
        <w:rPr>
          <w:rFonts w:hint="eastAsia"/>
          <w:color w:val="000000"/>
          <w:szCs w:val="22"/>
        </w:rPr>
        <w:t>）；轉依（</w:t>
      </w:r>
      <w:proofErr w:type="spellStart"/>
      <w:r w:rsidRPr="004009E9">
        <w:rPr>
          <w:rFonts w:hint="cs"/>
          <w:color w:val="000000"/>
          <w:szCs w:val="22"/>
        </w:rPr>
        <w:t>āś</w:t>
      </w:r>
      <w:r w:rsidRPr="004009E9">
        <w:rPr>
          <w:color w:val="000000"/>
          <w:szCs w:val="22"/>
        </w:rPr>
        <w:t>raya-parāvṛtti</w:t>
      </w:r>
      <w:proofErr w:type="spellEnd"/>
      <w:r w:rsidRPr="004009E9">
        <w:rPr>
          <w:rFonts w:hint="eastAsia"/>
          <w:color w:val="000000"/>
          <w:szCs w:val="22"/>
        </w:rPr>
        <w:t>）；三身──實體身（</w:t>
      </w:r>
      <w:proofErr w:type="spellStart"/>
      <w:r w:rsidRPr="004009E9">
        <w:rPr>
          <w:color w:val="000000"/>
          <w:szCs w:val="22"/>
        </w:rPr>
        <w:t>svabhāvikakāyā</w:t>
      </w:r>
      <w:proofErr w:type="spellEnd"/>
      <w:r w:rsidRPr="004009E9">
        <w:rPr>
          <w:rFonts w:hint="eastAsia"/>
          <w:color w:val="000000"/>
          <w:szCs w:val="22"/>
        </w:rPr>
        <w:t>），受樂身（</w:t>
      </w:r>
      <w:proofErr w:type="spellStart"/>
      <w:r w:rsidRPr="004009E9">
        <w:rPr>
          <w:color w:val="000000"/>
          <w:szCs w:val="22"/>
        </w:rPr>
        <w:t>sāṃbhogikakāya</w:t>
      </w:r>
      <w:proofErr w:type="spellEnd"/>
      <w:r w:rsidRPr="004009E9">
        <w:rPr>
          <w:rFonts w:hint="eastAsia"/>
          <w:color w:val="000000"/>
          <w:szCs w:val="22"/>
        </w:rPr>
        <w:t>），化身（</w:t>
      </w:r>
      <w:proofErr w:type="spellStart"/>
      <w:r w:rsidRPr="004009E9">
        <w:rPr>
          <w:color w:val="000000"/>
          <w:szCs w:val="22"/>
        </w:rPr>
        <w:t>nairmāṇikakāya</w:t>
      </w:r>
      <w:proofErr w:type="spellEnd"/>
      <w:r w:rsidRPr="004009E9">
        <w:rPr>
          <w:rFonts w:hint="eastAsia"/>
          <w:color w:val="000000"/>
          <w:szCs w:val="22"/>
        </w:rPr>
        <w:t>）；二障──煩惱、智（所知）障（</w:t>
      </w:r>
      <w:proofErr w:type="spellStart"/>
      <w:r w:rsidRPr="004009E9">
        <w:rPr>
          <w:color w:val="000000"/>
          <w:szCs w:val="22"/>
        </w:rPr>
        <w:t>kleśa-jñeya-āvaraṇa</w:t>
      </w:r>
      <w:proofErr w:type="spellEnd"/>
      <w:r w:rsidRPr="004009E9">
        <w:rPr>
          <w:rFonts w:hint="eastAsia"/>
          <w:color w:val="000000"/>
          <w:szCs w:val="22"/>
        </w:rPr>
        <w:t>）；二種（出世間）無分別智（</w:t>
      </w:r>
      <w:proofErr w:type="spellStart"/>
      <w:r w:rsidRPr="004009E9">
        <w:rPr>
          <w:color w:val="000000"/>
          <w:szCs w:val="22"/>
        </w:rPr>
        <w:t>dvividha-jñāna-lokôttara-avikalpa</w:t>
      </w:r>
      <w:proofErr w:type="spellEnd"/>
      <w:r w:rsidRPr="004009E9">
        <w:rPr>
          <w:rFonts w:hint="eastAsia"/>
          <w:color w:val="000000"/>
          <w:szCs w:val="22"/>
        </w:rPr>
        <w:t>）；無漏界（</w:t>
      </w:r>
      <w:proofErr w:type="spellStart"/>
      <w:r w:rsidRPr="004009E9">
        <w:rPr>
          <w:color w:val="000000"/>
          <w:szCs w:val="22"/>
        </w:rPr>
        <w:t>anāsrava-dhātu</w:t>
      </w:r>
      <w:proofErr w:type="spellEnd"/>
      <w:r w:rsidRPr="004009E9">
        <w:rPr>
          <w:rFonts w:hint="eastAsia"/>
          <w:color w:val="000000"/>
          <w:szCs w:val="22"/>
        </w:rPr>
        <w:t>）等，都與瑜伽學相合。</w:t>
      </w:r>
    </w:p>
    <w:p w14:paraId="49B7F6E3" w14:textId="77777777" w:rsidR="003473A7" w:rsidRPr="004009E9" w:rsidRDefault="003473A7" w:rsidP="00DF1C6B">
      <w:pPr>
        <w:spacing w:beforeLines="30" w:before="108"/>
        <w:ind w:leftChars="200" w:left="480"/>
        <w:rPr>
          <w:b/>
          <w:bCs/>
          <w:color w:val="000000"/>
          <w:sz w:val="22"/>
          <w:szCs w:val="22"/>
          <w:bdr w:val="single" w:sz="4" w:space="0" w:color="auto"/>
        </w:rPr>
      </w:pPr>
      <w:r w:rsidRPr="004009E9">
        <w:rPr>
          <w:rFonts w:hint="eastAsia"/>
          <w:b/>
          <w:bCs/>
          <w:color w:val="000000"/>
          <w:sz w:val="22"/>
          <w:szCs w:val="22"/>
          <w:bdr w:val="single" w:sz="4" w:space="0" w:color="auto"/>
        </w:rPr>
        <w:t>2</w:t>
      </w:r>
      <w:r w:rsidRPr="004009E9">
        <w:rPr>
          <w:rFonts w:hint="eastAsia"/>
          <w:b/>
          <w:bCs/>
          <w:color w:val="000000"/>
          <w:sz w:val="22"/>
          <w:szCs w:val="22"/>
          <w:bdr w:val="single" w:sz="4" w:space="0" w:color="auto"/>
        </w:rPr>
        <w:t>、基於《寶性論》重於如來藏說，故而對「瑜伽學」有些法相的分別沒有沿用</w:t>
      </w:r>
    </w:p>
    <w:p w14:paraId="31872EF8" w14:textId="77777777" w:rsidR="003473A7" w:rsidRPr="004009E9" w:rsidRDefault="003473A7" w:rsidP="00DF1C6B">
      <w:pPr>
        <w:spacing w:afterLines="20" w:after="72"/>
        <w:ind w:leftChars="198" w:left="475"/>
        <w:jc w:val="both"/>
        <w:rPr>
          <w:color w:val="000000"/>
          <w:szCs w:val="22"/>
        </w:rPr>
      </w:pPr>
      <w:r w:rsidRPr="004009E9">
        <w:rPr>
          <w:rFonts w:hint="eastAsia"/>
          <w:color w:val="000000"/>
          <w:szCs w:val="22"/>
        </w:rPr>
        <w:t>但瑜伽學特有的法義，如「</w:t>
      </w:r>
      <w:r w:rsidRPr="004009E9">
        <w:rPr>
          <w:rFonts w:ascii="標楷體" w:eastAsia="標楷體" w:hAnsi="標楷體" w:hint="eastAsia"/>
          <w:color w:val="000000"/>
          <w:szCs w:val="22"/>
        </w:rPr>
        <w:t>五法</w:t>
      </w:r>
      <w:r w:rsidRPr="004009E9">
        <w:rPr>
          <w:rFonts w:hint="eastAsia"/>
          <w:color w:val="000000"/>
          <w:szCs w:val="22"/>
        </w:rPr>
        <w:t>」</w:t>
      </w:r>
      <w:r w:rsidRPr="004009E9">
        <w:rPr>
          <w:color w:val="000000"/>
          <w:szCs w:val="22"/>
          <w:vertAlign w:val="superscript"/>
        </w:rPr>
        <w:footnoteReference w:id="304"/>
      </w:r>
      <w:r w:rsidRPr="004009E9">
        <w:rPr>
          <w:rFonts w:hint="eastAsia"/>
          <w:color w:val="000000"/>
          <w:szCs w:val="22"/>
        </w:rPr>
        <w:t>，「</w:t>
      </w:r>
      <w:r w:rsidRPr="004009E9">
        <w:rPr>
          <w:rFonts w:ascii="標楷體" w:eastAsia="標楷體" w:hAnsi="標楷體" w:hint="eastAsia"/>
          <w:color w:val="000000"/>
          <w:szCs w:val="22"/>
        </w:rPr>
        <w:t>三自性</w:t>
      </w:r>
      <w:r w:rsidRPr="004009E9">
        <w:rPr>
          <w:rFonts w:hint="eastAsia"/>
          <w:color w:val="000000"/>
          <w:szCs w:val="22"/>
        </w:rPr>
        <w:t>」，「</w:t>
      </w:r>
      <w:r w:rsidRPr="004009E9">
        <w:rPr>
          <w:rFonts w:ascii="標楷體" w:eastAsia="標楷體" w:hAnsi="標楷體" w:hint="eastAsia"/>
          <w:color w:val="000000"/>
          <w:szCs w:val="22"/>
        </w:rPr>
        <w:t>三無性</w:t>
      </w:r>
      <w:r w:rsidRPr="004009E9">
        <w:rPr>
          <w:rFonts w:hint="eastAsia"/>
          <w:color w:val="000000"/>
          <w:szCs w:val="22"/>
        </w:rPr>
        <w:t>」，「</w:t>
      </w:r>
      <w:r w:rsidRPr="004009E9">
        <w:rPr>
          <w:rFonts w:ascii="標楷體" w:eastAsia="標楷體" w:hAnsi="標楷體" w:hint="eastAsia"/>
          <w:color w:val="000000"/>
          <w:szCs w:val="22"/>
        </w:rPr>
        <w:t>八識</w:t>
      </w:r>
      <w:r w:rsidRPr="004009E9">
        <w:rPr>
          <w:rFonts w:hint="eastAsia"/>
          <w:color w:val="000000"/>
          <w:szCs w:val="22"/>
        </w:rPr>
        <w:t>」，「</w:t>
      </w:r>
      <w:r w:rsidRPr="004009E9">
        <w:rPr>
          <w:rFonts w:ascii="標楷體" w:eastAsia="標楷體" w:hAnsi="標楷體" w:hint="eastAsia"/>
          <w:color w:val="000000"/>
          <w:szCs w:val="22"/>
        </w:rPr>
        <w:t>四智</w:t>
      </w:r>
      <w:r w:rsidRPr="004009E9">
        <w:rPr>
          <w:rFonts w:hint="eastAsia"/>
          <w:color w:val="000000"/>
          <w:szCs w:val="22"/>
        </w:rPr>
        <w:t>」，《寶性論》都沒有引用，這是有點難以理解的，也許《寶性論》重於如來藏說，重於佛德的</w:t>
      </w:r>
      <w:r w:rsidRPr="004009E9">
        <w:rPr>
          <w:color w:val="000000"/>
          <w:sz w:val="22"/>
          <w:szCs w:val="22"/>
        </w:rPr>
        <w:t>（</w:t>
      </w:r>
      <w:r w:rsidRPr="004009E9">
        <w:rPr>
          <w:color w:val="000000"/>
          <w:sz w:val="22"/>
          <w:szCs w:val="22"/>
          <w:shd w:val="pct15" w:color="auto" w:fill="FFFFFF"/>
        </w:rPr>
        <w:t>p.</w:t>
      </w:r>
      <w:r w:rsidRPr="004009E9">
        <w:rPr>
          <w:rFonts w:hint="eastAsia"/>
          <w:color w:val="000000"/>
          <w:sz w:val="22"/>
          <w:szCs w:val="22"/>
          <w:shd w:val="pct15" w:color="auto" w:fill="FFFFFF"/>
        </w:rPr>
        <w:t>162</w:t>
      </w:r>
      <w:r w:rsidRPr="004009E9">
        <w:rPr>
          <w:color w:val="000000"/>
          <w:sz w:val="22"/>
          <w:szCs w:val="22"/>
        </w:rPr>
        <w:t>）</w:t>
      </w:r>
      <w:r w:rsidRPr="004009E9">
        <w:rPr>
          <w:rFonts w:hint="eastAsia"/>
          <w:color w:val="000000"/>
          <w:szCs w:val="22"/>
        </w:rPr>
        <w:t>說明，而瑜伽學的發展，著重於一切法相分別的緣故。</w:t>
      </w:r>
    </w:p>
    <w:p w14:paraId="67C4DB93" w14:textId="77777777" w:rsidR="003473A7" w:rsidRPr="004009E9" w:rsidRDefault="003473A7" w:rsidP="00DF1C6B">
      <w:pPr>
        <w:spacing w:beforeLines="30" w:before="108"/>
        <w:ind w:leftChars="200" w:left="480"/>
        <w:rPr>
          <w:b/>
          <w:bCs/>
          <w:color w:val="000000"/>
          <w:sz w:val="22"/>
          <w:szCs w:val="22"/>
          <w:bdr w:val="single" w:sz="4" w:space="0" w:color="auto"/>
        </w:rPr>
      </w:pPr>
      <w:r w:rsidRPr="004009E9">
        <w:rPr>
          <w:rFonts w:hint="eastAsia"/>
          <w:b/>
          <w:bCs/>
          <w:color w:val="000000"/>
          <w:sz w:val="22"/>
          <w:szCs w:val="22"/>
          <w:bdr w:val="single" w:sz="4" w:space="0" w:color="auto"/>
        </w:rPr>
        <w:t>3</w:t>
      </w:r>
      <w:r w:rsidRPr="004009E9">
        <w:rPr>
          <w:rFonts w:hint="eastAsia"/>
          <w:b/>
          <w:bCs/>
          <w:color w:val="000000"/>
          <w:sz w:val="22"/>
          <w:szCs w:val="22"/>
          <w:bdr w:val="single" w:sz="4" w:space="0" w:color="auto"/>
        </w:rPr>
        <w:t>、《寶性論》</w:t>
      </w:r>
      <w:r w:rsidRPr="004009E9">
        <w:rPr>
          <w:rFonts w:hint="eastAsia"/>
          <w:b/>
          <w:color w:val="000000"/>
          <w:sz w:val="22"/>
          <w:szCs w:val="22"/>
          <w:bdr w:val="single" w:sz="4" w:space="0" w:color="auto"/>
        </w:rPr>
        <w:t>不取北方「大乘經部師」的種子說</w:t>
      </w:r>
      <w:r w:rsidRPr="004009E9">
        <w:rPr>
          <w:rFonts w:hint="eastAsia"/>
          <w:b/>
          <w:bCs/>
          <w:color w:val="000000"/>
          <w:sz w:val="22"/>
          <w:szCs w:val="22"/>
          <w:bdr w:val="single" w:sz="4" w:space="0" w:color="auto"/>
        </w:rPr>
        <w:t>，而保持以空（性）為佛性的立場</w:t>
      </w:r>
    </w:p>
    <w:p w14:paraId="06289509" w14:textId="77777777" w:rsidR="003473A7" w:rsidRPr="004009E9" w:rsidRDefault="003473A7" w:rsidP="00DF1C6B">
      <w:pPr>
        <w:ind w:leftChars="198" w:left="475"/>
        <w:jc w:val="both"/>
        <w:rPr>
          <w:color w:val="000000"/>
          <w:szCs w:val="22"/>
        </w:rPr>
      </w:pPr>
      <w:r w:rsidRPr="004009E9">
        <w:rPr>
          <w:rFonts w:hint="eastAsia"/>
          <w:color w:val="000000"/>
          <w:szCs w:val="22"/>
        </w:rPr>
        <w:t>然《寶性論》的最大不同，是不用瑜伽學的種子（</w:t>
      </w:r>
      <w:proofErr w:type="spellStart"/>
      <w:r w:rsidRPr="004009E9">
        <w:rPr>
          <w:color w:val="000000"/>
          <w:szCs w:val="22"/>
        </w:rPr>
        <w:t>bīja</w:t>
      </w:r>
      <w:proofErr w:type="spellEnd"/>
      <w:r w:rsidRPr="004009E9">
        <w:rPr>
          <w:rFonts w:hint="eastAsia"/>
          <w:color w:val="000000"/>
          <w:szCs w:val="22"/>
        </w:rPr>
        <w:t>）說，所以也不立不般涅槃種性。可以說：</w:t>
      </w:r>
      <w:r w:rsidRPr="004009E9">
        <w:rPr>
          <w:rFonts w:hint="eastAsia"/>
        </w:rPr>
        <w:t>《寶性論》造於瑜伽學風開展的時代，受到了瑜伽學的影響。但對如來藏的解說，不取北方大乘</w:t>
      </w:r>
      <w:r w:rsidRPr="004009E9">
        <w:rPr>
          <w:rFonts w:hint="eastAsia"/>
          <w:color w:val="000000"/>
          <w:szCs w:val="22"/>
        </w:rPr>
        <w:t>經部師說的種子說</w:t>
      </w:r>
      <w:r w:rsidRPr="004009E9">
        <w:rPr>
          <w:color w:val="000000"/>
          <w:szCs w:val="22"/>
          <w:vertAlign w:val="superscript"/>
        </w:rPr>
        <w:footnoteReference w:id="305"/>
      </w:r>
      <w:r w:rsidRPr="004009E9">
        <w:rPr>
          <w:rFonts w:hint="eastAsia"/>
          <w:color w:val="000000"/>
          <w:szCs w:val="22"/>
        </w:rPr>
        <w:t>，而保持了南方分別部（</w:t>
      </w:r>
      <w:proofErr w:type="spellStart"/>
      <w:r w:rsidRPr="004009E9">
        <w:rPr>
          <w:color w:val="000000"/>
          <w:szCs w:val="22"/>
        </w:rPr>
        <w:t>Prajñaptivādin</w:t>
      </w:r>
      <w:proofErr w:type="spellEnd"/>
      <w:r w:rsidRPr="004009E9">
        <w:rPr>
          <w:rFonts w:hint="eastAsia"/>
          <w:color w:val="000000"/>
          <w:szCs w:val="22"/>
        </w:rPr>
        <w:t>）</w:t>
      </w:r>
      <w:r w:rsidRPr="004009E9">
        <w:rPr>
          <w:color w:val="000000"/>
          <w:szCs w:val="22"/>
          <w:vertAlign w:val="superscript"/>
        </w:rPr>
        <w:footnoteReference w:id="306"/>
      </w:r>
      <w:r w:rsidRPr="004009E9">
        <w:rPr>
          <w:rFonts w:hint="eastAsia"/>
          <w:color w:val="000000"/>
          <w:szCs w:val="22"/>
        </w:rPr>
        <w:t>，以空（性）為佛性的立場</w:t>
      </w:r>
      <w:r w:rsidRPr="004009E9">
        <w:rPr>
          <w:color w:val="000000"/>
          <w:szCs w:val="22"/>
          <w:vertAlign w:val="superscript"/>
        </w:rPr>
        <w:footnoteReference w:id="307"/>
      </w:r>
      <w:r w:rsidRPr="004009E9">
        <w:rPr>
          <w:rFonts w:hint="eastAsia"/>
          <w:color w:val="000000"/>
          <w:szCs w:val="22"/>
        </w:rPr>
        <w:t>。</w:t>
      </w:r>
    </w:p>
    <w:p w14:paraId="19BDF592" w14:textId="77777777" w:rsidR="003473A7" w:rsidRPr="004009E9" w:rsidRDefault="003473A7" w:rsidP="00DF1C6B">
      <w:pPr>
        <w:spacing w:beforeLines="30" w:before="108"/>
        <w:ind w:leftChars="150" w:left="360"/>
        <w:rPr>
          <w:b/>
          <w:bCs/>
          <w:color w:val="000000"/>
          <w:sz w:val="22"/>
          <w:szCs w:val="22"/>
          <w:bdr w:val="single" w:sz="4" w:space="0" w:color="auto"/>
        </w:rPr>
      </w:pPr>
      <w:r w:rsidRPr="004009E9">
        <w:rPr>
          <w:rFonts w:hint="eastAsia"/>
          <w:b/>
          <w:bCs/>
          <w:color w:val="000000"/>
          <w:sz w:val="22"/>
          <w:szCs w:val="22"/>
          <w:bdr w:val="single" w:sz="4" w:space="0" w:color="auto"/>
        </w:rPr>
        <w:t>（四）小結：導師推論《寶性論》的作者，極可能就是堅慧</w:t>
      </w:r>
    </w:p>
    <w:p w14:paraId="10A36349" w14:textId="14174BC2" w:rsidR="003473A7" w:rsidRPr="00B87667" w:rsidRDefault="003473A7" w:rsidP="000A0E33">
      <w:pPr>
        <w:ind w:leftChars="145" w:left="348"/>
        <w:jc w:val="both"/>
        <w:rPr>
          <w:rFonts w:ascii="Calibri" w:hAnsi="Calibri" w:hint="eastAsia"/>
          <w:szCs w:val="22"/>
        </w:rPr>
      </w:pPr>
      <w:r w:rsidRPr="004009E9">
        <w:rPr>
          <w:rFonts w:hint="eastAsia"/>
          <w:color w:val="000000"/>
          <w:szCs w:val="22"/>
        </w:rPr>
        <w:t>總之，這是與瑜伽學有關，而不是屬於瑜伽派的。這樣，關於《寶性論》的作者，不可能是彌勒、無著的。中國所傳的《入大乘論》主堅慧，曾引用彌勒的《莊嚴經》（論）</w:t>
      </w:r>
      <w:r w:rsidRPr="004009E9">
        <w:rPr>
          <w:color w:val="000000"/>
          <w:szCs w:val="22"/>
          <w:vertAlign w:val="superscript"/>
        </w:rPr>
        <w:footnoteReference w:id="308"/>
      </w:r>
      <w:r w:rsidRPr="004009E9">
        <w:rPr>
          <w:rFonts w:hint="eastAsia"/>
          <w:color w:val="000000"/>
          <w:szCs w:val="22"/>
        </w:rPr>
        <w:t>。據真諦（</w:t>
      </w:r>
      <w:proofErr w:type="spellStart"/>
      <w:r w:rsidRPr="004009E9">
        <w:rPr>
          <w:color w:val="000000"/>
          <w:szCs w:val="22"/>
        </w:rPr>
        <w:t>Paramârtha</w:t>
      </w:r>
      <w:proofErr w:type="spellEnd"/>
      <w:r w:rsidRPr="004009E9">
        <w:rPr>
          <w:rFonts w:hint="eastAsia"/>
          <w:color w:val="000000"/>
          <w:szCs w:val="22"/>
        </w:rPr>
        <w:t>）說：堅慧出於龍樹（</w:t>
      </w:r>
      <w:proofErr w:type="spellStart"/>
      <w:r w:rsidRPr="004009E9">
        <w:rPr>
          <w:color w:val="000000"/>
          <w:szCs w:val="22"/>
        </w:rPr>
        <w:t>Nāgārjuna</w:t>
      </w:r>
      <w:proofErr w:type="spellEnd"/>
      <w:r w:rsidRPr="004009E9">
        <w:rPr>
          <w:rFonts w:hint="eastAsia"/>
          <w:color w:val="000000"/>
          <w:szCs w:val="22"/>
        </w:rPr>
        <w:t>）與世親之間。</w:t>
      </w:r>
      <w:r w:rsidRPr="004009E9">
        <w:rPr>
          <w:color w:val="000000"/>
          <w:szCs w:val="22"/>
          <w:vertAlign w:val="superscript"/>
        </w:rPr>
        <w:footnoteReference w:id="309"/>
      </w:r>
      <w:r w:rsidRPr="004009E9">
        <w:rPr>
          <w:rFonts w:hint="eastAsia"/>
          <w:color w:val="000000"/>
          <w:szCs w:val="22"/>
        </w:rPr>
        <w:t>依《入大乘論》，堅慧引用了如來藏說及《莊嚴經論》，與《寶性論》相近，所以《寶性論》的作者，極可能就是堅慧！</w:t>
      </w:r>
    </w:p>
    <w:sectPr w:rsidR="003473A7" w:rsidRPr="00B87667" w:rsidSect="00537A86">
      <w:headerReference w:type="even" r:id="rId17"/>
      <w:headerReference w:type="default" r:id="rId18"/>
      <w:pgSz w:w="11906" w:h="16838"/>
      <w:pgMar w:top="1418" w:right="1418" w:bottom="1418"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0B4B3" w14:textId="77777777" w:rsidR="00363217" w:rsidRDefault="00363217" w:rsidP="007A2E07">
      <w:r>
        <w:separator/>
      </w:r>
    </w:p>
  </w:endnote>
  <w:endnote w:type="continuationSeparator" w:id="0">
    <w:p w14:paraId="0902C75C" w14:textId="77777777" w:rsidR="00363217" w:rsidRDefault="00363217" w:rsidP="007A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Ext Roman">
    <w:altName w:val="Times New Roman"/>
    <w:charset w:val="00"/>
    <w:family w:val="roman"/>
    <w:pitch w:val="variable"/>
    <w:sig w:usb0="A0002AEF" w:usb1="4000387A" w:usb2="0000002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531500"/>
      <w:docPartObj>
        <w:docPartGallery w:val="Page Numbers (Bottom of Page)"/>
        <w:docPartUnique/>
      </w:docPartObj>
    </w:sdtPr>
    <w:sdtEndPr/>
    <w:sdtContent>
      <w:p w14:paraId="47B235DC" w14:textId="2EB0B6B6" w:rsidR="007301B6" w:rsidRDefault="007301B6">
        <w:pPr>
          <w:pStyle w:val="a8"/>
          <w:jc w:val="center"/>
        </w:pPr>
        <w:r>
          <w:fldChar w:fldCharType="begin"/>
        </w:r>
        <w:r>
          <w:instrText>PAGE   \* MERGEFORMAT</w:instrText>
        </w:r>
        <w:r>
          <w:fldChar w:fldCharType="separate"/>
        </w:r>
        <w:r>
          <w:rPr>
            <w:lang w:val="zh-TW"/>
          </w:rPr>
          <w:t>2</w:t>
        </w:r>
        <w:r>
          <w:fldChar w:fldCharType="end"/>
        </w:r>
      </w:p>
    </w:sdtContent>
  </w:sdt>
  <w:p w14:paraId="1FF69636" w14:textId="77777777" w:rsidR="007301B6" w:rsidRDefault="007301B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837124"/>
      <w:docPartObj>
        <w:docPartGallery w:val="Page Numbers (Bottom of Page)"/>
        <w:docPartUnique/>
      </w:docPartObj>
    </w:sdtPr>
    <w:sdtEndPr/>
    <w:sdtContent>
      <w:p w14:paraId="7774A1D8" w14:textId="77777777" w:rsidR="008846C5" w:rsidRDefault="008846C5">
        <w:pPr>
          <w:pStyle w:val="a8"/>
          <w:jc w:val="center"/>
        </w:pPr>
        <w:r>
          <w:fldChar w:fldCharType="begin"/>
        </w:r>
        <w:r>
          <w:instrText>PAGE   \* MERGEFORMAT</w:instrText>
        </w:r>
        <w:r>
          <w:fldChar w:fldCharType="separate"/>
        </w:r>
        <w:r w:rsidRPr="004009E9">
          <w:rPr>
            <w:noProof/>
            <w:lang w:val="zh-TW"/>
          </w:rPr>
          <w:t>1</w:t>
        </w:r>
        <w:r>
          <w:fldChar w:fldCharType="end"/>
        </w:r>
      </w:p>
    </w:sdtContent>
  </w:sdt>
  <w:p w14:paraId="5071CDA9" w14:textId="77777777" w:rsidR="008846C5" w:rsidRDefault="008846C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772873"/>
      <w:docPartObj>
        <w:docPartGallery w:val="Page Numbers (Bottom of Page)"/>
        <w:docPartUnique/>
      </w:docPartObj>
    </w:sdtPr>
    <w:sdtEndPr/>
    <w:sdtContent>
      <w:p w14:paraId="7A785C44" w14:textId="77777777" w:rsidR="008846C5" w:rsidRPr="00893A4F" w:rsidRDefault="008846C5" w:rsidP="008B4C09">
        <w:pPr>
          <w:pStyle w:val="a8"/>
          <w:jc w:val="center"/>
        </w:pPr>
        <w:r w:rsidRPr="00893A4F">
          <w:fldChar w:fldCharType="begin"/>
        </w:r>
        <w:r w:rsidRPr="00893A4F">
          <w:instrText>PAGE   \* MERGEFORMAT</w:instrText>
        </w:r>
        <w:r w:rsidRPr="00893A4F">
          <w:fldChar w:fldCharType="separate"/>
        </w:r>
        <w:r w:rsidRPr="004009E9">
          <w:rPr>
            <w:noProof/>
            <w:lang w:val="zh-TW"/>
          </w:rPr>
          <w:t>10</w:t>
        </w:r>
        <w:r w:rsidRPr="00893A4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396F" w14:textId="77777777" w:rsidR="00363217" w:rsidRDefault="00363217" w:rsidP="007A2E07">
      <w:r>
        <w:separator/>
      </w:r>
    </w:p>
  </w:footnote>
  <w:footnote w:type="continuationSeparator" w:id="0">
    <w:p w14:paraId="125E9C2B" w14:textId="77777777" w:rsidR="00363217" w:rsidRDefault="00363217" w:rsidP="007A2E07">
      <w:r>
        <w:continuationSeparator/>
      </w:r>
    </w:p>
  </w:footnote>
  <w:footnote w:id="1">
    <w:p w14:paraId="63FCB1B5" w14:textId="154E51BE"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w:t>
      </w:r>
      <w:proofErr w:type="gramStart"/>
      <w:r w:rsidRPr="004009E9">
        <w:rPr>
          <w:sz w:val="22"/>
          <w:szCs w:val="22"/>
        </w:rPr>
        <w:t>導師著</w:t>
      </w:r>
      <w:proofErr w:type="gramEnd"/>
      <w:r w:rsidRPr="004009E9">
        <w:rPr>
          <w:sz w:val="22"/>
          <w:szCs w:val="22"/>
        </w:rPr>
        <w:t>，《印度佛教思想史》第九章</w:t>
      </w:r>
      <w:r w:rsidR="005F493A">
        <w:rPr>
          <w:rFonts w:hint="eastAsia"/>
          <w:sz w:val="22"/>
          <w:szCs w:val="22"/>
        </w:rPr>
        <w:t xml:space="preserve"> </w:t>
      </w:r>
      <w:r w:rsidRPr="004009E9">
        <w:rPr>
          <w:sz w:val="22"/>
          <w:szCs w:val="22"/>
        </w:rPr>
        <w:t>第三節〈中觀學的復興〉，</w:t>
      </w:r>
      <w:r w:rsidRPr="004009E9">
        <w:rPr>
          <w:sz w:val="22"/>
          <w:szCs w:val="22"/>
        </w:rPr>
        <w:t>pp.360-371</w:t>
      </w:r>
      <w:r w:rsidRPr="004009E9">
        <w:rPr>
          <w:sz w:val="22"/>
          <w:szCs w:val="22"/>
        </w:rPr>
        <w:t>。</w:t>
      </w:r>
    </w:p>
  </w:footnote>
  <w:footnote w:id="2">
    <w:p w14:paraId="703A6131"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印順導師著，《印度佛教思想史》第十章〈秘密大乘佛法〉，</w:t>
      </w:r>
      <w:r w:rsidRPr="004009E9">
        <w:rPr>
          <w:sz w:val="22"/>
          <w:szCs w:val="22"/>
        </w:rPr>
        <w:t>pp.385-400</w:t>
      </w:r>
      <w:r w:rsidRPr="004009E9">
        <w:rPr>
          <w:sz w:val="22"/>
          <w:szCs w:val="22"/>
        </w:rPr>
        <w:t>。</w:t>
      </w:r>
    </w:p>
  </w:footnote>
  <w:footnote w:id="3">
    <w:p w14:paraId="0AAF78FC" w14:textId="77777777" w:rsidR="008846C5" w:rsidRPr="004009E9" w:rsidRDefault="008846C5" w:rsidP="00DB219D">
      <w:pPr>
        <w:snapToGrid w:val="0"/>
        <w:ind w:left="183" w:hangingChars="83" w:hanging="183"/>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p.293</w:t>
      </w:r>
      <w:r w:rsidRPr="004009E9">
        <w:rPr>
          <w:sz w:val="22"/>
          <w:szCs w:val="22"/>
        </w:rPr>
        <w:t>，</w:t>
      </w:r>
      <w:r w:rsidRPr="004009E9">
        <w:rPr>
          <w:sz w:val="22"/>
          <w:szCs w:val="22"/>
        </w:rPr>
        <w:t>n.1</w:t>
      </w:r>
      <w:r w:rsidRPr="004009E9">
        <w:rPr>
          <w:sz w:val="22"/>
          <w:szCs w:val="22"/>
        </w:rPr>
        <w:t>）《大乘莊嚴經論》卷</w:t>
      </w:r>
      <w:r w:rsidRPr="004009E9">
        <w:rPr>
          <w:sz w:val="22"/>
          <w:szCs w:val="22"/>
        </w:rPr>
        <w:t>5</w:t>
      </w:r>
      <w:r w:rsidRPr="004009E9">
        <w:rPr>
          <w:sz w:val="22"/>
          <w:szCs w:val="22"/>
        </w:rPr>
        <w:t>（大正</w:t>
      </w:r>
      <w:r w:rsidRPr="004009E9">
        <w:rPr>
          <w:sz w:val="22"/>
          <w:szCs w:val="22"/>
        </w:rPr>
        <w:t>31</w:t>
      </w:r>
      <w:r w:rsidRPr="004009E9">
        <w:rPr>
          <w:sz w:val="22"/>
          <w:szCs w:val="22"/>
        </w:rPr>
        <w:t>，</w:t>
      </w:r>
      <w:r w:rsidRPr="004009E9">
        <w:rPr>
          <w:sz w:val="22"/>
          <w:szCs w:val="22"/>
        </w:rPr>
        <w:t>618b</w:t>
      </w:r>
      <w:r w:rsidRPr="004009E9">
        <w:rPr>
          <w:sz w:val="22"/>
          <w:szCs w:val="22"/>
        </w:rPr>
        <w:t>）。《攝大乘論本》卷中（大正</w:t>
      </w:r>
      <w:r w:rsidRPr="004009E9">
        <w:rPr>
          <w:sz w:val="22"/>
          <w:szCs w:val="22"/>
        </w:rPr>
        <w:t>31</w:t>
      </w:r>
      <w:r w:rsidRPr="004009E9">
        <w:rPr>
          <w:sz w:val="22"/>
          <w:szCs w:val="22"/>
        </w:rPr>
        <w:t>，</w:t>
      </w:r>
      <w:r w:rsidRPr="004009E9">
        <w:rPr>
          <w:sz w:val="22"/>
          <w:szCs w:val="22"/>
        </w:rPr>
        <w:t>140a</w:t>
      </w:r>
      <w:r w:rsidRPr="004009E9">
        <w:rPr>
          <w:sz w:val="22"/>
          <w:szCs w:val="22"/>
        </w:rPr>
        <w:t>）。《大乘阿毘達磨集論》卷</w:t>
      </w:r>
      <w:r w:rsidRPr="004009E9">
        <w:rPr>
          <w:sz w:val="22"/>
          <w:szCs w:val="22"/>
        </w:rPr>
        <w:t>7</w:t>
      </w:r>
      <w:r w:rsidRPr="004009E9">
        <w:rPr>
          <w:sz w:val="22"/>
          <w:szCs w:val="22"/>
        </w:rPr>
        <w:t>（大正</w:t>
      </w:r>
      <w:r w:rsidRPr="004009E9">
        <w:rPr>
          <w:sz w:val="22"/>
          <w:szCs w:val="22"/>
        </w:rPr>
        <w:t>31</w:t>
      </w:r>
      <w:r w:rsidRPr="004009E9">
        <w:rPr>
          <w:sz w:val="22"/>
          <w:szCs w:val="22"/>
        </w:rPr>
        <w:t>，</w:t>
      </w:r>
      <w:r w:rsidRPr="004009E9">
        <w:rPr>
          <w:sz w:val="22"/>
          <w:szCs w:val="22"/>
        </w:rPr>
        <w:t>692c</w:t>
      </w:r>
      <w:r w:rsidRPr="004009E9">
        <w:rPr>
          <w:sz w:val="22"/>
          <w:szCs w:val="22"/>
        </w:rPr>
        <w:t>）。</w:t>
      </w:r>
    </w:p>
  </w:footnote>
  <w:footnote w:id="4">
    <w:p w14:paraId="08C1097B"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p.293</w:t>
      </w:r>
      <w:r w:rsidRPr="004009E9">
        <w:rPr>
          <w:sz w:val="22"/>
          <w:szCs w:val="22"/>
        </w:rPr>
        <w:t>，</w:t>
      </w:r>
      <w:r w:rsidRPr="004009E9">
        <w:rPr>
          <w:sz w:val="22"/>
          <w:szCs w:val="22"/>
        </w:rPr>
        <w:t>n.2</w:t>
      </w:r>
      <w:r w:rsidRPr="004009E9">
        <w:rPr>
          <w:sz w:val="22"/>
          <w:szCs w:val="22"/>
        </w:rPr>
        <w:t>）《攝大乘論釋》卷</w:t>
      </w:r>
      <w:r w:rsidRPr="004009E9">
        <w:rPr>
          <w:sz w:val="22"/>
          <w:szCs w:val="22"/>
        </w:rPr>
        <w:t>4</w:t>
      </w:r>
      <w:r w:rsidRPr="004009E9">
        <w:rPr>
          <w:sz w:val="22"/>
          <w:szCs w:val="22"/>
        </w:rPr>
        <w:t>（大正</w:t>
      </w:r>
      <w:r w:rsidRPr="004009E9">
        <w:rPr>
          <w:sz w:val="22"/>
          <w:szCs w:val="22"/>
        </w:rPr>
        <w:t>31</w:t>
      </w:r>
      <w:r w:rsidRPr="004009E9">
        <w:rPr>
          <w:sz w:val="22"/>
          <w:szCs w:val="22"/>
        </w:rPr>
        <w:t>，</w:t>
      </w:r>
      <w:r w:rsidRPr="004009E9">
        <w:rPr>
          <w:sz w:val="22"/>
          <w:szCs w:val="22"/>
        </w:rPr>
        <w:t>342c</w:t>
      </w:r>
      <w:r w:rsidRPr="004009E9">
        <w:rPr>
          <w:sz w:val="22"/>
          <w:szCs w:val="22"/>
        </w:rPr>
        <w:t>）。</w:t>
      </w:r>
    </w:p>
  </w:footnote>
  <w:footnote w:id="5">
    <w:p w14:paraId="7095746B"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參見印順導師著，《如來藏之研究》，</w:t>
      </w:r>
      <w:r w:rsidRPr="004009E9">
        <w:rPr>
          <w:sz w:val="22"/>
          <w:szCs w:val="22"/>
        </w:rPr>
        <w:t>p.192</w:t>
      </w:r>
      <w:r w:rsidRPr="004009E9">
        <w:rPr>
          <w:sz w:val="22"/>
          <w:szCs w:val="22"/>
        </w:rPr>
        <w:t>。</w:t>
      </w:r>
    </w:p>
  </w:footnote>
  <w:footnote w:id="6">
    <w:p w14:paraId="30A02AAD"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p.293</w:t>
      </w:r>
      <w:r w:rsidRPr="004009E9">
        <w:rPr>
          <w:sz w:val="22"/>
          <w:szCs w:val="22"/>
        </w:rPr>
        <w:t>，</w:t>
      </w:r>
      <w:r w:rsidRPr="004009E9">
        <w:rPr>
          <w:sz w:val="22"/>
          <w:szCs w:val="22"/>
        </w:rPr>
        <w:t>n.3</w:t>
      </w:r>
      <w:r w:rsidRPr="004009E9">
        <w:rPr>
          <w:sz w:val="22"/>
          <w:szCs w:val="22"/>
        </w:rPr>
        <w:t>）《佛母般若波羅蜜多圓集要義釋論》卷</w:t>
      </w:r>
      <w:r w:rsidRPr="004009E9">
        <w:rPr>
          <w:sz w:val="22"/>
          <w:szCs w:val="22"/>
        </w:rPr>
        <w:t>2</w:t>
      </w:r>
      <w:r w:rsidRPr="004009E9">
        <w:rPr>
          <w:sz w:val="22"/>
          <w:szCs w:val="22"/>
        </w:rPr>
        <w:t>（大正</w:t>
      </w:r>
      <w:r w:rsidRPr="004009E9">
        <w:rPr>
          <w:sz w:val="22"/>
          <w:szCs w:val="22"/>
        </w:rPr>
        <w:t>25</w:t>
      </w:r>
      <w:r w:rsidRPr="004009E9">
        <w:rPr>
          <w:sz w:val="22"/>
          <w:szCs w:val="22"/>
        </w:rPr>
        <w:t>，</w:t>
      </w:r>
      <w:r w:rsidRPr="004009E9">
        <w:rPr>
          <w:sz w:val="22"/>
          <w:szCs w:val="22"/>
        </w:rPr>
        <w:t>905b</w:t>
      </w:r>
      <w:r w:rsidRPr="004009E9">
        <w:rPr>
          <w:sz w:val="22"/>
          <w:szCs w:val="22"/>
        </w:rPr>
        <w:t>）。</w:t>
      </w:r>
    </w:p>
  </w:footnote>
  <w:footnote w:id="7">
    <w:p w14:paraId="0B9207CB"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w:t>
      </w:r>
      <w:r w:rsidRPr="004009E9">
        <w:rPr>
          <w:sz w:val="22"/>
          <w:szCs w:val="22"/>
        </w:rPr>
        <w:t>1</w:t>
      </w:r>
      <w:r w:rsidRPr="004009E9">
        <w:rPr>
          <w:sz w:val="22"/>
          <w:szCs w:val="22"/>
        </w:rPr>
        <w:t>）（原書</w:t>
      </w:r>
      <w:r w:rsidRPr="004009E9">
        <w:rPr>
          <w:sz w:val="22"/>
          <w:szCs w:val="22"/>
        </w:rPr>
        <w:t>p.293</w:t>
      </w:r>
      <w:r w:rsidRPr="004009E9">
        <w:rPr>
          <w:sz w:val="22"/>
          <w:szCs w:val="22"/>
        </w:rPr>
        <w:t>，</w:t>
      </w:r>
      <w:r w:rsidRPr="004009E9">
        <w:rPr>
          <w:sz w:val="22"/>
          <w:szCs w:val="22"/>
        </w:rPr>
        <w:t>n.4</w:t>
      </w:r>
      <w:r w:rsidRPr="004009E9">
        <w:rPr>
          <w:sz w:val="22"/>
          <w:szCs w:val="22"/>
        </w:rPr>
        <w:t>）《大般涅槃經》卷</w:t>
      </w:r>
      <w:r w:rsidRPr="004009E9">
        <w:rPr>
          <w:sz w:val="22"/>
          <w:szCs w:val="22"/>
        </w:rPr>
        <w:t>7</w:t>
      </w:r>
      <w:r w:rsidRPr="004009E9">
        <w:rPr>
          <w:sz w:val="22"/>
          <w:szCs w:val="22"/>
        </w:rPr>
        <w:t>（大正</w:t>
      </w:r>
      <w:r w:rsidRPr="004009E9">
        <w:rPr>
          <w:sz w:val="22"/>
          <w:szCs w:val="22"/>
        </w:rPr>
        <w:t>12</w:t>
      </w:r>
      <w:r w:rsidRPr="004009E9">
        <w:rPr>
          <w:sz w:val="22"/>
          <w:szCs w:val="22"/>
        </w:rPr>
        <w:t>，</w:t>
      </w:r>
      <w:r w:rsidRPr="004009E9">
        <w:rPr>
          <w:sz w:val="22"/>
          <w:szCs w:val="22"/>
        </w:rPr>
        <w:t>407b</w:t>
      </w:r>
      <w:r w:rsidRPr="004009E9">
        <w:rPr>
          <w:sz w:val="22"/>
          <w:szCs w:val="22"/>
        </w:rPr>
        <w:t>）。</w:t>
      </w:r>
    </w:p>
    <w:p w14:paraId="7C419B28" w14:textId="77777777" w:rsidR="008846C5" w:rsidRPr="004009E9" w:rsidRDefault="008846C5" w:rsidP="00DB219D">
      <w:pPr>
        <w:snapToGrid w:val="0"/>
        <w:ind w:firstLineChars="83" w:firstLine="183"/>
        <w:jc w:val="both"/>
        <w:rPr>
          <w:sz w:val="22"/>
          <w:szCs w:val="22"/>
        </w:rPr>
      </w:pPr>
      <w:r w:rsidRPr="004009E9">
        <w:rPr>
          <w:sz w:val="22"/>
          <w:szCs w:val="22"/>
        </w:rPr>
        <w:t>（</w:t>
      </w:r>
      <w:r w:rsidRPr="004009E9">
        <w:rPr>
          <w:sz w:val="22"/>
          <w:szCs w:val="22"/>
        </w:rPr>
        <w:t>2</w:t>
      </w:r>
      <w:r w:rsidRPr="004009E9">
        <w:rPr>
          <w:sz w:val="22"/>
          <w:szCs w:val="22"/>
        </w:rPr>
        <w:t>）參見印順導師著，《如來藏之研究》，</w:t>
      </w:r>
      <w:r w:rsidRPr="004009E9">
        <w:rPr>
          <w:sz w:val="22"/>
          <w:szCs w:val="22"/>
        </w:rPr>
        <w:t>p.132</w:t>
      </w:r>
      <w:r w:rsidRPr="004009E9">
        <w:rPr>
          <w:sz w:val="22"/>
          <w:szCs w:val="22"/>
        </w:rPr>
        <w:t>。</w:t>
      </w:r>
    </w:p>
  </w:footnote>
  <w:footnote w:id="8">
    <w:p w14:paraId="7BEA585F"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參見印順導師著，《如來藏之研究》，</w:t>
      </w:r>
      <w:r w:rsidRPr="004009E9">
        <w:rPr>
          <w:sz w:val="22"/>
          <w:szCs w:val="22"/>
        </w:rPr>
        <w:t>pp.238-239</w:t>
      </w:r>
      <w:r w:rsidRPr="004009E9">
        <w:rPr>
          <w:sz w:val="22"/>
          <w:szCs w:val="22"/>
        </w:rPr>
        <w:t>。</w:t>
      </w:r>
    </w:p>
  </w:footnote>
  <w:footnote w:id="9">
    <w:p w14:paraId="684D24AD"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梁．僧佑《出三藏記集》卷</w:t>
      </w:r>
      <w:r w:rsidRPr="004009E9">
        <w:rPr>
          <w:sz w:val="22"/>
          <w:szCs w:val="22"/>
        </w:rPr>
        <w:t>14</w:t>
      </w:r>
      <w:r w:rsidRPr="004009E9">
        <w:rPr>
          <w:sz w:val="22"/>
          <w:szCs w:val="22"/>
        </w:rPr>
        <w:t>（大正</w:t>
      </w:r>
      <w:r w:rsidRPr="004009E9">
        <w:rPr>
          <w:sz w:val="22"/>
          <w:szCs w:val="22"/>
        </w:rPr>
        <w:t>55</w:t>
      </w:r>
      <w:r w:rsidRPr="004009E9">
        <w:rPr>
          <w:sz w:val="22"/>
          <w:szCs w:val="22"/>
        </w:rPr>
        <w:t>，</w:t>
      </w:r>
      <w:r w:rsidRPr="004009E9">
        <w:rPr>
          <w:sz w:val="22"/>
          <w:szCs w:val="22"/>
        </w:rPr>
        <w:t>103a16-18</w:t>
      </w:r>
      <w:r w:rsidRPr="004009E9">
        <w:rPr>
          <w:sz w:val="22"/>
          <w:szCs w:val="22"/>
        </w:rPr>
        <w:t>）之「曇無讖傳」。</w:t>
      </w:r>
    </w:p>
  </w:footnote>
  <w:footnote w:id="10">
    <w:p w14:paraId="7284FDE6"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p.293</w:t>
      </w:r>
      <w:r w:rsidRPr="004009E9">
        <w:rPr>
          <w:sz w:val="22"/>
          <w:szCs w:val="22"/>
        </w:rPr>
        <w:t>，</w:t>
      </w:r>
      <w:r w:rsidRPr="004009E9">
        <w:rPr>
          <w:sz w:val="22"/>
          <w:szCs w:val="22"/>
        </w:rPr>
        <w:t>n.5</w:t>
      </w:r>
      <w:r w:rsidRPr="004009E9">
        <w:rPr>
          <w:sz w:val="22"/>
          <w:szCs w:val="22"/>
        </w:rPr>
        <w:t>）《出三藏記集》卷</w:t>
      </w:r>
      <w:r w:rsidRPr="004009E9">
        <w:rPr>
          <w:sz w:val="22"/>
          <w:szCs w:val="22"/>
        </w:rPr>
        <w:t>8</w:t>
      </w:r>
      <w:r w:rsidRPr="004009E9">
        <w:rPr>
          <w:sz w:val="22"/>
          <w:szCs w:val="22"/>
        </w:rPr>
        <w:t>（大正</w:t>
      </w:r>
      <w:r w:rsidRPr="004009E9">
        <w:rPr>
          <w:sz w:val="22"/>
          <w:szCs w:val="22"/>
        </w:rPr>
        <w:t>55</w:t>
      </w:r>
      <w:r w:rsidRPr="004009E9">
        <w:rPr>
          <w:sz w:val="22"/>
          <w:szCs w:val="22"/>
        </w:rPr>
        <w:t>，</w:t>
      </w:r>
      <w:r w:rsidRPr="004009E9">
        <w:rPr>
          <w:sz w:val="22"/>
          <w:szCs w:val="22"/>
        </w:rPr>
        <w:t>59c-60a</w:t>
      </w:r>
      <w:r w:rsidRPr="004009E9">
        <w:rPr>
          <w:sz w:val="22"/>
          <w:szCs w:val="22"/>
        </w:rPr>
        <w:t>）。又卷</w:t>
      </w:r>
      <w:r w:rsidRPr="004009E9">
        <w:rPr>
          <w:sz w:val="22"/>
          <w:szCs w:val="22"/>
        </w:rPr>
        <w:t>14</w:t>
      </w:r>
      <w:r w:rsidRPr="004009E9">
        <w:rPr>
          <w:sz w:val="22"/>
          <w:szCs w:val="22"/>
        </w:rPr>
        <w:t>（大正</w:t>
      </w:r>
      <w:r w:rsidRPr="004009E9">
        <w:rPr>
          <w:sz w:val="22"/>
          <w:szCs w:val="22"/>
        </w:rPr>
        <w:t>55</w:t>
      </w:r>
      <w:r w:rsidRPr="004009E9">
        <w:rPr>
          <w:sz w:val="22"/>
          <w:szCs w:val="22"/>
        </w:rPr>
        <w:t>，</w:t>
      </w:r>
      <w:r w:rsidRPr="004009E9">
        <w:rPr>
          <w:sz w:val="22"/>
          <w:szCs w:val="22"/>
        </w:rPr>
        <w:t>102c-103b</w:t>
      </w:r>
      <w:r w:rsidRPr="004009E9">
        <w:rPr>
          <w:sz w:val="22"/>
          <w:szCs w:val="22"/>
        </w:rPr>
        <w:t>）。</w:t>
      </w:r>
    </w:p>
  </w:footnote>
  <w:footnote w:id="11">
    <w:p w14:paraId="730D66D3"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p.293</w:t>
      </w:r>
      <w:r w:rsidRPr="004009E9">
        <w:rPr>
          <w:sz w:val="22"/>
          <w:szCs w:val="22"/>
        </w:rPr>
        <w:t>，</w:t>
      </w:r>
      <w:r w:rsidRPr="004009E9">
        <w:rPr>
          <w:sz w:val="22"/>
          <w:szCs w:val="22"/>
        </w:rPr>
        <w:t>n.6</w:t>
      </w:r>
      <w:r w:rsidRPr="004009E9">
        <w:rPr>
          <w:sz w:val="22"/>
          <w:szCs w:val="22"/>
        </w:rPr>
        <w:t>）《出三藏記集》卷</w:t>
      </w:r>
      <w:r w:rsidRPr="004009E9">
        <w:rPr>
          <w:sz w:val="22"/>
          <w:szCs w:val="22"/>
        </w:rPr>
        <w:t>9</w:t>
      </w:r>
      <w:r w:rsidRPr="004009E9">
        <w:rPr>
          <w:sz w:val="22"/>
          <w:szCs w:val="22"/>
        </w:rPr>
        <w:t>（大正</w:t>
      </w:r>
      <w:r w:rsidRPr="004009E9">
        <w:rPr>
          <w:sz w:val="22"/>
          <w:szCs w:val="22"/>
        </w:rPr>
        <w:t>55</w:t>
      </w:r>
      <w:r w:rsidRPr="004009E9">
        <w:rPr>
          <w:sz w:val="22"/>
          <w:szCs w:val="22"/>
        </w:rPr>
        <w:t>，</w:t>
      </w:r>
      <w:r w:rsidRPr="004009E9">
        <w:rPr>
          <w:sz w:val="22"/>
          <w:szCs w:val="22"/>
        </w:rPr>
        <w:t>60b</w:t>
      </w:r>
      <w:r w:rsidRPr="004009E9">
        <w:rPr>
          <w:sz w:val="22"/>
          <w:szCs w:val="22"/>
        </w:rPr>
        <w:t>）。</w:t>
      </w:r>
    </w:p>
  </w:footnote>
  <w:footnote w:id="12">
    <w:p w14:paraId="642E99AC" w14:textId="77777777" w:rsidR="008846C5" w:rsidRPr="004009E9" w:rsidRDefault="008846C5" w:rsidP="00AC3529">
      <w:pPr>
        <w:pStyle w:val="a3"/>
        <w:ind w:left="660" w:hangingChars="300" w:hanging="660"/>
        <w:jc w:val="both"/>
        <w:rPr>
          <w:sz w:val="22"/>
          <w:szCs w:val="22"/>
        </w:rPr>
      </w:pPr>
      <w:r w:rsidRPr="004009E9">
        <w:rPr>
          <w:rStyle w:val="a5"/>
          <w:sz w:val="22"/>
          <w:szCs w:val="22"/>
        </w:rPr>
        <w:footnoteRef/>
      </w:r>
      <w:r w:rsidRPr="004009E9">
        <w:rPr>
          <w:sz w:val="22"/>
          <w:szCs w:val="22"/>
        </w:rPr>
        <w:t xml:space="preserve"> </w:t>
      </w:r>
      <w:r w:rsidRPr="004009E9">
        <w:rPr>
          <w:sz w:val="22"/>
        </w:rPr>
        <w:t>（</w:t>
      </w:r>
      <w:r w:rsidRPr="004009E9">
        <w:rPr>
          <w:sz w:val="22"/>
        </w:rPr>
        <w:t>1</w:t>
      </w:r>
      <w:r w:rsidRPr="004009E9">
        <w:rPr>
          <w:sz w:val="22"/>
        </w:rPr>
        <w:t>）</w:t>
      </w:r>
      <w:r w:rsidRPr="004009E9">
        <w:rPr>
          <w:sz w:val="22"/>
          <w:szCs w:val="22"/>
        </w:rPr>
        <w:t>《出三藏記集》卷</w:t>
      </w:r>
      <w:r w:rsidRPr="004009E9">
        <w:rPr>
          <w:sz w:val="22"/>
          <w:szCs w:val="22"/>
        </w:rPr>
        <w:t>14</w:t>
      </w:r>
      <w:r w:rsidRPr="004009E9">
        <w:rPr>
          <w:sz w:val="22"/>
          <w:szCs w:val="22"/>
        </w:rPr>
        <w:t>（大正</w:t>
      </w:r>
      <w:r w:rsidRPr="004009E9">
        <w:rPr>
          <w:sz w:val="22"/>
          <w:szCs w:val="22"/>
        </w:rPr>
        <w:t>55</w:t>
      </w:r>
      <w:r w:rsidRPr="004009E9">
        <w:rPr>
          <w:sz w:val="22"/>
          <w:szCs w:val="22"/>
        </w:rPr>
        <w:t>，</w:t>
      </w:r>
      <w:r w:rsidRPr="004009E9">
        <w:rPr>
          <w:sz w:val="22"/>
          <w:szCs w:val="22"/>
        </w:rPr>
        <w:t>103a8-18</w:t>
      </w:r>
      <w:r w:rsidRPr="004009E9">
        <w:rPr>
          <w:sz w:val="22"/>
          <w:szCs w:val="22"/>
        </w:rPr>
        <w:t>）：</w:t>
      </w:r>
    </w:p>
    <w:p w14:paraId="6ACA4069" w14:textId="77777777" w:rsidR="008846C5" w:rsidRPr="004009E9" w:rsidRDefault="008846C5" w:rsidP="00F0245F">
      <w:pPr>
        <w:pStyle w:val="a3"/>
        <w:ind w:leftChars="275" w:left="660" w:firstLineChars="22" w:firstLine="48"/>
        <w:jc w:val="both"/>
        <w:rPr>
          <w:rFonts w:eastAsia="標楷體"/>
          <w:sz w:val="22"/>
          <w:szCs w:val="22"/>
        </w:rPr>
      </w:pPr>
      <w:r w:rsidRPr="004009E9">
        <w:rPr>
          <w:rFonts w:eastAsia="標楷體"/>
          <w:sz w:val="22"/>
          <w:szCs w:val="22"/>
        </w:rPr>
        <w:t>讖明解呪術，所向皆驗，西域號為大呪師。後隨王入山，王渴乏須水不能得，讖乃密呪石出水。因讚曰：大王惠澤所感，遂使枯石生泉；隣國聞者皆歎王德，于時雨澤甚調百姓稱詠，王悅其道術深加優寵。頃之王意稍歇，待之漸薄。讖怒曰：我當以甖水詣池呪龍入甖令天下大旱，王必請呪，然後放龍降雨則見待何如。遂持甖造龍，有密告之者，王怒捕讖，讖悔懼誅，乃齎</w:t>
      </w:r>
      <w:r w:rsidRPr="004009E9">
        <w:rPr>
          <w:rFonts w:eastAsia="標楷體"/>
          <w:b/>
          <w:sz w:val="22"/>
          <w:szCs w:val="22"/>
        </w:rPr>
        <w:t>大涅槃經本前分十二卷</w:t>
      </w:r>
      <w:r w:rsidRPr="004009E9">
        <w:rPr>
          <w:rFonts w:eastAsia="標楷體"/>
          <w:sz w:val="22"/>
          <w:szCs w:val="22"/>
        </w:rPr>
        <w:t>并菩薩戒經菩薩戒本奔龜茲。</w:t>
      </w:r>
    </w:p>
    <w:p w14:paraId="6C15EFAE" w14:textId="77777777" w:rsidR="008846C5" w:rsidRPr="004009E9" w:rsidRDefault="008846C5" w:rsidP="00E10D19">
      <w:pPr>
        <w:pStyle w:val="a3"/>
        <w:ind w:firstLineChars="50" w:firstLine="110"/>
        <w:jc w:val="both"/>
        <w:rPr>
          <w:sz w:val="22"/>
          <w:szCs w:val="22"/>
        </w:rPr>
      </w:pPr>
      <w:r w:rsidRPr="004009E9">
        <w:rPr>
          <w:rFonts w:hint="eastAsia"/>
          <w:sz w:val="22"/>
        </w:rPr>
        <w:t xml:space="preserve"> </w:t>
      </w:r>
      <w:r w:rsidRPr="004009E9">
        <w:rPr>
          <w:sz w:val="22"/>
        </w:rPr>
        <w:t>（</w:t>
      </w:r>
      <w:r w:rsidRPr="004009E9">
        <w:rPr>
          <w:sz w:val="22"/>
        </w:rPr>
        <w:t>2</w:t>
      </w:r>
      <w:r w:rsidRPr="004009E9">
        <w:rPr>
          <w:sz w:val="22"/>
        </w:rPr>
        <w:t>）參見【附錄一】。</w:t>
      </w:r>
    </w:p>
  </w:footnote>
  <w:footnote w:id="13">
    <w:p w14:paraId="2098EA03"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p.293</w:t>
      </w:r>
      <w:r w:rsidRPr="004009E9">
        <w:rPr>
          <w:sz w:val="22"/>
          <w:szCs w:val="22"/>
        </w:rPr>
        <w:t>，</w:t>
      </w:r>
      <w:r w:rsidRPr="004009E9">
        <w:rPr>
          <w:sz w:val="22"/>
          <w:szCs w:val="22"/>
        </w:rPr>
        <w:t>n.7</w:t>
      </w:r>
      <w:r w:rsidRPr="004009E9">
        <w:rPr>
          <w:sz w:val="22"/>
          <w:szCs w:val="22"/>
        </w:rPr>
        <w:t>）《大般涅槃經》卷</w:t>
      </w:r>
      <w:r w:rsidRPr="004009E9">
        <w:rPr>
          <w:sz w:val="22"/>
          <w:szCs w:val="22"/>
        </w:rPr>
        <w:t>27</w:t>
      </w:r>
      <w:r w:rsidRPr="004009E9">
        <w:rPr>
          <w:sz w:val="22"/>
          <w:szCs w:val="22"/>
        </w:rPr>
        <w:t>（大正</w:t>
      </w:r>
      <w:r w:rsidRPr="004009E9">
        <w:rPr>
          <w:sz w:val="22"/>
          <w:szCs w:val="22"/>
        </w:rPr>
        <w:t>12</w:t>
      </w:r>
      <w:r w:rsidRPr="004009E9">
        <w:rPr>
          <w:sz w:val="22"/>
          <w:szCs w:val="22"/>
        </w:rPr>
        <w:t>，</w:t>
      </w:r>
      <w:r w:rsidRPr="004009E9">
        <w:rPr>
          <w:sz w:val="22"/>
          <w:szCs w:val="22"/>
        </w:rPr>
        <w:t>525a-b</w:t>
      </w:r>
      <w:r w:rsidRPr="004009E9">
        <w:rPr>
          <w:sz w:val="22"/>
          <w:szCs w:val="22"/>
        </w:rPr>
        <w:t>）。</w:t>
      </w:r>
    </w:p>
  </w:footnote>
  <w:footnote w:id="14">
    <w:p w14:paraId="25563C0D"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p.293</w:t>
      </w:r>
      <w:r w:rsidRPr="004009E9">
        <w:rPr>
          <w:sz w:val="22"/>
          <w:szCs w:val="22"/>
        </w:rPr>
        <w:t>，</w:t>
      </w:r>
      <w:r w:rsidRPr="004009E9">
        <w:rPr>
          <w:sz w:val="22"/>
          <w:szCs w:val="22"/>
        </w:rPr>
        <w:t>n.8</w:t>
      </w:r>
      <w:r w:rsidRPr="004009E9">
        <w:rPr>
          <w:sz w:val="22"/>
          <w:szCs w:val="22"/>
        </w:rPr>
        <w:t>）《大般涅槃經》卷</w:t>
      </w:r>
      <w:r w:rsidRPr="004009E9">
        <w:rPr>
          <w:sz w:val="22"/>
          <w:szCs w:val="22"/>
        </w:rPr>
        <w:t>39</w:t>
      </w:r>
      <w:r w:rsidRPr="004009E9">
        <w:rPr>
          <w:sz w:val="22"/>
          <w:szCs w:val="22"/>
        </w:rPr>
        <w:t>（大正</w:t>
      </w:r>
      <w:r w:rsidRPr="004009E9">
        <w:rPr>
          <w:sz w:val="22"/>
          <w:szCs w:val="22"/>
        </w:rPr>
        <w:t>12</w:t>
      </w:r>
      <w:r w:rsidRPr="004009E9">
        <w:rPr>
          <w:sz w:val="22"/>
          <w:szCs w:val="22"/>
        </w:rPr>
        <w:t>，</w:t>
      </w:r>
      <w:r w:rsidRPr="004009E9">
        <w:rPr>
          <w:sz w:val="22"/>
          <w:szCs w:val="22"/>
        </w:rPr>
        <w:t>591b</w:t>
      </w:r>
      <w:r w:rsidRPr="004009E9">
        <w:rPr>
          <w:sz w:val="22"/>
          <w:szCs w:val="22"/>
        </w:rPr>
        <w:t>）。</w:t>
      </w:r>
    </w:p>
  </w:footnote>
  <w:footnote w:id="15">
    <w:p w14:paraId="784A72B8" w14:textId="77777777" w:rsidR="008846C5" w:rsidRPr="004009E9" w:rsidRDefault="008846C5" w:rsidP="00AC3529">
      <w:pPr>
        <w:pStyle w:val="a3"/>
        <w:ind w:left="671" w:hangingChars="305" w:hanging="671"/>
        <w:jc w:val="both"/>
        <w:rPr>
          <w:sz w:val="22"/>
          <w:szCs w:val="22"/>
        </w:rPr>
      </w:pPr>
      <w:r w:rsidRPr="004009E9">
        <w:rPr>
          <w:rStyle w:val="a5"/>
          <w:sz w:val="22"/>
          <w:szCs w:val="22"/>
        </w:rPr>
        <w:footnoteRef/>
      </w:r>
      <w:r w:rsidRPr="004009E9">
        <w:rPr>
          <w:b/>
          <w:sz w:val="22"/>
          <w:szCs w:val="22"/>
        </w:rPr>
        <w:t xml:space="preserve"> </w:t>
      </w:r>
      <w:r w:rsidRPr="004009E9">
        <w:rPr>
          <w:sz w:val="22"/>
          <w:szCs w:val="22"/>
        </w:rPr>
        <w:t>按：〈現病品第六〉、〈聖行品第七〉、〈梵行品第八〉、〈嬰兒行品第九〉、〈天行品〉、〈光明遍照高貴德王菩薩品第十〉。</w:t>
      </w:r>
    </w:p>
  </w:footnote>
  <w:footnote w:id="16">
    <w:p w14:paraId="5B1FFF4B" w14:textId="77777777" w:rsidR="008846C5" w:rsidRPr="004009E9" w:rsidRDefault="008846C5">
      <w:pPr>
        <w:pStyle w:val="a3"/>
        <w:rPr>
          <w:sz w:val="22"/>
          <w:szCs w:val="22"/>
        </w:rPr>
      </w:pPr>
      <w:r w:rsidRPr="004009E9">
        <w:rPr>
          <w:rStyle w:val="a5"/>
          <w:sz w:val="22"/>
          <w:szCs w:val="22"/>
        </w:rPr>
        <w:footnoteRef/>
      </w:r>
      <w:r w:rsidRPr="004009E9">
        <w:rPr>
          <w:sz w:val="22"/>
          <w:szCs w:val="22"/>
        </w:rPr>
        <w:t xml:space="preserve"> </w:t>
      </w:r>
      <w:r w:rsidRPr="004009E9">
        <w:rPr>
          <w:sz w:val="22"/>
        </w:rPr>
        <w:t>參見【附錄二】。</w:t>
      </w:r>
    </w:p>
  </w:footnote>
  <w:footnote w:id="17">
    <w:p w14:paraId="7591C339"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p.293</w:t>
      </w:r>
      <w:r w:rsidRPr="004009E9">
        <w:rPr>
          <w:sz w:val="22"/>
          <w:szCs w:val="22"/>
        </w:rPr>
        <w:t>，</w:t>
      </w:r>
      <w:r w:rsidRPr="004009E9">
        <w:rPr>
          <w:sz w:val="22"/>
          <w:szCs w:val="22"/>
        </w:rPr>
        <w:t>n.9</w:t>
      </w:r>
      <w:r w:rsidRPr="004009E9">
        <w:rPr>
          <w:sz w:val="22"/>
          <w:szCs w:val="22"/>
        </w:rPr>
        <w:t>）《大般涅槃經》卷</w:t>
      </w:r>
      <w:r w:rsidRPr="004009E9">
        <w:rPr>
          <w:sz w:val="22"/>
          <w:szCs w:val="22"/>
        </w:rPr>
        <w:t>26</w:t>
      </w:r>
      <w:r w:rsidRPr="004009E9">
        <w:rPr>
          <w:sz w:val="22"/>
          <w:szCs w:val="22"/>
        </w:rPr>
        <w:t>（大正</w:t>
      </w:r>
      <w:r w:rsidRPr="004009E9">
        <w:rPr>
          <w:sz w:val="22"/>
          <w:szCs w:val="22"/>
        </w:rPr>
        <w:t>12</w:t>
      </w:r>
      <w:r w:rsidRPr="004009E9">
        <w:rPr>
          <w:sz w:val="22"/>
          <w:szCs w:val="22"/>
        </w:rPr>
        <w:t>，</w:t>
      </w:r>
      <w:r w:rsidRPr="004009E9">
        <w:rPr>
          <w:sz w:val="22"/>
          <w:szCs w:val="22"/>
        </w:rPr>
        <w:t>521b</w:t>
      </w:r>
      <w:r w:rsidRPr="004009E9">
        <w:rPr>
          <w:sz w:val="22"/>
          <w:szCs w:val="22"/>
        </w:rPr>
        <w:t>、</w:t>
      </w:r>
      <w:r w:rsidRPr="004009E9">
        <w:rPr>
          <w:sz w:val="22"/>
          <w:szCs w:val="22"/>
        </w:rPr>
        <w:t>519b-c</w:t>
      </w:r>
      <w:r w:rsidRPr="004009E9">
        <w:rPr>
          <w:sz w:val="22"/>
          <w:szCs w:val="22"/>
        </w:rPr>
        <w:t>）。</w:t>
      </w:r>
    </w:p>
  </w:footnote>
  <w:footnote w:id="18">
    <w:p w14:paraId="73FB5FE2"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參見印順導師著，《如來藏之研究》，</w:t>
      </w:r>
      <w:r w:rsidRPr="004009E9">
        <w:rPr>
          <w:sz w:val="22"/>
          <w:szCs w:val="22"/>
        </w:rPr>
        <w:t>pp.255-256</w:t>
      </w:r>
      <w:r w:rsidRPr="004009E9">
        <w:rPr>
          <w:sz w:val="22"/>
          <w:szCs w:val="22"/>
        </w:rPr>
        <w:t>。</w:t>
      </w:r>
    </w:p>
  </w:footnote>
  <w:footnote w:id="19">
    <w:p w14:paraId="0D9A5CD0"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p.293</w:t>
      </w:r>
      <w:r w:rsidRPr="004009E9">
        <w:rPr>
          <w:sz w:val="22"/>
          <w:szCs w:val="22"/>
        </w:rPr>
        <w:t>，</w:t>
      </w:r>
      <w:r w:rsidRPr="004009E9">
        <w:rPr>
          <w:sz w:val="22"/>
          <w:szCs w:val="22"/>
        </w:rPr>
        <w:t>n.10</w:t>
      </w:r>
      <w:r w:rsidRPr="004009E9">
        <w:rPr>
          <w:sz w:val="22"/>
          <w:szCs w:val="22"/>
        </w:rPr>
        <w:t>）《大般涅槃經》卷</w:t>
      </w:r>
      <w:r w:rsidRPr="004009E9">
        <w:rPr>
          <w:sz w:val="22"/>
          <w:szCs w:val="22"/>
        </w:rPr>
        <w:t>25</w:t>
      </w:r>
      <w:r w:rsidRPr="004009E9">
        <w:rPr>
          <w:sz w:val="22"/>
          <w:szCs w:val="22"/>
        </w:rPr>
        <w:t>（大正</w:t>
      </w:r>
      <w:r w:rsidRPr="004009E9">
        <w:rPr>
          <w:sz w:val="22"/>
          <w:szCs w:val="22"/>
        </w:rPr>
        <w:t>12</w:t>
      </w:r>
      <w:r w:rsidRPr="004009E9">
        <w:rPr>
          <w:sz w:val="22"/>
          <w:szCs w:val="22"/>
        </w:rPr>
        <w:t>，</w:t>
      </w:r>
      <w:r w:rsidRPr="004009E9">
        <w:rPr>
          <w:sz w:val="22"/>
          <w:szCs w:val="22"/>
        </w:rPr>
        <w:t>513c</w:t>
      </w:r>
      <w:r w:rsidRPr="004009E9">
        <w:rPr>
          <w:sz w:val="22"/>
          <w:szCs w:val="22"/>
        </w:rPr>
        <w:t>）。</w:t>
      </w:r>
    </w:p>
  </w:footnote>
  <w:footnote w:id="20">
    <w:p w14:paraId="75E746D7"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參見印順導師著，《如來藏之研究》，</w:t>
      </w:r>
      <w:r w:rsidRPr="004009E9">
        <w:rPr>
          <w:sz w:val="22"/>
          <w:szCs w:val="22"/>
        </w:rPr>
        <w:t>p.258</w:t>
      </w:r>
      <w:r w:rsidRPr="004009E9">
        <w:rPr>
          <w:sz w:val="22"/>
          <w:szCs w:val="22"/>
        </w:rPr>
        <w:t>。</w:t>
      </w:r>
    </w:p>
  </w:footnote>
  <w:footnote w:id="21">
    <w:p w14:paraId="4495978C"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p.293</w:t>
      </w:r>
      <w:r w:rsidRPr="004009E9">
        <w:rPr>
          <w:sz w:val="22"/>
          <w:szCs w:val="22"/>
        </w:rPr>
        <w:t>，</w:t>
      </w:r>
      <w:r w:rsidRPr="004009E9">
        <w:rPr>
          <w:sz w:val="22"/>
          <w:szCs w:val="22"/>
        </w:rPr>
        <w:t>n.11</w:t>
      </w:r>
      <w:r w:rsidRPr="004009E9">
        <w:rPr>
          <w:sz w:val="22"/>
          <w:szCs w:val="22"/>
        </w:rPr>
        <w:t>）《菩提道次第廣論》卷</w:t>
      </w:r>
      <w:r w:rsidRPr="004009E9">
        <w:rPr>
          <w:sz w:val="22"/>
          <w:szCs w:val="22"/>
        </w:rPr>
        <w:t>17</w:t>
      </w:r>
      <w:r w:rsidRPr="004009E9">
        <w:rPr>
          <w:sz w:val="22"/>
          <w:szCs w:val="22"/>
        </w:rPr>
        <w:t>所引（漢藏教理院刊本</w:t>
      </w:r>
      <w:r w:rsidRPr="004009E9">
        <w:rPr>
          <w:sz w:val="22"/>
          <w:szCs w:val="22"/>
        </w:rPr>
        <w:t>32</w:t>
      </w:r>
      <w:r w:rsidRPr="004009E9">
        <w:rPr>
          <w:sz w:val="22"/>
          <w:szCs w:val="22"/>
        </w:rPr>
        <w:t>上）。</w:t>
      </w:r>
    </w:p>
  </w:footnote>
  <w:footnote w:id="22">
    <w:p w14:paraId="39E3B000"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w:t>
      </w:r>
      <w:r w:rsidRPr="004009E9">
        <w:rPr>
          <w:sz w:val="22"/>
          <w:szCs w:val="22"/>
        </w:rPr>
        <w:t>1</w:t>
      </w:r>
      <w:r w:rsidRPr="004009E9">
        <w:rPr>
          <w:sz w:val="22"/>
          <w:szCs w:val="22"/>
        </w:rPr>
        <w:t>）（原書</w:t>
      </w:r>
      <w:r w:rsidRPr="004009E9">
        <w:rPr>
          <w:sz w:val="22"/>
          <w:szCs w:val="22"/>
        </w:rPr>
        <w:t>p.293</w:t>
      </w:r>
      <w:r w:rsidRPr="004009E9">
        <w:rPr>
          <w:sz w:val="22"/>
          <w:szCs w:val="22"/>
        </w:rPr>
        <w:t>，</w:t>
      </w:r>
      <w:r w:rsidRPr="004009E9">
        <w:rPr>
          <w:sz w:val="22"/>
          <w:szCs w:val="22"/>
        </w:rPr>
        <w:t>n.12</w:t>
      </w:r>
      <w:r w:rsidRPr="004009E9">
        <w:rPr>
          <w:sz w:val="22"/>
          <w:szCs w:val="22"/>
        </w:rPr>
        <w:t>）《大般涅槃經》卷</w:t>
      </w:r>
      <w:r w:rsidRPr="004009E9">
        <w:rPr>
          <w:sz w:val="22"/>
          <w:szCs w:val="22"/>
        </w:rPr>
        <w:t>27</w:t>
      </w:r>
      <w:r w:rsidRPr="004009E9">
        <w:rPr>
          <w:sz w:val="22"/>
          <w:szCs w:val="22"/>
        </w:rPr>
        <w:t>（大正</w:t>
      </w:r>
      <w:r w:rsidRPr="004009E9">
        <w:rPr>
          <w:sz w:val="22"/>
          <w:szCs w:val="22"/>
        </w:rPr>
        <w:t>12</w:t>
      </w:r>
      <w:r w:rsidRPr="004009E9">
        <w:rPr>
          <w:sz w:val="22"/>
          <w:szCs w:val="22"/>
        </w:rPr>
        <w:t>，</w:t>
      </w:r>
      <w:r w:rsidRPr="004009E9">
        <w:rPr>
          <w:sz w:val="22"/>
          <w:szCs w:val="22"/>
        </w:rPr>
        <w:t>524a</w:t>
      </w:r>
      <w:r w:rsidRPr="004009E9">
        <w:rPr>
          <w:sz w:val="22"/>
          <w:szCs w:val="22"/>
        </w:rPr>
        <w:t>）。</w:t>
      </w:r>
    </w:p>
    <w:p w14:paraId="6EE3B72E" w14:textId="77777777" w:rsidR="008846C5" w:rsidRPr="004009E9" w:rsidRDefault="008846C5" w:rsidP="00156517">
      <w:pPr>
        <w:snapToGrid w:val="0"/>
        <w:ind w:firstLineChars="115" w:firstLine="253"/>
        <w:jc w:val="both"/>
        <w:rPr>
          <w:sz w:val="22"/>
          <w:szCs w:val="22"/>
        </w:rPr>
      </w:pPr>
      <w:r w:rsidRPr="004009E9">
        <w:rPr>
          <w:sz w:val="22"/>
          <w:szCs w:val="22"/>
        </w:rPr>
        <w:t>（</w:t>
      </w:r>
      <w:r w:rsidRPr="004009E9">
        <w:rPr>
          <w:sz w:val="22"/>
          <w:szCs w:val="22"/>
        </w:rPr>
        <w:t>2</w:t>
      </w:r>
      <w:r w:rsidRPr="004009E9">
        <w:rPr>
          <w:sz w:val="22"/>
          <w:szCs w:val="22"/>
        </w:rPr>
        <w:t>）印順導師著，《如來藏之研究》，</w:t>
      </w:r>
      <w:r w:rsidRPr="004009E9">
        <w:rPr>
          <w:sz w:val="22"/>
          <w:szCs w:val="22"/>
        </w:rPr>
        <w:t>pp.206-261</w:t>
      </w:r>
      <w:r w:rsidRPr="004009E9">
        <w:rPr>
          <w:sz w:val="22"/>
          <w:szCs w:val="22"/>
        </w:rPr>
        <w:t>。</w:t>
      </w:r>
    </w:p>
  </w:footnote>
  <w:footnote w:id="23">
    <w:p w14:paraId="30F74EFB"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參見印順導師著，《如來藏之研究》，</w:t>
      </w:r>
      <w:r w:rsidRPr="004009E9">
        <w:rPr>
          <w:sz w:val="22"/>
          <w:szCs w:val="22"/>
        </w:rPr>
        <w:t>p.259</w:t>
      </w:r>
      <w:r w:rsidRPr="004009E9">
        <w:rPr>
          <w:sz w:val="22"/>
          <w:szCs w:val="22"/>
        </w:rPr>
        <w:t>。</w:t>
      </w:r>
    </w:p>
  </w:footnote>
  <w:footnote w:id="24">
    <w:p w14:paraId="1A9DC2FC"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p.293</w:t>
      </w:r>
      <w:r w:rsidRPr="004009E9">
        <w:rPr>
          <w:sz w:val="22"/>
          <w:szCs w:val="22"/>
        </w:rPr>
        <w:t>，</w:t>
      </w:r>
      <w:r w:rsidRPr="004009E9">
        <w:rPr>
          <w:sz w:val="22"/>
          <w:szCs w:val="22"/>
        </w:rPr>
        <w:t>n.13</w:t>
      </w:r>
      <w:r w:rsidRPr="004009E9">
        <w:rPr>
          <w:sz w:val="22"/>
          <w:szCs w:val="22"/>
        </w:rPr>
        <w:t>）《</w:t>
      </w:r>
      <w:r w:rsidRPr="004009E9">
        <w:rPr>
          <w:sz w:val="22"/>
          <w:szCs w:val="22"/>
        </w:rPr>
        <w:t xml:space="preserve"> </w:t>
      </w:r>
      <w:r w:rsidRPr="004009E9">
        <w:rPr>
          <w:sz w:val="22"/>
          <w:szCs w:val="22"/>
        </w:rPr>
        <w:t>大智度論》卷</w:t>
      </w:r>
      <w:r w:rsidRPr="004009E9">
        <w:rPr>
          <w:sz w:val="22"/>
          <w:szCs w:val="22"/>
        </w:rPr>
        <w:t>35</w:t>
      </w:r>
      <w:r w:rsidRPr="004009E9">
        <w:rPr>
          <w:sz w:val="22"/>
          <w:szCs w:val="22"/>
        </w:rPr>
        <w:t>（大正</w:t>
      </w:r>
      <w:r w:rsidRPr="004009E9">
        <w:rPr>
          <w:sz w:val="22"/>
          <w:szCs w:val="22"/>
        </w:rPr>
        <w:t>25</w:t>
      </w:r>
      <w:r w:rsidRPr="004009E9">
        <w:rPr>
          <w:sz w:val="22"/>
          <w:szCs w:val="22"/>
        </w:rPr>
        <w:t>，</w:t>
      </w:r>
      <w:r w:rsidRPr="004009E9">
        <w:rPr>
          <w:sz w:val="22"/>
          <w:szCs w:val="22"/>
        </w:rPr>
        <w:t xml:space="preserve">319a </w:t>
      </w:r>
      <w:r w:rsidRPr="004009E9">
        <w:rPr>
          <w:sz w:val="22"/>
          <w:szCs w:val="22"/>
        </w:rPr>
        <w:t>）。又卷</w:t>
      </w:r>
      <w:r w:rsidRPr="004009E9">
        <w:rPr>
          <w:sz w:val="22"/>
          <w:szCs w:val="22"/>
        </w:rPr>
        <w:t>57</w:t>
      </w:r>
      <w:r w:rsidRPr="004009E9">
        <w:rPr>
          <w:sz w:val="22"/>
          <w:szCs w:val="22"/>
        </w:rPr>
        <w:t>（大正</w:t>
      </w:r>
      <w:r w:rsidRPr="004009E9">
        <w:rPr>
          <w:sz w:val="22"/>
          <w:szCs w:val="22"/>
        </w:rPr>
        <w:t>25</w:t>
      </w:r>
      <w:r w:rsidRPr="004009E9">
        <w:rPr>
          <w:sz w:val="22"/>
          <w:szCs w:val="22"/>
        </w:rPr>
        <w:t>，</w:t>
      </w:r>
      <w:r w:rsidRPr="004009E9">
        <w:rPr>
          <w:sz w:val="22"/>
          <w:szCs w:val="22"/>
        </w:rPr>
        <w:t>465c</w:t>
      </w:r>
      <w:r w:rsidRPr="004009E9">
        <w:rPr>
          <w:sz w:val="22"/>
          <w:szCs w:val="22"/>
        </w:rPr>
        <w:t>）。</w:t>
      </w:r>
    </w:p>
  </w:footnote>
  <w:footnote w:id="25">
    <w:p w14:paraId="314E022F" w14:textId="77777777" w:rsidR="008846C5" w:rsidRPr="004009E9" w:rsidRDefault="008846C5">
      <w:pPr>
        <w:pStyle w:val="a3"/>
        <w:rPr>
          <w:sz w:val="22"/>
          <w:szCs w:val="22"/>
        </w:rPr>
      </w:pPr>
      <w:r w:rsidRPr="004009E9">
        <w:rPr>
          <w:rStyle w:val="a5"/>
          <w:sz w:val="22"/>
          <w:szCs w:val="22"/>
        </w:rPr>
        <w:footnoteRef/>
      </w:r>
      <w:r w:rsidRPr="004009E9">
        <w:rPr>
          <w:sz w:val="22"/>
          <w:szCs w:val="22"/>
        </w:rPr>
        <w:t xml:space="preserve"> </w:t>
      </w:r>
      <w:r w:rsidRPr="004009E9">
        <w:rPr>
          <w:sz w:val="22"/>
        </w:rPr>
        <w:t>參見【附錄三】。</w:t>
      </w:r>
    </w:p>
  </w:footnote>
  <w:footnote w:id="26">
    <w:p w14:paraId="10BB7C4B"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proofErr w:type="gramStart"/>
      <w:r w:rsidRPr="004009E9">
        <w:rPr>
          <w:sz w:val="22"/>
          <w:szCs w:val="22"/>
        </w:rPr>
        <w:t>（</w:t>
      </w:r>
      <w:proofErr w:type="gramEnd"/>
      <w:r w:rsidRPr="004009E9">
        <w:rPr>
          <w:sz w:val="22"/>
          <w:szCs w:val="22"/>
        </w:rPr>
        <w:t>原書</w:t>
      </w:r>
      <w:r w:rsidRPr="004009E9">
        <w:rPr>
          <w:sz w:val="22"/>
          <w:szCs w:val="22"/>
        </w:rPr>
        <w:t>p.294</w:t>
      </w:r>
      <w:r w:rsidRPr="004009E9">
        <w:rPr>
          <w:sz w:val="22"/>
          <w:szCs w:val="22"/>
        </w:rPr>
        <w:t>，</w:t>
      </w:r>
      <w:r w:rsidRPr="004009E9">
        <w:rPr>
          <w:sz w:val="22"/>
          <w:szCs w:val="22"/>
        </w:rPr>
        <w:t>n.14</w:t>
      </w:r>
      <w:proofErr w:type="gramStart"/>
      <w:r w:rsidRPr="004009E9">
        <w:rPr>
          <w:sz w:val="22"/>
          <w:szCs w:val="22"/>
        </w:rPr>
        <w:t>）</w:t>
      </w:r>
      <w:proofErr w:type="gramEnd"/>
      <w:r w:rsidRPr="004009E9">
        <w:rPr>
          <w:sz w:val="22"/>
          <w:szCs w:val="22"/>
        </w:rPr>
        <w:t>《大般涅槃經》卷</w:t>
      </w:r>
      <w:r w:rsidRPr="004009E9">
        <w:rPr>
          <w:sz w:val="22"/>
          <w:szCs w:val="22"/>
        </w:rPr>
        <w:t>27</w:t>
      </w:r>
      <w:r w:rsidRPr="004009E9">
        <w:rPr>
          <w:sz w:val="22"/>
          <w:szCs w:val="22"/>
        </w:rPr>
        <w:t>（大正</w:t>
      </w:r>
      <w:r w:rsidRPr="004009E9">
        <w:rPr>
          <w:sz w:val="22"/>
          <w:szCs w:val="22"/>
        </w:rPr>
        <w:t>12</w:t>
      </w:r>
      <w:r w:rsidRPr="004009E9">
        <w:rPr>
          <w:sz w:val="22"/>
          <w:szCs w:val="22"/>
        </w:rPr>
        <w:t>，</w:t>
      </w:r>
      <w:r w:rsidRPr="004009E9">
        <w:rPr>
          <w:sz w:val="22"/>
          <w:szCs w:val="22"/>
        </w:rPr>
        <w:t>523c</w:t>
      </w:r>
      <w:r w:rsidRPr="004009E9">
        <w:rPr>
          <w:sz w:val="22"/>
          <w:szCs w:val="22"/>
        </w:rPr>
        <w:t>）。</w:t>
      </w:r>
    </w:p>
  </w:footnote>
  <w:footnote w:id="27">
    <w:p w14:paraId="039BF8E8"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p.294</w:t>
      </w:r>
      <w:r w:rsidRPr="004009E9">
        <w:rPr>
          <w:sz w:val="22"/>
          <w:szCs w:val="22"/>
        </w:rPr>
        <w:t>，</w:t>
      </w:r>
      <w:r w:rsidRPr="004009E9">
        <w:rPr>
          <w:sz w:val="22"/>
          <w:szCs w:val="22"/>
        </w:rPr>
        <w:t>n.15</w:t>
      </w:r>
      <w:r w:rsidRPr="004009E9">
        <w:rPr>
          <w:sz w:val="22"/>
          <w:szCs w:val="22"/>
        </w:rPr>
        <w:t>）《大般涅槃經》卷</w:t>
      </w:r>
      <w:r w:rsidRPr="004009E9">
        <w:rPr>
          <w:sz w:val="22"/>
          <w:szCs w:val="22"/>
        </w:rPr>
        <w:t>27</w:t>
      </w:r>
      <w:r w:rsidRPr="004009E9">
        <w:rPr>
          <w:sz w:val="22"/>
          <w:szCs w:val="22"/>
        </w:rPr>
        <w:t>（大正</w:t>
      </w:r>
      <w:r w:rsidRPr="004009E9">
        <w:rPr>
          <w:sz w:val="22"/>
          <w:szCs w:val="22"/>
        </w:rPr>
        <w:t>12</w:t>
      </w:r>
      <w:r w:rsidRPr="004009E9">
        <w:rPr>
          <w:sz w:val="22"/>
          <w:szCs w:val="22"/>
        </w:rPr>
        <w:t>，</w:t>
      </w:r>
      <w:r w:rsidRPr="004009E9">
        <w:rPr>
          <w:sz w:val="22"/>
          <w:szCs w:val="22"/>
        </w:rPr>
        <w:t>524b</w:t>
      </w:r>
      <w:r w:rsidRPr="004009E9">
        <w:rPr>
          <w:sz w:val="22"/>
          <w:szCs w:val="22"/>
        </w:rPr>
        <w:t>、</w:t>
      </w:r>
      <w:r w:rsidRPr="004009E9">
        <w:rPr>
          <w:sz w:val="22"/>
          <w:szCs w:val="22"/>
        </w:rPr>
        <w:t>a</w:t>
      </w:r>
      <w:r w:rsidRPr="004009E9">
        <w:rPr>
          <w:sz w:val="22"/>
          <w:szCs w:val="22"/>
        </w:rPr>
        <w:t>）。</w:t>
      </w:r>
    </w:p>
  </w:footnote>
  <w:footnote w:id="28">
    <w:p w14:paraId="11A87D7A"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p.294</w:t>
      </w:r>
      <w:r w:rsidRPr="004009E9">
        <w:rPr>
          <w:sz w:val="22"/>
          <w:szCs w:val="22"/>
        </w:rPr>
        <w:t>，</w:t>
      </w:r>
      <w:r w:rsidRPr="004009E9">
        <w:rPr>
          <w:sz w:val="22"/>
          <w:szCs w:val="22"/>
        </w:rPr>
        <w:t>n.16</w:t>
      </w:r>
      <w:r w:rsidRPr="004009E9">
        <w:rPr>
          <w:sz w:val="22"/>
          <w:szCs w:val="22"/>
        </w:rPr>
        <w:t>）《大般涅槃經》卷</w:t>
      </w:r>
      <w:r w:rsidRPr="004009E9">
        <w:rPr>
          <w:sz w:val="22"/>
          <w:szCs w:val="22"/>
        </w:rPr>
        <w:t>27</w:t>
      </w:r>
      <w:r w:rsidRPr="004009E9">
        <w:rPr>
          <w:sz w:val="22"/>
          <w:szCs w:val="22"/>
        </w:rPr>
        <w:t>（大正</w:t>
      </w:r>
      <w:r w:rsidRPr="004009E9">
        <w:rPr>
          <w:sz w:val="22"/>
          <w:szCs w:val="22"/>
        </w:rPr>
        <w:t>12</w:t>
      </w:r>
      <w:r w:rsidRPr="004009E9">
        <w:rPr>
          <w:sz w:val="22"/>
          <w:szCs w:val="22"/>
        </w:rPr>
        <w:t>，</w:t>
      </w:r>
      <w:r w:rsidRPr="004009E9">
        <w:rPr>
          <w:sz w:val="22"/>
          <w:szCs w:val="22"/>
        </w:rPr>
        <w:t>524a-b</w:t>
      </w:r>
      <w:r w:rsidRPr="004009E9">
        <w:rPr>
          <w:sz w:val="22"/>
          <w:szCs w:val="22"/>
        </w:rPr>
        <w:t>）。</w:t>
      </w:r>
    </w:p>
  </w:footnote>
  <w:footnote w:id="29">
    <w:p w14:paraId="36C683F8" w14:textId="77777777" w:rsidR="00DA58CD" w:rsidRPr="004009E9" w:rsidRDefault="00DA58CD" w:rsidP="00DA58CD">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w:t>
      </w:r>
      <w:proofErr w:type="gramStart"/>
      <w:r w:rsidRPr="004009E9">
        <w:rPr>
          <w:sz w:val="22"/>
          <w:szCs w:val="22"/>
        </w:rPr>
        <w:t>導師著</w:t>
      </w:r>
      <w:proofErr w:type="gramEnd"/>
      <w:r w:rsidRPr="004009E9">
        <w:rPr>
          <w:sz w:val="22"/>
          <w:szCs w:val="22"/>
        </w:rPr>
        <w:t>，《如來藏之研究》，</w:t>
      </w:r>
      <w:r w:rsidRPr="004009E9">
        <w:rPr>
          <w:sz w:val="22"/>
          <w:szCs w:val="22"/>
        </w:rPr>
        <w:t>p.260</w:t>
      </w:r>
      <w:r w:rsidRPr="004009E9">
        <w:rPr>
          <w:sz w:val="22"/>
          <w:szCs w:val="22"/>
        </w:rPr>
        <w:t>：</w:t>
      </w:r>
    </w:p>
    <w:p w14:paraId="78C19D2D" w14:textId="77777777" w:rsidR="00DA58CD" w:rsidRPr="004009E9" w:rsidRDefault="00DA58CD" w:rsidP="00DA58CD">
      <w:pPr>
        <w:ind w:leftChars="25" w:left="60"/>
        <w:jc w:val="both"/>
        <w:rPr>
          <w:rFonts w:eastAsiaTheme="majorEastAsia"/>
          <w:sz w:val="22"/>
          <w:szCs w:val="22"/>
        </w:rPr>
      </w:pPr>
      <w:r w:rsidRPr="004009E9">
        <w:rPr>
          <w:rFonts w:eastAsiaTheme="majorEastAsia"/>
          <w:sz w:val="22"/>
          <w:szCs w:val="22"/>
        </w:rPr>
        <w:t xml:space="preserve">      </w:t>
      </w:r>
      <w:r>
        <w:rPr>
          <w:rFonts w:eastAsiaTheme="majorEastAsia"/>
          <w:sz w:val="22"/>
          <w:szCs w:val="22"/>
        </w:rPr>
        <w:t xml:space="preserve">     </w:t>
      </w:r>
      <w:proofErr w:type="gramStart"/>
      <w:r w:rsidRPr="004009E9">
        <w:rPr>
          <w:rFonts w:eastAsiaTheme="majorEastAsia"/>
          <w:sz w:val="22"/>
          <w:szCs w:val="22"/>
        </w:rPr>
        <w:t>┌</w:t>
      </w:r>
      <w:proofErr w:type="gramEnd"/>
      <w:r w:rsidRPr="004009E9">
        <w:rPr>
          <w:rFonts w:eastAsiaTheme="majorEastAsia"/>
          <w:sz w:val="22"/>
          <w:szCs w:val="22"/>
        </w:rPr>
        <w:t>十二因緣</w:t>
      </w:r>
      <w:r w:rsidRPr="004009E9">
        <w:rPr>
          <w:rFonts w:eastAsiaTheme="majorEastAsia"/>
          <w:sz w:val="22"/>
          <w:szCs w:val="22"/>
        </w:rPr>
        <w:t>…</w:t>
      </w:r>
      <w:proofErr w:type="gramStart"/>
      <w:r w:rsidRPr="004009E9">
        <w:rPr>
          <w:rFonts w:eastAsiaTheme="majorEastAsia"/>
          <w:sz w:val="22"/>
          <w:szCs w:val="22"/>
        </w:rPr>
        <w:t>…………………………………………………</w:t>
      </w:r>
      <w:proofErr w:type="gramEnd"/>
      <w:r w:rsidRPr="004009E9">
        <w:rPr>
          <w:rFonts w:eastAsiaTheme="majorEastAsia"/>
          <w:sz w:val="22"/>
          <w:szCs w:val="22"/>
        </w:rPr>
        <w:t>……</w:t>
      </w:r>
      <w:r w:rsidRPr="004009E9">
        <w:rPr>
          <w:rFonts w:eastAsiaTheme="majorEastAsia"/>
          <w:sz w:val="22"/>
          <w:szCs w:val="22"/>
        </w:rPr>
        <w:t>因</w:t>
      </w:r>
    </w:p>
    <w:p w14:paraId="36B7D09E" w14:textId="77777777" w:rsidR="00DA58CD" w:rsidRPr="004009E9" w:rsidRDefault="00DA58CD" w:rsidP="00DA58CD">
      <w:pPr>
        <w:ind w:leftChars="25" w:left="60"/>
        <w:jc w:val="both"/>
        <w:rPr>
          <w:rFonts w:eastAsiaTheme="majorEastAsia"/>
          <w:sz w:val="22"/>
          <w:szCs w:val="22"/>
        </w:rPr>
      </w:pPr>
      <w:r w:rsidRPr="004009E9">
        <w:rPr>
          <w:rFonts w:eastAsiaTheme="majorEastAsia"/>
          <w:sz w:val="22"/>
          <w:szCs w:val="22"/>
        </w:rPr>
        <w:t xml:space="preserve">　　</w:t>
      </w:r>
      <w:r w:rsidRPr="004009E9">
        <w:rPr>
          <w:rFonts w:eastAsiaTheme="majorEastAsia"/>
          <w:sz w:val="22"/>
          <w:szCs w:val="22"/>
        </w:rPr>
        <w:t xml:space="preserve">  </w:t>
      </w:r>
      <w:r>
        <w:rPr>
          <w:rFonts w:eastAsiaTheme="majorEastAsia"/>
          <w:sz w:val="22"/>
          <w:szCs w:val="22"/>
        </w:rPr>
        <w:t xml:space="preserve"> </w:t>
      </w:r>
      <w:proofErr w:type="gramStart"/>
      <w:r w:rsidRPr="004009E9">
        <w:rPr>
          <w:rFonts w:eastAsiaTheme="majorEastAsia"/>
          <w:sz w:val="22"/>
          <w:szCs w:val="22"/>
        </w:rPr>
        <w:t>│</w:t>
      </w:r>
      <w:proofErr w:type="gramEnd"/>
      <w:r w:rsidRPr="004009E9">
        <w:rPr>
          <w:rFonts w:eastAsiaTheme="majorEastAsia"/>
          <w:sz w:val="22"/>
          <w:szCs w:val="22"/>
        </w:rPr>
        <w:t>觀十二因緣智慧</w:t>
      </w:r>
      <w:r w:rsidRPr="004009E9">
        <w:rPr>
          <w:rFonts w:eastAsiaTheme="majorEastAsia"/>
          <w:sz w:val="22"/>
          <w:szCs w:val="22"/>
        </w:rPr>
        <w:t>…</w:t>
      </w:r>
      <w:proofErr w:type="gramStart"/>
      <w:r w:rsidRPr="004009E9">
        <w:rPr>
          <w:rFonts w:eastAsiaTheme="majorEastAsia"/>
          <w:sz w:val="22"/>
          <w:szCs w:val="22"/>
        </w:rPr>
        <w:t>………………………………………………</w:t>
      </w:r>
      <w:proofErr w:type="gramEnd"/>
      <w:r w:rsidRPr="004009E9">
        <w:rPr>
          <w:rFonts w:eastAsiaTheme="majorEastAsia"/>
          <w:sz w:val="22"/>
          <w:szCs w:val="22"/>
        </w:rPr>
        <w:t>因</w:t>
      </w:r>
      <w:proofErr w:type="gramStart"/>
      <w:r w:rsidRPr="004009E9">
        <w:rPr>
          <w:rFonts w:eastAsiaTheme="majorEastAsia"/>
          <w:sz w:val="22"/>
          <w:szCs w:val="22"/>
        </w:rPr>
        <w:t>因</w:t>
      </w:r>
      <w:proofErr w:type="gramEnd"/>
    </w:p>
    <w:p w14:paraId="44CB0E3F" w14:textId="77777777" w:rsidR="00DA58CD" w:rsidRPr="004009E9" w:rsidRDefault="00DA58CD" w:rsidP="00DA58CD">
      <w:pPr>
        <w:ind w:leftChars="75" w:left="180"/>
        <w:jc w:val="both"/>
        <w:rPr>
          <w:rFonts w:eastAsiaTheme="majorEastAsia"/>
          <w:sz w:val="22"/>
          <w:szCs w:val="22"/>
        </w:rPr>
      </w:pPr>
      <w:r w:rsidRPr="004009E9">
        <w:rPr>
          <w:rFonts w:eastAsiaTheme="majorEastAsia"/>
          <w:sz w:val="22"/>
          <w:szCs w:val="22"/>
        </w:rPr>
        <w:t xml:space="preserve"> </w:t>
      </w:r>
      <w:r w:rsidRPr="004009E9">
        <w:rPr>
          <w:rFonts w:eastAsiaTheme="majorEastAsia"/>
          <w:sz w:val="22"/>
          <w:szCs w:val="22"/>
        </w:rPr>
        <w:t>佛性</w:t>
      </w:r>
      <w:r w:rsidRPr="004009E9">
        <w:rPr>
          <w:rFonts w:eastAsiaTheme="majorEastAsia"/>
          <w:sz w:val="22"/>
          <w:szCs w:val="22"/>
        </w:rPr>
        <w:t>┤</w:t>
      </w:r>
      <w:r w:rsidRPr="004009E9">
        <w:rPr>
          <w:rFonts w:eastAsiaTheme="majorEastAsia"/>
          <w:sz w:val="22"/>
          <w:szCs w:val="22"/>
        </w:rPr>
        <w:t>十二因緣不生不滅不常不斷非一非二不來不去</w:t>
      </w:r>
      <w:r w:rsidRPr="004009E9">
        <w:rPr>
          <w:rFonts w:eastAsiaTheme="majorEastAsia"/>
          <w:sz w:val="22"/>
          <w:szCs w:val="22"/>
        </w:rPr>
        <w:t>………………</w:t>
      </w:r>
      <w:r w:rsidRPr="004009E9">
        <w:rPr>
          <w:rFonts w:eastAsiaTheme="majorEastAsia"/>
          <w:sz w:val="22"/>
          <w:szCs w:val="22"/>
        </w:rPr>
        <w:t>非因非果</w:t>
      </w:r>
    </w:p>
    <w:p w14:paraId="3CEE605A" w14:textId="77777777" w:rsidR="00DA58CD" w:rsidRPr="004009E9" w:rsidRDefault="00DA58CD" w:rsidP="00DA58CD">
      <w:pPr>
        <w:ind w:leftChars="30" w:left="72"/>
        <w:jc w:val="both"/>
        <w:rPr>
          <w:rFonts w:eastAsiaTheme="majorEastAsia"/>
          <w:sz w:val="22"/>
          <w:szCs w:val="22"/>
        </w:rPr>
      </w:pPr>
      <w:r w:rsidRPr="004009E9">
        <w:rPr>
          <w:rFonts w:eastAsiaTheme="majorEastAsia"/>
          <w:sz w:val="22"/>
          <w:szCs w:val="22"/>
        </w:rPr>
        <w:t xml:space="preserve">　　</w:t>
      </w:r>
      <w:r w:rsidRPr="004009E9">
        <w:rPr>
          <w:rFonts w:eastAsiaTheme="majorEastAsia"/>
          <w:sz w:val="22"/>
          <w:szCs w:val="22"/>
        </w:rPr>
        <w:t xml:space="preserve">  </w:t>
      </w:r>
      <w:r>
        <w:rPr>
          <w:rFonts w:eastAsiaTheme="majorEastAsia"/>
          <w:sz w:val="22"/>
          <w:szCs w:val="22"/>
        </w:rPr>
        <w:t xml:space="preserve"> </w:t>
      </w:r>
      <w:proofErr w:type="gramStart"/>
      <w:r w:rsidRPr="004009E9">
        <w:rPr>
          <w:rFonts w:eastAsiaTheme="majorEastAsia"/>
          <w:sz w:val="22"/>
          <w:szCs w:val="22"/>
        </w:rPr>
        <w:t>│</w:t>
      </w:r>
      <w:proofErr w:type="gramEnd"/>
      <w:r w:rsidRPr="004009E9">
        <w:rPr>
          <w:rFonts w:eastAsiaTheme="majorEastAsia"/>
          <w:sz w:val="22"/>
          <w:szCs w:val="22"/>
        </w:rPr>
        <w:t>阿</w:t>
      </w:r>
      <w:proofErr w:type="gramStart"/>
      <w:r w:rsidRPr="004009E9">
        <w:rPr>
          <w:rFonts w:eastAsiaTheme="majorEastAsia"/>
          <w:sz w:val="22"/>
          <w:szCs w:val="22"/>
        </w:rPr>
        <w:t>耨</w:t>
      </w:r>
      <w:proofErr w:type="gramEnd"/>
      <w:r w:rsidRPr="004009E9">
        <w:rPr>
          <w:rFonts w:eastAsiaTheme="majorEastAsia"/>
          <w:sz w:val="22"/>
          <w:szCs w:val="22"/>
        </w:rPr>
        <w:t>多羅三</w:t>
      </w:r>
      <w:proofErr w:type="gramStart"/>
      <w:r w:rsidRPr="004009E9">
        <w:rPr>
          <w:rFonts w:eastAsiaTheme="majorEastAsia"/>
          <w:sz w:val="22"/>
          <w:szCs w:val="22"/>
        </w:rPr>
        <w:t>藐</w:t>
      </w:r>
      <w:proofErr w:type="gramEnd"/>
      <w:r w:rsidRPr="004009E9">
        <w:rPr>
          <w:rFonts w:eastAsiaTheme="majorEastAsia"/>
          <w:sz w:val="22"/>
          <w:szCs w:val="22"/>
        </w:rPr>
        <w:t>三菩提</w:t>
      </w:r>
      <w:r w:rsidRPr="004009E9">
        <w:rPr>
          <w:rFonts w:eastAsiaTheme="majorEastAsia"/>
          <w:sz w:val="22"/>
          <w:szCs w:val="22"/>
        </w:rPr>
        <w:t>…</w:t>
      </w:r>
      <w:proofErr w:type="gramStart"/>
      <w:r w:rsidRPr="004009E9">
        <w:rPr>
          <w:rFonts w:eastAsiaTheme="majorEastAsia"/>
          <w:sz w:val="22"/>
          <w:szCs w:val="22"/>
        </w:rPr>
        <w:t>…………………………………………</w:t>
      </w:r>
      <w:proofErr w:type="gramEnd"/>
      <w:r w:rsidRPr="004009E9">
        <w:rPr>
          <w:rFonts w:eastAsiaTheme="majorEastAsia"/>
          <w:sz w:val="22"/>
          <w:szCs w:val="22"/>
        </w:rPr>
        <w:t>果</w:t>
      </w:r>
    </w:p>
    <w:p w14:paraId="1FF331E4" w14:textId="77777777" w:rsidR="00DA58CD" w:rsidRPr="004009E9" w:rsidRDefault="00DA58CD" w:rsidP="00DA58CD">
      <w:pPr>
        <w:ind w:leftChars="30" w:left="72"/>
        <w:jc w:val="both"/>
        <w:rPr>
          <w:rFonts w:eastAsiaTheme="majorEastAsia"/>
          <w:sz w:val="22"/>
          <w:szCs w:val="22"/>
        </w:rPr>
      </w:pPr>
      <w:r w:rsidRPr="004009E9">
        <w:rPr>
          <w:rFonts w:eastAsiaTheme="majorEastAsia"/>
          <w:sz w:val="22"/>
          <w:szCs w:val="22"/>
        </w:rPr>
        <w:t xml:space="preserve">　　</w:t>
      </w:r>
      <w:r w:rsidRPr="004009E9">
        <w:rPr>
          <w:rFonts w:eastAsiaTheme="majorEastAsia"/>
          <w:sz w:val="22"/>
          <w:szCs w:val="22"/>
        </w:rPr>
        <w:t xml:space="preserve"> </w:t>
      </w:r>
      <w:r>
        <w:rPr>
          <w:rFonts w:eastAsiaTheme="majorEastAsia"/>
          <w:sz w:val="22"/>
          <w:szCs w:val="22"/>
        </w:rPr>
        <w:t xml:space="preserve"> </w:t>
      </w:r>
      <w:r w:rsidRPr="004009E9">
        <w:rPr>
          <w:rFonts w:eastAsiaTheme="majorEastAsia"/>
          <w:sz w:val="22"/>
          <w:szCs w:val="22"/>
        </w:rPr>
        <w:t xml:space="preserve"> </w:t>
      </w:r>
      <w:proofErr w:type="gramStart"/>
      <w:r w:rsidRPr="004009E9">
        <w:rPr>
          <w:rFonts w:eastAsiaTheme="majorEastAsia"/>
          <w:sz w:val="22"/>
          <w:szCs w:val="22"/>
        </w:rPr>
        <w:t>└</w:t>
      </w:r>
      <w:proofErr w:type="gramEnd"/>
      <w:r w:rsidRPr="004009E9">
        <w:rPr>
          <w:rFonts w:eastAsiaTheme="majorEastAsia"/>
          <w:sz w:val="22"/>
          <w:szCs w:val="22"/>
        </w:rPr>
        <w:t>大般</w:t>
      </w:r>
      <w:proofErr w:type="gramStart"/>
      <w:r w:rsidRPr="004009E9">
        <w:rPr>
          <w:rFonts w:eastAsiaTheme="majorEastAsia"/>
          <w:sz w:val="22"/>
          <w:szCs w:val="22"/>
        </w:rPr>
        <w:t>涅槃</w:t>
      </w:r>
      <w:proofErr w:type="gramEnd"/>
      <w:r w:rsidRPr="004009E9">
        <w:rPr>
          <w:rFonts w:eastAsiaTheme="majorEastAsia"/>
          <w:sz w:val="22"/>
          <w:szCs w:val="22"/>
        </w:rPr>
        <w:t>…</w:t>
      </w:r>
      <w:proofErr w:type="gramStart"/>
      <w:r w:rsidRPr="004009E9">
        <w:rPr>
          <w:rFonts w:eastAsiaTheme="majorEastAsia"/>
          <w:sz w:val="22"/>
          <w:szCs w:val="22"/>
        </w:rPr>
        <w:t>……………………………………………</w:t>
      </w:r>
      <w:proofErr w:type="gramEnd"/>
      <w:r w:rsidRPr="004009E9">
        <w:rPr>
          <w:rFonts w:eastAsiaTheme="majorEastAsia"/>
          <w:sz w:val="22"/>
          <w:szCs w:val="22"/>
        </w:rPr>
        <w:t>…………</w:t>
      </w:r>
      <w:r w:rsidRPr="004009E9">
        <w:rPr>
          <w:rFonts w:eastAsiaTheme="majorEastAsia"/>
          <w:sz w:val="22"/>
          <w:szCs w:val="22"/>
        </w:rPr>
        <w:t>果果</w:t>
      </w:r>
    </w:p>
  </w:footnote>
  <w:footnote w:id="30">
    <w:p w14:paraId="07E276B5"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proofErr w:type="gramStart"/>
      <w:r w:rsidRPr="004009E9">
        <w:rPr>
          <w:sz w:val="22"/>
          <w:szCs w:val="22"/>
        </w:rPr>
        <w:t>（</w:t>
      </w:r>
      <w:proofErr w:type="gramEnd"/>
      <w:r w:rsidRPr="004009E9">
        <w:rPr>
          <w:sz w:val="22"/>
          <w:szCs w:val="22"/>
        </w:rPr>
        <w:t>原書</w:t>
      </w:r>
      <w:r w:rsidRPr="004009E9">
        <w:rPr>
          <w:sz w:val="22"/>
          <w:szCs w:val="22"/>
        </w:rPr>
        <w:t>p.294</w:t>
      </w:r>
      <w:r w:rsidRPr="004009E9">
        <w:rPr>
          <w:sz w:val="22"/>
          <w:szCs w:val="22"/>
        </w:rPr>
        <w:t>，</w:t>
      </w:r>
      <w:r w:rsidRPr="004009E9">
        <w:rPr>
          <w:sz w:val="22"/>
          <w:szCs w:val="22"/>
        </w:rPr>
        <w:t>n.17</w:t>
      </w:r>
      <w:proofErr w:type="gramStart"/>
      <w:r w:rsidRPr="004009E9">
        <w:rPr>
          <w:sz w:val="22"/>
          <w:szCs w:val="22"/>
        </w:rPr>
        <w:t>）</w:t>
      </w:r>
      <w:proofErr w:type="gramEnd"/>
      <w:r w:rsidRPr="004009E9">
        <w:rPr>
          <w:sz w:val="22"/>
          <w:szCs w:val="22"/>
        </w:rPr>
        <w:t>《大般涅槃經》卷</w:t>
      </w:r>
      <w:r w:rsidRPr="004009E9">
        <w:rPr>
          <w:sz w:val="22"/>
          <w:szCs w:val="22"/>
        </w:rPr>
        <w:t>32</w:t>
      </w:r>
      <w:r w:rsidRPr="004009E9">
        <w:rPr>
          <w:sz w:val="22"/>
          <w:szCs w:val="22"/>
        </w:rPr>
        <w:t>（大正</w:t>
      </w:r>
      <w:r w:rsidRPr="004009E9">
        <w:rPr>
          <w:sz w:val="22"/>
          <w:szCs w:val="22"/>
        </w:rPr>
        <w:t>12</w:t>
      </w:r>
      <w:r w:rsidRPr="004009E9">
        <w:rPr>
          <w:sz w:val="22"/>
          <w:szCs w:val="22"/>
        </w:rPr>
        <w:t>，</w:t>
      </w:r>
      <w:r w:rsidRPr="004009E9">
        <w:rPr>
          <w:sz w:val="22"/>
          <w:szCs w:val="22"/>
        </w:rPr>
        <w:t>557a</w:t>
      </w:r>
      <w:r w:rsidRPr="004009E9">
        <w:rPr>
          <w:sz w:val="22"/>
          <w:szCs w:val="22"/>
        </w:rPr>
        <w:t>）。</w:t>
      </w:r>
    </w:p>
  </w:footnote>
  <w:footnote w:id="31">
    <w:p w14:paraId="15F0B8E0"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p.294</w:t>
      </w:r>
      <w:r w:rsidRPr="004009E9">
        <w:rPr>
          <w:sz w:val="22"/>
          <w:szCs w:val="22"/>
        </w:rPr>
        <w:t>，</w:t>
      </w:r>
      <w:r w:rsidRPr="004009E9">
        <w:rPr>
          <w:sz w:val="22"/>
          <w:szCs w:val="22"/>
        </w:rPr>
        <w:t>n.18</w:t>
      </w:r>
      <w:r w:rsidRPr="004009E9">
        <w:rPr>
          <w:sz w:val="22"/>
          <w:szCs w:val="22"/>
        </w:rPr>
        <w:t>）《大般涅槃經》卷</w:t>
      </w:r>
      <w:r w:rsidRPr="004009E9">
        <w:rPr>
          <w:sz w:val="22"/>
          <w:szCs w:val="22"/>
        </w:rPr>
        <w:t>32</w:t>
      </w:r>
      <w:r w:rsidRPr="004009E9">
        <w:rPr>
          <w:sz w:val="22"/>
          <w:szCs w:val="22"/>
        </w:rPr>
        <w:t>（大正</w:t>
      </w:r>
      <w:r w:rsidRPr="004009E9">
        <w:rPr>
          <w:sz w:val="22"/>
          <w:szCs w:val="22"/>
        </w:rPr>
        <w:t>12</w:t>
      </w:r>
      <w:r w:rsidRPr="004009E9">
        <w:rPr>
          <w:sz w:val="22"/>
          <w:szCs w:val="22"/>
        </w:rPr>
        <w:t>，</w:t>
      </w:r>
      <w:r w:rsidRPr="004009E9">
        <w:rPr>
          <w:sz w:val="22"/>
          <w:szCs w:val="22"/>
        </w:rPr>
        <w:t>557a</w:t>
      </w:r>
      <w:r w:rsidRPr="004009E9">
        <w:rPr>
          <w:sz w:val="22"/>
          <w:szCs w:val="22"/>
        </w:rPr>
        <w:t>）。</w:t>
      </w:r>
    </w:p>
  </w:footnote>
  <w:footnote w:id="32">
    <w:p w14:paraId="4EF128EA"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參見印順導師著，《如來藏之研究》，</w:t>
      </w:r>
      <w:r w:rsidRPr="004009E9">
        <w:rPr>
          <w:sz w:val="22"/>
          <w:szCs w:val="22"/>
        </w:rPr>
        <w:t>pp.262-263</w:t>
      </w:r>
      <w:r w:rsidRPr="004009E9">
        <w:rPr>
          <w:sz w:val="22"/>
          <w:szCs w:val="22"/>
        </w:rPr>
        <w:t>。</w:t>
      </w:r>
    </w:p>
  </w:footnote>
  <w:footnote w:id="33">
    <w:p w14:paraId="14BB740C"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p.294</w:t>
      </w:r>
      <w:r w:rsidRPr="004009E9">
        <w:rPr>
          <w:sz w:val="22"/>
          <w:szCs w:val="22"/>
        </w:rPr>
        <w:t>，</w:t>
      </w:r>
      <w:r w:rsidRPr="004009E9">
        <w:rPr>
          <w:sz w:val="22"/>
          <w:szCs w:val="22"/>
        </w:rPr>
        <w:t>n.19</w:t>
      </w:r>
      <w:r w:rsidRPr="004009E9">
        <w:rPr>
          <w:sz w:val="22"/>
          <w:szCs w:val="22"/>
        </w:rPr>
        <w:t>）《大般涅槃經》卷</w:t>
      </w:r>
      <w:r w:rsidRPr="004009E9">
        <w:rPr>
          <w:sz w:val="22"/>
          <w:szCs w:val="22"/>
        </w:rPr>
        <w:t>27</w:t>
      </w:r>
      <w:r w:rsidRPr="004009E9">
        <w:rPr>
          <w:sz w:val="22"/>
          <w:szCs w:val="22"/>
        </w:rPr>
        <w:t>（大正</w:t>
      </w:r>
      <w:r w:rsidRPr="004009E9">
        <w:rPr>
          <w:sz w:val="22"/>
          <w:szCs w:val="22"/>
        </w:rPr>
        <w:t>12</w:t>
      </w:r>
      <w:r w:rsidRPr="004009E9">
        <w:rPr>
          <w:sz w:val="22"/>
          <w:szCs w:val="22"/>
        </w:rPr>
        <w:t>，</w:t>
      </w:r>
      <w:r w:rsidRPr="004009E9">
        <w:rPr>
          <w:sz w:val="22"/>
          <w:szCs w:val="22"/>
        </w:rPr>
        <w:t>526a</w:t>
      </w:r>
      <w:r w:rsidRPr="004009E9">
        <w:rPr>
          <w:sz w:val="22"/>
          <w:szCs w:val="22"/>
        </w:rPr>
        <w:t>）。</w:t>
      </w:r>
    </w:p>
  </w:footnote>
  <w:footnote w:id="34">
    <w:p w14:paraId="765FBE6F"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參見《大般涅槃經》卷</w:t>
      </w:r>
      <w:r w:rsidRPr="004009E9">
        <w:rPr>
          <w:sz w:val="22"/>
          <w:szCs w:val="22"/>
        </w:rPr>
        <w:t>8</w:t>
      </w:r>
      <w:r w:rsidRPr="004009E9">
        <w:rPr>
          <w:sz w:val="22"/>
          <w:szCs w:val="22"/>
        </w:rPr>
        <w:t>〈</w:t>
      </w:r>
      <w:r w:rsidRPr="004009E9">
        <w:rPr>
          <w:sz w:val="22"/>
          <w:szCs w:val="22"/>
        </w:rPr>
        <w:t xml:space="preserve">12 </w:t>
      </w:r>
      <w:r w:rsidRPr="004009E9">
        <w:rPr>
          <w:sz w:val="22"/>
          <w:szCs w:val="22"/>
        </w:rPr>
        <w:t>如來性品〉（大正</w:t>
      </w:r>
      <w:r w:rsidRPr="004009E9">
        <w:rPr>
          <w:sz w:val="22"/>
          <w:szCs w:val="22"/>
        </w:rPr>
        <w:t>12</w:t>
      </w:r>
      <w:r w:rsidRPr="004009E9">
        <w:rPr>
          <w:sz w:val="22"/>
          <w:szCs w:val="22"/>
        </w:rPr>
        <w:t>，</w:t>
      </w:r>
      <w:r w:rsidRPr="004009E9">
        <w:rPr>
          <w:sz w:val="22"/>
          <w:szCs w:val="22"/>
        </w:rPr>
        <w:t>649a9-b13</w:t>
      </w:r>
      <w:r w:rsidRPr="004009E9">
        <w:rPr>
          <w:sz w:val="22"/>
          <w:szCs w:val="22"/>
        </w:rPr>
        <w:t>）。</w:t>
      </w:r>
    </w:p>
  </w:footnote>
  <w:footnote w:id="35">
    <w:p w14:paraId="52198C81" w14:textId="77777777" w:rsidR="008846C5" w:rsidRPr="004009E9" w:rsidRDefault="008846C5">
      <w:pPr>
        <w:pStyle w:val="a3"/>
        <w:rPr>
          <w:sz w:val="22"/>
          <w:szCs w:val="22"/>
        </w:rPr>
      </w:pPr>
      <w:r w:rsidRPr="004009E9">
        <w:rPr>
          <w:rStyle w:val="a5"/>
          <w:sz w:val="22"/>
          <w:szCs w:val="22"/>
        </w:rPr>
        <w:footnoteRef/>
      </w:r>
      <w:r w:rsidRPr="004009E9">
        <w:rPr>
          <w:sz w:val="22"/>
          <w:szCs w:val="22"/>
        </w:rPr>
        <w:t xml:space="preserve"> </w:t>
      </w:r>
      <w:r w:rsidRPr="004009E9">
        <w:rPr>
          <w:sz w:val="22"/>
        </w:rPr>
        <w:t>參見【附錄四】。</w:t>
      </w:r>
    </w:p>
  </w:footnote>
  <w:footnote w:id="36">
    <w:p w14:paraId="39300529"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p.294</w:t>
      </w:r>
      <w:r w:rsidRPr="004009E9">
        <w:rPr>
          <w:sz w:val="22"/>
          <w:szCs w:val="22"/>
        </w:rPr>
        <w:t>，</w:t>
      </w:r>
      <w:r w:rsidRPr="004009E9">
        <w:rPr>
          <w:sz w:val="22"/>
          <w:szCs w:val="22"/>
        </w:rPr>
        <w:t>n.20</w:t>
      </w:r>
      <w:r w:rsidRPr="004009E9">
        <w:rPr>
          <w:sz w:val="22"/>
          <w:szCs w:val="22"/>
        </w:rPr>
        <w:t>）《大般涅槃經》卷</w:t>
      </w:r>
      <w:r w:rsidRPr="004009E9">
        <w:rPr>
          <w:sz w:val="22"/>
          <w:szCs w:val="22"/>
        </w:rPr>
        <w:t>35</w:t>
      </w:r>
      <w:r w:rsidRPr="004009E9">
        <w:rPr>
          <w:sz w:val="22"/>
          <w:szCs w:val="22"/>
        </w:rPr>
        <w:t>（大正</w:t>
      </w:r>
      <w:r w:rsidRPr="004009E9">
        <w:rPr>
          <w:sz w:val="22"/>
          <w:szCs w:val="22"/>
        </w:rPr>
        <w:t>12</w:t>
      </w:r>
      <w:r w:rsidRPr="004009E9">
        <w:rPr>
          <w:sz w:val="22"/>
          <w:szCs w:val="22"/>
        </w:rPr>
        <w:t>，</w:t>
      </w:r>
      <w:r w:rsidRPr="004009E9">
        <w:rPr>
          <w:sz w:val="22"/>
          <w:szCs w:val="22"/>
        </w:rPr>
        <w:t>571b</w:t>
      </w:r>
      <w:r w:rsidRPr="004009E9">
        <w:rPr>
          <w:sz w:val="22"/>
          <w:szCs w:val="22"/>
        </w:rPr>
        <w:t>）。</w:t>
      </w:r>
    </w:p>
  </w:footnote>
  <w:footnote w:id="37">
    <w:p w14:paraId="0242B6A3"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參見印順導師著，《如來藏之研究》，</w:t>
      </w:r>
      <w:r w:rsidRPr="004009E9">
        <w:rPr>
          <w:sz w:val="22"/>
          <w:szCs w:val="22"/>
        </w:rPr>
        <w:t>pp.266-267</w:t>
      </w:r>
      <w:r w:rsidRPr="004009E9">
        <w:rPr>
          <w:sz w:val="22"/>
          <w:szCs w:val="22"/>
        </w:rPr>
        <w:t>。</w:t>
      </w:r>
    </w:p>
  </w:footnote>
  <w:footnote w:id="38">
    <w:p w14:paraId="54653C4B" w14:textId="77777777" w:rsidR="008846C5" w:rsidRPr="004009E9" w:rsidRDefault="008846C5">
      <w:pPr>
        <w:pStyle w:val="a3"/>
        <w:rPr>
          <w:sz w:val="22"/>
          <w:szCs w:val="22"/>
        </w:rPr>
      </w:pPr>
      <w:r w:rsidRPr="004009E9">
        <w:rPr>
          <w:rStyle w:val="a5"/>
          <w:sz w:val="22"/>
          <w:szCs w:val="22"/>
        </w:rPr>
        <w:footnoteRef/>
      </w:r>
      <w:r w:rsidRPr="004009E9">
        <w:rPr>
          <w:sz w:val="22"/>
        </w:rPr>
        <w:t xml:space="preserve"> </w:t>
      </w:r>
      <w:r w:rsidRPr="004009E9">
        <w:rPr>
          <w:sz w:val="22"/>
        </w:rPr>
        <w:t>參見【附錄五】。</w:t>
      </w:r>
    </w:p>
  </w:footnote>
  <w:footnote w:id="39">
    <w:p w14:paraId="4AC6E21D"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p.294</w:t>
      </w:r>
      <w:r w:rsidRPr="004009E9">
        <w:rPr>
          <w:sz w:val="22"/>
          <w:szCs w:val="22"/>
        </w:rPr>
        <w:t>，</w:t>
      </w:r>
      <w:r w:rsidRPr="004009E9">
        <w:rPr>
          <w:sz w:val="22"/>
          <w:szCs w:val="22"/>
        </w:rPr>
        <w:t>n.21</w:t>
      </w:r>
      <w:r w:rsidRPr="004009E9">
        <w:rPr>
          <w:sz w:val="22"/>
          <w:szCs w:val="22"/>
        </w:rPr>
        <w:t>）《大般涅槃經》卷</w:t>
      </w:r>
      <w:r w:rsidRPr="004009E9">
        <w:rPr>
          <w:sz w:val="22"/>
          <w:szCs w:val="22"/>
        </w:rPr>
        <w:t>36</w:t>
      </w:r>
      <w:r w:rsidRPr="004009E9">
        <w:rPr>
          <w:sz w:val="22"/>
          <w:szCs w:val="22"/>
        </w:rPr>
        <w:t>（大正</w:t>
      </w:r>
      <w:r w:rsidRPr="004009E9">
        <w:rPr>
          <w:sz w:val="22"/>
          <w:szCs w:val="22"/>
        </w:rPr>
        <w:t>12</w:t>
      </w:r>
      <w:r w:rsidRPr="004009E9">
        <w:rPr>
          <w:sz w:val="22"/>
          <w:szCs w:val="22"/>
        </w:rPr>
        <w:t>，</w:t>
      </w:r>
      <w:r w:rsidRPr="004009E9">
        <w:rPr>
          <w:sz w:val="22"/>
          <w:szCs w:val="22"/>
        </w:rPr>
        <w:t>580c</w:t>
      </w:r>
      <w:r w:rsidRPr="004009E9">
        <w:rPr>
          <w:sz w:val="22"/>
          <w:szCs w:val="22"/>
        </w:rPr>
        <w:t>）。</w:t>
      </w:r>
    </w:p>
  </w:footnote>
  <w:footnote w:id="40">
    <w:p w14:paraId="4ADD4D59"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參見印順導師著，《如來藏之研究》，</w:t>
      </w:r>
      <w:r w:rsidRPr="004009E9">
        <w:rPr>
          <w:sz w:val="22"/>
          <w:szCs w:val="22"/>
        </w:rPr>
        <w:t>pp.269-270</w:t>
      </w:r>
      <w:r w:rsidRPr="004009E9">
        <w:rPr>
          <w:sz w:val="22"/>
          <w:szCs w:val="22"/>
        </w:rPr>
        <w:t>。</w:t>
      </w:r>
    </w:p>
  </w:footnote>
  <w:footnote w:id="41">
    <w:p w14:paraId="26ED2EDE"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p.294</w:t>
      </w:r>
      <w:r w:rsidRPr="004009E9">
        <w:rPr>
          <w:sz w:val="22"/>
          <w:szCs w:val="22"/>
        </w:rPr>
        <w:t>，</w:t>
      </w:r>
      <w:r w:rsidRPr="004009E9">
        <w:rPr>
          <w:sz w:val="22"/>
          <w:szCs w:val="22"/>
        </w:rPr>
        <w:t>n.22</w:t>
      </w:r>
      <w:r w:rsidRPr="004009E9">
        <w:rPr>
          <w:sz w:val="22"/>
          <w:szCs w:val="22"/>
        </w:rPr>
        <w:t>）《大般涅槃經》卷</w:t>
      </w:r>
      <w:r w:rsidRPr="004009E9">
        <w:rPr>
          <w:sz w:val="22"/>
          <w:szCs w:val="22"/>
        </w:rPr>
        <w:t>36</w:t>
      </w:r>
      <w:r w:rsidRPr="004009E9">
        <w:rPr>
          <w:sz w:val="22"/>
          <w:szCs w:val="22"/>
        </w:rPr>
        <w:t>（大正</w:t>
      </w:r>
      <w:r w:rsidRPr="004009E9">
        <w:rPr>
          <w:sz w:val="22"/>
          <w:szCs w:val="22"/>
        </w:rPr>
        <w:t>12</w:t>
      </w:r>
      <w:r w:rsidRPr="004009E9">
        <w:rPr>
          <w:sz w:val="22"/>
          <w:szCs w:val="22"/>
        </w:rPr>
        <w:t>，</w:t>
      </w:r>
      <w:r w:rsidRPr="004009E9">
        <w:rPr>
          <w:sz w:val="22"/>
          <w:szCs w:val="22"/>
        </w:rPr>
        <w:t>579b</w:t>
      </w:r>
      <w:r w:rsidRPr="004009E9">
        <w:rPr>
          <w:sz w:val="22"/>
          <w:szCs w:val="22"/>
        </w:rPr>
        <w:t>）。</w:t>
      </w:r>
    </w:p>
  </w:footnote>
  <w:footnote w:id="42">
    <w:p w14:paraId="742BC4D3" w14:textId="77777777" w:rsidR="008846C5" w:rsidRPr="004009E9" w:rsidRDefault="008846C5" w:rsidP="000948BA">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p.294</w:t>
      </w:r>
      <w:r w:rsidRPr="004009E9">
        <w:rPr>
          <w:sz w:val="22"/>
          <w:szCs w:val="22"/>
        </w:rPr>
        <w:t>，</w:t>
      </w:r>
      <w:r w:rsidRPr="004009E9">
        <w:rPr>
          <w:sz w:val="22"/>
          <w:szCs w:val="22"/>
        </w:rPr>
        <w:t>n.23</w:t>
      </w:r>
      <w:r w:rsidRPr="004009E9">
        <w:rPr>
          <w:sz w:val="22"/>
          <w:szCs w:val="22"/>
        </w:rPr>
        <w:t>）《大般涅槃經》卷</w:t>
      </w:r>
      <w:r w:rsidRPr="004009E9">
        <w:rPr>
          <w:sz w:val="22"/>
          <w:szCs w:val="22"/>
        </w:rPr>
        <w:t>35</w:t>
      </w:r>
      <w:r w:rsidRPr="004009E9">
        <w:rPr>
          <w:sz w:val="22"/>
          <w:szCs w:val="22"/>
        </w:rPr>
        <w:t>（大正</w:t>
      </w:r>
      <w:r w:rsidRPr="004009E9">
        <w:rPr>
          <w:sz w:val="22"/>
          <w:szCs w:val="22"/>
        </w:rPr>
        <w:t>12</w:t>
      </w:r>
      <w:r w:rsidRPr="004009E9">
        <w:rPr>
          <w:sz w:val="22"/>
          <w:szCs w:val="22"/>
        </w:rPr>
        <w:t>，</w:t>
      </w:r>
      <w:r w:rsidRPr="004009E9">
        <w:rPr>
          <w:sz w:val="22"/>
          <w:szCs w:val="22"/>
        </w:rPr>
        <w:t>572b-c</w:t>
      </w:r>
      <w:r w:rsidRPr="004009E9">
        <w:rPr>
          <w:sz w:val="22"/>
          <w:szCs w:val="22"/>
        </w:rPr>
        <w:t>）。</w:t>
      </w:r>
    </w:p>
  </w:footnote>
  <w:footnote w:id="43">
    <w:p w14:paraId="4E2ACC1C"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精當：精確恰當。（《漢語大詞典》（九），</w:t>
      </w:r>
      <w:r w:rsidRPr="004009E9">
        <w:rPr>
          <w:sz w:val="22"/>
          <w:szCs w:val="22"/>
        </w:rPr>
        <w:t xml:space="preserve"> p.225</w:t>
      </w:r>
      <w:r w:rsidRPr="004009E9">
        <w:rPr>
          <w:sz w:val="22"/>
          <w:szCs w:val="22"/>
        </w:rPr>
        <w:t>）</w:t>
      </w:r>
    </w:p>
  </w:footnote>
  <w:footnote w:id="44">
    <w:p w14:paraId="5AE538F2" w14:textId="77777777" w:rsidR="008846C5" w:rsidRPr="004009E9" w:rsidRDefault="008846C5" w:rsidP="000948BA">
      <w:pPr>
        <w:pStyle w:val="a3"/>
        <w:ind w:left="220" w:hangingChars="100" w:hanging="220"/>
        <w:jc w:val="both"/>
        <w:rPr>
          <w:sz w:val="22"/>
          <w:szCs w:val="22"/>
        </w:rPr>
      </w:pPr>
      <w:r w:rsidRPr="004009E9">
        <w:rPr>
          <w:rStyle w:val="a5"/>
          <w:sz w:val="22"/>
          <w:szCs w:val="22"/>
        </w:rPr>
        <w:footnoteRef/>
      </w:r>
      <w:r w:rsidRPr="004009E9">
        <w:rPr>
          <w:rFonts w:hint="eastAsia"/>
          <w:sz w:val="22"/>
          <w:szCs w:val="22"/>
        </w:rPr>
        <w:t xml:space="preserve"> </w:t>
      </w:r>
      <w:r w:rsidRPr="004009E9">
        <w:rPr>
          <w:sz w:val="22"/>
          <w:szCs w:val="22"/>
        </w:rPr>
        <w:t>《大般涅槃經》卷</w:t>
      </w:r>
      <w:r w:rsidRPr="004009E9">
        <w:rPr>
          <w:sz w:val="22"/>
          <w:szCs w:val="22"/>
        </w:rPr>
        <w:t>35</w:t>
      </w:r>
      <w:r w:rsidRPr="004009E9">
        <w:rPr>
          <w:sz w:val="22"/>
          <w:szCs w:val="22"/>
        </w:rPr>
        <w:t>〈</w:t>
      </w:r>
      <w:r w:rsidRPr="004009E9">
        <w:rPr>
          <w:sz w:val="22"/>
          <w:szCs w:val="22"/>
        </w:rPr>
        <w:t xml:space="preserve">12 </w:t>
      </w:r>
      <w:r w:rsidRPr="004009E9">
        <w:rPr>
          <w:sz w:val="22"/>
          <w:szCs w:val="22"/>
        </w:rPr>
        <w:t>迦葉菩薩品〉（大正</w:t>
      </w:r>
      <w:r w:rsidRPr="004009E9">
        <w:rPr>
          <w:sz w:val="22"/>
          <w:szCs w:val="22"/>
        </w:rPr>
        <w:t>12</w:t>
      </w:r>
      <w:r w:rsidRPr="004009E9">
        <w:rPr>
          <w:sz w:val="22"/>
          <w:szCs w:val="22"/>
        </w:rPr>
        <w:t>，</w:t>
      </w:r>
      <w:r w:rsidRPr="004009E9">
        <w:rPr>
          <w:sz w:val="22"/>
          <w:szCs w:val="22"/>
        </w:rPr>
        <w:t>572b6-23</w:t>
      </w:r>
      <w:r w:rsidRPr="004009E9">
        <w:rPr>
          <w:sz w:val="22"/>
          <w:szCs w:val="22"/>
        </w:rPr>
        <w:t>）：</w:t>
      </w:r>
    </w:p>
    <w:p w14:paraId="26C66F89" w14:textId="77777777" w:rsidR="008846C5" w:rsidRPr="004009E9" w:rsidRDefault="008846C5" w:rsidP="00705AFB">
      <w:pPr>
        <w:pStyle w:val="a3"/>
        <w:ind w:leftChars="105" w:left="252"/>
        <w:jc w:val="both"/>
        <w:rPr>
          <w:rFonts w:eastAsia="標楷體"/>
          <w:sz w:val="22"/>
          <w:szCs w:val="22"/>
        </w:rPr>
      </w:pPr>
      <w:r w:rsidRPr="004009E9">
        <w:rPr>
          <w:rFonts w:eastAsia="標楷體"/>
          <w:sz w:val="22"/>
          <w:szCs w:val="22"/>
        </w:rPr>
        <w:t>復次善男子！或有說言佛性在內，譬如力士額上寶珠。何以故？常樂我淨如寶珠故，是以說言佛性在內。或有說言佛性在外，如貧寶藏。何以故？方便見故。佛性亦爾，在眾生外，以方便故而得見之。是故如來遮此二邊，說言佛性非內非外、亦內亦外，是名中道。</w:t>
      </w:r>
    </w:p>
    <w:p w14:paraId="25B1A985" w14:textId="77777777" w:rsidR="008846C5" w:rsidRPr="004009E9" w:rsidRDefault="008846C5" w:rsidP="00705AFB">
      <w:pPr>
        <w:pStyle w:val="a3"/>
        <w:ind w:leftChars="105" w:left="252"/>
        <w:jc w:val="both"/>
        <w:rPr>
          <w:rFonts w:eastAsia="標楷體"/>
          <w:sz w:val="22"/>
          <w:szCs w:val="22"/>
        </w:rPr>
      </w:pPr>
      <w:r w:rsidRPr="004009E9">
        <w:rPr>
          <w:rFonts w:eastAsia="標楷體"/>
          <w:sz w:val="22"/>
          <w:szCs w:val="22"/>
        </w:rPr>
        <w:t>善男子！眾生佛性非有、非無。所以者何？佛性雖有，非如虛空。何以故？世間虛空，雖以無量善巧方便不可得見；佛性可見，是故雖有非如虛空。佛性雖無不同兔角。何以故？龜毛、兔角，雖以無量善巧方便不可得生；佛性可生，是故雖無不同兔角。是故佛性，非有非無、亦有亦無。云何名有？一切悉有，是諸眾生不斷不滅，猶如燈焰，乃至得阿耨多羅三藐三菩提，是故名有。云何名無？一切眾生現在未有一切佛法，常、樂、我、淨，是故名無。有無合故，即是中道，是故佛說眾生佛性非有非無。</w:t>
      </w:r>
    </w:p>
  </w:footnote>
  <w:footnote w:id="45">
    <w:p w14:paraId="2BC1297C" w14:textId="77777777" w:rsidR="008846C5" w:rsidRPr="004009E9" w:rsidRDefault="008846C5" w:rsidP="00852582">
      <w:pPr>
        <w:snapToGrid w:val="0"/>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p.294</w:t>
      </w:r>
      <w:r w:rsidRPr="004009E9">
        <w:rPr>
          <w:sz w:val="22"/>
          <w:szCs w:val="22"/>
        </w:rPr>
        <w:t>，</w:t>
      </w:r>
      <w:r w:rsidRPr="004009E9">
        <w:rPr>
          <w:sz w:val="22"/>
          <w:szCs w:val="22"/>
        </w:rPr>
        <w:t>n.24</w:t>
      </w:r>
      <w:r w:rsidRPr="004009E9">
        <w:rPr>
          <w:sz w:val="22"/>
          <w:szCs w:val="22"/>
        </w:rPr>
        <w:t>）《大般涅槃經》卷</w:t>
      </w:r>
      <w:r w:rsidRPr="004009E9">
        <w:rPr>
          <w:sz w:val="22"/>
          <w:szCs w:val="22"/>
        </w:rPr>
        <w:t>36</w:t>
      </w:r>
      <w:r w:rsidRPr="004009E9">
        <w:rPr>
          <w:sz w:val="22"/>
          <w:szCs w:val="22"/>
        </w:rPr>
        <w:t>（大正</w:t>
      </w:r>
      <w:r w:rsidRPr="004009E9">
        <w:rPr>
          <w:sz w:val="22"/>
          <w:szCs w:val="22"/>
        </w:rPr>
        <w:t>12</w:t>
      </w:r>
      <w:r w:rsidRPr="004009E9">
        <w:rPr>
          <w:sz w:val="22"/>
          <w:szCs w:val="22"/>
        </w:rPr>
        <w:t>，</w:t>
      </w:r>
      <w:r w:rsidRPr="004009E9">
        <w:rPr>
          <w:sz w:val="22"/>
          <w:szCs w:val="22"/>
        </w:rPr>
        <w:t>580c</w:t>
      </w:r>
      <w:r w:rsidRPr="004009E9">
        <w:rPr>
          <w:sz w:val="22"/>
          <w:szCs w:val="22"/>
        </w:rPr>
        <w:t>）。</w:t>
      </w:r>
    </w:p>
  </w:footnote>
  <w:footnote w:id="46">
    <w:p w14:paraId="2C614F8B" w14:textId="77777777" w:rsidR="008846C5" w:rsidRPr="004009E9" w:rsidRDefault="008846C5" w:rsidP="000948BA">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參見印順導師著，《如來藏之研究》，</w:t>
      </w:r>
      <w:r w:rsidRPr="004009E9">
        <w:rPr>
          <w:sz w:val="22"/>
          <w:szCs w:val="22"/>
        </w:rPr>
        <w:t>p.268</w:t>
      </w:r>
      <w:r w:rsidRPr="004009E9">
        <w:rPr>
          <w:sz w:val="22"/>
          <w:szCs w:val="22"/>
        </w:rPr>
        <w:t>。</w:t>
      </w:r>
    </w:p>
  </w:footnote>
  <w:footnote w:id="47">
    <w:p w14:paraId="2C3544A4" w14:textId="77777777" w:rsidR="008846C5" w:rsidRPr="004009E9" w:rsidRDefault="008846C5" w:rsidP="005449C5">
      <w:pPr>
        <w:snapToGrid w:val="0"/>
        <w:ind w:left="253" w:hangingChars="115" w:hanging="253"/>
        <w:jc w:val="both"/>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p.294</w:t>
      </w:r>
      <w:r w:rsidRPr="004009E9">
        <w:rPr>
          <w:sz w:val="22"/>
          <w:szCs w:val="22"/>
        </w:rPr>
        <w:t>，</w:t>
      </w:r>
      <w:r w:rsidRPr="004009E9">
        <w:rPr>
          <w:sz w:val="22"/>
          <w:szCs w:val="22"/>
        </w:rPr>
        <w:t>n.25</w:t>
      </w:r>
      <w:r w:rsidRPr="004009E9">
        <w:rPr>
          <w:sz w:val="22"/>
          <w:szCs w:val="22"/>
        </w:rPr>
        <w:t>）《大般涅槃經》後續部分，所說「佛性」，可參閱拙作《如來藏之研究》第八章（</w:t>
      </w:r>
      <w:r w:rsidRPr="004009E9">
        <w:rPr>
          <w:sz w:val="22"/>
          <w:szCs w:val="22"/>
        </w:rPr>
        <w:t>pp.251-270</w:t>
      </w:r>
      <w:r w:rsidRPr="004009E9">
        <w:rPr>
          <w:sz w:val="22"/>
          <w:szCs w:val="22"/>
        </w:rPr>
        <w:t>）。</w:t>
      </w:r>
    </w:p>
  </w:footnote>
  <w:footnote w:id="48">
    <w:p w14:paraId="12970373" w14:textId="77777777" w:rsidR="008846C5" w:rsidRPr="004009E9" w:rsidRDefault="008846C5" w:rsidP="000948BA">
      <w:pPr>
        <w:pStyle w:val="a3"/>
        <w:ind w:left="220" w:hangingChars="100" w:hanging="220"/>
        <w:jc w:val="both"/>
        <w:rPr>
          <w:sz w:val="22"/>
          <w:szCs w:val="22"/>
        </w:rPr>
      </w:pPr>
      <w:r w:rsidRPr="004009E9">
        <w:rPr>
          <w:rStyle w:val="a5"/>
          <w:sz w:val="22"/>
          <w:szCs w:val="22"/>
        </w:rPr>
        <w:footnoteRef/>
      </w:r>
      <w:r w:rsidRPr="004009E9">
        <w:rPr>
          <w:sz w:val="22"/>
          <w:szCs w:val="22"/>
        </w:rPr>
        <w:t xml:space="preserve"> </w:t>
      </w:r>
      <w:r w:rsidRPr="004009E9">
        <w:rPr>
          <w:sz w:val="22"/>
          <w:szCs w:val="22"/>
        </w:rPr>
        <w:t>《大般涅槃經》卷</w:t>
      </w:r>
      <w:r w:rsidRPr="004009E9">
        <w:rPr>
          <w:sz w:val="22"/>
          <w:szCs w:val="22"/>
        </w:rPr>
        <w:t>21</w:t>
      </w:r>
      <w:r w:rsidRPr="004009E9">
        <w:rPr>
          <w:sz w:val="22"/>
          <w:szCs w:val="22"/>
        </w:rPr>
        <w:t>〈</w:t>
      </w:r>
      <w:r w:rsidRPr="004009E9">
        <w:rPr>
          <w:sz w:val="22"/>
          <w:szCs w:val="22"/>
        </w:rPr>
        <w:t xml:space="preserve">22 </w:t>
      </w:r>
      <w:r w:rsidRPr="004009E9">
        <w:rPr>
          <w:sz w:val="22"/>
          <w:szCs w:val="22"/>
        </w:rPr>
        <w:t>光明遍照高貴德王菩薩品〉（大正</w:t>
      </w:r>
      <w:r w:rsidRPr="004009E9">
        <w:rPr>
          <w:sz w:val="22"/>
          <w:szCs w:val="22"/>
        </w:rPr>
        <w:t>12</w:t>
      </w:r>
      <w:r w:rsidRPr="004009E9">
        <w:rPr>
          <w:sz w:val="22"/>
          <w:szCs w:val="22"/>
        </w:rPr>
        <w:t>，</w:t>
      </w:r>
      <w:r w:rsidRPr="004009E9">
        <w:rPr>
          <w:sz w:val="22"/>
          <w:szCs w:val="22"/>
        </w:rPr>
        <w:t>746b28</w:t>
      </w:r>
      <w:smartTag w:uri="urn:schemas-microsoft-com:office:smarttags" w:element="chmetcnv">
        <w:smartTagPr>
          <w:attr w:name="TCSC" w:val="0"/>
          <w:attr w:name="NumberType" w:val="1"/>
          <w:attr w:name="Negative" w:val="True"/>
          <w:attr w:name="HasSpace" w:val="False"/>
          <w:attr w:name="SourceValue" w:val="747"/>
          <w:attr w:name="UnitName" w:val="a"/>
        </w:smartTagPr>
        <w:r w:rsidRPr="004009E9">
          <w:rPr>
            <w:sz w:val="22"/>
            <w:szCs w:val="22"/>
          </w:rPr>
          <w:t>-747a</w:t>
        </w:r>
      </w:smartTag>
      <w:r w:rsidRPr="004009E9">
        <w:rPr>
          <w:sz w:val="22"/>
          <w:szCs w:val="22"/>
        </w:rPr>
        <w:t>6</w:t>
      </w:r>
      <w:r w:rsidRPr="004009E9">
        <w:rPr>
          <w:sz w:val="22"/>
          <w:szCs w:val="22"/>
        </w:rPr>
        <w:t>）：</w:t>
      </w:r>
    </w:p>
    <w:p w14:paraId="466C0B46" w14:textId="77777777" w:rsidR="008846C5" w:rsidRPr="004009E9" w:rsidRDefault="008846C5" w:rsidP="000948BA">
      <w:pPr>
        <w:pStyle w:val="a3"/>
        <w:ind w:leftChars="100" w:left="240"/>
        <w:jc w:val="both"/>
        <w:rPr>
          <w:rFonts w:eastAsia="標楷體"/>
          <w:sz w:val="22"/>
          <w:szCs w:val="22"/>
        </w:rPr>
      </w:pPr>
      <w:r w:rsidRPr="004009E9">
        <w:rPr>
          <w:rFonts w:eastAsia="標楷體"/>
          <w:sz w:val="22"/>
          <w:szCs w:val="22"/>
        </w:rPr>
        <w:t>云何復名為大涅槃？有大我故名大涅槃，涅槃無我大自在故，名為大我。云何名為大自在耶？有八自在則名為我。何等為八？</w:t>
      </w:r>
    </w:p>
    <w:p w14:paraId="39F9549F" w14:textId="77777777" w:rsidR="008846C5" w:rsidRPr="004009E9" w:rsidRDefault="008846C5" w:rsidP="000948BA">
      <w:pPr>
        <w:pStyle w:val="a3"/>
        <w:ind w:leftChars="100" w:left="240"/>
        <w:jc w:val="both"/>
        <w:rPr>
          <w:rFonts w:eastAsia="標楷體"/>
          <w:sz w:val="22"/>
          <w:szCs w:val="22"/>
        </w:rPr>
      </w:pPr>
      <w:r w:rsidRPr="004009E9">
        <w:rPr>
          <w:rFonts w:eastAsia="標楷體"/>
          <w:sz w:val="22"/>
          <w:szCs w:val="22"/>
        </w:rPr>
        <w:t>一者、能示一身以為多身，身數大小猶如微塵，充滿十方無量世界，如來之身實非微塵，以自在故現微塵身，如是自在則為大我。</w:t>
      </w:r>
    </w:p>
    <w:p w14:paraId="2D302996" w14:textId="77777777" w:rsidR="008846C5" w:rsidRPr="004009E9" w:rsidRDefault="008846C5" w:rsidP="000948BA">
      <w:pPr>
        <w:pStyle w:val="a3"/>
        <w:ind w:leftChars="100" w:left="240"/>
        <w:jc w:val="both"/>
        <w:rPr>
          <w:rFonts w:eastAsia="標楷體"/>
          <w:sz w:val="22"/>
          <w:szCs w:val="22"/>
        </w:rPr>
      </w:pPr>
      <w:r w:rsidRPr="004009E9">
        <w:rPr>
          <w:rFonts w:eastAsia="標楷體"/>
          <w:sz w:val="22"/>
          <w:szCs w:val="22"/>
        </w:rPr>
        <w:t>二者、示一塵身滿於三千大千世界，如來之身實不滿於三千大千世界。何以故？以無礙故，直以自在故滿三千大千世界，如是自在名為大我。</w:t>
      </w:r>
    </w:p>
    <w:p w14:paraId="2BB82075" w14:textId="77777777" w:rsidR="008846C5" w:rsidRPr="004009E9" w:rsidRDefault="008846C5" w:rsidP="000948BA">
      <w:pPr>
        <w:pStyle w:val="a3"/>
        <w:ind w:leftChars="100" w:left="240"/>
        <w:jc w:val="both"/>
        <w:rPr>
          <w:rFonts w:eastAsia="標楷體"/>
          <w:sz w:val="22"/>
          <w:szCs w:val="22"/>
        </w:rPr>
      </w:pPr>
      <w:r w:rsidRPr="004009E9">
        <w:rPr>
          <w:rFonts w:eastAsia="標楷體"/>
          <w:sz w:val="22"/>
          <w:szCs w:val="22"/>
        </w:rPr>
        <w:t>三者、能以滿此三千大千世界之身，輕舉飛空過於二十恒河沙等諸佛世界，而無障礙，如來之身實無輕重，以自在故能為輕重，如是自在名為大我。</w:t>
      </w:r>
    </w:p>
    <w:p w14:paraId="51C1EE7C" w14:textId="77777777" w:rsidR="008846C5" w:rsidRPr="004009E9" w:rsidRDefault="008846C5" w:rsidP="000948BA">
      <w:pPr>
        <w:pStyle w:val="a3"/>
        <w:ind w:leftChars="100" w:left="240"/>
        <w:jc w:val="both"/>
        <w:rPr>
          <w:rFonts w:eastAsia="標楷體"/>
          <w:sz w:val="22"/>
          <w:szCs w:val="22"/>
        </w:rPr>
      </w:pPr>
      <w:r w:rsidRPr="004009E9">
        <w:rPr>
          <w:rFonts w:eastAsia="標楷體"/>
          <w:sz w:val="22"/>
          <w:szCs w:val="22"/>
        </w:rPr>
        <w:t>四者、以自在故而得自在。云何自在？如來一心安住不動，所可示化無量形類各令有心，如來有時或造一事，而令眾生各各成辦，如來之身常住一土，而令他土一切悉見，如是自在名為大我。</w:t>
      </w:r>
    </w:p>
    <w:p w14:paraId="17E6FDEA" w14:textId="77777777" w:rsidR="008846C5" w:rsidRPr="004009E9" w:rsidRDefault="008846C5" w:rsidP="000948BA">
      <w:pPr>
        <w:pStyle w:val="a3"/>
        <w:ind w:leftChars="100" w:left="240"/>
        <w:jc w:val="both"/>
        <w:rPr>
          <w:rFonts w:eastAsia="標楷體"/>
          <w:sz w:val="22"/>
          <w:szCs w:val="22"/>
        </w:rPr>
      </w:pPr>
      <w:r w:rsidRPr="004009E9">
        <w:rPr>
          <w:rFonts w:eastAsia="標楷體"/>
          <w:sz w:val="22"/>
          <w:szCs w:val="22"/>
        </w:rPr>
        <w:t>五者、根自在故，云何名為根自在耶？如來一根亦能見色、聞聲、嗅香、別味、覺觸、法，如來六根亦不見色、聞聲、嗅香、別味、覺觸、知法，以自在故令根自在，如是自在名為大我。</w:t>
      </w:r>
    </w:p>
    <w:p w14:paraId="13A7BEF2" w14:textId="77777777" w:rsidR="008846C5" w:rsidRPr="004009E9" w:rsidRDefault="008846C5" w:rsidP="000948BA">
      <w:pPr>
        <w:pStyle w:val="a3"/>
        <w:ind w:leftChars="100" w:left="240"/>
        <w:jc w:val="both"/>
        <w:rPr>
          <w:rFonts w:eastAsia="標楷體"/>
          <w:sz w:val="22"/>
          <w:szCs w:val="22"/>
        </w:rPr>
      </w:pPr>
      <w:r w:rsidRPr="004009E9">
        <w:rPr>
          <w:rFonts w:eastAsia="標楷體"/>
          <w:sz w:val="22"/>
          <w:szCs w:val="22"/>
        </w:rPr>
        <w:t>六者、以自在故得一切法，如來之心亦無得想。何以故？無所得故，若是有者可名為得，實無所有。云何名得？若使如來計有得想，是則諸佛不得涅槃，以無得故名得涅槃，以自在故得一切法，得諸法故名為大我。</w:t>
      </w:r>
    </w:p>
    <w:p w14:paraId="25550196" w14:textId="77777777" w:rsidR="008846C5" w:rsidRPr="004009E9" w:rsidRDefault="008846C5" w:rsidP="000948BA">
      <w:pPr>
        <w:pStyle w:val="a3"/>
        <w:ind w:leftChars="100" w:left="240"/>
        <w:jc w:val="both"/>
        <w:rPr>
          <w:rFonts w:eastAsia="標楷體"/>
          <w:sz w:val="22"/>
          <w:szCs w:val="22"/>
        </w:rPr>
      </w:pPr>
      <w:r w:rsidRPr="004009E9">
        <w:rPr>
          <w:rFonts w:eastAsia="標楷體"/>
          <w:sz w:val="22"/>
          <w:szCs w:val="22"/>
        </w:rPr>
        <w:t>七者、說自在故如來演說一偈之義，經無量劫義亦不盡，所謂若戒、若定、若施、若慧，如來爾時都不生念我說彼聽，亦復不生一偈之想，世間之人四句為偈，隨世俗故說名為偈，一切法性亦無有說，以自在故如來演說，以演說故名為大我。</w:t>
      </w:r>
    </w:p>
    <w:p w14:paraId="492AAFC2" w14:textId="77777777" w:rsidR="008846C5" w:rsidRPr="004009E9" w:rsidRDefault="008846C5" w:rsidP="000948BA">
      <w:pPr>
        <w:pStyle w:val="a3"/>
        <w:ind w:leftChars="100" w:left="240"/>
        <w:jc w:val="both"/>
        <w:rPr>
          <w:rFonts w:eastAsia="標楷體"/>
          <w:sz w:val="22"/>
          <w:szCs w:val="22"/>
        </w:rPr>
      </w:pPr>
      <w:r w:rsidRPr="004009E9">
        <w:rPr>
          <w:rFonts w:eastAsia="標楷體"/>
          <w:sz w:val="22"/>
          <w:szCs w:val="22"/>
        </w:rPr>
        <w:t>八者、如來遍滿一切諸處猶如虛空，虛空之性不可得見，如來亦爾實不可見，以自在故令一切見，如是自在名為大我。如是大我名大涅槃，以是義故名大涅槃。</w:t>
      </w:r>
    </w:p>
  </w:footnote>
  <w:footnote w:id="49">
    <w:p w14:paraId="05A57E45" w14:textId="77777777" w:rsidR="008846C5" w:rsidRPr="004009E9" w:rsidRDefault="008846C5">
      <w:pPr>
        <w:pStyle w:val="a3"/>
        <w:rPr>
          <w:sz w:val="22"/>
          <w:szCs w:val="22"/>
        </w:rPr>
      </w:pPr>
      <w:r w:rsidRPr="004009E9">
        <w:rPr>
          <w:rStyle w:val="a5"/>
          <w:sz w:val="22"/>
          <w:szCs w:val="22"/>
        </w:rPr>
        <w:footnoteRef/>
      </w:r>
      <w:r w:rsidRPr="004009E9">
        <w:rPr>
          <w:sz w:val="22"/>
          <w:szCs w:val="22"/>
        </w:rPr>
        <w:t xml:space="preserve"> </w:t>
      </w:r>
      <w:r w:rsidRPr="004009E9">
        <w:rPr>
          <w:sz w:val="22"/>
          <w:szCs w:val="22"/>
        </w:rPr>
        <w:t>參見【附錄六】。</w:t>
      </w:r>
    </w:p>
  </w:footnote>
  <w:footnote w:id="50">
    <w:p w14:paraId="38E9D9E9"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）印順</w:t>
      </w:r>
      <w:proofErr w:type="gramStart"/>
      <w:r w:rsidRPr="004009E9">
        <w:rPr>
          <w:sz w:val="22"/>
          <w:szCs w:val="22"/>
        </w:rPr>
        <w:t>導師著</w:t>
      </w:r>
      <w:proofErr w:type="gramEnd"/>
      <w:r w:rsidRPr="004009E9">
        <w:rPr>
          <w:sz w:val="22"/>
          <w:szCs w:val="22"/>
        </w:rPr>
        <w:t>，《大乘起信論講記》，</w:t>
      </w:r>
      <w:r w:rsidRPr="004009E9">
        <w:rPr>
          <w:sz w:val="22"/>
          <w:szCs w:val="22"/>
        </w:rPr>
        <w:t>p.95</w:t>
      </w:r>
      <w:r w:rsidRPr="004009E9">
        <w:rPr>
          <w:sz w:val="22"/>
          <w:szCs w:val="22"/>
        </w:rPr>
        <w:t>：</w:t>
      </w:r>
    </w:p>
    <w:p w14:paraId="7E598600" w14:textId="77777777" w:rsidR="008846C5" w:rsidRPr="004009E9" w:rsidRDefault="008846C5" w:rsidP="00182EB7">
      <w:pPr>
        <w:pStyle w:val="a3"/>
        <w:ind w:leftChars="290" w:left="696"/>
        <w:jc w:val="both"/>
        <w:rPr>
          <w:rFonts w:eastAsia="標楷體"/>
          <w:sz w:val="22"/>
          <w:szCs w:val="22"/>
        </w:rPr>
      </w:pPr>
      <w:r w:rsidRPr="004009E9">
        <w:rPr>
          <w:rFonts w:eastAsia="標楷體"/>
          <w:sz w:val="22"/>
          <w:szCs w:val="22"/>
        </w:rPr>
        <w:t>阿賴耶識滅，只是阿賴耶的有漏雜染熏習滅，阿賴耶識的自體</w:t>
      </w:r>
      <w:r w:rsidRPr="004009E9">
        <w:rPr>
          <w:rFonts w:ascii="標楷體" w:eastAsia="標楷體" w:hAnsi="標楷體"/>
          <w:sz w:val="22"/>
          <w:szCs w:val="22"/>
        </w:rPr>
        <w:t>──</w:t>
      </w:r>
      <w:r w:rsidRPr="004009E9">
        <w:rPr>
          <w:rFonts w:eastAsia="標楷體"/>
          <w:sz w:val="22"/>
          <w:szCs w:val="22"/>
        </w:rPr>
        <w:t>真相，是不滅的；</w:t>
      </w:r>
      <w:r w:rsidRPr="004009E9">
        <w:rPr>
          <w:rFonts w:eastAsia="標楷體"/>
          <w:b/>
          <w:sz w:val="22"/>
          <w:szCs w:val="22"/>
        </w:rPr>
        <w:t>真相，即是如來藏心</w:t>
      </w:r>
      <w:r w:rsidRPr="004009E9">
        <w:rPr>
          <w:rFonts w:eastAsia="標楷體"/>
          <w:sz w:val="22"/>
          <w:szCs w:val="22"/>
        </w:rPr>
        <w:t>。</w:t>
      </w:r>
    </w:p>
    <w:p w14:paraId="4B769D58" w14:textId="77777777" w:rsidR="008846C5" w:rsidRPr="004009E9" w:rsidRDefault="008846C5" w:rsidP="00F1592F">
      <w:pPr>
        <w:pStyle w:val="a3"/>
        <w:ind w:leftChars="58" w:left="139"/>
        <w:jc w:val="both"/>
        <w:rPr>
          <w:sz w:val="22"/>
          <w:szCs w:val="22"/>
        </w:rPr>
      </w:pPr>
      <w:r w:rsidRPr="004009E9">
        <w:rPr>
          <w:rFonts w:eastAsia="標楷體"/>
          <w:sz w:val="22"/>
          <w:szCs w:val="22"/>
        </w:rPr>
        <w:t>（</w:t>
      </w:r>
      <w:r w:rsidRPr="004009E9">
        <w:rPr>
          <w:rFonts w:eastAsia="標楷體"/>
          <w:sz w:val="22"/>
          <w:szCs w:val="22"/>
        </w:rPr>
        <w:t>2</w:t>
      </w:r>
      <w:r w:rsidRPr="004009E9">
        <w:rPr>
          <w:rFonts w:eastAsia="標楷體"/>
          <w:sz w:val="22"/>
          <w:szCs w:val="22"/>
        </w:rPr>
        <w:t>）</w:t>
      </w:r>
      <w:r w:rsidRPr="004009E9">
        <w:rPr>
          <w:sz w:val="22"/>
          <w:szCs w:val="22"/>
        </w:rPr>
        <w:t>印順導師著，《以佛法研究佛法》，</w:t>
      </w:r>
      <w:r w:rsidRPr="004009E9">
        <w:rPr>
          <w:sz w:val="22"/>
          <w:szCs w:val="22"/>
        </w:rPr>
        <w:t>p.320</w:t>
      </w:r>
      <w:r w:rsidRPr="004009E9">
        <w:rPr>
          <w:sz w:val="22"/>
          <w:szCs w:val="22"/>
        </w:rPr>
        <w:t>：</w:t>
      </w:r>
    </w:p>
    <w:p w14:paraId="207F0FD0" w14:textId="77777777" w:rsidR="008846C5" w:rsidRPr="004009E9" w:rsidRDefault="008846C5" w:rsidP="00F1592F">
      <w:pPr>
        <w:pStyle w:val="a3"/>
        <w:ind w:leftChars="291" w:left="698"/>
        <w:jc w:val="both"/>
        <w:rPr>
          <w:rFonts w:eastAsia="標楷體"/>
          <w:sz w:val="22"/>
          <w:szCs w:val="22"/>
        </w:rPr>
      </w:pPr>
      <w:r w:rsidRPr="004009E9">
        <w:rPr>
          <w:rFonts w:eastAsia="標楷體"/>
          <w:sz w:val="22"/>
          <w:szCs w:val="22"/>
        </w:rPr>
        <w:t>如來藏的本性是清淨的，眾生心還在虛妄顛倒的不清淨中，為了區別二者的不同，</w:t>
      </w:r>
      <w:r w:rsidRPr="004009E9">
        <w:rPr>
          <w:rFonts w:eastAsia="標楷體"/>
          <w:b/>
          <w:sz w:val="22"/>
          <w:szCs w:val="22"/>
        </w:rPr>
        <w:t>有人將如來藏叫做真心，或稱如來藏心，或自性清淨心</w:t>
      </w:r>
      <w:r w:rsidRPr="004009E9">
        <w:rPr>
          <w:rFonts w:eastAsia="標楷體"/>
          <w:sz w:val="22"/>
          <w:szCs w:val="22"/>
        </w:rPr>
        <w:t>，這也就是眾生顛倒妄想心中的本淨覺性。</w:t>
      </w:r>
    </w:p>
  </w:footnote>
  <w:footnote w:id="51">
    <w:p w14:paraId="458E660B" w14:textId="77777777" w:rsidR="008846C5" w:rsidRPr="004009E9" w:rsidRDefault="008846C5" w:rsidP="008B4C09">
      <w:pPr>
        <w:pStyle w:val="a3"/>
        <w:rPr>
          <w:sz w:val="22"/>
          <w:szCs w:val="22"/>
        </w:rPr>
      </w:pPr>
      <w:r w:rsidRPr="004009E9">
        <w:rPr>
          <w:rStyle w:val="a5"/>
          <w:sz w:val="22"/>
          <w:szCs w:val="22"/>
        </w:rPr>
        <w:footnoteRef/>
      </w:r>
      <w:r w:rsidRPr="004009E9">
        <w:t xml:space="preserve"> </w:t>
      </w:r>
      <w:r w:rsidRPr="004009E9">
        <w:rPr>
          <w:sz w:val="22"/>
          <w:szCs w:val="22"/>
        </w:rPr>
        <w:t>滋長：</w:t>
      </w:r>
      <w:r w:rsidRPr="004009E9">
        <w:rPr>
          <w:sz w:val="22"/>
          <w:szCs w:val="22"/>
        </w:rPr>
        <w:t>1.</w:t>
      </w:r>
      <w:r w:rsidRPr="004009E9">
        <w:rPr>
          <w:sz w:val="22"/>
          <w:szCs w:val="22"/>
        </w:rPr>
        <w:t>增長；生長。（《漢語大詞典》（五），</w:t>
      </w:r>
      <w:r w:rsidRPr="004009E9">
        <w:rPr>
          <w:rFonts w:eastAsia="標楷體"/>
          <w:sz w:val="22"/>
          <w:szCs w:val="22"/>
        </w:rPr>
        <w:t>p.1515</w:t>
      </w:r>
      <w:r w:rsidRPr="004009E9">
        <w:rPr>
          <w:sz w:val="22"/>
          <w:szCs w:val="22"/>
        </w:rPr>
        <w:t>）。</w:t>
      </w:r>
    </w:p>
  </w:footnote>
  <w:footnote w:id="52">
    <w:p w14:paraId="02ED98C7" w14:textId="77777777" w:rsidR="008846C5" w:rsidRPr="004009E9" w:rsidRDefault="008846C5" w:rsidP="008B4C09">
      <w:pPr>
        <w:pStyle w:val="a3"/>
        <w:ind w:left="167" w:hangingChars="76" w:hanging="167"/>
        <w:jc w:val="both"/>
        <w:rPr>
          <w:sz w:val="22"/>
          <w:szCs w:val="22"/>
        </w:rPr>
      </w:pPr>
      <w:r w:rsidRPr="004009E9">
        <w:rPr>
          <w:rStyle w:val="a5"/>
          <w:sz w:val="22"/>
          <w:szCs w:val="22"/>
        </w:rPr>
        <w:footnoteRef/>
      </w:r>
      <w:r w:rsidRPr="004009E9">
        <w:rPr>
          <w:sz w:val="22"/>
          <w:szCs w:val="22"/>
        </w:rPr>
        <w:t>（原書</w:t>
      </w:r>
      <w:r w:rsidRPr="004009E9">
        <w:rPr>
          <w:sz w:val="22"/>
          <w:szCs w:val="22"/>
        </w:rPr>
        <w:t>p.306</w:t>
      </w:r>
      <w:r w:rsidRPr="004009E9">
        <w:rPr>
          <w:sz w:val="22"/>
          <w:szCs w:val="22"/>
        </w:rPr>
        <w:t>，</w:t>
      </w:r>
      <w:r w:rsidRPr="004009E9">
        <w:rPr>
          <w:sz w:val="22"/>
          <w:szCs w:val="22"/>
        </w:rPr>
        <w:t>n.1</w:t>
      </w:r>
      <w:r w:rsidRPr="004009E9">
        <w:rPr>
          <w:sz w:val="22"/>
          <w:szCs w:val="22"/>
        </w:rPr>
        <w:t>）</w:t>
      </w:r>
      <w:r w:rsidRPr="004009E9">
        <w:rPr>
          <w:color w:val="000000"/>
          <w:sz w:val="22"/>
          <w:szCs w:val="22"/>
        </w:rPr>
        <w:t>《阿毘達磨大毘婆沙論》卷</w:t>
      </w:r>
      <w:r w:rsidRPr="004009E9">
        <w:rPr>
          <w:color w:val="000000"/>
          <w:sz w:val="22"/>
          <w:szCs w:val="22"/>
        </w:rPr>
        <w:t>72</w:t>
      </w:r>
      <w:r w:rsidRPr="004009E9">
        <w:rPr>
          <w:color w:val="000000"/>
          <w:sz w:val="22"/>
          <w:szCs w:val="22"/>
        </w:rPr>
        <w:t>（大正</w:t>
      </w:r>
      <w:r w:rsidRPr="004009E9">
        <w:rPr>
          <w:color w:val="000000"/>
          <w:sz w:val="22"/>
          <w:szCs w:val="22"/>
        </w:rPr>
        <w:t>27</w:t>
      </w:r>
      <w:r w:rsidRPr="004009E9">
        <w:rPr>
          <w:color w:val="000000"/>
          <w:sz w:val="22"/>
          <w:szCs w:val="22"/>
        </w:rPr>
        <w:t>，</w:t>
      </w:r>
      <w:r w:rsidRPr="004009E9">
        <w:rPr>
          <w:color w:val="000000"/>
          <w:sz w:val="22"/>
          <w:szCs w:val="22"/>
        </w:rPr>
        <w:t>371b</w:t>
      </w:r>
      <w:r w:rsidRPr="004009E9">
        <w:rPr>
          <w:color w:val="000000"/>
          <w:sz w:val="22"/>
          <w:szCs w:val="22"/>
        </w:rPr>
        <w:t>）。《阿毘達磨俱舍論》卷</w:t>
      </w:r>
      <w:r w:rsidRPr="004009E9">
        <w:rPr>
          <w:color w:val="000000"/>
          <w:sz w:val="22"/>
          <w:szCs w:val="22"/>
        </w:rPr>
        <w:t>4</w:t>
      </w:r>
      <w:r w:rsidRPr="004009E9">
        <w:rPr>
          <w:color w:val="000000"/>
          <w:sz w:val="22"/>
          <w:szCs w:val="22"/>
        </w:rPr>
        <w:t>（大正</w:t>
      </w:r>
      <w:r w:rsidRPr="004009E9">
        <w:rPr>
          <w:color w:val="000000"/>
          <w:sz w:val="22"/>
          <w:szCs w:val="22"/>
        </w:rPr>
        <w:t>29</w:t>
      </w:r>
      <w:r w:rsidRPr="004009E9">
        <w:rPr>
          <w:color w:val="000000"/>
          <w:sz w:val="22"/>
          <w:szCs w:val="22"/>
        </w:rPr>
        <w:t>，</w:t>
      </w:r>
      <w:r w:rsidRPr="004009E9">
        <w:rPr>
          <w:color w:val="000000"/>
          <w:sz w:val="22"/>
          <w:szCs w:val="22"/>
        </w:rPr>
        <w:t>21c</w:t>
      </w:r>
      <w:r w:rsidRPr="004009E9">
        <w:rPr>
          <w:color w:val="000000"/>
          <w:sz w:val="22"/>
          <w:szCs w:val="22"/>
        </w:rPr>
        <w:t>）。</w:t>
      </w:r>
    </w:p>
  </w:footnote>
  <w:footnote w:id="53">
    <w:p w14:paraId="700AC988"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印順導師著，《佛法概論》，</w:t>
      </w:r>
      <w:r w:rsidRPr="004009E9">
        <w:rPr>
          <w:sz w:val="22"/>
          <w:szCs w:val="22"/>
        </w:rPr>
        <w:t>p.111</w:t>
      </w:r>
      <w:r w:rsidRPr="004009E9">
        <w:rPr>
          <w:sz w:val="22"/>
          <w:szCs w:val="22"/>
        </w:rPr>
        <w:t>：</w:t>
      </w:r>
    </w:p>
    <w:p w14:paraId="68E24BEF" w14:textId="77777777" w:rsidR="008846C5" w:rsidRPr="004009E9" w:rsidRDefault="008846C5" w:rsidP="005B1531">
      <w:pPr>
        <w:pStyle w:val="a3"/>
        <w:ind w:leftChars="92" w:left="221"/>
        <w:jc w:val="both"/>
        <w:rPr>
          <w:rFonts w:eastAsia="標楷體"/>
          <w:sz w:val="22"/>
          <w:szCs w:val="22"/>
        </w:rPr>
      </w:pPr>
      <w:r w:rsidRPr="004009E9">
        <w:rPr>
          <w:rFonts w:eastAsia="標楷體"/>
          <w:sz w:val="22"/>
          <w:szCs w:val="22"/>
        </w:rPr>
        <w:t>質多是「</w:t>
      </w:r>
      <w:r w:rsidRPr="004009E9">
        <w:rPr>
          <w:rFonts w:eastAsia="標楷體"/>
          <w:b/>
          <w:sz w:val="22"/>
          <w:szCs w:val="22"/>
        </w:rPr>
        <w:t>種種</w:t>
      </w:r>
      <w:r w:rsidRPr="004009E9">
        <w:rPr>
          <w:rFonts w:eastAsia="標楷體"/>
          <w:sz w:val="22"/>
          <w:szCs w:val="22"/>
        </w:rPr>
        <w:t>」的意義；但不就是種種，是</w:t>
      </w:r>
      <w:r w:rsidRPr="004009E9">
        <w:rPr>
          <w:rFonts w:eastAsia="標楷體"/>
          <w:b/>
          <w:sz w:val="22"/>
          <w:szCs w:val="22"/>
        </w:rPr>
        <w:t>由種種而存在而長成的</w:t>
      </w:r>
      <w:r w:rsidRPr="004009E9">
        <w:rPr>
          <w:rFonts w:eastAsia="標楷體"/>
          <w:sz w:val="22"/>
          <w:szCs w:val="22"/>
        </w:rPr>
        <w:t>，所以古來約「種種積集滋長」而解說為「</w:t>
      </w:r>
      <w:r w:rsidRPr="004009E9">
        <w:rPr>
          <w:rFonts w:eastAsia="標楷體"/>
          <w:b/>
          <w:sz w:val="22"/>
          <w:szCs w:val="22"/>
        </w:rPr>
        <w:t>集</w:t>
      </w:r>
      <w:r w:rsidRPr="004009E9">
        <w:rPr>
          <w:rFonts w:eastAsia="標楷體"/>
          <w:sz w:val="22"/>
          <w:szCs w:val="22"/>
        </w:rPr>
        <w:t>」。眼、耳、鼻、舌、身、意六識的認識，取之於外，同時留下所認識的印象於內，即成為</w:t>
      </w:r>
      <w:r w:rsidRPr="004009E9">
        <w:rPr>
          <w:rFonts w:eastAsia="標楷體"/>
          <w:b/>
          <w:sz w:val="22"/>
          <w:szCs w:val="22"/>
        </w:rPr>
        <w:t>心</w:t>
      </w:r>
      <w:r w:rsidRPr="004009E9">
        <w:rPr>
          <w:rFonts w:eastAsia="標楷體"/>
          <w:sz w:val="22"/>
          <w:szCs w:val="22"/>
        </w:rPr>
        <w:t>。識愈攀緣得多，內存的心象也愈多，所以說種種滋長。這可見</w:t>
      </w:r>
      <w:r w:rsidRPr="004009E9">
        <w:rPr>
          <w:rFonts w:eastAsia="標楷體"/>
          <w:b/>
          <w:sz w:val="22"/>
          <w:szCs w:val="22"/>
        </w:rPr>
        <w:t>心的特殊含義，為精神界的統一</w:t>
      </w:r>
      <w:r w:rsidRPr="004009E9">
        <w:rPr>
          <w:rFonts w:eastAsia="標楷體"/>
          <w:sz w:val="22"/>
          <w:szCs w:val="22"/>
        </w:rPr>
        <w:t>。</w:t>
      </w:r>
    </w:p>
  </w:footnote>
  <w:footnote w:id="54">
    <w:p w14:paraId="4C880563" w14:textId="77777777" w:rsidR="008846C5" w:rsidRPr="004009E9" w:rsidRDefault="008846C5" w:rsidP="008B4C09">
      <w:pPr>
        <w:pStyle w:val="a3"/>
        <w:jc w:val="both"/>
        <w:rPr>
          <w:sz w:val="22"/>
        </w:rPr>
      </w:pPr>
      <w:r w:rsidRPr="004009E9">
        <w:rPr>
          <w:rStyle w:val="a5"/>
          <w:sz w:val="22"/>
        </w:rPr>
        <w:footnoteRef/>
      </w:r>
      <w:r w:rsidRPr="004009E9">
        <w:rPr>
          <w:sz w:val="22"/>
        </w:rPr>
        <w:t>（</w:t>
      </w:r>
      <w:r w:rsidRPr="004009E9">
        <w:rPr>
          <w:sz w:val="22"/>
        </w:rPr>
        <w:t>1</w:t>
      </w:r>
      <w:r w:rsidRPr="004009E9">
        <w:rPr>
          <w:sz w:val="22"/>
        </w:rPr>
        <w:t>）《攝大乘論本》卷</w:t>
      </w:r>
      <w:r w:rsidRPr="004009E9">
        <w:rPr>
          <w:sz w:val="22"/>
        </w:rPr>
        <w:t>1</w:t>
      </w:r>
      <w:r w:rsidRPr="004009E9">
        <w:rPr>
          <w:sz w:val="22"/>
        </w:rPr>
        <w:t>（大正</w:t>
      </w:r>
      <w:r w:rsidRPr="004009E9">
        <w:rPr>
          <w:sz w:val="22"/>
        </w:rPr>
        <w:t>31</w:t>
      </w:r>
      <w:r w:rsidRPr="004009E9">
        <w:rPr>
          <w:sz w:val="22"/>
        </w:rPr>
        <w:t>，</w:t>
      </w:r>
      <w:r w:rsidRPr="004009E9">
        <w:rPr>
          <w:sz w:val="22"/>
        </w:rPr>
        <w:t>134a7-10</w:t>
      </w:r>
      <w:r w:rsidRPr="004009E9">
        <w:rPr>
          <w:sz w:val="22"/>
        </w:rPr>
        <w:t>）：</w:t>
      </w:r>
    </w:p>
    <w:p w14:paraId="19438095" w14:textId="77777777" w:rsidR="008846C5" w:rsidRPr="004009E9" w:rsidRDefault="008846C5" w:rsidP="008B4C09">
      <w:pPr>
        <w:pStyle w:val="a3"/>
        <w:ind w:leftChars="250" w:left="600"/>
        <w:jc w:val="both"/>
        <w:rPr>
          <w:rFonts w:eastAsia="標楷體"/>
          <w:sz w:val="22"/>
        </w:rPr>
      </w:pPr>
      <w:r w:rsidRPr="004009E9">
        <w:rPr>
          <w:rFonts w:eastAsia="標楷體"/>
          <w:sz w:val="22"/>
        </w:rPr>
        <w:t>心體第三，若離阿賴耶識，無別可得。是故成就阿賴耶識以為心體，由此為種子，意及識轉。</w:t>
      </w:r>
      <w:r w:rsidRPr="004009E9">
        <w:rPr>
          <w:rFonts w:eastAsia="標楷體"/>
          <w:b/>
          <w:sz w:val="22"/>
        </w:rPr>
        <w:t>何因緣故亦說名心？由種種法熏習種子所積集故</w:t>
      </w:r>
      <w:r w:rsidRPr="004009E9">
        <w:rPr>
          <w:rFonts w:eastAsia="標楷體"/>
          <w:sz w:val="22"/>
        </w:rPr>
        <w:t>。</w:t>
      </w:r>
    </w:p>
    <w:p w14:paraId="4DA890E5" w14:textId="77777777" w:rsidR="008846C5" w:rsidRPr="004009E9" w:rsidRDefault="008846C5" w:rsidP="006E4C03">
      <w:pPr>
        <w:pStyle w:val="a3"/>
        <w:ind w:leftChars="52" w:left="125"/>
        <w:jc w:val="both"/>
        <w:rPr>
          <w:sz w:val="22"/>
        </w:rPr>
      </w:pPr>
      <w:r w:rsidRPr="004009E9">
        <w:rPr>
          <w:rFonts w:eastAsia="標楷體"/>
          <w:sz w:val="22"/>
        </w:rPr>
        <w:t>（</w:t>
      </w:r>
      <w:r w:rsidRPr="004009E9">
        <w:rPr>
          <w:rFonts w:eastAsia="標楷體"/>
          <w:sz w:val="22"/>
        </w:rPr>
        <w:t>2</w:t>
      </w:r>
      <w:r w:rsidRPr="004009E9">
        <w:rPr>
          <w:rFonts w:eastAsia="標楷體"/>
          <w:sz w:val="22"/>
        </w:rPr>
        <w:t>）</w:t>
      </w:r>
      <w:r w:rsidRPr="004009E9">
        <w:rPr>
          <w:sz w:val="22"/>
        </w:rPr>
        <w:t>《大乘成業論》卷</w:t>
      </w:r>
      <w:r w:rsidRPr="004009E9">
        <w:rPr>
          <w:sz w:val="22"/>
        </w:rPr>
        <w:t>1</w:t>
      </w:r>
      <w:r w:rsidRPr="004009E9">
        <w:rPr>
          <w:sz w:val="22"/>
        </w:rPr>
        <w:t>（大正</w:t>
      </w:r>
      <w:r w:rsidRPr="004009E9">
        <w:rPr>
          <w:sz w:val="22"/>
        </w:rPr>
        <w:t>31</w:t>
      </w:r>
      <w:r w:rsidRPr="004009E9">
        <w:rPr>
          <w:sz w:val="22"/>
        </w:rPr>
        <w:t>，</w:t>
      </w:r>
      <w:r w:rsidRPr="004009E9">
        <w:rPr>
          <w:sz w:val="22"/>
        </w:rPr>
        <w:t>784c7-9</w:t>
      </w:r>
      <w:r w:rsidRPr="004009E9">
        <w:rPr>
          <w:sz w:val="22"/>
        </w:rPr>
        <w:t>）：</w:t>
      </w:r>
    </w:p>
    <w:p w14:paraId="56CB86F1" w14:textId="77777777" w:rsidR="008846C5" w:rsidRPr="004009E9" w:rsidRDefault="008846C5" w:rsidP="008B4C09">
      <w:pPr>
        <w:pStyle w:val="a3"/>
        <w:ind w:leftChars="250" w:left="600"/>
        <w:jc w:val="both"/>
        <w:rPr>
          <w:rFonts w:eastAsia="標楷體"/>
          <w:sz w:val="22"/>
        </w:rPr>
      </w:pPr>
      <w:r w:rsidRPr="004009E9">
        <w:rPr>
          <w:rFonts w:eastAsia="標楷體"/>
          <w:sz w:val="22"/>
        </w:rPr>
        <w:t>心有二種：一、</w:t>
      </w:r>
      <w:r w:rsidRPr="004009E9">
        <w:rPr>
          <w:rFonts w:eastAsia="標楷體"/>
          <w:b/>
          <w:sz w:val="22"/>
        </w:rPr>
        <w:t>集起心</w:t>
      </w:r>
      <w:r w:rsidRPr="004009E9">
        <w:rPr>
          <w:rFonts w:eastAsia="標楷體"/>
          <w:sz w:val="22"/>
        </w:rPr>
        <w:t>，無量種子集起處故；二、</w:t>
      </w:r>
      <w:r w:rsidRPr="004009E9">
        <w:rPr>
          <w:rFonts w:eastAsia="標楷體"/>
          <w:b/>
          <w:sz w:val="22"/>
        </w:rPr>
        <w:t>種種心</w:t>
      </w:r>
      <w:r w:rsidRPr="004009E9">
        <w:rPr>
          <w:rFonts w:eastAsia="標楷體"/>
          <w:sz w:val="22"/>
        </w:rPr>
        <w:t>，所緣行相差別轉故。</w:t>
      </w:r>
    </w:p>
  </w:footnote>
  <w:footnote w:id="55">
    <w:p w14:paraId="5904BF04"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印順導師著，《唯識學探源》，</w:t>
      </w:r>
      <w:r w:rsidRPr="004009E9">
        <w:rPr>
          <w:sz w:val="22"/>
          <w:szCs w:val="22"/>
        </w:rPr>
        <w:t>p.122</w:t>
      </w:r>
      <w:r w:rsidRPr="004009E9">
        <w:rPr>
          <w:sz w:val="22"/>
          <w:szCs w:val="22"/>
        </w:rPr>
        <w:t>：</w:t>
      </w:r>
    </w:p>
    <w:p w14:paraId="2620D2C6" w14:textId="77777777" w:rsidR="008846C5" w:rsidRPr="004009E9" w:rsidRDefault="008846C5" w:rsidP="00770743">
      <w:pPr>
        <w:pStyle w:val="a3"/>
        <w:ind w:leftChars="105" w:left="252"/>
        <w:jc w:val="both"/>
        <w:rPr>
          <w:rFonts w:eastAsia="標楷體"/>
          <w:sz w:val="22"/>
          <w:szCs w:val="22"/>
        </w:rPr>
      </w:pPr>
      <w:r w:rsidRPr="004009E9">
        <w:rPr>
          <w:rFonts w:eastAsia="標楷體"/>
          <w:sz w:val="22"/>
          <w:szCs w:val="22"/>
        </w:rPr>
        <w:t>上座系的銅鍱部，說</w:t>
      </w:r>
      <w:r w:rsidRPr="004009E9">
        <w:rPr>
          <w:rFonts w:eastAsia="標楷體"/>
          <w:b/>
          <w:sz w:val="22"/>
          <w:szCs w:val="22"/>
        </w:rPr>
        <w:t>意根</w:t>
      </w:r>
      <w:r w:rsidRPr="004009E9">
        <w:rPr>
          <w:rFonts w:eastAsia="標楷體"/>
          <w:sz w:val="22"/>
          <w:szCs w:val="22"/>
        </w:rPr>
        <w:t>就是</w:t>
      </w:r>
      <w:r w:rsidRPr="004009E9">
        <w:rPr>
          <w:rFonts w:eastAsia="標楷體"/>
          <w:b/>
          <w:sz w:val="22"/>
          <w:szCs w:val="22"/>
        </w:rPr>
        <w:t>肉團心</w:t>
      </w:r>
      <w:r w:rsidRPr="004009E9">
        <w:rPr>
          <w:rFonts w:eastAsia="標楷體"/>
          <w:sz w:val="22"/>
          <w:szCs w:val="22"/>
        </w:rPr>
        <w:t>，就是</w:t>
      </w:r>
      <w:r w:rsidRPr="004009E9">
        <w:rPr>
          <w:rFonts w:eastAsia="標楷體"/>
          <w:b/>
          <w:sz w:val="22"/>
          <w:szCs w:val="22"/>
        </w:rPr>
        <w:t>心藏</w:t>
      </w:r>
      <w:r w:rsidRPr="004009E9">
        <w:rPr>
          <w:rFonts w:eastAsia="標楷體"/>
          <w:sz w:val="22"/>
          <w:szCs w:val="22"/>
        </w:rPr>
        <w:t>；它把意根看成了物質的。</w:t>
      </w:r>
    </w:p>
  </w:footnote>
  <w:footnote w:id="56">
    <w:p w14:paraId="5442B2FF"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color w:val="000000"/>
          <w:sz w:val="22"/>
          <w:szCs w:val="22"/>
        </w:rPr>
        <w:t>緻密</w:t>
      </w:r>
      <w:r w:rsidRPr="004009E9">
        <w:rPr>
          <w:sz w:val="22"/>
          <w:szCs w:val="22"/>
        </w:rPr>
        <w:t>：</w:t>
      </w:r>
      <w:r w:rsidRPr="004009E9">
        <w:rPr>
          <w:sz w:val="22"/>
          <w:szCs w:val="22"/>
        </w:rPr>
        <w:t>2.</w:t>
      </w:r>
      <w:r w:rsidRPr="004009E9">
        <w:rPr>
          <w:sz w:val="22"/>
          <w:szCs w:val="22"/>
        </w:rPr>
        <w:t>嚴密；緊密。（《漢語大詞典》（九），</w:t>
      </w:r>
      <w:r w:rsidRPr="004009E9">
        <w:rPr>
          <w:sz w:val="22"/>
          <w:szCs w:val="22"/>
        </w:rPr>
        <w:t>p.962</w:t>
      </w:r>
      <w:r w:rsidRPr="004009E9">
        <w:rPr>
          <w:sz w:val="22"/>
          <w:szCs w:val="22"/>
        </w:rPr>
        <w:t>）</w:t>
      </w:r>
    </w:p>
  </w:footnote>
  <w:footnote w:id="57">
    <w:p w14:paraId="1DD9BBE7"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印順導師著，《以佛法研究佛法》，</w:t>
      </w:r>
      <w:r w:rsidRPr="004009E9">
        <w:rPr>
          <w:sz w:val="22"/>
          <w:szCs w:val="22"/>
        </w:rPr>
        <w:t>p.320</w:t>
      </w:r>
      <w:r w:rsidRPr="004009E9">
        <w:rPr>
          <w:sz w:val="22"/>
          <w:szCs w:val="22"/>
        </w:rPr>
        <w:t>：</w:t>
      </w:r>
    </w:p>
    <w:p w14:paraId="450A4989" w14:textId="77777777" w:rsidR="008846C5" w:rsidRPr="004009E9" w:rsidRDefault="008846C5" w:rsidP="00FA3697">
      <w:pPr>
        <w:pStyle w:val="a3"/>
        <w:ind w:leftChars="99" w:left="238"/>
        <w:jc w:val="both"/>
        <w:rPr>
          <w:rFonts w:eastAsia="標楷體"/>
          <w:sz w:val="22"/>
          <w:szCs w:val="22"/>
        </w:rPr>
      </w:pPr>
      <w:r w:rsidRPr="004009E9">
        <w:rPr>
          <w:rFonts w:eastAsia="標楷體"/>
          <w:sz w:val="22"/>
          <w:szCs w:val="22"/>
        </w:rPr>
        <w:t>依古來一般的解說，我們生命的開發，是以肉團心為始的；最初結成這</w:t>
      </w:r>
      <w:r w:rsidRPr="004009E9">
        <w:rPr>
          <w:rFonts w:eastAsia="標楷體"/>
          <w:b/>
          <w:sz w:val="22"/>
          <w:szCs w:val="22"/>
        </w:rPr>
        <w:t>肉團心</w:t>
      </w:r>
      <w:r w:rsidRPr="004009E9">
        <w:rPr>
          <w:rFonts w:eastAsia="標楷體"/>
          <w:sz w:val="22"/>
          <w:szCs w:val="22"/>
        </w:rPr>
        <w:t>（生命體）的，是父母精血的凝聚，</w:t>
      </w:r>
      <w:r w:rsidRPr="004009E9">
        <w:rPr>
          <w:rFonts w:eastAsia="標楷體"/>
          <w:b/>
          <w:sz w:val="22"/>
          <w:szCs w:val="22"/>
        </w:rPr>
        <w:t>而心識即託於其中</w:t>
      </w:r>
      <w:r w:rsidRPr="004009E9">
        <w:rPr>
          <w:rFonts w:eastAsia="標楷體"/>
          <w:sz w:val="22"/>
          <w:szCs w:val="22"/>
        </w:rPr>
        <w:t>。</w:t>
      </w:r>
    </w:p>
  </w:footnote>
  <w:footnote w:id="58">
    <w:p w14:paraId="36B3E496" w14:textId="77777777" w:rsidR="008846C5" w:rsidRPr="004009E9" w:rsidRDefault="008846C5" w:rsidP="008B4C09">
      <w:pPr>
        <w:pStyle w:val="a3"/>
        <w:jc w:val="both"/>
        <w:rPr>
          <w:color w:val="000000"/>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p.306</w:t>
      </w:r>
      <w:r w:rsidRPr="004009E9">
        <w:rPr>
          <w:sz w:val="22"/>
          <w:szCs w:val="22"/>
        </w:rPr>
        <w:t>，</w:t>
      </w:r>
      <w:r w:rsidRPr="004009E9">
        <w:rPr>
          <w:sz w:val="22"/>
          <w:szCs w:val="22"/>
        </w:rPr>
        <w:t>n.2</w:t>
      </w:r>
      <w:r w:rsidRPr="004009E9">
        <w:rPr>
          <w:sz w:val="22"/>
          <w:szCs w:val="22"/>
        </w:rPr>
        <w:t>）</w:t>
      </w:r>
      <w:r w:rsidRPr="004009E9">
        <w:rPr>
          <w:color w:val="000000"/>
          <w:sz w:val="22"/>
          <w:szCs w:val="22"/>
        </w:rPr>
        <w:t>《攝大乘論本》卷中引頌（大正</w:t>
      </w:r>
      <w:r w:rsidRPr="004009E9">
        <w:rPr>
          <w:color w:val="000000"/>
          <w:sz w:val="22"/>
          <w:szCs w:val="22"/>
        </w:rPr>
        <w:t>31</w:t>
      </w:r>
      <w:r w:rsidRPr="004009E9">
        <w:rPr>
          <w:color w:val="000000"/>
          <w:sz w:val="22"/>
          <w:szCs w:val="22"/>
        </w:rPr>
        <w:t>，</w:t>
      </w:r>
      <w:r w:rsidRPr="004009E9">
        <w:rPr>
          <w:color w:val="000000"/>
          <w:sz w:val="22"/>
          <w:szCs w:val="22"/>
        </w:rPr>
        <w:t>139a</w:t>
      </w:r>
      <w:r w:rsidRPr="004009E9">
        <w:rPr>
          <w:color w:val="000000"/>
          <w:sz w:val="22"/>
          <w:szCs w:val="22"/>
        </w:rPr>
        <w:t>）。</w:t>
      </w:r>
    </w:p>
    <w:p w14:paraId="2E5523D6" w14:textId="77777777" w:rsidR="008846C5" w:rsidRPr="004009E9" w:rsidRDefault="008846C5" w:rsidP="008B4C09">
      <w:pPr>
        <w:pStyle w:val="a3"/>
        <w:ind w:leftChars="58" w:left="152" w:hangingChars="6" w:hanging="13"/>
        <w:jc w:val="both"/>
        <w:rPr>
          <w:color w:val="000000"/>
          <w:sz w:val="22"/>
          <w:szCs w:val="22"/>
        </w:rPr>
      </w:pPr>
      <w:r w:rsidRPr="004009E9">
        <w:rPr>
          <w:color w:val="000000"/>
          <w:sz w:val="22"/>
          <w:szCs w:val="22"/>
        </w:rPr>
        <w:t>（</w:t>
      </w:r>
      <w:r w:rsidRPr="004009E9">
        <w:rPr>
          <w:color w:val="000000"/>
          <w:sz w:val="22"/>
          <w:szCs w:val="22"/>
        </w:rPr>
        <w:t>2</w:t>
      </w:r>
      <w:r w:rsidRPr="004009E9">
        <w:rPr>
          <w:color w:val="000000"/>
          <w:sz w:val="22"/>
          <w:szCs w:val="22"/>
        </w:rPr>
        <w:t>）《法句經》卷</w:t>
      </w:r>
      <w:r w:rsidRPr="004009E9">
        <w:rPr>
          <w:color w:val="000000"/>
          <w:sz w:val="22"/>
          <w:szCs w:val="22"/>
        </w:rPr>
        <w:t>1</w:t>
      </w:r>
      <w:r w:rsidRPr="004009E9">
        <w:rPr>
          <w:color w:val="000000"/>
          <w:sz w:val="22"/>
          <w:szCs w:val="22"/>
        </w:rPr>
        <w:t>〈</w:t>
      </w:r>
      <w:r w:rsidRPr="004009E9">
        <w:rPr>
          <w:color w:val="000000"/>
          <w:sz w:val="22"/>
          <w:szCs w:val="22"/>
        </w:rPr>
        <w:t>11</w:t>
      </w:r>
      <w:r w:rsidRPr="004009E9">
        <w:rPr>
          <w:color w:val="000000"/>
          <w:sz w:val="22"/>
          <w:szCs w:val="22"/>
        </w:rPr>
        <w:t>心意品〉（大正</w:t>
      </w:r>
      <w:r w:rsidRPr="004009E9">
        <w:rPr>
          <w:color w:val="000000"/>
          <w:sz w:val="22"/>
          <w:szCs w:val="22"/>
        </w:rPr>
        <w:t>4</w:t>
      </w:r>
      <w:r w:rsidRPr="004009E9">
        <w:rPr>
          <w:color w:val="000000"/>
          <w:sz w:val="22"/>
          <w:szCs w:val="22"/>
        </w:rPr>
        <w:t>，</w:t>
      </w:r>
      <w:r w:rsidRPr="004009E9">
        <w:rPr>
          <w:color w:val="000000"/>
          <w:sz w:val="22"/>
          <w:szCs w:val="22"/>
        </w:rPr>
        <w:t>563a8-9</w:t>
      </w:r>
      <w:r w:rsidRPr="004009E9">
        <w:rPr>
          <w:color w:val="000000"/>
          <w:sz w:val="22"/>
          <w:szCs w:val="22"/>
        </w:rPr>
        <w:t>）：</w:t>
      </w:r>
    </w:p>
    <w:p w14:paraId="134C9E50" w14:textId="77777777" w:rsidR="008846C5" w:rsidRPr="004009E9" w:rsidRDefault="008846C5" w:rsidP="008B4C09">
      <w:pPr>
        <w:pStyle w:val="a3"/>
        <w:ind w:leftChars="279" w:left="670"/>
        <w:jc w:val="both"/>
        <w:rPr>
          <w:rFonts w:eastAsia="標楷體"/>
          <w:color w:val="000000"/>
          <w:sz w:val="22"/>
          <w:szCs w:val="22"/>
        </w:rPr>
      </w:pPr>
      <w:r w:rsidRPr="004009E9">
        <w:rPr>
          <w:rFonts w:eastAsia="標楷體"/>
          <w:color w:val="000000"/>
          <w:sz w:val="22"/>
          <w:szCs w:val="22"/>
        </w:rPr>
        <w:t>獨行遠逝，覆藏無形，損意近道，魔繫乃解。</w:t>
      </w:r>
    </w:p>
    <w:p w14:paraId="7D62272B" w14:textId="77777777" w:rsidR="008846C5" w:rsidRPr="004009E9" w:rsidRDefault="008846C5" w:rsidP="008B4C09">
      <w:pPr>
        <w:pStyle w:val="a3"/>
        <w:ind w:leftChars="46" w:left="110"/>
        <w:jc w:val="both"/>
        <w:rPr>
          <w:color w:val="000000"/>
          <w:sz w:val="22"/>
          <w:szCs w:val="22"/>
        </w:rPr>
      </w:pPr>
      <w:r w:rsidRPr="004009E9">
        <w:rPr>
          <w:color w:val="000000"/>
          <w:sz w:val="22"/>
          <w:szCs w:val="22"/>
        </w:rPr>
        <w:t>（</w:t>
      </w:r>
      <w:r w:rsidRPr="004009E9">
        <w:rPr>
          <w:color w:val="000000"/>
          <w:sz w:val="22"/>
          <w:szCs w:val="22"/>
        </w:rPr>
        <w:t>3</w:t>
      </w:r>
      <w:r w:rsidRPr="004009E9">
        <w:rPr>
          <w:color w:val="000000"/>
          <w:sz w:val="22"/>
          <w:szCs w:val="22"/>
        </w:rPr>
        <w:t>）《大毘婆沙論》卷</w:t>
      </w:r>
      <w:r w:rsidRPr="004009E9">
        <w:rPr>
          <w:color w:val="000000"/>
          <w:sz w:val="22"/>
          <w:szCs w:val="22"/>
        </w:rPr>
        <w:t>72</w:t>
      </w:r>
      <w:r w:rsidRPr="004009E9">
        <w:rPr>
          <w:color w:val="000000"/>
          <w:sz w:val="22"/>
          <w:szCs w:val="22"/>
        </w:rPr>
        <w:t>（大正</w:t>
      </w:r>
      <w:r w:rsidRPr="004009E9">
        <w:rPr>
          <w:color w:val="000000"/>
          <w:sz w:val="22"/>
          <w:szCs w:val="22"/>
        </w:rPr>
        <w:t>27</w:t>
      </w:r>
      <w:r w:rsidRPr="004009E9">
        <w:rPr>
          <w:color w:val="000000"/>
          <w:sz w:val="22"/>
          <w:szCs w:val="22"/>
        </w:rPr>
        <w:t>，</w:t>
      </w:r>
      <w:r w:rsidRPr="004009E9">
        <w:rPr>
          <w:color w:val="000000"/>
          <w:sz w:val="22"/>
          <w:szCs w:val="22"/>
        </w:rPr>
        <w:t>371b9-12</w:t>
      </w:r>
      <w:r w:rsidRPr="004009E9">
        <w:rPr>
          <w:color w:val="000000"/>
          <w:sz w:val="22"/>
          <w:szCs w:val="22"/>
        </w:rPr>
        <w:t>）：</w:t>
      </w:r>
    </w:p>
    <w:p w14:paraId="3985A118" w14:textId="77777777" w:rsidR="008846C5" w:rsidRPr="004009E9" w:rsidRDefault="008846C5" w:rsidP="008B4C09">
      <w:pPr>
        <w:pStyle w:val="a3"/>
        <w:ind w:leftChars="250" w:left="600"/>
        <w:jc w:val="both"/>
        <w:rPr>
          <w:color w:val="000000"/>
          <w:sz w:val="22"/>
          <w:szCs w:val="22"/>
        </w:rPr>
      </w:pPr>
      <w:r w:rsidRPr="004009E9">
        <w:rPr>
          <w:rFonts w:eastAsia="標楷體"/>
          <w:color w:val="000000"/>
          <w:sz w:val="22"/>
          <w:szCs w:val="22"/>
        </w:rPr>
        <w:t>復次，業亦有差別，謂遠行是心業。如有頌曰：能遠行、獨行，無身寐於窟，調伏此心者，解脫大怖畏。</w:t>
      </w:r>
    </w:p>
    <w:p w14:paraId="5681F4F4" w14:textId="77777777" w:rsidR="008846C5" w:rsidRPr="004009E9" w:rsidRDefault="008846C5" w:rsidP="008B4C09">
      <w:pPr>
        <w:pStyle w:val="a3"/>
        <w:ind w:leftChars="40" w:left="138" w:hangingChars="19" w:hanging="42"/>
        <w:jc w:val="both"/>
        <w:rPr>
          <w:color w:val="000000"/>
          <w:sz w:val="22"/>
          <w:szCs w:val="22"/>
        </w:rPr>
      </w:pPr>
      <w:r w:rsidRPr="004009E9">
        <w:rPr>
          <w:color w:val="000000"/>
          <w:sz w:val="22"/>
          <w:szCs w:val="22"/>
        </w:rPr>
        <w:t>（</w:t>
      </w:r>
      <w:r w:rsidRPr="004009E9">
        <w:rPr>
          <w:color w:val="000000"/>
          <w:sz w:val="22"/>
          <w:szCs w:val="22"/>
        </w:rPr>
        <w:t>4</w:t>
      </w:r>
      <w:r w:rsidRPr="004009E9">
        <w:rPr>
          <w:color w:val="000000"/>
          <w:sz w:val="22"/>
          <w:szCs w:val="22"/>
        </w:rPr>
        <w:t>）印順導師著，《攝大乘論講記》，</w:t>
      </w:r>
      <w:r w:rsidRPr="004009E9">
        <w:rPr>
          <w:color w:val="000000"/>
          <w:sz w:val="22"/>
          <w:szCs w:val="22"/>
        </w:rPr>
        <w:t>pp.214-215</w:t>
      </w:r>
      <w:r w:rsidRPr="004009E9">
        <w:rPr>
          <w:color w:val="000000"/>
          <w:sz w:val="22"/>
          <w:szCs w:val="22"/>
        </w:rPr>
        <w:t>：</w:t>
      </w:r>
    </w:p>
    <w:p w14:paraId="529F094F" w14:textId="77777777" w:rsidR="008846C5" w:rsidRPr="004009E9" w:rsidRDefault="008846C5" w:rsidP="00277A51">
      <w:pPr>
        <w:pStyle w:val="a3"/>
        <w:ind w:leftChars="268" w:left="643" w:firstLineChars="6" w:firstLine="13"/>
        <w:jc w:val="both"/>
        <w:rPr>
          <w:rFonts w:eastAsia="標楷體"/>
          <w:sz w:val="22"/>
          <w:szCs w:val="22"/>
        </w:rPr>
      </w:pPr>
      <w:r w:rsidRPr="004009E9">
        <w:rPr>
          <w:rFonts w:eastAsia="標楷體"/>
          <w:color w:val="000000"/>
          <w:sz w:val="22"/>
          <w:szCs w:val="22"/>
        </w:rPr>
        <w:t>有一分學者，不信受一意識的理論，所以要引《阿含》本教來證明：一、引《法句經》的獨行教：一切時、一切處無不隨心所至，所以心叫「</w:t>
      </w:r>
      <w:r w:rsidRPr="004009E9">
        <w:rPr>
          <w:rFonts w:eastAsia="標楷體"/>
          <w:b/>
          <w:color w:val="000000"/>
          <w:sz w:val="22"/>
          <w:szCs w:val="22"/>
        </w:rPr>
        <w:t>遠行</w:t>
      </w:r>
      <w:r w:rsidRPr="004009E9">
        <w:rPr>
          <w:rFonts w:eastAsia="標楷體"/>
          <w:color w:val="000000"/>
          <w:sz w:val="22"/>
          <w:szCs w:val="22"/>
        </w:rPr>
        <w:t>」。心又是「</w:t>
      </w:r>
      <w:r w:rsidRPr="004009E9">
        <w:rPr>
          <w:rFonts w:eastAsia="標楷體"/>
          <w:b/>
          <w:color w:val="000000"/>
          <w:sz w:val="22"/>
          <w:szCs w:val="22"/>
        </w:rPr>
        <w:t>獨行</w:t>
      </w:r>
      <w:r w:rsidRPr="004009E9">
        <w:rPr>
          <w:rFonts w:eastAsia="標楷體"/>
          <w:color w:val="000000"/>
          <w:sz w:val="22"/>
          <w:szCs w:val="22"/>
        </w:rPr>
        <w:t>」的，每一個有情，唯有一意識，並非有多識共同取境。「</w:t>
      </w:r>
      <w:r w:rsidRPr="004009E9">
        <w:rPr>
          <w:rFonts w:eastAsia="標楷體"/>
          <w:b/>
          <w:color w:val="000000"/>
          <w:sz w:val="22"/>
          <w:szCs w:val="22"/>
        </w:rPr>
        <w:t>無身</w:t>
      </w:r>
      <w:r w:rsidRPr="004009E9">
        <w:rPr>
          <w:rFonts w:eastAsia="標楷體"/>
          <w:color w:val="000000"/>
          <w:sz w:val="22"/>
          <w:szCs w:val="22"/>
        </w:rPr>
        <w:t>」是說心沒有質礙的色法，這無質礙的住在身中，所以上面說『依止於身』，這叫「</w:t>
      </w:r>
      <w:r w:rsidRPr="004009E9">
        <w:rPr>
          <w:rFonts w:eastAsia="標楷體"/>
          <w:b/>
          <w:color w:val="000000"/>
          <w:sz w:val="22"/>
          <w:szCs w:val="22"/>
        </w:rPr>
        <w:t>寐於窟</w:t>
      </w:r>
      <w:r w:rsidRPr="004009E9">
        <w:rPr>
          <w:rFonts w:eastAsia="標楷體"/>
          <w:color w:val="000000"/>
          <w:sz w:val="22"/>
          <w:szCs w:val="22"/>
        </w:rPr>
        <w:t>」。有的說：窟是心臟。這猿猴般的心，難調難伏，假使能「調」伏「此難調」伏的「心」，就能得自在，可以自己控制自己，遠離一切三業不淨，這才可說他是「真梵志」（淨行）。引此經證明一意識，重要在獨行二字。</w:t>
      </w:r>
    </w:p>
  </w:footnote>
  <w:footnote w:id="59">
    <w:p w14:paraId="3A34FF48" w14:textId="77777777" w:rsidR="008846C5" w:rsidRPr="004009E9" w:rsidRDefault="008846C5" w:rsidP="008B4C09">
      <w:pPr>
        <w:pStyle w:val="a3"/>
        <w:jc w:val="both"/>
        <w:rPr>
          <w:color w:val="000000"/>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p.306</w:t>
      </w:r>
      <w:r w:rsidRPr="004009E9">
        <w:rPr>
          <w:sz w:val="22"/>
          <w:szCs w:val="22"/>
        </w:rPr>
        <w:t>，</w:t>
      </w:r>
      <w:r w:rsidRPr="004009E9">
        <w:rPr>
          <w:sz w:val="22"/>
          <w:szCs w:val="22"/>
        </w:rPr>
        <w:t>n.3</w:t>
      </w:r>
      <w:r w:rsidRPr="004009E9">
        <w:rPr>
          <w:sz w:val="22"/>
          <w:szCs w:val="22"/>
        </w:rPr>
        <w:t>）</w:t>
      </w:r>
      <w:r w:rsidRPr="004009E9">
        <w:rPr>
          <w:color w:val="000000"/>
          <w:sz w:val="22"/>
          <w:szCs w:val="22"/>
        </w:rPr>
        <w:t>《增支部，一集》（南傳</w:t>
      </w:r>
      <w:r w:rsidRPr="004009E9">
        <w:rPr>
          <w:color w:val="000000"/>
          <w:sz w:val="22"/>
          <w:szCs w:val="22"/>
        </w:rPr>
        <w:t>17</w:t>
      </w:r>
      <w:r w:rsidRPr="004009E9">
        <w:rPr>
          <w:color w:val="000000"/>
          <w:sz w:val="22"/>
          <w:szCs w:val="22"/>
        </w:rPr>
        <w:t>，</w:t>
      </w:r>
      <w:r w:rsidRPr="004009E9">
        <w:rPr>
          <w:color w:val="000000"/>
          <w:sz w:val="22"/>
          <w:szCs w:val="22"/>
        </w:rPr>
        <w:t>14</w:t>
      </w:r>
      <w:r w:rsidRPr="004009E9">
        <w:rPr>
          <w:color w:val="000000"/>
          <w:sz w:val="22"/>
          <w:szCs w:val="22"/>
        </w:rPr>
        <w:t>）。</w:t>
      </w:r>
    </w:p>
    <w:p w14:paraId="1E322FFF" w14:textId="77777777" w:rsidR="008846C5" w:rsidRPr="004009E9" w:rsidRDefault="008846C5" w:rsidP="008B4C09">
      <w:pPr>
        <w:pStyle w:val="a3"/>
        <w:ind w:leftChars="17" w:left="54" w:hangingChars="6" w:hanging="13"/>
        <w:jc w:val="both"/>
        <w:rPr>
          <w:color w:val="000000"/>
          <w:sz w:val="22"/>
          <w:szCs w:val="22"/>
        </w:rPr>
      </w:pPr>
      <w:r w:rsidRPr="004009E9">
        <w:rPr>
          <w:color w:val="000000"/>
          <w:sz w:val="22"/>
          <w:szCs w:val="22"/>
        </w:rPr>
        <w:t xml:space="preserve"> </w:t>
      </w:r>
      <w:r w:rsidRPr="004009E9">
        <w:rPr>
          <w:color w:val="000000"/>
          <w:sz w:val="22"/>
          <w:szCs w:val="22"/>
        </w:rPr>
        <w:t>（</w:t>
      </w:r>
      <w:r w:rsidRPr="004009E9">
        <w:rPr>
          <w:color w:val="000000"/>
          <w:sz w:val="22"/>
          <w:szCs w:val="22"/>
        </w:rPr>
        <w:t>2</w:t>
      </w:r>
      <w:r w:rsidRPr="004009E9">
        <w:rPr>
          <w:color w:val="000000"/>
          <w:sz w:val="22"/>
          <w:szCs w:val="22"/>
        </w:rPr>
        <w:t>）印順導師著，《初期大乘佛教之起源與開展》，</w:t>
      </w:r>
      <w:r w:rsidRPr="004009E9">
        <w:rPr>
          <w:color w:val="000000"/>
          <w:sz w:val="22"/>
          <w:szCs w:val="22"/>
        </w:rPr>
        <w:t>pp.276-277</w:t>
      </w:r>
      <w:r w:rsidRPr="004009E9">
        <w:rPr>
          <w:color w:val="000000"/>
          <w:sz w:val="22"/>
          <w:szCs w:val="22"/>
        </w:rPr>
        <w:t>：</w:t>
      </w:r>
    </w:p>
    <w:p w14:paraId="0667FE04" w14:textId="77777777" w:rsidR="008846C5" w:rsidRPr="004009E9" w:rsidRDefault="008846C5" w:rsidP="008B4C09">
      <w:pPr>
        <w:pStyle w:val="a3"/>
        <w:ind w:leftChars="279" w:left="670"/>
        <w:jc w:val="both"/>
        <w:rPr>
          <w:rFonts w:eastAsia="標楷體"/>
          <w:sz w:val="22"/>
          <w:szCs w:val="22"/>
        </w:rPr>
      </w:pPr>
      <w:r w:rsidRPr="004009E9">
        <w:rPr>
          <w:rFonts w:eastAsia="標楷體"/>
          <w:sz w:val="22"/>
          <w:szCs w:val="22"/>
        </w:rPr>
        <w:t>《雜阿含經》有鍊金的比喻，《大正藏》編號</w:t>
      </w:r>
      <w:r w:rsidRPr="004009E9">
        <w:rPr>
          <w:rFonts w:eastAsia="標楷體"/>
          <w:sz w:val="22"/>
          <w:szCs w:val="22"/>
        </w:rPr>
        <w:t>1246</w:t>
      </w:r>
      <w:r w:rsidRPr="004009E9">
        <w:rPr>
          <w:rFonts w:eastAsia="標楷體"/>
          <w:sz w:val="22"/>
          <w:szCs w:val="22"/>
        </w:rPr>
        <w:t>、</w:t>
      </w:r>
      <w:r w:rsidRPr="004009E9">
        <w:rPr>
          <w:rFonts w:eastAsia="標楷體"/>
          <w:sz w:val="22"/>
          <w:szCs w:val="22"/>
        </w:rPr>
        <w:t>1247</w:t>
      </w:r>
      <w:r w:rsidRPr="004009E9">
        <w:rPr>
          <w:rFonts w:eastAsia="標楷體"/>
          <w:sz w:val="22"/>
          <w:szCs w:val="22"/>
        </w:rPr>
        <w:t>；在《增支部》中，合為一經。（</w:t>
      </w:r>
      <w:r w:rsidRPr="004009E9">
        <w:rPr>
          <w:rFonts w:eastAsia="標楷體"/>
          <w:sz w:val="22"/>
          <w:szCs w:val="22"/>
        </w:rPr>
        <w:t>1246</w:t>
      </w:r>
      <w:r w:rsidRPr="004009E9">
        <w:rPr>
          <w:rFonts w:eastAsia="標楷體"/>
          <w:sz w:val="22"/>
          <w:szCs w:val="22"/>
        </w:rPr>
        <w:t>）經上說：鍊金師，先除去小石、粗砂；次洗去細砂、黑土；再除去金色的砂；加以鎔鍊，還沒有輕軟、光澤、屈伸如意；最後鎔鍊成輕軟、光澤、屈伸如意的純金。這比喻「</w:t>
      </w:r>
      <w:r w:rsidRPr="004009E9">
        <w:rPr>
          <w:rFonts w:eastAsia="標楷體"/>
          <w:b/>
          <w:sz w:val="22"/>
          <w:szCs w:val="22"/>
        </w:rPr>
        <w:t>修增上心</w:t>
      </w:r>
      <w:r w:rsidRPr="004009E9">
        <w:rPr>
          <w:rFonts w:eastAsia="標楷體"/>
          <w:sz w:val="22"/>
          <w:szCs w:val="22"/>
        </w:rPr>
        <w:t>」的，先除</w:t>
      </w:r>
      <w:r w:rsidRPr="004009E9">
        <w:rPr>
          <w:rFonts w:eastAsia="標楷體"/>
          <w:b/>
          <w:sz w:val="22"/>
          <w:szCs w:val="22"/>
        </w:rPr>
        <w:t>三惡業</w:t>
      </w:r>
      <w:r w:rsidRPr="004009E9">
        <w:rPr>
          <w:rFonts w:eastAsia="標楷體"/>
          <w:sz w:val="22"/>
          <w:szCs w:val="22"/>
        </w:rPr>
        <w:t>；次除</w:t>
      </w:r>
      <w:r w:rsidRPr="004009E9">
        <w:rPr>
          <w:rFonts w:eastAsia="標楷體"/>
          <w:b/>
          <w:sz w:val="22"/>
          <w:szCs w:val="22"/>
        </w:rPr>
        <w:t>三惡尋</w:t>
      </w:r>
      <w:r w:rsidRPr="004009E9">
        <w:rPr>
          <w:rFonts w:eastAsia="標楷體"/>
          <w:sz w:val="22"/>
          <w:szCs w:val="22"/>
        </w:rPr>
        <w:t>；再去</w:t>
      </w:r>
      <w:r w:rsidRPr="004009E9">
        <w:rPr>
          <w:rFonts w:eastAsia="標楷體"/>
          <w:b/>
          <w:sz w:val="22"/>
          <w:szCs w:val="22"/>
        </w:rPr>
        <w:t>三細尋</w:t>
      </w:r>
      <w:r w:rsidRPr="004009E9">
        <w:rPr>
          <w:rFonts w:eastAsia="標楷體"/>
          <w:sz w:val="22"/>
          <w:szCs w:val="22"/>
        </w:rPr>
        <w:t>；再去</w:t>
      </w:r>
      <w:r w:rsidRPr="004009E9">
        <w:rPr>
          <w:rFonts w:eastAsia="標楷體"/>
          <w:b/>
          <w:sz w:val="22"/>
          <w:szCs w:val="22"/>
        </w:rPr>
        <w:t>善法尋</w:t>
      </w:r>
      <w:r w:rsidRPr="004009E9">
        <w:rPr>
          <w:rFonts w:eastAsia="標楷體"/>
          <w:sz w:val="22"/>
          <w:szCs w:val="22"/>
        </w:rPr>
        <w:t>；最後</w:t>
      </w:r>
      <w:r w:rsidRPr="004009E9">
        <w:rPr>
          <w:rFonts w:eastAsia="標楷體"/>
          <w:b/>
          <w:sz w:val="22"/>
          <w:szCs w:val="22"/>
        </w:rPr>
        <w:t>心極光淨</w:t>
      </w:r>
      <w:r w:rsidRPr="004009E9">
        <w:rPr>
          <w:rFonts w:eastAsia="標楷體"/>
          <w:sz w:val="22"/>
          <w:szCs w:val="22"/>
        </w:rPr>
        <w:t>，三摩地寂靜微妙，得六通自在。</w:t>
      </w:r>
    </w:p>
    <w:p w14:paraId="5E8891A7" w14:textId="77777777" w:rsidR="008846C5" w:rsidRPr="004009E9" w:rsidRDefault="008846C5" w:rsidP="008B4C09">
      <w:pPr>
        <w:pStyle w:val="a3"/>
        <w:ind w:leftChars="279" w:left="670"/>
        <w:jc w:val="both"/>
        <w:rPr>
          <w:rFonts w:eastAsia="標楷體"/>
          <w:sz w:val="22"/>
          <w:szCs w:val="22"/>
        </w:rPr>
      </w:pPr>
      <w:r w:rsidRPr="004009E9">
        <w:rPr>
          <w:rFonts w:eastAsia="標楷體"/>
          <w:sz w:val="22"/>
          <w:szCs w:val="22"/>
        </w:rPr>
        <w:t>在這鍊金喻中，金礦的金質，本來是純淨的，只是參雜了些雜質。</w:t>
      </w:r>
    </w:p>
    <w:p w14:paraId="3848A855" w14:textId="77777777" w:rsidR="008846C5" w:rsidRPr="004009E9" w:rsidRDefault="008846C5" w:rsidP="008B4C09">
      <w:pPr>
        <w:pStyle w:val="a3"/>
        <w:ind w:leftChars="279" w:left="670"/>
        <w:jc w:val="both"/>
        <w:rPr>
          <w:rFonts w:eastAsia="標楷體"/>
          <w:sz w:val="22"/>
          <w:szCs w:val="22"/>
        </w:rPr>
      </w:pPr>
      <w:r w:rsidRPr="004009E9">
        <w:rPr>
          <w:rFonts w:eastAsia="標楷體"/>
          <w:sz w:val="22"/>
          <w:szCs w:val="22"/>
        </w:rPr>
        <w:t>鍊金，就是除去附著於金的雜質，顯出金的本質，輕軟、光澤、屈伸如意。</w:t>
      </w:r>
    </w:p>
    <w:p w14:paraId="566E9799" w14:textId="77777777" w:rsidR="008846C5" w:rsidRPr="004009E9" w:rsidRDefault="008846C5" w:rsidP="008B4C09">
      <w:pPr>
        <w:pStyle w:val="a3"/>
        <w:ind w:leftChars="279" w:left="670"/>
        <w:jc w:val="both"/>
        <w:rPr>
          <w:rFonts w:eastAsia="標楷體"/>
          <w:sz w:val="22"/>
          <w:szCs w:val="22"/>
        </w:rPr>
      </w:pPr>
      <w:r w:rsidRPr="004009E9">
        <w:rPr>
          <w:rFonts w:eastAsia="標楷體"/>
          <w:sz w:val="22"/>
          <w:szCs w:val="22"/>
        </w:rPr>
        <w:t>依譬喻來解說，修心而達到清淨微妙、六通自在，也只是</w:t>
      </w:r>
      <w:r w:rsidRPr="004009E9">
        <w:rPr>
          <w:rFonts w:eastAsia="標楷體"/>
          <w:b/>
          <w:sz w:val="22"/>
          <w:szCs w:val="22"/>
        </w:rPr>
        <w:t>心本性的顯現</w:t>
      </w:r>
      <w:r w:rsidRPr="004009E9">
        <w:rPr>
          <w:rFonts w:eastAsia="標楷體"/>
          <w:sz w:val="22"/>
          <w:szCs w:val="22"/>
        </w:rPr>
        <w:t>。</w:t>
      </w:r>
    </w:p>
    <w:p w14:paraId="6BBAB6CD" w14:textId="77777777" w:rsidR="008846C5" w:rsidRPr="004009E9" w:rsidRDefault="008846C5" w:rsidP="008B4C09">
      <w:pPr>
        <w:pStyle w:val="a3"/>
        <w:ind w:leftChars="279" w:left="670"/>
        <w:jc w:val="both"/>
        <w:rPr>
          <w:rFonts w:eastAsia="標楷體"/>
          <w:sz w:val="22"/>
          <w:szCs w:val="22"/>
        </w:rPr>
      </w:pPr>
      <w:r w:rsidRPr="004009E9">
        <w:rPr>
          <w:rFonts w:eastAsia="標楷體"/>
          <w:sz w:val="22"/>
          <w:szCs w:val="22"/>
        </w:rPr>
        <w:t>雜染心由修治而清淨，《增支部</w:t>
      </w:r>
      <w:r w:rsidRPr="004009E9">
        <w:rPr>
          <w:rFonts w:eastAsia="標楷體"/>
          <w:sz w:val="22"/>
          <w:szCs w:val="22"/>
        </w:rPr>
        <w:t>‧</w:t>
      </w:r>
      <w:r w:rsidRPr="004009E9">
        <w:rPr>
          <w:rFonts w:eastAsia="標楷體"/>
          <w:sz w:val="22"/>
          <w:szCs w:val="22"/>
        </w:rPr>
        <w:t>三集》（</w:t>
      </w:r>
      <w:r w:rsidRPr="004009E9">
        <w:rPr>
          <w:rFonts w:eastAsia="標楷體"/>
          <w:sz w:val="22"/>
          <w:szCs w:val="22"/>
        </w:rPr>
        <w:t>70</w:t>
      </w:r>
      <w:r w:rsidRPr="004009E9">
        <w:rPr>
          <w:rFonts w:eastAsia="標楷體"/>
          <w:sz w:val="22"/>
          <w:szCs w:val="22"/>
        </w:rPr>
        <w:t>經），與《中阿含經</w:t>
      </w:r>
      <w:r w:rsidRPr="004009E9">
        <w:rPr>
          <w:rFonts w:eastAsia="標楷體"/>
          <w:sz w:val="22"/>
          <w:szCs w:val="22"/>
        </w:rPr>
        <w:t>‧</w:t>
      </w:r>
      <w:r w:rsidRPr="004009E9">
        <w:rPr>
          <w:rFonts w:eastAsia="標楷體"/>
          <w:sz w:val="22"/>
          <w:szCs w:val="22"/>
        </w:rPr>
        <w:t>持齋經》同本，說到修「如來隨念」、「法隨念」、「僧隨念」、「戒隨念」、「天隨念」，心斷雜染而得清淨，舉了「洗頭」、「洗身」、「洗衣」、「拂去鏡面灰塵」、「鍊金」</w:t>
      </w:r>
      <w:r w:rsidRPr="004009E9">
        <w:rPr>
          <w:rFonts w:eastAsia="標楷體"/>
          <w:sz w:val="22"/>
          <w:szCs w:val="22"/>
        </w:rPr>
        <w:t>——</w:t>
      </w:r>
      <w:r w:rsidRPr="004009E9">
        <w:rPr>
          <w:rFonts w:eastAsia="標楷體"/>
          <w:sz w:val="22"/>
          <w:szCs w:val="22"/>
        </w:rPr>
        <w:t>五喻。</w:t>
      </w:r>
    </w:p>
    <w:p w14:paraId="7503B7BA" w14:textId="77777777" w:rsidR="008846C5" w:rsidRPr="004009E9" w:rsidRDefault="008846C5" w:rsidP="008B4C09">
      <w:pPr>
        <w:pStyle w:val="a3"/>
        <w:ind w:leftChars="279" w:left="670"/>
        <w:jc w:val="both"/>
        <w:rPr>
          <w:rFonts w:eastAsia="標楷體"/>
          <w:sz w:val="22"/>
          <w:szCs w:val="22"/>
        </w:rPr>
      </w:pPr>
      <w:r w:rsidRPr="004009E9">
        <w:rPr>
          <w:rFonts w:eastAsia="標楷體"/>
          <w:sz w:val="22"/>
          <w:szCs w:val="22"/>
        </w:rPr>
        <w:t>這一思想，《增支部》大大的發展。〈一集〉第三品、一經起，到第六品、二經止，都以「</w:t>
      </w:r>
      <w:r w:rsidRPr="004009E9">
        <w:rPr>
          <w:rFonts w:eastAsia="標楷體"/>
          <w:b/>
          <w:sz w:val="22"/>
          <w:szCs w:val="22"/>
        </w:rPr>
        <w:t>修心</w:t>
      </w:r>
      <w:r w:rsidRPr="004009E9">
        <w:rPr>
          <w:rFonts w:eastAsia="標楷體"/>
          <w:sz w:val="22"/>
          <w:szCs w:val="22"/>
        </w:rPr>
        <w:t>」為主題」。</w:t>
      </w:r>
    </w:p>
    <w:p w14:paraId="2AAC5215" w14:textId="77777777" w:rsidR="008846C5" w:rsidRPr="004009E9" w:rsidRDefault="008846C5" w:rsidP="00277A51">
      <w:pPr>
        <w:pStyle w:val="a3"/>
        <w:ind w:leftChars="279" w:left="670"/>
        <w:jc w:val="both"/>
        <w:rPr>
          <w:rFonts w:eastAsia="標楷體"/>
          <w:sz w:val="22"/>
          <w:szCs w:val="22"/>
        </w:rPr>
      </w:pPr>
      <w:r w:rsidRPr="004009E9">
        <w:rPr>
          <w:rFonts w:eastAsia="標楷體"/>
          <w:sz w:val="22"/>
          <w:szCs w:val="22"/>
        </w:rPr>
        <w:t>心的修、修顯、修多所作；心的調、守、護、防；心的謬向與正向；心的雜染與清淨；以水來比喻心的濁與不濁；以栴檀來比喻修心的調柔堪用；心的容易迴轉；</w:t>
      </w:r>
      <w:r w:rsidRPr="004009E9">
        <w:rPr>
          <w:rFonts w:eastAsia="標楷體"/>
          <w:b/>
          <w:sz w:val="22"/>
          <w:szCs w:val="22"/>
        </w:rPr>
        <w:t>心的極光淨為客隨煩惱所雜染，離客隨煩惱而心得解脫</w:t>
      </w:r>
      <w:r w:rsidRPr="004009E9">
        <w:rPr>
          <w:rFonts w:eastAsia="標楷體"/>
          <w:sz w:val="22"/>
          <w:szCs w:val="22"/>
        </w:rPr>
        <w:t>。</w:t>
      </w:r>
    </w:p>
  </w:footnote>
  <w:footnote w:id="60">
    <w:p w14:paraId="2FD5BEAE"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外鑠：猶外力。（《漢語大詞典》（三），</w:t>
      </w:r>
      <w:r w:rsidRPr="004009E9">
        <w:rPr>
          <w:sz w:val="22"/>
          <w:szCs w:val="22"/>
        </w:rPr>
        <w:t>p.1169</w:t>
      </w:r>
      <w:r w:rsidRPr="004009E9">
        <w:rPr>
          <w:sz w:val="22"/>
          <w:szCs w:val="22"/>
        </w:rPr>
        <w:t>）</w:t>
      </w:r>
    </w:p>
  </w:footnote>
  <w:footnote w:id="61">
    <w:p w14:paraId="3600E4E4" w14:textId="77777777" w:rsidR="008846C5" w:rsidRPr="004009E9" w:rsidRDefault="008846C5" w:rsidP="0019693B">
      <w:pPr>
        <w:pStyle w:val="a3"/>
        <w:ind w:left="658" w:hangingChars="299" w:hanging="658"/>
        <w:rPr>
          <w:sz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w:t>
      </w:r>
      <w:r w:rsidRPr="004009E9">
        <w:rPr>
          <w:sz w:val="22"/>
        </w:rPr>
        <w:t>心性本淨。（《如來藏之研究》第七章、瑜伽學派之如來藏說</w:t>
      </w:r>
      <w:r w:rsidRPr="004009E9">
        <w:rPr>
          <w:sz w:val="22"/>
        </w:rPr>
        <w:t>_</w:t>
      </w:r>
      <w:r w:rsidRPr="004009E9">
        <w:rPr>
          <w:sz w:val="22"/>
        </w:rPr>
        <w:t>第二節、瑜伽唯識學的如來藏說，</w:t>
      </w:r>
      <w:r w:rsidRPr="004009E9">
        <w:rPr>
          <w:sz w:val="22"/>
        </w:rPr>
        <w:t>p.195</w:t>
      </w:r>
      <w:r w:rsidRPr="004009E9">
        <w:rPr>
          <w:sz w:val="22"/>
        </w:rPr>
        <w:t>）</w:t>
      </w:r>
    </w:p>
    <w:p w14:paraId="5B59C3D6" w14:textId="77777777" w:rsidR="008846C5" w:rsidRPr="004009E9" w:rsidRDefault="008846C5" w:rsidP="0019693B">
      <w:pPr>
        <w:pStyle w:val="a3"/>
        <w:ind w:leftChars="46" w:left="110"/>
      </w:pPr>
      <w:r w:rsidRPr="004009E9">
        <w:rPr>
          <w:color w:val="000000"/>
          <w:sz w:val="22"/>
          <w:szCs w:val="22"/>
        </w:rPr>
        <w:t>（</w:t>
      </w:r>
      <w:r w:rsidRPr="004009E9">
        <w:rPr>
          <w:color w:val="000000"/>
          <w:sz w:val="22"/>
          <w:szCs w:val="22"/>
        </w:rPr>
        <w:t>2</w:t>
      </w:r>
      <w:r w:rsidRPr="004009E9">
        <w:rPr>
          <w:color w:val="000000"/>
          <w:sz w:val="22"/>
          <w:szCs w:val="22"/>
        </w:rPr>
        <w:t>）</w:t>
      </w:r>
      <w:r w:rsidRPr="004009E9">
        <w:rPr>
          <w:sz w:val="22"/>
        </w:rPr>
        <w:t>參見</w:t>
      </w:r>
      <w:r w:rsidRPr="004009E9">
        <w:rPr>
          <w:sz w:val="22"/>
          <w:szCs w:val="22"/>
        </w:rPr>
        <w:t>【附錄七】。</w:t>
      </w:r>
    </w:p>
  </w:footnote>
  <w:footnote w:id="62">
    <w:p w14:paraId="1DBACDBF" w14:textId="77777777" w:rsidR="008846C5" w:rsidRPr="004009E9" w:rsidRDefault="008846C5" w:rsidP="008B4C09">
      <w:pPr>
        <w:pStyle w:val="a3"/>
        <w:ind w:left="286" w:hangingChars="130" w:hanging="286"/>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）《成實論》卷</w:t>
      </w:r>
      <w:r w:rsidRPr="004009E9">
        <w:rPr>
          <w:sz w:val="22"/>
          <w:szCs w:val="22"/>
        </w:rPr>
        <w:t>2</w:t>
      </w:r>
      <w:r w:rsidRPr="004009E9">
        <w:rPr>
          <w:sz w:val="22"/>
          <w:szCs w:val="22"/>
        </w:rPr>
        <w:t>〈</w:t>
      </w:r>
      <w:r w:rsidRPr="004009E9">
        <w:rPr>
          <w:sz w:val="22"/>
          <w:szCs w:val="22"/>
        </w:rPr>
        <w:t xml:space="preserve">19 </w:t>
      </w:r>
      <w:r w:rsidRPr="004009E9">
        <w:rPr>
          <w:sz w:val="22"/>
          <w:szCs w:val="22"/>
        </w:rPr>
        <w:t>有相品〉（大正</w:t>
      </w:r>
      <w:r w:rsidRPr="004009E9">
        <w:rPr>
          <w:sz w:val="22"/>
          <w:szCs w:val="22"/>
        </w:rPr>
        <w:t>32</w:t>
      </w:r>
      <w:r w:rsidRPr="004009E9">
        <w:rPr>
          <w:sz w:val="22"/>
          <w:szCs w:val="22"/>
        </w:rPr>
        <w:t>，</w:t>
      </w:r>
      <w:r w:rsidRPr="004009E9">
        <w:rPr>
          <w:sz w:val="22"/>
          <w:szCs w:val="22"/>
        </w:rPr>
        <w:t>253c21-28</w:t>
      </w:r>
      <w:r w:rsidRPr="004009E9">
        <w:rPr>
          <w:sz w:val="22"/>
          <w:szCs w:val="22"/>
        </w:rPr>
        <w:t>）：</w:t>
      </w:r>
    </w:p>
    <w:p w14:paraId="2273EC89" w14:textId="77777777" w:rsidR="008846C5" w:rsidRPr="004009E9" w:rsidRDefault="008846C5" w:rsidP="008B4C09">
      <w:pPr>
        <w:pStyle w:val="a3"/>
        <w:ind w:leftChars="250" w:left="600"/>
        <w:jc w:val="both"/>
        <w:rPr>
          <w:rFonts w:eastAsia="標楷體"/>
          <w:sz w:val="22"/>
          <w:szCs w:val="22"/>
        </w:rPr>
      </w:pPr>
      <w:r w:rsidRPr="004009E9">
        <w:rPr>
          <w:rFonts w:eastAsia="標楷體"/>
          <w:sz w:val="22"/>
          <w:szCs w:val="22"/>
        </w:rPr>
        <w:t>問曰：汝經初言廣習諸異論，欲論佛法義。何等是諸異論？</w:t>
      </w:r>
    </w:p>
    <w:p w14:paraId="5445F692" w14:textId="77777777" w:rsidR="008846C5" w:rsidRPr="004009E9" w:rsidRDefault="008846C5" w:rsidP="008B4C09">
      <w:pPr>
        <w:pStyle w:val="a3"/>
        <w:ind w:leftChars="250" w:left="1260" w:hangingChars="300" w:hanging="660"/>
        <w:jc w:val="both"/>
        <w:rPr>
          <w:rFonts w:eastAsia="標楷體"/>
          <w:sz w:val="22"/>
          <w:szCs w:val="22"/>
        </w:rPr>
      </w:pPr>
      <w:r w:rsidRPr="004009E9">
        <w:rPr>
          <w:rFonts w:eastAsia="標楷體"/>
          <w:sz w:val="22"/>
          <w:szCs w:val="22"/>
        </w:rPr>
        <w:t>答曰：於三藏中，多諸異論，但人多喜起諍論者，所謂：</w:t>
      </w:r>
      <w:r w:rsidRPr="004009E9">
        <w:rPr>
          <w:rFonts w:eastAsia="標楷體"/>
          <w:sz w:val="22"/>
          <w:szCs w:val="22"/>
          <w:vertAlign w:val="superscript"/>
        </w:rPr>
        <w:t>（</w:t>
      </w:r>
      <w:r w:rsidRPr="004009E9">
        <w:rPr>
          <w:rFonts w:eastAsia="標楷體"/>
          <w:sz w:val="22"/>
          <w:szCs w:val="22"/>
          <w:vertAlign w:val="superscript"/>
        </w:rPr>
        <w:t>1</w:t>
      </w:r>
      <w:r w:rsidRPr="004009E9">
        <w:rPr>
          <w:rFonts w:eastAsia="標楷體"/>
          <w:sz w:val="22"/>
          <w:szCs w:val="22"/>
          <w:vertAlign w:val="superscript"/>
        </w:rPr>
        <w:t>）</w:t>
      </w:r>
      <w:r w:rsidRPr="004009E9">
        <w:rPr>
          <w:rFonts w:eastAsia="標楷體"/>
          <w:sz w:val="22"/>
          <w:szCs w:val="22"/>
        </w:rPr>
        <w:t>二世有，二世無；</w:t>
      </w:r>
      <w:r w:rsidRPr="004009E9">
        <w:rPr>
          <w:rFonts w:eastAsia="標楷體"/>
          <w:sz w:val="22"/>
          <w:szCs w:val="22"/>
          <w:vertAlign w:val="superscript"/>
        </w:rPr>
        <w:t>（</w:t>
      </w:r>
      <w:r w:rsidRPr="004009E9">
        <w:rPr>
          <w:rFonts w:eastAsia="標楷體"/>
          <w:sz w:val="22"/>
          <w:szCs w:val="22"/>
          <w:vertAlign w:val="superscript"/>
        </w:rPr>
        <w:t>2</w:t>
      </w:r>
      <w:r w:rsidRPr="004009E9">
        <w:rPr>
          <w:rFonts w:eastAsia="標楷體"/>
          <w:sz w:val="22"/>
          <w:szCs w:val="22"/>
          <w:vertAlign w:val="superscript"/>
        </w:rPr>
        <w:t>）</w:t>
      </w:r>
      <w:r w:rsidRPr="004009E9">
        <w:rPr>
          <w:rFonts w:eastAsia="標楷體"/>
          <w:sz w:val="22"/>
          <w:szCs w:val="22"/>
        </w:rPr>
        <w:t>一切有，一切無；</w:t>
      </w:r>
      <w:r w:rsidRPr="004009E9">
        <w:rPr>
          <w:rFonts w:eastAsia="標楷體"/>
          <w:sz w:val="22"/>
          <w:szCs w:val="22"/>
          <w:vertAlign w:val="superscript"/>
        </w:rPr>
        <w:t>（</w:t>
      </w:r>
      <w:r w:rsidRPr="004009E9">
        <w:rPr>
          <w:rFonts w:eastAsia="標楷體"/>
          <w:sz w:val="22"/>
          <w:szCs w:val="22"/>
          <w:vertAlign w:val="superscript"/>
        </w:rPr>
        <w:t>3</w:t>
      </w:r>
      <w:r w:rsidRPr="004009E9">
        <w:rPr>
          <w:rFonts w:eastAsia="標楷體"/>
          <w:sz w:val="22"/>
          <w:szCs w:val="22"/>
          <w:vertAlign w:val="superscript"/>
        </w:rPr>
        <w:t>）</w:t>
      </w:r>
      <w:r w:rsidRPr="004009E9">
        <w:rPr>
          <w:rFonts w:eastAsia="標楷體"/>
          <w:sz w:val="22"/>
          <w:szCs w:val="22"/>
        </w:rPr>
        <w:t>中陰有，中陰無；</w:t>
      </w:r>
      <w:r w:rsidRPr="004009E9">
        <w:rPr>
          <w:rFonts w:eastAsia="標楷體"/>
          <w:sz w:val="22"/>
          <w:szCs w:val="22"/>
          <w:vertAlign w:val="superscript"/>
        </w:rPr>
        <w:t>（</w:t>
      </w:r>
      <w:r w:rsidRPr="004009E9">
        <w:rPr>
          <w:rFonts w:eastAsia="標楷體"/>
          <w:sz w:val="22"/>
          <w:szCs w:val="22"/>
          <w:vertAlign w:val="superscript"/>
        </w:rPr>
        <w:t>4</w:t>
      </w:r>
      <w:r w:rsidRPr="004009E9">
        <w:rPr>
          <w:rFonts w:eastAsia="標楷體"/>
          <w:sz w:val="22"/>
          <w:szCs w:val="22"/>
          <w:vertAlign w:val="superscript"/>
        </w:rPr>
        <w:t>）</w:t>
      </w:r>
      <w:r w:rsidRPr="004009E9">
        <w:rPr>
          <w:rFonts w:eastAsia="標楷體"/>
          <w:sz w:val="22"/>
          <w:szCs w:val="22"/>
        </w:rPr>
        <w:t>四諦次第得，一時得；</w:t>
      </w:r>
      <w:r w:rsidRPr="004009E9">
        <w:rPr>
          <w:rFonts w:eastAsia="標楷體"/>
          <w:sz w:val="22"/>
          <w:szCs w:val="22"/>
          <w:vertAlign w:val="superscript"/>
        </w:rPr>
        <w:t>（</w:t>
      </w:r>
      <w:r w:rsidRPr="004009E9">
        <w:rPr>
          <w:rFonts w:eastAsia="標楷體"/>
          <w:sz w:val="22"/>
          <w:szCs w:val="22"/>
          <w:vertAlign w:val="superscript"/>
        </w:rPr>
        <w:t>5</w:t>
      </w:r>
      <w:r w:rsidRPr="004009E9">
        <w:rPr>
          <w:rFonts w:eastAsia="標楷體"/>
          <w:sz w:val="22"/>
          <w:szCs w:val="22"/>
          <w:vertAlign w:val="superscript"/>
        </w:rPr>
        <w:t>）</w:t>
      </w:r>
      <w:r w:rsidRPr="004009E9">
        <w:rPr>
          <w:rFonts w:eastAsia="標楷體"/>
          <w:sz w:val="22"/>
          <w:szCs w:val="22"/>
        </w:rPr>
        <w:t>（羅漢）有退，無退；</w:t>
      </w:r>
      <w:r w:rsidRPr="004009E9">
        <w:rPr>
          <w:rFonts w:eastAsia="標楷體"/>
          <w:sz w:val="22"/>
          <w:szCs w:val="22"/>
          <w:vertAlign w:val="superscript"/>
        </w:rPr>
        <w:t>（</w:t>
      </w:r>
      <w:r w:rsidRPr="004009E9">
        <w:rPr>
          <w:rFonts w:eastAsia="標楷體"/>
          <w:sz w:val="22"/>
          <w:szCs w:val="22"/>
          <w:vertAlign w:val="superscript"/>
        </w:rPr>
        <w:t>6</w:t>
      </w:r>
      <w:r w:rsidRPr="004009E9">
        <w:rPr>
          <w:rFonts w:eastAsia="標楷體"/>
          <w:sz w:val="22"/>
          <w:szCs w:val="22"/>
          <w:vertAlign w:val="superscript"/>
        </w:rPr>
        <w:t>）</w:t>
      </w:r>
      <w:r w:rsidRPr="004009E9">
        <w:rPr>
          <w:rFonts w:eastAsia="標楷體"/>
          <w:sz w:val="22"/>
          <w:szCs w:val="22"/>
        </w:rPr>
        <w:t>使與心相應，心不相應；</w:t>
      </w:r>
      <w:r w:rsidRPr="004009E9">
        <w:rPr>
          <w:rFonts w:eastAsia="標楷體"/>
          <w:sz w:val="22"/>
          <w:szCs w:val="22"/>
          <w:vertAlign w:val="superscript"/>
        </w:rPr>
        <w:t>（</w:t>
      </w:r>
      <w:r w:rsidRPr="004009E9">
        <w:rPr>
          <w:rFonts w:eastAsia="標楷體"/>
          <w:sz w:val="22"/>
          <w:szCs w:val="22"/>
          <w:vertAlign w:val="superscript"/>
        </w:rPr>
        <w:t>7</w:t>
      </w:r>
      <w:r w:rsidRPr="004009E9">
        <w:rPr>
          <w:rFonts w:eastAsia="標楷體"/>
          <w:sz w:val="22"/>
          <w:szCs w:val="22"/>
          <w:vertAlign w:val="superscript"/>
        </w:rPr>
        <w:t>）</w:t>
      </w:r>
      <w:r w:rsidRPr="004009E9">
        <w:rPr>
          <w:rFonts w:eastAsia="標楷體"/>
          <w:sz w:val="22"/>
          <w:szCs w:val="22"/>
        </w:rPr>
        <w:t>心性本淨，性本不淨；</w:t>
      </w:r>
      <w:r w:rsidRPr="004009E9">
        <w:rPr>
          <w:rFonts w:eastAsia="標楷體"/>
          <w:sz w:val="22"/>
          <w:szCs w:val="22"/>
          <w:vertAlign w:val="superscript"/>
        </w:rPr>
        <w:t>（</w:t>
      </w:r>
      <w:r w:rsidRPr="004009E9">
        <w:rPr>
          <w:rFonts w:eastAsia="標楷體"/>
          <w:sz w:val="22"/>
          <w:szCs w:val="22"/>
          <w:vertAlign w:val="superscript"/>
        </w:rPr>
        <w:t>8</w:t>
      </w:r>
      <w:r w:rsidRPr="004009E9">
        <w:rPr>
          <w:rFonts w:eastAsia="標楷體"/>
          <w:sz w:val="22"/>
          <w:szCs w:val="22"/>
          <w:vertAlign w:val="superscript"/>
        </w:rPr>
        <w:t>）</w:t>
      </w:r>
      <w:r w:rsidRPr="004009E9">
        <w:rPr>
          <w:rFonts w:eastAsia="標楷體"/>
          <w:sz w:val="22"/>
          <w:szCs w:val="22"/>
        </w:rPr>
        <w:t>已受報業或有，或無；</w:t>
      </w:r>
      <w:r w:rsidRPr="004009E9">
        <w:rPr>
          <w:rFonts w:eastAsia="標楷體"/>
          <w:sz w:val="22"/>
          <w:szCs w:val="22"/>
          <w:vertAlign w:val="superscript"/>
        </w:rPr>
        <w:t>（</w:t>
      </w:r>
      <w:r w:rsidRPr="004009E9">
        <w:rPr>
          <w:rFonts w:eastAsia="標楷體"/>
          <w:sz w:val="22"/>
          <w:szCs w:val="22"/>
          <w:vertAlign w:val="superscript"/>
        </w:rPr>
        <w:t>9</w:t>
      </w:r>
      <w:r w:rsidRPr="004009E9">
        <w:rPr>
          <w:rFonts w:eastAsia="標楷體"/>
          <w:sz w:val="22"/>
          <w:szCs w:val="22"/>
          <w:vertAlign w:val="superscript"/>
        </w:rPr>
        <w:t>）</w:t>
      </w:r>
      <w:r w:rsidRPr="004009E9">
        <w:rPr>
          <w:rFonts w:eastAsia="標楷體"/>
          <w:sz w:val="22"/>
          <w:szCs w:val="22"/>
        </w:rPr>
        <w:t>佛在僧數，不在僧數；</w:t>
      </w:r>
      <w:r w:rsidRPr="004009E9">
        <w:rPr>
          <w:rFonts w:eastAsia="標楷體"/>
          <w:sz w:val="22"/>
          <w:szCs w:val="22"/>
          <w:vertAlign w:val="superscript"/>
        </w:rPr>
        <w:t>（</w:t>
      </w:r>
      <w:r w:rsidRPr="004009E9">
        <w:rPr>
          <w:rFonts w:eastAsia="標楷體"/>
          <w:sz w:val="22"/>
          <w:szCs w:val="22"/>
          <w:vertAlign w:val="superscript"/>
        </w:rPr>
        <w:t>10</w:t>
      </w:r>
      <w:r w:rsidRPr="004009E9">
        <w:rPr>
          <w:rFonts w:eastAsia="標楷體"/>
          <w:sz w:val="22"/>
          <w:szCs w:val="22"/>
          <w:vertAlign w:val="superscript"/>
        </w:rPr>
        <w:t>）</w:t>
      </w:r>
      <w:r w:rsidRPr="004009E9">
        <w:rPr>
          <w:rFonts w:eastAsia="標楷體"/>
          <w:sz w:val="22"/>
          <w:szCs w:val="22"/>
        </w:rPr>
        <w:t>有人，無人。</w:t>
      </w:r>
    </w:p>
    <w:p w14:paraId="1B111EBA" w14:textId="77777777" w:rsidR="008846C5" w:rsidRPr="004009E9" w:rsidRDefault="008846C5" w:rsidP="006E4C03">
      <w:pPr>
        <w:pStyle w:val="a3"/>
        <w:ind w:leftChars="50" w:left="685" w:hangingChars="257" w:hanging="565"/>
        <w:jc w:val="both"/>
        <w:rPr>
          <w:sz w:val="22"/>
          <w:szCs w:val="22"/>
        </w:rPr>
      </w:pPr>
      <w:r w:rsidRPr="004009E9">
        <w:rPr>
          <w:sz w:val="22"/>
          <w:szCs w:val="22"/>
        </w:rPr>
        <w:t>（</w:t>
      </w:r>
      <w:r w:rsidRPr="004009E9">
        <w:rPr>
          <w:sz w:val="22"/>
          <w:szCs w:val="22"/>
        </w:rPr>
        <w:t>2</w:t>
      </w:r>
      <w:r w:rsidRPr="004009E9">
        <w:rPr>
          <w:sz w:val="22"/>
          <w:szCs w:val="22"/>
        </w:rPr>
        <w:t>）印順導師著，《初期大乘佛教之起源與開展》，第</w:t>
      </w:r>
      <w:r w:rsidRPr="004009E9">
        <w:rPr>
          <w:sz w:val="22"/>
          <w:szCs w:val="22"/>
        </w:rPr>
        <w:t>6</w:t>
      </w:r>
      <w:r w:rsidRPr="004009E9">
        <w:rPr>
          <w:sz w:val="22"/>
          <w:szCs w:val="22"/>
        </w:rPr>
        <w:t>章〈部派分化與大乘〉，第</w:t>
      </w:r>
      <w:r w:rsidRPr="004009E9">
        <w:rPr>
          <w:sz w:val="22"/>
          <w:szCs w:val="22"/>
        </w:rPr>
        <w:t>2</w:t>
      </w:r>
      <w:r w:rsidRPr="004009E9">
        <w:rPr>
          <w:sz w:val="22"/>
          <w:szCs w:val="22"/>
        </w:rPr>
        <w:t>節，</w:t>
      </w:r>
      <w:r w:rsidRPr="004009E9">
        <w:rPr>
          <w:sz w:val="22"/>
          <w:szCs w:val="22"/>
        </w:rPr>
        <w:t>pp.362-378</w:t>
      </w:r>
      <w:r w:rsidRPr="004009E9">
        <w:rPr>
          <w:sz w:val="22"/>
          <w:szCs w:val="22"/>
        </w:rPr>
        <w:t>：</w:t>
      </w:r>
    </w:p>
    <w:p w14:paraId="7AD47752" w14:textId="77777777" w:rsidR="008846C5" w:rsidRPr="004009E9" w:rsidRDefault="008846C5" w:rsidP="006E4C03">
      <w:pPr>
        <w:pStyle w:val="a3"/>
        <w:ind w:leftChars="280" w:left="672"/>
        <w:jc w:val="both"/>
        <w:rPr>
          <w:rFonts w:eastAsia="標楷體"/>
          <w:sz w:val="22"/>
          <w:szCs w:val="22"/>
        </w:rPr>
      </w:pPr>
      <w:r w:rsidRPr="004009E9">
        <w:rPr>
          <w:rFonts w:eastAsia="標楷體"/>
          <w:sz w:val="22"/>
          <w:szCs w:val="22"/>
        </w:rPr>
        <w:t>心性本淨，《大毘婆沙論》說是「分別論者」。《異部宗輪論》說：大眾等四部，同說「心性本淨，客塵煩惱之所雜染，說為不淨」。在銅鍱部的《增支部》一集中，說到心極光淨性。</w:t>
      </w:r>
      <w:r w:rsidRPr="004009E9">
        <w:rPr>
          <w:rFonts w:eastAsia="標楷體"/>
          <w:sz w:val="22"/>
          <w:szCs w:val="22"/>
        </w:rPr>
        <w:t>……</w:t>
      </w:r>
      <w:r w:rsidRPr="004009E9">
        <w:rPr>
          <w:rFonts w:eastAsia="標楷體"/>
          <w:sz w:val="22"/>
          <w:szCs w:val="22"/>
        </w:rPr>
        <w:t>在部派中，大眾部，上座部中的分別說部各派，是說心性本淨的。上座部中的說一切有部（犢子部應與說一切有相同），反對心性本淨說</w:t>
      </w:r>
      <w:r w:rsidRPr="004009E9">
        <w:rPr>
          <w:rFonts w:eastAsia="標楷體"/>
          <w:sz w:val="22"/>
          <w:szCs w:val="22"/>
        </w:rPr>
        <w:t>……</w:t>
      </w:r>
      <w:r w:rsidRPr="004009E9">
        <w:rPr>
          <w:rFonts w:eastAsia="標楷體"/>
          <w:sz w:val="22"/>
          <w:szCs w:val="22"/>
        </w:rPr>
        <w:t>可見說一切有部，不承認「心性本淨」是佛說的。如不敢說他不是佛說，那就要說這是不了義教，不能依文解義的。《成實論》主也以為是不了義說，但覺得對於懈怠眾生，倒不無鼓勵的作用。心性本淨說，在後期大乘法中，是無比重要的教義。其實早見於《增支部》，在大眾部，分別說部中，不斷發揚起來。</w:t>
      </w:r>
    </w:p>
    <w:p w14:paraId="43F27601" w14:textId="77777777" w:rsidR="008846C5" w:rsidRPr="004009E9" w:rsidRDefault="008846C5" w:rsidP="008B4C09">
      <w:pPr>
        <w:pStyle w:val="a3"/>
        <w:ind w:leftChars="50" w:left="670" w:hangingChars="250" w:hanging="550"/>
        <w:jc w:val="both"/>
        <w:rPr>
          <w:sz w:val="22"/>
          <w:szCs w:val="22"/>
        </w:rPr>
      </w:pPr>
      <w:r w:rsidRPr="004009E9">
        <w:rPr>
          <w:color w:val="000000"/>
          <w:sz w:val="22"/>
          <w:szCs w:val="22"/>
        </w:rPr>
        <w:t>（</w:t>
      </w:r>
      <w:r w:rsidRPr="004009E9">
        <w:rPr>
          <w:color w:val="000000"/>
          <w:sz w:val="22"/>
          <w:szCs w:val="22"/>
        </w:rPr>
        <w:t>3</w:t>
      </w:r>
      <w:r w:rsidRPr="004009E9">
        <w:rPr>
          <w:color w:val="000000"/>
          <w:sz w:val="22"/>
          <w:szCs w:val="22"/>
        </w:rPr>
        <w:t>）</w:t>
      </w:r>
      <w:r w:rsidRPr="004009E9">
        <w:rPr>
          <w:sz w:val="22"/>
          <w:szCs w:val="22"/>
        </w:rPr>
        <w:t>印順導師著，《如來藏之研究》，第</w:t>
      </w:r>
      <w:r w:rsidRPr="004009E9">
        <w:rPr>
          <w:sz w:val="22"/>
          <w:szCs w:val="22"/>
        </w:rPr>
        <w:t>3</w:t>
      </w:r>
      <w:r w:rsidRPr="004009E9">
        <w:rPr>
          <w:sz w:val="22"/>
          <w:szCs w:val="22"/>
        </w:rPr>
        <w:t>章〈心性本淨說之發展〉，第</w:t>
      </w:r>
      <w:r w:rsidRPr="004009E9">
        <w:rPr>
          <w:sz w:val="22"/>
          <w:szCs w:val="22"/>
        </w:rPr>
        <w:t>1</w:t>
      </w:r>
      <w:r w:rsidRPr="004009E9">
        <w:rPr>
          <w:sz w:val="22"/>
          <w:szCs w:val="22"/>
        </w:rPr>
        <w:t>節，</w:t>
      </w:r>
      <w:r w:rsidRPr="004009E9">
        <w:rPr>
          <w:sz w:val="22"/>
          <w:szCs w:val="22"/>
        </w:rPr>
        <w:t>pp.69-70</w:t>
      </w:r>
      <w:r w:rsidRPr="004009E9">
        <w:rPr>
          <w:sz w:val="22"/>
          <w:szCs w:val="22"/>
        </w:rPr>
        <w:t>：</w:t>
      </w:r>
    </w:p>
    <w:p w14:paraId="47A5EFE3" w14:textId="77777777" w:rsidR="008846C5" w:rsidRPr="004009E9" w:rsidRDefault="008846C5" w:rsidP="008B4C09">
      <w:pPr>
        <w:pStyle w:val="a3"/>
        <w:ind w:leftChars="40" w:left="96" w:firstLineChars="19" w:firstLine="42"/>
        <w:jc w:val="both"/>
        <w:rPr>
          <w:rFonts w:eastAsia="標楷體"/>
          <w:sz w:val="22"/>
          <w:szCs w:val="22"/>
        </w:rPr>
      </w:pPr>
      <w:r w:rsidRPr="004009E9">
        <w:rPr>
          <w:rFonts w:eastAsia="標楷體"/>
          <w:sz w:val="22"/>
          <w:szCs w:val="22"/>
        </w:rPr>
        <w:t xml:space="preserve">    </w:t>
      </w:r>
      <w:r w:rsidRPr="004009E9">
        <w:rPr>
          <w:rFonts w:eastAsia="標楷體"/>
          <w:sz w:val="22"/>
          <w:szCs w:val="22"/>
        </w:rPr>
        <w:t>「</w:t>
      </w:r>
      <w:r w:rsidRPr="004009E9">
        <w:rPr>
          <w:rFonts w:eastAsia="標楷體"/>
          <w:b/>
          <w:sz w:val="22"/>
          <w:szCs w:val="22"/>
        </w:rPr>
        <w:t>心性本淨</w:t>
      </w:r>
      <w:r w:rsidRPr="004009E9">
        <w:rPr>
          <w:rFonts w:eastAsia="標楷體"/>
          <w:sz w:val="22"/>
          <w:szCs w:val="22"/>
        </w:rPr>
        <w:t>」，在部派佛教中，是大眾部（</w:t>
      </w:r>
      <w:proofErr w:type="spellStart"/>
      <w:r w:rsidRPr="004009E9">
        <w:rPr>
          <w:rFonts w:eastAsia="標楷體"/>
          <w:sz w:val="22"/>
          <w:szCs w:val="22"/>
        </w:rPr>
        <w:t>Mahāsāṃghika</w:t>
      </w:r>
      <w:proofErr w:type="spellEnd"/>
      <w:r w:rsidRPr="004009E9">
        <w:rPr>
          <w:rFonts w:eastAsia="標楷體"/>
          <w:sz w:val="22"/>
          <w:szCs w:val="22"/>
        </w:rPr>
        <w:t>）、分別說部（</w:t>
      </w:r>
      <w:proofErr w:type="spellStart"/>
      <w:r w:rsidRPr="004009E9">
        <w:rPr>
          <w:rFonts w:eastAsia="標楷體"/>
          <w:sz w:val="22"/>
          <w:szCs w:val="22"/>
        </w:rPr>
        <w:t>Vibhajyavādin</w:t>
      </w:r>
      <w:proofErr w:type="spellEnd"/>
      <w:r w:rsidRPr="004009E9">
        <w:rPr>
          <w:rFonts w:eastAsia="標楷體"/>
          <w:sz w:val="22"/>
          <w:szCs w:val="22"/>
        </w:rPr>
        <w:t>）</w:t>
      </w:r>
    </w:p>
    <w:p w14:paraId="43F0A40B" w14:textId="77777777" w:rsidR="008846C5" w:rsidRPr="004009E9" w:rsidRDefault="008846C5" w:rsidP="006E4C03">
      <w:pPr>
        <w:pStyle w:val="a3"/>
        <w:ind w:leftChars="280" w:left="672"/>
        <w:jc w:val="both"/>
        <w:rPr>
          <w:rFonts w:eastAsia="標楷體"/>
          <w:sz w:val="22"/>
          <w:szCs w:val="22"/>
        </w:rPr>
      </w:pPr>
      <w:r w:rsidRPr="004009E9">
        <w:rPr>
          <w:rFonts w:eastAsia="標楷體"/>
          <w:sz w:val="22"/>
          <w:szCs w:val="22"/>
        </w:rPr>
        <w:t>二大系所繼承宏揚的。《異部宗輪論》（大正</w:t>
      </w:r>
      <w:r w:rsidRPr="004009E9">
        <w:rPr>
          <w:rFonts w:eastAsia="標楷體" w:hint="eastAsia"/>
          <w:sz w:val="22"/>
          <w:szCs w:val="22"/>
        </w:rPr>
        <w:t>5</w:t>
      </w:r>
      <w:r w:rsidRPr="004009E9">
        <w:rPr>
          <w:rFonts w:eastAsia="標楷體"/>
          <w:sz w:val="22"/>
          <w:szCs w:val="22"/>
        </w:rPr>
        <w:t>0</w:t>
      </w:r>
      <w:r w:rsidRPr="004009E9">
        <w:rPr>
          <w:rFonts w:eastAsia="標楷體" w:hint="eastAsia"/>
          <w:sz w:val="22"/>
          <w:szCs w:val="22"/>
        </w:rPr>
        <w:t>，</w:t>
      </w:r>
      <w:r w:rsidRPr="004009E9">
        <w:rPr>
          <w:rFonts w:eastAsia="標楷體" w:hint="eastAsia"/>
          <w:sz w:val="22"/>
          <w:szCs w:val="22"/>
        </w:rPr>
        <w:t>15</w:t>
      </w:r>
      <w:r w:rsidRPr="004009E9">
        <w:rPr>
          <w:rFonts w:eastAsia="標楷體"/>
          <w:sz w:val="22"/>
          <w:szCs w:val="22"/>
        </w:rPr>
        <w:t>b-c</w:t>
      </w:r>
      <w:r w:rsidRPr="004009E9">
        <w:rPr>
          <w:rFonts w:eastAsia="標楷體"/>
          <w:sz w:val="22"/>
          <w:szCs w:val="22"/>
        </w:rPr>
        <w:t>）說：「大眾部、一說部、說出世部、雞胤部本宗同義者、</w:t>
      </w:r>
      <w:r w:rsidRPr="004009E9">
        <w:rPr>
          <w:rFonts w:ascii="標楷體" w:eastAsia="標楷體" w:hAnsi="標楷體"/>
          <w:sz w:val="22"/>
          <w:szCs w:val="22"/>
        </w:rPr>
        <w:t>……</w:t>
      </w:r>
      <w:r w:rsidRPr="004009E9">
        <w:rPr>
          <w:rFonts w:eastAsia="標楷體"/>
          <w:sz w:val="22"/>
          <w:szCs w:val="22"/>
        </w:rPr>
        <w:t>心性本淨，客隨煩惱之所雜染，說為不淨」。大眾部的心淨說，《隨相論》曾有所解說：「如僧祇等部說：眾生心性本淨，客塵所污。淨即是三善根；眾生無始生死以來有客塵，即是煩惱，煩惱即是隨眠等煩惱，隨眠煩惱即是三不善根」。依『隨相論』說：大眾部等以為心是本淨的。三善根，與三不善根</w:t>
      </w:r>
      <w:r w:rsidRPr="004009E9">
        <w:rPr>
          <w:rFonts w:ascii="標楷體" w:eastAsia="標楷體" w:hAnsi="標楷體"/>
          <w:sz w:val="22"/>
          <w:szCs w:val="22"/>
        </w:rPr>
        <w:t>──</w:t>
      </w:r>
      <w:r w:rsidRPr="004009E9">
        <w:rPr>
          <w:rFonts w:eastAsia="標楷體"/>
          <w:sz w:val="22"/>
          <w:szCs w:val="22"/>
        </w:rPr>
        <w:t>隨眠一樣，是與心不相應的，類似種習那樣的善惡功能。依三不善根而起煩惱，依三善根而起信智等善法。大眾部是但立善、惡二性的，心不是善不善心所法，不過不善的隨眠與不善心所，是可以離滅的，所以與善根（及善心所）相契應，而被稱為「心性本淨」的。印度本土的分別說部，如化地部（</w:t>
      </w:r>
      <w:proofErr w:type="spellStart"/>
      <w:r w:rsidRPr="004009E9">
        <w:rPr>
          <w:rFonts w:eastAsia="標楷體"/>
          <w:sz w:val="22"/>
          <w:szCs w:val="22"/>
        </w:rPr>
        <w:t>Mahīśāsaka</w:t>
      </w:r>
      <w:proofErr w:type="spellEnd"/>
      <w:r w:rsidRPr="004009E9">
        <w:rPr>
          <w:rFonts w:eastAsia="標楷體"/>
          <w:sz w:val="22"/>
          <w:szCs w:val="22"/>
        </w:rPr>
        <w:t>）等，說一切有部（</w:t>
      </w:r>
      <w:proofErr w:type="spellStart"/>
      <w:r w:rsidRPr="004009E9">
        <w:rPr>
          <w:rFonts w:eastAsia="標楷體"/>
          <w:sz w:val="22"/>
          <w:szCs w:val="22"/>
        </w:rPr>
        <w:t>Sarvāstivādin</w:t>
      </w:r>
      <w:proofErr w:type="spellEnd"/>
      <w:r w:rsidRPr="004009E9">
        <w:rPr>
          <w:rFonts w:eastAsia="標楷體"/>
          <w:sz w:val="22"/>
          <w:szCs w:val="22"/>
        </w:rPr>
        <w:t>）論師，是稱之為「分別論者」的。如《阿毘達磨大毘婆沙論》卷</w:t>
      </w:r>
      <w:r w:rsidRPr="004009E9">
        <w:rPr>
          <w:rFonts w:eastAsia="標楷體" w:hint="eastAsia"/>
          <w:sz w:val="22"/>
          <w:szCs w:val="22"/>
        </w:rPr>
        <w:t>2</w:t>
      </w:r>
      <w:r w:rsidRPr="004009E9">
        <w:rPr>
          <w:rFonts w:eastAsia="標楷體"/>
          <w:sz w:val="22"/>
          <w:szCs w:val="22"/>
        </w:rPr>
        <w:t>7</w:t>
      </w:r>
      <w:r w:rsidRPr="004009E9">
        <w:rPr>
          <w:rFonts w:eastAsia="標楷體"/>
          <w:sz w:val="22"/>
          <w:szCs w:val="22"/>
        </w:rPr>
        <w:t>（大正</w:t>
      </w:r>
      <w:r w:rsidRPr="004009E9">
        <w:rPr>
          <w:rFonts w:eastAsia="標楷體" w:hint="eastAsia"/>
          <w:sz w:val="22"/>
          <w:szCs w:val="22"/>
        </w:rPr>
        <w:t>2</w:t>
      </w:r>
      <w:r w:rsidRPr="004009E9">
        <w:rPr>
          <w:rFonts w:eastAsia="標楷體"/>
          <w:sz w:val="22"/>
          <w:szCs w:val="22"/>
        </w:rPr>
        <w:t>7</w:t>
      </w:r>
      <w:r w:rsidRPr="004009E9">
        <w:rPr>
          <w:rFonts w:eastAsia="標楷體" w:hint="eastAsia"/>
          <w:sz w:val="22"/>
          <w:szCs w:val="22"/>
        </w:rPr>
        <w:t>，</w:t>
      </w:r>
      <w:r w:rsidRPr="004009E9">
        <w:rPr>
          <w:rFonts w:eastAsia="標楷體" w:hint="eastAsia"/>
          <w:sz w:val="22"/>
          <w:szCs w:val="22"/>
        </w:rPr>
        <w:t>140b</w:t>
      </w:r>
      <w:r w:rsidRPr="004009E9">
        <w:rPr>
          <w:rFonts w:ascii="新細明體" w:hAnsi="新細明體" w:hint="eastAsia"/>
          <w:sz w:val="22"/>
          <w:szCs w:val="22"/>
        </w:rPr>
        <w:t>-</w:t>
      </w:r>
      <w:r w:rsidRPr="004009E9">
        <w:rPr>
          <w:sz w:val="22"/>
          <w:szCs w:val="22"/>
        </w:rPr>
        <w:t>c</w:t>
      </w:r>
      <w:r w:rsidRPr="004009E9">
        <w:rPr>
          <w:rFonts w:eastAsia="標楷體"/>
          <w:sz w:val="22"/>
          <w:szCs w:val="22"/>
        </w:rPr>
        <w:t>）說：「有執心性本淨，如分別論者。彼說心本性清淨，客塵煩惱所染污故，相不清淨。</w:t>
      </w:r>
      <w:r w:rsidRPr="004009E9">
        <w:rPr>
          <w:rFonts w:ascii="標楷體" w:eastAsia="標楷體" w:hAnsi="標楷體"/>
          <w:sz w:val="22"/>
          <w:szCs w:val="22"/>
        </w:rPr>
        <w:t>……</w:t>
      </w:r>
      <w:r w:rsidRPr="004009E9">
        <w:rPr>
          <w:rFonts w:eastAsia="標楷體"/>
          <w:sz w:val="22"/>
          <w:szCs w:val="22"/>
        </w:rPr>
        <w:t>彼說染污不染污心、其體無異。謂若相應煩惱未斷，名染污心，若時相應煩惱已斷，名不染心。如銅器等未除垢時，名有垢器等；若除垢已，名無垢器等：心亦如是」。</w:t>
      </w:r>
    </w:p>
  </w:footnote>
  <w:footnote w:id="63">
    <w:p w14:paraId="01D205E7"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）《大般若波羅蜜多經》卷</w:t>
      </w:r>
      <w:r w:rsidRPr="004009E9">
        <w:rPr>
          <w:sz w:val="22"/>
          <w:szCs w:val="22"/>
        </w:rPr>
        <w:t>408</w:t>
      </w:r>
      <w:r w:rsidRPr="004009E9">
        <w:rPr>
          <w:sz w:val="22"/>
          <w:szCs w:val="22"/>
        </w:rPr>
        <w:t>〈</w:t>
      </w:r>
      <w:r w:rsidRPr="004009E9">
        <w:rPr>
          <w:sz w:val="22"/>
          <w:szCs w:val="22"/>
        </w:rPr>
        <w:t>7</w:t>
      </w:r>
      <w:r w:rsidRPr="004009E9">
        <w:rPr>
          <w:sz w:val="22"/>
          <w:szCs w:val="22"/>
        </w:rPr>
        <w:t>入離生品〉（大正</w:t>
      </w:r>
      <w:r w:rsidRPr="004009E9">
        <w:rPr>
          <w:sz w:val="22"/>
          <w:szCs w:val="22"/>
        </w:rPr>
        <w:t>7</w:t>
      </w:r>
      <w:r w:rsidRPr="004009E9">
        <w:rPr>
          <w:sz w:val="22"/>
          <w:szCs w:val="22"/>
        </w:rPr>
        <w:t>，</w:t>
      </w:r>
      <w:r w:rsidRPr="004009E9">
        <w:rPr>
          <w:sz w:val="22"/>
          <w:szCs w:val="22"/>
        </w:rPr>
        <w:t>44c19-23</w:t>
      </w:r>
      <w:r w:rsidRPr="004009E9">
        <w:rPr>
          <w:sz w:val="22"/>
          <w:szCs w:val="22"/>
        </w:rPr>
        <w:t>）：</w:t>
      </w:r>
    </w:p>
    <w:p w14:paraId="71392277" w14:textId="77777777" w:rsidR="008846C5" w:rsidRPr="004009E9" w:rsidRDefault="008846C5" w:rsidP="008B4C09">
      <w:pPr>
        <w:pStyle w:val="a3"/>
        <w:ind w:leftChars="250" w:left="600"/>
        <w:jc w:val="both"/>
        <w:rPr>
          <w:rFonts w:eastAsia="標楷體"/>
          <w:sz w:val="22"/>
          <w:szCs w:val="22"/>
        </w:rPr>
      </w:pPr>
      <w:r w:rsidRPr="004009E9">
        <w:rPr>
          <w:rFonts w:eastAsia="標楷體"/>
          <w:sz w:val="22"/>
          <w:szCs w:val="22"/>
        </w:rPr>
        <w:t>舍利子！諸菩薩摩訶薩修行般若波羅蜜多時，能如實知菩提心不應執，無等等心不應執，廣大心不應執。何以故？舍利子！</w:t>
      </w:r>
      <w:r w:rsidRPr="004009E9">
        <w:rPr>
          <w:rFonts w:eastAsia="標楷體"/>
          <w:b/>
          <w:sz w:val="22"/>
          <w:szCs w:val="22"/>
        </w:rPr>
        <w:t>是心非心，本性淨故</w:t>
      </w:r>
      <w:r w:rsidRPr="004009E9">
        <w:rPr>
          <w:rFonts w:eastAsia="標楷體"/>
          <w:sz w:val="22"/>
          <w:szCs w:val="22"/>
        </w:rPr>
        <w:t>。</w:t>
      </w:r>
    </w:p>
    <w:p w14:paraId="37EC2E3D" w14:textId="77777777" w:rsidR="008846C5" w:rsidRPr="004009E9" w:rsidRDefault="008846C5" w:rsidP="008B4C09">
      <w:pPr>
        <w:pStyle w:val="a3"/>
        <w:ind w:leftChars="50" w:left="120"/>
        <w:jc w:val="both"/>
        <w:rPr>
          <w:sz w:val="22"/>
          <w:szCs w:val="22"/>
        </w:rPr>
      </w:pPr>
      <w:r w:rsidRPr="004009E9">
        <w:rPr>
          <w:sz w:val="22"/>
          <w:szCs w:val="22"/>
        </w:rPr>
        <w:t>（</w:t>
      </w:r>
      <w:r w:rsidRPr="004009E9">
        <w:rPr>
          <w:sz w:val="22"/>
          <w:szCs w:val="22"/>
        </w:rPr>
        <w:t>2</w:t>
      </w:r>
      <w:r w:rsidRPr="004009E9">
        <w:rPr>
          <w:sz w:val="22"/>
          <w:szCs w:val="22"/>
        </w:rPr>
        <w:t>）印順導師著，《以佛法研究佛法》，</w:t>
      </w:r>
      <w:r w:rsidRPr="004009E9">
        <w:rPr>
          <w:sz w:val="22"/>
          <w:szCs w:val="22"/>
        </w:rPr>
        <w:t>pp.240-241</w:t>
      </w:r>
      <w:r w:rsidRPr="004009E9">
        <w:rPr>
          <w:sz w:val="22"/>
          <w:szCs w:val="22"/>
        </w:rPr>
        <w:t>：</w:t>
      </w:r>
    </w:p>
    <w:p w14:paraId="7AB6A011" w14:textId="77777777" w:rsidR="008846C5" w:rsidRPr="004009E9" w:rsidRDefault="008846C5" w:rsidP="006E4C03">
      <w:pPr>
        <w:pStyle w:val="a3"/>
        <w:ind w:leftChars="250" w:left="670" w:hangingChars="32" w:hanging="70"/>
        <w:jc w:val="both"/>
        <w:rPr>
          <w:rFonts w:eastAsia="標楷體"/>
          <w:sz w:val="22"/>
          <w:szCs w:val="22"/>
        </w:rPr>
      </w:pPr>
      <w:r w:rsidRPr="004009E9">
        <w:rPr>
          <w:rFonts w:eastAsia="標楷體"/>
          <w:sz w:val="22"/>
          <w:szCs w:val="22"/>
        </w:rPr>
        <w:t>《般若經》說：「是心（承上菩提心說）非心，本性淨故」。約心無自性說本淨，所以</w:t>
      </w:r>
      <w:r w:rsidRPr="004009E9">
        <w:rPr>
          <w:rFonts w:eastAsia="標楷體"/>
          <w:b/>
          <w:sz w:val="22"/>
          <w:szCs w:val="22"/>
        </w:rPr>
        <w:t>龍樹說淨是無自性空的別名</w:t>
      </w:r>
      <w:r w:rsidRPr="004009E9">
        <w:rPr>
          <w:rFonts w:eastAsia="標楷體"/>
          <w:sz w:val="22"/>
          <w:szCs w:val="22"/>
        </w:rPr>
        <w:t>。</w:t>
      </w:r>
    </w:p>
    <w:p w14:paraId="4B279812" w14:textId="77777777" w:rsidR="008846C5" w:rsidRPr="004009E9" w:rsidRDefault="008846C5" w:rsidP="008B4C09">
      <w:pPr>
        <w:pStyle w:val="a3"/>
        <w:ind w:leftChars="50" w:left="120"/>
        <w:jc w:val="both"/>
        <w:rPr>
          <w:sz w:val="22"/>
          <w:szCs w:val="22"/>
        </w:rPr>
      </w:pPr>
      <w:r w:rsidRPr="004009E9">
        <w:rPr>
          <w:sz w:val="22"/>
          <w:szCs w:val="22"/>
        </w:rPr>
        <w:t>（</w:t>
      </w:r>
      <w:r w:rsidRPr="004009E9">
        <w:rPr>
          <w:sz w:val="22"/>
          <w:szCs w:val="22"/>
        </w:rPr>
        <w:t>3</w:t>
      </w:r>
      <w:r w:rsidRPr="004009E9">
        <w:rPr>
          <w:sz w:val="22"/>
          <w:szCs w:val="22"/>
        </w:rPr>
        <w:t>）印順導師著，《如來藏之研究》，</w:t>
      </w:r>
      <w:r w:rsidRPr="004009E9">
        <w:rPr>
          <w:sz w:val="22"/>
          <w:szCs w:val="22"/>
        </w:rPr>
        <w:t>p.83</w:t>
      </w:r>
      <w:r w:rsidRPr="004009E9">
        <w:rPr>
          <w:sz w:val="22"/>
          <w:szCs w:val="22"/>
        </w:rPr>
        <w:t>：</w:t>
      </w:r>
    </w:p>
    <w:p w14:paraId="4901D9F5" w14:textId="77777777" w:rsidR="008846C5" w:rsidRPr="004009E9" w:rsidRDefault="008846C5" w:rsidP="006E4C03">
      <w:pPr>
        <w:pStyle w:val="a3"/>
        <w:ind w:leftChars="280" w:left="672" w:firstLineChars="6" w:firstLine="13"/>
        <w:jc w:val="both"/>
        <w:rPr>
          <w:rFonts w:eastAsia="標楷體"/>
          <w:sz w:val="22"/>
          <w:szCs w:val="22"/>
        </w:rPr>
      </w:pPr>
      <w:r w:rsidRPr="004009E9">
        <w:rPr>
          <w:rFonts w:eastAsia="標楷體"/>
          <w:sz w:val="22"/>
          <w:szCs w:val="22"/>
        </w:rPr>
        <w:t>心性本淨的「清淨」</w:t>
      </w:r>
      <w:r w:rsidRPr="004009E9">
        <w:rPr>
          <w:rFonts w:ascii="新細明體" w:hAnsi="新細明體"/>
          <w:sz w:val="22"/>
          <w:szCs w:val="22"/>
        </w:rPr>
        <w:t>──</w:t>
      </w:r>
      <w:proofErr w:type="spellStart"/>
      <w:r w:rsidRPr="004009E9">
        <w:rPr>
          <w:rFonts w:eastAsia="標楷體"/>
          <w:sz w:val="22"/>
          <w:szCs w:val="22"/>
        </w:rPr>
        <w:t>prabh</w:t>
      </w:r>
      <w:r w:rsidRPr="004009E9">
        <w:rPr>
          <w:sz w:val="22"/>
          <w:szCs w:val="22"/>
        </w:rPr>
        <w:t>ā</w:t>
      </w:r>
      <w:r w:rsidRPr="004009E9">
        <w:rPr>
          <w:rFonts w:eastAsia="標楷體"/>
          <w:sz w:val="22"/>
          <w:szCs w:val="22"/>
        </w:rPr>
        <w:t>svara</w:t>
      </w:r>
      <w:proofErr w:type="spellEnd"/>
      <w:r w:rsidRPr="004009E9">
        <w:rPr>
          <w:rFonts w:eastAsia="標楷體"/>
          <w:sz w:val="22"/>
          <w:szCs w:val="22"/>
        </w:rPr>
        <w:t>有「明淨」的意思，是繼承《阿含經》說而來的。</w:t>
      </w:r>
      <w:r w:rsidRPr="004009E9">
        <w:rPr>
          <w:rFonts w:eastAsia="標楷體"/>
          <w:b/>
          <w:sz w:val="22"/>
          <w:szCs w:val="22"/>
        </w:rPr>
        <w:t>依《般若經》說，清淨並不局限於心的本性，而是通於一切法的</w:t>
      </w:r>
      <w:r w:rsidRPr="004009E9">
        <w:rPr>
          <w:rFonts w:eastAsia="標楷體"/>
          <w:sz w:val="22"/>
          <w:szCs w:val="22"/>
        </w:rPr>
        <w:t>。</w:t>
      </w:r>
    </w:p>
  </w:footnote>
  <w:footnote w:id="64">
    <w:p w14:paraId="671369AA" w14:textId="77777777" w:rsidR="008846C5" w:rsidRPr="004009E9" w:rsidRDefault="008846C5" w:rsidP="008B4C09">
      <w:pPr>
        <w:pStyle w:val="a3"/>
        <w:jc w:val="both"/>
        <w:rPr>
          <w:color w:val="000000"/>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p.306</w:t>
      </w:r>
      <w:r w:rsidRPr="004009E9">
        <w:rPr>
          <w:sz w:val="22"/>
          <w:szCs w:val="22"/>
        </w:rPr>
        <w:t>，</w:t>
      </w:r>
      <w:r w:rsidRPr="004009E9">
        <w:rPr>
          <w:sz w:val="22"/>
          <w:szCs w:val="22"/>
        </w:rPr>
        <w:t>n.4</w:t>
      </w:r>
      <w:r w:rsidRPr="004009E9">
        <w:rPr>
          <w:sz w:val="22"/>
          <w:szCs w:val="22"/>
        </w:rPr>
        <w:t>）</w:t>
      </w:r>
      <w:r w:rsidRPr="004009E9">
        <w:rPr>
          <w:color w:val="000000"/>
          <w:sz w:val="22"/>
          <w:szCs w:val="22"/>
        </w:rPr>
        <w:t>《大智度論》卷</w:t>
      </w:r>
      <w:r w:rsidRPr="004009E9">
        <w:rPr>
          <w:color w:val="000000"/>
          <w:sz w:val="22"/>
          <w:szCs w:val="22"/>
        </w:rPr>
        <w:t>63</w:t>
      </w:r>
      <w:r w:rsidRPr="004009E9">
        <w:rPr>
          <w:color w:val="000000"/>
          <w:sz w:val="22"/>
          <w:szCs w:val="22"/>
        </w:rPr>
        <w:t>（大正</w:t>
      </w:r>
      <w:r w:rsidRPr="004009E9">
        <w:rPr>
          <w:color w:val="000000"/>
          <w:sz w:val="22"/>
          <w:szCs w:val="22"/>
        </w:rPr>
        <w:t>25</w:t>
      </w:r>
      <w:r w:rsidRPr="004009E9">
        <w:rPr>
          <w:color w:val="000000"/>
          <w:sz w:val="22"/>
          <w:szCs w:val="22"/>
        </w:rPr>
        <w:t>，</w:t>
      </w:r>
      <w:r w:rsidRPr="004009E9">
        <w:rPr>
          <w:color w:val="000000"/>
          <w:sz w:val="22"/>
          <w:szCs w:val="22"/>
        </w:rPr>
        <w:t>508c</w:t>
      </w:r>
      <w:r w:rsidRPr="004009E9">
        <w:rPr>
          <w:color w:val="000000"/>
          <w:sz w:val="22"/>
          <w:szCs w:val="22"/>
        </w:rPr>
        <w:t>）。</w:t>
      </w:r>
    </w:p>
    <w:p w14:paraId="6EC97A8B" w14:textId="77777777" w:rsidR="008846C5" w:rsidRPr="004009E9" w:rsidRDefault="008846C5" w:rsidP="008B4C09">
      <w:pPr>
        <w:pStyle w:val="a3"/>
        <w:ind w:leftChars="17" w:left="41"/>
        <w:jc w:val="both"/>
        <w:rPr>
          <w:color w:val="000000"/>
          <w:sz w:val="22"/>
          <w:szCs w:val="22"/>
        </w:rPr>
      </w:pPr>
      <w:r w:rsidRPr="004009E9">
        <w:rPr>
          <w:color w:val="000000"/>
          <w:sz w:val="22"/>
          <w:szCs w:val="22"/>
        </w:rPr>
        <w:t xml:space="preserve"> </w:t>
      </w:r>
      <w:r w:rsidRPr="004009E9">
        <w:rPr>
          <w:color w:val="000000"/>
          <w:sz w:val="22"/>
          <w:szCs w:val="22"/>
        </w:rPr>
        <w:t>（</w:t>
      </w:r>
      <w:r w:rsidRPr="004009E9">
        <w:rPr>
          <w:color w:val="000000"/>
          <w:sz w:val="22"/>
          <w:szCs w:val="22"/>
        </w:rPr>
        <w:t>2</w:t>
      </w:r>
      <w:r w:rsidRPr="004009E9">
        <w:rPr>
          <w:color w:val="000000"/>
          <w:sz w:val="22"/>
          <w:szCs w:val="22"/>
        </w:rPr>
        <w:t>）印順導師著，《如來藏之研究》，</w:t>
      </w:r>
      <w:r w:rsidRPr="004009E9">
        <w:rPr>
          <w:color w:val="000000"/>
          <w:sz w:val="22"/>
          <w:szCs w:val="22"/>
        </w:rPr>
        <w:t>p.85</w:t>
      </w:r>
      <w:r w:rsidRPr="004009E9">
        <w:rPr>
          <w:color w:val="000000"/>
          <w:sz w:val="22"/>
          <w:szCs w:val="22"/>
        </w:rPr>
        <w:t>：</w:t>
      </w:r>
    </w:p>
    <w:p w14:paraId="426F13E4" w14:textId="77777777" w:rsidR="008846C5" w:rsidRPr="004009E9" w:rsidRDefault="008846C5" w:rsidP="006E4C03">
      <w:pPr>
        <w:pStyle w:val="a3"/>
        <w:ind w:leftChars="291" w:left="698"/>
        <w:jc w:val="both"/>
        <w:rPr>
          <w:sz w:val="22"/>
          <w:szCs w:val="22"/>
        </w:rPr>
      </w:pPr>
      <w:r w:rsidRPr="004009E9">
        <w:rPr>
          <w:rFonts w:eastAsia="標楷體"/>
          <w:b/>
          <w:color w:val="000000"/>
          <w:sz w:val="22"/>
          <w:szCs w:val="22"/>
        </w:rPr>
        <w:t>空與淨</w:t>
      </w:r>
      <w:r w:rsidRPr="004009E9">
        <w:rPr>
          <w:rFonts w:eastAsia="標楷體"/>
          <w:color w:val="000000"/>
          <w:sz w:val="22"/>
          <w:szCs w:val="22"/>
        </w:rPr>
        <w:t>，只是名字不同，而內容是一樣的。佛法所說的空，是「最甚深處」，而聽者容易想像為什麼都沒有。愛有惡空，是眾生的常情，所以大乘空義，屬於少數，而非一般人所能信受的，信受也容易誤解的。為了教化的方便，所以又稱為</w:t>
      </w:r>
      <w:r w:rsidRPr="004009E9">
        <w:rPr>
          <w:rFonts w:eastAsia="標楷體"/>
          <w:b/>
          <w:color w:val="000000"/>
          <w:sz w:val="22"/>
          <w:szCs w:val="22"/>
        </w:rPr>
        <w:t>本性淨</w:t>
      </w:r>
      <w:r w:rsidRPr="004009E9">
        <w:rPr>
          <w:rFonts w:eastAsia="標楷體"/>
          <w:color w:val="000000"/>
          <w:sz w:val="22"/>
          <w:szCs w:val="22"/>
        </w:rPr>
        <w:t>，</w:t>
      </w:r>
      <w:r w:rsidRPr="004009E9">
        <w:rPr>
          <w:rFonts w:eastAsia="標楷體"/>
          <w:b/>
          <w:color w:val="000000"/>
          <w:sz w:val="22"/>
          <w:szCs w:val="22"/>
        </w:rPr>
        <w:t>畢竟淨</w:t>
      </w:r>
      <w:r w:rsidRPr="004009E9">
        <w:rPr>
          <w:rFonts w:eastAsia="標楷體"/>
          <w:color w:val="000000"/>
          <w:sz w:val="22"/>
          <w:szCs w:val="22"/>
        </w:rPr>
        <w:t>。雖內容還是一樣，而在聽眾聽起來，似乎有清淨微妙的存在，只要有所依著，就易於接受了。龍樹這一解說，對</w:t>
      </w:r>
      <w:r w:rsidRPr="004009E9">
        <w:rPr>
          <w:rFonts w:eastAsia="標楷體"/>
          <w:b/>
          <w:color w:val="000000"/>
          <w:sz w:val="22"/>
          <w:szCs w:val="22"/>
        </w:rPr>
        <w:t>「初期大乘」說空</w:t>
      </w:r>
      <w:r w:rsidRPr="004009E9">
        <w:rPr>
          <w:rFonts w:eastAsia="標楷體"/>
          <w:color w:val="000000"/>
          <w:sz w:val="22"/>
          <w:szCs w:val="22"/>
        </w:rPr>
        <w:t>，而演化為</w:t>
      </w:r>
      <w:r w:rsidRPr="004009E9">
        <w:rPr>
          <w:rFonts w:eastAsia="標楷體"/>
          <w:b/>
          <w:color w:val="000000"/>
          <w:sz w:val="22"/>
          <w:szCs w:val="22"/>
        </w:rPr>
        <w:t>「後期大乘」的說有</w:t>
      </w:r>
      <w:r w:rsidRPr="004009E9">
        <w:rPr>
          <w:rFonts w:eastAsia="標楷體"/>
          <w:color w:val="000000"/>
          <w:sz w:val="22"/>
          <w:szCs w:val="22"/>
        </w:rPr>
        <w:t>，提貢了一項應機設教的合理解說。</w:t>
      </w:r>
      <w:r w:rsidRPr="004009E9">
        <w:rPr>
          <w:color w:val="000000"/>
          <w:sz w:val="22"/>
          <w:szCs w:val="22"/>
        </w:rPr>
        <w:t xml:space="preserve">  </w:t>
      </w:r>
    </w:p>
  </w:footnote>
  <w:footnote w:id="65">
    <w:p w14:paraId="3A5AF329" w14:textId="77777777" w:rsidR="008846C5" w:rsidRPr="004009E9" w:rsidRDefault="008846C5" w:rsidP="008B4C09">
      <w:pPr>
        <w:pStyle w:val="a3"/>
        <w:jc w:val="both"/>
        <w:rPr>
          <w:color w:val="000000"/>
          <w:sz w:val="22"/>
          <w:szCs w:val="22"/>
        </w:rPr>
      </w:pPr>
      <w:r w:rsidRPr="004009E9">
        <w:rPr>
          <w:rStyle w:val="a5"/>
          <w:sz w:val="22"/>
          <w:szCs w:val="22"/>
        </w:rPr>
        <w:footnoteRef/>
      </w:r>
      <w:r w:rsidRPr="004009E9">
        <w:rPr>
          <w:color w:val="000000"/>
          <w:sz w:val="22"/>
          <w:szCs w:val="22"/>
        </w:rPr>
        <w:t>（</w:t>
      </w:r>
      <w:r w:rsidRPr="004009E9">
        <w:rPr>
          <w:color w:val="000000"/>
          <w:sz w:val="22"/>
          <w:szCs w:val="22"/>
        </w:rPr>
        <w:t>1</w:t>
      </w:r>
      <w:r w:rsidRPr="004009E9">
        <w:rPr>
          <w:color w:val="000000"/>
          <w:sz w:val="22"/>
          <w:szCs w:val="22"/>
        </w:rPr>
        <w:t>）</w:t>
      </w:r>
      <w:r w:rsidRPr="004009E9">
        <w:rPr>
          <w:sz w:val="22"/>
          <w:szCs w:val="22"/>
        </w:rPr>
        <w:t>（原書</w:t>
      </w:r>
      <w:r w:rsidRPr="004009E9">
        <w:rPr>
          <w:sz w:val="22"/>
          <w:szCs w:val="22"/>
        </w:rPr>
        <w:t>p.306</w:t>
      </w:r>
      <w:r w:rsidRPr="004009E9">
        <w:rPr>
          <w:sz w:val="22"/>
          <w:szCs w:val="22"/>
        </w:rPr>
        <w:t>，</w:t>
      </w:r>
      <w:r w:rsidRPr="004009E9">
        <w:rPr>
          <w:sz w:val="22"/>
          <w:szCs w:val="22"/>
        </w:rPr>
        <w:t>n.5</w:t>
      </w:r>
      <w:r w:rsidRPr="004009E9">
        <w:rPr>
          <w:sz w:val="22"/>
          <w:szCs w:val="22"/>
        </w:rPr>
        <w:t>）</w:t>
      </w:r>
      <w:r w:rsidRPr="004009E9">
        <w:rPr>
          <w:color w:val="000000"/>
          <w:sz w:val="22"/>
          <w:szCs w:val="22"/>
        </w:rPr>
        <w:t>參閱印順導師著，《如來藏之研究》第</w:t>
      </w:r>
      <w:r w:rsidRPr="004009E9">
        <w:rPr>
          <w:color w:val="000000"/>
          <w:sz w:val="22"/>
          <w:szCs w:val="22"/>
        </w:rPr>
        <w:t>3</w:t>
      </w:r>
      <w:r w:rsidRPr="004009E9">
        <w:rPr>
          <w:color w:val="000000"/>
          <w:sz w:val="22"/>
          <w:szCs w:val="22"/>
        </w:rPr>
        <w:t>章，</w:t>
      </w:r>
      <w:r w:rsidRPr="004009E9">
        <w:rPr>
          <w:color w:val="000000"/>
          <w:sz w:val="22"/>
          <w:szCs w:val="22"/>
        </w:rPr>
        <w:t>pp.67-87</w:t>
      </w:r>
      <w:r w:rsidRPr="004009E9">
        <w:rPr>
          <w:color w:val="000000"/>
          <w:sz w:val="22"/>
          <w:szCs w:val="22"/>
        </w:rPr>
        <w:t>。</w:t>
      </w:r>
    </w:p>
    <w:p w14:paraId="4E2F43DC" w14:textId="77777777" w:rsidR="008846C5" w:rsidRPr="004009E9" w:rsidRDefault="008846C5" w:rsidP="008B4C09">
      <w:pPr>
        <w:pStyle w:val="a3"/>
        <w:ind w:leftChars="60" w:left="144"/>
        <w:jc w:val="both"/>
        <w:rPr>
          <w:sz w:val="22"/>
          <w:szCs w:val="22"/>
        </w:rPr>
      </w:pPr>
      <w:r w:rsidRPr="004009E9">
        <w:rPr>
          <w:sz w:val="22"/>
          <w:szCs w:val="22"/>
        </w:rPr>
        <w:t>（</w:t>
      </w:r>
      <w:r w:rsidRPr="004009E9">
        <w:rPr>
          <w:sz w:val="22"/>
          <w:szCs w:val="22"/>
        </w:rPr>
        <w:t>2</w:t>
      </w:r>
      <w:r w:rsidRPr="004009E9">
        <w:rPr>
          <w:sz w:val="22"/>
          <w:szCs w:val="22"/>
        </w:rPr>
        <w:t>）</w:t>
      </w:r>
      <w:r w:rsidRPr="004009E9">
        <w:rPr>
          <w:color w:val="000000"/>
          <w:sz w:val="22"/>
          <w:szCs w:val="22"/>
        </w:rPr>
        <w:t>印順導師著，</w:t>
      </w:r>
      <w:r w:rsidRPr="004009E9">
        <w:rPr>
          <w:sz w:val="22"/>
          <w:szCs w:val="22"/>
        </w:rPr>
        <w:t>《如來藏之研究》，</w:t>
      </w:r>
      <w:r w:rsidRPr="004009E9">
        <w:rPr>
          <w:color w:val="000000"/>
          <w:sz w:val="22"/>
          <w:szCs w:val="22"/>
        </w:rPr>
        <w:t>p.85</w:t>
      </w:r>
      <w:r w:rsidRPr="004009E9">
        <w:rPr>
          <w:sz w:val="22"/>
          <w:szCs w:val="22"/>
        </w:rPr>
        <w:t>：</w:t>
      </w:r>
    </w:p>
    <w:p w14:paraId="064B3235" w14:textId="77777777" w:rsidR="008846C5" w:rsidRPr="004009E9" w:rsidRDefault="008846C5" w:rsidP="00277A51">
      <w:pPr>
        <w:pStyle w:val="a3"/>
        <w:ind w:leftChars="300" w:left="720"/>
        <w:jc w:val="both"/>
        <w:rPr>
          <w:rFonts w:eastAsia="標楷體"/>
          <w:sz w:val="22"/>
          <w:szCs w:val="22"/>
        </w:rPr>
      </w:pPr>
      <w:r w:rsidRPr="004009E9">
        <w:rPr>
          <w:rFonts w:eastAsia="標楷體"/>
          <w:sz w:val="22"/>
          <w:szCs w:val="22"/>
        </w:rPr>
        <w:t>《般若經》說一切法本性空（</w:t>
      </w:r>
      <w:proofErr w:type="spellStart"/>
      <w:r w:rsidRPr="004009E9">
        <w:rPr>
          <w:rFonts w:eastAsia="標楷體"/>
          <w:sz w:val="22"/>
          <w:szCs w:val="22"/>
        </w:rPr>
        <w:t>prakṛti-</w:t>
      </w:r>
      <w:r w:rsidRPr="004009E9">
        <w:rPr>
          <w:rFonts w:eastAsia="MS Mincho"/>
          <w:sz w:val="22"/>
          <w:szCs w:val="22"/>
        </w:rPr>
        <w:t>śū</w:t>
      </w:r>
      <w:r w:rsidRPr="004009E9">
        <w:rPr>
          <w:rFonts w:eastAsia="標楷體"/>
          <w:sz w:val="22"/>
          <w:szCs w:val="22"/>
        </w:rPr>
        <w:t>nyat</w:t>
      </w:r>
      <w:r w:rsidRPr="004009E9">
        <w:rPr>
          <w:sz w:val="22"/>
          <w:szCs w:val="22"/>
        </w:rPr>
        <w:t>ā</w:t>
      </w:r>
      <w:proofErr w:type="spellEnd"/>
      <w:r w:rsidRPr="004009E9">
        <w:rPr>
          <w:sz w:val="22"/>
          <w:szCs w:val="22"/>
        </w:rPr>
        <w:t>）</w:t>
      </w:r>
      <w:r w:rsidRPr="004009E9">
        <w:rPr>
          <w:rFonts w:eastAsia="標楷體"/>
          <w:sz w:val="22"/>
          <w:szCs w:val="22"/>
        </w:rPr>
        <w:t>又說一切法畢竟空（</w:t>
      </w:r>
      <w:proofErr w:type="spellStart"/>
      <w:r w:rsidRPr="004009E9">
        <w:rPr>
          <w:rFonts w:eastAsia="標楷體"/>
          <w:sz w:val="22"/>
          <w:szCs w:val="22"/>
        </w:rPr>
        <w:t>atyanta-</w:t>
      </w:r>
      <w:r w:rsidRPr="004009E9">
        <w:rPr>
          <w:rFonts w:eastAsia="MS Mincho"/>
          <w:sz w:val="22"/>
          <w:szCs w:val="22"/>
        </w:rPr>
        <w:t>śū</w:t>
      </w:r>
      <w:r w:rsidRPr="004009E9">
        <w:rPr>
          <w:rFonts w:eastAsia="標楷體"/>
          <w:sz w:val="22"/>
          <w:szCs w:val="22"/>
        </w:rPr>
        <w:t>nyat</w:t>
      </w:r>
      <w:r w:rsidRPr="004009E9">
        <w:rPr>
          <w:sz w:val="22"/>
          <w:szCs w:val="22"/>
        </w:rPr>
        <w:t>ā</w:t>
      </w:r>
      <w:proofErr w:type="spellEnd"/>
      <w:r w:rsidRPr="004009E9">
        <w:rPr>
          <w:sz w:val="22"/>
          <w:szCs w:val="22"/>
        </w:rPr>
        <w:t>）</w:t>
      </w:r>
      <w:r w:rsidRPr="004009E9">
        <w:rPr>
          <w:rFonts w:eastAsia="標楷體"/>
          <w:sz w:val="22"/>
          <w:szCs w:val="22"/>
        </w:rPr>
        <w:t>；說本性淨（</w:t>
      </w:r>
      <w:proofErr w:type="spellStart"/>
      <w:r w:rsidRPr="004009E9">
        <w:rPr>
          <w:rFonts w:eastAsia="標楷體"/>
          <w:sz w:val="22"/>
          <w:szCs w:val="22"/>
        </w:rPr>
        <w:t>prakṛti-vi</w:t>
      </w:r>
      <w:r w:rsidRPr="004009E9">
        <w:rPr>
          <w:rFonts w:eastAsia="MS Mincho"/>
          <w:sz w:val="22"/>
          <w:szCs w:val="22"/>
        </w:rPr>
        <w:t>ś</w:t>
      </w:r>
      <w:r w:rsidRPr="004009E9">
        <w:rPr>
          <w:rFonts w:eastAsia="標楷體"/>
          <w:sz w:val="22"/>
          <w:szCs w:val="22"/>
        </w:rPr>
        <w:t>uddha</w:t>
      </w:r>
      <w:proofErr w:type="spellEnd"/>
      <w:r w:rsidRPr="004009E9">
        <w:rPr>
          <w:sz w:val="22"/>
          <w:szCs w:val="22"/>
        </w:rPr>
        <w:t>）</w:t>
      </w:r>
      <w:r w:rsidRPr="004009E9">
        <w:rPr>
          <w:rFonts w:eastAsia="標楷體"/>
          <w:sz w:val="22"/>
          <w:szCs w:val="22"/>
        </w:rPr>
        <w:t>，又說畢竟淨（</w:t>
      </w:r>
      <w:proofErr w:type="spellStart"/>
      <w:r w:rsidRPr="004009E9">
        <w:rPr>
          <w:rFonts w:eastAsia="標楷體"/>
          <w:sz w:val="22"/>
          <w:szCs w:val="22"/>
        </w:rPr>
        <w:t>atyanta-vi</w:t>
      </w:r>
      <w:r w:rsidRPr="004009E9">
        <w:rPr>
          <w:rFonts w:eastAsia="MS Mincho"/>
          <w:sz w:val="22"/>
          <w:szCs w:val="22"/>
        </w:rPr>
        <w:t>ś</w:t>
      </w:r>
      <w:r w:rsidRPr="004009E9">
        <w:rPr>
          <w:rFonts w:eastAsia="標楷體"/>
          <w:sz w:val="22"/>
          <w:szCs w:val="22"/>
        </w:rPr>
        <w:t>uddha</w:t>
      </w:r>
      <w:proofErr w:type="spellEnd"/>
      <w:r w:rsidRPr="004009E9">
        <w:rPr>
          <w:sz w:val="22"/>
          <w:szCs w:val="22"/>
        </w:rPr>
        <w:t>）</w:t>
      </w:r>
      <w:r w:rsidRPr="004009E9">
        <w:rPr>
          <w:rFonts w:eastAsia="標楷體"/>
          <w:sz w:val="22"/>
          <w:szCs w:val="22"/>
        </w:rPr>
        <w:t>。淨與空，有什麼不同意義呢？《大智度論》卷</w:t>
      </w:r>
      <w:r w:rsidRPr="004009E9">
        <w:rPr>
          <w:rFonts w:eastAsia="標楷體"/>
          <w:sz w:val="22"/>
          <w:szCs w:val="22"/>
        </w:rPr>
        <w:t>63</w:t>
      </w:r>
      <w:r w:rsidRPr="004009E9">
        <w:rPr>
          <w:rFonts w:eastAsia="標楷體"/>
          <w:sz w:val="22"/>
          <w:szCs w:val="22"/>
        </w:rPr>
        <w:t>（大正</w:t>
      </w:r>
      <w:r w:rsidRPr="004009E9">
        <w:rPr>
          <w:rFonts w:eastAsia="標楷體"/>
          <w:sz w:val="22"/>
          <w:szCs w:val="22"/>
        </w:rPr>
        <w:t>25</w:t>
      </w:r>
      <w:r w:rsidRPr="004009E9">
        <w:rPr>
          <w:rFonts w:eastAsia="標楷體"/>
          <w:sz w:val="22"/>
          <w:szCs w:val="22"/>
        </w:rPr>
        <w:t>，</w:t>
      </w:r>
      <w:r w:rsidRPr="004009E9">
        <w:rPr>
          <w:rFonts w:eastAsia="標楷體"/>
          <w:sz w:val="22"/>
          <w:szCs w:val="22"/>
        </w:rPr>
        <w:t>508c</w:t>
      </w:r>
      <w:r w:rsidRPr="004009E9">
        <w:rPr>
          <w:rFonts w:eastAsia="標楷體"/>
          <w:sz w:val="22"/>
          <w:szCs w:val="22"/>
        </w:rPr>
        <w:t>）說：「畢竟空即是畢竟清淨，以人畏空，故言清淨」。</w:t>
      </w:r>
      <w:r w:rsidRPr="004009E9">
        <w:rPr>
          <w:rFonts w:eastAsia="標楷體"/>
          <w:b/>
          <w:sz w:val="22"/>
          <w:szCs w:val="22"/>
        </w:rPr>
        <w:t>空與淨，只是名字不同，而內容是一樣的</w:t>
      </w:r>
      <w:r w:rsidRPr="004009E9">
        <w:rPr>
          <w:rFonts w:eastAsia="標楷體"/>
          <w:sz w:val="22"/>
          <w:szCs w:val="22"/>
        </w:rPr>
        <w:t>。佛法所說的空，走「最甚深處」，而聽者容易想像為什麼都沒有。愛有惡空，是眾生的常情，所以大乘空義，屬於少數，而非一般人所能信受的，信受也容易誤解的。為了教化的方便，所以又稱為本性淨，畢竟淨。</w:t>
      </w:r>
      <w:r w:rsidRPr="004009E9">
        <w:rPr>
          <w:rFonts w:eastAsia="標楷體"/>
          <w:b/>
          <w:sz w:val="22"/>
          <w:szCs w:val="22"/>
        </w:rPr>
        <w:t>雖內容還是一樣，而在聽眾聽起來，似乎有清淨微妙的存在，只要有所依著，就易於接受了。龍樹這一解說，對「初期大乘」說空，而演化為「後期大乘」的說有，提貢了一項應機設教的合理解說</w:t>
      </w:r>
      <w:r w:rsidRPr="004009E9">
        <w:rPr>
          <w:rFonts w:eastAsia="標楷體"/>
          <w:sz w:val="22"/>
          <w:szCs w:val="22"/>
        </w:rPr>
        <w:t>。</w:t>
      </w:r>
    </w:p>
  </w:footnote>
  <w:footnote w:id="66">
    <w:p w14:paraId="0DD1C238" w14:textId="77777777" w:rsidR="008846C5" w:rsidRPr="004009E9" w:rsidRDefault="008846C5" w:rsidP="008B4C09">
      <w:pPr>
        <w:pStyle w:val="a3"/>
        <w:rPr>
          <w:sz w:val="22"/>
          <w:szCs w:val="22"/>
        </w:rPr>
      </w:pPr>
      <w:r w:rsidRPr="004009E9">
        <w:rPr>
          <w:rStyle w:val="a5"/>
          <w:sz w:val="22"/>
          <w:szCs w:val="22"/>
        </w:rPr>
        <w:footnoteRef/>
      </w:r>
      <w:r w:rsidRPr="004009E9">
        <w:t xml:space="preserve"> </w:t>
      </w:r>
      <w:r w:rsidRPr="004009E9">
        <w:rPr>
          <w:sz w:val="22"/>
          <w:szCs w:val="22"/>
        </w:rPr>
        <w:t>印順導師著，《如來藏之研究》，</w:t>
      </w:r>
      <w:r w:rsidRPr="004009E9">
        <w:rPr>
          <w:sz w:val="22"/>
          <w:szCs w:val="22"/>
        </w:rPr>
        <w:t>p.197</w:t>
      </w:r>
      <w:r w:rsidRPr="004009E9">
        <w:rPr>
          <w:sz w:val="22"/>
          <w:szCs w:val="22"/>
        </w:rPr>
        <w:t>：</w:t>
      </w:r>
    </w:p>
    <w:p w14:paraId="4314A334" w14:textId="77777777" w:rsidR="008846C5" w:rsidRPr="004009E9" w:rsidRDefault="008846C5" w:rsidP="008B4C09">
      <w:pPr>
        <w:pStyle w:val="a3"/>
        <w:ind w:leftChars="92" w:left="221" w:firstLineChars="6" w:firstLine="13"/>
        <w:rPr>
          <w:rFonts w:eastAsia="標楷體"/>
          <w:sz w:val="22"/>
          <w:szCs w:val="22"/>
        </w:rPr>
      </w:pPr>
      <w:r w:rsidRPr="004009E9">
        <w:rPr>
          <w:rFonts w:eastAsia="標楷體"/>
          <w:sz w:val="22"/>
          <w:szCs w:val="22"/>
        </w:rPr>
        <w:t>一切識自性非染污，不是煩惱。如識不與煩惱相應，識不能獨為煩惱的因緣；如於識而起染愛，那是識與煩惱俱起的關係。</w:t>
      </w:r>
    </w:p>
    <w:p w14:paraId="09C5D8F6" w14:textId="77777777" w:rsidR="008846C5" w:rsidRPr="004009E9" w:rsidRDefault="008846C5" w:rsidP="008B4C09">
      <w:pPr>
        <w:pStyle w:val="a3"/>
        <w:ind w:leftChars="92" w:left="221" w:firstLineChars="6" w:firstLine="13"/>
        <w:rPr>
          <w:rFonts w:eastAsia="標楷體"/>
          <w:sz w:val="22"/>
          <w:szCs w:val="22"/>
        </w:rPr>
      </w:pPr>
      <w:r w:rsidRPr="004009E9">
        <w:rPr>
          <w:rFonts w:eastAsia="標楷體"/>
          <w:sz w:val="22"/>
          <w:szCs w:val="22"/>
        </w:rPr>
        <w:t>約識自性非染污來解說心性本淨，正合於識本性無記的意義。</w:t>
      </w:r>
    </w:p>
    <w:p w14:paraId="06210B65" w14:textId="77777777" w:rsidR="008846C5" w:rsidRPr="004009E9" w:rsidRDefault="008846C5" w:rsidP="008B4C09">
      <w:pPr>
        <w:pStyle w:val="a3"/>
        <w:ind w:leftChars="92" w:left="221" w:firstLineChars="6" w:firstLine="13"/>
        <w:rPr>
          <w:rFonts w:eastAsia="標楷體"/>
          <w:sz w:val="22"/>
          <w:szCs w:val="22"/>
        </w:rPr>
      </w:pPr>
      <w:r w:rsidRPr="004009E9">
        <w:rPr>
          <w:rFonts w:eastAsia="標楷體"/>
          <w:sz w:val="22"/>
          <w:szCs w:val="22"/>
        </w:rPr>
        <w:t>《瑜伽師地論》說「淨識」，都指</w:t>
      </w:r>
      <w:r w:rsidRPr="004009E9">
        <w:rPr>
          <w:rFonts w:eastAsia="標楷體"/>
          <w:b/>
          <w:sz w:val="22"/>
          <w:szCs w:val="22"/>
        </w:rPr>
        <w:t>無漏識</w:t>
      </w:r>
      <w:r w:rsidRPr="004009E9">
        <w:rPr>
          <w:rFonts w:eastAsia="標楷體"/>
          <w:sz w:val="22"/>
          <w:szCs w:val="22"/>
        </w:rPr>
        <w:t>，與心性本淨不合。</w:t>
      </w:r>
    </w:p>
    <w:p w14:paraId="3CBED3BE" w14:textId="77777777" w:rsidR="008846C5" w:rsidRPr="004009E9" w:rsidRDefault="008846C5" w:rsidP="008B4C09">
      <w:pPr>
        <w:pStyle w:val="a3"/>
        <w:ind w:leftChars="92" w:left="221" w:firstLineChars="6" w:firstLine="13"/>
        <w:rPr>
          <w:rFonts w:eastAsia="標楷體"/>
          <w:sz w:val="22"/>
          <w:szCs w:val="22"/>
        </w:rPr>
      </w:pPr>
      <w:r w:rsidRPr="004009E9">
        <w:rPr>
          <w:rFonts w:eastAsia="標楷體"/>
          <w:sz w:val="22"/>
          <w:szCs w:val="22"/>
        </w:rPr>
        <w:t>《大乘莊嚴經論》的漢譯本說：「</w:t>
      </w:r>
      <w:r w:rsidRPr="004009E9">
        <w:rPr>
          <w:rFonts w:eastAsia="標楷體"/>
          <w:b/>
          <w:sz w:val="22"/>
          <w:szCs w:val="22"/>
        </w:rPr>
        <w:t>此心（真如）即是阿摩羅識</w:t>
      </w:r>
      <w:r w:rsidRPr="004009E9">
        <w:rPr>
          <w:rFonts w:eastAsia="標楷體"/>
          <w:sz w:val="22"/>
          <w:szCs w:val="22"/>
        </w:rPr>
        <w:t>」，梵文本沒有這一句。</w:t>
      </w:r>
    </w:p>
    <w:p w14:paraId="7FCE06BF" w14:textId="77777777" w:rsidR="008846C5" w:rsidRPr="004009E9" w:rsidRDefault="008846C5" w:rsidP="00277A51">
      <w:pPr>
        <w:pStyle w:val="a3"/>
        <w:ind w:leftChars="92" w:left="221" w:firstLineChars="6" w:firstLine="13"/>
        <w:rPr>
          <w:rFonts w:eastAsia="標楷體"/>
          <w:sz w:val="22"/>
          <w:szCs w:val="22"/>
        </w:rPr>
      </w:pPr>
      <w:r w:rsidRPr="004009E9">
        <w:rPr>
          <w:rFonts w:eastAsia="標楷體"/>
          <w:sz w:val="22"/>
          <w:szCs w:val="22"/>
        </w:rPr>
        <w:t>阿摩羅識（</w:t>
      </w:r>
      <w:proofErr w:type="spellStart"/>
      <w:r w:rsidRPr="004009E9">
        <w:rPr>
          <w:rFonts w:eastAsia="標楷體"/>
          <w:sz w:val="22"/>
          <w:szCs w:val="22"/>
        </w:rPr>
        <w:t>amala-vijñ</w:t>
      </w:r>
      <w:r w:rsidRPr="004009E9">
        <w:rPr>
          <w:sz w:val="22"/>
          <w:szCs w:val="22"/>
        </w:rPr>
        <w:t>ā</w:t>
      </w:r>
      <w:r w:rsidRPr="004009E9">
        <w:rPr>
          <w:rFonts w:eastAsia="標楷體"/>
          <w:sz w:val="22"/>
          <w:szCs w:val="22"/>
        </w:rPr>
        <w:t>na</w:t>
      </w:r>
      <w:proofErr w:type="spellEnd"/>
      <w:r w:rsidRPr="004009E9">
        <w:rPr>
          <w:rFonts w:eastAsia="標楷體"/>
          <w:sz w:val="22"/>
          <w:szCs w:val="22"/>
        </w:rPr>
        <w:t>）譯義為</w:t>
      </w:r>
      <w:r w:rsidRPr="004009E9">
        <w:rPr>
          <w:rFonts w:eastAsia="標楷體"/>
          <w:b/>
          <w:sz w:val="22"/>
          <w:szCs w:val="22"/>
        </w:rPr>
        <w:t>無垢識</w:t>
      </w:r>
      <w:r w:rsidRPr="004009E9">
        <w:rPr>
          <w:rFonts w:eastAsia="標楷體"/>
          <w:sz w:val="22"/>
          <w:szCs w:val="22"/>
        </w:rPr>
        <w:t>，是真諦所傳唯識學所一再提到的，可能是傳譯時，綴文、證義者，受到真諦學影響而附加進去的</w:t>
      </w:r>
      <w:r w:rsidRPr="004009E9">
        <w:rPr>
          <w:rFonts w:eastAsia="標楷體"/>
          <w:sz w:val="22"/>
          <w:szCs w:val="22"/>
        </w:rPr>
        <w:t>!</w:t>
      </w:r>
    </w:p>
  </w:footnote>
  <w:footnote w:id="67">
    <w:p w14:paraId="1DE5CEB7"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p.197</w:t>
      </w:r>
      <w:r w:rsidRPr="004009E9">
        <w:rPr>
          <w:sz w:val="22"/>
          <w:szCs w:val="22"/>
        </w:rPr>
        <w:t>：</w:t>
      </w:r>
    </w:p>
    <w:p w14:paraId="143809BE" w14:textId="77777777" w:rsidR="008846C5" w:rsidRPr="004009E9" w:rsidRDefault="008846C5" w:rsidP="008B4C09">
      <w:pPr>
        <w:pStyle w:val="a3"/>
        <w:ind w:leftChars="100" w:left="240"/>
        <w:jc w:val="both"/>
        <w:rPr>
          <w:rFonts w:eastAsia="標楷體"/>
          <w:b/>
          <w:sz w:val="22"/>
          <w:szCs w:val="22"/>
        </w:rPr>
      </w:pPr>
      <w:r w:rsidRPr="004009E9">
        <w:rPr>
          <w:rFonts w:eastAsia="標楷體"/>
          <w:b/>
          <w:sz w:val="22"/>
          <w:szCs w:val="22"/>
        </w:rPr>
        <w:t>依說一切有部說：心識的本性，是中容的無記性，與善或不善心所相應，名為善心、不善心。善心與不善心，是相應善，相應不善，而心的自性是無記的，所以善與惡是心的客性。</w:t>
      </w:r>
    </w:p>
    <w:p w14:paraId="44DA6789" w14:textId="77777777" w:rsidR="008846C5" w:rsidRPr="004009E9" w:rsidRDefault="008846C5" w:rsidP="008B4C09">
      <w:pPr>
        <w:pStyle w:val="a3"/>
        <w:ind w:leftChars="100" w:left="240"/>
        <w:jc w:val="both"/>
        <w:rPr>
          <w:rFonts w:ascii="標楷體" w:eastAsia="標楷體" w:hAnsi="標楷體"/>
          <w:sz w:val="22"/>
          <w:szCs w:val="22"/>
        </w:rPr>
      </w:pPr>
      <w:r w:rsidRPr="004009E9">
        <w:rPr>
          <w:rFonts w:eastAsia="標楷體"/>
          <w:b/>
          <w:sz w:val="22"/>
          <w:szCs w:val="22"/>
        </w:rPr>
        <w:t>心的本性是無記，不是染污性</w:t>
      </w:r>
      <w:r w:rsidRPr="004009E9">
        <w:rPr>
          <w:rFonts w:eastAsia="標楷體"/>
          <w:sz w:val="22"/>
          <w:szCs w:val="22"/>
        </w:rPr>
        <w:t>，所以說「心體非煩惱故名性本淨」。</w:t>
      </w:r>
      <w:r w:rsidRPr="004009E9">
        <w:rPr>
          <w:rFonts w:ascii="標楷體" w:eastAsia="標楷體" w:hAnsi="標楷體"/>
          <w:sz w:val="22"/>
          <w:szCs w:val="22"/>
        </w:rPr>
        <w:t>……</w:t>
      </w:r>
    </w:p>
    <w:p w14:paraId="09C2BE60" w14:textId="77777777" w:rsidR="008846C5" w:rsidRPr="004009E9" w:rsidRDefault="008846C5" w:rsidP="008B4C09">
      <w:pPr>
        <w:pStyle w:val="a3"/>
        <w:ind w:leftChars="100" w:left="240"/>
        <w:jc w:val="both"/>
        <w:rPr>
          <w:rFonts w:eastAsia="標楷體"/>
          <w:sz w:val="22"/>
          <w:szCs w:val="22"/>
        </w:rPr>
      </w:pPr>
      <w:r w:rsidRPr="004009E9">
        <w:rPr>
          <w:rFonts w:eastAsia="標楷體"/>
          <w:sz w:val="22"/>
          <w:szCs w:val="22"/>
        </w:rPr>
        <w:t>《成唯識論》的</w:t>
      </w:r>
      <w:r w:rsidRPr="004009E9">
        <w:rPr>
          <w:rFonts w:eastAsia="標楷體"/>
          <w:b/>
          <w:sz w:val="22"/>
          <w:szCs w:val="22"/>
        </w:rPr>
        <w:t>識本性無記說</w:t>
      </w:r>
      <w:r w:rsidRPr="004009E9">
        <w:rPr>
          <w:rFonts w:eastAsia="標楷體"/>
          <w:sz w:val="22"/>
          <w:szCs w:val="22"/>
        </w:rPr>
        <w:t>，也是繼承《瑜伽師地論》的，如卷</w:t>
      </w:r>
      <w:r w:rsidRPr="004009E9">
        <w:rPr>
          <w:rFonts w:eastAsia="標楷體"/>
          <w:sz w:val="22"/>
          <w:szCs w:val="22"/>
        </w:rPr>
        <w:t>54</w:t>
      </w:r>
      <w:r w:rsidRPr="004009E9">
        <w:rPr>
          <w:rFonts w:eastAsia="標楷體"/>
          <w:sz w:val="22"/>
          <w:szCs w:val="22"/>
        </w:rPr>
        <w:t>（〈攝決擇分〉）（大正</w:t>
      </w:r>
      <w:r w:rsidRPr="004009E9">
        <w:rPr>
          <w:rFonts w:eastAsia="標楷體"/>
          <w:sz w:val="22"/>
          <w:szCs w:val="22"/>
        </w:rPr>
        <w:t>30</w:t>
      </w:r>
      <w:r w:rsidRPr="004009E9">
        <w:rPr>
          <w:rFonts w:eastAsia="標楷體"/>
          <w:sz w:val="22"/>
          <w:szCs w:val="22"/>
        </w:rPr>
        <w:t>，</w:t>
      </w:r>
      <w:r w:rsidRPr="004009E9">
        <w:rPr>
          <w:rFonts w:eastAsia="標楷體"/>
          <w:sz w:val="22"/>
          <w:szCs w:val="22"/>
        </w:rPr>
        <w:t>595c</w:t>
      </w:r>
      <w:r w:rsidRPr="004009E9">
        <w:rPr>
          <w:rFonts w:eastAsia="標楷體"/>
          <w:sz w:val="22"/>
          <w:szCs w:val="22"/>
        </w:rPr>
        <w:t>）說：「又復諸識自性非染，由世尊說一切心性本清淨故。所以者何？非心自性畢竟不淨，能生過失，猶如貪等一切煩惱。亦不獨為煩惱因緣，如色受等，所以者何？以必無有獨於識性而起染愛，如於色等」。</w:t>
      </w:r>
    </w:p>
    <w:p w14:paraId="0F0E26EB" w14:textId="77777777" w:rsidR="008846C5" w:rsidRPr="004009E9" w:rsidRDefault="008846C5" w:rsidP="008B4C09">
      <w:pPr>
        <w:pStyle w:val="a3"/>
        <w:ind w:leftChars="100" w:left="240"/>
        <w:jc w:val="both"/>
        <w:rPr>
          <w:rFonts w:eastAsia="標楷體"/>
          <w:sz w:val="22"/>
          <w:szCs w:val="22"/>
        </w:rPr>
      </w:pPr>
      <w:r w:rsidRPr="004009E9">
        <w:rPr>
          <w:rFonts w:eastAsia="標楷體"/>
          <w:sz w:val="22"/>
          <w:szCs w:val="22"/>
        </w:rPr>
        <w:t>一切識自性非染污，不是煩惱。如識不與煩惱相應，識不能獨為煩惱的因緣；</w:t>
      </w:r>
    </w:p>
    <w:p w14:paraId="2CF7C822" w14:textId="77777777" w:rsidR="008846C5" w:rsidRPr="004009E9" w:rsidRDefault="008846C5" w:rsidP="008B4C09">
      <w:pPr>
        <w:pStyle w:val="a3"/>
        <w:ind w:leftChars="100" w:left="240"/>
        <w:jc w:val="both"/>
        <w:rPr>
          <w:rFonts w:eastAsia="標楷體"/>
          <w:sz w:val="22"/>
          <w:szCs w:val="22"/>
        </w:rPr>
      </w:pPr>
      <w:r w:rsidRPr="004009E9">
        <w:rPr>
          <w:rFonts w:eastAsia="標楷體"/>
          <w:sz w:val="22"/>
          <w:szCs w:val="22"/>
        </w:rPr>
        <w:t>如於識而起染愛，那是識與煩惱俱起的關係。</w:t>
      </w:r>
    </w:p>
    <w:p w14:paraId="38C5941F" w14:textId="77777777" w:rsidR="008846C5" w:rsidRPr="004009E9" w:rsidRDefault="008846C5" w:rsidP="008B4C09">
      <w:pPr>
        <w:pStyle w:val="a3"/>
        <w:ind w:leftChars="100" w:left="240"/>
        <w:jc w:val="both"/>
        <w:rPr>
          <w:rFonts w:eastAsia="標楷體"/>
          <w:sz w:val="22"/>
          <w:szCs w:val="22"/>
        </w:rPr>
      </w:pPr>
      <w:r w:rsidRPr="004009E9">
        <w:rPr>
          <w:rFonts w:eastAsia="標楷體"/>
          <w:sz w:val="22"/>
          <w:szCs w:val="22"/>
        </w:rPr>
        <w:t>約識自性非染污來解說心性本淨，正合於識本性</w:t>
      </w:r>
      <w:r w:rsidRPr="004009E9">
        <w:rPr>
          <w:rFonts w:eastAsia="標楷體"/>
          <w:b/>
          <w:sz w:val="22"/>
          <w:szCs w:val="22"/>
        </w:rPr>
        <w:t>無記</w:t>
      </w:r>
      <w:r w:rsidRPr="004009E9">
        <w:rPr>
          <w:rFonts w:eastAsia="標楷體"/>
          <w:sz w:val="22"/>
          <w:szCs w:val="22"/>
        </w:rPr>
        <w:t>的意義。</w:t>
      </w:r>
    </w:p>
    <w:p w14:paraId="0ED045F4" w14:textId="77777777" w:rsidR="008846C5" w:rsidRPr="004009E9" w:rsidRDefault="008846C5" w:rsidP="00277A51">
      <w:pPr>
        <w:pStyle w:val="a3"/>
        <w:ind w:leftChars="100" w:left="240"/>
        <w:jc w:val="both"/>
        <w:rPr>
          <w:rFonts w:eastAsia="標楷體"/>
          <w:sz w:val="22"/>
          <w:szCs w:val="22"/>
        </w:rPr>
      </w:pPr>
      <w:r w:rsidRPr="004009E9">
        <w:rPr>
          <w:rFonts w:eastAsia="標楷體"/>
          <w:b/>
          <w:sz w:val="22"/>
          <w:szCs w:val="22"/>
        </w:rPr>
        <w:t>《瑜伽論》說「淨識」，都指無漏識，與心性本淨不合</w:t>
      </w:r>
      <w:r w:rsidRPr="004009E9">
        <w:rPr>
          <w:rFonts w:eastAsia="標楷體"/>
          <w:sz w:val="22"/>
          <w:szCs w:val="22"/>
        </w:rPr>
        <w:t>。</w:t>
      </w:r>
    </w:p>
  </w:footnote>
  <w:footnote w:id="68">
    <w:p w14:paraId="67184933"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w:t>
      </w:r>
      <w:r w:rsidRPr="004009E9">
        <w:rPr>
          <w:rFonts w:eastAsia="標楷體"/>
          <w:sz w:val="22"/>
          <w:szCs w:val="22"/>
        </w:rPr>
        <w:t>1</w:t>
      </w:r>
      <w:r w:rsidRPr="004009E9">
        <w:rPr>
          <w:sz w:val="22"/>
          <w:szCs w:val="22"/>
        </w:rPr>
        <w:t>）《辯中邊論》卷</w:t>
      </w:r>
      <w:r w:rsidRPr="004009E9">
        <w:rPr>
          <w:sz w:val="22"/>
          <w:szCs w:val="22"/>
        </w:rPr>
        <w:t>1</w:t>
      </w:r>
      <w:r w:rsidRPr="004009E9">
        <w:rPr>
          <w:sz w:val="22"/>
          <w:szCs w:val="22"/>
        </w:rPr>
        <w:t>〈</w:t>
      </w:r>
      <w:r w:rsidRPr="004009E9">
        <w:rPr>
          <w:sz w:val="22"/>
          <w:szCs w:val="22"/>
        </w:rPr>
        <w:t xml:space="preserve">1 </w:t>
      </w:r>
      <w:r w:rsidRPr="004009E9">
        <w:rPr>
          <w:sz w:val="22"/>
          <w:szCs w:val="22"/>
        </w:rPr>
        <w:t>辯相品〉（大正</w:t>
      </w:r>
      <w:r w:rsidRPr="004009E9">
        <w:rPr>
          <w:sz w:val="22"/>
          <w:szCs w:val="22"/>
        </w:rPr>
        <w:t>31</w:t>
      </w:r>
      <w:r w:rsidRPr="004009E9">
        <w:rPr>
          <w:sz w:val="22"/>
          <w:szCs w:val="22"/>
        </w:rPr>
        <w:t>，</w:t>
      </w:r>
      <w:r w:rsidRPr="004009E9">
        <w:rPr>
          <w:sz w:val="22"/>
          <w:szCs w:val="22"/>
        </w:rPr>
        <w:t>466b16-17</w:t>
      </w:r>
      <w:r w:rsidRPr="004009E9">
        <w:rPr>
          <w:sz w:val="22"/>
          <w:szCs w:val="22"/>
        </w:rPr>
        <w:t>）。</w:t>
      </w:r>
    </w:p>
    <w:p w14:paraId="29BD2623" w14:textId="77777777" w:rsidR="008846C5" w:rsidRPr="004009E9" w:rsidRDefault="008846C5" w:rsidP="008B4C09">
      <w:pPr>
        <w:pStyle w:val="a3"/>
        <w:ind w:leftChars="17" w:left="41"/>
        <w:jc w:val="both"/>
        <w:rPr>
          <w:sz w:val="22"/>
          <w:szCs w:val="22"/>
        </w:rPr>
      </w:pPr>
      <w:r w:rsidRPr="004009E9">
        <w:rPr>
          <w:sz w:val="22"/>
          <w:szCs w:val="22"/>
        </w:rPr>
        <w:t xml:space="preserve"> </w:t>
      </w:r>
      <w:r w:rsidRPr="004009E9">
        <w:rPr>
          <w:sz w:val="22"/>
          <w:szCs w:val="22"/>
        </w:rPr>
        <w:t>（</w:t>
      </w:r>
      <w:r w:rsidRPr="004009E9">
        <w:rPr>
          <w:sz w:val="22"/>
          <w:szCs w:val="22"/>
        </w:rPr>
        <w:t>2</w:t>
      </w:r>
      <w:r w:rsidRPr="004009E9">
        <w:rPr>
          <w:sz w:val="22"/>
          <w:szCs w:val="22"/>
        </w:rPr>
        <w:t>）印順導師著，《華雨集》</w:t>
      </w:r>
      <w:r w:rsidRPr="004009E9">
        <w:rPr>
          <w:rFonts w:hint="eastAsia"/>
          <w:sz w:val="22"/>
          <w:szCs w:val="22"/>
        </w:rPr>
        <w:t>（</w:t>
      </w:r>
      <w:r w:rsidRPr="004009E9">
        <w:rPr>
          <w:sz w:val="22"/>
          <w:szCs w:val="22"/>
        </w:rPr>
        <w:t>第三冊</w:t>
      </w:r>
      <w:r w:rsidRPr="004009E9">
        <w:rPr>
          <w:rFonts w:hint="eastAsia"/>
          <w:sz w:val="22"/>
          <w:szCs w:val="22"/>
        </w:rPr>
        <w:t>）</w:t>
      </w:r>
      <w:r w:rsidRPr="004009E9">
        <w:rPr>
          <w:sz w:val="22"/>
          <w:szCs w:val="22"/>
        </w:rPr>
        <w:t>，</w:t>
      </w:r>
      <w:r w:rsidRPr="004009E9">
        <w:rPr>
          <w:sz w:val="22"/>
          <w:szCs w:val="22"/>
        </w:rPr>
        <w:t>p.165</w:t>
      </w:r>
      <w:r w:rsidRPr="004009E9">
        <w:rPr>
          <w:sz w:val="22"/>
          <w:szCs w:val="22"/>
        </w:rPr>
        <w:t>：</w:t>
      </w:r>
    </w:p>
    <w:p w14:paraId="586CC2D0" w14:textId="77777777" w:rsidR="008846C5" w:rsidRPr="004009E9" w:rsidRDefault="008846C5" w:rsidP="00326B31">
      <w:pPr>
        <w:pStyle w:val="a3"/>
        <w:ind w:leftChars="280" w:left="672"/>
        <w:jc w:val="both"/>
        <w:rPr>
          <w:rFonts w:eastAsia="標楷體"/>
          <w:sz w:val="22"/>
          <w:szCs w:val="22"/>
        </w:rPr>
      </w:pPr>
      <w:r w:rsidRPr="004009E9">
        <w:rPr>
          <w:rFonts w:eastAsia="標楷體"/>
          <w:sz w:val="22"/>
          <w:szCs w:val="22"/>
        </w:rPr>
        <w:t>《辯中邊論》說</w:t>
      </w:r>
      <w:r w:rsidRPr="004009E9">
        <w:rPr>
          <w:rFonts w:eastAsia="標楷體"/>
          <w:b/>
          <w:sz w:val="22"/>
          <w:szCs w:val="22"/>
        </w:rPr>
        <w:t>空性</w:t>
      </w:r>
      <w:r w:rsidRPr="004009E9">
        <w:rPr>
          <w:rFonts w:eastAsia="標楷體"/>
          <w:sz w:val="22"/>
          <w:szCs w:val="22"/>
        </w:rPr>
        <w:t>（</w:t>
      </w:r>
      <w:proofErr w:type="spellStart"/>
      <w:r w:rsidRPr="004009E9">
        <w:rPr>
          <w:rFonts w:eastAsia="MS Mincho"/>
          <w:sz w:val="22"/>
          <w:szCs w:val="22"/>
        </w:rPr>
        <w:t>śū</w:t>
      </w:r>
      <w:r w:rsidRPr="004009E9">
        <w:rPr>
          <w:rFonts w:eastAsia="標楷體"/>
          <w:sz w:val="22"/>
          <w:szCs w:val="22"/>
        </w:rPr>
        <w:t>nyat</w:t>
      </w:r>
      <w:r w:rsidRPr="004009E9">
        <w:rPr>
          <w:sz w:val="22"/>
          <w:szCs w:val="22"/>
        </w:rPr>
        <w:t>ā</w:t>
      </w:r>
      <w:proofErr w:type="spellEnd"/>
      <w:r w:rsidRPr="004009E9">
        <w:rPr>
          <w:rFonts w:eastAsia="標楷體"/>
          <w:sz w:val="22"/>
          <w:szCs w:val="22"/>
        </w:rPr>
        <w:t>）是</w:t>
      </w:r>
      <w:r w:rsidRPr="004009E9">
        <w:rPr>
          <w:rFonts w:eastAsia="標楷體"/>
          <w:b/>
          <w:sz w:val="22"/>
          <w:szCs w:val="22"/>
        </w:rPr>
        <w:t>真如</w:t>
      </w:r>
      <w:r w:rsidRPr="004009E9">
        <w:rPr>
          <w:rFonts w:eastAsia="標楷體"/>
          <w:sz w:val="22"/>
          <w:szCs w:val="22"/>
        </w:rPr>
        <w:t>（</w:t>
      </w:r>
      <w:proofErr w:type="spellStart"/>
      <w:r w:rsidRPr="004009E9">
        <w:rPr>
          <w:rFonts w:eastAsia="標楷體"/>
          <w:sz w:val="22"/>
          <w:szCs w:val="22"/>
        </w:rPr>
        <w:t>tathat</w:t>
      </w:r>
      <w:r w:rsidRPr="004009E9">
        <w:rPr>
          <w:sz w:val="22"/>
          <w:szCs w:val="22"/>
        </w:rPr>
        <w:t>ā</w:t>
      </w:r>
      <w:proofErr w:type="spellEnd"/>
      <w:r w:rsidRPr="004009E9">
        <w:rPr>
          <w:rFonts w:eastAsia="標楷體"/>
          <w:sz w:val="22"/>
          <w:szCs w:val="22"/>
        </w:rPr>
        <w:t>），</w:t>
      </w:r>
      <w:r w:rsidRPr="004009E9">
        <w:rPr>
          <w:rFonts w:eastAsia="標楷體"/>
          <w:b/>
          <w:sz w:val="22"/>
          <w:szCs w:val="22"/>
        </w:rPr>
        <w:t>法界</w:t>
      </w:r>
      <w:r w:rsidRPr="004009E9">
        <w:rPr>
          <w:rFonts w:eastAsia="標楷體"/>
          <w:sz w:val="22"/>
          <w:szCs w:val="22"/>
        </w:rPr>
        <w:t>（</w:t>
      </w:r>
      <w:r w:rsidRPr="004009E9">
        <w:rPr>
          <w:rFonts w:eastAsia="標楷體"/>
          <w:sz w:val="22"/>
          <w:szCs w:val="22"/>
        </w:rPr>
        <w:t>dharma-</w:t>
      </w:r>
      <w:proofErr w:type="spellStart"/>
      <w:r w:rsidRPr="004009E9">
        <w:rPr>
          <w:rFonts w:eastAsia="標楷體"/>
          <w:sz w:val="22"/>
          <w:szCs w:val="22"/>
        </w:rPr>
        <w:t>dh</w:t>
      </w:r>
      <w:r w:rsidRPr="004009E9">
        <w:rPr>
          <w:sz w:val="22"/>
          <w:szCs w:val="22"/>
        </w:rPr>
        <w:t>ā</w:t>
      </w:r>
      <w:r w:rsidRPr="004009E9">
        <w:rPr>
          <w:rFonts w:eastAsia="標楷體"/>
          <w:sz w:val="22"/>
          <w:szCs w:val="22"/>
        </w:rPr>
        <w:t>tu</w:t>
      </w:r>
      <w:proofErr w:type="spellEnd"/>
      <w:r w:rsidRPr="004009E9">
        <w:rPr>
          <w:rFonts w:eastAsia="標楷體"/>
          <w:sz w:val="22"/>
          <w:szCs w:val="22"/>
        </w:rPr>
        <w:t>）等異名，空性也就是</w:t>
      </w:r>
      <w:r w:rsidRPr="004009E9">
        <w:rPr>
          <w:rFonts w:eastAsia="標楷體"/>
          <w:b/>
          <w:sz w:val="22"/>
          <w:szCs w:val="22"/>
        </w:rPr>
        <w:t>心性</w:t>
      </w:r>
      <w:r w:rsidRPr="004009E9">
        <w:rPr>
          <w:rFonts w:eastAsia="標楷體"/>
          <w:sz w:val="22"/>
          <w:szCs w:val="22"/>
        </w:rPr>
        <w:t>，與龍樹的大意相同。「</w:t>
      </w:r>
      <w:r w:rsidRPr="004009E9">
        <w:rPr>
          <w:rFonts w:eastAsia="標楷體"/>
          <w:b/>
          <w:sz w:val="22"/>
          <w:szCs w:val="22"/>
        </w:rPr>
        <w:t>清淨</w:t>
      </w:r>
      <w:r w:rsidRPr="004009E9">
        <w:rPr>
          <w:rFonts w:eastAsia="標楷體"/>
          <w:sz w:val="22"/>
          <w:szCs w:val="22"/>
        </w:rPr>
        <w:t>」，龍樹以為</w:t>
      </w:r>
      <w:r w:rsidRPr="004009E9">
        <w:rPr>
          <w:rFonts w:eastAsia="標楷體"/>
          <w:b/>
          <w:sz w:val="22"/>
          <w:szCs w:val="22"/>
        </w:rPr>
        <w:t>眾生畏空</w:t>
      </w:r>
      <w:r w:rsidRPr="004009E9">
        <w:rPr>
          <w:rFonts w:eastAsia="標楷體"/>
          <w:sz w:val="22"/>
          <w:szCs w:val="22"/>
        </w:rPr>
        <w:t>，不能信受甚深空義，所</w:t>
      </w:r>
      <w:r w:rsidRPr="004009E9">
        <w:rPr>
          <w:rFonts w:eastAsia="標楷體"/>
          <w:b/>
          <w:sz w:val="22"/>
          <w:szCs w:val="22"/>
        </w:rPr>
        <w:t>以方便的說為「清淨</w:t>
      </w:r>
      <w:r w:rsidRPr="004009E9">
        <w:rPr>
          <w:rFonts w:eastAsia="標楷體"/>
          <w:sz w:val="22"/>
          <w:szCs w:val="22"/>
        </w:rPr>
        <w:t>」，那只是</w:t>
      </w:r>
      <w:r w:rsidRPr="004009E9">
        <w:rPr>
          <w:rFonts w:eastAsia="標楷體"/>
          <w:b/>
          <w:sz w:val="22"/>
          <w:szCs w:val="22"/>
        </w:rPr>
        <w:t>為人生善悉檀</w:t>
      </w:r>
      <w:r w:rsidRPr="004009E9">
        <w:rPr>
          <w:rFonts w:eastAsia="標楷體"/>
          <w:sz w:val="22"/>
          <w:szCs w:val="22"/>
        </w:rPr>
        <w:t>。但與如來藏統一了的</w:t>
      </w:r>
      <w:r w:rsidRPr="004009E9">
        <w:rPr>
          <w:rFonts w:eastAsia="標楷體"/>
          <w:b/>
          <w:sz w:val="22"/>
          <w:szCs w:val="22"/>
        </w:rPr>
        <w:t>心性本淨</w:t>
      </w:r>
      <w:r w:rsidRPr="004009E9">
        <w:rPr>
          <w:rFonts w:eastAsia="標楷體"/>
          <w:sz w:val="22"/>
          <w:szCs w:val="22"/>
        </w:rPr>
        <w:t>，可不能這麼說。</w:t>
      </w:r>
    </w:p>
    <w:p w14:paraId="5F7A84F2" w14:textId="77777777" w:rsidR="008846C5" w:rsidRPr="004009E9" w:rsidRDefault="008846C5" w:rsidP="00326B31">
      <w:pPr>
        <w:pStyle w:val="a3"/>
        <w:ind w:leftChars="280" w:left="672"/>
        <w:jc w:val="both"/>
        <w:rPr>
          <w:rFonts w:eastAsia="標楷體"/>
          <w:sz w:val="22"/>
          <w:szCs w:val="22"/>
        </w:rPr>
      </w:pPr>
      <w:r w:rsidRPr="004009E9">
        <w:rPr>
          <w:rFonts w:eastAsia="標楷體"/>
          <w:sz w:val="22"/>
          <w:szCs w:val="22"/>
        </w:rPr>
        <w:t>如《勝鬘經》說：「自性清淨如來藏，而客塵煩惱、上煩惱所染，不思議如來境界。</w:t>
      </w:r>
      <w:r w:rsidRPr="004009E9">
        <w:rPr>
          <w:rFonts w:ascii="標楷體" w:eastAsia="標楷體" w:hAnsi="標楷體"/>
          <w:sz w:val="22"/>
          <w:szCs w:val="22"/>
        </w:rPr>
        <w:t>……</w:t>
      </w:r>
      <w:r w:rsidRPr="004009E9">
        <w:rPr>
          <w:rFonts w:eastAsia="標楷體"/>
          <w:sz w:val="22"/>
          <w:szCs w:val="22"/>
        </w:rPr>
        <w:t>自性清淨心而有染污，難可了知。有</w:t>
      </w:r>
      <w:r w:rsidRPr="004009E9">
        <w:rPr>
          <w:rFonts w:eastAsia="標楷體"/>
          <w:b/>
          <w:sz w:val="22"/>
          <w:szCs w:val="22"/>
        </w:rPr>
        <w:t>二法</w:t>
      </w:r>
      <w:r w:rsidRPr="004009E9">
        <w:rPr>
          <w:rFonts w:eastAsia="標楷體"/>
          <w:sz w:val="22"/>
          <w:szCs w:val="22"/>
        </w:rPr>
        <w:t>難可了知：謂自性清淨心難可了知，彼心為煩惱所染亦難了知」（大正</w:t>
      </w:r>
      <w:r w:rsidRPr="004009E9">
        <w:rPr>
          <w:rFonts w:eastAsia="標楷體"/>
          <w:sz w:val="22"/>
          <w:szCs w:val="22"/>
        </w:rPr>
        <w:t>12</w:t>
      </w:r>
      <w:r w:rsidRPr="004009E9">
        <w:rPr>
          <w:rFonts w:eastAsia="標楷體"/>
          <w:sz w:val="22"/>
          <w:szCs w:val="22"/>
        </w:rPr>
        <w:t>，</w:t>
      </w:r>
      <w:r w:rsidRPr="004009E9">
        <w:rPr>
          <w:rFonts w:eastAsia="標楷體"/>
          <w:sz w:val="22"/>
          <w:szCs w:val="22"/>
        </w:rPr>
        <w:t>222b-c</w:t>
      </w:r>
      <w:r w:rsidRPr="004009E9">
        <w:rPr>
          <w:rFonts w:eastAsia="標楷體"/>
          <w:sz w:val="22"/>
          <w:szCs w:val="22"/>
        </w:rPr>
        <w:t>）。</w:t>
      </w:r>
    </w:p>
    <w:p w14:paraId="7A4B1A84" w14:textId="77777777" w:rsidR="008846C5" w:rsidRPr="004009E9" w:rsidRDefault="008846C5" w:rsidP="00326B31">
      <w:pPr>
        <w:pStyle w:val="a3"/>
        <w:ind w:leftChars="280" w:left="672"/>
        <w:jc w:val="both"/>
        <w:rPr>
          <w:rFonts w:eastAsia="標楷體"/>
          <w:sz w:val="22"/>
          <w:szCs w:val="22"/>
        </w:rPr>
      </w:pPr>
      <w:r w:rsidRPr="004009E9">
        <w:rPr>
          <w:rFonts w:eastAsia="標楷體"/>
          <w:sz w:val="22"/>
          <w:szCs w:val="22"/>
        </w:rPr>
        <w:t>自性清淨心，是</w:t>
      </w:r>
      <w:r w:rsidRPr="004009E9">
        <w:rPr>
          <w:rFonts w:eastAsia="標楷體"/>
          <w:b/>
          <w:sz w:val="22"/>
          <w:szCs w:val="22"/>
        </w:rPr>
        <w:t>心性本淨</w:t>
      </w:r>
      <w:r w:rsidRPr="004009E9">
        <w:rPr>
          <w:rFonts w:eastAsia="標楷體"/>
          <w:sz w:val="22"/>
          <w:szCs w:val="22"/>
        </w:rPr>
        <w:t>的異譯。心性本清淨而又為外鑠的客塵所染，是難可了知的。</w:t>
      </w:r>
    </w:p>
    <w:p w14:paraId="2E453BA8" w14:textId="77777777" w:rsidR="008846C5" w:rsidRPr="004009E9" w:rsidRDefault="008846C5" w:rsidP="00326B31">
      <w:pPr>
        <w:pStyle w:val="a3"/>
        <w:ind w:leftChars="280" w:left="672"/>
        <w:jc w:val="both"/>
        <w:rPr>
          <w:sz w:val="22"/>
          <w:szCs w:val="22"/>
        </w:rPr>
      </w:pPr>
      <w:r w:rsidRPr="004009E9">
        <w:rPr>
          <w:rFonts w:eastAsia="標楷體"/>
          <w:sz w:val="22"/>
          <w:szCs w:val="22"/>
        </w:rPr>
        <w:t>《勝鬘經》說是「不思議如來境界」，那不是方便說，而是看作極高深的了</w:t>
      </w:r>
      <w:r w:rsidRPr="004009E9">
        <w:rPr>
          <w:rFonts w:eastAsia="標楷體"/>
          <w:sz w:val="22"/>
          <w:szCs w:val="22"/>
        </w:rPr>
        <w:t>!</w:t>
      </w:r>
      <w:r w:rsidRPr="004009E9">
        <w:rPr>
          <w:sz w:val="22"/>
          <w:szCs w:val="22"/>
        </w:rPr>
        <w:tab/>
      </w:r>
    </w:p>
  </w:footnote>
  <w:footnote w:id="69">
    <w:p w14:paraId="310E5FB1"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p.306</w:t>
      </w:r>
      <w:r w:rsidRPr="004009E9">
        <w:rPr>
          <w:sz w:val="22"/>
          <w:szCs w:val="22"/>
        </w:rPr>
        <w:t>，</w:t>
      </w:r>
      <w:r w:rsidRPr="004009E9">
        <w:rPr>
          <w:sz w:val="22"/>
          <w:szCs w:val="22"/>
        </w:rPr>
        <w:t>n.6</w:t>
      </w:r>
      <w:r w:rsidRPr="004009E9">
        <w:rPr>
          <w:sz w:val="22"/>
          <w:szCs w:val="22"/>
        </w:rPr>
        <w:t>）</w:t>
      </w:r>
      <w:r w:rsidRPr="004009E9">
        <w:rPr>
          <w:color w:val="000000"/>
          <w:sz w:val="22"/>
          <w:szCs w:val="22"/>
        </w:rPr>
        <w:t>《辯中邊論》卷上（大正</w:t>
      </w:r>
      <w:r w:rsidRPr="004009E9">
        <w:rPr>
          <w:color w:val="000000"/>
          <w:sz w:val="22"/>
          <w:szCs w:val="22"/>
        </w:rPr>
        <w:t>31</w:t>
      </w:r>
      <w:r w:rsidRPr="004009E9">
        <w:rPr>
          <w:color w:val="000000"/>
          <w:sz w:val="22"/>
          <w:szCs w:val="22"/>
        </w:rPr>
        <w:t>，</w:t>
      </w:r>
      <w:r w:rsidRPr="004009E9">
        <w:rPr>
          <w:color w:val="000000"/>
          <w:sz w:val="22"/>
          <w:szCs w:val="22"/>
        </w:rPr>
        <w:t>466b</w:t>
      </w:r>
      <w:r w:rsidRPr="004009E9">
        <w:rPr>
          <w:color w:val="000000"/>
          <w:sz w:val="22"/>
          <w:szCs w:val="22"/>
        </w:rPr>
        <w:t>）。</w:t>
      </w:r>
    </w:p>
  </w:footnote>
  <w:footnote w:id="70">
    <w:p w14:paraId="0F79E3F8"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）印順導師著，《華雨集》</w:t>
      </w:r>
      <w:r w:rsidRPr="004009E9">
        <w:rPr>
          <w:rFonts w:hint="eastAsia"/>
          <w:sz w:val="22"/>
          <w:szCs w:val="22"/>
        </w:rPr>
        <w:t>（</w:t>
      </w:r>
      <w:r w:rsidRPr="004009E9">
        <w:rPr>
          <w:sz w:val="22"/>
          <w:szCs w:val="22"/>
        </w:rPr>
        <w:t>第三冊</w:t>
      </w:r>
      <w:r w:rsidRPr="004009E9">
        <w:rPr>
          <w:rFonts w:hint="eastAsia"/>
          <w:sz w:val="22"/>
          <w:szCs w:val="22"/>
        </w:rPr>
        <w:t>）</w:t>
      </w:r>
      <w:r w:rsidRPr="004009E9">
        <w:rPr>
          <w:sz w:val="22"/>
          <w:szCs w:val="22"/>
        </w:rPr>
        <w:t>，</w:t>
      </w:r>
      <w:r w:rsidRPr="004009E9">
        <w:rPr>
          <w:sz w:val="22"/>
          <w:szCs w:val="22"/>
        </w:rPr>
        <w:t>pp.165-166</w:t>
      </w:r>
      <w:r w:rsidRPr="004009E9">
        <w:rPr>
          <w:sz w:val="22"/>
          <w:szCs w:val="22"/>
        </w:rPr>
        <w:t>：</w:t>
      </w:r>
    </w:p>
    <w:p w14:paraId="522B4C54" w14:textId="77777777" w:rsidR="008846C5" w:rsidRPr="004009E9" w:rsidRDefault="008846C5" w:rsidP="008B4C09">
      <w:pPr>
        <w:pStyle w:val="a3"/>
        <w:ind w:leftChars="279" w:left="670" w:firstLineChars="6" w:firstLine="13"/>
        <w:jc w:val="both"/>
        <w:rPr>
          <w:rFonts w:eastAsia="標楷體"/>
          <w:sz w:val="22"/>
          <w:szCs w:val="22"/>
        </w:rPr>
      </w:pPr>
      <w:r w:rsidRPr="004009E9">
        <w:rPr>
          <w:rFonts w:eastAsia="標楷體"/>
          <w:sz w:val="22"/>
          <w:szCs w:val="22"/>
        </w:rPr>
        <w:t>《辯中邊論》頌的意義，世親（</w:t>
      </w:r>
      <w:proofErr w:type="spellStart"/>
      <w:r w:rsidRPr="004009E9">
        <w:rPr>
          <w:rFonts w:eastAsia="標楷體"/>
          <w:sz w:val="22"/>
          <w:szCs w:val="22"/>
        </w:rPr>
        <w:t>Vasubandhu</w:t>
      </w:r>
      <w:proofErr w:type="spellEnd"/>
      <w:r w:rsidRPr="004009E9">
        <w:rPr>
          <w:rFonts w:eastAsia="標楷體"/>
          <w:sz w:val="22"/>
          <w:szCs w:val="22"/>
        </w:rPr>
        <w:t>）解說為：由於「</w:t>
      </w:r>
      <w:r w:rsidRPr="004009E9">
        <w:rPr>
          <w:rFonts w:eastAsia="標楷體"/>
          <w:b/>
          <w:sz w:val="22"/>
          <w:szCs w:val="22"/>
        </w:rPr>
        <w:t>心性本淨</w:t>
      </w:r>
      <w:r w:rsidRPr="004009E9">
        <w:rPr>
          <w:rFonts w:eastAsia="標楷體"/>
          <w:sz w:val="22"/>
          <w:szCs w:val="22"/>
        </w:rPr>
        <w:t>」，所以不能說是染污的；但眾生有染污，所以也不能說是不染污的。</w:t>
      </w:r>
    </w:p>
    <w:p w14:paraId="621C04EF" w14:textId="77777777" w:rsidR="008846C5" w:rsidRPr="004009E9" w:rsidRDefault="008846C5" w:rsidP="008B4C09">
      <w:pPr>
        <w:pStyle w:val="a3"/>
        <w:ind w:leftChars="279" w:left="670" w:firstLineChars="6" w:firstLine="13"/>
        <w:jc w:val="both"/>
        <w:rPr>
          <w:rFonts w:eastAsia="標楷體"/>
          <w:sz w:val="22"/>
          <w:szCs w:val="22"/>
        </w:rPr>
      </w:pPr>
      <w:r w:rsidRPr="004009E9">
        <w:rPr>
          <w:rFonts w:eastAsia="標楷體"/>
          <w:sz w:val="22"/>
          <w:szCs w:val="22"/>
        </w:rPr>
        <w:t>由於「</w:t>
      </w:r>
      <w:r w:rsidRPr="004009E9">
        <w:rPr>
          <w:rFonts w:eastAsia="標楷體"/>
          <w:b/>
          <w:sz w:val="22"/>
          <w:szCs w:val="22"/>
        </w:rPr>
        <w:t>客塵所染</w:t>
      </w:r>
      <w:r w:rsidRPr="004009E9">
        <w:rPr>
          <w:rFonts w:eastAsia="標楷體"/>
          <w:sz w:val="22"/>
          <w:szCs w:val="22"/>
        </w:rPr>
        <w:t>」，不能說眾生心性是清淨的；但這是客塵而不是心的自性，所以又不能說是不淨的。</w:t>
      </w:r>
    </w:p>
    <w:p w14:paraId="67F63D88" w14:textId="77777777" w:rsidR="008846C5" w:rsidRPr="004009E9" w:rsidRDefault="008846C5" w:rsidP="008B4C09">
      <w:pPr>
        <w:pStyle w:val="a3"/>
        <w:ind w:leftChars="279" w:left="670" w:firstLineChars="6" w:firstLine="13"/>
        <w:jc w:val="both"/>
        <w:rPr>
          <w:rFonts w:eastAsia="標楷體"/>
          <w:sz w:val="22"/>
          <w:szCs w:val="22"/>
        </w:rPr>
      </w:pPr>
      <w:r w:rsidRPr="004009E9">
        <w:rPr>
          <w:rFonts w:eastAsia="標楷體"/>
          <w:sz w:val="22"/>
          <w:szCs w:val="22"/>
        </w:rPr>
        <w:t>「</w:t>
      </w:r>
      <w:r w:rsidRPr="004009E9">
        <w:rPr>
          <w:rFonts w:eastAsia="標楷體"/>
          <w:b/>
          <w:sz w:val="22"/>
          <w:szCs w:val="22"/>
        </w:rPr>
        <w:t>非染非不染，非淨非不淨</w:t>
      </w:r>
      <w:r w:rsidRPr="004009E9">
        <w:rPr>
          <w:rFonts w:eastAsia="標楷體"/>
          <w:sz w:val="22"/>
          <w:szCs w:val="22"/>
        </w:rPr>
        <w:t>」，是多麼難以了解！其實只是「</w:t>
      </w:r>
      <w:r w:rsidRPr="004009E9">
        <w:rPr>
          <w:rFonts w:eastAsia="標楷體"/>
          <w:b/>
          <w:sz w:val="22"/>
          <w:szCs w:val="22"/>
        </w:rPr>
        <w:t>心本性清淨，為客塵所染</w:t>
      </w:r>
      <w:r w:rsidRPr="004009E9">
        <w:rPr>
          <w:rFonts w:eastAsia="標楷體"/>
          <w:sz w:val="22"/>
          <w:szCs w:val="22"/>
        </w:rPr>
        <w:t>」而已。心性就是心空性，空性在眾生「有垢位，說為雜染；出離垢時，說為清淨。雖先雜染，後成清淨，而非轉變成無常失」（大正</w:t>
      </w:r>
      <w:r w:rsidRPr="004009E9">
        <w:rPr>
          <w:rFonts w:eastAsia="標楷體"/>
          <w:sz w:val="22"/>
          <w:szCs w:val="22"/>
        </w:rPr>
        <w:t>31</w:t>
      </w:r>
      <w:r w:rsidRPr="004009E9">
        <w:rPr>
          <w:rFonts w:eastAsia="標楷體"/>
          <w:sz w:val="22"/>
          <w:szCs w:val="22"/>
        </w:rPr>
        <w:t>，</w:t>
      </w:r>
      <w:r w:rsidRPr="004009E9">
        <w:rPr>
          <w:rFonts w:eastAsia="標楷體"/>
          <w:sz w:val="22"/>
          <w:szCs w:val="22"/>
        </w:rPr>
        <w:t>465c</w:t>
      </w:r>
      <w:r w:rsidRPr="004009E9">
        <w:rPr>
          <w:rFonts w:ascii="新細明體" w:hAnsi="新細明體" w:hint="eastAsia"/>
          <w:sz w:val="22"/>
          <w:szCs w:val="22"/>
        </w:rPr>
        <w:t>-</w:t>
      </w:r>
      <w:r w:rsidRPr="004009E9">
        <w:rPr>
          <w:sz w:val="22"/>
          <w:szCs w:val="22"/>
        </w:rPr>
        <w:t>466a</w:t>
      </w:r>
      <w:r w:rsidRPr="004009E9">
        <w:rPr>
          <w:rFonts w:eastAsia="標楷體"/>
          <w:sz w:val="22"/>
          <w:szCs w:val="22"/>
        </w:rPr>
        <w:t>）。不是心性（空性）有什麼轉變，所以說「</w:t>
      </w:r>
      <w:r w:rsidRPr="004009E9">
        <w:rPr>
          <w:rFonts w:eastAsia="標楷體"/>
          <w:b/>
          <w:sz w:val="22"/>
          <w:szCs w:val="22"/>
        </w:rPr>
        <w:t>心性本淨</w:t>
      </w:r>
      <w:r w:rsidRPr="004009E9">
        <w:rPr>
          <w:rFonts w:eastAsia="標楷體"/>
          <w:sz w:val="22"/>
          <w:szCs w:val="22"/>
        </w:rPr>
        <w:t>」了。</w:t>
      </w:r>
    </w:p>
    <w:p w14:paraId="6CA37C25" w14:textId="77777777" w:rsidR="008846C5" w:rsidRPr="004009E9" w:rsidRDefault="008846C5" w:rsidP="00957F98">
      <w:pPr>
        <w:snapToGrid w:val="0"/>
        <w:ind w:leftChars="92" w:left="221"/>
        <w:rPr>
          <w:sz w:val="22"/>
        </w:rPr>
      </w:pPr>
      <w:r w:rsidRPr="004009E9">
        <w:rPr>
          <w:rFonts w:eastAsia="標楷體"/>
          <w:sz w:val="22"/>
        </w:rPr>
        <w:t>（</w:t>
      </w:r>
      <w:r w:rsidRPr="004009E9">
        <w:rPr>
          <w:rFonts w:eastAsia="標楷體"/>
          <w:sz w:val="22"/>
        </w:rPr>
        <w:t>2</w:t>
      </w:r>
      <w:r w:rsidRPr="004009E9">
        <w:rPr>
          <w:rFonts w:eastAsia="標楷體"/>
          <w:sz w:val="22"/>
        </w:rPr>
        <w:t>）</w:t>
      </w:r>
      <w:r w:rsidRPr="004009E9">
        <w:rPr>
          <w:sz w:val="22"/>
        </w:rPr>
        <w:t>印順導師著，《如來藏之研究》，</w:t>
      </w:r>
      <w:r w:rsidRPr="004009E9">
        <w:rPr>
          <w:sz w:val="22"/>
        </w:rPr>
        <w:t>p.199</w:t>
      </w:r>
      <w:r w:rsidRPr="004009E9">
        <w:rPr>
          <w:sz w:val="22"/>
        </w:rPr>
        <w:t>：</w:t>
      </w:r>
    </w:p>
    <w:p w14:paraId="56DE8D4D" w14:textId="77777777" w:rsidR="008846C5" w:rsidRPr="004009E9" w:rsidRDefault="008846C5" w:rsidP="00957F98">
      <w:pPr>
        <w:snapToGrid w:val="0"/>
        <w:ind w:leftChars="325" w:left="780"/>
        <w:rPr>
          <w:rFonts w:eastAsia="標楷體"/>
          <w:sz w:val="22"/>
        </w:rPr>
      </w:pPr>
      <w:r w:rsidRPr="004009E9">
        <w:rPr>
          <w:rFonts w:eastAsia="標楷體"/>
          <w:sz w:val="22"/>
        </w:rPr>
        <w:t>說空性、真如是「非染非不染，非淨非不淨」，還是依雜染與清淨而說的，所以，約「心性本淨」，說非染非不染；約「客塵所染」，說非淨非不淨。這與說「非空非不空」一樣，都是依世俗說勝義，而不是直就勝義的超越說。</w:t>
      </w:r>
    </w:p>
    <w:p w14:paraId="32DFB889" w14:textId="77777777" w:rsidR="008846C5" w:rsidRPr="004009E9" w:rsidRDefault="008846C5" w:rsidP="00957F98">
      <w:pPr>
        <w:snapToGrid w:val="0"/>
        <w:ind w:leftChars="325" w:left="780"/>
        <w:rPr>
          <w:rFonts w:eastAsia="標楷體"/>
          <w:sz w:val="22"/>
        </w:rPr>
      </w:pPr>
      <w:r w:rsidRPr="004009E9">
        <w:rPr>
          <w:rFonts w:eastAsia="標楷體"/>
          <w:sz w:val="22"/>
        </w:rPr>
        <w:t>《辯中邊論》說：「有情及法俱非有故，彼染淨性亦俱非有；以染淨義俱不可得，故染淨品無減無增」。可見說「法界本淨」，「心性本淨」，都不過觀待世俗的雜染性而說。</w:t>
      </w:r>
    </w:p>
  </w:footnote>
  <w:footnote w:id="71">
    <w:p w14:paraId="4BB73962"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p.306</w:t>
      </w:r>
      <w:r w:rsidRPr="004009E9">
        <w:rPr>
          <w:sz w:val="22"/>
          <w:szCs w:val="22"/>
        </w:rPr>
        <w:t>，</w:t>
      </w:r>
      <w:r w:rsidRPr="004009E9">
        <w:rPr>
          <w:sz w:val="22"/>
          <w:szCs w:val="22"/>
        </w:rPr>
        <w:t>n.7</w:t>
      </w:r>
      <w:r w:rsidRPr="004009E9">
        <w:rPr>
          <w:sz w:val="22"/>
          <w:szCs w:val="22"/>
        </w:rPr>
        <w:t>）</w:t>
      </w:r>
      <w:r w:rsidRPr="004009E9">
        <w:rPr>
          <w:color w:val="000000"/>
          <w:sz w:val="22"/>
          <w:szCs w:val="22"/>
        </w:rPr>
        <w:t>《大乘莊嚴經論》卷</w:t>
      </w:r>
      <w:r w:rsidRPr="004009E9">
        <w:rPr>
          <w:color w:val="000000"/>
          <w:sz w:val="22"/>
          <w:szCs w:val="22"/>
        </w:rPr>
        <w:t>3</w:t>
      </w:r>
      <w:r w:rsidRPr="004009E9">
        <w:rPr>
          <w:color w:val="000000"/>
          <w:sz w:val="22"/>
          <w:szCs w:val="22"/>
        </w:rPr>
        <w:t>（大正</w:t>
      </w:r>
      <w:r w:rsidRPr="004009E9">
        <w:rPr>
          <w:color w:val="000000"/>
          <w:sz w:val="22"/>
          <w:szCs w:val="22"/>
        </w:rPr>
        <w:t>31</w:t>
      </w:r>
      <w:r w:rsidRPr="004009E9">
        <w:rPr>
          <w:color w:val="000000"/>
          <w:sz w:val="22"/>
          <w:szCs w:val="22"/>
        </w:rPr>
        <w:t>，</w:t>
      </w:r>
      <w:r w:rsidRPr="004009E9">
        <w:rPr>
          <w:color w:val="000000"/>
          <w:sz w:val="22"/>
          <w:szCs w:val="22"/>
        </w:rPr>
        <w:t>603c</w:t>
      </w:r>
      <w:r w:rsidRPr="004009E9">
        <w:rPr>
          <w:color w:val="000000"/>
          <w:sz w:val="22"/>
          <w:szCs w:val="22"/>
        </w:rPr>
        <w:t>）。</w:t>
      </w:r>
    </w:p>
  </w:footnote>
  <w:footnote w:id="72">
    <w:p w14:paraId="4F2147BB"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）《大乘莊嚴經論》卷</w:t>
      </w:r>
      <w:r w:rsidRPr="004009E9">
        <w:rPr>
          <w:sz w:val="22"/>
          <w:szCs w:val="22"/>
        </w:rPr>
        <w:t>3</w:t>
      </w:r>
      <w:r w:rsidRPr="004009E9">
        <w:rPr>
          <w:sz w:val="22"/>
          <w:szCs w:val="22"/>
        </w:rPr>
        <w:t>〈</w:t>
      </w:r>
      <w:r w:rsidRPr="004009E9">
        <w:rPr>
          <w:sz w:val="22"/>
          <w:szCs w:val="22"/>
        </w:rPr>
        <w:t xml:space="preserve">10 </w:t>
      </w:r>
      <w:r w:rsidRPr="004009E9">
        <w:rPr>
          <w:sz w:val="22"/>
          <w:szCs w:val="22"/>
        </w:rPr>
        <w:t>菩提品〉（大正</w:t>
      </w:r>
      <w:r w:rsidRPr="004009E9">
        <w:rPr>
          <w:sz w:val="22"/>
          <w:szCs w:val="22"/>
        </w:rPr>
        <w:t>31</w:t>
      </w:r>
      <w:r w:rsidRPr="004009E9">
        <w:rPr>
          <w:sz w:val="22"/>
          <w:szCs w:val="22"/>
        </w:rPr>
        <w:t>，</w:t>
      </w:r>
      <w:r w:rsidRPr="004009E9">
        <w:rPr>
          <w:sz w:val="22"/>
          <w:szCs w:val="22"/>
        </w:rPr>
        <w:t>603c4-8)</w:t>
      </w:r>
      <w:r w:rsidRPr="004009E9">
        <w:rPr>
          <w:sz w:val="22"/>
          <w:szCs w:val="22"/>
        </w:rPr>
        <w:t>：</w:t>
      </w:r>
    </w:p>
    <w:p w14:paraId="4AC9B6B0" w14:textId="77777777" w:rsidR="008846C5" w:rsidRPr="004009E9" w:rsidRDefault="008846C5" w:rsidP="008B4C09">
      <w:pPr>
        <w:pStyle w:val="a3"/>
        <w:ind w:leftChars="270" w:left="648"/>
        <w:jc w:val="both"/>
        <w:rPr>
          <w:rFonts w:eastAsia="標楷體"/>
          <w:sz w:val="22"/>
          <w:szCs w:val="22"/>
        </w:rPr>
      </w:pPr>
      <w:r w:rsidRPr="004009E9">
        <w:rPr>
          <w:rFonts w:eastAsia="標楷體"/>
          <w:sz w:val="22"/>
          <w:szCs w:val="22"/>
        </w:rPr>
        <w:t>釋曰：</w:t>
      </w:r>
      <w:r w:rsidRPr="004009E9">
        <w:rPr>
          <w:rFonts w:ascii="標楷體" w:eastAsia="標楷體" w:hAnsi="標楷體"/>
          <w:sz w:val="22"/>
          <w:szCs w:val="22"/>
        </w:rPr>
        <w:t>……</w:t>
      </w:r>
      <w:r w:rsidRPr="004009E9">
        <w:rPr>
          <w:rFonts w:eastAsia="標楷體"/>
          <w:sz w:val="22"/>
          <w:szCs w:val="22"/>
        </w:rPr>
        <w:t>非淨非不淨，佛說名為如者，是故佛說：是如非淨非不淨。是名法界清淨相。</w:t>
      </w:r>
    </w:p>
    <w:p w14:paraId="37724B0A" w14:textId="77777777" w:rsidR="008846C5" w:rsidRPr="004009E9" w:rsidRDefault="008846C5" w:rsidP="008B4C09">
      <w:pPr>
        <w:pStyle w:val="a3"/>
        <w:ind w:leftChars="50" w:left="120"/>
        <w:jc w:val="both"/>
        <w:rPr>
          <w:sz w:val="22"/>
          <w:szCs w:val="22"/>
        </w:rPr>
      </w:pPr>
      <w:r w:rsidRPr="004009E9">
        <w:rPr>
          <w:sz w:val="22"/>
          <w:szCs w:val="22"/>
        </w:rPr>
        <w:t>（</w:t>
      </w:r>
      <w:r w:rsidRPr="004009E9">
        <w:rPr>
          <w:sz w:val="22"/>
          <w:szCs w:val="22"/>
        </w:rPr>
        <w:t>2</w:t>
      </w:r>
      <w:r w:rsidRPr="004009E9">
        <w:rPr>
          <w:sz w:val="22"/>
          <w:szCs w:val="22"/>
        </w:rPr>
        <w:t>）印順導師著，《如來藏之研究》，</w:t>
      </w:r>
      <w:r w:rsidRPr="004009E9">
        <w:rPr>
          <w:sz w:val="22"/>
          <w:szCs w:val="22"/>
        </w:rPr>
        <w:t>pp.197-198</w:t>
      </w:r>
      <w:r w:rsidRPr="004009E9">
        <w:rPr>
          <w:sz w:val="22"/>
          <w:szCs w:val="22"/>
        </w:rPr>
        <w:t>：</w:t>
      </w:r>
    </w:p>
    <w:p w14:paraId="36B594F3" w14:textId="77777777" w:rsidR="008846C5" w:rsidRPr="004009E9" w:rsidRDefault="008846C5" w:rsidP="00277A51">
      <w:pPr>
        <w:pStyle w:val="a3"/>
        <w:ind w:leftChars="270" w:left="648"/>
        <w:jc w:val="both"/>
        <w:rPr>
          <w:rFonts w:eastAsia="標楷體"/>
          <w:sz w:val="22"/>
          <w:szCs w:val="22"/>
        </w:rPr>
      </w:pPr>
      <w:r w:rsidRPr="004009E9">
        <w:rPr>
          <w:rFonts w:eastAsia="標楷體"/>
          <w:b/>
          <w:sz w:val="22"/>
          <w:szCs w:val="22"/>
        </w:rPr>
        <w:t>心性是依心真如性說的。心性本淨，是與客塵煩惱相對稱的</w:t>
      </w:r>
      <w:r w:rsidRPr="004009E9">
        <w:rPr>
          <w:rFonts w:eastAsia="標楷體"/>
          <w:sz w:val="22"/>
          <w:szCs w:val="22"/>
        </w:rPr>
        <w:t>。在大乘法中，心性依心真如說，所以心性清淨，就是真如或法界清淨。</w:t>
      </w:r>
      <w:r w:rsidRPr="004009E9">
        <w:rPr>
          <w:rFonts w:eastAsia="標楷體"/>
          <w:b/>
          <w:sz w:val="22"/>
          <w:szCs w:val="22"/>
        </w:rPr>
        <w:t>聖者內自所證的真如或法界，其實是非染非淨的</w:t>
      </w:r>
      <w:r w:rsidRPr="004009E9">
        <w:rPr>
          <w:rFonts w:ascii="標楷體" w:eastAsia="標楷體" w:hAnsi="標楷體"/>
          <w:sz w:val="22"/>
          <w:szCs w:val="22"/>
        </w:rPr>
        <w:t>……</w:t>
      </w:r>
      <w:r w:rsidRPr="004009E9">
        <w:rPr>
          <w:rFonts w:eastAsia="標楷體"/>
          <w:sz w:val="22"/>
          <w:szCs w:val="22"/>
        </w:rPr>
        <w:t>法界、真如無差別，無變異，是非淨非不淨（也可說非染非不染），沒有淨不淨可說的。</w:t>
      </w:r>
      <w:r w:rsidRPr="004009E9">
        <w:rPr>
          <w:rFonts w:eastAsia="標楷體"/>
          <w:b/>
          <w:sz w:val="22"/>
          <w:szCs w:val="22"/>
        </w:rPr>
        <w:t>清淨是對雜染說的，真如是前後一如，本來如此，實在無所謂清淨；不過從離客塵雜染所顯來說，真如也可說非不淨的</w:t>
      </w:r>
      <w:r w:rsidRPr="004009E9">
        <w:rPr>
          <w:rFonts w:eastAsia="標楷體"/>
          <w:sz w:val="22"/>
          <w:szCs w:val="22"/>
        </w:rPr>
        <w:t>。唯識學者依世俗說勝義，對於勝義</w:t>
      </w:r>
      <w:r w:rsidRPr="004009E9">
        <w:rPr>
          <w:rFonts w:ascii="標楷體" w:eastAsia="標楷體" w:hAnsi="標楷體"/>
          <w:sz w:val="22"/>
          <w:szCs w:val="22"/>
        </w:rPr>
        <w:t>──</w:t>
      </w:r>
      <w:r w:rsidRPr="004009E9">
        <w:rPr>
          <w:rFonts w:eastAsia="標楷體"/>
          <w:sz w:val="22"/>
          <w:szCs w:val="22"/>
        </w:rPr>
        <w:t>真如、法界，是從世俗安立去闡明的。</w:t>
      </w:r>
      <w:r w:rsidRPr="004009E9">
        <w:rPr>
          <w:rFonts w:eastAsia="標楷體"/>
          <w:b/>
          <w:sz w:val="22"/>
          <w:szCs w:val="22"/>
        </w:rPr>
        <w:t>如直從勝義（非安立）說，那是超越於相對界，非分別名相所及，有什麼淨不淨呢</w:t>
      </w:r>
      <w:r w:rsidRPr="004009E9">
        <w:rPr>
          <w:rFonts w:eastAsia="標楷體"/>
          <w:sz w:val="22"/>
          <w:szCs w:val="22"/>
        </w:rPr>
        <w:t>！</w:t>
      </w:r>
    </w:p>
  </w:footnote>
  <w:footnote w:id="73">
    <w:p w14:paraId="6F2011B4"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p.195</w:t>
      </w:r>
      <w:r w:rsidRPr="004009E9">
        <w:rPr>
          <w:sz w:val="22"/>
          <w:szCs w:val="22"/>
        </w:rPr>
        <w:t>：</w:t>
      </w:r>
    </w:p>
    <w:p w14:paraId="3C542804" w14:textId="77777777" w:rsidR="008846C5" w:rsidRPr="004009E9" w:rsidRDefault="008846C5" w:rsidP="00277A51">
      <w:pPr>
        <w:pStyle w:val="a3"/>
        <w:ind w:leftChars="100" w:left="240"/>
        <w:jc w:val="both"/>
        <w:rPr>
          <w:rFonts w:eastAsia="標楷體"/>
          <w:sz w:val="22"/>
          <w:szCs w:val="22"/>
        </w:rPr>
      </w:pPr>
      <w:r w:rsidRPr="004009E9">
        <w:rPr>
          <w:rFonts w:eastAsia="標楷體"/>
          <w:sz w:val="22"/>
          <w:szCs w:val="22"/>
        </w:rPr>
        <w:t>《論》文以水的清濁，來比喻「自心淨」（</w:t>
      </w:r>
      <w:proofErr w:type="spellStart"/>
      <w:r w:rsidRPr="004009E9">
        <w:rPr>
          <w:rFonts w:eastAsia="標楷體"/>
          <w:sz w:val="22"/>
          <w:szCs w:val="22"/>
        </w:rPr>
        <w:t>svacitta-</w:t>
      </w:r>
      <w:r w:rsidRPr="004009E9">
        <w:rPr>
          <w:rFonts w:eastAsia="MS Mincho"/>
          <w:sz w:val="22"/>
          <w:szCs w:val="22"/>
        </w:rPr>
        <w:t>ś</w:t>
      </w:r>
      <w:r w:rsidRPr="004009E9">
        <w:rPr>
          <w:rFonts w:eastAsia="標楷體"/>
          <w:sz w:val="22"/>
          <w:szCs w:val="22"/>
        </w:rPr>
        <w:t>uddha</w:t>
      </w:r>
      <w:proofErr w:type="spellEnd"/>
      <w:r w:rsidRPr="004009E9">
        <w:rPr>
          <w:rFonts w:eastAsia="標楷體"/>
          <w:sz w:val="22"/>
          <w:szCs w:val="22"/>
        </w:rPr>
        <w:t>）。</w:t>
      </w:r>
      <w:r w:rsidRPr="004009E9">
        <w:rPr>
          <w:rFonts w:eastAsia="標楷體"/>
          <w:b/>
          <w:sz w:val="22"/>
          <w:szCs w:val="22"/>
        </w:rPr>
        <w:t>水有垢濁與清淨的；除去垢濁所得的清淨水，「清（淨）非外來」，水的清淨性是本來如此的</w:t>
      </w:r>
      <w:r w:rsidRPr="004009E9">
        <w:rPr>
          <w:rFonts w:eastAsia="標楷體"/>
          <w:sz w:val="22"/>
          <w:szCs w:val="22"/>
        </w:rPr>
        <w:t>。這正如方便修行，除去客塵，顯心的清淨，也是「淨非外來，本性淨故」。從雜染心而轉為清淨，顯出的心清淨性本來如此，與真如的自性清淨，離垢清淨，意義完全一樣。所以，所說的</w:t>
      </w:r>
      <w:r w:rsidRPr="004009E9">
        <w:rPr>
          <w:rFonts w:eastAsia="標楷體"/>
          <w:b/>
          <w:sz w:val="22"/>
          <w:szCs w:val="22"/>
        </w:rPr>
        <w:t>自心本淨，約心的真如性</w:t>
      </w:r>
      <w:r w:rsidRPr="004009E9">
        <w:rPr>
          <w:rFonts w:eastAsia="標楷體"/>
          <w:sz w:val="22"/>
          <w:szCs w:val="22"/>
        </w:rPr>
        <w:t>（</w:t>
      </w:r>
      <w:proofErr w:type="spellStart"/>
      <w:r w:rsidRPr="004009E9">
        <w:rPr>
          <w:rFonts w:eastAsia="標楷體"/>
          <w:sz w:val="22"/>
          <w:szCs w:val="22"/>
        </w:rPr>
        <w:t>citta-tathat</w:t>
      </w:r>
      <w:r w:rsidRPr="004009E9">
        <w:rPr>
          <w:sz w:val="22"/>
          <w:szCs w:val="22"/>
        </w:rPr>
        <w:t>ā</w:t>
      </w:r>
      <w:proofErr w:type="spellEnd"/>
      <w:r w:rsidRPr="004009E9">
        <w:rPr>
          <w:sz w:val="22"/>
          <w:szCs w:val="22"/>
        </w:rPr>
        <w:t>）</w:t>
      </w:r>
      <w:r w:rsidRPr="004009E9">
        <w:rPr>
          <w:rFonts w:eastAsia="標楷體"/>
          <w:b/>
          <w:sz w:val="22"/>
          <w:szCs w:val="22"/>
        </w:rPr>
        <w:t>說，並非說虛妄分別</w:t>
      </w:r>
      <w:r w:rsidRPr="004009E9">
        <w:rPr>
          <w:rFonts w:eastAsia="標楷體"/>
          <w:sz w:val="22"/>
          <w:szCs w:val="22"/>
        </w:rPr>
        <w:t>（</w:t>
      </w:r>
      <w:proofErr w:type="spellStart"/>
      <w:r w:rsidRPr="004009E9">
        <w:rPr>
          <w:rFonts w:eastAsia="標楷體"/>
          <w:sz w:val="22"/>
          <w:szCs w:val="22"/>
        </w:rPr>
        <w:t>abh</w:t>
      </w:r>
      <w:r w:rsidRPr="004009E9">
        <w:rPr>
          <w:sz w:val="22"/>
          <w:szCs w:val="22"/>
        </w:rPr>
        <w:t>ū</w:t>
      </w:r>
      <w:r w:rsidRPr="004009E9">
        <w:rPr>
          <w:rFonts w:eastAsia="標楷體"/>
          <w:sz w:val="22"/>
          <w:szCs w:val="22"/>
        </w:rPr>
        <w:t>ta-parikalpa</w:t>
      </w:r>
      <w:proofErr w:type="spellEnd"/>
      <w:r w:rsidRPr="004009E9">
        <w:rPr>
          <w:rFonts w:eastAsia="標楷體"/>
          <w:sz w:val="22"/>
          <w:szCs w:val="22"/>
        </w:rPr>
        <w:t>）</w:t>
      </w:r>
      <w:r w:rsidRPr="004009E9">
        <w:rPr>
          <w:rFonts w:eastAsia="標楷體"/>
          <w:b/>
          <w:sz w:val="22"/>
          <w:szCs w:val="22"/>
        </w:rPr>
        <w:t>的有漏心識是清淨的</w:t>
      </w:r>
      <w:r w:rsidRPr="004009E9">
        <w:rPr>
          <w:rFonts w:eastAsia="標楷體"/>
          <w:sz w:val="22"/>
          <w:szCs w:val="22"/>
        </w:rPr>
        <w:t>。</w:t>
      </w:r>
    </w:p>
  </w:footnote>
  <w:footnote w:id="74">
    <w:p w14:paraId="03900496" w14:textId="77777777" w:rsidR="008846C5" w:rsidRPr="004009E9" w:rsidRDefault="008846C5" w:rsidP="008B4C09">
      <w:pPr>
        <w:pStyle w:val="a3"/>
        <w:jc w:val="both"/>
        <w:rPr>
          <w:color w:val="000000"/>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p.306</w:t>
      </w:r>
      <w:r w:rsidRPr="004009E9">
        <w:rPr>
          <w:sz w:val="22"/>
          <w:szCs w:val="22"/>
        </w:rPr>
        <w:t>，</w:t>
      </w:r>
      <w:r w:rsidRPr="004009E9">
        <w:rPr>
          <w:sz w:val="22"/>
          <w:szCs w:val="22"/>
        </w:rPr>
        <w:t>n.8</w:t>
      </w:r>
      <w:r w:rsidRPr="004009E9">
        <w:rPr>
          <w:sz w:val="22"/>
          <w:szCs w:val="22"/>
        </w:rPr>
        <w:t>）</w:t>
      </w:r>
      <w:r w:rsidRPr="004009E9">
        <w:rPr>
          <w:color w:val="000000"/>
          <w:sz w:val="22"/>
          <w:szCs w:val="22"/>
        </w:rPr>
        <w:t>《大乘莊嚴經論》卷</w:t>
      </w:r>
      <w:r w:rsidRPr="004009E9">
        <w:rPr>
          <w:color w:val="000000"/>
          <w:sz w:val="22"/>
          <w:szCs w:val="22"/>
        </w:rPr>
        <w:t>6</w:t>
      </w:r>
      <w:r w:rsidRPr="004009E9">
        <w:rPr>
          <w:color w:val="000000"/>
          <w:sz w:val="22"/>
          <w:szCs w:val="22"/>
        </w:rPr>
        <w:t>（大正</w:t>
      </w:r>
      <w:r w:rsidRPr="004009E9">
        <w:rPr>
          <w:color w:val="000000"/>
          <w:sz w:val="22"/>
          <w:szCs w:val="22"/>
        </w:rPr>
        <w:t>31</w:t>
      </w:r>
      <w:r w:rsidRPr="004009E9">
        <w:rPr>
          <w:color w:val="000000"/>
          <w:sz w:val="22"/>
          <w:szCs w:val="22"/>
        </w:rPr>
        <w:t>，</w:t>
      </w:r>
      <w:r w:rsidRPr="004009E9">
        <w:rPr>
          <w:color w:val="000000"/>
          <w:sz w:val="22"/>
          <w:szCs w:val="22"/>
        </w:rPr>
        <w:t>623a</w:t>
      </w:r>
      <w:r w:rsidRPr="004009E9">
        <w:rPr>
          <w:color w:val="000000"/>
          <w:sz w:val="22"/>
          <w:szCs w:val="22"/>
        </w:rPr>
        <w:t>）。</w:t>
      </w:r>
    </w:p>
    <w:p w14:paraId="470CADE2" w14:textId="77777777" w:rsidR="008846C5" w:rsidRPr="004009E9" w:rsidRDefault="008846C5" w:rsidP="008B4C09">
      <w:pPr>
        <w:pStyle w:val="a3"/>
        <w:ind w:leftChars="58" w:left="139"/>
        <w:jc w:val="both"/>
        <w:rPr>
          <w:sz w:val="22"/>
          <w:szCs w:val="22"/>
        </w:rPr>
      </w:pPr>
      <w:r w:rsidRPr="004009E9">
        <w:rPr>
          <w:sz w:val="22"/>
          <w:szCs w:val="22"/>
        </w:rPr>
        <w:t>（</w:t>
      </w:r>
      <w:r w:rsidRPr="004009E9">
        <w:rPr>
          <w:sz w:val="22"/>
          <w:szCs w:val="22"/>
        </w:rPr>
        <w:t>2</w:t>
      </w:r>
      <w:r w:rsidRPr="004009E9">
        <w:rPr>
          <w:sz w:val="22"/>
          <w:szCs w:val="22"/>
        </w:rPr>
        <w:t>）印順導師著，《如來藏之研究》，</w:t>
      </w:r>
      <w:r w:rsidRPr="004009E9">
        <w:rPr>
          <w:sz w:val="22"/>
          <w:szCs w:val="22"/>
        </w:rPr>
        <w:t>pp.195-196</w:t>
      </w:r>
      <w:r w:rsidRPr="004009E9">
        <w:rPr>
          <w:sz w:val="22"/>
          <w:szCs w:val="22"/>
        </w:rPr>
        <w:t>：</w:t>
      </w:r>
    </w:p>
    <w:p w14:paraId="4C778434" w14:textId="77777777" w:rsidR="008846C5" w:rsidRPr="004009E9" w:rsidRDefault="008846C5" w:rsidP="008B4C09">
      <w:pPr>
        <w:pStyle w:val="a3"/>
        <w:ind w:leftChars="274" w:left="658"/>
        <w:jc w:val="both"/>
        <w:rPr>
          <w:sz w:val="22"/>
          <w:szCs w:val="22"/>
        </w:rPr>
      </w:pPr>
      <w:r w:rsidRPr="004009E9">
        <w:rPr>
          <w:rFonts w:eastAsia="標楷體"/>
          <w:sz w:val="22"/>
          <w:szCs w:val="22"/>
        </w:rPr>
        <w:t>《莊嚴論》解說為：「如是心性自淨，而為客塵所染，此義已成。由是義故，不離心之真如，別有異心，謂依他相，說為自性清淨。</w:t>
      </w:r>
      <w:r w:rsidRPr="004009E9">
        <w:rPr>
          <w:rFonts w:eastAsia="標楷體"/>
          <w:b/>
          <w:sz w:val="22"/>
          <w:szCs w:val="22"/>
        </w:rPr>
        <w:t>此中應知，說心真如名之為心，即說此心為自性清淨，此心即是阿摩羅識</w:t>
      </w:r>
      <w:r w:rsidRPr="004009E9">
        <w:rPr>
          <w:rFonts w:eastAsia="標楷體"/>
          <w:sz w:val="22"/>
          <w:szCs w:val="22"/>
        </w:rPr>
        <w:t>」</w:t>
      </w:r>
      <w:r w:rsidRPr="004009E9">
        <w:rPr>
          <w:sz w:val="22"/>
          <w:szCs w:val="22"/>
        </w:rPr>
        <w:t>。</w:t>
      </w:r>
    </w:p>
    <w:p w14:paraId="20179536" w14:textId="77777777" w:rsidR="008846C5" w:rsidRPr="004009E9" w:rsidRDefault="008846C5" w:rsidP="00957F98">
      <w:pPr>
        <w:pStyle w:val="a3"/>
        <w:ind w:leftChars="59" w:left="143" w:hanging="1"/>
        <w:rPr>
          <w:sz w:val="22"/>
          <w:szCs w:val="22"/>
        </w:rPr>
      </w:pPr>
      <w:r w:rsidRPr="004009E9">
        <w:rPr>
          <w:sz w:val="22"/>
          <w:szCs w:val="22"/>
        </w:rPr>
        <w:t>（</w:t>
      </w:r>
      <w:r w:rsidRPr="004009E9">
        <w:rPr>
          <w:sz w:val="22"/>
          <w:szCs w:val="22"/>
        </w:rPr>
        <w:t>3</w:t>
      </w:r>
      <w:r w:rsidRPr="004009E9">
        <w:rPr>
          <w:sz w:val="22"/>
          <w:szCs w:val="22"/>
        </w:rPr>
        <w:t>）印順導師著，《如來藏之研究》，</w:t>
      </w:r>
      <w:r w:rsidRPr="004009E9">
        <w:rPr>
          <w:sz w:val="22"/>
          <w:szCs w:val="22"/>
        </w:rPr>
        <w:t>p.197</w:t>
      </w:r>
      <w:r w:rsidRPr="004009E9">
        <w:rPr>
          <w:sz w:val="22"/>
          <w:szCs w:val="22"/>
        </w:rPr>
        <w:t>：（</w:t>
      </w:r>
      <w:r w:rsidRPr="004009E9">
        <w:rPr>
          <w:rFonts w:eastAsia="標楷體"/>
          <w:b/>
          <w:sz w:val="22"/>
          <w:szCs w:val="22"/>
        </w:rPr>
        <w:t>阿摩羅識</w:t>
      </w:r>
      <w:r w:rsidRPr="004009E9">
        <w:rPr>
          <w:rFonts w:eastAsia="標楷體"/>
          <w:sz w:val="22"/>
          <w:szCs w:val="22"/>
        </w:rPr>
        <w:t>）</w:t>
      </w:r>
    </w:p>
    <w:p w14:paraId="43C3F5AF" w14:textId="77777777" w:rsidR="008846C5" w:rsidRPr="004009E9" w:rsidRDefault="008846C5" w:rsidP="00957F98">
      <w:pPr>
        <w:pStyle w:val="a3"/>
        <w:ind w:leftChars="233" w:left="559" w:firstLineChars="68" w:firstLine="150"/>
        <w:rPr>
          <w:rFonts w:eastAsia="標楷體"/>
          <w:sz w:val="22"/>
          <w:szCs w:val="22"/>
        </w:rPr>
      </w:pPr>
      <w:r w:rsidRPr="004009E9">
        <w:rPr>
          <w:rFonts w:eastAsia="標楷體"/>
          <w:sz w:val="22"/>
          <w:szCs w:val="22"/>
        </w:rPr>
        <w:t>一切識自性非染污，不是煩惱。如識不與煩惱相應，識不能獨為煩惱的因緣；如於識而起染愛，那是識與煩惱俱起的關係。</w:t>
      </w:r>
    </w:p>
    <w:p w14:paraId="4FB515D6" w14:textId="77777777" w:rsidR="008846C5" w:rsidRPr="004009E9" w:rsidRDefault="008846C5" w:rsidP="00F26DB6">
      <w:pPr>
        <w:pStyle w:val="a3"/>
        <w:ind w:leftChars="233" w:left="559"/>
        <w:rPr>
          <w:rFonts w:eastAsia="標楷體"/>
          <w:sz w:val="22"/>
          <w:szCs w:val="22"/>
        </w:rPr>
      </w:pPr>
      <w:r w:rsidRPr="004009E9">
        <w:rPr>
          <w:rFonts w:eastAsia="標楷體"/>
          <w:sz w:val="22"/>
          <w:szCs w:val="22"/>
        </w:rPr>
        <w:t>約識自性非染污來解說心性本淨，正合於識本性無記的意義。</w:t>
      </w:r>
    </w:p>
    <w:p w14:paraId="711395B8" w14:textId="77777777" w:rsidR="008846C5" w:rsidRPr="004009E9" w:rsidRDefault="008846C5" w:rsidP="00F26DB6">
      <w:pPr>
        <w:pStyle w:val="a3"/>
        <w:ind w:leftChars="233" w:left="559"/>
        <w:rPr>
          <w:rFonts w:eastAsia="標楷體"/>
          <w:sz w:val="22"/>
          <w:szCs w:val="22"/>
        </w:rPr>
      </w:pPr>
      <w:r w:rsidRPr="004009E9">
        <w:rPr>
          <w:rFonts w:eastAsia="標楷體"/>
          <w:sz w:val="22"/>
          <w:szCs w:val="22"/>
        </w:rPr>
        <w:t>《瑜伽師地論》說「淨識」，都指</w:t>
      </w:r>
      <w:r w:rsidRPr="004009E9">
        <w:rPr>
          <w:rFonts w:eastAsia="標楷體"/>
          <w:b/>
          <w:sz w:val="22"/>
          <w:szCs w:val="22"/>
        </w:rPr>
        <w:t>無漏識</w:t>
      </w:r>
      <w:r w:rsidRPr="004009E9">
        <w:rPr>
          <w:rFonts w:eastAsia="標楷體"/>
          <w:sz w:val="22"/>
          <w:szCs w:val="22"/>
        </w:rPr>
        <w:t>，與心性本淨不合。</w:t>
      </w:r>
    </w:p>
    <w:p w14:paraId="1763B207" w14:textId="77777777" w:rsidR="008846C5" w:rsidRPr="004009E9" w:rsidRDefault="008846C5" w:rsidP="00F26DB6">
      <w:pPr>
        <w:pStyle w:val="a3"/>
        <w:ind w:leftChars="233" w:left="559"/>
        <w:rPr>
          <w:rFonts w:eastAsia="標楷體"/>
          <w:sz w:val="22"/>
          <w:szCs w:val="22"/>
        </w:rPr>
      </w:pPr>
      <w:r w:rsidRPr="004009E9">
        <w:rPr>
          <w:rFonts w:eastAsia="標楷體"/>
          <w:sz w:val="22"/>
          <w:szCs w:val="22"/>
        </w:rPr>
        <w:t>《大乘莊嚴經論》的漢譯本說：「</w:t>
      </w:r>
      <w:r w:rsidRPr="004009E9">
        <w:rPr>
          <w:rFonts w:eastAsia="標楷體"/>
          <w:b/>
          <w:sz w:val="22"/>
          <w:szCs w:val="22"/>
        </w:rPr>
        <w:t>此心（真如）即是阿摩羅識</w:t>
      </w:r>
      <w:r w:rsidRPr="004009E9">
        <w:rPr>
          <w:rFonts w:eastAsia="標楷體"/>
          <w:sz w:val="22"/>
          <w:szCs w:val="22"/>
        </w:rPr>
        <w:t>」，梵文本沒有這一句。</w:t>
      </w:r>
    </w:p>
    <w:p w14:paraId="66B16585" w14:textId="77777777" w:rsidR="008846C5" w:rsidRPr="004009E9" w:rsidRDefault="008846C5" w:rsidP="00F26DB6">
      <w:pPr>
        <w:pStyle w:val="a3"/>
        <w:ind w:leftChars="233" w:left="559"/>
        <w:rPr>
          <w:sz w:val="22"/>
          <w:szCs w:val="22"/>
        </w:rPr>
      </w:pPr>
      <w:r w:rsidRPr="004009E9">
        <w:rPr>
          <w:rFonts w:eastAsia="標楷體"/>
          <w:sz w:val="22"/>
          <w:szCs w:val="22"/>
        </w:rPr>
        <w:t>阿摩羅識（</w:t>
      </w:r>
      <w:proofErr w:type="spellStart"/>
      <w:r w:rsidRPr="004009E9">
        <w:rPr>
          <w:rFonts w:eastAsia="標楷體"/>
          <w:sz w:val="22"/>
          <w:szCs w:val="22"/>
        </w:rPr>
        <w:t>amala-vijñ</w:t>
      </w:r>
      <w:r w:rsidRPr="004009E9">
        <w:rPr>
          <w:sz w:val="22"/>
          <w:szCs w:val="22"/>
        </w:rPr>
        <w:t>ā</w:t>
      </w:r>
      <w:r w:rsidRPr="004009E9">
        <w:rPr>
          <w:rFonts w:eastAsia="標楷體"/>
          <w:sz w:val="22"/>
          <w:szCs w:val="22"/>
        </w:rPr>
        <w:t>na</w:t>
      </w:r>
      <w:proofErr w:type="spellEnd"/>
      <w:r w:rsidRPr="004009E9">
        <w:rPr>
          <w:rFonts w:eastAsia="標楷體"/>
          <w:sz w:val="22"/>
          <w:szCs w:val="22"/>
        </w:rPr>
        <w:t>）譯義為</w:t>
      </w:r>
      <w:r w:rsidRPr="004009E9">
        <w:rPr>
          <w:rFonts w:eastAsia="標楷體"/>
          <w:b/>
          <w:sz w:val="22"/>
          <w:szCs w:val="22"/>
        </w:rPr>
        <w:t>無垢識</w:t>
      </w:r>
      <w:r w:rsidRPr="004009E9">
        <w:rPr>
          <w:rFonts w:eastAsia="標楷體"/>
          <w:sz w:val="22"/>
          <w:szCs w:val="22"/>
        </w:rPr>
        <w:t>，是真諦所傳唯識學所一再提到的，可能是傳譯時，綴文、證義者，受到真諦學影響而附加進去的</w:t>
      </w:r>
      <w:r w:rsidRPr="004009E9">
        <w:rPr>
          <w:rFonts w:eastAsia="標楷體"/>
          <w:sz w:val="22"/>
          <w:szCs w:val="22"/>
        </w:rPr>
        <w:t>!</w:t>
      </w:r>
    </w:p>
  </w:footnote>
  <w:footnote w:id="75">
    <w:p w14:paraId="3E909B40"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p.196</w:t>
      </w:r>
      <w:r w:rsidRPr="004009E9">
        <w:rPr>
          <w:sz w:val="22"/>
          <w:szCs w:val="22"/>
        </w:rPr>
        <w:t>：</w:t>
      </w:r>
    </w:p>
    <w:p w14:paraId="4CA0AA5C" w14:textId="77777777" w:rsidR="008846C5" w:rsidRPr="004009E9" w:rsidRDefault="008846C5" w:rsidP="00277A51">
      <w:pPr>
        <w:pStyle w:val="a3"/>
        <w:ind w:leftChars="100" w:left="240"/>
        <w:jc w:val="both"/>
        <w:rPr>
          <w:rFonts w:eastAsia="標楷體"/>
          <w:sz w:val="22"/>
          <w:szCs w:val="22"/>
        </w:rPr>
      </w:pPr>
      <w:r w:rsidRPr="004009E9">
        <w:rPr>
          <w:rFonts w:eastAsia="標楷體"/>
          <w:sz w:val="22"/>
          <w:szCs w:val="22"/>
        </w:rPr>
        <w:t>清淨的心，是心真如，梵本作</w:t>
      </w:r>
      <w:r w:rsidRPr="004009E9">
        <w:rPr>
          <w:rFonts w:eastAsia="標楷體"/>
          <w:b/>
          <w:sz w:val="22"/>
          <w:szCs w:val="22"/>
        </w:rPr>
        <w:t>法性心</w:t>
      </w:r>
      <w:r w:rsidRPr="004009E9">
        <w:rPr>
          <w:rFonts w:eastAsia="標楷體"/>
          <w:sz w:val="22"/>
          <w:szCs w:val="22"/>
        </w:rPr>
        <w:t>（</w:t>
      </w:r>
      <w:r w:rsidRPr="004009E9">
        <w:rPr>
          <w:rFonts w:eastAsia="標楷體"/>
          <w:sz w:val="22"/>
          <w:szCs w:val="22"/>
        </w:rPr>
        <w:t>dharma-</w:t>
      </w:r>
      <w:proofErr w:type="spellStart"/>
      <w:r w:rsidRPr="004009E9">
        <w:rPr>
          <w:rFonts w:eastAsia="標楷體"/>
          <w:sz w:val="22"/>
          <w:szCs w:val="22"/>
        </w:rPr>
        <w:t>citta</w:t>
      </w:r>
      <w:proofErr w:type="spellEnd"/>
      <w:r w:rsidRPr="004009E9">
        <w:rPr>
          <w:rFonts w:eastAsia="標楷體"/>
          <w:sz w:val="22"/>
          <w:szCs w:val="22"/>
        </w:rPr>
        <w:t>）；</w:t>
      </w:r>
      <w:r w:rsidRPr="004009E9">
        <w:rPr>
          <w:rFonts w:eastAsia="標楷體"/>
          <w:b/>
          <w:sz w:val="22"/>
          <w:szCs w:val="22"/>
        </w:rPr>
        <w:t>真如心</w:t>
      </w:r>
      <w:r w:rsidRPr="004009E9">
        <w:rPr>
          <w:rFonts w:eastAsia="標楷體"/>
          <w:sz w:val="22"/>
          <w:szCs w:val="22"/>
        </w:rPr>
        <w:t>與</w:t>
      </w:r>
      <w:r w:rsidRPr="004009E9">
        <w:rPr>
          <w:rFonts w:eastAsia="標楷體"/>
          <w:b/>
          <w:sz w:val="22"/>
          <w:szCs w:val="22"/>
        </w:rPr>
        <w:t>法性心</w:t>
      </w:r>
      <w:r w:rsidRPr="004009E9">
        <w:rPr>
          <w:rFonts w:eastAsia="標楷體"/>
          <w:sz w:val="22"/>
          <w:szCs w:val="22"/>
        </w:rPr>
        <w:t>，意義是相同的。</w:t>
      </w:r>
    </w:p>
  </w:footnote>
  <w:footnote w:id="76">
    <w:p w14:paraId="4AB46988" w14:textId="77777777" w:rsidR="008846C5" w:rsidRPr="004009E9" w:rsidRDefault="008846C5" w:rsidP="004026F2">
      <w:pPr>
        <w:pStyle w:val="a3"/>
        <w:ind w:left="246" w:hangingChars="112" w:hanging="246"/>
        <w:rPr>
          <w:sz w:val="22"/>
          <w:szCs w:val="22"/>
        </w:rPr>
      </w:pPr>
      <w:r w:rsidRPr="004009E9">
        <w:rPr>
          <w:rStyle w:val="a5"/>
          <w:sz w:val="22"/>
          <w:szCs w:val="22"/>
        </w:rPr>
        <w:footnoteRef/>
      </w:r>
      <w:r w:rsidRPr="004009E9">
        <w:t xml:space="preserve"> </w:t>
      </w:r>
      <w:r w:rsidRPr="004009E9">
        <w:rPr>
          <w:sz w:val="22"/>
          <w:szCs w:val="22"/>
        </w:rPr>
        <w:t>第一義諦：二諦之一，即最殊勝之第一真理。為「世俗諦」之對稱，略稱第一義，又稱勝義諦、真諦、聖諦、涅槃、真如、實相、中道、法界。總括其名，即指深妙無上之真理，為諸法中之第一，故稱第一義諦。（《佛光大辭典》（五），</w:t>
      </w:r>
      <w:r w:rsidRPr="004009E9">
        <w:rPr>
          <w:sz w:val="22"/>
          <w:szCs w:val="22"/>
        </w:rPr>
        <w:t>p.4760</w:t>
      </w:r>
      <w:r w:rsidRPr="004009E9">
        <w:rPr>
          <w:sz w:val="22"/>
          <w:szCs w:val="22"/>
        </w:rPr>
        <w:t>）</w:t>
      </w:r>
    </w:p>
  </w:footnote>
  <w:footnote w:id="77">
    <w:p w14:paraId="064165A5"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p.306</w:t>
      </w:r>
      <w:r w:rsidRPr="004009E9">
        <w:rPr>
          <w:sz w:val="22"/>
          <w:szCs w:val="22"/>
        </w:rPr>
        <w:t>，</w:t>
      </w:r>
      <w:r w:rsidRPr="004009E9">
        <w:rPr>
          <w:sz w:val="22"/>
          <w:szCs w:val="22"/>
        </w:rPr>
        <w:t>n.9</w:t>
      </w:r>
      <w:r w:rsidRPr="004009E9">
        <w:rPr>
          <w:sz w:val="22"/>
          <w:szCs w:val="22"/>
        </w:rPr>
        <w:t>）</w:t>
      </w:r>
      <w:r w:rsidRPr="004009E9">
        <w:rPr>
          <w:color w:val="000000"/>
          <w:sz w:val="22"/>
          <w:szCs w:val="22"/>
        </w:rPr>
        <w:t>《唯識論》（大正</w:t>
      </w:r>
      <w:r w:rsidRPr="004009E9">
        <w:rPr>
          <w:color w:val="000000"/>
          <w:sz w:val="22"/>
          <w:szCs w:val="22"/>
        </w:rPr>
        <w:t>31</w:t>
      </w:r>
      <w:r w:rsidRPr="004009E9">
        <w:rPr>
          <w:color w:val="000000"/>
          <w:sz w:val="22"/>
          <w:szCs w:val="22"/>
        </w:rPr>
        <w:t>，</w:t>
      </w:r>
      <w:r w:rsidRPr="004009E9">
        <w:rPr>
          <w:color w:val="000000"/>
          <w:sz w:val="22"/>
          <w:szCs w:val="22"/>
        </w:rPr>
        <w:t>64b</w:t>
      </w:r>
      <w:r w:rsidRPr="004009E9">
        <w:rPr>
          <w:color w:val="000000"/>
          <w:sz w:val="22"/>
          <w:szCs w:val="22"/>
        </w:rPr>
        <w:t>）。</w:t>
      </w:r>
    </w:p>
  </w:footnote>
  <w:footnote w:id="78">
    <w:p w14:paraId="15E51940" w14:textId="77777777" w:rsidR="008846C5" w:rsidRPr="004009E9" w:rsidRDefault="008846C5" w:rsidP="008B4C09">
      <w:pPr>
        <w:pStyle w:val="a3"/>
        <w:rPr>
          <w:sz w:val="22"/>
          <w:szCs w:val="22"/>
        </w:rPr>
      </w:pPr>
      <w:r w:rsidRPr="004009E9">
        <w:rPr>
          <w:rStyle w:val="a5"/>
          <w:sz w:val="22"/>
          <w:szCs w:val="22"/>
        </w:rPr>
        <w:footnoteRef/>
      </w:r>
      <w:r w:rsidRPr="004009E9">
        <w:t xml:space="preserve"> </w:t>
      </w:r>
      <w:r w:rsidRPr="004009E9">
        <w:rPr>
          <w:sz w:val="22"/>
          <w:szCs w:val="22"/>
        </w:rPr>
        <w:t>印順導師著，《初期大乘佛教之起源與開展》，</w:t>
      </w:r>
      <w:r w:rsidRPr="004009E9">
        <w:rPr>
          <w:sz w:val="22"/>
          <w:szCs w:val="22"/>
        </w:rPr>
        <w:t>p.703</w:t>
      </w:r>
      <w:r w:rsidRPr="004009E9">
        <w:rPr>
          <w:sz w:val="22"/>
          <w:szCs w:val="22"/>
        </w:rPr>
        <w:t>：</w:t>
      </w:r>
    </w:p>
    <w:p w14:paraId="11066978" w14:textId="77777777" w:rsidR="008846C5" w:rsidRPr="004009E9" w:rsidRDefault="008846C5" w:rsidP="00277A51">
      <w:pPr>
        <w:pStyle w:val="a3"/>
        <w:ind w:leftChars="93" w:left="236" w:hangingChars="6" w:hanging="13"/>
      </w:pPr>
      <w:r w:rsidRPr="004009E9">
        <w:rPr>
          <w:sz w:val="22"/>
          <w:szCs w:val="22"/>
        </w:rPr>
        <w:t>清辯《大乘掌珍論》卷下，責瑜伽師的「</w:t>
      </w:r>
      <w:r w:rsidRPr="004009E9">
        <w:rPr>
          <w:rFonts w:eastAsia="標楷體"/>
          <w:sz w:val="22"/>
          <w:szCs w:val="22"/>
        </w:rPr>
        <w:t>真如雖離言說而是實有</w:t>
      </w:r>
      <w:r w:rsidRPr="004009E9">
        <w:rPr>
          <w:sz w:val="22"/>
          <w:szCs w:val="22"/>
        </w:rPr>
        <w:t>」，為「</w:t>
      </w:r>
      <w:r w:rsidRPr="004009E9">
        <w:rPr>
          <w:rFonts w:eastAsia="標楷體"/>
          <w:b/>
          <w:sz w:val="22"/>
          <w:szCs w:val="22"/>
        </w:rPr>
        <w:t>似我真如</w:t>
      </w:r>
      <w:r w:rsidRPr="004009E9">
        <w:rPr>
          <w:sz w:val="22"/>
          <w:szCs w:val="22"/>
        </w:rPr>
        <w:t>」（大正</w:t>
      </w:r>
      <w:r w:rsidRPr="004009E9">
        <w:rPr>
          <w:sz w:val="22"/>
          <w:szCs w:val="22"/>
        </w:rPr>
        <w:t>30</w:t>
      </w:r>
      <w:r w:rsidRPr="004009E9">
        <w:rPr>
          <w:sz w:val="22"/>
          <w:szCs w:val="22"/>
        </w:rPr>
        <w:t>，</w:t>
      </w:r>
      <w:r w:rsidRPr="004009E9">
        <w:rPr>
          <w:sz w:val="22"/>
          <w:szCs w:val="22"/>
        </w:rPr>
        <w:t>275a</w:t>
      </w:r>
      <w:r w:rsidRPr="004009E9">
        <w:rPr>
          <w:sz w:val="22"/>
          <w:szCs w:val="22"/>
        </w:rPr>
        <w:t>）。</w:t>
      </w:r>
    </w:p>
  </w:footnote>
  <w:footnote w:id="79">
    <w:p w14:paraId="3E08E36E" w14:textId="77777777" w:rsidR="008846C5" w:rsidRPr="004009E9" w:rsidRDefault="008846C5" w:rsidP="008B4C09">
      <w:pPr>
        <w:pStyle w:val="a3"/>
        <w:jc w:val="both"/>
        <w:rPr>
          <w:sz w:val="22"/>
        </w:rPr>
      </w:pPr>
      <w:r w:rsidRPr="004009E9">
        <w:rPr>
          <w:rStyle w:val="a5"/>
          <w:sz w:val="22"/>
        </w:rPr>
        <w:footnoteRef/>
      </w:r>
      <w:r w:rsidRPr="004009E9">
        <w:rPr>
          <w:sz w:val="22"/>
        </w:rPr>
        <w:t xml:space="preserve"> </w:t>
      </w:r>
      <w:r w:rsidRPr="004009E9">
        <w:rPr>
          <w:sz w:val="22"/>
        </w:rPr>
        <w:t>印順導師著，《華雨集》</w:t>
      </w:r>
      <w:r w:rsidRPr="004009E9">
        <w:rPr>
          <w:rFonts w:hint="eastAsia"/>
          <w:sz w:val="22"/>
        </w:rPr>
        <w:t>（</w:t>
      </w:r>
      <w:r w:rsidRPr="004009E9">
        <w:rPr>
          <w:sz w:val="22"/>
        </w:rPr>
        <w:t>第三冊</w:t>
      </w:r>
      <w:r w:rsidRPr="004009E9">
        <w:rPr>
          <w:rFonts w:hint="eastAsia"/>
          <w:sz w:val="22"/>
        </w:rPr>
        <w:t>）</w:t>
      </w:r>
      <w:r w:rsidRPr="004009E9">
        <w:rPr>
          <w:sz w:val="22"/>
        </w:rPr>
        <w:t>，</w:t>
      </w:r>
      <w:r w:rsidRPr="004009E9">
        <w:rPr>
          <w:sz w:val="22"/>
        </w:rPr>
        <w:t>pp.174-175</w:t>
      </w:r>
      <w:r w:rsidRPr="004009E9">
        <w:rPr>
          <w:sz w:val="22"/>
        </w:rPr>
        <w:t>：</w:t>
      </w:r>
    </w:p>
    <w:p w14:paraId="7609CDB2" w14:textId="77777777" w:rsidR="008846C5" w:rsidRPr="004009E9" w:rsidRDefault="008846C5" w:rsidP="00277A51">
      <w:pPr>
        <w:pStyle w:val="a3"/>
        <w:ind w:leftChars="100" w:left="240"/>
        <w:jc w:val="both"/>
        <w:rPr>
          <w:rFonts w:eastAsia="標楷體"/>
          <w:sz w:val="22"/>
        </w:rPr>
      </w:pPr>
      <w:r w:rsidRPr="004009E9">
        <w:rPr>
          <w:rFonts w:eastAsia="標楷體"/>
          <w:sz w:val="22"/>
        </w:rPr>
        <w:t>《如來藏經》等傳出的如來藏說，與心性本淨</w:t>
      </w:r>
      <w:r w:rsidRPr="004009E9">
        <w:rPr>
          <w:rFonts w:ascii="新細明體" w:hAnsi="新細明體"/>
          <w:sz w:val="22"/>
        </w:rPr>
        <w:t>──</w:t>
      </w:r>
      <w:r w:rsidRPr="004009E9">
        <w:rPr>
          <w:rFonts w:eastAsia="標楷體"/>
          <w:sz w:val="22"/>
        </w:rPr>
        <w:t>自性清淨心（</w:t>
      </w:r>
      <w:proofErr w:type="spellStart"/>
      <w:r w:rsidRPr="004009E9">
        <w:rPr>
          <w:rFonts w:eastAsia="標楷體"/>
          <w:sz w:val="22"/>
        </w:rPr>
        <w:t>prakṛti-prabh</w:t>
      </w:r>
      <w:r w:rsidRPr="004009E9">
        <w:rPr>
          <w:sz w:val="22"/>
        </w:rPr>
        <w:t>ā</w:t>
      </w:r>
      <w:r w:rsidRPr="004009E9">
        <w:rPr>
          <w:rFonts w:eastAsia="標楷體"/>
          <w:sz w:val="22"/>
        </w:rPr>
        <w:t>svara-citta</w:t>
      </w:r>
      <w:proofErr w:type="spellEnd"/>
      <w:r w:rsidRPr="004009E9">
        <w:rPr>
          <w:rFonts w:eastAsia="標楷體"/>
          <w:sz w:val="22"/>
        </w:rPr>
        <w:t>）說合流了，如《央掘魔羅經》說：「若自性清淨意，是如來藏，勝一切法，一切法是如來藏所作。」（大正</w:t>
      </w:r>
      <w:r w:rsidRPr="004009E9">
        <w:rPr>
          <w:rFonts w:eastAsia="標楷體"/>
          <w:sz w:val="22"/>
        </w:rPr>
        <w:t>2</w:t>
      </w:r>
      <w:r w:rsidRPr="004009E9">
        <w:rPr>
          <w:rFonts w:eastAsia="標楷體"/>
          <w:sz w:val="22"/>
        </w:rPr>
        <w:t>，</w:t>
      </w:r>
      <w:r w:rsidRPr="004009E9">
        <w:rPr>
          <w:rFonts w:eastAsia="標楷體"/>
          <w:sz w:val="22"/>
        </w:rPr>
        <w:t>540a</w:t>
      </w:r>
      <w:r w:rsidRPr="004009E9">
        <w:rPr>
          <w:rFonts w:eastAsia="標楷體"/>
          <w:sz w:val="22"/>
        </w:rPr>
        <w:t>）《不增不減經》說：「如來藏本際相應體及清淨法，</w:t>
      </w:r>
      <w:r w:rsidRPr="004009E9">
        <w:rPr>
          <w:rFonts w:ascii="標楷體" w:eastAsia="標楷體" w:hAnsi="標楷體"/>
          <w:sz w:val="22"/>
        </w:rPr>
        <w:t>……</w:t>
      </w:r>
      <w:r w:rsidRPr="004009E9">
        <w:rPr>
          <w:rFonts w:eastAsia="標楷體"/>
          <w:sz w:val="22"/>
        </w:rPr>
        <w:t>我依此清淨真如法界，為眾生故，說為不可思議法自性清淨心。」（大正</w:t>
      </w:r>
      <w:r w:rsidRPr="004009E9">
        <w:rPr>
          <w:rFonts w:eastAsia="標楷體"/>
          <w:sz w:val="22"/>
        </w:rPr>
        <w:t>16</w:t>
      </w:r>
      <w:r w:rsidRPr="004009E9">
        <w:rPr>
          <w:rFonts w:eastAsia="標楷體"/>
          <w:sz w:val="22"/>
        </w:rPr>
        <w:t>，</w:t>
      </w:r>
      <w:r w:rsidRPr="004009E9">
        <w:rPr>
          <w:rFonts w:eastAsia="標楷體"/>
          <w:sz w:val="22"/>
        </w:rPr>
        <w:t>467b</w:t>
      </w:r>
      <w:r w:rsidRPr="004009E9">
        <w:rPr>
          <w:rFonts w:eastAsia="標楷體"/>
          <w:sz w:val="22"/>
        </w:rPr>
        <w:t>）《勝鬘經》說：「如來藏者，是</w:t>
      </w:r>
      <w:r w:rsidRPr="004009E9">
        <w:rPr>
          <w:rFonts w:ascii="標楷體" w:eastAsia="標楷體" w:hAnsi="標楷體"/>
          <w:sz w:val="22"/>
        </w:rPr>
        <w:t>……自</w:t>
      </w:r>
      <w:r w:rsidRPr="004009E9">
        <w:rPr>
          <w:rFonts w:eastAsia="標楷體"/>
          <w:sz w:val="22"/>
        </w:rPr>
        <w:t>性清淨藏。此自性清淨如來藏，而客塵煩惱、上煩惱所染。</w:t>
      </w:r>
      <w:r w:rsidRPr="004009E9">
        <w:rPr>
          <w:rFonts w:ascii="標楷體" w:eastAsia="標楷體" w:hAnsi="標楷體"/>
          <w:sz w:val="22"/>
        </w:rPr>
        <w:t>……</w:t>
      </w:r>
      <w:r w:rsidRPr="004009E9">
        <w:rPr>
          <w:rFonts w:eastAsia="標楷體"/>
          <w:sz w:val="22"/>
        </w:rPr>
        <w:t>自性清淨心而有染者，難可了知。」（大正</w:t>
      </w:r>
      <w:r w:rsidRPr="004009E9">
        <w:rPr>
          <w:rFonts w:eastAsia="標楷體"/>
          <w:sz w:val="22"/>
        </w:rPr>
        <w:t>12</w:t>
      </w:r>
      <w:r w:rsidRPr="004009E9">
        <w:rPr>
          <w:rFonts w:eastAsia="標楷體"/>
          <w:sz w:val="22"/>
        </w:rPr>
        <w:t>，</w:t>
      </w:r>
      <w:r w:rsidRPr="004009E9">
        <w:rPr>
          <w:rFonts w:eastAsia="標楷體"/>
          <w:sz w:val="22"/>
        </w:rPr>
        <w:t>222b</w:t>
      </w:r>
      <w:r w:rsidRPr="004009E9">
        <w:rPr>
          <w:rFonts w:eastAsia="標楷體"/>
          <w:sz w:val="22"/>
        </w:rPr>
        <w:t>）這樣，「自性清淨如來藏」與「自性清淨心」，是一體的異名。這二者，本來是有共同性的：眾生心性本（光）淨，而客塵煩惱所染；如來藏也是自性清淨，而客塵煩惱、上煩惱所染（或說「貪瞋癡所覆」、「在陰界入中」）。同樣是自體清淨，為外鑠的客塵所染，所以二者的統一，是合理而當然的。</w:t>
      </w:r>
    </w:p>
  </w:footnote>
  <w:footnote w:id="80">
    <w:p w14:paraId="71252497"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）《大般涅槃經》卷</w:t>
      </w:r>
      <w:r w:rsidRPr="004009E9">
        <w:rPr>
          <w:sz w:val="22"/>
          <w:szCs w:val="22"/>
        </w:rPr>
        <w:t>7</w:t>
      </w:r>
      <w:r w:rsidRPr="004009E9">
        <w:rPr>
          <w:sz w:val="22"/>
          <w:szCs w:val="22"/>
        </w:rPr>
        <w:t>〈</w:t>
      </w:r>
      <w:r w:rsidRPr="004009E9">
        <w:rPr>
          <w:sz w:val="22"/>
          <w:szCs w:val="22"/>
        </w:rPr>
        <w:t xml:space="preserve">4 </w:t>
      </w:r>
      <w:r w:rsidRPr="004009E9">
        <w:rPr>
          <w:sz w:val="22"/>
          <w:szCs w:val="22"/>
        </w:rPr>
        <w:t>如來性品〉（大正</w:t>
      </w:r>
      <w:r w:rsidRPr="004009E9">
        <w:rPr>
          <w:sz w:val="22"/>
          <w:szCs w:val="22"/>
        </w:rPr>
        <w:t>12</w:t>
      </w:r>
      <w:r w:rsidRPr="004009E9">
        <w:rPr>
          <w:sz w:val="22"/>
          <w:szCs w:val="22"/>
        </w:rPr>
        <w:t>，</w:t>
      </w:r>
      <w:r w:rsidRPr="004009E9">
        <w:rPr>
          <w:sz w:val="22"/>
          <w:szCs w:val="22"/>
        </w:rPr>
        <w:t>407b9-11</w:t>
      </w:r>
      <w:r w:rsidRPr="004009E9">
        <w:rPr>
          <w:sz w:val="22"/>
          <w:szCs w:val="22"/>
        </w:rPr>
        <w:t>）：</w:t>
      </w:r>
    </w:p>
    <w:p w14:paraId="38F9A9AB" w14:textId="77777777" w:rsidR="008846C5" w:rsidRPr="004009E9" w:rsidRDefault="008846C5" w:rsidP="008B4C09">
      <w:pPr>
        <w:pStyle w:val="a3"/>
        <w:ind w:leftChars="270" w:left="648"/>
        <w:jc w:val="both"/>
        <w:rPr>
          <w:rFonts w:eastAsia="標楷體"/>
          <w:sz w:val="22"/>
          <w:szCs w:val="22"/>
        </w:rPr>
      </w:pPr>
      <w:r w:rsidRPr="004009E9">
        <w:rPr>
          <w:rFonts w:eastAsia="標楷體"/>
          <w:sz w:val="22"/>
          <w:szCs w:val="22"/>
        </w:rPr>
        <w:t>善男子！我者即是如來藏義。一切眾生悉有佛性，即是我義。如是我義，從本已來，常為無量煩惱所覆，是故眾生不能得見。</w:t>
      </w:r>
    </w:p>
    <w:p w14:paraId="5CEEE5DA" w14:textId="77777777" w:rsidR="008846C5" w:rsidRPr="004009E9" w:rsidRDefault="008846C5" w:rsidP="008B4C09">
      <w:pPr>
        <w:pStyle w:val="a3"/>
        <w:ind w:leftChars="50" w:left="120"/>
        <w:jc w:val="both"/>
        <w:rPr>
          <w:sz w:val="22"/>
          <w:szCs w:val="22"/>
        </w:rPr>
      </w:pPr>
      <w:r w:rsidRPr="004009E9">
        <w:rPr>
          <w:sz w:val="22"/>
          <w:szCs w:val="22"/>
        </w:rPr>
        <w:t>（</w:t>
      </w:r>
      <w:r w:rsidRPr="004009E9">
        <w:rPr>
          <w:sz w:val="22"/>
          <w:szCs w:val="22"/>
        </w:rPr>
        <w:t>2</w:t>
      </w:r>
      <w:r w:rsidRPr="004009E9">
        <w:rPr>
          <w:sz w:val="22"/>
          <w:szCs w:val="22"/>
        </w:rPr>
        <w:t>）印順導師著，《以佛法研究佛法》，</w:t>
      </w:r>
      <w:r w:rsidRPr="004009E9">
        <w:rPr>
          <w:sz w:val="22"/>
          <w:szCs w:val="22"/>
        </w:rPr>
        <w:t>p.138</w:t>
      </w:r>
      <w:r w:rsidRPr="004009E9">
        <w:rPr>
          <w:sz w:val="22"/>
          <w:szCs w:val="22"/>
        </w:rPr>
        <w:t>：</w:t>
      </w:r>
    </w:p>
    <w:p w14:paraId="53F4C924" w14:textId="77777777" w:rsidR="008846C5" w:rsidRPr="004009E9" w:rsidRDefault="008846C5" w:rsidP="00816206">
      <w:pPr>
        <w:pStyle w:val="a3"/>
        <w:ind w:leftChars="280" w:left="672"/>
        <w:jc w:val="both"/>
        <w:rPr>
          <w:rFonts w:eastAsia="標楷體"/>
          <w:sz w:val="22"/>
          <w:szCs w:val="22"/>
        </w:rPr>
      </w:pPr>
      <w:r w:rsidRPr="004009E9">
        <w:rPr>
          <w:rFonts w:eastAsia="標楷體"/>
          <w:sz w:val="22"/>
          <w:szCs w:val="22"/>
        </w:rPr>
        <w:t>如來藏是從眾生因位，點出本具如來，就這一意義說，如來藏與我義有相契合處。</w:t>
      </w:r>
    </w:p>
  </w:footnote>
  <w:footnote w:id="81">
    <w:p w14:paraId="70D547F6" w14:textId="77777777" w:rsidR="008846C5" w:rsidRPr="004009E9" w:rsidRDefault="008846C5" w:rsidP="008B4C09">
      <w:pPr>
        <w:pStyle w:val="a3"/>
        <w:jc w:val="both"/>
        <w:rPr>
          <w:color w:val="000000"/>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p.306</w:t>
      </w:r>
      <w:r w:rsidRPr="004009E9">
        <w:rPr>
          <w:sz w:val="22"/>
          <w:szCs w:val="22"/>
        </w:rPr>
        <w:t>，</w:t>
      </w:r>
      <w:r w:rsidRPr="004009E9">
        <w:rPr>
          <w:sz w:val="22"/>
          <w:szCs w:val="22"/>
        </w:rPr>
        <w:t>n.10</w:t>
      </w:r>
      <w:r w:rsidRPr="004009E9">
        <w:rPr>
          <w:sz w:val="22"/>
          <w:szCs w:val="22"/>
        </w:rPr>
        <w:t>）</w:t>
      </w:r>
      <w:r w:rsidRPr="004009E9">
        <w:rPr>
          <w:color w:val="000000"/>
          <w:sz w:val="22"/>
          <w:szCs w:val="22"/>
        </w:rPr>
        <w:t>《央掘魔羅經》卷</w:t>
      </w:r>
      <w:r w:rsidRPr="004009E9">
        <w:rPr>
          <w:color w:val="000000"/>
          <w:sz w:val="22"/>
          <w:szCs w:val="22"/>
        </w:rPr>
        <w:t>4</w:t>
      </w:r>
      <w:r w:rsidRPr="004009E9">
        <w:rPr>
          <w:color w:val="000000"/>
          <w:sz w:val="22"/>
          <w:szCs w:val="22"/>
        </w:rPr>
        <w:t>（大正</w:t>
      </w:r>
      <w:r w:rsidRPr="004009E9">
        <w:rPr>
          <w:color w:val="000000"/>
          <w:sz w:val="22"/>
          <w:szCs w:val="22"/>
        </w:rPr>
        <w:t>2</w:t>
      </w:r>
      <w:r w:rsidRPr="004009E9">
        <w:rPr>
          <w:color w:val="000000"/>
          <w:sz w:val="22"/>
          <w:szCs w:val="22"/>
        </w:rPr>
        <w:t>，</w:t>
      </w:r>
      <w:r w:rsidRPr="004009E9">
        <w:rPr>
          <w:color w:val="000000"/>
          <w:sz w:val="22"/>
          <w:szCs w:val="22"/>
        </w:rPr>
        <w:t>540a1-2</w:t>
      </w:r>
      <w:r w:rsidRPr="004009E9">
        <w:rPr>
          <w:color w:val="000000"/>
          <w:sz w:val="22"/>
          <w:szCs w:val="22"/>
        </w:rPr>
        <w:t>）</w:t>
      </w:r>
      <w:r w:rsidRPr="004009E9">
        <w:rPr>
          <w:color w:val="000000"/>
          <w:sz w:val="22"/>
          <w:szCs w:val="22"/>
        </w:rPr>
        <w:t>:</w:t>
      </w:r>
    </w:p>
    <w:p w14:paraId="4136990F" w14:textId="77777777" w:rsidR="008846C5" w:rsidRPr="004009E9" w:rsidRDefault="008846C5" w:rsidP="008B4C09">
      <w:pPr>
        <w:pStyle w:val="a3"/>
        <w:jc w:val="both"/>
        <w:rPr>
          <w:rFonts w:eastAsia="標楷體"/>
          <w:sz w:val="22"/>
          <w:szCs w:val="22"/>
        </w:rPr>
      </w:pPr>
      <w:r w:rsidRPr="004009E9">
        <w:rPr>
          <w:color w:val="000000"/>
          <w:sz w:val="22"/>
          <w:szCs w:val="22"/>
        </w:rPr>
        <w:t xml:space="preserve">      </w:t>
      </w:r>
      <w:r w:rsidRPr="004009E9">
        <w:rPr>
          <w:rFonts w:eastAsia="標楷體"/>
          <w:b/>
          <w:sz w:val="22"/>
          <w:szCs w:val="22"/>
        </w:rPr>
        <w:t>意</w:t>
      </w:r>
      <w:r w:rsidRPr="004009E9">
        <w:rPr>
          <w:rFonts w:eastAsia="標楷體"/>
          <w:sz w:val="22"/>
          <w:szCs w:val="22"/>
        </w:rPr>
        <w:t>法前行，</w:t>
      </w:r>
      <w:r w:rsidRPr="004009E9">
        <w:rPr>
          <w:rFonts w:eastAsia="標楷體"/>
          <w:b/>
          <w:sz w:val="22"/>
          <w:szCs w:val="22"/>
        </w:rPr>
        <w:t>意</w:t>
      </w:r>
      <w:r w:rsidRPr="004009E9">
        <w:rPr>
          <w:rFonts w:eastAsia="標楷體"/>
          <w:sz w:val="22"/>
          <w:szCs w:val="22"/>
        </w:rPr>
        <w:t>勝法生，</w:t>
      </w:r>
      <w:r w:rsidRPr="004009E9">
        <w:rPr>
          <w:rFonts w:eastAsia="標楷體"/>
          <w:b/>
          <w:sz w:val="22"/>
          <w:szCs w:val="22"/>
        </w:rPr>
        <w:t>意</w:t>
      </w:r>
      <w:r w:rsidRPr="004009E9">
        <w:rPr>
          <w:rFonts w:eastAsia="標楷體"/>
          <w:sz w:val="22"/>
          <w:szCs w:val="22"/>
        </w:rPr>
        <w:t>法淨信。</w:t>
      </w:r>
    </w:p>
    <w:p w14:paraId="669AB57B" w14:textId="77777777" w:rsidR="008846C5" w:rsidRPr="004009E9" w:rsidRDefault="008846C5" w:rsidP="008B4C09">
      <w:pPr>
        <w:pStyle w:val="a3"/>
        <w:ind w:leftChars="279" w:left="683" w:hangingChars="6" w:hanging="13"/>
        <w:jc w:val="both"/>
        <w:rPr>
          <w:color w:val="000000"/>
          <w:sz w:val="22"/>
          <w:szCs w:val="22"/>
        </w:rPr>
      </w:pPr>
      <w:r w:rsidRPr="004009E9">
        <w:rPr>
          <w:rFonts w:eastAsia="標楷體"/>
          <w:sz w:val="22"/>
          <w:szCs w:val="22"/>
        </w:rPr>
        <w:t>若說若作，快樂自追，如影隨形</w:t>
      </w:r>
      <w:r w:rsidRPr="004009E9">
        <w:rPr>
          <w:rFonts w:eastAsia="標楷體"/>
          <w:sz w:val="22"/>
        </w:rPr>
        <w:t>。</w:t>
      </w:r>
    </w:p>
    <w:p w14:paraId="58311223" w14:textId="77777777" w:rsidR="008846C5" w:rsidRPr="004009E9" w:rsidRDefault="008846C5" w:rsidP="008B4C09">
      <w:pPr>
        <w:pStyle w:val="a3"/>
        <w:ind w:firstLineChars="70" w:firstLine="154"/>
        <w:jc w:val="both"/>
        <w:rPr>
          <w:sz w:val="22"/>
          <w:szCs w:val="22"/>
        </w:rPr>
      </w:pPr>
      <w:r w:rsidRPr="004009E9">
        <w:rPr>
          <w:sz w:val="22"/>
          <w:szCs w:val="22"/>
        </w:rPr>
        <w:t>（</w:t>
      </w:r>
      <w:r w:rsidRPr="004009E9">
        <w:rPr>
          <w:sz w:val="22"/>
          <w:szCs w:val="22"/>
        </w:rPr>
        <w:t>2</w:t>
      </w:r>
      <w:r w:rsidRPr="004009E9">
        <w:rPr>
          <w:sz w:val="22"/>
          <w:szCs w:val="22"/>
        </w:rPr>
        <w:t>）印順導師著，《華雨集》</w:t>
      </w:r>
      <w:r w:rsidRPr="004009E9">
        <w:rPr>
          <w:rFonts w:hint="eastAsia"/>
          <w:sz w:val="22"/>
          <w:szCs w:val="22"/>
        </w:rPr>
        <w:t>（</w:t>
      </w:r>
      <w:r w:rsidRPr="004009E9">
        <w:rPr>
          <w:sz w:val="22"/>
          <w:szCs w:val="22"/>
        </w:rPr>
        <w:t>第三冊</w:t>
      </w:r>
      <w:r w:rsidRPr="004009E9">
        <w:rPr>
          <w:rFonts w:hint="eastAsia"/>
          <w:sz w:val="22"/>
          <w:szCs w:val="22"/>
        </w:rPr>
        <w:t>）</w:t>
      </w:r>
      <w:r w:rsidRPr="004009E9">
        <w:rPr>
          <w:sz w:val="22"/>
          <w:szCs w:val="22"/>
        </w:rPr>
        <w:t>，</w:t>
      </w:r>
      <w:r w:rsidRPr="004009E9">
        <w:rPr>
          <w:sz w:val="22"/>
          <w:szCs w:val="22"/>
        </w:rPr>
        <w:t>p.174</w:t>
      </w:r>
      <w:r w:rsidRPr="004009E9">
        <w:rPr>
          <w:sz w:val="22"/>
          <w:szCs w:val="22"/>
        </w:rPr>
        <w:t>：</w:t>
      </w:r>
    </w:p>
    <w:p w14:paraId="6D91BC7A" w14:textId="77777777" w:rsidR="008846C5" w:rsidRPr="004009E9" w:rsidRDefault="008846C5" w:rsidP="00277A51">
      <w:pPr>
        <w:pStyle w:val="a3"/>
        <w:ind w:leftChars="274" w:left="658"/>
        <w:jc w:val="both"/>
        <w:rPr>
          <w:rFonts w:eastAsia="標楷體"/>
          <w:sz w:val="22"/>
          <w:szCs w:val="22"/>
        </w:rPr>
      </w:pPr>
      <w:r w:rsidRPr="004009E9">
        <w:rPr>
          <w:rFonts w:eastAsia="標楷體"/>
          <w:sz w:val="22"/>
          <w:szCs w:val="22"/>
        </w:rPr>
        <w:t>《華嚴經》所說，一切眾生心相續中，具足如來智慧，是重於「</w:t>
      </w:r>
      <w:r w:rsidRPr="004009E9">
        <w:rPr>
          <w:rFonts w:eastAsia="標楷體"/>
          <w:b/>
          <w:sz w:val="22"/>
          <w:szCs w:val="22"/>
        </w:rPr>
        <w:t>心</w:t>
      </w:r>
      <w:r w:rsidRPr="004009E9">
        <w:rPr>
          <w:rFonts w:eastAsia="標楷體"/>
          <w:sz w:val="22"/>
          <w:szCs w:val="22"/>
        </w:rPr>
        <w:t>」的。《如來藏經》等所說，眾生身中，有智慧、色相端嚴的如來，是（通俗化）重於（如來）我的。二說雖小有差別，而都表示了</w:t>
      </w:r>
      <w:r w:rsidRPr="004009E9">
        <w:rPr>
          <w:rFonts w:eastAsia="標楷體"/>
          <w:b/>
          <w:sz w:val="22"/>
          <w:szCs w:val="22"/>
        </w:rPr>
        <w:t>真常本有</w:t>
      </w:r>
      <w:r w:rsidRPr="004009E9">
        <w:rPr>
          <w:rFonts w:eastAsia="標楷體"/>
          <w:sz w:val="22"/>
          <w:szCs w:val="22"/>
        </w:rPr>
        <w:t>。《如來藏經》等傳出的如來藏說，與心性本淨</w:t>
      </w:r>
      <w:r w:rsidRPr="004009E9">
        <w:rPr>
          <w:rFonts w:eastAsia="標楷體"/>
          <w:sz w:val="22"/>
          <w:szCs w:val="22"/>
        </w:rPr>
        <w:t>——</w:t>
      </w:r>
      <w:r w:rsidRPr="004009E9">
        <w:rPr>
          <w:rFonts w:eastAsia="標楷體"/>
          <w:b/>
          <w:sz w:val="22"/>
          <w:szCs w:val="22"/>
        </w:rPr>
        <w:t>自性清淨心</w:t>
      </w:r>
      <w:r w:rsidRPr="004009E9">
        <w:rPr>
          <w:rFonts w:eastAsia="標楷體"/>
          <w:sz w:val="22"/>
          <w:szCs w:val="22"/>
        </w:rPr>
        <w:t>（</w:t>
      </w:r>
      <w:proofErr w:type="spellStart"/>
      <w:r w:rsidRPr="004009E9">
        <w:rPr>
          <w:rFonts w:eastAsia="標楷體"/>
          <w:sz w:val="22"/>
          <w:szCs w:val="22"/>
        </w:rPr>
        <w:t>prakṛti-prabh</w:t>
      </w:r>
      <w:r w:rsidRPr="004009E9">
        <w:rPr>
          <w:sz w:val="22"/>
          <w:szCs w:val="22"/>
        </w:rPr>
        <w:t>ā</w:t>
      </w:r>
      <w:r w:rsidRPr="004009E9">
        <w:rPr>
          <w:rFonts w:eastAsia="標楷體"/>
          <w:sz w:val="22"/>
          <w:szCs w:val="22"/>
        </w:rPr>
        <w:t>svara-citta</w:t>
      </w:r>
      <w:proofErr w:type="spellEnd"/>
      <w:r w:rsidRPr="004009E9">
        <w:rPr>
          <w:rFonts w:eastAsia="標楷體"/>
          <w:sz w:val="22"/>
          <w:szCs w:val="22"/>
        </w:rPr>
        <w:t>）說合流了。</w:t>
      </w:r>
    </w:p>
  </w:footnote>
  <w:footnote w:id="82">
    <w:p w14:paraId="0AF88684"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p.306</w:t>
      </w:r>
      <w:r w:rsidRPr="004009E9">
        <w:rPr>
          <w:sz w:val="22"/>
          <w:szCs w:val="22"/>
        </w:rPr>
        <w:t>，</w:t>
      </w:r>
      <w:r w:rsidRPr="004009E9">
        <w:rPr>
          <w:sz w:val="22"/>
          <w:szCs w:val="22"/>
        </w:rPr>
        <w:t>n.11</w:t>
      </w:r>
      <w:r w:rsidRPr="004009E9">
        <w:rPr>
          <w:sz w:val="22"/>
          <w:szCs w:val="22"/>
        </w:rPr>
        <w:t>）</w:t>
      </w:r>
      <w:r w:rsidRPr="004009E9">
        <w:rPr>
          <w:color w:val="000000"/>
          <w:sz w:val="22"/>
          <w:szCs w:val="22"/>
        </w:rPr>
        <w:t>《不增不減經》（大正</w:t>
      </w:r>
      <w:r w:rsidRPr="004009E9">
        <w:rPr>
          <w:color w:val="000000"/>
          <w:sz w:val="22"/>
          <w:szCs w:val="22"/>
        </w:rPr>
        <w:t>16</w:t>
      </w:r>
      <w:r w:rsidRPr="004009E9">
        <w:rPr>
          <w:color w:val="000000"/>
          <w:sz w:val="22"/>
          <w:szCs w:val="22"/>
        </w:rPr>
        <w:t>，</w:t>
      </w:r>
      <w:r w:rsidRPr="004009E9">
        <w:rPr>
          <w:color w:val="000000"/>
          <w:sz w:val="22"/>
          <w:szCs w:val="22"/>
        </w:rPr>
        <w:t>467b</w:t>
      </w:r>
      <w:r w:rsidRPr="004009E9">
        <w:rPr>
          <w:color w:val="000000"/>
          <w:sz w:val="22"/>
          <w:szCs w:val="22"/>
        </w:rPr>
        <w:t>）。</w:t>
      </w:r>
    </w:p>
  </w:footnote>
  <w:footnote w:id="83">
    <w:p w14:paraId="7B4D2288"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pp.172-173</w:t>
      </w:r>
      <w:r w:rsidRPr="004009E9">
        <w:rPr>
          <w:sz w:val="22"/>
          <w:szCs w:val="22"/>
        </w:rPr>
        <w:t>：</w:t>
      </w:r>
    </w:p>
    <w:p w14:paraId="5932BE88" w14:textId="77777777" w:rsidR="008846C5" w:rsidRPr="004009E9" w:rsidRDefault="008846C5" w:rsidP="00277A51">
      <w:pPr>
        <w:pStyle w:val="a3"/>
        <w:ind w:leftChars="100" w:left="240"/>
        <w:jc w:val="both"/>
        <w:rPr>
          <w:rFonts w:eastAsia="標楷體"/>
          <w:sz w:val="22"/>
          <w:szCs w:val="22"/>
        </w:rPr>
      </w:pPr>
      <w:r w:rsidRPr="004009E9">
        <w:rPr>
          <w:rFonts w:eastAsia="標楷體"/>
          <w:sz w:val="22"/>
          <w:szCs w:val="22"/>
        </w:rPr>
        <w:t>真如法界，就是法身，眾生，如來藏，</w:t>
      </w:r>
      <w:r w:rsidRPr="004009E9">
        <w:rPr>
          <w:rFonts w:eastAsia="標楷體"/>
          <w:b/>
          <w:sz w:val="22"/>
          <w:szCs w:val="22"/>
        </w:rPr>
        <w:t>自性清淨心</w:t>
      </w:r>
      <w:r w:rsidRPr="004009E9">
        <w:rPr>
          <w:rFonts w:eastAsia="標楷體"/>
          <w:sz w:val="22"/>
          <w:szCs w:val="22"/>
        </w:rPr>
        <w:t>的別名。</w:t>
      </w:r>
    </w:p>
  </w:footnote>
  <w:footnote w:id="84">
    <w:p w14:paraId="0AC43C74"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印順導師著，《印度佛教思想史》，</w:t>
      </w:r>
      <w:r w:rsidRPr="004009E9">
        <w:rPr>
          <w:sz w:val="22"/>
          <w:szCs w:val="22"/>
        </w:rPr>
        <w:t>p.257</w:t>
      </w:r>
      <w:r w:rsidRPr="004009E9">
        <w:rPr>
          <w:sz w:val="22"/>
          <w:szCs w:val="22"/>
        </w:rPr>
        <w:t>：</w:t>
      </w:r>
    </w:p>
    <w:p w14:paraId="254FE7D6" w14:textId="77777777" w:rsidR="008846C5" w:rsidRPr="004009E9" w:rsidRDefault="008846C5" w:rsidP="00277A51">
      <w:pPr>
        <w:pStyle w:val="a3"/>
        <w:ind w:leftChars="100" w:left="240"/>
        <w:jc w:val="both"/>
        <w:rPr>
          <w:rFonts w:eastAsia="標楷體"/>
          <w:sz w:val="22"/>
          <w:szCs w:val="22"/>
        </w:rPr>
      </w:pPr>
      <w:r w:rsidRPr="004009E9">
        <w:rPr>
          <w:rFonts w:eastAsia="標楷體"/>
          <w:sz w:val="22"/>
          <w:szCs w:val="22"/>
        </w:rPr>
        <w:t>真如、法界、空性，瑜伽學者是解說為（</w:t>
      </w:r>
      <w:r w:rsidRPr="004009E9">
        <w:rPr>
          <w:rFonts w:eastAsia="標楷體"/>
          <w:b/>
          <w:sz w:val="22"/>
          <w:szCs w:val="22"/>
        </w:rPr>
        <w:t>如來藏</w:t>
      </w:r>
      <w:r w:rsidRPr="004009E9">
        <w:rPr>
          <w:rFonts w:eastAsia="標楷體"/>
          <w:sz w:val="22"/>
          <w:szCs w:val="22"/>
        </w:rPr>
        <w:t>）</w:t>
      </w:r>
      <w:r w:rsidRPr="004009E9">
        <w:rPr>
          <w:rFonts w:eastAsia="標楷體"/>
          <w:b/>
          <w:sz w:val="22"/>
          <w:szCs w:val="22"/>
        </w:rPr>
        <w:t>我的</w:t>
      </w:r>
      <w:r w:rsidRPr="004009E9">
        <w:rPr>
          <w:rFonts w:eastAsia="標楷體"/>
          <w:sz w:val="22"/>
          <w:szCs w:val="22"/>
        </w:rPr>
        <w:t>。</w:t>
      </w:r>
    </w:p>
  </w:footnote>
  <w:footnote w:id="85">
    <w:p w14:paraId="057DD157" w14:textId="77777777" w:rsidR="008846C5" w:rsidRPr="004009E9" w:rsidRDefault="008846C5" w:rsidP="008B4C09">
      <w:pPr>
        <w:pStyle w:val="a3"/>
        <w:jc w:val="both"/>
        <w:rPr>
          <w:sz w:val="22"/>
        </w:rPr>
      </w:pPr>
      <w:r w:rsidRPr="004009E9">
        <w:rPr>
          <w:rStyle w:val="a5"/>
          <w:sz w:val="22"/>
        </w:rPr>
        <w:footnoteRef/>
      </w:r>
      <w:r w:rsidRPr="004009E9">
        <w:rPr>
          <w:sz w:val="22"/>
        </w:rPr>
        <w:t>（</w:t>
      </w:r>
      <w:r w:rsidRPr="004009E9">
        <w:rPr>
          <w:sz w:val="22"/>
        </w:rPr>
        <w:t>1</w:t>
      </w:r>
      <w:r w:rsidRPr="004009E9">
        <w:rPr>
          <w:sz w:val="22"/>
        </w:rPr>
        <w:t>）參見印順導師著，《勝鬘經講記》，</w:t>
      </w:r>
      <w:r w:rsidRPr="004009E9">
        <w:rPr>
          <w:sz w:val="22"/>
        </w:rPr>
        <w:t>pp.244-246</w:t>
      </w:r>
      <w:r w:rsidRPr="004009E9">
        <w:rPr>
          <w:sz w:val="22"/>
        </w:rPr>
        <w:t>。</w:t>
      </w:r>
    </w:p>
    <w:p w14:paraId="46D4ACDA" w14:textId="77777777" w:rsidR="008846C5" w:rsidRPr="004009E9" w:rsidRDefault="008846C5" w:rsidP="004026F2">
      <w:pPr>
        <w:pStyle w:val="a3"/>
        <w:ind w:firstLineChars="63" w:firstLine="139"/>
        <w:jc w:val="both"/>
        <w:rPr>
          <w:sz w:val="22"/>
        </w:rPr>
      </w:pPr>
      <w:r w:rsidRPr="004009E9">
        <w:rPr>
          <w:sz w:val="22"/>
        </w:rPr>
        <w:t>（</w:t>
      </w:r>
      <w:r w:rsidRPr="004009E9">
        <w:rPr>
          <w:sz w:val="22"/>
        </w:rPr>
        <w:t>2</w:t>
      </w:r>
      <w:r w:rsidRPr="004009E9">
        <w:rPr>
          <w:sz w:val="22"/>
        </w:rPr>
        <w:t>）參見【附錄八】。</w:t>
      </w:r>
    </w:p>
  </w:footnote>
  <w:footnote w:id="86">
    <w:p w14:paraId="67F81483" w14:textId="77777777" w:rsidR="008846C5" w:rsidRPr="004009E9" w:rsidRDefault="008846C5" w:rsidP="008B4C09">
      <w:pPr>
        <w:pStyle w:val="a3"/>
        <w:jc w:val="both"/>
        <w:rPr>
          <w:color w:val="000000"/>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p.307</w:t>
      </w:r>
      <w:r w:rsidRPr="004009E9">
        <w:rPr>
          <w:sz w:val="22"/>
          <w:szCs w:val="22"/>
        </w:rPr>
        <w:t>，</w:t>
      </w:r>
      <w:r w:rsidRPr="004009E9">
        <w:rPr>
          <w:sz w:val="22"/>
          <w:szCs w:val="22"/>
        </w:rPr>
        <w:t>n.12</w:t>
      </w:r>
      <w:r w:rsidRPr="004009E9">
        <w:rPr>
          <w:sz w:val="22"/>
          <w:szCs w:val="22"/>
        </w:rPr>
        <w:t>）</w:t>
      </w:r>
      <w:r w:rsidRPr="004009E9">
        <w:rPr>
          <w:color w:val="000000"/>
          <w:sz w:val="22"/>
          <w:szCs w:val="22"/>
        </w:rPr>
        <w:t>《大寶積經》〈</w:t>
      </w:r>
      <w:r w:rsidRPr="004009E9">
        <w:rPr>
          <w:color w:val="000000"/>
          <w:sz w:val="22"/>
          <w:szCs w:val="22"/>
        </w:rPr>
        <w:t>48</w:t>
      </w:r>
      <w:r w:rsidRPr="004009E9">
        <w:rPr>
          <w:color w:val="000000"/>
          <w:sz w:val="22"/>
          <w:szCs w:val="22"/>
        </w:rPr>
        <w:t>勝鬘夫人會〉（大正</w:t>
      </w:r>
      <w:r w:rsidRPr="004009E9">
        <w:rPr>
          <w:color w:val="000000"/>
          <w:sz w:val="22"/>
          <w:szCs w:val="22"/>
        </w:rPr>
        <w:t>11</w:t>
      </w:r>
      <w:r w:rsidRPr="004009E9">
        <w:rPr>
          <w:color w:val="000000"/>
          <w:sz w:val="22"/>
          <w:szCs w:val="22"/>
        </w:rPr>
        <w:t>，</w:t>
      </w:r>
      <w:r w:rsidRPr="004009E9">
        <w:rPr>
          <w:color w:val="000000"/>
          <w:sz w:val="22"/>
          <w:szCs w:val="22"/>
        </w:rPr>
        <w:t>677c</w:t>
      </w:r>
      <w:r w:rsidRPr="004009E9">
        <w:rPr>
          <w:rFonts w:hint="eastAsia"/>
          <w:color w:val="000000"/>
          <w:sz w:val="22"/>
          <w:szCs w:val="22"/>
        </w:rPr>
        <w:t>-</w:t>
      </w:r>
      <w:r w:rsidRPr="004009E9">
        <w:rPr>
          <w:color w:val="000000"/>
          <w:sz w:val="22"/>
          <w:szCs w:val="22"/>
        </w:rPr>
        <w:t>678a</w:t>
      </w:r>
      <w:r w:rsidRPr="004009E9">
        <w:rPr>
          <w:color w:val="000000"/>
          <w:sz w:val="22"/>
          <w:szCs w:val="22"/>
        </w:rPr>
        <w:t>）。</w:t>
      </w:r>
    </w:p>
    <w:p w14:paraId="3337E651" w14:textId="77777777" w:rsidR="008846C5" w:rsidRPr="004009E9" w:rsidRDefault="008846C5" w:rsidP="004026F2">
      <w:pPr>
        <w:pStyle w:val="a3"/>
        <w:ind w:leftChars="52" w:left="125" w:firstLineChars="6" w:firstLine="13"/>
        <w:jc w:val="both"/>
        <w:rPr>
          <w:sz w:val="22"/>
          <w:szCs w:val="22"/>
        </w:rPr>
      </w:pPr>
      <w:r w:rsidRPr="004009E9">
        <w:rPr>
          <w:sz w:val="22"/>
          <w:szCs w:val="22"/>
        </w:rPr>
        <w:t>（</w:t>
      </w:r>
      <w:r w:rsidRPr="004009E9">
        <w:rPr>
          <w:sz w:val="22"/>
          <w:szCs w:val="22"/>
        </w:rPr>
        <w:t>2</w:t>
      </w:r>
      <w:r w:rsidRPr="004009E9">
        <w:rPr>
          <w:sz w:val="22"/>
          <w:szCs w:val="22"/>
        </w:rPr>
        <w:t>）參見印順導師著，《勝鬘經講記》，</w:t>
      </w:r>
      <w:r w:rsidRPr="004009E9">
        <w:rPr>
          <w:sz w:val="22"/>
          <w:szCs w:val="22"/>
        </w:rPr>
        <w:t>pp.250-254</w:t>
      </w:r>
      <w:r w:rsidRPr="004009E9">
        <w:rPr>
          <w:sz w:val="22"/>
          <w:szCs w:val="22"/>
        </w:rPr>
        <w:t>。</w:t>
      </w:r>
    </w:p>
  </w:footnote>
  <w:footnote w:id="87">
    <w:p w14:paraId="028B8D84" w14:textId="77777777" w:rsidR="008846C5" w:rsidRPr="004009E9" w:rsidRDefault="008846C5" w:rsidP="008B4C09">
      <w:pPr>
        <w:pStyle w:val="a3"/>
        <w:ind w:left="587" w:hangingChars="267" w:hanging="587"/>
        <w:jc w:val="both"/>
        <w:rPr>
          <w:color w:val="000000"/>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p.307</w:t>
      </w:r>
      <w:r w:rsidRPr="004009E9">
        <w:rPr>
          <w:sz w:val="22"/>
          <w:szCs w:val="22"/>
        </w:rPr>
        <w:t>，</w:t>
      </w:r>
      <w:r w:rsidRPr="004009E9">
        <w:rPr>
          <w:sz w:val="22"/>
          <w:szCs w:val="22"/>
        </w:rPr>
        <w:t>n.13</w:t>
      </w:r>
      <w:r w:rsidRPr="004009E9">
        <w:rPr>
          <w:sz w:val="22"/>
          <w:szCs w:val="22"/>
        </w:rPr>
        <w:t>）</w:t>
      </w:r>
      <w:r w:rsidRPr="004009E9">
        <w:rPr>
          <w:color w:val="000000"/>
          <w:sz w:val="22"/>
          <w:szCs w:val="22"/>
        </w:rPr>
        <w:t>《勝鬘師子吼一乘大方便方廣經》（大正</w:t>
      </w:r>
      <w:r w:rsidRPr="004009E9">
        <w:rPr>
          <w:color w:val="000000"/>
          <w:sz w:val="22"/>
          <w:szCs w:val="22"/>
        </w:rPr>
        <w:t>12</w:t>
      </w:r>
      <w:r w:rsidRPr="004009E9">
        <w:rPr>
          <w:color w:val="000000"/>
          <w:sz w:val="22"/>
          <w:szCs w:val="22"/>
        </w:rPr>
        <w:t>，</w:t>
      </w:r>
      <w:r w:rsidRPr="004009E9">
        <w:rPr>
          <w:color w:val="000000"/>
          <w:sz w:val="22"/>
          <w:szCs w:val="22"/>
        </w:rPr>
        <w:t>211c</w:t>
      </w:r>
      <w:r w:rsidRPr="004009E9">
        <w:rPr>
          <w:color w:val="000000"/>
          <w:sz w:val="22"/>
          <w:szCs w:val="22"/>
        </w:rPr>
        <w:t>）。《大寶積經》〈</w:t>
      </w:r>
      <w:r w:rsidRPr="004009E9">
        <w:rPr>
          <w:color w:val="000000"/>
          <w:sz w:val="22"/>
          <w:szCs w:val="22"/>
        </w:rPr>
        <w:t>48</w:t>
      </w:r>
      <w:r w:rsidRPr="004009E9">
        <w:rPr>
          <w:color w:val="000000"/>
          <w:sz w:val="22"/>
          <w:szCs w:val="22"/>
        </w:rPr>
        <w:t>勝鬘夫人會〉（大正</w:t>
      </w:r>
      <w:r w:rsidRPr="004009E9">
        <w:rPr>
          <w:color w:val="000000"/>
          <w:sz w:val="22"/>
          <w:szCs w:val="22"/>
        </w:rPr>
        <w:t>11</w:t>
      </w:r>
      <w:r w:rsidRPr="004009E9">
        <w:rPr>
          <w:color w:val="000000"/>
          <w:sz w:val="22"/>
          <w:szCs w:val="22"/>
        </w:rPr>
        <w:t>，</w:t>
      </w:r>
      <w:r w:rsidRPr="004009E9">
        <w:rPr>
          <w:color w:val="000000"/>
          <w:sz w:val="22"/>
          <w:szCs w:val="22"/>
        </w:rPr>
        <w:t>677a</w:t>
      </w:r>
      <w:r w:rsidRPr="004009E9">
        <w:rPr>
          <w:color w:val="000000"/>
          <w:sz w:val="22"/>
          <w:szCs w:val="22"/>
        </w:rPr>
        <w:t>）。</w:t>
      </w:r>
    </w:p>
    <w:p w14:paraId="3EC0BD7F" w14:textId="77777777" w:rsidR="008846C5" w:rsidRPr="004009E9" w:rsidRDefault="008846C5" w:rsidP="004026F2">
      <w:pPr>
        <w:pStyle w:val="a3"/>
        <w:tabs>
          <w:tab w:val="left" w:pos="851"/>
        </w:tabs>
        <w:ind w:leftChars="49" w:left="182" w:hangingChars="29" w:hanging="64"/>
        <w:jc w:val="both"/>
        <w:rPr>
          <w:color w:val="000000"/>
          <w:sz w:val="22"/>
          <w:szCs w:val="22"/>
        </w:rPr>
      </w:pPr>
      <w:r w:rsidRPr="004009E9">
        <w:rPr>
          <w:color w:val="000000"/>
          <w:sz w:val="22"/>
          <w:szCs w:val="22"/>
        </w:rPr>
        <w:t>（</w:t>
      </w:r>
      <w:r w:rsidRPr="004009E9">
        <w:rPr>
          <w:color w:val="000000"/>
          <w:sz w:val="22"/>
          <w:szCs w:val="22"/>
        </w:rPr>
        <w:t>2</w:t>
      </w:r>
      <w:r w:rsidRPr="004009E9">
        <w:rPr>
          <w:color w:val="000000"/>
          <w:sz w:val="22"/>
          <w:szCs w:val="22"/>
        </w:rPr>
        <w:t>）印順導師著，《如來藏之研究》，</w:t>
      </w:r>
      <w:r w:rsidRPr="004009E9">
        <w:rPr>
          <w:color w:val="000000"/>
          <w:sz w:val="22"/>
          <w:szCs w:val="22"/>
        </w:rPr>
        <w:t>pp.178-179</w:t>
      </w:r>
      <w:r w:rsidRPr="004009E9">
        <w:rPr>
          <w:color w:val="000000"/>
          <w:sz w:val="22"/>
          <w:szCs w:val="22"/>
        </w:rPr>
        <w:t>：</w:t>
      </w:r>
    </w:p>
    <w:p w14:paraId="033281FE" w14:textId="77777777" w:rsidR="008846C5" w:rsidRPr="004009E9" w:rsidRDefault="008846C5" w:rsidP="00277A51">
      <w:pPr>
        <w:pStyle w:val="a3"/>
        <w:ind w:leftChars="280" w:left="686" w:hanging="14"/>
        <w:jc w:val="both"/>
        <w:rPr>
          <w:rFonts w:eastAsia="標楷體"/>
          <w:sz w:val="22"/>
          <w:szCs w:val="22"/>
        </w:rPr>
      </w:pPr>
      <w:r w:rsidRPr="004009E9">
        <w:rPr>
          <w:rFonts w:eastAsia="標楷體"/>
          <w:sz w:val="22"/>
          <w:szCs w:val="22"/>
        </w:rPr>
        <w:t>空與不空的見知，不增不減，能遠離有無二邊。離二邊的中道，能如實知空相（</w:t>
      </w:r>
      <w:proofErr w:type="spellStart"/>
      <w:r w:rsidRPr="004009E9">
        <w:rPr>
          <w:rFonts w:eastAsia="MS Mincho"/>
          <w:sz w:val="22"/>
          <w:szCs w:val="22"/>
        </w:rPr>
        <w:t>śū</w:t>
      </w:r>
      <w:r w:rsidRPr="004009E9">
        <w:rPr>
          <w:rFonts w:eastAsia="標楷體"/>
          <w:sz w:val="22"/>
          <w:szCs w:val="22"/>
        </w:rPr>
        <w:t>nyat</w:t>
      </w:r>
      <w:r w:rsidRPr="004009E9">
        <w:rPr>
          <w:sz w:val="22"/>
          <w:szCs w:val="22"/>
        </w:rPr>
        <w:t>ā</w:t>
      </w:r>
      <w:proofErr w:type="spellEnd"/>
      <w:r w:rsidRPr="004009E9">
        <w:rPr>
          <w:rFonts w:eastAsia="標楷體"/>
          <w:sz w:val="22"/>
          <w:szCs w:val="22"/>
        </w:rPr>
        <w:t>），如來藏智也就名為空（性）智，空性是無分別智境。</w:t>
      </w:r>
    </w:p>
  </w:footnote>
  <w:footnote w:id="88">
    <w:p w14:paraId="43B19104"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n.14</w:t>
      </w:r>
      <w:r w:rsidRPr="004009E9">
        <w:rPr>
          <w:sz w:val="22"/>
          <w:szCs w:val="22"/>
        </w:rPr>
        <w:t>）</w:t>
      </w:r>
      <w:r w:rsidRPr="004009E9">
        <w:rPr>
          <w:color w:val="000000"/>
          <w:sz w:val="22"/>
          <w:szCs w:val="22"/>
        </w:rPr>
        <w:t>《大方廣佛華嚴經》卷</w:t>
      </w:r>
      <w:r w:rsidRPr="004009E9">
        <w:rPr>
          <w:color w:val="000000"/>
          <w:sz w:val="22"/>
          <w:szCs w:val="22"/>
        </w:rPr>
        <w:t>35</w:t>
      </w:r>
      <w:r w:rsidRPr="004009E9">
        <w:rPr>
          <w:color w:val="000000"/>
          <w:sz w:val="22"/>
          <w:szCs w:val="22"/>
        </w:rPr>
        <w:t>（大正</w:t>
      </w:r>
      <w:r w:rsidRPr="004009E9">
        <w:rPr>
          <w:color w:val="000000"/>
          <w:sz w:val="22"/>
          <w:szCs w:val="22"/>
        </w:rPr>
        <w:t>9</w:t>
      </w:r>
      <w:r w:rsidRPr="004009E9">
        <w:rPr>
          <w:color w:val="000000"/>
          <w:sz w:val="22"/>
          <w:szCs w:val="22"/>
        </w:rPr>
        <w:t>，</w:t>
      </w:r>
      <w:r w:rsidRPr="004009E9">
        <w:rPr>
          <w:color w:val="000000"/>
          <w:sz w:val="22"/>
          <w:szCs w:val="22"/>
        </w:rPr>
        <w:t>624a</w:t>
      </w:r>
      <w:r w:rsidRPr="004009E9">
        <w:rPr>
          <w:color w:val="000000"/>
          <w:sz w:val="22"/>
          <w:szCs w:val="22"/>
        </w:rPr>
        <w:t>）。</w:t>
      </w:r>
    </w:p>
  </w:footnote>
  <w:footnote w:id="89">
    <w:p w14:paraId="0E151296"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印順導師著，《華雨集》</w:t>
      </w:r>
      <w:r w:rsidRPr="004009E9">
        <w:rPr>
          <w:rFonts w:hint="eastAsia"/>
          <w:sz w:val="22"/>
          <w:szCs w:val="22"/>
        </w:rPr>
        <w:t>（</w:t>
      </w:r>
      <w:r w:rsidRPr="004009E9">
        <w:rPr>
          <w:sz w:val="22"/>
          <w:szCs w:val="22"/>
        </w:rPr>
        <w:t>第三冊</w:t>
      </w:r>
      <w:r w:rsidRPr="004009E9">
        <w:rPr>
          <w:rFonts w:hint="eastAsia"/>
          <w:sz w:val="22"/>
          <w:szCs w:val="22"/>
        </w:rPr>
        <w:t>）</w:t>
      </w:r>
      <w:r w:rsidRPr="004009E9">
        <w:rPr>
          <w:sz w:val="22"/>
          <w:szCs w:val="22"/>
        </w:rPr>
        <w:t>，</w:t>
      </w:r>
      <w:r w:rsidRPr="004009E9">
        <w:rPr>
          <w:sz w:val="22"/>
          <w:szCs w:val="22"/>
        </w:rPr>
        <w:t>p.178</w:t>
      </w:r>
      <w:r w:rsidRPr="004009E9">
        <w:rPr>
          <w:sz w:val="22"/>
          <w:szCs w:val="22"/>
        </w:rPr>
        <w:t>：</w:t>
      </w:r>
    </w:p>
    <w:p w14:paraId="5976BD96" w14:textId="77777777" w:rsidR="008846C5" w:rsidRPr="004009E9" w:rsidRDefault="008846C5" w:rsidP="00816206">
      <w:pPr>
        <w:pStyle w:val="a3"/>
        <w:ind w:leftChars="96" w:left="232" w:hangingChars="1" w:hanging="2"/>
        <w:jc w:val="both"/>
        <w:rPr>
          <w:sz w:val="22"/>
          <w:szCs w:val="22"/>
        </w:rPr>
      </w:pPr>
      <w:r w:rsidRPr="004009E9">
        <w:rPr>
          <w:rFonts w:eastAsia="標楷體"/>
          <w:b/>
          <w:sz w:val="22"/>
          <w:szCs w:val="22"/>
        </w:rPr>
        <w:t>如來空（性）智是如來藏，依如來藏（也就是空智）而說空</w:t>
      </w:r>
      <w:r w:rsidRPr="004009E9">
        <w:rPr>
          <w:rFonts w:eastAsia="標楷體"/>
          <w:sz w:val="22"/>
          <w:szCs w:val="22"/>
        </w:rPr>
        <w:t>（</w:t>
      </w:r>
      <w:proofErr w:type="spellStart"/>
      <w:r w:rsidRPr="004009E9">
        <w:rPr>
          <w:rFonts w:eastAsia="MS Mincho"/>
          <w:sz w:val="22"/>
          <w:szCs w:val="22"/>
        </w:rPr>
        <w:t>śū</w:t>
      </w:r>
      <w:r w:rsidRPr="004009E9">
        <w:rPr>
          <w:rFonts w:eastAsia="標楷體"/>
          <w:sz w:val="22"/>
          <w:szCs w:val="22"/>
        </w:rPr>
        <w:t>nya</w:t>
      </w:r>
      <w:proofErr w:type="spellEnd"/>
      <w:r w:rsidRPr="004009E9">
        <w:rPr>
          <w:rFonts w:eastAsia="標楷體"/>
          <w:sz w:val="22"/>
          <w:szCs w:val="22"/>
        </w:rPr>
        <w:t>）</w:t>
      </w:r>
      <w:r w:rsidRPr="004009E9">
        <w:rPr>
          <w:rFonts w:eastAsia="標楷體"/>
          <w:b/>
          <w:sz w:val="22"/>
          <w:szCs w:val="22"/>
        </w:rPr>
        <w:t>與不空</w:t>
      </w:r>
      <w:r w:rsidRPr="004009E9">
        <w:rPr>
          <w:rFonts w:eastAsia="標楷體"/>
          <w:sz w:val="22"/>
          <w:szCs w:val="22"/>
        </w:rPr>
        <w:t>（</w:t>
      </w:r>
      <w:proofErr w:type="spellStart"/>
      <w:r w:rsidRPr="004009E9">
        <w:rPr>
          <w:rFonts w:eastAsia="標楷體"/>
          <w:sz w:val="22"/>
          <w:szCs w:val="22"/>
        </w:rPr>
        <w:t>a</w:t>
      </w:r>
      <w:r w:rsidRPr="004009E9">
        <w:rPr>
          <w:rFonts w:eastAsia="MS Mincho"/>
          <w:sz w:val="22"/>
          <w:szCs w:val="22"/>
        </w:rPr>
        <w:t>śū</w:t>
      </w:r>
      <w:r w:rsidRPr="004009E9">
        <w:rPr>
          <w:rFonts w:eastAsia="標楷體"/>
          <w:sz w:val="22"/>
          <w:szCs w:val="22"/>
        </w:rPr>
        <w:t>nya</w:t>
      </w:r>
      <w:proofErr w:type="spellEnd"/>
      <w:r w:rsidRPr="004009E9">
        <w:rPr>
          <w:rFonts w:eastAsia="標楷體"/>
          <w:sz w:val="22"/>
          <w:szCs w:val="22"/>
        </w:rPr>
        <w:t>）。說「</w:t>
      </w:r>
      <w:r w:rsidRPr="004009E9">
        <w:rPr>
          <w:rFonts w:eastAsia="標楷體"/>
          <w:b/>
          <w:sz w:val="22"/>
          <w:szCs w:val="22"/>
        </w:rPr>
        <w:t>空如來藏</w:t>
      </w:r>
      <w:r w:rsidRPr="004009E9">
        <w:rPr>
          <w:rFonts w:eastAsia="標楷體"/>
          <w:sz w:val="22"/>
          <w:szCs w:val="22"/>
        </w:rPr>
        <w:t>」，是說外鑠的客塵煩惱是空的；如來藏</w:t>
      </w:r>
      <w:r w:rsidRPr="004009E9">
        <w:rPr>
          <w:rFonts w:ascii="標楷體" w:eastAsia="標楷體" w:hAnsi="標楷體"/>
          <w:sz w:val="22"/>
          <w:szCs w:val="22"/>
        </w:rPr>
        <w:t>──</w:t>
      </w:r>
      <w:r w:rsidRPr="004009E9">
        <w:rPr>
          <w:rFonts w:eastAsia="標楷體"/>
          <w:sz w:val="22"/>
          <w:szCs w:val="22"/>
        </w:rPr>
        <w:t>如來空智，自性是清淨的，真實有的。說</w:t>
      </w:r>
      <w:r w:rsidRPr="004009E9">
        <w:rPr>
          <w:rFonts w:eastAsia="標楷體"/>
          <w:b/>
          <w:sz w:val="22"/>
          <w:szCs w:val="22"/>
        </w:rPr>
        <w:t>如來藏不空</w:t>
      </w:r>
      <w:r w:rsidRPr="004009E9">
        <w:rPr>
          <w:rFonts w:eastAsia="標楷體"/>
          <w:sz w:val="22"/>
          <w:szCs w:val="22"/>
        </w:rPr>
        <w:t>，是說如來空（性）智本有「不離、不脫、不異的不思議佛法」</w:t>
      </w:r>
      <w:r w:rsidRPr="004009E9">
        <w:rPr>
          <w:rFonts w:ascii="標楷體" w:eastAsia="標楷體" w:hAnsi="標楷體"/>
          <w:sz w:val="22"/>
          <w:szCs w:val="22"/>
        </w:rPr>
        <w:t>──</w:t>
      </w:r>
      <w:r w:rsidRPr="004009E9">
        <w:rPr>
          <w:rFonts w:eastAsia="標楷體"/>
          <w:sz w:val="22"/>
          <w:szCs w:val="22"/>
        </w:rPr>
        <w:t>清淨佛功德法；對煩惱虛妄可空說，這是真實的，不空的。</w:t>
      </w:r>
    </w:p>
  </w:footnote>
  <w:footnote w:id="90">
    <w:p w14:paraId="3B540D11" w14:textId="77777777" w:rsidR="008846C5" w:rsidRPr="004009E9" w:rsidRDefault="008846C5" w:rsidP="008B4C09">
      <w:pPr>
        <w:pStyle w:val="a3"/>
        <w:jc w:val="both"/>
        <w:rPr>
          <w:sz w:val="22"/>
        </w:rPr>
      </w:pPr>
      <w:r w:rsidRPr="004009E9">
        <w:rPr>
          <w:rStyle w:val="a5"/>
          <w:sz w:val="22"/>
        </w:rPr>
        <w:footnoteRef/>
      </w:r>
      <w:r w:rsidRPr="004009E9">
        <w:rPr>
          <w:sz w:val="22"/>
        </w:rPr>
        <w:t xml:space="preserve"> </w:t>
      </w:r>
      <w:r w:rsidRPr="004009E9">
        <w:rPr>
          <w:sz w:val="22"/>
        </w:rPr>
        <w:t>印順導師著，《如來藏之研究》，</w:t>
      </w:r>
      <w:r w:rsidRPr="004009E9">
        <w:rPr>
          <w:sz w:val="22"/>
        </w:rPr>
        <w:t>p.179</w:t>
      </w:r>
      <w:r w:rsidRPr="004009E9">
        <w:rPr>
          <w:sz w:val="22"/>
        </w:rPr>
        <w:t>：</w:t>
      </w:r>
    </w:p>
    <w:p w14:paraId="22861C65" w14:textId="77777777" w:rsidR="008846C5" w:rsidRPr="004009E9" w:rsidRDefault="008846C5" w:rsidP="00277A51">
      <w:pPr>
        <w:pStyle w:val="a3"/>
        <w:ind w:leftChars="100" w:left="240"/>
        <w:jc w:val="both"/>
        <w:rPr>
          <w:rFonts w:eastAsia="標楷體"/>
          <w:sz w:val="22"/>
        </w:rPr>
      </w:pPr>
      <w:r w:rsidRPr="004009E9">
        <w:rPr>
          <w:rFonts w:eastAsia="標楷體"/>
          <w:sz w:val="22"/>
        </w:rPr>
        <w:t>以空為無，因空而顯的如來藏自體清淨，名為空性，與瑜伽者所說的相同。</w:t>
      </w:r>
    </w:p>
  </w:footnote>
  <w:footnote w:id="91">
    <w:p w14:paraId="0DFC12A8" w14:textId="77777777" w:rsidR="008846C5" w:rsidRPr="004009E9" w:rsidRDefault="008846C5" w:rsidP="008B4C09">
      <w:pPr>
        <w:pStyle w:val="a3"/>
        <w:rPr>
          <w:sz w:val="22"/>
          <w:szCs w:val="22"/>
        </w:rPr>
      </w:pPr>
      <w:r w:rsidRPr="004009E9">
        <w:rPr>
          <w:rStyle w:val="a5"/>
          <w:sz w:val="22"/>
          <w:szCs w:val="22"/>
        </w:rPr>
        <w:footnoteRef/>
      </w:r>
      <w:r w:rsidRPr="004009E9">
        <w:rPr>
          <w:sz w:val="22"/>
          <w:szCs w:val="22"/>
        </w:rPr>
        <w:t xml:space="preserve"> </w:t>
      </w:r>
      <w:r w:rsidRPr="004009E9">
        <w:rPr>
          <w:sz w:val="22"/>
          <w:szCs w:val="22"/>
        </w:rPr>
        <w:t>印順導師著，《以佛法研究佛法》，</w:t>
      </w:r>
      <w:r w:rsidRPr="004009E9">
        <w:rPr>
          <w:sz w:val="22"/>
          <w:szCs w:val="22"/>
        </w:rPr>
        <w:t>p.290</w:t>
      </w:r>
      <w:r w:rsidRPr="004009E9">
        <w:rPr>
          <w:sz w:val="22"/>
          <w:szCs w:val="22"/>
        </w:rPr>
        <w:t>：</w:t>
      </w:r>
    </w:p>
    <w:p w14:paraId="1A6460D8" w14:textId="77777777" w:rsidR="008846C5" w:rsidRPr="004009E9" w:rsidRDefault="008846C5" w:rsidP="00EE4FCE">
      <w:pPr>
        <w:pStyle w:val="a3"/>
        <w:ind w:leftChars="99" w:left="238"/>
        <w:rPr>
          <w:rFonts w:eastAsia="標楷體"/>
          <w:sz w:val="22"/>
          <w:szCs w:val="22"/>
        </w:rPr>
      </w:pPr>
      <w:r w:rsidRPr="004009E9">
        <w:rPr>
          <w:rFonts w:eastAsia="標楷體"/>
          <w:sz w:val="22"/>
          <w:szCs w:val="22"/>
        </w:rPr>
        <w:t>《勝鬘經》揭開了這一要義，如說：「六識及心法智（依楞伽經，就是</w:t>
      </w:r>
      <w:r w:rsidRPr="004009E9">
        <w:rPr>
          <w:rFonts w:eastAsia="標楷體"/>
          <w:b/>
          <w:sz w:val="22"/>
          <w:szCs w:val="22"/>
        </w:rPr>
        <w:t>前七識</w:t>
      </w:r>
      <w:r w:rsidRPr="004009E9">
        <w:rPr>
          <w:rFonts w:eastAsia="標楷體"/>
          <w:sz w:val="22"/>
          <w:szCs w:val="22"/>
        </w:rPr>
        <w:t>），此七法剎那不住。</w:t>
      </w:r>
    </w:p>
  </w:footnote>
  <w:footnote w:id="92">
    <w:p w14:paraId="17E3FF96"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印順導師著，《華雨集》</w:t>
      </w:r>
      <w:r w:rsidRPr="004009E9">
        <w:rPr>
          <w:rFonts w:hint="eastAsia"/>
          <w:sz w:val="22"/>
          <w:szCs w:val="22"/>
        </w:rPr>
        <w:t>（</w:t>
      </w:r>
      <w:r w:rsidRPr="004009E9">
        <w:rPr>
          <w:sz w:val="22"/>
          <w:szCs w:val="22"/>
        </w:rPr>
        <w:t>第三冊</w:t>
      </w:r>
      <w:r w:rsidRPr="004009E9">
        <w:rPr>
          <w:rFonts w:hint="eastAsia"/>
          <w:sz w:val="22"/>
          <w:szCs w:val="22"/>
        </w:rPr>
        <w:t>）</w:t>
      </w:r>
      <w:r w:rsidRPr="004009E9">
        <w:rPr>
          <w:sz w:val="22"/>
          <w:szCs w:val="22"/>
        </w:rPr>
        <w:t>，</w:t>
      </w:r>
      <w:r w:rsidRPr="004009E9">
        <w:rPr>
          <w:sz w:val="22"/>
          <w:szCs w:val="22"/>
        </w:rPr>
        <w:t>p.181</w:t>
      </w:r>
      <w:r w:rsidRPr="004009E9">
        <w:rPr>
          <w:sz w:val="22"/>
          <w:szCs w:val="22"/>
        </w:rPr>
        <w:t>：</w:t>
      </w:r>
    </w:p>
    <w:p w14:paraId="20D0CB0D" w14:textId="77777777" w:rsidR="008846C5" w:rsidRPr="004009E9" w:rsidRDefault="008846C5" w:rsidP="00277A51">
      <w:pPr>
        <w:pStyle w:val="a3"/>
        <w:ind w:leftChars="100" w:left="240"/>
        <w:jc w:val="both"/>
        <w:rPr>
          <w:rFonts w:eastAsia="標楷體"/>
          <w:sz w:val="22"/>
          <w:szCs w:val="22"/>
        </w:rPr>
      </w:pPr>
      <w:r w:rsidRPr="004009E9">
        <w:rPr>
          <w:rFonts w:eastAsia="標楷體"/>
          <w:sz w:val="22"/>
          <w:szCs w:val="22"/>
        </w:rPr>
        <w:t>「心法智」，異譯作「所知」。《勝鬘經》以為：如來藏是不生滅法，所以能種苦</w:t>
      </w:r>
      <w:r w:rsidRPr="004009E9">
        <w:rPr>
          <w:rFonts w:ascii="新細明體" w:hAnsi="新細明體"/>
          <w:sz w:val="22"/>
          <w:szCs w:val="22"/>
        </w:rPr>
        <w:t>──</w:t>
      </w:r>
      <w:r w:rsidRPr="004009E9">
        <w:rPr>
          <w:rFonts w:eastAsia="標楷體"/>
          <w:sz w:val="22"/>
          <w:szCs w:val="22"/>
        </w:rPr>
        <w:t>受業熏而感苦報。也能厭苦，願求涅槃，那是由於如來藏與不思議功德相應（也就是有「佛性」）。六識等七法，是剎那生滅的、虛妄的，不可能成立生死流轉與涅槃還滅。</w:t>
      </w:r>
      <w:r w:rsidRPr="004009E9">
        <w:rPr>
          <w:rFonts w:eastAsia="標楷體"/>
          <w:b/>
          <w:sz w:val="22"/>
          <w:szCs w:val="22"/>
        </w:rPr>
        <w:t>依據如來藏說，剎那生滅的七法，不能成立生死流轉，那瑜伽行派的藏識，是虛妄生滅法，當然也不能為依而成立一切</w:t>
      </w:r>
      <w:r w:rsidRPr="004009E9">
        <w:rPr>
          <w:rFonts w:eastAsia="標楷體"/>
          <w:sz w:val="22"/>
          <w:szCs w:val="22"/>
        </w:rPr>
        <w:t>。</w:t>
      </w:r>
    </w:p>
  </w:footnote>
  <w:footnote w:id="93">
    <w:p w14:paraId="050A75FC"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印順導師著，《印度佛教思想史》，</w:t>
      </w:r>
      <w:r w:rsidRPr="004009E9">
        <w:rPr>
          <w:sz w:val="22"/>
          <w:szCs w:val="22"/>
        </w:rPr>
        <w:t>p.176</w:t>
      </w:r>
      <w:r w:rsidRPr="004009E9">
        <w:rPr>
          <w:sz w:val="22"/>
          <w:szCs w:val="22"/>
        </w:rPr>
        <w:t>：</w:t>
      </w:r>
    </w:p>
    <w:p w14:paraId="7D5D0A3A" w14:textId="77777777" w:rsidR="008846C5" w:rsidRPr="004009E9" w:rsidRDefault="008846C5" w:rsidP="00277A51">
      <w:pPr>
        <w:pStyle w:val="a3"/>
        <w:ind w:leftChars="100" w:left="240"/>
        <w:jc w:val="both"/>
        <w:rPr>
          <w:rFonts w:eastAsia="標楷體"/>
          <w:sz w:val="22"/>
          <w:szCs w:val="22"/>
        </w:rPr>
      </w:pPr>
      <w:r w:rsidRPr="004009E9">
        <w:rPr>
          <w:rFonts w:eastAsia="標楷體"/>
          <w:sz w:val="22"/>
          <w:szCs w:val="22"/>
        </w:rPr>
        <w:t>說如來藏是自性清淨心，六識等七法剎那（</w:t>
      </w:r>
      <w:proofErr w:type="spellStart"/>
      <w:r w:rsidRPr="004009E9">
        <w:rPr>
          <w:rFonts w:eastAsia="標楷體"/>
          <w:sz w:val="22"/>
          <w:szCs w:val="22"/>
        </w:rPr>
        <w:t>kṣaṇa</w:t>
      </w:r>
      <w:proofErr w:type="spellEnd"/>
      <w:r w:rsidRPr="004009E9">
        <w:rPr>
          <w:rFonts w:eastAsia="標楷體"/>
          <w:sz w:val="22"/>
          <w:szCs w:val="22"/>
        </w:rPr>
        <w:t>），開始了</w:t>
      </w:r>
      <w:r w:rsidRPr="004009E9">
        <w:rPr>
          <w:rFonts w:eastAsia="標楷體"/>
          <w:b/>
          <w:sz w:val="22"/>
          <w:szCs w:val="22"/>
        </w:rPr>
        <w:t>如來藏</w:t>
      </w:r>
      <w:r w:rsidRPr="004009E9">
        <w:rPr>
          <w:rFonts w:eastAsia="標楷體"/>
          <w:sz w:val="22"/>
          <w:szCs w:val="22"/>
        </w:rPr>
        <w:t>與</w:t>
      </w:r>
      <w:r w:rsidRPr="004009E9">
        <w:rPr>
          <w:rFonts w:eastAsia="標楷體"/>
          <w:b/>
          <w:sz w:val="22"/>
          <w:szCs w:val="22"/>
        </w:rPr>
        <w:t>生滅識</w:t>
      </w:r>
      <w:r w:rsidRPr="004009E9">
        <w:rPr>
          <w:rFonts w:eastAsia="標楷體"/>
          <w:sz w:val="22"/>
          <w:szCs w:val="22"/>
        </w:rPr>
        <w:t>的關聯，發展成後起的「真常唯心論」。</w:t>
      </w:r>
    </w:p>
  </w:footnote>
  <w:footnote w:id="94">
    <w:p w14:paraId="755E506C" w14:textId="77777777" w:rsidR="008846C5" w:rsidRPr="004009E9" w:rsidRDefault="008846C5" w:rsidP="008B4C09">
      <w:pPr>
        <w:pStyle w:val="a3"/>
        <w:rPr>
          <w:sz w:val="22"/>
          <w:szCs w:val="22"/>
        </w:rPr>
      </w:pPr>
      <w:r w:rsidRPr="004009E9">
        <w:rPr>
          <w:rStyle w:val="a5"/>
          <w:sz w:val="22"/>
          <w:szCs w:val="22"/>
        </w:rPr>
        <w:footnoteRef/>
      </w:r>
      <w:r w:rsidRPr="004009E9">
        <w:rPr>
          <w:sz w:val="22"/>
          <w:szCs w:val="22"/>
        </w:rPr>
        <w:t xml:space="preserve"> </w:t>
      </w:r>
      <w:r w:rsidRPr="004009E9">
        <w:rPr>
          <w:sz w:val="22"/>
        </w:rPr>
        <w:t>參見【附錄九】。</w:t>
      </w:r>
    </w:p>
  </w:footnote>
  <w:footnote w:id="95">
    <w:p w14:paraId="3E403B17"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印順導師著，《印度佛教思想史》，</w:t>
      </w:r>
      <w:r w:rsidRPr="004009E9">
        <w:rPr>
          <w:sz w:val="22"/>
          <w:szCs w:val="22"/>
        </w:rPr>
        <w:t>p.401</w:t>
      </w:r>
      <w:r w:rsidRPr="004009E9">
        <w:rPr>
          <w:sz w:val="22"/>
          <w:szCs w:val="22"/>
        </w:rPr>
        <w:t>：</w:t>
      </w:r>
    </w:p>
    <w:p w14:paraId="4127C4EF" w14:textId="77777777" w:rsidR="008846C5" w:rsidRPr="004009E9" w:rsidRDefault="008846C5" w:rsidP="00277A51">
      <w:pPr>
        <w:pStyle w:val="a3"/>
        <w:ind w:leftChars="100" w:left="240"/>
        <w:jc w:val="both"/>
        <w:rPr>
          <w:rFonts w:eastAsia="標楷體"/>
          <w:sz w:val="22"/>
          <w:szCs w:val="22"/>
        </w:rPr>
      </w:pPr>
      <w:r w:rsidRPr="004009E9">
        <w:rPr>
          <w:rFonts w:eastAsia="標楷體"/>
          <w:sz w:val="22"/>
          <w:szCs w:val="22"/>
        </w:rPr>
        <w:t>《楞伽經》說：「</w:t>
      </w:r>
      <w:r w:rsidRPr="004009E9">
        <w:rPr>
          <w:rFonts w:eastAsia="標楷體"/>
          <w:b/>
          <w:sz w:val="22"/>
          <w:szCs w:val="22"/>
        </w:rPr>
        <w:t>如來藏藏識心</w:t>
      </w:r>
      <w:r w:rsidRPr="004009E9">
        <w:rPr>
          <w:rFonts w:eastAsia="標楷體"/>
          <w:sz w:val="22"/>
          <w:szCs w:val="22"/>
        </w:rPr>
        <w:t>」，統一了自性清淨如來藏與阿賴耶識（</w:t>
      </w:r>
      <w:proofErr w:type="spellStart"/>
      <w:r w:rsidRPr="004009E9">
        <w:rPr>
          <w:sz w:val="22"/>
          <w:szCs w:val="22"/>
        </w:rPr>
        <w:t>ā</w:t>
      </w:r>
      <w:r w:rsidRPr="004009E9">
        <w:rPr>
          <w:rFonts w:eastAsia="標楷體"/>
          <w:sz w:val="22"/>
          <w:szCs w:val="22"/>
        </w:rPr>
        <w:t>layavijñ</w:t>
      </w:r>
      <w:r w:rsidRPr="004009E9">
        <w:rPr>
          <w:sz w:val="22"/>
          <w:szCs w:val="22"/>
        </w:rPr>
        <w:t>ā</w:t>
      </w:r>
      <w:r w:rsidRPr="004009E9">
        <w:rPr>
          <w:rFonts w:eastAsia="標楷體"/>
          <w:sz w:val="22"/>
          <w:szCs w:val="22"/>
        </w:rPr>
        <w:t>na</w:t>
      </w:r>
      <w:proofErr w:type="spellEnd"/>
      <w:r w:rsidRPr="004009E9">
        <w:rPr>
          <w:rFonts w:eastAsia="標楷體"/>
          <w:sz w:val="22"/>
          <w:szCs w:val="22"/>
        </w:rPr>
        <w:t>）。</w:t>
      </w:r>
    </w:p>
  </w:footnote>
  <w:footnote w:id="96">
    <w:p w14:paraId="2DBAEE06"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中介：</w:t>
      </w:r>
      <w:r w:rsidRPr="004009E9">
        <w:rPr>
          <w:sz w:val="22"/>
          <w:szCs w:val="22"/>
        </w:rPr>
        <w:t>1.</w:t>
      </w:r>
      <w:r w:rsidRPr="004009E9">
        <w:rPr>
          <w:sz w:val="22"/>
          <w:szCs w:val="22"/>
        </w:rPr>
        <w:t>媒介。（《漢語大詞典》（一），</w:t>
      </w:r>
      <w:r w:rsidRPr="004009E9">
        <w:rPr>
          <w:sz w:val="22"/>
          <w:szCs w:val="22"/>
        </w:rPr>
        <w:t>p.583</w:t>
      </w:r>
      <w:r w:rsidRPr="004009E9">
        <w:rPr>
          <w:sz w:val="22"/>
          <w:szCs w:val="22"/>
        </w:rPr>
        <w:t>）</w:t>
      </w:r>
    </w:p>
  </w:footnote>
  <w:footnote w:id="97">
    <w:p w14:paraId="774A36EA"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n.15</w:t>
      </w:r>
      <w:r w:rsidRPr="004009E9">
        <w:rPr>
          <w:sz w:val="22"/>
          <w:szCs w:val="22"/>
        </w:rPr>
        <w:t>）</w:t>
      </w:r>
      <w:r w:rsidRPr="004009E9">
        <w:rPr>
          <w:color w:val="000000"/>
          <w:sz w:val="22"/>
          <w:szCs w:val="22"/>
        </w:rPr>
        <w:t>《攝大乘論本》卷下（大正</w:t>
      </w:r>
      <w:r w:rsidRPr="004009E9">
        <w:rPr>
          <w:color w:val="000000"/>
          <w:sz w:val="22"/>
          <w:szCs w:val="22"/>
        </w:rPr>
        <w:t>31</w:t>
      </w:r>
      <w:r w:rsidRPr="004009E9">
        <w:rPr>
          <w:color w:val="000000"/>
          <w:sz w:val="22"/>
          <w:szCs w:val="22"/>
        </w:rPr>
        <w:t>，</w:t>
      </w:r>
      <w:r w:rsidRPr="004009E9">
        <w:rPr>
          <w:color w:val="000000"/>
          <w:sz w:val="22"/>
          <w:szCs w:val="22"/>
        </w:rPr>
        <w:t>152a</w:t>
      </w:r>
      <w:r w:rsidRPr="004009E9">
        <w:rPr>
          <w:color w:val="000000"/>
          <w:sz w:val="22"/>
          <w:szCs w:val="22"/>
        </w:rPr>
        <w:t>）。</w:t>
      </w:r>
    </w:p>
  </w:footnote>
  <w:footnote w:id="98">
    <w:p w14:paraId="7529ADEF" w14:textId="77777777" w:rsidR="008846C5" w:rsidRPr="004009E9" w:rsidRDefault="008846C5" w:rsidP="008B4C09">
      <w:pPr>
        <w:pStyle w:val="a3"/>
        <w:jc w:val="both"/>
        <w:rPr>
          <w:sz w:val="22"/>
        </w:rPr>
      </w:pPr>
      <w:r w:rsidRPr="004009E9">
        <w:rPr>
          <w:rStyle w:val="a5"/>
          <w:sz w:val="22"/>
        </w:rPr>
        <w:footnoteRef/>
      </w:r>
      <w:r w:rsidRPr="004009E9">
        <w:rPr>
          <w:sz w:val="22"/>
        </w:rPr>
        <w:t>《攝大乘論本》卷</w:t>
      </w:r>
      <w:r w:rsidRPr="004009E9">
        <w:rPr>
          <w:sz w:val="22"/>
        </w:rPr>
        <w:t>1</w:t>
      </w:r>
      <w:r w:rsidRPr="004009E9">
        <w:rPr>
          <w:sz w:val="22"/>
        </w:rPr>
        <w:t>（大正</w:t>
      </w:r>
      <w:r w:rsidRPr="004009E9">
        <w:rPr>
          <w:sz w:val="22"/>
        </w:rPr>
        <w:t>31</w:t>
      </w:r>
      <w:r w:rsidRPr="004009E9">
        <w:rPr>
          <w:sz w:val="22"/>
        </w:rPr>
        <w:t>，</w:t>
      </w:r>
      <w:r w:rsidRPr="004009E9">
        <w:rPr>
          <w:sz w:val="22"/>
        </w:rPr>
        <w:t>132c24-133a4</w:t>
      </w:r>
      <w:r w:rsidRPr="004009E9">
        <w:rPr>
          <w:sz w:val="22"/>
        </w:rPr>
        <w:t>）：</w:t>
      </w:r>
    </w:p>
    <w:p w14:paraId="5B029EA3" w14:textId="77777777" w:rsidR="008846C5" w:rsidRPr="004009E9" w:rsidRDefault="008846C5" w:rsidP="00EE4FCE">
      <w:pPr>
        <w:pStyle w:val="a3"/>
        <w:ind w:leftChars="128" w:left="307"/>
        <w:jc w:val="both"/>
        <w:rPr>
          <w:rFonts w:eastAsia="標楷體"/>
          <w:sz w:val="22"/>
        </w:rPr>
      </w:pPr>
      <w:r w:rsidRPr="004009E9">
        <w:rPr>
          <w:rFonts w:eastAsia="標楷體"/>
          <w:sz w:val="22"/>
        </w:rPr>
        <w:t>謂依大乘，諸佛世尊有十相殊勝殊勝語：一者、所知依殊勝殊勝語；二者、所知相殊勝殊勝語；三者、入所知相殊勝殊勝語；四者、彼入因果殊勝殊勝語；五者、彼因果修差別殊勝殊勝語；六者、即於如是修差別中增上戒殊勝殊勝語；七者、即於此中增上心殊勝殊勝語；八者、即於此中增上慧殊勝殊勝語；九者、彼果斷殊勝殊勝語；十者、彼果智殊勝殊勝語。由此所說諸佛世尊契經諸句，顯於大乘真是佛語。</w:t>
      </w:r>
    </w:p>
  </w:footnote>
  <w:footnote w:id="99">
    <w:p w14:paraId="0E8CB3F3" w14:textId="77777777" w:rsidR="008846C5" w:rsidRPr="004009E9" w:rsidRDefault="008846C5" w:rsidP="008B4C09">
      <w:pPr>
        <w:pStyle w:val="a3"/>
        <w:jc w:val="both"/>
        <w:rPr>
          <w:sz w:val="22"/>
        </w:rPr>
      </w:pPr>
      <w:r w:rsidRPr="004009E9">
        <w:rPr>
          <w:rStyle w:val="a5"/>
          <w:sz w:val="22"/>
        </w:rPr>
        <w:footnoteRef/>
      </w:r>
      <w:r w:rsidRPr="004009E9">
        <w:rPr>
          <w:sz w:val="22"/>
        </w:rPr>
        <w:t xml:space="preserve"> </w:t>
      </w:r>
      <w:r w:rsidRPr="004009E9">
        <w:rPr>
          <w:sz w:val="22"/>
        </w:rPr>
        <w:t>印順導師著，《攝大乘論講記》，</w:t>
      </w:r>
      <w:r w:rsidRPr="004009E9">
        <w:rPr>
          <w:sz w:val="22"/>
        </w:rPr>
        <w:t>p.8</w:t>
      </w:r>
      <w:r w:rsidRPr="004009E9">
        <w:rPr>
          <w:sz w:val="22"/>
        </w:rPr>
        <w:t>：</w:t>
      </w:r>
    </w:p>
    <w:p w14:paraId="46E037DC" w14:textId="77777777" w:rsidR="008846C5" w:rsidRPr="004009E9" w:rsidRDefault="008846C5" w:rsidP="00EE4FCE">
      <w:pPr>
        <w:pStyle w:val="a3"/>
        <w:ind w:leftChars="128" w:left="307"/>
        <w:jc w:val="both"/>
        <w:rPr>
          <w:rFonts w:eastAsia="標楷體"/>
          <w:sz w:val="22"/>
        </w:rPr>
      </w:pPr>
      <w:r w:rsidRPr="004009E9">
        <w:rPr>
          <w:rFonts w:eastAsia="標楷體"/>
          <w:sz w:val="22"/>
        </w:rPr>
        <w:t>《阿毘達磨大乘經》，本有〈攝大乘品〉；此品即有十種殊勝的教說。無著依此品造論，所以名為《攝大乘論》。然從本論的體裁內容看，無著的略釋，決非注疏式的釋論；也不拘泥的限於一經，而廣引《華嚴》、《般若》、《解深密》、《方廣》、《思益梵天所問》等經，《瑜伽》、《大乘莊嚴經》、《辨中邊》、《分別瑜伽》等論。可以說，</w:t>
      </w:r>
      <w:r w:rsidRPr="004009E9">
        <w:rPr>
          <w:rFonts w:eastAsia="標楷體"/>
          <w:b/>
          <w:sz w:val="22"/>
        </w:rPr>
        <w:t>本論是採取十種殊勝的組織形式，要略的通論大乘法門的宗要。所以，《攝大乘論》所攝的大乘，即是大乘佛法的一切</w:t>
      </w:r>
      <w:r w:rsidRPr="004009E9">
        <w:rPr>
          <w:rFonts w:eastAsia="標楷體"/>
          <w:sz w:val="22"/>
        </w:rPr>
        <w:t>。</w:t>
      </w:r>
    </w:p>
  </w:footnote>
  <w:footnote w:id="100">
    <w:p w14:paraId="22CBD0CF" w14:textId="77777777" w:rsidR="008846C5" w:rsidRPr="004009E9" w:rsidRDefault="008846C5" w:rsidP="008B4C09">
      <w:pPr>
        <w:pStyle w:val="a3"/>
        <w:jc w:val="both"/>
        <w:rPr>
          <w:sz w:val="22"/>
        </w:rPr>
      </w:pPr>
      <w:r w:rsidRPr="004009E9">
        <w:rPr>
          <w:rStyle w:val="a5"/>
          <w:sz w:val="22"/>
        </w:rPr>
        <w:footnoteRef/>
      </w:r>
      <w:r w:rsidRPr="004009E9">
        <w:rPr>
          <w:sz w:val="22"/>
        </w:rPr>
        <w:t xml:space="preserve"> </w:t>
      </w:r>
      <w:r w:rsidRPr="004009E9">
        <w:rPr>
          <w:sz w:val="22"/>
        </w:rPr>
        <w:t>印順導師著，《攝大乘論講記》，</w:t>
      </w:r>
      <w:r w:rsidRPr="004009E9">
        <w:rPr>
          <w:sz w:val="22"/>
        </w:rPr>
        <w:t>p.35</w:t>
      </w:r>
      <w:r w:rsidRPr="004009E9">
        <w:rPr>
          <w:sz w:val="22"/>
        </w:rPr>
        <w:t>：</w:t>
      </w:r>
    </w:p>
    <w:p w14:paraId="00165F88" w14:textId="77777777" w:rsidR="008846C5" w:rsidRPr="004009E9" w:rsidRDefault="008846C5" w:rsidP="00C31B97">
      <w:pPr>
        <w:pStyle w:val="a3"/>
        <w:ind w:leftChars="150" w:left="360"/>
        <w:jc w:val="both"/>
        <w:rPr>
          <w:rFonts w:eastAsia="標楷體"/>
          <w:sz w:val="22"/>
        </w:rPr>
      </w:pPr>
      <w:r w:rsidRPr="004009E9">
        <w:rPr>
          <w:rFonts w:eastAsia="標楷體"/>
          <w:sz w:val="22"/>
        </w:rPr>
        <w:t>「無始時來界」的</w:t>
      </w:r>
      <w:r w:rsidRPr="004009E9">
        <w:rPr>
          <w:rFonts w:eastAsia="標楷體"/>
          <w:b/>
          <w:sz w:val="22"/>
        </w:rPr>
        <w:t>界</w:t>
      </w:r>
      <w:r w:rsidRPr="004009E9">
        <w:rPr>
          <w:rFonts w:eastAsia="標楷體"/>
          <w:sz w:val="22"/>
        </w:rPr>
        <w:t>字，</w:t>
      </w:r>
      <w:r w:rsidRPr="004009E9">
        <w:rPr>
          <w:rFonts w:eastAsia="標楷體"/>
          <w:b/>
          <w:sz w:val="22"/>
        </w:rPr>
        <w:t>指所依止的因體，就是種子，這是眾生無始以來熏習所成就的</w:t>
      </w:r>
      <w:r w:rsidRPr="004009E9">
        <w:rPr>
          <w:rFonts w:eastAsia="標楷體"/>
          <w:sz w:val="22"/>
        </w:rPr>
        <w:t>。「一切法等依」的</w:t>
      </w:r>
      <w:r w:rsidRPr="004009E9">
        <w:rPr>
          <w:rFonts w:eastAsia="標楷體"/>
          <w:b/>
          <w:sz w:val="22"/>
        </w:rPr>
        <w:t>等</w:t>
      </w:r>
      <w:r w:rsidRPr="004009E9">
        <w:rPr>
          <w:rFonts w:eastAsia="標楷體"/>
          <w:sz w:val="22"/>
        </w:rPr>
        <w:t>字，</w:t>
      </w:r>
      <w:r w:rsidRPr="004009E9">
        <w:rPr>
          <w:rFonts w:eastAsia="標楷體"/>
          <w:b/>
          <w:sz w:val="22"/>
        </w:rPr>
        <w:t>表示多數，不必作特殊的解說</w:t>
      </w:r>
      <w:r w:rsidRPr="004009E9">
        <w:rPr>
          <w:rFonts w:eastAsia="標楷體"/>
          <w:sz w:val="22"/>
        </w:rPr>
        <w:t>。「由此」界為一切法所依的因體，就「有」了生死流轉的「諸趣」，和清淨還滅「涅槃」的「證得」。</w:t>
      </w:r>
    </w:p>
    <w:p w14:paraId="755B9F12" w14:textId="77777777" w:rsidR="008846C5" w:rsidRPr="004009E9" w:rsidRDefault="008846C5" w:rsidP="00C31B97">
      <w:pPr>
        <w:pStyle w:val="a3"/>
        <w:ind w:leftChars="150" w:left="360"/>
        <w:jc w:val="both"/>
        <w:rPr>
          <w:rFonts w:eastAsia="標楷體"/>
          <w:sz w:val="22"/>
        </w:rPr>
      </w:pPr>
      <w:r w:rsidRPr="004009E9">
        <w:rPr>
          <w:rFonts w:eastAsia="標楷體"/>
          <w:sz w:val="22"/>
        </w:rPr>
        <w:t>依世親論師的解釋：</w:t>
      </w:r>
      <w:r w:rsidRPr="004009E9">
        <w:rPr>
          <w:rFonts w:eastAsia="標楷體"/>
          <w:b/>
          <w:sz w:val="22"/>
        </w:rPr>
        <w:t>界</w:t>
      </w:r>
      <w:r w:rsidRPr="004009E9">
        <w:rPr>
          <w:rFonts w:eastAsia="標楷體"/>
          <w:sz w:val="22"/>
        </w:rPr>
        <w:t>，是一切雜染有漏諸法的種子。因無始時來有這一切雜染的種子，有為有漏的一切法，才依之而生起。生起了有為有漏法，就有五趣的差別。</w:t>
      </w:r>
      <w:r w:rsidRPr="004009E9">
        <w:rPr>
          <w:rFonts w:eastAsia="標楷體"/>
          <w:b/>
          <w:sz w:val="22"/>
        </w:rPr>
        <w:t>假使除滅了這雜染種子，就可證得清淨的涅槃</w:t>
      </w:r>
      <w:r w:rsidRPr="004009E9">
        <w:rPr>
          <w:rFonts w:eastAsia="標楷體"/>
          <w:sz w:val="22"/>
        </w:rPr>
        <w:t>。涅槃，是捨離了染界而證得，並不是從此無始來的界所生。</w:t>
      </w:r>
    </w:p>
  </w:footnote>
  <w:footnote w:id="101">
    <w:p w14:paraId="56F27E5C" w14:textId="77777777" w:rsidR="008846C5" w:rsidRPr="004009E9" w:rsidRDefault="008846C5" w:rsidP="008B4C09">
      <w:pPr>
        <w:pStyle w:val="a3"/>
        <w:jc w:val="both"/>
        <w:rPr>
          <w:sz w:val="22"/>
        </w:rPr>
      </w:pPr>
      <w:r w:rsidRPr="004009E9">
        <w:rPr>
          <w:rStyle w:val="a5"/>
          <w:sz w:val="22"/>
        </w:rPr>
        <w:footnoteRef/>
      </w:r>
      <w:r w:rsidRPr="004009E9">
        <w:rPr>
          <w:sz w:val="22"/>
        </w:rPr>
        <w:t xml:space="preserve"> </w:t>
      </w:r>
      <w:r w:rsidRPr="004009E9">
        <w:rPr>
          <w:sz w:val="22"/>
        </w:rPr>
        <w:t>印順導師著，《攝大乘論講記》，</w:t>
      </w:r>
      <w:r w:rsidRPr="004009E9">
        <w:rPr>
          <w:sz w:val="22"/>
        </w:rPr>
        <w:t>pp.36-38</w:t>
      </w:r>
      <w:r w:rsidRPr="004009E9">
        <w:rPr>
          <w:sz w:val="22"/>
        </w:rPr>
        <w:t>：</w:t>
      </w:r>
    </w:p>
    <w:p w14:paraId="2FE66A9C" w14:textId="77777777" w:rsidR="008846C5" w:rsidRPr="004009E9" w:rsidRDefault="008846C5" w:rsidP="00C31B97">
      <w:pPr>
        <w:pStyle w:val="a3"/>
        <w:ind w:leftChars="150" w:left="360"/>
        <w:jc w:val="both"/>
        <w:rPr>
          <w:rFonts w:eastAsia="標楷體"/>
          <w:sz w:val="22"/>
        </w:rPr>
      </w:pPr>
      <w:r w:rsidRPr="004009E9">
        <w:rPr>
          <w:rFonts w:eastAsia="標楷體"/>
          <w:sz w:val="22"/>
        </w:rPr>
        <w:t>「即於此」《阿毘達磨大乘經》「中」，還有一頌說到阿賴耶識的名字及得名的所以然。這可從第二句的「一切種子識」講起：一切種子識就是阿賴耶識，它在相續的識流中，具有能生的功能，像種子一樣，所以稱為</w:t>
      </w:r>
      <w:r w:rsidRPr="004009E9">
        <w:rPr>
          <w:rFonts w:eastAsia="標楷體"/>
          <w:b/>
          <w:sz w:val="22"/>
        </w:rPr>
        <w:t>種子識</w:t>
      </w:r>
      <w:r w:rsidRPr="004009E9">
        <w:rPr>
          <w:rFonts w:eastAsia="標楷體"/>
          <w:sz w:val="22"/>
        </w:rPr>
        <w:t>。</w:t>
      </w:r>
      <w:r w:rsidRPr="004009E9">
        <w:rPr>
          <w:rFonts w:ascii="標楷體" w:eastAsia="標楷體" w:hAnsi="標楷體"/>
          <w:sz w:val="22"/>
        </w:rPr>
        <w:t>……</w:t>
      </w:r>
      <w:r w:rsidRPr="004009E9">
        <w:rPr>
          <w:rFonts w:eastAsia="標楷體"/>
          <w:sz w:val="22"/>
        </w:rPr>
        <w:t>這種子識，有很大的功用，能夠「攝藏諸法」。</w:t>
      </w:r>
      <w:r w:rsidRPr="004009E9">
        <w:rPr>
          <w:rFonts w:ascii="標楷體" w:eastAsia="標楷體" w:hAnsi="標楷體"/>
          <w:sz w:val="22"/>
        </w:rPr>
        <w:t>……</w:t>
      </w:r>
      <w:r w:rsidRPr="004009E9">
        <w:rPr>
          <w:rFonts w:eastAsia="標楷體"/>
          <w:sz w:val="22"/>
        </w:rPr>
        <w:t>一切法依這藏識生起，依這藏識存在，所以名為攝藏。一切種子識，能作諸法的攝藏，給一切法作所依處，所以叫它為「阿賴耶（藏）」。「勝者我開示」的勝者，是一切菩薩，不一定是大菩薩。菩薩最初發心，就超勝於凡夫和小乘，可以稱為勝者。佛陀對利根的勝者（菩薩），才開示阿賴耶識。對劣者的小乘凡夫是不開示的，因為他們的程度還不夠，也無須領受這賴耶的妙法。</w:t>
      </w:r>
    </w:p>
  </w:footnote>
  <w:footnote w:id="102">
    <w:p w14:paraId="3594BEAF" w14:textId="77777777" w:rsidR="008846C5" w:rsidRPr="004009E9" w:rsidRDefault="008846C5" w:rsidP="008B4C09">
      <w:pPr>
        <w:pStyle w:val="a3"/>
        <w:jc w:val="both"/>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n.16</w:t>
      </w:r>
      <w:r w:rsidRPr="004009E9">
        <w:rPr>
          <w:sz w:val="22"/>
          <w:szCs w:val="22"/>
        </w:rPr>
        <w:t>）</w:t>
      </w:r>
      <w:r w:rsidRPr="004009E9">
        <w:rPr>
          <w:color w:val="000000"/>
          <w:sz w:val="22"/>
          <w:szCs w:val="22"/>
        </w:rPr>
        <w:t>《究竟一乘寶性論》卷</w:t>
      </w:r>
      <w:r w:rsidRPr="004009E9">
        <w:rPr>
          <w:color w:val="000000"/>
          <w:sz w:val="22"/>
          <w:szCs w:val="22"/>
        </w:rPr>
        <w:t>4</w:t>
      </w:r>
      <w:r w:rsidRPr="004009E9">
        <w:rPr>
          <w:color w:val="000000"/>
          <w:sz w:val="22"/>
          <w:szCs w:val="22"/>
        </w:rPr>
        <w:t>（大正</w:t>
      </w:r>
      <w:r w:rsidRPr="004009E9">
        <w:rPr>
          <w:color w:val="000000"/>
          <w:sz w:val="22"/>
          <w:szCs w:val="22"/>
        </w:rPr>
        <w:t>31</w:t>
      </w:r>
      <w:r w:rsidRPr="004009E9">
        <w:rPr>
          <w:color w:val="000000"/>
          <w:sz w:val="22"/>
          <w:szCs w:val="22"/>
        </w:rPr>
        <w:t>，</w:t>
      </w:r>
      <w:r w:rsidRPr="004009E9">
        <w:rPr>
          <w:color w:val="000000"/>
          <w:sz w:val="22"/>
          <w:szCs w:val="22"/>
        </w:rPr>
        <w:t>839a</w:t>
      </w:r>
      <w:r w:rsidRPr="004009E9">
        <w:rPr>
          <w:rFonts w:hint="eastAsia"/>
          <w:color w:val="000000"/>
          <w:sz w:val="22"/>
          <w:szCs w:val="22"/>
        </w:rPr>
        <w:t>-</w:t>
      </w:r>
      <w:r w:rsidRPr="004009E9">
        <w:rPr>
          <w:color w:val="000000"/>
          <w:sz w:val="22"/>
          <w:szCs w:val="22"/>
        </w:rPr>
        <w:t>b</w:t>
      </w:r>
      <w:r w:rsidRPr="004009E9">
        <w:rPr>
          <w:color w:val="000000"/>
          <w:sz w:val="22"/>
          <w:szCs w:val="22"/>
        </w:rPr>
        <w:t>）。</w:t>
      </w:r>
    </w:p>
  </w:footnote>
  <w:footnote w:id="103">
    <w:p w14:paraId="26641B83"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印順導師著，《以佛法研究佛法》，</w:t>
      </w:r>
      <w:r w:rsidRPr="004009E9">
        <w:rPr>
          <w:sz w:val="22"/>
          <w:szCs w:val="22"/>
        </w:rPr>
        <w:t>pp.291-292</w:t>
      </w:r>
      <w:r w:rsidRPr="004009E9">
        <w:rPr>
          <w:sz w:val="22"/>
          <w:szCs w:val="22"/>
        </w:rPr>
        <w:t>：</w:t>
      </w:r>
    </w:p>
    <w:p w14:paraId="6980458E" w14:textId="77777777" w:rsidR="008846C5" w:rsidRPr="004009E9" w:rsidRDefault="008846C5" w:rsidP="00EE4FCE">
      <w:pPr>
        <w:pStyle w:val="a3"/>
        <w:ind w:leftChars="128" w:left="307"/>
        <w:jc w:val="both"/>
        <w:rPr>
          <w:rFonts w:eastAsia="標楷體"/>
          <w:sz w:val="22"/>
          <w:szCs w:val="22"/>
        </w:rPr>
      </w:pPr>
      <w:r w:rsidRPr="004009E9">
        <w:rPr>
          <w:rFonts w:eastAsia="標楷體"/>
          <w:sz w:val="22"/>
          <w:szCs w:val="22"/>
        </w:rPr>
        <w:t>《阿毘達磨大乘經》，是以「</w:t>
      </w:r>
      <w:r w:rsidRPr="004009E9">
        <w:rPr>
          <w:rFonts w:eastAsia="標楷體"/>
          <w:b/>
          <w:sz w:val="22"/>
          <w:szCs w:val="22"/>
        </w:rPr>
        <w:t>界</w:t>
      </w:r>
      <w:r w:rsidRPr="004009E9">
        <w:rPr>
          <w:rFonts w:eastAsia="標楷體"/>
          <w:sz w:val="22"/>
          <w:szCs w:val="22"/>
        </w:rPr>
        <w:t>」為一切法依止，成立</w:t>
      </w:r>
      <w:r w:rsidRPr="004009E9">
        <w:rPr>
          <w:rFonts w:eastAsia="標楷體"/>
          <w:b/>
          <w:sz w:val="22"/>
          <w:szCs w:val="22"/>
        </w:rPr>
        <w:t>生死</w:t>
      </w:r>
      <w:r w:rsidRPr="004009E9">
        <w:rPr>
          <w:rFonts w:eastAsia="標楷體"/>
          <w:sz w:val="22"/>
          <w:szCs w:val="22"/>
        </w:rPr>
        <w:t>與</w:t>
      </w:r>
      <w:r w:rsidRPr="004009E9">
        <w:rPr>
          <w:rFonts w:eastAsia="標楷體"/>
          <w:b/>
          <w:sz w:val="22"/>
          <w:szCs w:val="22"/>
        </w:rPr>
        <w:t>涅槃</w:t>
      </w:r>
      <w:r w:rsidRPr="004009E9">
        <w:rPr>
          <w:rFonts w:eastAsia="標楷體"/>
          <w:sz w:val="22"/>
          <w:szCs w:val="22"/>
        </w:rPr>
        <w:t>。但「界」是什麼呢？無著的《攝大乘論》，引證此頌，證有阿賴耶識。隋笈多等譯的世親釋論；唐玄奘譯的世親釋論，無性釋論，都把</w:t>
      </w:r>
      <w:r w:rsidRPr="004009E9">
        <w:rPr>
          <w:rFonts w:eastAsia="標楷體"/>
          <w:b/>
          <w:sz w:val="22"/>
          <w:szCs w:val="22"/>
          <w:vertAlign w:val="superscript"/>
        </w:rPr>
        <w:t>（</w:t>
      </w:r>
      <w:r w:rsidRPr="004009E9">
        <w:rPr>
          <w:rFonts w:eastAsia="標楷體"/>
          <w:b/>
          <w:sz w:val="22"/>
          <w:szCs w:val="22"/>
          <w:vertAlign w:val="superscript"/>
        </w:rPr>
        <w:t>1</w:t>
      </w:r>
      <w:r w:rsidRPr="004009E9">
        <w:rPr>
          <w:rFonts w:eastAsia="標楷體"/>
          <w:b/>
          <w:sz w:val="22"/>
          <w:szCs w:val="22"/>
          <w:vertAlign w:val="superscript"/>
        </w:rPr>
        <w:t>）</w:t>
      </w:r>
      <w:r w:rsidRPr="004009E9">
        <w:rPr>
          <w:rFonts w:eastAsia="標楷體"/>
          <w:sz w:val="22"/>
          <w:szCs w:val="22"/>
        </w:rPr>
        <w:t>「界」解說為</w:t>
      </w:r>
      <w:r w:rsidRPr="004009E9">
        <w:rPr>
          <w:rFonts w:eastAsia="標楷體"/>
          <w:b/>
          <w:sz w:val="22"/>
          <w:szCs w:val="22"/>
        </w:rPr>
        <w:t>雜染種子</w:t>
      </w:r>
      <w:r w:rsidRPr="004009E9">
        <w:rPr>
          <w:rFonts w:eastAsia="標楷體"/>
          <w:sz w:val="22"/>
          <w:szCs w:val="22"/>
        </w:rPr>
        <w:t>。傳說為堅慧（或說世親）所造的《究竟一乘寶性論》，也引用此頌，但說</w:t>
      </w:r>
      <w:r w:rsidRPr="004009E9">
        <w:rPr>
          <w:rFonts w:eastAsia="標楷體"/>
          <w:b/>
          <w:sz w:val="22"/>
          <w:szCs w:val="22"/>
          <w:vertAlign w:val="superscript"/>
        </w:rPr>
        <w:t>（</w:t>
      </w:r>
      <w:r w:rsidRPr="004009E9">
        <w:rPr>
          <w:rFonts w:eastAsia="標楷體"/>
          <w:b/>
          <w:sz w:val="22"/>
          <w:szCs w:val="22"/>
          <w:vertAlign w:val="superscript"/>
        </w:rPr>
        <w:t>2</w:t>
      </w:r>
      <w:r w:rsidRPr="004009E9">
        <w:rPr>
          <w:rFonts w:eastAsia="標楷體"/>
          <w:b/>
          <w:sz w:val="22"/>
          <w:szCs w:val="22"/>
          <w:vertAlign w:val="superscript"/>
        </w:rPr>
        <w:t>）</w:t>
      </w:r>
      <w:r w:rsidRPr="004009E9">
        <w:rPr>
          <w:rFonts w:eastAsia="標楷體"/>
          <w:sz w:val="22"/>
          <w:szCs w:val="22"/>
        </w:rPr>
        <w:t>「界」為</w:t>
      </w:r>
      <w:r w:rsidRPr="004009E9">
        <w:rPr>
          <w:rFonts w:eastAsia="標楷體"/>
          <w:b/>
          <w:sz w:val="22"/>
          <w:szCs w:val="22"/>
        </w:rPr>
        <w:t>如來藏</w:t>
      </w:r>
      <w:r w:rsidRPr="004009E9">
        <w:rPr>
          <w:rFonts w:eastAsia="標楷體"/>
          <w:sz w:val="22"/>
          <w:szCs w:val="22"/>
        </w:rPr>
        <w:t>。</w:t>
      </w:r>
    </w:p>
  </w:footnote>
  <w:footnote w:id="104">
    <w:p w14:paraId="78F95809"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n.17</w:t>
      </w:r>
      <w:r w:rsidRPr="004009E9">
        <w:rPr>
          <w:sz w:val="22"/>
          <w:szCs w:val="22"/>
        </w:rPr>
        <w:t>）</w:t>
      </w:r>
      <w:r w:rsidRPr="004009E9">
        <w:rPr>
          <w:color w:val="000000"/>
          <w:sz w:val="22"/>
          <w:szCs w:val="22"/>
        </w:rPr>
        <w:t>《攝大乘論釋》卷</w:t>
      </w:r>
      <w:r w:rsidRPr="004009E9">
        <w:rPr>
          <w:color w:val="000000"/>
          <w:sz w:val="22"/>
          <w:szCs w:val="22"/>
        </w:rPr>
        <w:t>1</w:t>
      </w:r>
      <w:r w:rsidRPr="004009E9">
        <w:rPr>
          <w:color w:val="000000"/>
          <w:sz w:val="22"/>
          <w:szCs w:val="22"/>
        </w:rPr>
        <w:t>（大正</w:t>
      </w:r>
      <w:r w:rsidRPr="004009E9">
        <w:rPr>
          <w:color w:val="000000"/>
          <w:sz w:val="22"/>
          <w:szCs w:val="22"/>
        </w:rPr>
        <w:t>31</w:t>
      </w:r>
      <w:r w:rsidRPr="004009E9">
        <w:rPr>
          <w:color w:val="000000"/>
          <w:sz w:val="22"/>
          <w:szCs w:val="22"/>
        </w:rPr>
        <w:t>，</w:t>
      </w:r>
      <w:r w:rsidRPr="004009E9">
        <w:rPr>
          <w:color w:val="000000"/>
          <w:sz w:val="22"/>
          <w:szCs w:val="22"/>
        </w:rPr>
        <w:t>156c</w:t>
      </w:r>
      <w:r w:rsidRPr="004009E9">
        <w:rPr>
          <w:rFonts w:hint="eastAsia"/>
          <w:color w:val="000000"/>
          <w:sz w:val="22"/>
          <w:szCs w:val="22"/>
        </w:rPr>
        <w:t>-</w:t>
      </w:r>
      <w:r w:rsidRPr="004009E9">
        <w:rPr>
          <w:color w:val="000000"/>
          <w:sz w:val="22"/>
          <w:szCs w:val="22"/>
        </w:rPr>
        <w:t>157a</w:t>
      </w:r>
      <w:r w:rsidRPr="004009E9">
        <w:rPr>
          <w:color w:val="000000"/>
          <w:sz w:val="22"/>
          <w:szCs w:val="22"/>
        </w:rPr>
        <w:t>）。</w:t>
      </w:r>
    </w:p>
  </w:footnote>
  <w:footnote w:id="105">
    <w:p w14:paraId="10B3505A"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臆（</w:t>
      </w:r>
      <w:proofErr w:type="spellStart"/>
      <w:r w:rsidRPr="004009E9">
        <w:rPr>
          <w:sz w:val="22"/>
          <w:szCs w:val="22"/>
        </w:rPr>
        <w:t>yì</w:t>
      </w:r>
      <w:proofErr w:type="spellEnd"/>
      <w:r w:rsidRPr="004009E9">
        <w:rPr>
          <w:sz w:val="22"/>
          <w:szCs w:val="22"/>
        </w:rPr>
        <w:t xml:space="preserve"> </w:t>
      </w:r>
      <w:r w:rsidRPr="004009E9">
        <w:rPr>
          <w:sz w:val="22"/>
          <w:szCs w:val="22"/>
        </w:rPr>
        <w:t>ㄧ</w:t>
      </w:r>
      <w:r w:rsidRPr="004009E9">
        <w:rPr>
          <w:rFonts w:eastAsia="標楷體"/>
          <w:sz w:val="22"/>
          <w:szCs w:val="22"/>
        </w:rPr>
        <w:t>ˋ</w:t>
      </w:r>
      <w:r w:rsidRPr="004009E9">
        <w:rPr>
          <w:sz w:val="22"/>
          <w:szCs w:val="22"/>
        </w:rPr>
        <w:t>）：</w:t>
      </w:r>
      <w:r w:rsidRPr="004009E9">
        <w:rPr>
          <w:sz w:val="22"/>
          <w:szCs w:val="22"/>
        </w:rPr>
        <w:t>3.</w:t>
      </w:r>
      <w:r w:rsidRPr="004009E9">
        <w:rPr>
          <w:sz w:val="22"/>
          <w:szCs w:val="22"/>
        </w:rPr>
        <w:t>意料；推測。（《漢語大詞典》（六），</w:t>
      </w:r>
      <w:r w:rsidRPr="004009E9">
        <w:rPr>
          <w:sz w:val="22"/>
          <w:szCs w:val="22"/>
        </w:rPr>
        <w:t>p.1394</w:t>
      </w:r>
      <w:r w:rsidRPr="004009E9">
        <w:rPr>
          <w:sz w:val="22"/>
          <w:szCs w:val="22"/>
        </w:rPr>
        <w:t>）</w:t>
      </w:r>
    </w:p>
  </w:footnote>
  <w:footnote w:id="106">
    <w:p w14:paraId="4A1E4292" w14:textId="77777777" w:rsidR="008846C5" w:rsidRPr="004009E9" w:rsidRDefault="008846C5" w:rsidP="008B4C09">
      <w:pPr>
        <w:pStyle w:val="a3"/>
        <w:jc w:val="both"/>
        <w:rPr>
          <w:sz w:val="22"/>
        </w:rPr>
      </w:pPr>
      <w:r w:rsidRPr="004009E9">
        <w:rPr>
          <w:rStyle w:val="a5"/>
          <w:sz w:val="22"/>
        </w:rPr>
        <w:footnoteRef/>
      </w:r>
      <w:r w:rsidRPr="004009E9">
        <w:rPr>
          <w:sz w:val="22"/>
        </w:rPr>
        <w:t xml:space="preserve"> </w:t>
      </w:r>
      <w:r w:rsidRPr="004009E9">
        <w:rPr>
          <w:sz w:val="22"/>
        </w:rPr>
        <w:t>印順導師著，《如來藏之研究》，</w:t>
      </w:r>
      <w:r w:rsidRPr="004009E9">
        <w:rPr>
          <w:sz w:val="22"/>
        </w:rPr>
        <w:t>pp.216-217</w:t>
      </w:r>
      <w:r w:rsidRPr="004009E9">
        <w:rPr>
          <w:sz w:val="22"/>
        </w:rPr>
        <w:t>：</w:t>
      </w:r>
    </w:p>
    <w:p w14:paraId="05ECA586" w14:textId="77777777" w:rsidR="008846C5" w:rsidRPr="004009E9" w:rsidRDefault="008846C5" w:rsidP="00C22946">
      <w:pPr>
        <w:pStyle w:val="a3"/>
        <w:ind w:leftChars="128" w:left="307"/>
        <w:jc w:val="both"/>
        <w:rPr>
          <w:rFonts w:eastAsia="標楷體"/>
          <w:sz w:val="22"/>
        </w:rPr>
      </w:pPr>
      <w:r w:rsidRPr="004009E9">
        <w:rPr>
          <w:rFonts w:eastAsia="標楷體"/>
          <w:sz w:val="22"/>
        </w:rPr>
        <w:t>阿梨耶識「界，以解為性，此界有五義」，是依《勝鬘經》而解說的。《勝鬘經》的</w:t>
      </w:r>
      <w:r w:rsidRPr="004009E9">
        <w:rPr>
          <w:rFonts w:eastAsia="標楷體"/>
          <w:b/>
          <w:sz w:val="22"/>
        </w:rPr>
        <w:t>五藏</w:t>
      </w:r>
      <w:r w:rsidRPr="004009E9">
        <w:rPr>
          <w:rFonts w:eastAsia="標楷體"/>
          <w:sz w:val="22"/>
        </w:rPr>
        <w:t>，《寶性論》也引用了。但《寶性論》梵本，僅如來藏（</w:t>
      </w:r>
      <w:proofErr w:type="spellStart"/>
      <w:r w:rsidRPr="004009E9">
        <w:rPr>
          <w:rFonts w:eastAsia="標楷體"/>
          <w:sz w:val="22"/>
        </w:rPr>
        <w:t>tath</w:t>
      </w:r>
      <w:r w:rsidRPr="004009E9">
        <w:rPr>
          <w:sz w:val="22"/>
        </w:rPr>
        <w:t>ā</w:t>
      </w:r>
      <w:r w:rsidRPr="004009E9">
        <w:rPr>
          <w:rFonts w:eastAsia="標楷體"/>
          <w:sz w:val="22"/>
        </w:rPr>
        <w:t>gata-garbha</w:t>
      </w:r>
      <w:proofErr w:type="spellEnd"/>
      <w:r w:rsidRPr="004009E9">
        <w:rPr>
          <w:rFonts w:eastAsia="標楷體"/>
          <w:sz w:val="22"/>
        </w:rPr>
        <w:t>），出世間藏（</w:t>
      </w:r>
      <w:proofErr w:type="spellStart"/>
      <w:r w:rsidRPr="004009E9">
        <w:rPr>
          <w:rFonts w:eastAsia="標楷體"/>
          <w:sz w:val="22"/>
        </w:rPr>
        <w:t>lokôttara-garbha</w:t>
      </w:r>
      <w:proofErr w:type="spellEnd"/>
      <w:r w:rsidRPr="004009E9">
        <w:rPr>
          <w:rFonts w:eastAsia="標楷體"/>
          <w:sz w:val="22"/>
        </w:rPr>
        <w:t>），自性清淨藏（</w:t>
      </w:r>
      <w:proofErr w:type="spellStart"/>
      <w:r w:rsidRPr="004009E9">
        <w:rPr>
          <w:rFonts w:eastAsia="標楷體"/>
          <w:sz w:val="22"/>
        </w:rPr>
        <w:t>prakṛti-pari</w:t>
      </w:r>
      <w:r w:rsidRPr="004009E9">
        <w:rPr>
          <w:rFonts w:eastAsia="MS Mincho"/>
          <w:sz w:val="22"/>
        </w:rPr>
        <w:t>ś</w:t>
      </w:r>
      <w:r w:rsidRPr="004009E9">
        <w:rPr>
          <w:rFonts w:eastAsia="標楷體"/>
          <w:sz w:val="22"/>
        </w:rPr>
        <w:t>uddha-garbha</w:t>
      </w:r>
      <w:proofErr w:type="spellEnd"/>
      <w:r w:rsidRPr="004009E9">
        <w:rPr>
          <w:rFonts w:eastAsia="標楷體"/>
          <w:sz w:val="22"/>
        </w:rPr>
        <w:t>）</w:t>
      </w:r>
      <w:r w:rsidRPr="004009E9">
        <w:rPr>
          <w:rFonts w:ascii="新細明體" w:hAnsi="新細明體"/>
          <w:sz w:val="22"/>
        </w:rPr>
        <w:t>──</w:t>
      </w:r>
      <w:r w:rsidRPr="004009E9">
        <w:rPr>
          <w:rFonts w:eastAsia="標楷體"/>
          <w:sz w:val="22"/>
        </w:rPr>
        <w:t>三名。漢譯本作：「如來藏者，是法界藏，（出世間）法身藏，出世間上上藏，自性清淨法身藏，自性清淨如來藏」。陳譯所引用的五藏，與《勝鬘》經相合。真諦譯三次引用了五藏義：</w:t>
      </w:r>
      <w:r w:rsidRPr="004009E9">
        <w:rPr>
          <w:rFonts w:eastAsia="標楷體"/>
          <w:b/>
          <w:sz w:val="22"/>
        </w:rPr>
        <w:t>一、《攝大乘論釋》卷</w:t>
      </w:r>
      <w:r w:rsidRPr="004009E9">
        <w:rPr>
          <w:rFonts w:eastAsia="標楷體"/>
          <w:b/>
          <w:sz w:val="22"/>
        </w:rPr>
        <w:t>1</w:t>
      </w:r>
      <w:r w:rsidRPr="004009E9">
        <w:rPr>
          <w:rFonts w:eastAsia="標楷體"/>
          <w:b/>
          <w:sz w:val="22"/>
        </w:rPr>
        <w:t>，引來解說「一切法依止」的「界」。</w:t>
      </w:r>
      <w:r w:rsidRPr="004009E9">
        <w:rPr>
          <w:rFonts w:eastAsia="標楷體"/>
          <w:sz w:val="22"/>
        </w:rPr>
        <w:t>二、《攝大乘論釋》卷</w:t>
      </w:r>
      <w:r w:rsidRPr="004009E9">
        <w:rPr>
          <w:rFonts w:eastAsia="標楷體"/>
          <w:sz w:val="22"/>
        </w:rPr>
        <w:t>15</w:t>
      </w:r>
      <w:r w:rsidRPr="004009E9">
        <w:rPr>
          <w:rFonts w:eastAsia="標楷體"/>
          <w:sz w:val="22"/>
        </w:rPr>
        <w:t>，引五義來解說「法身含法界五義」。三、《佛性論》卷</w:t>
      </w:r>
      <w:r w:rsidRPr="004009E9">
        <w:rPr>
          <w:rFonts w:eastAsia="標楷體"/>
          <w:sz w:val="22"/>
        </w:rPr>
        <w:t>2</w:t>
      </w:r>
      <w:r w:rsidRPr="004009E9">
        <w:rPr>
          <w:rFonts w:eastAsia="標楷體"/>
          <w:sz w:val="22"/>
        </w:rPr>
        <w:t>，引五義來解說如來藏「自體」的「如意功德性」。</w:t>
      </w:r>
    </w:p>
  </w:footnote>
  <w:footnote w:id="107">
    <w:p w14:paraId="6296A7EC" w14:textId="77777777" w:rsidR="008846C5" w:rsidRPr="004009E9" w:rsidRDefault="008846C5" w:rsidP="008B4C09">
      <w:pPr>
        <w:rPr>
          <w:sz w:val="22"/>
        </w:rPr>
      </w:pPr>
      <w:r w:rsidRPr="004009E9">
        <w:rPr>
          <w:rStyle w:val="a5"/>
          <w:sz w:val="22"/>
        </w:rPr>
        <w:footnoteRef/>
      </w:r>
      <w:r w:rsidRPr="004009E9">
        <w:t xml:space="preserve"> </w:t>
      </w:r>
      <w:r w:rsidRPr="004009E9">
        <w:rPr>
          <w:sz w:val="22"/>
        </w:rPr>
        <w:t>印順導師著，《攝大乘論講記》，</w:t>
      </w:r>
      <w:r w:rsidRPr="004009E9">
        <w:rPr>
          <w:sz w:val="22"/>
        </w:rPr>
        <w:t>p.275</w:t>
      </w:r>
      <w:r w:rsidRPr="004009E9">
        <w:rPr>
          <w:sz w:val="22"/>
        </w:rPr>
        <w:t>：</w:t>
      </w:r>
    </w:p>
    <w:p w14:paraId="48B4E2F3" w14:textId="77777777" w:rsidR="008846C5" w:rsidRPr="004009E9" w:rsidRDefault="008846C5" w:rsidP="004C60FB">
      <w:pPr>
        <w:pStyle w:val="a3"/>
        <w:ind w:leftChars="128" w:left="307"/>
        <w:rPr>
          <w:rFonts w:eastAsia="標楷體"/>
          <w:sz w:val="22"/>
          <w:szCs w:val="22"/>
        </w:rPr>
      </w:pPr>
      <w:r w:rsidRPr="004009E9">
        <w:rPr>
          <w:rFonts w:eastAsia="標楷體"/>
          <w:sz w:val="22"/>
          <w:szCs w:val="22"/>
        </w:rPr>
        <w:t>這一切法三分的見解，佛陀「依」什麼「意」趣要這樣說呢？這是依依他的安立三性而說的。「於依他起自性中」，隨染的「</w:t>
      </w:r>
      <w:r w:rsidRPr="004009E9">
        <w:rPr>
          <w:rFonts w:eastAsia="標楷體"/>
          <w:b/>
          <w:sz w:val="22"/>
          <w:szCs w:val="22"/>
        </w:rPr>
        <w:t>遍計所執自性</w:t>
      </w:r>
      <w:r w:rsidRPr="004009E9">
        <w:rPr>
          <w:rFonts w:eastAsia="標楷體"/>
          <w:sz w:val="22"/>
          <w:szCs w:val="22"/>
        </w:rPr>
        <w:t>」的一分，就「是</w:t>
      </w:r>
      <w:r w:rsidRPr="004009E9">
        <w:rPr>
          <w:rFonts w:eastAsia="標楷體"/>
          <w:b/>
          <w:sz w:val="22"/>
          <w:szCs w:val="22"/>
        </w:rPr>
        <w:t>雜染分</w:t>
      </w:r>
      <w:r w:rsidRPr="004009E9">
        <w:rPr>
          <w:rFonts w:eastAsia="標楷體"/>
          <w:sz w:val="22"/>
          <w:szCs w:val="22"/>
        </w:rPr>
        <w:t>」的一類；在依他起性中隨淨的「</w:t>
      </w:r>
      <w:r w:rsidRPr="004009E9">
        <w:rPr>
          <w:rFonts w:eastAsia="標楷體"/>
          <w:b/>
          <w:sz w:val="22"/>
          <w:szCs w:val="22"/>
        </w:rPr>
        <w:t>圓成實自性</w:t>
      </w:r>
      <w:r w:rsidRPr="004009E9">
        <w:rPr>
          <w:rFonts w:eastAsia="標楷體"/>
          <w:sz w:val="22"/>
          <w:szCs w:val="22"/>
        </w:rPr>
        <w:t>」的一分，就「是</w:t>
      </w:r>
      <w:r w:rsidRPr="004009E9">
        <w:rPr>
          <w:rFonts w:eastAsia="標楷體"/>
          <w:b/>
          <w:sz w:val="22"/>
          <w:szCs w:val="22"/>
        </w:rPr>
        <w:t>清淨分</w:t>
      </w:r>
      <w:r w:rsidRPr="004009E9">
        <w:rPr>
          <w:rFonts w:eastAsia="標楷體"/>
          <w:sz w:val="22"/>
          <w:szCs w:val="22"/>
        </w:rPr>
        <w:t>」的一類；「即」此「</w:t>
      </w:r>
      <w:r w:rsidRPr="004009E9">
        <w:rPr>
          <w:rFonts w:eastAsia="標楷體"/>
          <w:b/>
          <w:sz w:val="22"/>
          <w:szCs w:val="22"/>
        </w:rPr>
        <w:t>依他起</w:t>
      </w:r>
      <w:r w:rsidRPr="004009E9">
        <w:rPr>
          <w:rFonts w:eastAsia="標楷體"/>
          <w:sz w:val="22"/>
          <w:szCs w:val="22"/>
        </w:rPr>
        <w:t>」性本身，</w:t>
      </w:r>
      <w:r w:rsidRPr="004009E9">
        <w:rPr>
          <w:rFonts w:eastAsia="標楷體"/>
          <w:b/>
          <w:sz w:val="22"/>
          <w:szCs w:val="22"/>
        </w:rPr>
        <w:t>不定屬某一邊</w:t>
      </w:r>
      <w:r w:rsidRPr="004009E9">
        <w:rPr>
          <w:rFonts w:eastAsia="標楷體"/>
          <w:sz w:val="22"/>
          <w:szCs w:val="22"/>
        </w:rPr>
        <w:t>，那就「是」有「</w:t>
      </w:r>
      <w:r w:rsidRPr="004009E9">
        <w:rPr>
          <w:rFonts w:eastAsia="標楷體"/>
          <w:b/>
          <w:sz w:val="22"/>
          <w:szCs w:val="22"/>
        </w:rPr>
        <w:t>彼</w:t>
      </w:r>
      <w:r w:rsidRPr="004009E9">
        <w:rPr>
          <w:rFonts w:eastAsia="標楷體"/>
          <w:sz w:val="22"/>
          <w:szCs w:val="22"/>
        </w:rPr>
        <w:t>」染淨「</w:t>
      </w:r>
      <w:r w:rsidRPr="004009E9">
        <w:rPr>
          <w:rFonts w:eastAsia="標楷體"/>
          <w:b/>
          <w:sz w:val="22"/>
          <w:szCs w:val="22"/>
        </w:rPr>
        <w:t>二分</w:t>
      </w:r>
      <w:r w:rsidRPr="004009E9">
        <w:rPr>
          <w:rFonts w:eastAsia="標楷體"/>
          <w:sz w:val="22"/>
          <w:szCs w:val="22"/>
        </w:rPr>
        <w:t>」的一類。</w:t>
      </w:r>
    </w:p>
  </w:footnote>
  <w:footnote w:id="108">
    <w:p w14:paraId="5E73526D"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冶（</w:t>
      </w:r>
      <w:proofErr w:type="spellStart"/>
      <w:r w:rsidRPr="004009E9">
        <w:rPr>
          <w:rFonts w:ascii="標楷體" w:eastAsia="標楷體" w:hAnsi="標楷體"/>
          <w:sz w:val="22"/>
          <w:szCs w:val="22"/>
        </w:rPr>
        <w:t>y</w:t>
      </w:r>
      <w:r w:rsidRPr="004009E9">
        <w:rPr>
          <w:rFonts w:ascii="Cambria" w:eastAsia="標楷體" w:hAnsi="Cambria" w:cs="Cambria"/>
          <w:sz w:val="22"/>
          <w:szCs w:val="22"/>
        </w:rPr>
        <w:t>ě</w:t>
      </w:r>
      <w:proofErr w:type="spellEnd"/>
      <w:r w:rsidRPr="004009E9">
        <w:rPr>
          <w:rFonts w:ascii="標楷體" w:eastAsia="標楷體" w:hAnsi="標楷體"/>
          <w:sz w:val="22"/>
          <w:szCs w:val="22"/>
        </w:rPr>
        <w:t xml:space="preserve"> ㄧㄝˇ</w:t>
      </w:r>
      <w:r w:rsidRPr="004009E9">
        <w:rPr>
          <w:sz w:val="22"/>
          <w:szCs w:val="22"/>
        </w:rPr>
        <w:t>）：</w:t>
      </w:r>
      <w:r w:rsidRPr="004009E9">
        <w:rPr>
          <w:sz w:val="22"/>
          <w:szCs w:val="22"/>
        </w:rPr>
        <w:t>1.</w:t>
      </w:r>
      <w:r w:rsidRPr="004009E9">
        <w:rPr>
          <w:sz w:val="22"/>
          <w:szCs w:val="22"/>
        </w:rPr>
        <w:t>冶煉金屬。（《漢語大詞典》（二），</w:t>
      </w:r>
      <w:r w:rsidRPr="004009E9">
        <w:rPr>
          <w:sz w:val="22"/>
          <w:szCs w:val="22"/>
        </w:rPr>
        <w:t>p.411</w:t>
      </w:r>
      <w:r w:rsidRPr="004009E9">
        <w:rPr>
          <w:sz w:val="22"/>
          <w:szCs w:val="22"/>
        </w:rPr>
        <w:t>）</w:t>
      </w:r>
    </w:p>
  </w:footnote>
  <w:footnote w:id="109">
    <w:p w14:paraId="092E0AC0"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煉（</w:t>
      </w:r>
      <w:proofErr w:type="spellStart"/>
      <w:r w:rsidRPr="004009E9">
        <w:rPr>
          <w:sz w:val="22"/>
          <w:szCs w:val="22"/>
        </w:rPr>
        <w:t>liàn</w:t>
      </w:r>
      <w:proofErr w:type="spellEnd"/>
      <w:r w:rsidRPr="004009E9">
        <w:rPr>
          <w:sz w:val="22"/>
          <w:szCs w:val="22"/>
        </w:rPr>
        <w:t xml:space="preserve"> </w:t>
      </w:r>
      <w:r w:rsidRPr="004009E9">
        <w:rPr>
          <w:rFonts w:ascii="標楷體" w:eastAsia="標楷體" w:hAnsi="標楷體"/>
          <w:sz w:val="22"/>
          <w:szCs w:val="22"/>
        </w:rPr>
        <w:t>ㄌㄧㄢˋ</w:t>
      </w:r>
      <w:r w:rsidRPr="004009E9">
        <w:rPr>
          <w:sz w:val="22"/>
          <w:szCs w:val="22"/>
        </w:rPr>
        <w:t>）：</w:t>
      </w:r>
      <w:r w:rsidRPr="004009E9">
        <w:rPr>
          <w:sz w:val="22"/>
          <w:szCs w:val="22"/>
        </w:rPr>
        <w:t>1.</w:t>
      </w:r>
      <w:r w:rsidRPr="004009E9">
        <w:rPr>
          <w:sz w:val="22"/>
          <w:szCs w:val="22"/>
        </w:rPr>
        <w:t>冶煉；用加熱等方法使物質純凈或堅韌。（《漢語大詞典》（七），</w:t>
      </w:r>
      <w:r w:rsidRPr="004009E9">
        <w:rPr>
          <w:sz w:val="22"/>
          <w:szCs w:val="22"/>
        </w:rPr>
        <w:t>p.187</w:t>
      </w:r>
      <w:r w:rsidRPr="004009E9">
        <w:rPr>
          <w:sz w:val="22"/>
          <w:szCs w:val="22"/>
        </w:rPr>
        <w:t>）</w:t>
      </w:r>
    </w:p>
  </w:footnote>
  <w:footnote w:id="110">
    <w:p w14:paraId="465F117C" w14:textId="77777777" w:rsidR="008846C5" w:rsidRPr="004009E9" w:rsidRDefault="008846C5" w:rsidP="00C31B97">
      <w:pPr>
        <w:pStyle w:val="a3"/>
        <w:ind w:left="726" w:hangingChars="330" w:hanging="726"/>
        <w:rPr>
          <w:sz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）印順導師著，</w:t>
      </w:r>
      <w:r w:rsidRPr="004009E9">
        <w:rPr>
          <w:sz w:val="22"/>
        </w:rPr>
        <w:t>《如來藏之研究》〈第七章、瑜伽學派之如來藏說〉〈第三節、真諦所傳的如來藏說〉，</w:t>
      </w:r>
      <w:r w:rsidRPr="004009E9">
        <w:rPr>
          <w:sz w:val="22"/>
        </w:rPr>
        <w:t>p.213</w:t>
      </w:r>
      <w:r w:rsidRPr="004009E9">
        <w:rPr>
          <w:sz w:val="22"/>
        </w:rPr>
        <w:t>。</w:t>
      </w:r>
    </w:p>
    <w:p w14:paraId="482EA28E" w14:textId="77777777" w:rsidR="008846C5" w:rsidRPr="004009E9" w:rsidRDefault="008846C5" w:rsidP="006A5EC7">
      <w:pPr>
        <w:pStyle w:val="a3"/>
        <w:ind w:leftChars="80" w:left="192"/>
        <w:rPr>
          <w:sz w:val="22"/>
          <w:szCs w:val="22"/>
        </w:rPr>
      </w:pPr>
      <w:r w:rsidRPr="004009E9">
        <w:rPr>
          <w:color w:val="000000"/>
          <w:sz w:val="22"/>
          <w:szCs w:val="22"/>
        </w:rPr>
        <w:t>（</w:t>
      </w:r>
      <w:r w:rsidRPr="004009E9">
        <w:rPr>
          <w:color w:val="000000"/>
          <w:sz w:val="22"/>
          <w:szCs w:val="22"/>
        </w:rPr>
        <w:t>2</w:t>
      </w:r>
      <w:r w:rsidRPr="004009E9">
        <w:rPr>
          <w:color w:val="000000"/>
          <w:sz w:val="22"/>
          <w:szCs w:val="22"/>
        </w:rPr>
        <w:t>）</w:t>
      </w:r>
      <w:r w:rsidRPr="004009E9">
        <w:rPr>
          <w:sz w:val="22"/>
        </w:rPr>
        <w:t>參見【附錄十】。</w:t>
      </w:r>
    </w:p>
  </w:footnote>
  <w:footnote w:id="111">
    <w:p w14:paraId="401EF9A1" w14:textId="77777777" w:rsidR="008846C5" w:rsidRPr="004009E9" w:rsidRDefault="008846C5" w:rsidP="00D7474E">
      <w:pPr>
        <w:pStyle w:val="a3"/>
        <w:ind w:left="350" w:hangingChars="159" w:hanging="350"/>
        <w:jc w:val="both"/>
        <w:rPr>
          <w:sz w:val="22"/>
          <w:szCs w:val="22"/>
        </w:rPr>
      </w:pPr>
      <w:r w:rsidRPr="004009E9">
        <w:rPr>
          <w:rStyle w:val="a5"/>
          <w:sz w:val="22"/>
          <w:szCs w:val="22"/>
        </w:rPr>
        <w:footnoteRef/>
      </w:r>
      <w:r w:rsidRPr="004009E9">
        <w:rPr>
          <w:sz w:val="22"/>
          <w:szCs w:val="22"/>
        </w:rPr>
        <w:t xml:space="preserve"> </w:t>
      </w:r>
      <w:r w:rsidRPr="004009E9">
        <w:rPr>
          <w:sz w:val="22"/>
          <w:szCs w:val="22"/>
        </w:rPr>
        <w:t>樞紐：</w:t>
      </w:r>
      <w:r w:rsidRPr="004009E9">
        <w:rPr>
          <w:sz w:val="22"/>
          <w:szCs w:val="22"/>
        </w:rPr>
        <w:t>2.</w:t>
      </w:r>
      <w:r w:rsidRPr="004009E9">
        <w:rPr>
          <w:sz w:val="22"/>
          <w:szCs w:val="22"/>
        </w:rPr>
        <w:t>指主門戶開合之樞與提繫器物之紐。比喻事物的關鍵或相互聯繫的中心環節。（《漢語大詞典》（四），</w:t>
      </w:r>
      <w:r w:rsidRPr="004009E9">
        <w:rPr>
          <w:sz w:val="22"/>
          <w:szCs w:val="22"/>
        </w:rPr>
        <w:t>p.1260</w:t>
      </w:r>
      <w:r w:rsidRPr="004009E9">
        <w:rPr>
          <w:sz w:val="22"/>
          <w:szCs w:val="22"/>
        </w:rPr>
        <w:t>）</w:t>
      </w:r>
    </w:p>
  </w:footnote>
  <w:footnote w:id="112">
    <w:p w14:paraId="7F5B595F"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n.18</w:t>
      </w:r>
      <w:r w:rsidRPr="004009E9">
        <w:rPr>
          <w:sz w:val="22"/>
          <w:szCs w:val="22"/>
        </w:rPr>
        <w:t>）</w:t>
      </w:r>
      <w:r w:rsidRPr="004009E9">
        <w:rPr>
          <w:color w:val="000000"/>
          <w:sz w:val="22"/>
          <w:szCs w:val="22"/>
        </w:rPr>
        <w:t>《攝大乘論本》卷中（大正</w:t>
      </w:r>
      <w:r w:rsidRPr="004009E9">
        <w:rPr>
          <w:color w:val="000000"/>
          <w:sz w:val="22"/>
          <w:szCs w:val="22"/>
        </w:rPr>
        <w:t>31</w:t>
      </w:r>
      <w:r w:rsidRPr="004009E9">
        <w:rPr>
          <w:color w:val="000000"/>
          <w:sz w:val="22"/>
          <w:szCs w:val="22"/>
        </w:rPr>
        <w:t>，</w:t>
      </w:r>
      <w:r w:rsidRPr="004009E9">
        <w:rPr>
          <w:color w:val="000000"/>
          <w:sz w:val="22"/>
          <w:szCs w:val="22"/>
        </w:rPr>
        <w:t>139c</w:t>
      </w:r>
      <w:r w:rsidRPr="004009E9">
        <w:rPr>
          <w:color w:val="000000"/>
          <w:sz w:val="22"/>
          <w:szCs w:val="22"/>
        </w:rPr>
        <w:t>）。</w:t>
      </w:r>
    </w:p>
  </w:footnote>
  <w:footnote w:id="113">
    <w:p w14:paraId="6E808114"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印順導師著，《攝大乘論講記》，</w:t>
      </w:r>
      <w:r w:rsidRPr="004009E9">
        <w:rPr>
          <w:sz w:val="22"/>
          <w:szCs w:val="22"/>
        </w:rPr>
        <w:t>p.243</w:t>
      </w:r>
      <w:r w:rsidRPr="004009E9">
        <w:rPr>
          <w:sz w:val="22"/>
          <w:szCs w:val="22"/>
        </w:rPr>
        <w:t>：</w:t>
      </w:r>
    </w:p>
    <w:p w14:paraId="52E4C7F0" w14:textId="77777777" w:rsidR="008846C5" w:rsidRPr="004009E9" w:rsidRDefault="008846C5" w:rsidP="00B67EEB">
      <w:pPr>
        <w:pStyle w:val="a3"/>
        <w:ind w:leftChars="128" w:left="307"/>
        <w:jc w:val="both"/>
        <w:rPr>
          <w:rFonts w:eastAsia="標楷體"/>
          <w:sz w:val="22"/>
          <w:szCs w:val="22"/>
        </w:rPr>
      </w:pPr>
      <w:r w:rsidRPr="004009E9">
        <w:rPr>
          <w:rFonts w:eastAsia="標楷體"/>
          <w:sz w:val="22"/>
          <w:szCs w:val="22"/>
        </w:rPr>
        <w:t>依他起有二類：一、「依他熏習種子而生起」的，這就是</w:t>
      </w:r>
      <w:r w:rsidRPr="004009E9">
        <w:rPr>
          <w:rFonts w:eastAsia="標楷體"/>
          <w:b/>
          <w:sz w:val="22"/>
          <w:szCs w:val="22"/>
        </w:rPr>
        <w:t>仗因托緣而生</w:t>
      </w:r>
      <w:r w:rsidRPr="004009E9">
        <w:rPr>
          <w:rFonts w:eastAsia="標楷體"/>
          <w:sz w:val="22"/>
          <w:szCs w:val="22"/>
        </w:rPr>
        <w:t>的依他起，側重在</w:t>
      </w:r>
      <w:r w:rsidRPr="004009E9">
        <w:rPr>
          <w:rFonts w:eastAsia="標楷體"/>
          <w:b/>
          <w:sz w:val="22"/>
          <w:szCs w:val="22"/>
        </w:rPr>
        <w:t>雜染</w:t>
      </w:r>
      <w:r w:rsidRPr="004009E9">
        <w:rPr>
          <w:rFonts w:eastAsia="標楷體"/>
          <w:sz w:val="22"/>
          <w:szCs w:val="22"/>
        </w:rPr>
        <w:t>。二、「依他雜染清淨性不成」的，這是說它本身不是固定的雜染或者清淨，它如果為虛妄分別的所分別，成遍計執性，就是雜染的；如以無分別智通達它似義實無，成圓成實性，就是</w:t>
      </w:r>
      <w:r w:rsidRPr="004009E9">
        <w:rPr>
          <w:rFonts w:eastAsia="標楷體"/>
          <w:b/>
          <w:sz w:val="22"/>
          <w:szCs w:val="22"/>
        </w:rPr>
        <w:t>清淨</w:t>
      </w:r>
      <w:r w:rsidRPr="004009E9">
        <w:rPr>
          <w:rFonts w:eastAsia="標楷體"/>
          <w:sz w:val="22"/>
          <w:szCs w:val="22"/>
        </w:rPr>
        <w:t>的。</w:t>
      </w:r>
      <w:r w:rsidRPr="004009E9">
        <w:rPr>
          <w:rFonts w:eastAsia="標楷體"/>
          <w:b/>
          <w:sz w:val="22"/>
          <w:szCs w:val="22"/>
        </w:rPr>
        <w:t>這自身沒有一成不變性，隨他若識若智而轉的，所以也名為依他</w:t>
      </w:r>
      <w:r w:rsidRPr="004009E9">
        <w:rPr>
          <w:rFonts w:eastAsia="標楷體"/>
          <w:sz w:val="22"/>
          <w:szCs w:val="22"/>
        </w:rPr>
        <w:t>。</w:t>
      </w:r>
    </w:p>
  </w:footnote>
  <w:footnote w:id="114">
    <w:p w14:paraId="2DD71CC7" w14:textId="77777777" w:rsidR="008846C5" w:rsidRPr="004009E9" w:rsidRDefault="008846C5" w:rsidP="008B4C09">
      <w:pPr>
        <w:pStyle w:val="a3"/>
        <w:rPr>
          <w:sz w:val="22"/>
          <w:szCs w:val="22"/>
        </w:rPr>
      </w:pPr>
      <w:r w:rsidRPr="004009E9">
        <w:rPr>
          <w:rStyle w:val="a5"/>
          <w:sz w:val="22"/>
          <w:szCs w:val="22"/>
        </w:rPr>
        <w:footnoteRef/>
      </w:r>
      <w:r w:rsidRPr="004009E9">
        <w:rPr>
          <w:sz w:val="22"/>
          <w:szCs w:val="22"/>
        </w:rPr>
        <w:t xml:space="preserve"> </w:t>
      </w:r>
      <w:r w:rsidRPr="004009E9">
        <w:rPr>
          <w:sz w:val="22"/>
          <w:szCs w:val="22"/>
        </w:rPr>
        <w:t>參見【附錄十一】。</w:t>
      </w:r>
    </w:p>
  </w:footnote>
  <w:footnote w:id="115">
    <w:p w14:paraId="3077C8EC"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雜糅：混雜糅合。（《漢語大詞典》（十一），</w:t>
      </w:r>
      <w:r w:rsidRPr="004009E9">
        <w:rPr>
          <w:sz w:val="22"/>
          <w:szCs w:val="22"/>
        </w:rPr>
        <w:t>p.879</w:t>
      </w:r>
      <w:r w:rsidRPr="004009E9">
        <w:rPr>
          <w:sz w:val="22"/>
          <w:szCs w:val="22"/>
        </w:rPr>
        <w:t>）</w:t>
      </w:r>
    </w:p>
  </w:footnote>
  <w:footnote w:id="116">
    <w:p w14:paraId="7E63DC46"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印順導師著，《大乘起信論講記》，</w:t>
      </w:r>
      <w:r w:rsidRPr="004009E9">
        <w:rPr>
          <w:sz w:val="22"/>
          <w:szCs w:val="22"/>
        </w:rPr>
        <w:t>p.15</w:t>
      </w:r>
      <w:r w:rsidRPr="004009E9">
        <w:rPr>
          <w:sz w:val="22"/>
          <w:szCs w:val="22"/>
        </w:rPr>
        <w:t>：</w:t>
      </w:r>
    </w:p>
    <w:p w14:paraId="580661C3" w14:textId="77777777" w:rsidR="008846C5" w:rsidRPr="004009E9" w:rsidRDefault="008846C5" w:rsidP="00017E5C">
      <w:pPr>
        <w:pStyle w:val="a3"/>
        <w:ind w:leftChars="128" w:left="307"/>
        <w:jc w:val="both"/>
        <w:rPr>
          <w:rFonts w:eastAsia="標楷體"/>
          <w:sz w:val="22"/>
          <w:szCs w:val="22"/>
        </w:rPr>
      </w:pPr>
      <w:r w:rsidRPr="004009E9">
        <w:rPr>
          <w:rFonts w:eastAsia="標楷體"/>
          <w:sz w:val="22"/>
          <w:szCs w:val="22"/>
        </w:rPr>
        <w:t>如</w:t>
      </w:r>
      <w:r w:rsidRPr="004009E9">
        <w:rPr>
          <w:rFonts w:eastAsia="標楷體"/>
          <w:b/>
          <w:sz w:val="22"/>
          <w:szCs w:val="22"/>
        </w:rPr>
        <w:t>《楞伽經》、《密嚴經》，雖說是唯識宗的論典；但仔細地研究起來，倒是與真常唯心論的體系相合的</w:t>
      </w:r>
      <w:r w:rsidRPr="004009E9">
        <w:rPr>
          <w:rFonts w:eastAsia="標楷體"/>
          <w:sz w:val="22"/>
          <w:szCs w:val="22"/>
        </w:rPr>
        <w:t>。我所理解的是：大乘經可以分為二系：</w:t>
      </w:r>
      <w:r w:rsidRPr="004009E9">
        <w:rPr>
          <w:rFonts w:eastAsia="標楷體"/>
          <w:sz w:val="22"/>
          <w:szCs w:val="22"/>
        </w:rPr>
        <w:t>(</w:t>
      </w:r>
      <w:r w:rsidRPr="004009E9">
        <w:rPr>
          <w:rFonts w:eastAsia="標楷體"/>
          <w:sz w:val="22"/>
          <w:szCs w:val="22"/>
        </w:rPr>
        <w:t>一</w:t>
      </w:r>
      <w:r w:rsidRPr="004009E9">
        <w:rPr>
          <w:rFonts w:eastAsia="標楷體"/>
          <w:sz w:val="22"/>
          <w:szCs w:val="22"/>
        </w:rPr>
        <w:t>)</w:t>
      </w:r>
      <w:r w:rsidRPr="004009E9">
        <w:rPr>
          <w:rFonts w:eastAsia="標楷體"/>
          <w:sz w:val="22"/>
          <w:szCs w:val="22"/>
        </w:rPr>
        <w:t>、判大小二乘的空相應大乘；</w:t>
      </w:r>
      <w:r w:rsidRPr="004009E9">
        <w:rPr>
          <w:rFonts w:eastAsia="標楷體"/>
          <w:sz w:val="22"/>
          <w:szCs w:val="22"/>
        </w:rPr>
        <w:t>(</w:t>
      </w:r>
      <w:r w:rsidRPr="004009E9">
        <w:rPr>
          <w:rFonts w:eastAsia="標楷體"/>
          <w:sz w:val="22"/>
          <w:szCs w:val="22"/>
        </w:rPr>
        <w:t>二</w:t>
      </w:r>
      <w:r w:rsidRPr="004009E9">
        <w:rPr>
          <w:rFonts w:eastAsia="標楷體"/>
          <w:sz w:val="22"/>
          <w:szCs w:val="22"/>
        </w:rPr>
        <w:t>)</w:t>
      </w:r>
      <w:r w:rsidRPr="004009E9">
        <w:rPr>
          <w:rFonts w:eastAsia="標楷體"/>
          <w:sz w:val="22"/>
          <w:szCs w:val="22"/>
        </w:rPr>
        <w:t>、判有空中三教的唯心不空大乘。如《般若經》等，這是性空系的；</w:t>
      </w:r>
      <w:r w:rsidRPr="004009E9">
        <w:rPr>
          <w:rFonts w:eastAsia="標楷體"/>
          <w:b/>
          <w:sz w:val="22"/>
          <w:szCs w:val="22"/>
        </w:rPr>
        <w:t>《密嚴》、《楞伽》、《涅槃》、《金光明》等經，是以唯心不空為究竟了義的</w:t>
      </w:r>
      <w:r w:rsidRPr="004009E9">
        <w:rPr>
          <w:rFonts w:eastAsia="標楷體"/>
          <w:sz w:val="22"/>
          <w:szCs w:val="22"/>
        </w:rPr>
        <w:t>。</w:t>
      </w:r>
    </w:p>
  </w:footnote>
  <w:footnote w:id="117">
    <w:p w14:paraId="07E16B42"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）印順導師著，《華雨集》</w:t>
      </w:r>
      <w:r w:rsidRPr="004009E9">
        <w:rPr>
          <w:rFonts w:hint="eastAsia"/>
          <w:sz w:val="22"/>
          <w:szCs w:val="22"/>
        </w:rPr>
        <w:t>（</w:t>
      </w:r>
      <w:r w:rsidRPr="004009E9">
        <w:rPr>
          <w:sz w:val="22"/>
          <w:szCs w:val="22"/>
        </w:rPr>
        <w:t>第三冊</w:t>
      </w:r>
      <w:r w:rsidRPr="004009E9">
        <w:rPr>
          <w:rFonts w:hint="eastAsia"/>
          <w:sz w:val="22"/>
          <w:szCs w:val="22"/>
        </w:rPr>
        <w:t>）</w:t>
      </w:r>
      <w:r w:rsidRPr="004009E9">
        <w:rPr>
          <w:sz w:val="22"/>
          <w:szCs w:val="22"/>
        </w:rPr>
        <w:t>，</w:t>
      </w:r>
      <w:r w:rsidRPr="004009E9">
        <w:rPr>
          <w:sz w:val="22"/>
        </w:rPr>
        <w:t>p</w:t>
      </w:r>
      <w:r w:rsidRPr="004009E9">
        <w:rPr>
          <w:sz w:val="22"/>
          <w:szCs w:val="22"/>
        </w:rPr>
        <w:t>p.207</w:t>
      </w:r>
      <w:r w:rsidRPr="004009E9">
        <w:rPr>
          <w:sz w:val="22"/>
        </w:rPr>
        <w:t>-208</w:t>
      </w:r>
      <w:r w:rsidRPr="004009E9">
        <w:rPr>
          <w:sz w:val="22"/>
          <w:szCs w:val="22"/>
        </w:rPr>
        <w:t>：</w:t>
      </w:r>
      <w:r w:rsidRPr="004009E9">
        <w:rPr>
          <w:sz w:val="22"/>
          <w:szCs w:val="22"/>
        </w:rPr>
        <w:t xml:space="preserve"> </w:t>
      </w:r>
    </w:p>
    <w:p w14:paraId="6DDC684A" w14:textId="77777777" w:rsidR="008846C5" w:rsidRPr="004009E9" w:rsidRDefault="008846C5" w:rsidP="00017E5C">
      <w:pPr>
        <w:pStyle w:val="a3"/>
        <w:ind w:leftChars="320" w:left="768"/>
        <w:jc w:val="both"/>
        <w:rPr>
          <w:rFonts w:eastAsia="標楷體"/>
          <w:sz w:val="22"/>
          <w:szCs w:val="22"/>
        </w:rPr>
      </w:pPr>
      <w:r w:rsidRPr="004009E9">
        <w:rPr>
          <w:rFonts w:eastAsia="標楷體"/>
          <w:sz w:val="22"/>
          <w:szCs w:val="22"/>
        </w:rPr>
        <w:t>如來藏、自性清淨心，在《楞伽經》、《密嚴經》中，融攝了瑜伽行派（</w:t>
      </w:r>
      <w:proofErr w:type="spellStart"/>
      <w:r w:rsidRPr="004009E9">
        <w:rPr>
          <w:rFonts w:eastAsia="標楷體"/>
          <w:sz w:val="22"/>
          <w:szCs w:val="22"/>
        </w:rPr>
        <w:t>Yog</w:t>
      </w:r>
      <w:r w:rsidRPr="004009E9">
        <w:rPr>
          <w:sz w:val="22"/>
          <w:szCs w:val="22"/>
        </w:rPr>
        <w:t>ā</w:t>
      </w:r>
      <w:r w:rsidRPr="004009E9">
        <w:rPr>
          <w:rFonts w:eastAsia="標楷體"/>
          <w:sz w:val="22"/>
          <w:szCs w:val="22"/>
        </w:rPr>
        <w:t>c</w:t>
      </w:r>
      <w:r w:rsidRPr="004009E9">
        <w:rPr>
          <w:sz w:val="22"/>
          <w:szCs w:val="22"/>
        </w:rPr>
        <w:t>ā</w:t>
      </w:r>
      <w:r w:rsidRPr="004009E9">
        <w:rPr>
          <w:rFonts w:eastAsia="標楷體"/>
          <w:sz w:val="22"/>
          <w:szCs w:val="22"/>
        </w:rPr>
        <w:t>ra</w:t>
      </w:r>
      <w:proofErr w:type="spellEnd"/>
      <w:r w:rsidRPr="004009E9">
        <w:rPr>
          <w:rFonts w:eastAsia="標楷體"/>
          <w:sz w:val="22"/>
          <w:szCs w:val="22"/>
        </w:rPr>
        <w:t>）的唯識現（</w:t>
      </w:r>
      <w:proofErr w:type="spellStart"/>
      <w:r w:rsidRPr="004009E9">
        <w:rPr>
          <w:rFonts w:eastAsia="標楷體"/>
          <w:sz w:val="22"/>
          <w:szCs w:val="22"/>
        </w:rPr>
        <w:t>vijñapti-m</w:t>
      </w:r>
      <w:r w:rsidRPr="004009E9">
        <w:rPr>
          <w:sz w:val="22"/>
          <w:szCs w:val="22"/>
        </w:rPr>
        <w:t>ā</w:t>
      </w:r>
      <w:r w:rsidRPr="004009E9">
        <w:rPr>
          <w:rFonts w:eastAsia="標楷體"/>
          <w:sz w:val="22"/>
          <w:szCs w:val="22"/>
        </w:rPr>
        <w:t>tra</w:t>
      </w:r>
      <w:proofErr w:type="spellEnd"/>
      <w:r w:rsidRPr="004009E9">
        <w:rPr>
          <w:rFonts w:eastAsia="標楷體"/>
          <w:sz w:val="22"/>
          <w:szCs w:val="22"/>
        </w:rPr>
        <w:t>），成為真常為本的唯心（</w:t>
      </w:r>
      <w:proofErr w:type="spellStart"/>
      <w:r w:rsidRPr="004009E9">
        <w:rPr>
          <w:rFonts w:eastAsia="標楷體"/>
          <w:sz w:val="22"/>
          <w:szCs w:val="22"/>
        </w:rPr>
        <w:t>citta-m</w:t>
      </w:r>
      <w:r w:rsidRPr="004009E9">
        <w:rPr>
          <w:sz w:val="22"/>
          <w:szCs w:val="22"/>
        </w:rPr>
        <w:t>ā</w:t>
      </w:r>
      <w:r w:rsidRPr="004009E9">
        <w:rPr>
          <w:rFonts w:eastAsia="標楷體"/>
          <w:sz w:val="22"/>
          <w:szCs w:val="22"/>
        </w:rPr>
        <w:t>tra</w:t>
      </w:r>
      <w:proofErr w:type="spellEnd"/>
      <w:r w:rsidRPr="004009E9">
        <w:rPr>
          <w:rFonts w:eastAsia="標楷體"/>
          <w:sz w:val="22"/>
          <w:szCs w:val="22"/>
        </w:rPr>
        <w:t>）。</w:t>
      </w:r>
    </w:p>
    <w:p w14:paraId="3B99CA41" w14:textId="77777777" w:rsidR="008846C5" w:rsidRPr="004009E9" w:rsidRDefault="008846C5" w:rsidP="008E6539">
      <w:pPr>
        <w:ind w:leftChars="81" w:left="194" w:firstLineChars="12" w:firstLine="26"/>
        <w:rPr>
          <w:rFonts w:eastAsia="標楷體"/>
          <w:sz w:val="22"/>
        </w:rPr>
      </w:pPr>
      <w:r w:rsidRPr="004009E9">
        <w:rPr>
          <w:sz w:val="22"/>
        </w:rPr>
        <w:t>（</w:t>
      </w:r>
      <w:r w:rsidRPr="004009E9">
        <w:rPr>
          <w:sz w:val="22"/>
        </w:rPr>
        <w:t>2</w:t>
      </w:r>
      <w:r w:rsidRPr="004009E9">
        <w:rPr>
          <w:sz w:val="22"/>
        </w:rPr>
        <w:t>）參見【附錄十二】。</w:t>
      </w:r>
    </w:p>
  </w:footnote>
  <w:footnote w:id="118">
    <w:p w14:paraId="15F104B2" w14:textId="77777777" w:rsidR="008846C5" w:rsidRPr="004009E9" w:rsidRDefault="008846C5" w:rsidP="008B4C09">
      <w:pPr>
        <w:pStyle w:val="a3"/>
        <w:jc w:val="both"/>
        <w:rPr>
          <w:sz w:val="22"/>
        </w:rPr>
      </w:pPr>
      <w:r w:rsidRPr="004009E9">
        <w:rPr>
          <w:rStyle w:val="a5"/>
          <w:sz w:val="22"/>
        </w:rPr>
        <w:footnoteRef/>
      </w:r>
      <w:r w:rsidRPr="004009E9">
        <w:rPr>
          <w:sz w:val="22"/>
        </w:rPr>
        <w:t>《顯揚聖教論》卷</w:t>
      </w:r>
      <w:r w:rsidRPr="004009E9">
        <w:rPr>
          <w:sz w:val="22"/>
        </w:rPr>
        <w:t>6</w:t>
      </w:r>
      <w:r w:rsidRPr="004009E9">
        <w:rPr>
          <w:sz w:val="22"/>
        </w:rPr>
        <w:t>〈</w:t>
      </w:r>
      <w:r w:rsidRPr="004009E9">
        <w:rPr>
          <w:sz w:val="22"/>
        </w:rPr>
        <w:t xml:space="preserve">2 </w:t>
      </w:r>
      <w:r w:rsidRPr="004009E9">
        <w:rPr>
          <w:sz w:val="22"/>
        </w:rPr>
        <w:t>攝淨義品〉（大正</w:t>
      </w:r>
      <w:r w:rsidRPr="004009E9">
        <w:rPr>
          <w:sz w:val="22"/>
        </w:rPr>
        <w:t>31</w:t>
      </w:r>
      <w:r w:rsidRPr="004009E9">
        <w:rPr>
          <w:sz w:val="22"/>
        </w:rPr>
        <w:t>，</w:t>
      </w:r>
      <w:r w:rsidRPr="004009E9">
        <w:rPr>
          <w:sz w:val="22"/>
        </w:rPr>
        <w:t>507a17-22</w:t>
      </w:r>
      <w:r w:rsidRPr="004009E9">
        <w:rPr>
          <w:sz w:val="22"/>
        </w:rPr>
        <w:t>）：</w:t>
      </w:r>
    </w:p>
    <w:p w14:paraId="5A4DD56A" w14:textId="77777777" w:rsidR="008846C5" w:rsidRPr="004009E9" w:rsidRDefault="008846C5" w:rsidP="00C31B97">
      <w:pPr>
        <w:pStyle w:val="a3"/>
        <w:ind w:leftChars="150" w:left="360"/>
        <w:jc w:val="both"/>
        <w:rPr>
          <w:rFonts w:eastAsia="標楷體"/>
          <w:sz w:val="22"/>
        </w:rPr>
      </w:pPr>
      <w:r w:rsidRPr="004009E9">
        <w:rPr>
          <w:rFonts w:eastAsia="標楷體"/>
          <w:b/>
          <w:sz w:val="22"/>
        </w:rPr>
        <w:t>五法者：一、相，二、名，三、分別，四、真如，五、正智</w:t>
      </w:r>
      <w:r w:rsidRPr="004009E9">
        <w:rPr>
          <w:rFonts w:eastAsia="標楷體"/>
          <w:sz w:val="22"/>
        </w:rPr>
        <w:t>。</w:t>
      </w:r>
      <w:r w:rsidRPr="004009E9">
        <w:rPr>
          <w:rFonts w:eastAsia="標楷體"/>
          <w:b/>
          <w:sz w:val="22"/>
        </w:rPr>
        <w:t>相者</w:t>
      </w:r>
      <w:r w:rsidRPr="004009E9">
        <w:rPr>
          <w:rFonts w:eastAsia="標楷體"/>
          <w:sz w:val="22"/>
        </w:rPr>
        <w:t>，若略說，謂一切言說所依處。</w:t>
      </w:r>
      <w:r w:rsidRPr="004009E9">
        <w:rPr>
          <w:rFonts w:eastAsia="標楷體"/>
          <w:b/>
          <w:sz w:val="22"/>
        </w:rPr>
        <w:t>名者</w:t>
      </w:r>
      <w:r w:rsidRPr="004009E9">
        <w:rPr>
          <w:rFonts w:eastAsia="標楷體"/>
          <w:sz w:val="22"/>
        </w:rPr>
        <w:t>，謂於諸相中依增語。</w:t>
      </w:r>
      <w:r w:rsidRPr="004009E9">
        <w:rPr>
          <w:rFonts w:eastAsia="標楷體"/>
          <w:b/>
          <w:sz w:val="22"/>
        </w:rPr>
        <w:t>分別者</w:t>
      </w:r>
      <w:r w:rsidRPr="004009E9">
        <w:rPr>
          <w:rFonts w:eastAsia="標楷體"/>
          <w:sz w:val="22"/>
        </w:rPr>
        <w:t>，謂三界所攝諸心心法。</w:t>
      </w:r>
      <w:r w:rsidRPr="004009E9">
        <w:rPr>
          <w:rFonts w:eastAsia="標楷體"/>
          <w:b/>
          <w:sz w:val="22"/>
        </w:rPr>
        <w:t>真如者</w:t>
      </w:r>
      <w:r w:rsidRPr="004009E9">
        <w:rPr>
          <w:rFonts w:eastAsia="標楷體"/>
          <w:sz w:val="22"/>
        </w:rPr>
        <w:t>，謂法無我所顯聖智所行一切言說，所不依處。</w:t>
      </w:r>
      <w:r w:rsidRPr="004009E9">
        <w:rPr>
          <w:rFonts w:eastAsia="標楷體"/>
          <w:b/>
          <w:sz w:val="22"/>
        </w:rPr>
        <w:t>正智者</w:t>
      </w:r>
      <w:r w:rsidRPr="004009E9">
        <w:rPr>
          <w:rFonts w:eastAsia="標楷體"/>
          <w:sz w:val="22"/>
        </w:rPr>
        <w:t>，略有二種：一、唯出世間，二、世間出世間。</w:t>
      </w:r>
    </w:p>
  </w:footnote>
  <w:footnote w:id="119">
    <w:p w14:paraId="7701188C"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n.19</w:t>
      </w:r>
      <w:r w:rsidRPr="004009E9">
        <w:rPr>
          <w:sz w:val="22"/>
          <w:szCs w:val="22"/>
        </w:rPr>
        <w:t>）</w:t>
      </w:r>
      <w:r w:rsidRPr="004009E9">
        <w:rPr>
          <w:color w:val="000000"/>
          <w:sz w:val="22"/>
          <w:szCs w:val="22"/>
        </w:rPr>
        <w:t>《大乘入楞伽經》卷</w:t>
      </w:r>
      <w:r w:rsidRPr="004009E9">
        <w:rPr>
          <w:color w:val="000000"/>
          <w:sz w:val="22"/>
          <w:szCs w:val="22"/>
        </w:rPr>
        <w:t>5</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620c</w:t>
      </w:r>
      <w:r w:rsidRPr="004009E9">
        <w:rPr>
          <w:color w:val="000000"/>
          <w:sz w:val="22"/>
          <w:szCs w:val="22"/>
        </w:rPr>
        <w:t>）。</w:t>
      </w:r>
    </w:p>
  </w:footnote>
  <w:footnote w:id="120">
    <w:p w14:paraId="0017B949"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n.20</w:t>
      </w:r>
      <w:r w:rsidRPr="004009E9">
        <w:rPr>
          <w:sz w:val="22"/>
          <w:szCs w:val="22"/>
        </w:rPr>
        <w:t>）</w:t>
      </w:r>
      <w:r w:rsidRPr="004009E9">
        <w:rPr>
          <w:color w:val="000000"/>
          <w:sz w:val="22"/>
          <w:szCs w:val="22"/>
        </w:rPr>
        <w:t>《大乘密嚴經》卷上（大正</w:t>
      </w:r>
      <w:r w:rsidRPr="004009E9">
        <w:rPr>
          <w:color w:val="000000"/>
          <w:sz w:val="22"/>
          <w:szCs w:val="22"/>
        </w:rPr>
        <w:t>16</w:t>
      </w:r>
      <w:r w:rsidRPr="004009E9">
        <w:rPr>
          <w:color w:val="000000"/>
          <w:sz w:val="22"/>
          <w:szCs w:val="22"/>
        </w:rPr>
        <w:t>，</w:t>
      </w:r>
      <w:r w:rsidRPr="004009E9">
        <w:rPr>
          <w:color w:val="000000"/>
          <w:sz w:val="22"/>
          <w:szCs w:val="22"/>
        </w:rPr>
        <w:t>730b</w:t>
      </w:r>
      <w:r w:rsidRPr="004009E9">
        <w:rPr>
          <w:color w:val="000000"/>
          <w:sz w:val="22"/>
          <w:szCs w:val="22"/>
        </w:rPr>
        <w:t>）。又卷下（大正</w:t>
      </w:r>
      <w:r w:rsidRPr="004009E9">
        <w:rPr>
          <w:color w:val="000000"/>
          <w:sz w:val="22"/>
          <w:szCs w:val="22"/>
        </w:rPr>
        <w:t>16</w:t>
      </w:r>
      <w:r w:rsidRPr="004009E9">
        <w:rPr>
          <w:color w:val="000000"/>
          <w:sz w:val="22"/>
          <w:szCs w:val="22"/>
        </w:rPr>
        <w:t>，</w:t>
      </w:r>
      <w:r w:rsidRPr="004009E9">
        <w:rPr>
          <w:color w:val="000000"/>
          <w:sz w:val="22"/>
          <w:szCs w:val="22"/>
        </w:rPr>
        <w:t>746a-b</w:t>
      </w:r>
      <w:r w:rsidRPr="004009E9">
        <w:rPr>
          <w:color w:val="000000"/>
          <w:sz w:val="22"/>
          <w:szCs w:val="22"/>
        </w:rPr>
        <w:t>）。</w:t>
      </w:r>
    </w:p>
  </w:footnote>
  <w:footnote w:id="121">
    <w:p w14:paraId="292BD3E7" w14:textId="77777777" w:rsidR="008846C5" w:rsidRPr="004009E9" w:rsidRDefault="008846C5" w:rsidP="00C31B97">
      <w:pPr>
        <w:pStyle w:val="a3"/>
        <w:ind w:left="389" w:hangingChars="177" w:hanging="389"/>
        <w:jc w:val="both"/>
        <w:rPr>
          <w:sz w:val="22"/>
          <w:szCs w:val="22"/>
        </w:rPr>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n.21</w:t>
      </w:r>
      <w:r w:rsidRPr="004009E9">
        <w:rPr>
          <w:sz w:val="22"/>
          <w:szCs w:val="22"/>
        </w:rPr>
        <w:t>）</w:t>
      </w:r>
      <w:r w:rsidRPr="004009E9">
        <w:rPr>
          <w:color w:val="000000"/>
          <w:sz w:val="22"/>
          <w:szCs w:val="22"/>
        </w:rPr>
        <w:t>《大乘莊嚴經論》卷</w:t>
      </w:r>
      <w:r w:rsidRPr="004009E9">
        <w:rPr>
          <w:color w:val="000000"/>
          <w:sz w:val="22"/>
          <w:szCs w:val="22"/>
        </w:rPr>
        <w:t>3</w:t>
      </w:r>
      <w:r w:rsidRPr="004009E9">
        <w:rPr>
          <w:color w:val="000000"/>
          <w:sz w:val="22"/>
          <w:szCs w:val="22"/>
        </w:rPr>
        <w:t>（大正</w:t>
      </w:r>
      <w:r w:rsidRPr="004009E9">
        <w:rPr>
          <w:color w:val="000000"/>
          <w:sz w:val="22"/>
          <w:szCs w:val="22"/>
        </w:rPr>
        <w:t>31</w:t>
      </w:r>
      <w:r w:rsidRPr="004009E9">
        <w:rPr>
          <w:color w:val="000000"/>
          <w:sz w:val="22"/>
          <w:szCs w:val="22"/>
        </w:rPr>
        <w:t>，</w:t>
      </w:r>
      <w:r w:rsidRPr="004009E9">
        <w:rPr>
          <w:color w:val="000000"/>
          <w:sz w:val="22"/>
          <w:szCs w:val="22"/>
        </w:rPr>
        <w:t>606a-607b</w:t>
      </w:r>
      <w:r w:rsidRPr="004009E9">
        <w:rPr>
          <w:color w:val="000000"/>
          <w:sz w:val="22"/>
          <w:szCs w:val="22"/>
        </w:rPr>
        <w:t>）。《攝大乘論本》卷下（大正</w:t>
      </w:r>
      <w:r w:rsidRPr="004009E9">
        <w:rPr>
          <w:color w:val="000000"/>
          <w:sz w:val="22"/>
          <w:szCs w:val="22"/>
        </w:rPr>
        <w:t>31</w:t>
      </w:r>
      <w:r w:rsidRPr="004009E9">
        <w:rPr>
          <w:color w:val="000000"/>
          <w:sz w:val="22"/>
          <w:szCs w:val="22"/>
        </w:rPr>
        <w:t>，</w:t>
      </w:r>
      <w:r w:rsidRPr="004009E9">
        <w:rPr>
          <w:color w:val="000000"/>
          <w:sz w:val="22"/>
          <w:szCs w:val="22"/>
        </w:rPr>
        <w:t>149a-c</w:t>
      </w:r>
      <w:r w:rsidRPr="004009E9">
        <w:rPr>
          <w:color w:val="000000"/>
          <w:sz w:val="22"/>
          <w:szCs w:val="22"/>
        </w:rPr>
        <w:t>）。《大乘阿毘達磨集論》卷</w:t>
      </w:r>
      <w:r w:rsidRPr="004009E9">
        <w:rPr>
          <w:color w:val="000000"/>
          <w:sz w:val="22"/>
          <w:szCs w:val="22"/>
        </w:rPr>
        <w:t>7</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690c</w:t>
      </w:r>
      <w:r w:rsidRPr="004009E9">
        <w:rPr>
          <w:color w:val="000000"/>
          <w:sz w:val="22"/>
          <w:szCs w:val="22"/>
        </w:rPr>
        <w:t>）。</w:t>
      </w:r>
    </w:p>
  </w:footnote>
  <w:footnote w:id="122">
    <w:p w14:paraId="116D091B"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n.22</w:t>
      </w:r>
      <w:r w:rsidRPr="004009E9">
        <w:rPr>
          <w:sz w:val="22"/>
          <w:szCs w:val="22"/>
        </w:rPr>
        <w:t>）</w:t>
      </w:r>
      <w:r w:rsidRPr="004009E9">
        <w:rPr>
          <w:color w:val="000000"/>
          <w:sz w:val="22"/>
          <w:szCs w:val="22"/>
        </w:rPr>
        <w:t>《大乘入楞伽經》卷</w:t>
      </w:r>
      <w:r w:rsidRPr="004009E9">
        <w:rPr>
          <w:color w:val="000000"/>
          <w:sz w:val="22"/>
          <w:szCs w:val="22"/>
        </w:rPr>
        <w:t>1</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591c</w:t>
      </w:r>
      <w:r w:rsidRPr="004009E9">
        <w:rPr>
          <w:color w:val="000000"/>
          <w:sz w:val="22"/>
          <w:szCs w:val="22"/>
        </w:rPr>
        <w:t>）。又卷</w:t>
      </w:r>
      <w:r w:rsidRPr="004009E9">
        <w:rPr>
          <w:color w:val="000000"/>
          <w:sz w:val="22"/>
          <w:szCs w:val="22"/>
        </w:rPr>
        <w:t>1</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596b</w:t>
      </w:r>
      <w:r w:rsidRPr="004009E9">
        <w:rPr>
          <w:color w:val="000000"/>
          <w:sz w:val="22"/>
          <w:szCs w:val="22"/>
        </w:rPr>
        <w:t>）。</w:t>
      </w:r>
    </w:p>
  </w:footnote>
  <w:footnote w:id="123">
    <w:p w14:paraId="1F031D2A"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印順導師著，《說一切有部為主的論書與論師之研究》，</w:t>
      </w:r>
      <w:r w:rsidRPr="004009E9">
        <w:rPr>
          <w:sz w:val="22"/>
          <w:szCs w:val="22"/>
        </w:rPr>
        <w:t>p.611</w:t>
      </w:r>
      <w:r w:rsidRPr="004009E9">
        <w:rPr>
          <w:sz w:val="22"/>
          <w:szCs w:val="22"/>
        </w:rPr>
        <w:t>：</w:t>
      </w:r>
    </w:p>
    <w:p w14:paraId="55828B41" w14:textId="77777777" w:rsidR="008846C5" w:rsidRPr="004009E9" w:rsidRDefault="008846C5" w:rsidP="00017E5C">
      <w:pPr>
        <w:pStyle w:val="a3"/>
        <w:ind w:leftChars="128" w:left="307"/>
        <w:jc w:val="both"/>
        <w:rPr>
          <w:rFonts w:eastAsia="標楷體"/>
          <w:sz w:val="22"/>
          <w:szCs w:val="22"/>
        </w:rPr>
      </w:pPr>
      <w:r w:rsidRPr="004009E9">
        <w:rPr>
          <w:rFonts w:eastAsia="標楷體"/>
          <w:sz w:val="22"/>
          <w:szCs w:val="22"/>
        </w:rPr>
        <w:t>瑜伽（</w:t>
      </w:r>
      <w:r w:rsidRPr="004009E9">
        <w:rPr>
          <w:rFonts w:eastAsia="標楷體"/>
          <w:sz w:val="22"/>
          <w:szCs w:val="22"/>
        </w:rPr>
        <w:t>yoga</w:t>
      </w:r>
      <w:r w:rsidRPr="004009E9">
        <w:rPr>
          <w:rFonts w:eastAsia="標楷體"/>
          <w:sz w:val="22"/>
          <w:szCs w:val="22"/>
        </w:rPr>
        <w:t>）是相應</w:t>
      </w:r>
      <w:r w:rsidRPr="004009E9">
        <w:rPr>
          <w:rFonts w:ascii="新細明體" w:hAnsi="新細明體"/>
          <w:sz w:val="22"/>
          <w:szCs w:val="22"/>
        </w:rPr>
        <w:t>──</w:t>
      </w:r>
      <w:r w:rsidRPr="004009E9">
        <w:rPr>
          <w:rFonts w:eastAsia="標楷體"/>
          <w:sz w:val="22"/>
          <w:szCs w:val="22"/>
        </w:rPr>
        <w:t>契合的意思。寬泛的說，凡是止觀相應的，身心、心境或理智相應的，都可說是瑜伽。瑜伽</w:t>
      </w:r>
      <w:r w:rsidRPr="004009E9">
        <w:rPr>
          <w:rFonts w:ascii="新細明體" w:hAnsi="新細明體"/>
          <w:sz w:val="22"/>
          <w:szCs w:val="22"/>
        </w:rPr>
        <w:t>──</w:t>
      </w:r>
      <w:r w:rsidRPr="004009E9">
        <w:rPr>
          <w:rFonts w:eastAsia="標楷體"/>
          <w:sz w:val="22"/>
          <w:szCs w:val="22"/>
        </w:rPr>
        <w:t>身心相應的修持法，名為瑜伽行。從修持以求實現特殊的宗教經驗者，名瑜伽師。所以</w:t>
      </w:r>
      <w:r w:rsidRPr="004009E9">
        <w:rPr>
          <w:rFonts w:eastAsia="標楷體"/>
          <w:b/>
          <w:sz w:val="22"/>
          <w:szCs w:val="22"/>
        </w:rPr>
        <w:t>瑜伽師，為定慧修持者的通稱</w:t>
      </w:r>
      <w:r w:rsidRPr="004009E9">
        <w:rPr>
          <w:rFonts w:eastAsia="標楷體"/>
          <w:sz w:val="22"/>
          <w:szCs w:val="22"/>
        </w:rPr>
        <w:t>。</w:t>
      </w:r>
    </w:p>
  </w:footnote>
  <w:footnote w:id="124">
    <w:p w14:paraId="0C2522E5"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《大乘入楞伽經》卷</w:t>
      </w:r>
      <w:r w:rsidRPr="004009E9">
        <w:rPr>
          <w:sz w:val="22"/>
          <w:szCs w:val="22"/>
        </w:rPr>
        <w:t>3</w:t>
      </w:r>
      <w:r w:rsidRPr="004009E9">
        <w:rPr>
          <w:sz w:val="22"/>
          <w:szCs w:val="22"/>
        </w:rPr>
        <w:t>〈</w:t>
      </w:r>
      <w:r w:rsidRPr="004009E9">
        <w:rPr>
          <w:sz w:val="22"/>
          <w:szCs w:val="22"/>
        </w:rPr>
        <w:t>2</w:t>
      </w:r>
      <w:r w:rsidRPr="004009E9">
        <w:rPr>
          <w:sz w:val="22"/>
          <w:szCs w:val="22"/>
        </w:rPr>
        <w:t>集一切法品〉（大正</w:t>
      </w:r>
      <w:r w:rsidRPr="004009E9">
        <w:rPr>
          <w:sz w:val="22"/>
          <w:szCs w:val="22"/>
        </w:rPr>
        <w:t>16</w:t>
      </w:r>
      <w:r w:rsidRPr="004009E9">
        <w:rPr>
          <w:sz w:val="22"/>
          <w:szCs w:val="22"/>
        </w:rPr>
        <w:t>，</w:t>
      </w:r>
      <w:r w:rsidRPr="004009E9">
        <w:rPr>
          <w:sz w:val="22"/>
          <w:szCs w:val="22"/>
        </w:rPr>
        <w:t>602a20-22</w:t>
      </w:r>
      <w:r w:rsidRPr="004009E9">
        <w:rPr>
          <w:sz w:val="22"/>
          <w:szCs w:val="22"/>
        </w:rPr>
        <w:t>）：</w:t>
      </w:r>
    </w:p>
    <w:p w14:paraId="07B85C59" w14:textId="77777777" w:rsidR="008846C5" w:rsidRPr="004009E9" w:rsidRDefault="008846C5" w:rsidP="00C31B97">
      <w:pPr>
        <w:pStyle w:val="a3"/>
        <w:ind w:leftChars="100" w:left="240" w:firstLineChars="50" w:firstLine="110"/>
        <w:jc w:val="both"/>
        <w:rPr>
          <w:rFonts w:eastAsia="標楷體"/>
          <w:sz w:val="22"/>
          <w:szCs w:val="22"/>
        </w:rPr>
      </w:pPr>
      <w:r w:rsidRPr="004009E9">
        <w:rPr>
          <w:rFonts w:eastAsia="標楷體"/>
          <w:sz w:val="22"/>
          <w:szCs w:val="22"/>
        </w:rPr>
        <w:t>云何諸如來禪？謂入佛地住</w:t>
      </w:r>
      <w:r w:rsidRPr="004009E9">
        <w:rPr>
          <w:rFonts w:eastAsia="標楷體"/>
          <w:b/>
          <w:sz w:val="22"/>
          <w:szCs w:val="22"/>
        </w:rPr>
        <w:t>自證聖智</w:t>
      </w:r>
      <w:r w:rsidRPr="004009E9">
        <w:rPr>
          <w:rFonts w:eastAsia="標楷體"/>
          <w:sz w:val="22"/>
          <w:szCs w:val="22"/>
        </w:rPr>
        <w:t>三種樂，為諸眾生作不思議事，是名諸如來禪。</w:t>
      </w:r>
    </w:p>
  </w:footnote>
  <w:footnote w:id="125">
    <w:p w14:paraId="46BB7BCD"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《大乘密嚴經》卷</w:t>
      </w:r>
      <w:r w:rsidRPr="004009E9">
        <w:rPr>
          <w:sz w:val="22"/>
          <w:szCs w:val="22"/>
        </w:rPr>
        <w:t>1</w:t>
      </w:r>
      <w:r w:rsidRPr="004009E9">
        <w:rPr>
          <w:sz w:val="22"/>
          <w:szCs w:val="22"/>
        </w:rPr>
        <w:t>〈</w:t>
      </w:r>
      <w:r w:rsidRPr="004009E9">
        <w:rPr>
          <w:sz w:val="22"/>
          <w:szCs w:val="22"/>
        </w:rPr>
        <w:t>2</w:t>
      </w:r>
      <w:r w:rsidRPr="004009E9">
        <w:rPr>
          <w:sz w:val="22"/>
          <w:szCs w:val="22"/>
        </w:rPr>
        <w:t>入密嚴微妙身生品〉（大正</w:t>
      </w:r>
      <w:r w:rsidRPr="004009E9">
        <w:rPr>
          <w:sz w:val="22"/>
          <w:szCs w:val="22"/>
        </w:rPr>
        <w:t>16</w:t>
      </w:r>
      <w:r w:rsidRPr="004009E9">
        <w:rPr>
          <w:sz w:val="22"/>
          <w:szCs w:val="22"/>
        </w:rPr>
        <w:t>，</w:t>
      </w:r>
      <w:r w:rsidRPr="004009E9">
        <w:rPr>
          <w:sz w:val="22"/>
          <w:szCs w:val="22"/>
        </w:rPr>
        <w:t>751a5-7</w:t>
      </w:r>
      <w:r w:rsidRPr="004009E9">
        <w:rPr>
          <w:sz w:val="22"/>
          <w:szCs w:val="22"/>
        </w:rPr>
        <w:t>）：</w:t>
      </w:r>
    </w:p>
    <w:p w14:paraId="21894D87" w14:textId="77777777" w:rsidR="008846C5" w:rsidRPr="004009E9" w:rsidRDefault="008846C5" w:rsidP="00C31B97">
      <w:pPr>
        <w:pStyle w:val="a3"/>
        <w:ind w:leftChars="150" w:left="360"/>
        <w:jc w:val="both"/>
        <w:rPr>
          <w:rFonts w:eastAsia="標楷體"/>
          <w:sz w:val="22"/>
          <w:szCs w:val="22"/>
        </w:rPr>
      </w:pPr>
      <w:r w:rsidRPr="004009E9">
        <w:rPr>
          <w:rFonts w:eastAsia="標楷體"/>
          <w:sz w:val="22"/>
          <w:szCs w:val="22"/>
        </w:rPr>
        <w:t>心得無違</w:t>
      </w:r>
      <w:r w:rsidRPr="004009E9">
        <w:rPr>
          <w:rFonts w:eastAsia="標楷體"/>
          <w:b/>
          <w:sz w:val="22"/>
          <w:szCs w:val="22"/>
        </w:rPr>
        <w:t>現法樂住內證之智</w:t>
      </w:r>
      <w:r w:rsidRPr="004009E9">
        <w:rPr>
          <w:rFonts w:eastAsia="標楷體"/>
          <w:sz w:val="22"/>
          <w:szCs w:val="22"/>
        </w:rPr>
        <w:t>，為大定師於定自在，能隨順說諸地之相，常在一切佛國土中，為諸上首演深妙法。</w:t>
      </w:r>
    </w:p>
  </w:footnote>
  <w:footnote w:id="126">
    <w:p w14:paraId="2B6FF6A8" w14:textId="77777777" w:rsidR="008846C5" w:rsidRPr="004009E9" w:rsidRDefault="008846C5" w:rsidP="00C31B97">
      <w:pPr>
        <w:pStyle w:val="a3"/>
        <w:ind w:left="601" w:hangingChars="273" w:hanging="601"/>
        <w:jc w:val="both"/>
        <w:rPr>
          <w:color w:val="000000"/>
          <w:sz w:val="22"/>
          <w:szCs w:val="22"/>
        </w:rPr>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n.23</w:t>
      </w:r>
      <w:r w:rsidRPr="004009E9">
        <w:rPr>
          <w:sz w:val="22"/>
          <w:szCs w:val="22"/>
        </w:rPr>
        <w:t>）</w:t>
      </w:r>
      <w:r w:rsidRPr="004009E9">
        <w:rPr>
          <w:color w:val="000000"/>
          <w:sz w:val="22"/>
          <w:szCs w:val="22"/>
        </w:rPr>
        <w:t>《楞伽阿跋多羅寶經》卷</w:t>
      </w:r>
      <w:r w:rsidRPr="004009E9">
        <w:rPr>
          <w:color w:val="000000"/>
          <w:sz w:val="22"/>
          <w:szCs w:val="22"/>
        </w:rPr>
        <w:t>4</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512b</w:t>
      </w:r>
      <w:r w:rsidRPr="004009E9">
        <w:rPr>
          <w:color w:val="000000"/>
          <w:sz w:val="22"/>
          <w:szCs w:val="22"/>
        </w:rPr>
        <w:t>）。</w:t>
      </w:r>
    </w:p>
    <w:p w14:paraId="015650DE" w14:textId="77777777" w:rsidR="008846C5" w:rsidRPr="004009E9" w:rsidRDefault="008846C5" w:rsidP="00C31B97">
      <w:pPr>
        <w:pStyle w:val="a3"/>
        <w:ind w:leftChars="100" w:left="621" w:hangingChars="173" w:hanging="381"/>
        <w:jc w:val="both"/>
        <w:rPr>
          <w:rFonts w:eastAsia="標楷體"/>
          <w:sz w:val="22"/>
        </w:rPr>
      </w:pPr>
      <w:r w:rsidRPr="004009E9">
        <w:rPr>
          <w:color w:val="000000"/>
          <w:sz w:val="22"/>
          <w:szCs w:val="22"/>
        </w:rPr>
        <w:t>《大乘入楞伽經》卷</w:t>
      </w:r>
      <w:r w:rsidRPr="004009E9">
        <w:rPr>
          <w:color w:val="000000"/>
          <w:sz w:val="22"/>
          <w:szCs w:val="22"/>
        </w:rPr>
        <w:t>5</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621c</w:t>
      </w:r>
      <w:r w:rsidRPr="004009E9">
        <w:rPr>
          <w:color w:val="000000"/>
          <w:sz w:val="22"/>
          <w:szCs w:val="22"/>
        </w:rPr>
        <w:t>）。《入楞伽經》卷</w:t>
      </w:r>
      <w:r w:rsidRPr="004009E9">
        <w:rPr>
          <w:color w:val="000000"/>
          <w:sz w:val="22"/>
          <w:szCs w:val="22"/>
        </w:rPr>
        <w:t>8</w:t>
      </w:r>
      <w:r w:rsidRPr="004009E9">
        <w:rPr>
          <w:color w:val="000000"/>
          <w:sz w:val="22"/>
          <w:szCs w:val="22"/>
        </w:rPr>
        <w:t>，但作「阿黎耶識」（大正</w:t>
      </w:r>
      <w:r w:rsidRPr="004009E9">
        <w:rPr>
          <w:color w:val="000000"/>
          <w:sz w:val="22"/>
          <w:szCs w:val="22"/>
        </w:rPr>
        <w:t>16</w:t>
      </w:r>
      <w:r w:rsidRPr="004009E9">
        <w:rPr>
          <w:color w:val="000000"/>
          <w:sz w:val="22"/>
          <w:szCs w:val="22"/>
        </w:rPr>
        <w:t>，</w:t>
      </w:r>
      <w:r w:rsidRPr="004009E9">
        <w:rPr>
          <w:color w:val="000000"/>
          <w:sz w:val="22"/>
          <w:szCs w:val="22"/>
        </w:rPr>
        <w:t>559b</w:t>
      </w:r>
      <w:r w:rsidRPr="004009E9">
        <w:rPr>
          <w:color w:val="000000"/>
          <w:sz w:val="22"/>
          <w:szCs w:val="22"/>
        </w:rPr>
        <w:t>）</w:t>
      </w:r>
      <w:r w:rsidRPr="004009E9">
        <w:rPr>
          <w:rStyle w:val="apple-converted-space"/>
          <w:color w:val="000000"/>
          <w:sz w:val="22"/>
          <w:szCs w:val="22"/>
        </w:rPr>
        <w:t>。</w:t>
      </w:r>
    </w:p>
  </w:footnote>
  <w:footnote w:id="127">
    <w:p w14:paraId="67691336" w14:textId="77777777" w:rsidR="008846C5" w:rsidRPr="004009E9" w:rsidRDefault="008846C5" w:rsidP="008B4C09">
      <w:pPr>
        <w:pStyle w:val="a3"/>
      </w:pPr>
      <w:r w:rsidRPr="004009E9">
        <w:rPr>
          <w:rStyle w:val="a5"/>
          <w:sz w:val="22"/>
          <w:szCs w:val="22"/>
        </w:rPr>
        <w:footnoteRef/>
      </w:r>
      <w:r w:rsidRPr="004009E9">
        <w:rPr>
          <w:sz w:val="22"/>
          <w:szCs w:val="22"/>
        </w:rPr>
        <w:t xml:space="preserve"> </w:t>
      </w:r>
      <w:r w:rsidRPr="004009E9">
        <w:rPr>
          <w:sz w:val="22"/>
          <w:szCs w:val="22"/>
        </w:rPr>
        <w:t>伎兒：指歌舞藝人。（《漢語大詞典》（一），</w:t>
      </w:r>
      <w:r w:rsidRPr="004009E9">
        <w:rPr>
          <w:sz w:val="22"/>
          <w:szCs w:val="22"/>
        </w:rPr>
        <w:t>p.1179</w:t>
      </w:r>
      <w:r w:rsidRPr="004009E9">
        <w:rPr>
          <w:sz w:val="22"/>
          <w:szCs w:val="22"/>
        </w:rPr>
        <w:t>）</w:t>
      </w:r>
    </w:p>
  </w:footnote>
  <w:footnote w:id="128">
    <w:p w14:paraId="4512F228" w14:textId="77777777" w:rsidR="008846C5" w:rsidRPr="004009E9" w:rsidRDefault="008846C5" w:rsidP="008B4C09">
      <w:pPr>
        <w:pStyle w:val="a3"/>
        <w:jc w:val="both"/>
        <w:rPr>
          <w:sz w:val="22"/>
        </w:rPr>
      </w:pPr>
      <w:r w:rsidRPr="004009E9">
        <w:rPr>
          <w:rStyle w:val="a5"/>
          <w:sz w:val="22"/>
        </w:rPr>
        <w:footnoteRef/>
      </w:r>
      <w:r w:rsidRPr="004009E9">
        <w:rPr>
          <w:sz w:val="22"/>
        </w:rPr>
        <w:t xml:space="preserve"> </w:t>
      </w:r>
      <w:r w:rsidRPr="004009E9">
        <w:rPr>
          <w:sz w:val="22"/>
        </w:rPr>
        <w:t>印順導師著，《中國禪宗史》，</w:t>
      </w:r>
      <w:r w:rsidRPr="004009E9">
        <w:rPr>
          <w:sz w:val="22"/>
        </w:rPr>
        <w:t>pp.22-23</w:t>
      </w:r>
      <w:r w:rsidRPr="004009E9">
        <w:rPr>
          <w:sz w:val="22"/>
        </w:rPr>
        <w:t>：</w:t>
      </w:r>
    </w:p>
    <w:p w14:paraId="02E0D149" w14:textId="77777777" w:rsidR="008846C5" w:rsidRPr="004009E9" w:rsidRDefault="008846C5" w:rsidP="00277A51">
      <w:pPr>
        <w:pStyle w:val="a3"/>
        <w:ind w:leftChars="100" w:left="240"/>
        <w:jc w:val="both"/>
        <w:rPr>
          <w:rFonts w:eastAsia="標楷體"/>
          <w:sz w:val="22"/>
        </w:rPr>
      </w:pPr>
      <w:r w:rsidRPr="004009E9">
        <w:rPr>
          <w:rFonts w:eastAsia="標楷體"/>
          <w:sz w:val="22"/>
        </w:rPr>
        <w:t>「</w:t>
      </w:r>
      <w:r w:rsidRPr="004009E9">
        <w:rPr>
          <w:rFonts w:eastAsia="標楷體"/>
          <w:b/>
          <w:sz w:val="22"/>
        </w:rPr>
        <w:t>離無常過（如來藏是常住的），離於我論（如來藏是無我的）</w:t>
      </w:r>
      <w:r w:rsidRPr="004009E9">
        <w:rPr>
          <w:rFonts w:eastAsia="標楷體"/>
          <w:sz w:val="22"/>
        </w:rPr>
        <w:t>，自性無垢，畢竟清淨」，所以離卻妄想塵勞，就能解脫常樂，這就是依之而有涅槃。</w:t>
      </w:r>
    </w:p>
  </w:footnote>
  <w:footnote w:id="129">
    <w:p w14:paraId="05C98E74" w14:textId="77777777" w:rsidR="008846C5" w:rsidRPr="004009E9" w:rsidRDefault="008846C5" w:rsidP="008B4C09">
      <w:pPr>
        <w:pStyle w:val="a3"/>
        <w:ind w:left="220" w:hangingChars="100" w:hanging="220"/>
        <w:jc w:val="both"/>
        <w:rPr>
          <w:sz w:val="22"/>
          <w:szCs w:val="22"/>
        </w:rPr>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n.24</w:t>
      </w:r>
      <w:r w:rsidRPr="004009E9">
        <w:rPr>
          <w:sz w:val="22"/>
          <w:szCs w:val="22"/>
        </w:rPr>
        <w:t>）</w:t>
      </w:r>
      <w:r w:rsidRPr="004009E9">
        <w:rPr>
          <w:color w:val="000000"/>
          <w:sz w:val="22"/>
          <w:szCs w:val="22"/>
        </w:rPr>
        <w:t>《入楞伽經》卷</w:t>
      </w:r>
      <w:r w:rsidRPr="004009E9">
        <w:rPr>
          <w:color w:val="000000"/>
          <w:sz w:val="22"/>
          <w:szCs w:val="22"/>
        </w:rPr>
        <w:t>7</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556b</w:t>
      </w:r>
      <w:r w:rsidRPr="004009E9">
        <w:rPr>
          <w:rFonts w:hint="eastAsia"/>
          <w:color w:val="000000"/>
          <w:sz w:val="22"/>
          <w:szCs w:val="22"/>
        </w:rPr>
        <w:t>-</w:t>
      </w:r>
      <w:r w:rsidRPr="004009E9">
        <w:rPr>
          <w:color w:val="000000"/>
          <w:sz w:val="22"/>
          <w:szCs w:val="22"/>
        </w:rPr>
        <w:t>c</w:t>
      </w:r>
      <w:r w:rsidRPr="004009E9">
        <w:rPr>
          <w:color w:val="000000"/>
          <w:sz w:val="22"/>
          <w:szCs w:val="22"/>
        </w:rPr>
        <w:t>）。《楞伽阿跋多羅寶經》卷</w:t>
      </w:r>
      <w:r w:rsidRPr="004009E9">
        <w:rPr>
          <w:color w:val="000000"/>
          <w:sz w:val="22"/>
          <w:szCs w:val="22"/>
        </w:rPr>
        <w:t>4</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510a</w:t>
      </w:r>
      <w:r w:rsidRPr="004009E9">
        <w:rPr>
          <w:rFonts w:hint="eastAsia"/>
          <w:color w:val="000000"/>
          <w:sz w:val="22"/>
          <w:szCs w:val="22"/>
        </w:rPr>
        <w:t>-</w:t>
      </w:r>
      <w:r w:rsidRPr="004009E9">
        <w:rPr>
          <w:color w:val="000000"/>
          <w:sz w:val="22"/>
          <w:szCs w:val="22"/>
        </w:rPr>
        <w:t>b</w:t>
      </w:r>
      <w:r w:rsidRPr="004009E9">
        <w:rPr>
          <w:color w:val="000000"/>
          <w:sz w:val="22"/>
          <w:szCs w:val="22"/>
        </w:rPr>
        <w:t>）。</w:t>
      </w:r>
    </w:p>
  </w:footnote>
  <w:footnote w:id="130">
    <w:p w14:paraId="206A9CB6" w14:textId="77777777" w:rsidR="008846C5" w:rsidRPr="004009E9" w:rsidRDefault="008846C5" w:rsidP="008B4C09">
      <w:pPr>
        <w:pStyle w:val="a3"/>
        <w:ind w:left="220" w:hangingChars="100" w:hanging="220"/>
        <w:jc w:val="both"/>
        <w:rPr>
          <w:sz w:val="22"/>
          <w:szCs w:val="22"/>
        </w:rPr>
      </w:pPr>
      <w:r w:rsidRPr="004009E9">
        <w:rPr>
          <w:rStyle w:val="a5"/>
          <w:sz w:val="22"/>
          <w:szCs w:val="22"/>
        </w:rPr>
        <w:footnoteRef/>
      </w:r>
      <w:r w:rsidRPr="004009E9">
        <w:rPr>
          <w:sz w:val="22"/>
          <w:szCs w:val="22"/>
        </w:rPr>
        <w:t>（原書</w:t>
      </w:r>
      <w:r w:rsidRPr="004009E9">
        <w:rPr>
          <w:sz w:val="22"/>
          <w:szCs w:val="22"/>
        </w:rPr>
        <w:t>p.307</w:t>
      </w:r>
      <w:r w:rsidRPr="004009E9">
        <w:rPr>
          <w:sz w:val="22"/>
          <w:szCs w:val="22"/>
        </w:rPr>
        <w:t>，</w:t>
      </w:r>
      <w:r w:rsidRPr="004009E9">
        <w:rPr>
          <w:sz w:val="22"/>
          <w:szCs w:val="22"/>
        </w:rPr>
        <w:t>n.25</w:t>
      </w:r>
      <w:r w:rsidRPr="004009E9">
        <w:rPr>
          <w:sz w:val="22"/>
          <w:szCs w:val="22"/>
        </w:rPr>
        <w:t>）</w:t>
      </w:r>
      <w:r w:rsidRPr="004009E9">
        <w:rPr>
          <w:color w:val="000000"/>
          <w:sz w:val="22"/>
          <w:szCs w:val="22"/>
        </w:rPr>
        <w:t>《勝鬘師子吼一乘大方便方廣經》（大正</w:t>
      </w:r>
      <w:r w:rsidRPr="004009E9">
        <w:rPr>
          <w:color w:val="000000"/>
          <w:sz w:val="22"/>
          <w:szCs w:val="22"/>
        </w:rPr>
        <w:t>12</w:t>
      </w:r>
      <w:r w:rsidRPr="004009E9">
        <w:rPr>
          <w:color w:val="000000"/>
          <w:sz w:val="22"/>
          <w:szCs w:val="22"/>
        </w:rPr>
        <w:t>，</w:t>
      </w:r>
      <w:r w:rsidRPr="004009E9">
        <w:rPr>
          <w:color w:val="000000"/>
          <w:sz w:val="22"/>
          <w:szCs w:val="22"/>
        </w:rPr>
        <w:t>222b</w:t>
      </w:r>
      <w:r w:rsidRPr="004009E9">
        <w:rPr>
          <w:color w:val="000000"/>
          <w:sz w:val="22"/>
          <w:szCs w:val="22"/>
        </w:rPr>
        <w:t>）。《大寶積經》〈</w:t>
      </w:r>
      <w:r w:rsidRPr="004009E9">
        <w:rPr>
          <w:color w:val="000000"/>
          <w:sz w:val="22"/>
          <w:szCs w:val="22"/>
        </w:rPr>
        <w:t>48</w:t>
      </w:r>
      <w:r w:rsidRPr="004009E9">
        <w:rPr>
          <w:color w:val="000000"/>
          <w:sz w:val="22"/>
          <w:szCs w:val="22"/>
        </w:rPr>
        <w:t>勝鬘夫人會〉（大正</w:t>
      </w:r>
      <w:r w:rsidRPr="004009E9">
        <w:rPr>
          <w:color w:val="000000"/>
          <w:sz w:val="22"/>
          <w:szCs w:val="22"/>
        </w:rPr>
        <w:t>11</w:t>
      </w:r>
      <w:r w:rsidRPr="004009E9">
        <w:rPr>
          <w:color w:val="000000"/>
          <w:sz w:val="22"/>
          <w:szCs w:val="22"/>
        </w:rPr>
        <w:t>，</w:t>
      </w:r>
      <w:r w:rsidRPr="004009E9">
        <w:rPr>
          <w:color w:val="000000"/>
          <w:sz w:val="22"/>
          <w:szCs w:val="22"/>
        </w:rPr>
        <w:t>677c</w:t>
      </w:r>
      <w:r w:rsidRPr="004009E9">
        <w:rPr>
          <w:color w:val="000000"/>
          <w:sz w:val="22"/>
          <w:szCs w:val="22"/>
        </w:rPr>
        <w:t>）。</w:t>
      </w:r>
    </w:p>
  </w:footnote>
  <w:footnote w:id="131">
    <w:p w14:paraId="350AAECD"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n.26</w:t>
      </w:r>
      <w:r w:rsidRPr="004009E9">
        <w:rPr>
          <w:sz w:val="22"/>
          <w:szCs w:val="22"/>
        </w:rPr>
        <w:t>）</w:t>
      </w:r>
      <w:r w:rsidRPr="004009E9">
        <w:rPr>
          <w:color w:val="000000"/>
          <w:sz w:val="22"/>
          <w:szCs w:val="22"/>
        </w:rPr>
        <w:t>《楞伽阿跋多羅寶經》卷</w:t>
      </w:r>
      <w:r w:rsidRPr="004009E9">
        <w:rPr>
          <w:color w:val="000000"/>
          <w:sz w:val="22"/>
          <w:szCs w:val="22"/>
        </w:rPr>
        <w:t>1</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483c</w:t>
      </w:r>
      <w:r w:rsidRPr="004009E9">
        <w:rPr>
          <w:color w:val="000000"/>
          <w:sz w:val="22"/>
          <w:szCs w:val="22"/>
        </w:rPr>
        <w:t>）。</w:t>
      </w:r>
    </w:p>
  </w:footnote>
  <w:footnote w:id="132">
    <w:p w14:paraId="75E0BE02"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pp.245-246</w:t>
      </w:r>
      <w:r w:rsidRPr="004009E9">
        <w:rPr>
          <w:sz w:val="22"/>
          <w:szCs w:val="22"/>
        </w:rPr>
        <w:t>：</w:t>
      </w:r>
    </w:p>
    <w:p w14:paraId="49E63884" w14:textId="77777777" w:rsidR="008846C5" w:rsidRPr="004009E9" w:rsidRDefault="008846C5" w:rsidP="00017E5C">
      <w:pPr>
        <w:pStyle w:val="a3"/>
        <w:ind w:leftChars="122" w:left="293"/>
        <w:jc w:val="both"/>
        <w:rPr>
          <w:rFonts w:eastAsia="標楷體"/>
          <w:sz w:val="22"/>
          <w:szCs w:val="22"/>
        </w:rPr>
      </w:pPr>
      <w:r w:rsidRPr="004009E9">
        <w:rPr>
          <w:rFonts w:eastAsia="標楷體"/>
          <w:sz w:val="22"/>
          <w:szCs w:val="22"/>
        </w:rPr>
        <w:t>佛說「諸法無我」，是一般人所不易信受的，所以部派佛教中，也有成立「我」的學派。《楞伽經》中，大慧（</w:t>
      </w:r>
      <w:proofErr w:type="spellStart"/>
      <w:r w:rsidRPr="004009E9">
        <w:rPr>
          <w:rFonts w:eastAsia="標楷體"/>
          <w:sz w:val="22"/>
          <w:szCs w:val="22"/>
        </w:rPr>
        <w:t>Mahāmati</w:t>
      </w:r>
      <w:proofErr w:type="spellEnd"/>
      <w:r w:rsidRPr="004009E9">
        <w:rPr>
          <w:rFonts w:eastAsia="標楷體"/>
          <w:sz w:val="22"/>
          <w:szCs w:val="22"/>
        </w:rPr>
        <w:t>）菩薩代表了一般的心理，請佛解說。佛說生死流轉，在生死流轉中的，只是五陰、六界、六入（處），並沒有我。</w:t>
      </w:r>
      <w:r w:rsidRPr="004009E9">
        <w:rPr>
          <w:rFonts w:eastAsia="標楷體"/>
          <w:b/>
          <w:sz w:val="22"/>
          <w:szCs w:val="22"/>
        </w:rPr>
        <w:t>在一般人看來，如沒有我，那誰在生，誰在滅？也就是誰在生死？這是以「無我」為不能成立生死的</w:t>
      </w:r>
      <w:r w:rsidRPr="004009E9">
        <w:rPr>
          <w:rFonts w:eastAsia="標楷體"/>
          <w:sz w:val="22"/>
          <w:szCs w:val="22"/>
        </w:rPr>
        <w:t>。還有，如《經》說：「譬如破瓶不作瓶事，亦如焦種不作芽事。如是大慧！若陰界入性，已滅、今滅、當滅，自心妄想見，無因故，彼無次第生」。</w:t>
      </w:r>
      <w:r w:rsidRPr="004009E9">
        <w:rPr>
          <w:rFonts w:eastAsia="標楷體"/>
          <w:b/>
          <w:sz w:val="22"/>
          <w:szCs w:val="22"/>
        </w:rPr>
        <w:t>滅</w:t>
      </w:r>
      <w:r w:rsidRPr="004009E9">
        <w:rPr>
          <w:rFonts w:eastAsia="標楷體"/>
          <w:sz w:val="22"/>
          <w:szCs w:val="22"/>
        </w:rPr>
        <w:t>（</w:t>
      </w:r>
      <w:proofErr w:type="spellStart"/>
      <w:r w:rsidRPr="004009E9">
        <w:rPr>
          <w:rFonts w:eastAsia="標楷體"/>
          <w:sz w:val="22"/>
          <w:szCs w:val="22"/>
        </w:rPr>
        <w:t>nirodha</w:t>
      </w:r>
      <w:proofErr w:type="spellEnd"/>
      <w:r w:rsidRPr="004009E9">
        <w:rPr>
          <w:rFonts w:eastAsia="標楷體"/>
          <w:sz w:val="22"/>
          <w:szCs w:val="22"/>
        </w:rPr>
        <w:t>）</w:t>
      </w:r>
      <w:r w:rsidRPr="004009E9">
        <w:rPr>
          <w:rFonts w:eastAsia="標楷體"/>
          <w:b/>
          <w:sz w:val="22"/>
          <w:szCs w:val="22"/>
        </w:rPr>
        <w:t>，被解說為什麼都沒有了，那末前一剎那滅，第二剎那就</w:t>
      </w:r>
      <w:r w:rsidRPr="004009E9">
        <w:rPr>
          <w:rFonts w:ascii="新細明體" w:hAnsi="新細明體"/>
          <w:b/>
          <w:sz w:val="22"/>
          <w:szCs w:val="22"/>
        </w:rPr>
        <w:t>「</w:t>
      </w:r>
      <w:r w:rsidRPr="004009E9">
        <w:rPr>
          <w:rFonts w:eastAsia="標楷體"/>
          <w:b/>
          <w:sz w:val="22"/>
          <w:szCs w:val="22"/>
        </w:rPr>
        <w:t>無因</w:t>
      </w:r>
      <w:r w:rsidRPr="004009E9">
        <w:rPr>
          <w:rFonts w:ascii="新細明體" w:hAnsi="新細明體"/>
          <w:b/>
          <w:sz w:val="22"/>
          <w:szCs w:val="22"/>
        </w:rPr>
        <w:t>」</w:t>
      </w:r>
      <w:r w:rsidRPr="004009E9">
        <w:rPr>
          <w:rFonts w:eastAsia="標楷體"/>
          <w:b/>
          <w:sz w:val="22"/>
          <w:szCs w:val="22"/>
        </w:rPr>
        <w:t>而不可能生起了。這是說：生滅無常是不能成立生死流轉的</w:t>
      </w:r>
      <w:r w:rsidRPr="004009E9">
        <w:rPr>
          <w:rFonts w:eastAsia="標楷體"/>
          <w:sz w:val="22"/>
          <w:szCs w:val="22"/>
        </w:rPr>
        <w:t>，如經說：「其餘諸識有生有滅，意意識等念念有七」；「七識不流轉，不受苦樂」，與《勝鬘經》的「此七法，剎那不住，不種眾苦」說相合。瑜伽學說：剎那不住的有為生滅，可以成立生死的流轉，受苦樂的異熟（</w:t>
      </w:r>
      <w:proofErr w:type="spellStart"/>
      <w:r w:rsidRPr="004009E9">
        <w:rPr>
          <w:rFonts w:eastAsia="標楷體"/>
          <w:sz w:val="22"/>
          <w:szCs w:val="22"/>
        </w:rPr>
        <w:t>vip</w:t>
      </w:r>
      <w:r w:rsidRPr="004009E9">
        <w:rPr>
          <w:sz w:val="22"/>
          <w:szCs w:val="22"/>
        </w:rPr>
        <w:t>ā</w:t>
      </w:r>
      <w:r w:rsidRPr="004009E9">
        <w:rPr>
          <w:rFonts w:eastAsia="標楷體"/>
          <w:sz w:val="22"/>
          <w:szCs w:val="22"/>
        </w:rPr>
        <w:t>ka</w:t>
      </w:r>
      <w:proofErr w:type="spellEnd"/>
      <w:r w:rsidRPr="004009E9">
        <w:rPr>
          <w:rFonts w:eastAsia="標楷體"/>
          <w:sz w:val="22"/>
          <w:szCs w:val="22"/>
        </w:rPr>
        <w:t>），所以以依他起自性（</w:t>
      </w:r>
      <w:r w:rsidRPr="004009E9">
        <w:rPr>
          <w:rFonts w:eastAsia="標楷體"/>
          <w:sz w:val="22"/>
          <w:szCs w:val="22"/>
        </w:rPr>
        <w:t>para-tantra-</w:t>
      </w:r>
      <w:proofErr w:type="spellStart"/>
      <w:r w:rsidRPr="004009E9">
        <w:rPr>
          <w:rFonts w:eastAsia="標楷體"/>
          <w:sz w:val="22"/>
          <w:szCs w:val="22"/>
        </w:rPr>
        <w:t>svabh</w:t>
      </w:r>
      <w:r w:rsidRPr="004009E9">
        <w:rPr>
          <w:sz w:val="22"/>
          <w:szCs w:val="22"/>
        </w:rPr>
        <w:t>ā</w:t>
      </w:r>
      <w:r w:rsidRPr="004009E9">
        <w:rPr>
          <w:rFonts w:eastAsia="標楷體"/>
          <w:sz w:val="22"/>
          <w:szCs w:val="22"/>
        </w:rPr>
        <w:t>va</w:t>
      </w:r>
      <w:proofErr w:type="spellEnd"/>
      <w:r w:rsidRPr="004009E9">
        <w:rPr>
          <w:rFonts w:eastAsia="標楷體"/>
          <w:sz w:val="22"/>
          <w:szCs w:val="22"/>
        </w:rPr>
        <w:t>），阿賴耶識（</w:t>
      </w:r>
      <w:proofErr w:type="spellStart"/>
      <w:r w:rsidRPr="004009E9">
        <w:rPr>
          <w:sz w:val="22"/>
          <w:szCs w:val="22"/>
        </w:rPr>
        <w:t>ā</w:t>
      </w:r>
      <w:r w:rsidRPr="004009E9">
        <w:rPr>
          <w:rFonts w:eastAsia="標楷體"/>
          <w:sz w:val="22"/>
          <w:szCs w:val="22"/>
        </w:rPr>
        <w:t>laya</w:t>
      </w:r>
      <w:proofErr w:type="spellEnd"/>
      <w:r w:rsidRPr="004009E9">
        <w:rPr>
          <w:rFonts w:eastAsia="標楷體"/>
          <w:sz w:val="22"/>
          <w:szCs w:val="22"/>
        </w:rPr>
        <w:t>）為所依。但《楞伽經》雖肯認「無我」，卻同意一般的觀點，所以</w:t>
      </w:r>
      <w:r w:rsidRPr="004009E9">
        <w:rPr>
          <w:rFonts w:eastAsia="標楷體"/>
          <w:b/>
          <w:sz w:val="22"/>
          <w:szCs w:val="22"/>
        </w:rPr>
        <w:t>要在諸行生滅法外，立常住不變，不生不滅的如來藏（藏識）為依止</w:t>
      </w:r>
      <w:r w:rsidRPr="004009E9">
        <w:rPr>
          <w:rFonts w:eastAsia="標楷體"/>
          <w:sz w:val="22"/>
          <w:szCs w:val="22"/>
        </w:rPr>
        <w:t>。</w:t>
      </w:r>
    </w:p>
  </w:footnote>
  <w:footnote w:id="133">
    <w:p w14:paraId="201303D6" w14:textId="77777777" w:rsidR="008846C5" w:rsidRPr="004009E9" w:rsidRDefault="008846C5" w:rsidP="00763756">
      <w:pPr>
        <w:pStyle w:val="a3"/>
        <w:ind w:left="330" w:hangingChars="150" w:hanging="330"/>
      </w:pPr>
      <w:r w:rsidRPr="004009E9">
        <w:rPr>
          <w:rStyle w:val="a5"/>
          <w:sz w:val="22"/>
          <w:szCs w:val="22"/>
        </w:rPr>
        <w:footnoteRef/>
      </w:r>
      <w:r w:rsidRPr="004009E9">
        <w:rPr>
          <w:sz w:val="22"/>
          <w:szCs w:val="22"/>
        </w:rPr>
        <w:t xml:space="preserve"> </w:t>
      </w:r>
      <w:r w:rsidRPr="004009E9">
        <w:rPr>
          <w:b/>
          <w:sz w:val="22"/>
          <w:szCs w:val="22"/>
        </w:rPr>
        <w:t>現識</w:t>
      </w:r>
      <w:r w:rsidRPr="004009E9">
        <w:rPr>
          <w:sz w:val="22"/>
          <w:szCs w:val="22"/>
        </w:rPr>
        <w:t>：梵語</w:t>
      </w:r>
      <w:proofErr w:type="spellStart"/>
      <w:r w:rsidRPr="004009E9">
        <w:rPr>
          <w:sz w:val="22"/>
          <w:szCs w:val="22"/>
        </w:rPr>
        <w:t>khyātivijñāna</w:t>
      </w:r>
      <w:proofErr w:type="spellEnd"/>
      <w:r w:rsidRPr="004009E9">
        <w:rPr>
          <w:sz w:val="22"/>
          <w:szCs w:val="22"/>
        </w:rPr>
        <w:t>。為</w:t>
      </w:r>
      <w:r w:rsidRPr="004009E9">
        <w:rPr>
          <w:b/>
          <w:sz w:val="22"/>
          <w:szCs w:val="22"/>
        </w:rPr>
        <w:t>阿梨（賴）耶識</w:t>
      </w:r>
      <w:r w:rsidRPr="004009E9">
        <w:rPr>
          <w:sz w:val="22"/>
          <w:szCs w:val="22"/>
        </w:rPr>
        <w:t>之別名。乃楞伽經所說「</w:t>
      </w:r>
      <w:r w:rsidRPr="004009E9">
        <w:rPr>
          <w:b/>
          <w:sz w:val="22"/>
          <w:szCs w:val="22"/>
        </w:rPr>
        <w:t>三識</w:t>
      </w:r>
      <w:r w:rsidRPr="004009E9">
        <w:rPr>
          <w:sz w:val="22"/>
          <w:szCs w:val="22"/>
        </w:rPr>
        <w:t>」之一。蓋一切諸法皆依阿梨耶識而顯現種種境界之相，故阿梨耶識又稱為</w:t>
      </w:r>
      <w:r w:rsidRPr="004009E9">
        <w:rPr>
          <w:b/>
          <w:sz w:val="22"/>
          <w:szCs w:val="22"/>
        </w:rPr>
        <w:t>現識</w:t>
      </w:r>
      <w:r w:rsidRPr="004009E9">
        <w:rPr>
          <w:sz w:val="22"/>
          <w:szCs w:val="22"/>
        </w:rPr>
        <w:t>。猶如鏡中映現諸色像，阿梨耶識顯現一切妄境界之相，為分別事識所攀緣。又所謂轉阿梨耶識可得大圓鏡智，即是基於此意。（《佛光大辭典》（五），</w:t>
      </w:r>
      <w:r w:rsidRPr="004009E9">
        <w:rPr>
          <w:sz w:val="22"/>
          <w:szCs w:val="22"/>
        </w:rPr>
        <w:t>p.4731</w:t>
      </w:r>
      <w:r w:rsidRPr="004009E9">
        <w:rPr>
          <w:sz w:val="22"/>
          <w:szCs w:val="22"/>
        </w:rPr>
        <w:t>）</w:t>
      </w:r>
    </w:p>
  </w:footnote>
  <w:footnote w:id="134">
    <w:p w14:paraId="1486E117" w14:textId="77777777" w:rsidR="008846C5" w:rsidRPr="004009E9" w:rsidRDefault="008846C5" w:rsidP="00763756">
      <w:pPr>
        <w:pStyle w:val="a3"/>
        <w:ind w:left="330" w:hangingChars="150" w:hanging="330"/>
        <w:rPr>
          <w:sz w:val="22"/>
          <w:szCs w:val="22"/>
        </w:rPr>
      </w:pPr>
      <w:r w:rsidRPr="004009E9">
        <w:rPr>
          <w:rStyle w:val="a5"/>
          <w:sz w:val="22"/>
          <w:szCs w:val="22"/>
        </w:rPr>
        <w:footnoteRef/>
      </w:r>
      <w:r w:rsidRPr="004009E9">
        <w:rPr>
          <w:sz w:val="22"/>
          <w:szCs w:val="22"/>
        </w:rPr>
        <w:t xml:space="preserve"> </w:t>
      </w:r>
      <w:r w:rsidRPr="004009E9">
        <w:rPr>
          <w:sz w:val="22"/>
          <w:szCs w:val="22"/>
        </w:rPr>
        <w:t>不異：沒有差別；等同。（《漢語大詞典》（一），</w:t>
      </w:r>
      <w:r w:rsidRPr="004009E9">
        <w:rPr>
          <w:sz w:val="22"/>
          <w:szCs w:val="22"/>
        </w:rPr>
        <w:t>p.440</w:t>
      </w:r>
      <w:r w:rsidRPr="004009E9">
        <w:rPr>
          <w:sz w:val="22"/>
          <w:szCs w:val="22"/>
        </w:rPr>
        <w:t>）</w:t>
      </w:r>
    </w:p>
  </w:footnote>
  <w:footnote w:id="135">
    <w:p w14:paraId="33A06145" w14:textId="77777777" w:rsidR="00650EFD" w:rsidRPr="004009E9" w:rsidRDefault="00650EFD" w:rsidP="00650EFD">
      <w:pPr>
        <w:pStyle w:val="a3"/>
        <w:ind w:left="330" w:hangingChars="150" w:hanging="330"/>
        <w:rPr>
          <w:sz w:val="22"/>
          <w:szCs w:val="22"/>
        </w:rPr>
      </w:pPr>
      <w:r w:rsidRPr="004009E9">
        <w:rPr>
          <w:rStyle w:val="a5"/>
          <w:sz w:val="22"/>
          <w:szCs w:val="22"/>
        </w:rPr>
        <w:footnoteRef/>
      </w:r>
      <w:proofErr w:type="gramStart"/>
      <w:r w:rsidRPr="004009E9">
        <w:rPr>
          <w:sz w:val="22"/>
          <w:szCs w:val="22"/>
        </w:rPr>
        <w:t>（</w:t>
      </w:r>
      <w:proofErr w:type="gramEnd"/>
      <w:r w:rsidRPr="004009E9">
        <w:rPr>
          <w:sz w:val="22"/>
          <w:szCs w:val="22"/>
        </w:rPr>
        <w:t>原書</w:t>
      </w:r>
      <w:r w:rsidRPr="004009E9">
        <w:rPr>
          <w:sz w:val="22"/>
          <w:szCs w:val="22"/>
        </w:rPr>
        <w:t>p.308</w:t>
      </w:r>
      <w:r w:rsidRPr="004009E9">
        <w:rPr>
          <w:sz w:val="22"/>
          <w:szCs w:val="22"/>
        </w:rPr>
        <w:t>，</w:t>
      </w:r>
      <w:r w:rsidRPr="004009E9">
        <w:rPr>
          <w:sz w:val="22"/>
          <w:szCs w:val="22"/>
        </w:rPr>
        <w:t>n.27</w:t>
      </w:r>
      <w:proofErr w:type="gramStart"/>
      <w:r w:rsidRPr="004009E9">
        <w:rPr>
          <w:sz w:val="22"/>
          <w:szCs w:val="22"/>
        </w:rPr>
        <w:t>）</w:t>
      </w:r>
      <w:proofErr w:type="gramEnd"/>
      <w:r w:rsidRPr="004009E9">
        <w:rPr>
          <w:color w:val="000000"/>
          <w:sz w:val="22"/>
          <w:szCs w:val="22"/>
        </w:rPr>
        <w:t>《不增不減經》（大正</w:t>
      </w:r>
      <w:r w:rsidRPr="004009E9">
        <w:rPr>
          <w:color w:val="000000"/>
          <w:sz w:val="22"/>
          <w:szCs w:val="22"/>
        </w:rPr>
        <w:t>16</w:t>
      </w:r>
      <w:r w:rsidRPr="004009E9">
        <w:rPr>
          <w:color w:val="000000"/>
          <w:sz w:val="22"/>
          <w:szCs w:val="22"/>
        </w:rPr>
        <w:t>，</w:t>
      </w:r>
      <w:r w:rsidRPr="004009E9">
        <w:rPr>
          <w:color w:val="000000"/>
          <w:sz w:val="22"/>
          <w:szCs w:val="22"/>
        </w:rPr>
        <w:t>467a</w:t>
      </w:r>
      <w:r w:rsidRPr="004009E9">
        <w:rPr>
          <w:rFonts w:hint="eastAsia"/>
          <w:color w:val="000000"/>
          <w:sz w:val="22"/>
          <w:szCs w:val="22"/>
        </w:rPr>
        <w:t>-</w:t>
      </w:r>
      <w:r w:rsidRPr="004009E9">
        <w:rPr>
          <w:color w:val="000000"/>
          <w:sz w:val="22"/>
          <w:szCs w:val="22"/>
        </w:rPr>
        <w:t>b</w:t>
      </w:r>
      <w:r w:rsidRPr="004009E9">
        <w:rPr>
          <w:color w:val="000000"/>
          <w:sz w:val="22"/>
          <w:szCs w:val="22"/>
        </w:rPr>
        <w:t>）。</w:t>
      </w:r>
    </w:p>
  </w:footnote>
  <w:footnote w:id="136">
    <w:p w14:paraId="2AC06CDC" w14:textId="77777777" w:rsidR="00650EFD" w:rsidRPr="004009E9" w:rsidRDefault="00650EFD" w:rsidP="00650EFD">
      <w:pPr>
        <w:pStyle w:val="a3"/>
        <w:ind w:left="330" w:hangingChars="150" w:hanging="330"/>
        <w:rPr>
          <w:sz w:val="22"/>
          <w:szCs w:val="22"/>
        </w:rPr>
      </w:pPr>
      <w:r w:rsidRPr="004009E9">
        <w:rPr>
          <w:rStyle w:val="a5"/>
          <w:sz w:val="22"/>
          <w:szCs w:val="22"/>
        </w:rPr>
        <w:footnoteRef/>
      </w:r>
      <w:r w:rsidRPr="004009E9">
        <w:rPr>
          <w:sz w:val="22"/>
          <w:szCs w:val="22"/>
        </w:rPr>
        <w:t xml:space="preserve"> </w:t>
      </w:r>
      <w:r w:rsidRPr="004009E9">
        <w:rPr>
          <w:sz w:val="22"/>
          <w:szCs w:val="22"/>
        </w:rPr>
        <w:t>印順導師著，《以佛法研究佛法》，</w:t>
      </w:r>
      <w:r w:rsidRPr="004009E9">
        <w:rPr>
          <w:sz w:val="22"/>
          <w:szCs w:val="22"/>
        </w:rPr>
        <w:t>p.319</w:t>
      </w:r>
      <w:r w:rsidRPr="004009E9">
        <w:rPr>
          <w:sz w:val="22"/>
          <w:szCs w:val="22"/>
        </w:rPr>
        <w:t>：</w:t>
      </w:r>
    </w:p>
    <w:p w14:paraId="331CF0C4" w14:textId="77777777" w:rsidR="00650EFD" w:rsidRPr="004009E9" w:rsidRDefault="00650EFD" w:rsidP="00650EFD">
      <w:pPr>
        <w:pStyle w:val="a3"/>
        <w:ind w:leftChars="128" w:left="307"/>
        <w:jc w:val="both"/>
        <w:rPr>
          <w:rFonts w:eastAsia="標楷體"/>
          <w:sz w:val="22"/>
          <w:szCs w:val="22"/>
        </w:rPr>
      </w:pPr>
      <w:r w:rsidRPr="004009E9">
        <w:rPr>
          <w:rFonts w:eastAsia="標楷體"/>
          <w:sz w:val="22"/>
          <w:szCs w:val="22"/>
        </w:rPr>
        <w:t>切實說來，</w:t>
      </w:r>
      <w:r w:rsidRPr="004009E9">
        <w:rPr>
          <w:rFonts w:eastAsia="標楷體"/>
          <w:b/>
          <w:sz w:val="22"/>
          <w:szCs w:val="22"/>
        </w:rPr>
        <w:t>如來</w:t>
      </w:r>
      <w:r w:rsidRPr="004009E9">
        <w:rPr>
          <w:rFonts w:eastAsia="標楷體"/>
          <w:sz w:val="22"/>
          <w:szCs w:val="22"/>
        </w:rPr>
        <w:t>才是真眾生。眾生也即是我的異名，非蘊處界的聚合體，而在生死流轉中永恆不變的，才是眾生。這在大乘經中，也有說得非常清楚的，如《不增不減經》說：「即此法身，過於恆沙無邊煩惱所纏，無始世來，隨順世間，波浪漂流，往來生死，名為眾生」。</w:t>
      </w:r>
      <w:r w:rsidRPr="004009E9">
        <w:rPr>
          <w:rFonts w:eastAsia="標楷體"/>
          <w:b/>
          <w:sz w:val="22"/>
          <w:szCs w:val="22"/>
        </w:rPr>
        <w:t>法身即眾生，因此眾生非他，即是如來。如來自無始世來即流轉生死，始名眾生</w:t>
      </w:r>
      <w:r w:rsidRPr="004009E9">
        <w:rPr>
          <w:rFonts w:eastAsia="標楷體"/>
          <w:sz w:val="22"/>
          <w:szCs w:val="22"/>
        </w:rPr>
        <w:t>。</w:t>
      </w:r>
    </w:p>
  </w:footnote>
  <w:footnote w:id="137">
    <w:p w14:paraId="36DF4F67" w14:textId="77777777" w:rsidR="008846C5" w:rsidRPr="004009E9" w:rsidRDefault="008846C5" w:rsidP="00763756">
      <w:pPr>
        <w:pStyle w:val="a3"/>
        <w:ind w:left="330" w:hangingChars="150" w:hanging="330"/>
        <w:rPr>
          <w:sz w:val="22"/>
          <w:szCs w:val="22"/>
        </w:rPr>
      </w:pPr>
      <w:r w:rsidRPr="004009E9">
        <w:rPr>
          <w:rStyle w:val="a5"/>
          <w:sz w:val="22"/>
          <w:szCs w:val="22"/>
        </w:rPr>
        <w:footnoteRef/>
      </w:r>
      <w:r w:rsidRPr="004009E9">
        <w:rPr>
          <w:sz w:val="22"/>
          <w:szCs w:val="22"/>
        </w:rPr>
        <w:t xml:space="preserve"> </w:t>
      </w:r>
      <w:r w:rsidRPr="004009E9">
        <w:rPr>
          <w:sz w:val="22"/>
          <w:szCs w:val="22"/>
        </w:rPr>
        <w:t>印順</w:t>
      </w:r>
      <w:proofErr w:type="gramStart"/>
      <w:r w:rsidRPr="004009E9">
        <w:rPr>
          <w:sz w:val="22"/>
          <w:szCs w:val="22"/>
        </w:rPr>
        <w:t>導師著</w:t>
      </w:r>
      <w:proofErr w:type="gramEnd"/>
      <w:r w:rsidRPr="004009E9">
        <w:rPr>
          <w:sz w:val="22"/>
          <w:szCs w:val="22"/>
        </w:rPr>
        <w:t>，《如來藏之研究》，</w:t>
      </w:r>
      <w:r w:rsidRPr="004009E9">
        <w:rPr>
          <w:sz w:val="22"/>
          <w:szCs w:val="22"/>
        </w:rPr>
        <w:t>p.74</w:t>
      </w:r>
      <w:r w:rsidRPr="004009E9">
        <w:rPr>
          <w:sz w:val="22"/>
          <w:szCs w:val="22"/>
        </w:rPr>
        <w:t>：</w:t>
      </w:r>
    </w:p>
    <w:p w14:paraId="2FF5F1C5" w14:textId="77777777" w:rsidR="008846C5" w:rsidRPr="004009E9" w:rsidRDefault="008846C5" w:rsidP="00712CDB">
      <w:pPr>
        <w:pStyle w:val="a3"/>
        <w:ind w:leftChars="127" w:left="318" w:hangingChars="6" w:hanging="13"/>
        <w:rPr>
          <w:rFonts w:eastAsia="標楷體"/>
          <w:sz w:val="22"/>
          <w:szCs w:val="22"/>
        </w:rPr>
      </w:pPr>
      <w:r w:rsidRPr="004009E9">
        <w:rPr>
          <w:rFonts w:eastAsia="標楷體"/>
          <w:sz w:val="22"/>
          <w:szCs w:val="22"/>
        </w:rPr>
        <w:t>頗胝迦寶（</w:t>
      </w:r>
      <w:proofErr w:type="spellStart"/>
      <w:r w:rsidRPr="004009E9">
        <w:rPr>
          <w:rFonts w:eastAsia="標楷體"/>
          <w:sz w:val="22"/>
          <w:szCs w:val="22"/>
        </w:rPr>
        <w:t>sphaṭika</w:t>
      </w:r>
      <w:proofErr w:type="spellEnd"/>
      <w:r w:rsidRPr="004009E9">
        <w:rPr>
          <w:rFonts w:eastAsia="標楷體"/>
          <w:sz w:val="22"/>
          <w:szCs w:val="22"/>
        </w:rPr>
        <w:t>）是「瑩淨通明」的，與紅色等物品在一起，就會成紅色等。</w:t>
      </w:r>
    </w:p>
  </w:footnote>
  <w:footnote w:id="138">
    <w:p w14:paraId="0948D3C2" w14:textId="77777777" w:rsidR="008846C5" w:rsidRPr="004009E9" w:rsidRDefault="008846C5" w:rsidP="00763756">
      <w:pPr>
        <w:pStyle w:val="a3"/>
        <w:ind w:left="330" w:hangingChars="150" w:hanging="330"/>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n.28</w:t>
      </w:r>
      <w:r w:rsidRPr="004009E9">
        <w:rPr>
          <w:sz w:val="22"/>
          <w:szCs w:val="22"/>
        </w:rPr>
        <w:t>）</w:t>
      </w:r>
      <w:r w:rsidRPr="004009E9">
        <w:rPr>
          <w:color w:val="000000"/>
          <w:sz w:val="22"/>
          <w:szCs w:val="22"/>
        </w:rPr>
        <w:t>《大乘入楞伽經》卷</w:t>
      </w:r>
      <w:r w:rsidRPr="004009E9">
        <w:rPr>
          <w:color w:val="000000"/>
          <w:sz w:val="22"/>
          <w:szCs w:val="22"/>
        </w:rPr>
        <w:t>5</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619c</w:t>
      </w:r>
      <w:r w:rsidRPr="004009E9">
        <w:rPr>
          <w:color w:val="000000"/>
          <w:sz w:val="22"/>
          <w:szCs w:val="22"/>
        </w:rPr>
        <w:t>）。</w:t>
      </w:r>
    </w:p>
  </w:footnote>
  <w:footnote w:id="139">
    <w:p w14:paraId="49F06E00" w14:textId="77777777" w:rsidR="008846C5" w:rsidRPr="004009E9" w:rsidRDefault="008846C5" w:rsidP="00763756">
      <w:pPr>
        <w:pStyle w:val="a3"/>
        <w:ind w:left="330" w:hangingChars="150" w:hanging="330"/>
        <w:rPr>
          <w:sz w:val="22"/>
          <w:szCs w:val="22"/>
        </w:rPr>
      </w:pPr>
      <w:r w:rsidRPr="004009E9">
        <w:rPr>
          <w:rStyle w:val="a5"/>
          <w:sz w:val="22"/>
          <w:szCs w:val="22"/>
        </w:rPr>
        <w:footnoteRef/>
      </w:r>
      <w:r w:rsidRPr="004009E9">
        <w:rPr>
          <w:sz w:val="22"/>
          <w:szCs w:val="22"/>
        </w:rPr>
        <w:t xml:space="preserve"> </w:t>
      </w:r>
      <w:r w:rsidRPr="004009E9">
        <w:rPr>
          <w:sz w:val="22"/>
          <w:szCs w:val="22"/>
        </w:rPr>
        <w:t>印順導師著，《大乘起信論講記》，</w:t>
      </w:r>
      <w:r w:rsidRPr="004009E9">
        <w:rPr>
          <w:sz w:val="22"/>
          <w:szCs w:val="22"/>
        </w:rPr>
        <w:t>p.95</w:t>
      </w:r>
      <w:r w:rsidRPr="004009E9">
        <w:rPr>
          <w:sz w:val="22"/>
          <w:szCs w:val="22"/>
        </w:rPr>
        <w:t>：</w:t>
      </w:r>
    </w:p>
    <w:p w14:paraId="27B8DC81" w14:textId="77777777" w:rsidR="008846C5" w:rsidRPr="004009E9" w:rsidRDefault="008846C5" w:rsidP="00712CDB">
      <w:pPr>
        <w:pStyle w:val="a3"/>
        <w:ind w:leftChars="127" w:left="318" w:hangingChars="6" w:hanging="13"/>
        <w:jc w:val="both"/>
        <w:rPr>
          <w:rFonts w:eastAsia="標楷體"/>
          <w:sz w:val="22"/>
          <w:szCs w:val="22"/>
        </w:rPr>
      </w:pPr>
      <w:r w:rsidRPr="004009E9">
        <w:rPr>
          <w:rFonts w:eastAsia="標楷體"/>
          <w:sz w:val="22"/>
          <w:szCs w:val="22"/>
        </w:rPr>
        <w:t>阿賴耶中有二種相：一、業相，二、真相。</w:t>
      </w:r>
      <w:r w:rsidRPr="004009E9">
        <w:rPr>
          <w:rFonts w:eastAsia="標楷體"/>
          <w:b/>
          <w:sz w:val="22"/>
          <w:szCs w:val="22"/>
        </w:rPr>
        <w:t>真相</w:t>
      </w:r>
      <w:r w:rsidRPr="004009E9">
        <w:rPr>
          <w:rFonts w:eastAsia="標楷體"/>
          <w:sz w:val="22"/>
          <w:szCs w:val="22"/>
        </w:rPr>
        <w:t>，即不生滅的如來藏。</w:t>
      </w:r>
      <w:r w:rsidRPr="004009E9">
        <w:rPr>
          <w:rFonts w:eastAsia="標楷體"/>
          <w:b/>
          <w:sz w:val="22"/>
          <w:szCs w:val="22"/>
        </w:rPr>
        <w:t>業相</w:t>
      </w:r>
      <w:r w:rsidRPr="004009E9">
        <w:rPr>
          <w:rFonts w:eastAsia="標楷體"/>
          <w:sz w:val="22"/>
          <w:szCs w:val="22"/>
        </w:rPr>
        <w:t>，即雜染熏習，為發生一切雜染法的動力，《楞伽經》名為業。所以，</w:t>
      </w:r>
      <w:r w:rsidRPr="004009E9">
        <w:rPr>
          <w:rFonts w:eastAsia="標楷體"/>
          <w:b/>
          <w:sz w:val="22"/>
          <w:szCs w:val="22"/>
        </w:rPr>
        <w:t>阿賴耶識滅，只是阿賴耶的有漏雜染熏習滅，阿賴耶識的自體</w:t>
      </w:r>
      <w:r w:rsidRPr="004009E9">
        <w:rPr>
          <w:rFonts w:ascii="新細明體" w:hAnsi="新細明體"/>
          <w:b/>
          <w:sz w:val="22"/>
          <w:szCs w:val="22"/>
        </w:rPr>
        <w:t>──</w:t>
      </w:r>
      <w:r w:rsidRPr="004009E9">
        <w:rPr>
          <w:rFonts w:eastAsia="標楷體"/>
          <w:b/>
          <w:sz w:val="22"/>
          <w:szCs w:val="22"/>
        </w:rPr>
        <w:t>真相，是不滅的；真相，即是如來藏心</w:t>
      </w:r>
      <w:r w:rsidRPr="004009E9">
        <w:rPr>
          <w:rFonts w:eastAsia="標楷體"/>
          <w:sz w:val="22"/>
          <w:szCs w:val="22"/>
        </w:rPr>
        <w:t>。</w:t>
      </w:r>
    </w:p>
  </w:footnote>
  <w:footnote w:id="140">
    <w:p w14:paraId="79F006EB" w14:textId="77777777" w:rsidR="008846C5" w:rsidRPr="004009E9" w:rsidRDefault="008846C5" w:rsidP="00763756">
      <w:pPr>
        <w:pStyle w:val="a3"/>
        <w:ind w:left="330" w:hangingChars="150" w:hanging="330"/>
        <w:rPr>
          <w:sz w:val="22"/>
          <w:szCs w:val="22"/>
        </w:rPr>
      </w:pPr>
      <w:r w:rsidRPr="004009E9">
        <w:rPr>
          <w:rStyle w:val="a5"/>
          <w:sz w:val="22"/>
          <w:szCs w:val="22"/>
        </w:rPr>
        <w:footnoteRef/>
      </w:r>
      <w:r w:rsidRPr="004009E9">
        <w:rPr>
          <w:sz w:val="22"/>
          <w:szCs w:val="22"/>
        </w:rPr>
        <w:t xml:space="preserve"> </w:t>
      </w:r>
      <w:r w:rsidRPr="004009E9">
        <w:rPr>
          <w:sz w:val="22"/>
          <w:szCs w:val="22"/>
        </w:rPr>
        <w:t>印順導師著，《永光集》，</w:t>
      </w:r>
      <w:r w:rsidRPr="004009E9">
        <w:rPr>
          <w:sz w:val="22"/>
          <w:szCs w:val="22"/>
        </w:rPr>
        <w:t>p.140</w:t>
      </w:r>
      <w:r w:rsidRPr="004009E9">
        <w:rPr>
          <w:sz w:val="22"/>
          <w:szCs w:val="22"/>
        </w:rPr>
        <w:t>：</w:t>
      </w:r>
    </w:p>
    <w:p w14:paraId="08465F35" w14:textId="77777777" w:rsidR="008846C5" w:rsidRPr="004009E9" w:rsidRDefault="008846C5" w:rsidP="00712CDB">
      <w:pPr>
        <w:pStyle w:val="a3"/>
        <w:ind w:leftChars="133" w:left="319"/>
        <w:jc w:val="both"/>
        <w:rPr>
          <w:rFonts w:eastAsia="標楷體"/>
          <w:sz w:val="22"/>
          <w:szCs w:val="22"/>
        </w:rPr>
      </w:pPr>
      <w:r w:rsidRPr="004009E9">
        <w:rPr>
          <w:rFonts w:eastAsia="標楷體"/>
          <w:b/>
          <w:sz w:val="22"/>
          <w:szCs w:val="22"/>
        </w:rPr>
        <w:t>瑜伽行派</w:t>
      </w:r>
      <w:r w:rsidRPr="004009E9">
        <w:rPr>
          <w:rFonts w:eastAsia="標楷體"/>
          <w:sz w:val="22"/>
          <w:szCs w:val="22"/>
        </w:rPr>
        <w:t>立八識，《</w:t>
      </w:r>
      <w:r w:rsidRPr="004009E9">
        <w:rPr>
          <w:rFonts w:eastAsia="標楷體"/>
          <w:b/>
          <w:sz w:val="22"/>
          <w:szCs w:val="22"/>
        </w:rPr>
        <w:t>楞伽經</w:t>
      </w:r>
      <w:r w:rsidRPr="004009E9">
        <w:rPr>
          <w:rFonts w:eastAsia="標楷體"/>
          <w:sz w:val="22"/>
          <w:szCs w:val="22"/>
        </w:rPr>
        <w:t>》也立八識，但八識是︰「</w:t>
      </w:r>
      <w:r w:rsidRPr="004009E9">
        <w:rPr>
          <w:rFonts w:eastAsia="標楷體"/>
          <w:b/>
          <w:sz w:val="22"/>
          <w:szCs w:val="22"/>
        </w:rPr>
        <w:t>如來藏藏識心、意、意識及五識身</w:t>
      </w:r>
      <w:r w:rsidRPr="004009E9">
        <w:rPr>
          <w:rFonts w:eastAsia="標楷體"/>
          <w:sz w:val="22"/>
          <w:szCs w:val="22"/>
        </w:rPr>
        <w:t>」。如來藏是不生不滅的；意、意識等七識是念念生滅的；阿黎耶</w:t>
      </w:r>
      <w:r w:rsidRPr="004009E9">
        <w:rPr>
          <w:rFonts w:ascii="新細明體" w:hAnsi="新細明體"/>
          <w:sz w:val="22"/>
          <w:szCs w:val="22"/>
        </w:rPr>
        <w:t>──</w:t>
      </w:r>
      <w:r w:rsidRPr="004009E9">
        <w:rPr>
          <w:rFonts w:eastAsia="標楷體"/>
          <w:sz w:val="22"/>
          <w:szCs w:val="22"/>
        </w:rPr>
        <w:t>藏識通二分，「真相」（即如來藏）是不滅的，藏識攝藏的虛偽熏習</w:t>
      </w:r>
      <w:r w:rsidRPr="004009E9">
        <w:rPr>
          <w:rFonts w:ascii="新細明體" w:hAnsi="新細明體"/>
          <w:sz w:val="22"/>
          <w:szCs w:val="22"/>
        </w:rPr>
        <w:t>──</w:t>
      </w:r>
      <w:r w:rsidRPr="004009E9">
        <w:rPr>
          <w:rFonts w:eastAsia="標楷體"/>
          <w:sz w:val="22"/>
          <w:szCs w:val="22"/>
        </w:rPr>
        <w:t>「</w:t>
      </w:r>
      <w:r w:rsidRPr="004009E9">
        <w:rPr>
          <w:rFonts w:eastAsia="標楷體"/>
          <w:b/>
          <w:sz w:val="22"/>
          <w:szCs w:val="22"/>
        </w:rPr>
        <w:t>業相</w:t>
      </w:r>
      <w:r w:rsidRPr="004009E9">
        <w:rPr>
          <w:rFonts w:eastAsia="標楷體"/>
          <w:sz w:val="22"/>
          <w:szCs w:val="22"/>
        </w:rPr>
        <w:t>」是可滅的。</w:t>
      </w:r>
    </w:p>
  </w:footnote>
  <w:footnote w:id="141">
    <w:p w14:paraId="0EBF3538" w14:textId="77777777" w:rsidR="008846C5" w:rsidRPr="004009E9" w:rsidRDefault="008846C5" w:rsidP="00763756">
      <w:pPr>
        <w:pStyle w:val="a3"/>
        <w:ind w:left="330" w:hangingChars="150" w:hanging="330"/>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n.29</w:t>
      </w:r>
      <w:r w:rsidRPr="004009E9">
        <w:rPr>
          <w:sz w:val="22"/>
          <w:szCs w:val="22"/>
        </w:rPr>
        <w:t>）</w:t>
      </w:r>
      <w:r w:rsidRPr="004009E9">
        <w:rPr>
          <w:color w:val="000000"/>
          <w:sz w:val="22"/>
          <w:szCs w:val="22"/>
        </w:rPr>
        <w:t>參閱</w:t>
      </w:r>
      <w:r w:rsidRPr="004009E9">
        <w:rPr>
          <w:sz w:val="22"/>
          <w:szCs w:val="22"/>
        </w:rPr>
        <w:t>印順導師著</w:t>
      </w:r>
      <w:r w:rsidRPr="004009E9">
        <w:rPr>
          <w:color w:val="000000"/>
          <w:sz w:val="22"/>
          <w:szCs w:val="22"/>
        </w:rPr>
        <w:t>，《如來藏之研究》第</w:t>
      </w:r>
      <w:r w:rsidRPr="004009E9">
        <w:rPr>
          <w:color w:val="000000"/>
          <w:sz w:val="22"/>
          <w:szCs w:val="22"/>
        </w:rPr>
        <w:t>8</w:t>
      </w:r>
      <w:r w:rsidRPr="004009E9">
        <w:rPr>
          <w:color w:val="000000"/>
          <w:sz w:val="22"/>
          <w:szCs w:val="22"/>
        </w:rPr>
        <w:t>章，</w:t>
      </w:r>
      <w:r w:rsidRPr="004009E9">
        <w:rPr>
          <w:color w:val="000000"/>
          <w:sz w:val="22"/>
          <w:szCs w:val="22"/>
        </w:rPr>
        <w:t>pp.237</w:t>
      </w:r>
      <w:r w:rsidRPr="004009E9">
        <w:rPr>
          <w:rFonts w:hint="eastAsia"/>
          <w:color w:val="000000"/>
          <w:sz w:val="22"/>
          <w:szCs w:val="22"/>
        </w:rPr>
        <w:t>-</w:t>
      </w:r>
      <w:r w:rsidRPr="004009E9">
        <w:rPr>
          <w:color w:val="000000"/>
          <w:sz w:val="22"/>
          <w:szCs w:val="22"/>
        </w:rPr>
        <w:t>246</w:t>
      </w:r>
      <w:r w:rsidRPr="004009E9">
        <w:rPr>
          <w:color w:val="000000"/>
          <w:sz w:val="22"/>
          <w:szCs w:val="22"/>
        </w:rPr>
        <w:t>。</w:t>
      </w:r>
    </w:p>
  </w:footnote>
  <w:footnote w:id="142">
    <w:p w14:paraId="58696B53" w14:textId="77777777" w:rsidR="008846C5" w:rsidRPr="004009E9" w:rsidRDefault="008846C5" w:rsidP="00763756">
      <w:pPr>
        <w:pStyle w:val="a3"/>
        <w:ind w:left="330" w:hangingChars="150" w:hanging="330"/>
        <w:rPr>
          <w:rFonts w:eastAsia="標楷體"/>
          <w:sz w:val="22"/>
          <w:szCs w:val="22"/>
        </w:rPr>
      </w:pPr>
      <w:r w:rsidRPr="004009E9">
        <w:rPr>
          <w:rStyle w:val="a5"/>
          <w:sz w:val="22"/>
          <w:szCs w:val="22"/>
        </w:rPr>
        <w:footnoteRef/>
      </w:r>
      <w:r w:rsidRPr="004009E9">
        <w:rPr>
          <w:sz w:val="22"/>
          <w:szCs w:val="22"/>
        </w:rPr>
        <w:t>《大乘密嚴經》卷</w:t>
      </w:r>
      <w:r w:rsidRPr="004009E9">
        <w:rPr>
          <w:sz w:val="22"/>
          <w:szCs w:val="22"/>
        </w:rPr>
        <w:t>1</w:t>
      </w:r>
      <w:r w:rsidRPr="004009E9">
        <w:rPr>
          <w:sz w:val="22"/>
          <w:szCs w:val="22"/>
        </w:rPr>
        <w:t>〈</w:t>
      </w:r>
      <w:r w:rsidRPr="004009E9">
        <w:rPr>
          <w:sz w:val="22"/>
          <w:szCs w:val="22"/>
        </w:rPr>
        <w:t xml:space="preserve">2 </w:t>
      </w:r>
      <w:r w:rsidRPr="004009E9">
        <w:rPr>
          <w:sz w:val="22"/>
          <w:szCs w:val="22"/>
        </w:rPr>
        <w:t>妙身生品〉（大正</w:t>
      </w:r>
      <w:r w:rsidRPr="004009E9">
        <w:rPr>
          <w:sz w:val="22"/>
          <w:szCs w:val="22"/>
        </w:rPr>
        <w:t>16</w:t>
      </w:r>
      <w:r w:rsidRPr="004009E9">
        <w:rPr>
          <w:sz w:val="22"/>
          <w:szCs w:val="22"/>
        </w:rPr>
        <w:t>，</w:t>
      </w:r>
      <w:r w:rsidRPr="004009E9">
        <w:rPr>
          <w:sz w:val="22"/>
          <w:szCs w:val="22"/>
        </w:rPr>
        <w:t>730b13-19</w:t>
      </w:r>
      <w:r w:rsidRPr="004009E9">
        <w:rPr>
          <w:sz w:val="22"/>
          <w:szCs w:val="22"/>
        </w:rPr>
        <w:t>）：</w:t>
      </w:r>
      <w:r w:rsidRPr="004009E9">
        <w:rPr>
          <w:rFonts w:hint="eastAsia"/>
          <w:sz w:val="22"/>
          <w:szCs w:val="22"/>
        </w:rPr>
        <w:br/>
      </w:r>
      <w:r w:rsidRPr="004009E9">
        <w:rPr>
          <w:rFonts w:eastAsia="標楷體"/>
          <w:sz w:val="22"/>
          <w:szCs w:val="22"/>
        </w:rPr>
        <w:t>爾時金剛藏菩薩摩訶薩說是偈已，自現其身如一指節，或如芥子乃至毫端百分之一，或現佛身或現獨覺身或現聲聞身，及餘無量種種之形而說於法。或說菩薩入於諸地，了知</w:t>
      </w:r>
      <w:r w:rsidRPr="004009E9">
        <w:rPr>
          <w:rFonts w:eastAsia="標楷體"/>
          <w:b/>
          <w:sz w:val="22"/>
          <w:szCs w:val="22"/>
        </w:rPr>
        <w:t>五法、八識、三性及二無我</w:t>
      </w:r>
      <w:r w:rsidRPr="004009E9">
        <w:rPr>
          <w:rFonts w:eastAsia="標楷體"/>
          <w:sz w:val="22"/>
          <w:szCs w:val="22"/>
        </w:rPr>
        <w:t>，得如幻三昧隨意受身，自在神通力無所畏，皆不退轉淨所依止，入於佛地無漏蘊界常無變易。</w:t>
      </w:r>
    </w:p>
  </w:footnote>
  <w:footnote w:id="143">
    <w:p w14:paraId="5F474204"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n.30</w:t>
      </w:r>
      <w:r w:rsidRPr="004009E9">
        <w:rPr>
          <w:sz w:val="22"/>
          <w:szCs w:val="22"/>
        </w:rPr>
        <w:t>）</w:t>
      </w:r>
      <w:r w:rsidRPr="004009E9">
        <w:rPr>
          <w:color w:val="000000"/>
          <w:sz w:val="22"/>
          <w:szCs w:val="22"/>
        </w:rPr>
        <w:t>《大乘密嚴經》卷中（大正</w:t>
      </w:r>
      <w:r w:rsidRPr="004009E9">
        <w:rPr>
          <w:color w:val="000000"/>
          <w:sz w:val="22"/>
          <w:szCs w:val="22"/>
        </w:rPr>
        <w:t>16</w:t>
      </w:r>
      <w:r w:rsidRPr="004009E9">
        <w:rPr>
          <w:color w:val="000000"/>
          <w:sz w:val="22"/>
          <w:szCs w:val="22"/>
        </w:rPr>
        <w:t>，</w:t>
      </w:r>
      <w:r w:rsidRPr="004009E9">
        <w:rPr>
          <w:color w:val="000000"/>
          <w:sz w:val="22"/>
          <w:szCs w:val="22"/>
        </w:rPr>
        <w:t>765a</w:t>
      </w:r>
      <w:r w:rsidRPr="004009E9">
        <w:rPr>
          <w:color w:val="000000"/>
          <w:sz w:val="22"/>
          <w:szCs w:val="22"/>
        </w:rPr>
        <w:t>）。又卷下（大正</w:t>
      </w:r>
      <w:r w:rsidRPr="004009E9">
        <w:rPr>
          <w:color w:val="000000"/>
          <w:sz w:val="22"/>
          <w:szCs w:val="22"/>
        </w:rPr>
        <w:t>16</w:t>
      </w:r>
      <w:r w:rsidRPr="004009E9">
        <w:rPr>
          <w:color w:val="000000"/>
          <w:sz w:val="22"/>
          <w:szCs w:val="22"/>
        </w:rPr>
        <w:t>，</w:t>
      </w:r>
      <w:r w:rsidRPr="004009E9">
        <w:rPr>
          <w:color w:val="000000"/>
          <w:sz w:val="22"/>
          <w:szCs w:val="22"/>
        </w:rPr>
        <w:t>768b</w:t>
      </w:r>
      <w:r w:rsidRPr="004009E9">
        <w:rPr>
          <w:color w:val="000000"/>
          <w:sz w:val="22"/>
          <w:szCs w:val="22"/>
        </w:rPr>
        <w:t>）。</w:t>
      </w:r>
    </w:p>
  </w:footnote>
  <w:footnote w:id="144">
    <w:p w14:paraId="4BBC7EC0"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n.31</w:t>
      </w:r>
      <w:r w:rsidRPr="004009E9">
        <w:rPr>
          <w:sz w:val="22"/>
          <w:szCs w:val="22"/>
        </w:rPr>
        <w:t>）</w:t>
      </w:r>
      <w:r w:rsidRPr="004009E9">
        <w:rPr>
          <w:color w:val="000000"/>
          <w:sz w:val="22"/>
          <w:szCs w:val="22"/>
        </w:rPr>
        <w:t>《大乘密嚴經》卷中（大正</w:t>
      </w:r>
      <w:r w:rsidRPr="004009E9">
        <w:rPr>
          <w:color w:val="000000"/>
          <w:sz w:val="22"/>
          <w:szCs w:val="22"/>
        </w:rPr>
        <w:t>16</w:t>
      </w:r>
      <w:r w:rsidRPr="004009E9">
        <w:rPr>
          <w:color w:val="000000"/>
          <w:sz w:val="22"/>
          <w:szCs w:val="22"/>
        </w:rPr>
        <w:t>，</w:t>
      </w:r>
      <w:r w:rsidRPr="004009E9">
        <w:rPr>
          <w:color w:val="000000"/>
          <w:sz w:val="22"/>
          <w:szCs w:val="22"/>
        </w:rPr>
        <w:t>737c</w:t>
      </w:r>
      <w:r w:rsidRPr="004009E9">
        <w:rPr>
          <w:color w:val="000000"/>
          <w:sz w:val="22"/>
          <w:szCs w:val="22"/>
        </w:rPr>
        <w:t>）。</w:t>
      </w:r>
    </w:p>
  </w:footnote>
  <w:footnote w:id="145">
    <w:p w14:paraId="195769CA" w14:textId="77777777" w:rsidR="008846C5" w:rsidRPr="004009E9" w:rsidRDefault="008846C5" w:rsidP="00D53595">
      <w:pPr>
        <w:pStyle w:val="a3"/>
        <w:ind w:left="330" w:hangingChars="150" w:hanging="330"/>
        <w:jc w:val="both"/>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n.32</w:t>
      </w:r>
      <w:r w:rsidRPr="004009E9">
        <w:rPr>
          <w:sz w:val="22"/>
          <w:szCs w:val="22"/>
        </w:rPr>
        <w:t>）</w:t>
      </w:r>
      <w:r w:rsidRPr="004009E9">
        <w:rPr>
          <w:color w:val="000000"/>
          <w:sz w:val="22"/>
          <w:szCs w:val="22"/>
        </w:rPr>
        <w:t>《大乘入楞伽經》卷七（大正</w:t>
      </w:r>
      <w:r w:rsidRPr="004009E9">
        <w:rPr>
          <w:color w:val="000000"/>
          <w:sz w:val="22"/>
          <w:szCs w:val="22"/>
        </w:rPr>
        <w:t>16</w:t>
      </w:r>
      <w:r w:rsidRPr="004009E9">
        <w:rPr>
          <w:color w:val="000000"/>
          <w:sz w:val="22"/>
          <w:szCs w:val="22"/>
        </w:rPr>
        <w:t>，</w:t>
      </w:r>
      <w:r w:rsidRPr="004009E9">
        <w:rPr>
          <w:color w:val="000000"/>
          <w:sz w:val="22"/>
          <w:szCs w:val="22"/>
        </w:rPr>
        <w:t>637b</w:t>
      </w:r>
      <w:r w:rsidRPr="004009E9">
        <w:rPr>
          <w:color w:val="000000"/>
          <w:sz w:val="22"/>
          <w:szCs w:val="22"/>
        </w:rPr>
        <w:t>）。《入楞伽經》卷</w:t>
      </w:r>
      <w:r w:rsidRPr="004009E9">
        <w:rPr>
          <w:color w:val="000000"/>
          <w:sz w:val="22"/>
          <w:szCs w:val="22"/>
        </w:rPr>
        <w:t>10</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583a</w:t>
      </w:r>
      <w:r w:rsidRPr="004009E9">
        <w:rPr>
          <w:color w:val="000000"/>
          <w:sz w:val="22"/>
          <w:szCs w:val="22"/>
        </w:rPr>
        <w:t>）。</w:t>
      </w:r>
    </w:p>
  </w:footnote>
  <w:footnote w:id="146">
    <w:p w14:paraId="49821C49"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n.33</w:t>
      </w:r>
      <w:r w:rsidRPr="004009E9">
        <w:rPr>
          <w:sz w:val="22"/>
          <w:szCs w:val="22"/>
        </w:rPr>
        <w:t>）</w:t>
      </w:r>
      <w:r w:rsidRPr="004009E9">
        <w:rPr>
          <w:color w:val="000000"/>
          <w:sz w:val="22"/>
          <w:szCs w:val="22"/>
        </w:rPr>
        <w:t>《中論》卷</w:t>
      </w:r>
      <w:r w:rsidRPr="004009E9">
        <w:rPr>
          <w:color w:val="000000"/>
          <w:sz w:val="22"/>
          <w:szCs w:val="22"/>
        </w:rPr>
        <w:t>4</w:t>
      </w:r>
      <w:r w:rsidRPr="004009E9">
        <w:rPr>
          <w:color w:val="000000"/>
          <w:sz w:val="22"/>
          <w:szCs w:val="22"/>
        </w:rPr>
        <w:t>（大正</w:t>
      </w:r>
      <w:r w:rsidRPr="004009E9">
        <w:rPr>
          <w:color w:val="000000"/>
          <w:sz w:val="22"/>
          <w:szCs w:val="22"/>
        </w:rPr>
        <w:t>30</w:t>
      </w:r>
      <w:r w:rsidRPr="004009E9">
        <w:rPr>
          <w:color w:val="000000"/>
          <w:sz w:val="22"/>
          <w:szCs w:val="22"/>
        </w:rPr>
        <w:t>，</w:t>
      </w:r>
      <w:r w:rsidRPr="004009E9">
        <w:rPr>
          <w:color w:val="000000"/>
          <w:sz w:val="22"/>
          <w:szCs w:val="22"/>
        </w:rPr>
        <w:t>29c</w:t>
      </w:r>
      <w:r w:rsidRPr="004009E9">
        <w:rPr>
          <w:color w:val="000000"/>
          <w:sz w:val="22"/>
          <w:szCs w:val="22"/>
        </w:rPr>
        <w:t>）。</w:t>
      </w:r>
    </w:p>
  </w:footnote>
  <w:footnote w:id="147">
    <w:p w14:paraId="1F83F550"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《大乘入楞伽經》卷</w:t>
      </w:r>
      <w:r w:rsidRPr="004009E9">
        <w:rPr>
          <w:sz w:val="22"/>
          <w:szCs w:val="22"/>
        </w:rPr>
        <w:t>7</w:t>
      </w:r>
      <w:r w:rsidRPr="004009E9">
        <w:rPr>
          <w:sz w:val="22"/>
          <w:szCs w:val="22"/>
        </w:rPr>
        <w:t>〈</w:t>
      </w:r>
      <w:r w:rsidRPr="004009E9">
        <w:rPr>
          <w:sz w:val="22"/>
          <w:szCs w:val="22"/>
        </w:rPr>
        <w:t xml:space="preserve">10 </w:t>
      </w:r>
      <w:r w:rsidRPr="004009E9">
        <w:rPr>
          <w:sz w:val="22"/>
          <w:szCs w:val="22"/>
        </w:rPr>
        <w:t>偈頌品〉（大正</w:t>
      </w:r>
      <w:r w:rsidRPr="004009E9">
        <w:rPr>
          <w:sz w:val="22"/>
          <w:szCs w:val="22"/>
        </w:rPr>
        <w:t>16</w:t>
      </w:r>
      <w:r w:rsidRPr="004009E9">
        <w:rPr>
          <w:sz w:val="22"/>
          <w:szCs w:val="22"/>
        </w:rPr>
        <w:t>，</w:t>
      </w:r>
      <w:r w:rsidRPr="004009E9">
        <w:rPr>
          <w:sz w:val="22"/>
          <w:szCs w:val="22"/>
        </w:rPr>
        <w:t>637c22</w:t>
      </w:r>
      <w:r w:rsidRPr="004009E9">
        <w:rPr>
          <w:sz w:val="22"/>
          <w:szCs w:val="22"/>
        </w:rPr>
        <w:t>）。</w:t>
      </w:r>
    </w:p>
  </w:footnote>
  <w:footnote w:id="148">
    <w:p w14:paraId="2466BAE8"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n.34</w:t>
      </w:r>
      <w:r w:rsidRPr="004009E9">
        <w:rPr>
          <w:sz w:val="22"/>
          <w:szCs w:val="22"/>
        </w:rPr>
        <w:t>）</w:t>
      </w:r>
      <w:r w:rsidRPr="004009E9">
        <w:rPr>
          <w:color w:val="000000"/>
          <w:sz w:val="22"/>
          <w:szCs w:val="22"/>
        </w:rPr>
        <w:t>《大乘入楞伽經》卷</w:t>
      </w:r>
      <w:r w:rsidRPr="004009E9">
        <w:rPr>
          <w:color w:val="000000"/>
          <w:sz w:val="22"/>
          <w:szCs w:val="22"/>
        </w:rPr>
        <w:t>7</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637c</w:t>
      </w:r>
      <w:r w:rsidRPr="004009E9">
        <w:rPr>
          <w:color w:val="000000"/>
          <w:sz w:val="22"/>
          <w:szCs w:val="22"/>
        </w:rPr>
        <w:t>）。</w:t>
      </w:r>
    </w:p>
  </w:footnote>
  <w:footnote w:id="149">
    <w:p w14:paraId="141D1CA4" w14:textId="77777777" w:rsidR="008846C5" w:rsidRPr="004009E9" w:rsidRDefault="008846C5" w:rsidP="008B4C09">
      <w:pPr>
        <w:pStyle w:val="a3"/>
        <w:jc w:val="both"/>
        <w:rPr>
          <w:sz w:val="22"/>
        </w:rPr>
      </w:pPr>
      <w:r w:rsidRPr="004009E9">
        <w:rPr>
          <w:rStyle w:val="a5"/>
          <w:sz w:val="22"/>
        </w:rPr>
        <w:footnoteRef/>
      </w:r>
      <w:r w:rsidRPr="004009E9">
        <w:rPr>
          <w:sz w:val="22"/>
        </w:rPr>
        <w:t xml:space="preserve"> </w:t>
      </w:r>
      <w:r w:rsidRPr="004009E9">
        <w:rPr>
          <w:sz w:val="22"/>
        </w:rPr>
        <w:t>印順導師著，《華雨集》</w:t>
      </w:r>
      <w:r w:rsidRPr="004009E9">
        <w:rPr>
          <w:rFonts w:hint="eastAsia"/>
          <w:sz w:val="22"/>
        </w:rPr>
        <w:t>（</w:t>
      </w:r>
      <w:r w:rsidRPr="004009E9">
        <w:rPr>
          <w:sz w:val="22"/>
        </w:rPr>
        <w:t>第三冊</w:t>
      </w:r>
      <w:r w:rsidRPr="004009E9">
        <w:rPr>
          <w:rFonts w:hint="eastAsia"/>
          <w:sz w:val="22"/>
        </w:rPr>
        <w:t>）</w:t>
      </w:r>
      <w:r w:rsidRPr="004009E9">
        <w:rPr>
          <w:sz w:val="22"/>
        </w:rPr>
        <w:t>，</w:t>
      </w:r>
      <w:r w:rsidRPr="004009E9">
        <w:rPr>
          <w:sz w:val="22"/>
        </w:rPr>
        <w:t>pp.184</w:t>
      </w:r>
      <w:r w:rsidRPr="004009E9">
        <w:rPr>
          <w:rFonts w:hint="eastAsia"/>
          <w:color w:val="000000"/>
          <w:sz w:val="22"/>
          <w:szCs w:val="22"/>
        </w:rPr>
        <w:t>-</w:t>
      </w:r>
      <w:r w:rsidRPr="004009E9">
        <w:rPr>
          <w:sz w:val="22"/>
        </w:rPr>
        <w:t>185</w:t>
      </w:r>
      <w:r w:rsidRPr="004009E9">
        <w:rPr>
          <w:sz w:val="22"/>
        </w:rPr>
        <w:t>：</w:t>
      </w:r>
    </w:p>
    <w:p w14:paraId="3BE0888F" w14:textId="77777777" w:rsidR="008846C5" w:rsidRPr="004009E9" w:rsidRDefault="008846C5" w:rsidP="008D3969">
      <w:pPr>
        <w:pStyle w:val="a3"/>
        <w:ind w:leftChars="134" w:left="322"/>
        <w:jc w:val="both"/>
        <w:rPr>
          <w:rFonts w:eastAsia="標楷體"/>
          <w:sz w:val="22"/>
        </w:rPr>
      </w:pPr>
      <w:r w:rsidRPr="004009E9">
        <w:rPr>
          <w:rFonts w:eastAsia="標楷體"/>
          <w:sz w:val="22"/>
        </w:rPr>
        <w:t>「真我」，梵語（</w:t>
      </w:r>
      <w:proofErr w:type="spellStart"/>
      <w:r w:rsidRPr="004009E9">
        <w:rPr>
          <w:rFonts w:eastAsia="標楷體"/>
          <w:sz w:val="22"/>
        </w:rPr>
        <w:t>pudgala</w:t>
      </w:r>
      <w:proofErr w:type="spellEnd"/>
      <w:r w:rsidRPr="004009E9">
        <w:rPr>
          <w:rFonts w:eastAsia="標楷體"/>
          <w:sz w:val="22"/>
        </w:rPr>
        <w:t>）（補特伽羅）。有我的理由，是種種譬喻：如琴中妙音、伏藏、地下水、懷胎、木中火等（大正</w:t>
      </w:r>
      <w:r w:rsidRPr="004009E9">
        <w:rPr>
          <w:rFonts w:eastAsia="標楷體"/>
          <w:sz w:val="22"/>
        </w:rPr>
        <w:t>16</w:t>
      </w:r>
      <w:r w:rsidRPr="004009E9">
        <w:rPr>
          <w:rFonts w:eastAsia="標楷體"/>
          <w:sz w:val="22"/>
        </w:rPr>
        <w:t>，</w:t>
      </w:r>
      <w:r w:rsidRPr="004009E9">
        <w:rPr>
          <w:rFonts w:eastAsia="標楷體"/>
          <w:sz w:val="22"/>
        </w:rPr>
        <w:t>637c</w:t>
      </w:r>
      <w:r w:rsidRPr="004009E9">
        <w:rPr>
          <w:rFonts w:eastAsia="標楷體"/>
          <w:sz w:val="22"/>
        </w:rPr>
        <w:t>）。最有力的證明，當然是「內證智」的修驗。</w:t>
      </w:r>
      <w:r w:rsidRPr="004009E9">
        <w:rPr>
          <w:rFonts w:eastAsia="標楷體"/>
          <w:b/>
          <w:sz w:val="22"/>
        </w:rPr>
        <w:t>《中論》以五種推求我不可得，悟入我法空性。依《楞伽經》〈偈頌品〉說，那《中論》作者是「無智不能知」了</w:t>
      </w:r>
      <w:r w:rsidRPr="004009E9">
        <w:rPr>
          <w:rFonts w:eastAsia="標楷體"/>
          <w:sz w:val="22"/>
        </w:rPr>
        <w:t>。</w:t>
      </w:r>
    </w:p>
  </w:footnote>
  <w:footnote w:id="150">
    <w:p w14:paraId="2FE3ACA4" w14:textId="77777777" w:rsidR="008846C5" w:rsidRPr="004009E9" w:rsidRDefault="008846C5" w:rsidP="00CD3CB7">
      <w:pPr>
        <w:snapToGrid w:val="0"/>
        <w:rPr>
          <w:sz w:val="22"/>
        </w:rPr>
      </w:pPr>
      <w:r w:rsidRPr="004009E9">
        <w:rPr>
          <w:rStyle w:val="a5"/>
          <w:sz w:val="22"/>
        </w:rPr>
        <w:footnoteRef/>
      </w:r>
      <w:r w:rsidRPr="004009E9">
        <w:rPr>
          <w:sz w:val="22"/>
        </w:rPr>
        <w:t>（</w:t>
      </w:r>
      <w:r w:rsidRPr="004009E9">
        <w:rPr>
          <w:sz w:val="22"/>
        </w:rPr>
        <w:t>1</w:t>
      </w:r>
      <w:r w:rsidRPr="004009E9">
        <w:rPr>
          <w:sz w:val="22"/>
        </w:rPr>
        <w:t>）《大乘密嚴經》卷</w:t>
      </w:r>
      <w:r w:rsidRPr="004009E9">
        <w:rPr>
          <w:sz w:val="22"/>
        </w:rPr>
        <w:t>2</w:t>
      </w:r>
      <w:r w:rsidRPr="004009E9">
        <w:rPr>
          <w:sz w:val="22"/>
        </w:rPr>
        <w:t>〈</w:t>
      </w:r>
      <w:r w:rsidRPr="004009E9">
        <w:rPr>
          <w:sz w:val="22"/>
        </w:rPr>
        <w:t>2</w:t>
      </w:r>
      <w:r w:rsidRPr="004009E9">
        <w:rPr>
          <w:sz w:val="22"/>
        </w:rPr>
        <w:t>妙身生品〉</w:t>
      </w:r>
      <w:r w:rsidRPr="004009E9">
        <w:rPr>
          <w:color w:val="000000"/>
          <w:sz w:val="22"/>
        </w:rPr>
        <w:t>（大正</w:t>
      </w:r>
      <w:r w:rsidRPr="004009E9">
        <w:rPr>
          <w:color w:val="000000"/>
          <w:sz w:val="22"/>
        </w:rPr>
        <w:t>16</w:t>
      </w:r>
      <w:r w:rsidRPr="004009E9">
        <w:rPr>
          <w:color w:val="000000"/>
          <w:sz w:val="22"/>
        </w:rPr>
        <w:t>，</w:t>
      </w:r>
      <w:r w:rsidRPr="004009E9">
        <w:rPr>
          <w:sz w:val="22"/>
        </w:rPr>
        <w:t>731b18-21</w:t>
      </w:r>
      <w:r w:rsidRPr="004009E9">
        <w:rPr>
          <w:color w:val="000000"/>
          <w:sz w:val="22"/>
        </w:rPr>
        <w:t>）</w:t>
      </w:r>
      <w:r w:rsidRPr="004009E9">
        <w:rPr>
          <w:rFonts w:hint="eastAsia"/>
          <w:color w:val="000000"/>
          <w:sz w:val="22"/>
        </w:rPr>
        <w:t>：</w:t>
      </w:r>
    </w:p>
    <w:p w14:paraId="4C62EF7C" w14:textId="77777777" w:rsidR="008846C5" w:rsidRPr="004009E9" w:rsidRDefault="008846C5" w:rsidP="00CD3CB7">
      <w:pPr>
        <w:snapToGrid w:val="0"/>
        <w:ind w:firstLineChars="343" w:firstLine="755"/>
        <w:rPr>
          <w:rFonts w:eastAsia="標楷體"/>
          <w:sz w:val="22"/>
        </w:rPr>
      </w:pPr>
      <w:r w:rsidRPr="004009E9">
        <w:rPr>
          <w:rFonts w:eastAsia="標楷體"/>
          <w:sz w:val="22"/>
        </w:rPr>
        <w:t>陶師運輪杖，器成隨所用，藏識與諸界，共力無不成，內外諸世間，彌綸悉周遍。</w:t>
      </w:r>
    </w:p>
    <w:p w14:paraId="0A8A5512" w14:textId="77777777" w:rsidR="008846C5" w:rsidRPr="004009E9" w:rsidRDefault="008846C5" w:rsidP="00CD3CB7">
      <w:pPr>
        <w:snapToGrid w:val="0"/>
        <w:ind w:leftChars="92" w:left="221"/>
        <w:rPr>
          <w:sz w:val="22"/>
        </w:rPr>
      </w:pPr>
      <w:r w:rsidRPr="004009E9">
        <w:rPr>
          <w:sz w:val="22"/>
        </w:rPr>
        <w:t>（</w:t>
      </w:r>
      <w:r w:rsidRPr="004009E9">
        <w:rPr>
          <w:sz w:val="22"/>
        </w:rPr>
        <w:t>2</w:t>
      </w:r>
      <w:r w:rsidRPr="004009E9">
        <w:rPr>
          <w:sz w:val="22"/>
        </w:rPr>
        <w:t>）</w:t>
      </w:r>
      <w:r w:rsidRPr="004009E9">
        <w:t>《</w:t>
      </w:r>
      <w:r w:rsidRPr="004009E9">
        <w:rPr>
          <w:sz w:val="22"/>
        </w:rPr>
        <w:t>十誦律》卷</w:t>
      </w:r>
      <w:r w:rsidRPr="004009E9">
        <w:rPr>
          <w:sz w:val="22"/>
        </w:rPr>
        <w:t>9</w:t>
      </w:r>
      <w:r w:rsidRPr="004009E9">
        <w:rPr>
          <w:color w:val="000000"/>
          <w:sz w:val="22"/>
        </w:rPr>
        <w:t>（大正</w:t>
      </w:r>
      <w:r w:rsidRPr="004009E9">
        <w:rPr>
          <w:color w:val="000000"/>
          <w:sz w:val="22"/>
        </w:rPr>
        <w:t>23</w:t>
      </w:r>
      <w:r w:rsidRPr="004009E9">
        <w:rPr>
          <w:color w:val="000000"/>
          <w:sz w:val="22"/>
        </w:rPr>
        <w:t>，</w:t>
      </w:r>
      <w:r w:rsidRPr="004009E9">
        <w:rPr>
          <w:sz w:val="22"/>
        </w:rPr>
        <w:t>65a8-12</w:t>
      </w:r>
      <w:r w:rsidRPr="004009E9">
        <w:rPr>
          <w:color w:val="000000"/>
          <w:sz w:val="22"/>
        </w:rPr>
        <w:t>）</w:t>
      </w:r>
      <w:r w:rsidRPr="004009E9">
        <w:rPr>
          <w:rFonts w:hint="eastAsia"/>
          <w:color w:val="000000"/>
          <w:sz w:val="22"/>
        </w:rPr>
        <w:t>：</w:t>
      </w:r>
    </w:p>
    <w:p w14:paraId="77EE5207" w14:textId="77777777" w:rsidR="008846C5" w:rsidRPr="004009E9" w:rsidRDefault="008846C5" w:rsidP="00CD3CB7">
      <w:pPr>
        <w:snapToGrid w:val="0"/>
        <w:ind w:leftChars="314" w:left="754"/>
        <w:rPr>
          <w:rFonts w:eastAsia="標楷體"/>
          <w:sz w:val="22"/>
        </w:rPr>
      </w:pPr>
      <w:r w:rsidRPr="004009E9">
        <w:rPr>
          <w:rFonts w:eastAsia="標楷體"/>
          <w:sz w:val="22"/>
        </w:rPr>
        <w:t>又比丘往語陶師子比丘言：「汝陶師種，用出家受戒為？汝應學知土相取土調泥著水多少，學</w:t>
      </w:r>
      <w:r w:rsidRPr="004009E9">
        <w:rPr>
          <w:rFonts w:eastAsia="標楷體"/>
          <w:b/>
          <w:sz w:val="22"/>
        </w:rPr>
        <w:t>轉輪作盆瓶</w:t>
      </w:r>
      <w:r w:rsidRPr="004009E9">
        <w:rPr>
          <w:rFonts w:eastAsia="標楷體"/>
          <w:sz w:val="22"/>
        </w:rPr>
        <w:t>、釜蓋、大鉢拘鉢多羅、半拘鉢多羅、大揵鎡、小揵鎡，如是種種陶師技術汝應學。」</w:t>
      </w:r>
    </w:p>
  </w:footnote>
  <w:footnote w:id="151">
    <w:p w14:paraId="0CCDC31E"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n.35</w:t>
      </w:r>
      <w:r w:rsidRPr="004009E9">
        <w:rPr>
          <w:sz w:val="22"/>
          <w:szCs w:val="22"/>
        </w:rPr>
        <w:t>）</w:t>
      </w:r>
      <w:r w:rsidRPr="004009E9">
        <w:rPr>
          <w:color w:val="000000"/>
          <w:sz w:val="22"/>
          <w:szCs w:val="22"/>
        </w:rPr>
        <w:t>《大乘密嚴經》卷中（大正</w:t>
      </w:r>
      <w:r w:rsidRPr="004009E9">
        <w:rPr>
          <w:color w:val="000000"/>
          <w:sz w:val="22"/>
          <w:szCs w:val="22"/>
        </w:rPr>
        <w:t>16</w:t>
      </w:r>
      <w:r w:rsidRPr="004009E9">
        <w:rPr>
          <w:color w:val="000000"/>
          <w:sz w:val="22"/>
          <w:szCs w:val="22"/>
        </w:rPr>
        <w:t>，</w:t>
      </w:r>
      <w:r w:rsidRPr="004009E9">
        <w:rPr>
          <w:color w:val="000000"/>
          <w:sz w:val="22"/>
          <w:szCs w:val="22"/>
        </w:rPr>
        <w:t>731a</w:t>
      </w:r>
      <w:r w:rsidRPr="004009E9">
        <w:rPr>
          <w:rFonts w:hint="eastAsia"/>
          <w:color w:val="000000"/>
          <w:sz w:val="22"/>
          <w:szCs w:val="22"/>
        </w:rPr>
        <w:t>-</w:t>
      </w:r>
      <w:r w:rsidRPr="004009E9">
        <w:rPr>
          <w:color w:val="000000"/>
          <w:sz w:val="22"/>
          <w:szCs w:val="22"/>
        </w:rPr>
        <w:t>b</w:t>
      </w:r>
      <w:r w:rsidRPr="004009E9">
        <w:rPr>
          <w:color w:val="000000"/>
          <w:sz w:val="22"/>
          <w:szCs w:val="22"/>
        </w:rPr>
        <w:t>）。</w:t>
      </w:r>
    </w:p>
  </w:footnote>
  <w:footnote w:id="152">
    <w:p w14:paraId="4CC31104"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印順導師著，《華雨集》</w:t>
      </w:r>
      <w:r w:rsidRPr="004009E9">
        <w:rPr>
          <w:rFonts w:hint="eastAsia"/>
          <w:sz w:val="22"/>
          <w:szCs w:val="22"/>
        </w:rPr>
        <w:t>（</w:t>
      </w:r>
      <w:r w:rsidRPr="004009E9">
        <w:rPr>
          <w:sz w:val="22"/>
          <w:szCs w:val="22"/>
        </w:rPr>
        <w:t>第三冊</w:t>
      </w:r>
      <w:r w:rsidRPr="004009E9">
        <w:rPr>
          <w:rFonts w:hint="eastAsia"/>
          <w:sz w:val="22"/>
          <w:szCs w:val="22"/>
        </w:rPr>
        <w:t>）</w:t>
      </w:r>
      <w:r w:rsidRPr="004009E9">
        <w:rPr>
          <w:sz w:val="22"/>
          <w:szCs w:val="22"/>
        </w:rPr>
        <w:t>，</w:t>
      </w:r>
      <w:r w:rsidRPr="004009E9">
        <w:rPr>
          <w:sz w:val="22"/>
          <w:szCs w:val="22"/>
        </w:rPr>
        <w:t>p.185</w:t>
      </w:r>
      <w:r w:rsidRPr="004009E9">
        <w:rPr>
          <w:sz w:val="22"/>
          <w:szCs w:val="22"/>
        </w:rPr>
        <w:t>：</w:t>
      </w:r>
    </w:p>
    <w:p w14:paraId="7270AC5A" w14:textId="77777777" w:rsidR="008846C5" w:rsidRPr="004009E9" w:rsidRDefault="008846C5" w:rsidP="00B12F79">
      <w:pPr>
        <w:pStyle w:val="a3"/>
        <w:ind w:leftChars="134" w:left="322"/>
        <w:jc w:val="both"/>
        <w:rPr>
          <w:rFonts w:eastAsia="標楷體"/>
          <w:sz w:val="22"/>
          <w:szCs w:val="22"/>
        </w:rPr>
      </w:pPr>
      <w:r w:rsidRPr="004009E9">
        <w:rPr>
          <w:rFonts w:eastAsia="標楷體"/>
          <w:sz w:val="22"/>
          <w:szCs w:val="22"/>
        </w:rPr>
        <w:t>丈夫，梵語（</w:t>
      </w:r>
      <w:proofErr w:type="spellStart"/>
      <w:r w:rsidRPr="004009E9">
        <w:rPr>
          <w:rFonts w:eastAsia="標楷體"/>
          <w:sz w:val="22"/>
          <w:szCs w:val="22"/>
        </w:rPr>
        <w:t>puruṣa</w:t>
      </w:r>
      <w:proofErr w:type="spellEnd"/>
      <w:r w:rsidRPr="004009E9">
        <w:rPr>
          <w:rFonts w:eastAsia="標楷體"/>
          <w:sz w:val="22"/>
          <w:szCs w:val="22"/>
        </w:rPr>
        <w:t>），是《吠陀》所說的原人，一切依此而有的大人。在《密嚴經》中，</w:t>
      </w:r>
      <w:r w:rsidRPr="004009E9">
        <w:rPr>
          <w:rFonts w:eastAsia="標楷體"/>
          <w:b/>
          <w:sz w:val="22"/>
          <w:szCs w:val="22"/>
        </w:rPr>
        <w:t>丈夫就是如來藏識</w:t>
      </w:r>
      <w:r w:rsidRPr="004009E9">
        <w:rPr>
          <w:rFonts w:eastAsia="標楷體"/>
          <w:sz w:val="22"/>
          <w:szCs w:val="22"/>
        </w:rPr>
        <w:t>。</w:t>
      </w:r>
      <w:r w:rsidRPr="004009E9">
        <w:rPr>
          <w:rFonts w:eastAsia="標楷體"/>
          <w:b/>
          <w:sz w:val="22"/>
          <w:szCs w:val="22"/>
        </w:rPr>
        <w:t>真實我與丈夫第八識，是如來藏異名</w:t>
      </w:r>
      <w:r w:rsidRPr="004009E9">
        <w:rPr>
          <w:rFonts w:eastAsia="標楷體"/>
          <w:sz w:val="22"/>
          <w:szCs w:val="22"/>
        </w:rPr>
        <w:t>，所以「真常唯心論」，是真心，也就是真我；離垢清淨，就是如來。</w:t>
      </w:r>
    </w:p>
  </w:footnote>
  <w:footnote w:id="153">
    <w:p w14:paraId="6790FA18" w14:textId="77777777" w:rsidR="008846C5" w:rsidRPr="004009E9" w:rsidRDefault="008846C5" w:rsidP="008B4C09">
      <w:pPr>
        <w:pStyle w:val="a3"/>
        <w:ind w:left="220" w:hangingChars="100" w:hanging="220"/>
        <w:jc w:val="both"/>
        <w:rPr>
          <w:color w:val="000000"/>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n.36</w:t>
      </w:r>
      <w:r w:rsidRPr="004009E9">
        <w:rPr>
          <w:sz w:val="22"/>
          <w:szCs w:val="22"/>
        </w:rPr>
        <w:t>）</w:t>
      </w:r>
      <w:r w:rsidRPr="004009E9">
        <w:rPr>
          <w:color w:val="000000"/>
          <w:sz w:val="22"/>
          <w:szCs w:val="22"/>
        </w:rPr>
        <w:t>《大乘入楞伽經》卷</w:t>
      </w:r>
      <w:r w:rsidRPr="004009E9">
        <w:rPr>
          <w:color w:val="000000"/>
          <w:sz w:val="22"/>
          <w:szCs w:val="22"/>
        </w:rPr>
        <w:t>6</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625a</w:t>
      </w:r>
      <w:r w:rsidRPr="004009E9">
        <w:rPr>
          <w:color w:val="000000"/>
          <w:sz w:val="22"/>
          <w:szCs w:val="22"/>
        </w:rPr>
        <w:t>）。《入楞伽經》卷</w:t>
      </w:r>
      <w:r w:rsidRPr="004009E9">
        <w:rPr>
          <w:color w:val="000000"/>
          <w:sz w:val="22"/>
          <w:szCs w:val="22"/>
        </w:rPr>
        <w:t>9</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565b</w:t>
      </w:r>
      <w:r w:rsidRPr="004009E9">
        <w:rPr>
          <w:color w:val="000000"/>
          <w:sz w:val="22"/>
          <w:szCs w:val="22"/>
        </w:rPr>
        <w:t>）。《大乘密嚴經》卷中（大正</w:t>
      </w:r>
      <w:r w:rsidRPr="004009E9">
        <w:rPr>
          <w:color w:val="000000"/>
          <w:sz w:val="22"/>
          <w:szCs w:val="22"/>
        </w:rPr>
        <w:t>16</w:t>
      </w:r>
      <w:r w:rsidRPr="004009E9">
        <w:rPr>
          <w:color w:val="000000"/>
          <w:sz w:val="22"/>
          <w:szCs w:val="22"/>
        </w:rPr>
        <w:t>，</w:t>
      </w:r>
      <w:r w:rsidRPr="004009E9">
        <w:rPr>
          <w:color w:val="000000"/>
          <w:sz w:val="22"/>
          <w:szCs w:val="22"/>
        </w:rPr>
        <w:t>759c</w:t>
      </w:r>
      <w:r w:rsidRPr="004009E9">
        <w:rPr>
          <w:color w:val="000000"/>
          <w:sz w:val="22"/>
          <w:szCs w:val="22"/>
        </w:rPr>
        <w:t>）。</w:t>
      </w:r>
    </w:p>
  </w:footnote>
  <w:footnote w:id="154">
    <w:p w14:paraId="3FD75F3C"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n.37</w:t>
      </w:r>
      <w:r w:rsidRPr="004009E9">
        <w:rPr>
          <w:sz w:val="22"/>
          <w:szCs w:val="22"/>
        </w:rPr>
        <w:t>）</w:t>
      </w:r>
      <w:r w:rsidRPr="004009E9">
        <w:rPr>
          <w:color w:val="000000"/>
          <w:sz w:val="22"/>
          <w:szCs w:val="22"/>
        </w:rPr>
        <w:t>《楞伽阿跋多羅寶經》卷</w:t>
      </w:r>
      <w:r w:rsidRPr="004009E9">
        <w:rPr>
          <w:color w:val="000000"/>
          <w:sz w:val="22"/>
          <w:szCs w:val="22"/>
        </w:rPr>
        <w:t>1</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483b</w:t>
      </w:r>
      <w:r w:rsidRPr="004009E9">
        <w:rPr>
          <w:color w:val="000000"/>
          <w:sz w:val="22"/>
          <w:szCs w:val="22"/>
        </w:rPr>
        <w:t>）。</w:t>
      </w:r>
    </w:p>
  </w:footnote>
  <w:footnote w:id="155">
    <w:p w14:paraId="446D4595"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n.38</w:t>
      </w:r>
      <w:r w:rsidRPr="004009E9">
        <w:rPr>
          <w:sz w:val="22"/>
          <w:szCs w:val="22"/>
        </w:rPr>
        <w:t>）</w:t>
      </w:r>
      <w:r w:rsidRPr="004009E9">
        <w:rPr>
          <w:color w:val="000000"/>
          <w:sz w:val="22"/>
          <w:szCs w:val="22"/>
        </w:rPr>
        <w:t>《大乘入楞伽經》卷</w:t>
      </w:r>
      <w:r w:rsidRPr="004009E9">
        <w:rPr>
          <w:color w:val="000000"/>
          <w:sz w:val="22"/>
          <w:szCs w:val="22"/>
        </w:rPr>
        <w:t>3</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603a</w:t>
      </w:r>
      <w:r w:rsidRPr="004009E9">
        <w:rPr>
          <w:color w:val="000000"/>
          <w:sz w:val="22"/>
          <w:szCs w:val="22"/>
        </w:rPr>
        <w:t>）。</w:t>
      </w:r>
    </w:p>
  </w:footnote>
  <w:footnote w:id="156">
    <w:p w14:paraId="2F13353B"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n.39</w:t>
      </w:r>
      <w:r w:rsidRPr="004009E9">
        <w:rPr>
          <w:sz w:val="22"/>
          <w:szCs w:val="22"/>
        </w:rPr>
        <w:t>）</w:t>
      </w:r>
      <w:r w:rsidRPr="004009E9">
        <w:rPr>
          <w:color w:val="000000"/>
          <w:sz w:val="22"/>
          <w:szCs w:val="22"/>
        </w:rPr>
        <w:t>《大乘密嚴經》卷上（大正</w:t>
      </w:r>
      <w:r w:rsidRPr="004009E9">
        <w:rPr>
          <w:color w:val="000000"/>
          <w:sz w:val="22"/>
          <w:szCs w:val="22"/>
        </w:rPr>
        <w:t>16</w:t>
      </w:r>
      <w:r w:rsidRPr="004009E9">
        <w:rPr>
          <w:color w:val="000000"/>
          <w:sz w:val="22"/>
          <w:szCs w:val="22"/>
        </w:rPr>
        <w:t>，</w:t>
      </w:r>
      <w:r w:rsidRPr="004009E9">
        <w:rPr>
          <w:color w:val="000000"/>
          <w:sz w:val="22"/>
          <w:szCs w:val="22"/>
        </w:rPr>
        <w:t>723c</w:t>
      </w:r>
      <w:r w:rsidRPr="004009E9">
        <w:rPr>
          <w:color w:val="000000"/>
          <w:sz w:val="22"/>
          <w:szCs w:val="22"/>
        </w:rPr>
        <w:t>）。</w:t>
      </w:r>
    </w:p>
  </w:footnote>
  <w:footnote w:id="157">
    <w:p w14:paraId="0EEDD295" w14:textId="77777777" w:rsidR="008846C5" w:rsidRPr="004009E9" w:rsidRDefault="008846C5" w:rsidP="008B4C09">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p.308</w:t>
      </w:r>
      <w:r w:rsidRPr="004009E9">
        <w:rPr>
          <w:sz w:val="22"/>
          <w:szCs w:val="22"/>
        </w:rPr>
        <w:t>，</w:t>
      </w:r>
      <w:r w:rsidRPr="004009E9">
        <w:rPr>
          <w:sz w:val="22"/>
          <w:szCs w:val="22"/>
        </w:rPr>
        <w:t>n.40</w:t>
      </w:r>
      <w:r w:rsidRPr="004009E9">
        <w:rPr>
          <w:sz w:val="22"/>
          <w:szCs w:val="22"/>
        </w:rPr>
        <w:t>）</w:t>
      </w:r>
      <w:r w:rsidRPr="004009E9">
        <w:rPr>
          <w:color w:val="000000"/>
          <w:sz w:val="22"/>
          <w:szCs w:val="22"/>
        </w:rPr>
        <w:t>《大乘入楞伽經》卷</w:t>
      </w:r>
      <w:r w:rsidRPr="004009E9">
        <w:rPr>
          <w:color w:val="000000"/>
          <w:sz w:val="22"/>
          <w:szCs w:val="22"/>
        </w:rPr>
        <w:t>7</w:t>
      </w:r>
      <w:r w:rsidRPr="004009E9">
        <w:rPr>
          <w:color w:val="000000"/>
          <w:sz w:val="22"/>
          <w:szCs w:val="22"/>
        </w:rPr>
        <w:t>（大正</w:t>
      </w:r>
      <w:r w:rsidRPr="004009E9">
        <w:rPr>
          <w:color w:val="000000"/>
          <w:sz w:val="22"/>
          <w:szCs w:val="22"/>
        </w:rPr>
        <w:t>16</w:t>
      </w:r>
      <w:r w:rsidRPr="004009E9">
        <w:rPr>
          <w:color w:val="000000"/>
          <w:sz w:val="22"/>
          <w:szCs w:val="22"/>
        </w:rPr>
        <w:t>，</w:t>
      </w:r>
      <w:r w:rsidRPr="004009E9">
        <w:rPr>
          <w:color w:val="000000"/>
          <w:sz w:val="22"/>
          <w:szCs w:val="22"/>
        </w:rPr>
        <w:t>638c</w:t>
      </w:r>
      <w:r w:rsidRPr="004009E9">
        <w:rPr>
          <w:color w:val="000000"/>
          <w:sz w:val="22"/>
          <w:szCs w:val="22"/>
        </w:rPr>
        <w:t>）。</w:t>
      </w:r>
    </w:p>
  </w:footnote>
  <w:footnote w:id="158">
    <w:p w14:paraId="54B44FCE"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w:t>
      </w:r>
      <w:proofErr w:type="gramStart"/>
      <w:r w:rsidRPr="004009E9">
        <w:rPr>
          <w:sz w:val="22"/>
          <w:szCs w:val="22"/>
        </w:rPr>
        <w:t>導師著</w:t>
      </w:r>
      <w:proofErr w:type="gramEnd"/>
      <w:r w:rsidRPr="004009E9">
        <w:rPr>
          <w:sz w:val="22"/>
          <w:szCs w:val="22"/>
        </w:rPr>
        <w:t>，《華雨集》第四冊，</w:t>
      </w:r>
      <w:r w:rsidRPr="004009E9">
        <w:rPr>
          <w:sz w:val="22"/>
          <w:szCs w:val="22"/>
        </w:rPr>
        <w:t>p.23</w:t>
      </w:r>
      <w:r w:rsidRPr="004009E9">
        <w:rPr>
          <w:sz w:val="22"/>
          <w:szCs w:val="22"/>
        </w:rPr>
        <w:t>：</w:t>
      </w:r>
    </w:p>
    <w:p w14:paraId="24667C16" w14:textId="77777777" w:rsidR="008846C5" w:rsidRPr="004009E9" w:rsidRDefault="008846C5" w:rsidP="00EA7CA3">
      <w:pPr>
        <w:pStyle w:val="a3"/>
        <w:ind w:leftChars="134" w:left="322"/>
        <w:jc w:val="both"/>
        <w:rPr>
          <w:rFonts w:eastAsia="標楷體"/>
          <w:sz w:val="22"/>
          <w:szCs w:val="22"/>
        </w:rPr>
      </w:pPr>
      <w:r w:rsidRPr="004009E9">
        <w:rPr>
          <w:rFonts w:eastAsia="標楷體"/>
          <w:sz w:val="22"/>
          <w:szCs w:val="22"/>
        </w:rPr>
        <w:t>在世俗語言中，「如來」有神我的意義，胎「藏」有《梨俱吠陀》的神話淵源，所以如來藏、我的思想，與傳統的（「佛法」與「初期大乘」）佛法，有相當的距離。因此，或者</w:t>
      </w:r>
      <w:r w:rsidRPr="004009E9">
        <w:rPr>
          <w:rFonts w:eastAsia="標楷體"/>
          <w:b/>
          <w:sz w:val="22"/>
          <w:szCs w:val="22"/>
        </w:rPr>
        <w:t>以「空」、「緣起」來解說佛性（不再說如來藏了），眾生「當（來）有佛性」，而不是一切眾生「定有佛性」，如《大般涅槃經》「後分」所說</w:t>
      </w:r>
      <w:r w:rsidRPr="004009E9">
        <w:rPr>
          <w:rFonts w:eastAsia="標楷體"/>
          <w:sz w:val="22"/>
          <w:szCs w:val="22"/>
        </w:rPr>
        <w:t>。</w:t>
      </w:r>
    </w:p>
  </w:footnote>
  <w:footnote w:id="159">
    <w:p w14:paraId="0AB32133"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印順導師著，《華雨集》</w:t>
      </w:r>
      <w:r w:rsidRPr="004009E9">
        <w:rPr>
          <w:rFonts w:hint="eastAsia"/>
          <w:sz w:val="22"/>
          <w:szCs w:val="22"/>
        </w:rPr>
        <w:t>（</w:t>
      </w:r>
      <w:r w:rsidRPr="004009E9">
        <w:rPr>
          <w:sz w:val="22"/>
          <w:szCs w:val="22"/>
        </w:rPr>
        <w:t>第三冊</w:t>
      </w:r>
      <w:r w:rsidRPr="004009E9">
        <w:rPr>
          <w:rFonts w:hint="eastAsia"/>
          <w:sz w:val="22"/>
          <w:szCs w:val="22"/>
        </w:rPr>
        <w:t>）</w:t>
      </w:r>
      <w:r w:rsidRPr="004009E9">
        <w:rPr>
          <w:sz w:val="22"/>
          <w:szCs w:val="22"/>
        </w:rPr>
        <w:t>，</w:t>
      </w:r>
      <w:r w:rsidRPr="004009E9">
        <w:rPr>
          <w:sz w:val="22"/>
          <w:szCs w:val="22"/>
        </w:rPr>
        <w:t>p.180</w:t>
      </w:r>
      <w:r w:rsidRPr="004009E9">
        <w:rPr>
          <w:sz w:val="22"/>
          <w:szCs w:val="22"/>
        </w:rPr>
        <w:t>：</w:t>
      </w:r>
    </w:p>
    <w:p w14:paraId="150D66C4" w14:textId="77777777" w:rsidR="008846C5" w:rsidRPr="004009E9" w:rsidRDefault="008846C5" w:rsidP="0058633B">
      <w:pPr>
        <w:pStyle w:val="a3"/>
        <w:ind w:leftChars="134" w:left="322"/>
        <w:jc w:val="both"/>
        <w:rPr>
          <w:rFonts w:eastAsia="標楷體"/>
          <w:sz w:val="22"/>
          <w:szCs w:val="22"/>
        </w:rPr>
      </w:pPr>
      <w:r w:rsidRPr="004009E9">
        <w:rPr>
          <w:rFonts w:eastAsia="標楷體"/>
          <w:sz w:val="22"/>
          <w:szCs w:val="22"/>
        </w:rPr>
        <w:t>西元四、五世紀，瑜伽行派（</w:t>
      </w:r>
      <w:proofErr w:type="spellStart"/>
      <w:r w:rsidRPr="004009E9">
        <w:rPr>
          <w:rFonts w:eastAsia="標楷體"/>
          <w:sz w:val="22"/>
          <w:szCs w:val="22"/>
        </w:rPr>
        <w:t>Yog</w:t>
      </w:r>
      <w:r w:rsidRPr="004009E9">
        <w:rPr>
          <w:sz w:val="22"/>
          <w:szCs w:val="22"/>
        </w:rPr>
        <w:t>ā</w:t>
      </w:r>
      <w:r w:rsidRPr="004009E9">
        <w:rPr>
          <w:rFonts w:eastAsia="標楷體"/>
          <w:sz w:val="22"/>
          <w:szCs w:val="22"/>
        </w:rPr>
        <w:t>c</w:t>
      </w:r>
      <w:r w:rsidRPr="004009E9">
        <w:rPr>
          <w:sz w:val="22"/>
          <w:szCs w:val="22"/>
        </w:rPr>
        <w:t>ā</w:t>
      </w:r>
      <w:r w:rsidRPr="004009E9">
        <w:rPr>
          <w:rFonts w:eastAsia="標楷體"/>
          <w:sz w:val="22"/>
          <w:szCs w:val="22"/>
        </w:rPr>
        <w:t>ra</w:t>
      </w:r>
      <w:proofErr w:type="spellEnd"/>
      <w:r w:rsidRPr="004009E9">
        <w:rPr>
          <w:rFonts w:eastAsia="標楷體"/>
          <w:sz w:val="22"/>
          <w:szCs w:val="22"/>
        </w:rPr>
        <w:t>）的無著（</w:t>
      </w:r>
      <w:proofErr w:type="spellStart"/>
      <w:r w:rsidRPr="004009E9">
        <w:rPr>
          <w:rFonts w:eastAsia="標楷體"/>
          <w:sz w:val="22"/>
          <w:szCs w:val="22"/>
        </w:rPr>
        <w:t>Asaṅga</w:t>
      </w:r>
      <w:proofErr w:type="spellEnd"/>
      <w:r w:rsidRPr="004009E9">
        <w:rPr>
          <w:rFonts w:eastAsia="標楷體"/>
          <w:sz w:val="22"/>
          <w:szCs w:val="22"/>
        </w:rPr>
        <w:t>）與世親（</w:t>
      </w:r>
      <w:proofErr w:type="spellStart"/>
      <w:r w:rsidRPr="004009E9">
        <w:rPr>
          <w:rFonts w:eastAsia="標楷體"/>
          <w:sz w:val="22"/>
          <w:szCs w:val="22"/>
        </w:rPr>
        <w:t>Vasubandhu</w:t>
      </w:r>
      <w:proofErr w:type="spellEnd"/>
      <w:r w:rsidRPr="004009E9">
        <w:rPr>
          <w:rFonts w:eastAsia="標楷體"/>
          <w:sz w:val="22"/>
          <w:szCs w:val="22"/>
        </w:rPr>
        <w:t>）論師，廣說一切唯識所現；依虛妄的阿賴耶識（</w:t>
      </w:r>
      <w:proofErr w:type="spellStart"/>
      <w:r w:rsidRPr="004009E9">
        <w:rPr>
          <w:sz w:val="22"/>
          <w:szCs w:val="22"/>
        </w:rPr>
        <w:t>ā</w:t>
      </w:r>
      <w:r w:rsidRPr="004009E9">
        <w:rPr>
          <w:rFonts w:eastAsia="標楷體"/>
          <w:sz w:val="22"/>
          <w:szCs w:val="22"/>
        </w:rPr>
        <w:t>layavijñ</w:t>
      </w:r>
      <w:r w:rsidRPr="004009E9">
        <w:rPr>
          <w:sz w:val="22"/>
          <w:szCs w:val="22"/>
        </w:rPr>
        <w:t>ā</w:t>
      </w:r>
      <w:r w:rsidRPr="004009E9">
        <w:rPr>
          <w:rFonts w:eastAsia="標楷體"/>
          <w:sz w:val="22"/>
          <w:szCs w:val="22"/>
        </w:rPr>
        <w:t>na</w:t>
      </w:r>
      <w:proofErr w:type="spellEnd"/>
      <w:r w:rsidRPr="004009E9">
        <w:rPr>
          <w:rFonts w:eastAsia="標楷體"/>
          <w:sz w:val="22"/>
          <w:szCs w:val="22"/>
        </w:rPr>
        <w:t>），成立唯識說。當時流行的如來藏，就是自性清淨心說，融攝了瑜伽行派的唯識現，而成「真常唯心論」，代表性的教典，是《楞伽經》與《密嚴經》。</w:t>
      </w:r>
    </w:p>
  </w:footnote>
  <w:footnote w:id="160">
    <w:p w14:paraId="3E2C1A63"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n.1</w:t>
      </w:r>
      <w:r w:rsidRPr="004009E9">
        <w:rPr>
          <w:sz w:val="22"/>
          <w:szCs w:val="22"/>
        </w:rPr>
        <w:t>）印順導師著，《如來藏之研究》第</w:t>
      </w:r>
      <w:r w:rsidRPr="004009E9">
        <w:rPr>
          <w:sz w:val="22"/>
          <w:szCs w:val="22"/>
        </w:rPr>
        <w:t>6</w:t>
      </w:r>
      <w:r w:rsidRPr="004009E9">
        <w:rPr>
          <w:sz w:val="22"/>
          <w:szCs w:val="22"/>
        </w:rPr>
        <w:t>章，</w:t>
      </w:r>
      <w:r w:rsidRPr="004009E9">
        <w:rPr>
          <w:rFonts w:hint="eastAsia"/>
          <w:sz w:val="22"/>
          <w:szCs w:val="22"/>
        </w:rPr>
        <w:t>p</w:t>
      </w:r>
      <w:r w:rsidRPr="004009E9">
        <w:rPr>
          <w:sz w:val="22"/>
          <w:szCs w:val="22"/>
        </w:rPr>
        <w:t>p.150</w:t>
      </w:r>
      <w:r w:rsidRPr="004009E9">
        <w:rPr>
          <w:rFonts w:hint="eastAsia"/>
          <w:sz w:val="22"/>
          <w:szCs w:val="22"/>
        </w:rPr>
        <w:t>-</w:t>
      </w:r>
      <w:r w:rsidRPr="004009E9">
        <w:rPr>
          <w:sz w:val="22"/>
          <w:szCs w:val="22"/>
        </w:rPr>
        <w:t>182</w:t>
      </w:r>
      <w:r w:rsidRPr="004009E9">
        <w:rPr>
          <w:sz w:val="22"/>
          <w:szCs w:val="22"/>
        </w:rPr>
        <w:t>。</w:t>
      </w:r>
    </w:p>
  </w:footnote>
  <w:footnote w:id="161">
    <w:p w14:paraId="3CFD0FBF"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新近：最近；近來。（《漢語大詞典》（六），</w:t>
      </w:r>
      <w:r w:rsidRPr="004009E9">
        <w:rPr>
          <w:sz w:val="22"/>
          <w:szCs w:val="22"/>
        </w:rPr>
        <w:t>p.1069</w:t>
      </w:r>
      <w:r w:rsidRPr="004009E9">
        <w:rPr>
          <w:sz w:val="22"/>
          <w:szCs w:val="22"/>
        </w:rPr>
        <w:t>）</w:t>
      </w:r>
    </w:p>
  </w:footnote>
  <w:footnote w:id="162">
    <w:p w14:paraId="5351ECAD" w14:textId="77777777" w:rsidR="008846C5" w:rsidRPr="004009E9" w:rsidRDefault="008846C5" w:rsidP="00310877">
      <w:pPr>
        <w:pStyle w:val="a3"/>
        <w:rPr>
          <w:b/>
          <w:color w:val="FF0000"/>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w:t>
      </w:r>
      <w:r w:rsidRPr="004009E9">
        <w:rPr>
          <w:sz w:val="22"/>
        </w:rPr>
        <w:t>印順導師著，</w:t>
      </w:r>
      <w:r w:rsidRPr="004009E9">
        <w:rPr>
          <w:sz w:val="22"/>
          <w:szCs w:val="22"/>
        </w:rPr>
        <w:t>《印度佛教思想史》，</w:t>
      </w:r>
      <w:r w:rsidRPr="004009E9">
        <w:rPr>
          <w:sz w:val="22"/>
          <w:szCs w:val="22"/>
        </w:rPr>
        <w:t>p.310</w:t>
      </w:r>
      <w:r w:rsidRPr="004009E9">
        <w:rPr>
          <w:sz w:val="22"/>
          <w:szCs w:val="22"/>
        </w:rPr>
        <w:t>：</w:t>
      </w:r>
    </w:p>
    <w:p w14:paraId="08F17DF8" w14:textId="77777777" w:rsidR="008846C5" w:rsidRPr="004009E9" w:rsidRDefault="008846C5" w:rsidP="00E67C9E">
      <w:pPr>
        <w:snapToGrid w:val="0"/>
        <w:ind w:leftChars="320" w:left="768" w:firstLineChars="6" w:firstLine="13"/>
        <w:jc w:val="both"/>
        <w:rPr>
          <w:sz w:val="22"/>
        </w:rPr>
      </w:pPr>
      <w:r w:rsidRPr="004009E9">
        <w:rPr>
          <w:rFonts w:ascii="標楷體" w:eastAsia="標楷體" w:hAnsi="標楷體"/>
          <w:sz w:val="22"/>
        </w:rPr>
        <w:t>這可能是學出瑜伽系而自成一派；更可能是如來藏說者，引用瑜伽學的法義來莊嚴自宗</w:t>
      </w:r>
      <w:r w:rsidRPr="004009E9">
        <w:rPr>
          <w:sz w:val="22"/>
        </w:rPr>
        <w:t>。</w:t>
      </w:r>
    </w:p>
    <w:p w14:paraId="337A53C2" w14:textId="77777777" w:rsidR="008846C5" w:rsidRPr="004009E9" w:rsidRDefault="008846C5" w:rsidP="00E67C9E">
      <w:pPr>
        <w:pStyle w:val="a3"/>
        <w:ind w:leftChars="57" w:left="137" w:firstLineChars="25" w:firstLine="55"/>
        <w:rPr>
          <w:sz w:val="22"/>
          <w:szCs w:val="22"/>
        </w:rPr>
      </w:pPr>
      <w:r w:rsidRPr="004009E9">
        <w:rPr>
          <w:sz w:val="22"/>
        </w:rPr>
        <w:t>（</w:t>
      </w:r>
      <w:r w:rsidRPr="004009E9">
        <w:rPr>
          <w:sz w:val="22"/>
        </w:rPr>
        <w:t>2</w:t>
      </w:r>
      <w:r w:rsidRPr="004009E9">
        <w:rPr>
          <w:sz w:val="22"/>
        </w:rPr>
        <w:t>）印順導師著，</w:t>
      </w:r>
      <w:r w:rsidRPr="004009E9">
        <w:rPr>
          <w:sz w:val="22"/>
          <w:szCs w:val="22"/>
        </w:rPr>
        <w:t>《印度佛教思想史》，</w:t>
      </w:r>
      <w:r w:rsidRPr="004009E9">
        <w:rPr>
          <w:sz w:val="22"/>
          <w:szCs w:val="22"/>
        </w:rPr>
        <w:t>pp.314-315</w:t>
      </w:r>
      <w:r w:rsidRPr="004009E9">
        <w:rPr>
          <w:sz w:val="22"/>
          <w:szCs w:val="22"/>
        </w:rPr>
        <w:t>：</w:t>
      </w:r>
    </w:p>
    <w:p w14:paraId="76EC09F2" w14:textId="77777777" w:rsidR="008846C5" w:rsidRPr="004009E9" w:rsidRDefault="008846C5" w:rsidP="00E67C9E">
      <w:pPr>
        <w:snapToGrid w:val="0"/>
        <w:ind w:leftChars="303" w:left="727"/>
        <w:jc w:val="both"/>
        <w:rPr>
          <w:rFonts w:ascii="標楷體" w:eastAsia="標楷體" w:hAnsi="標楷體"/>
          <w:sz w:val="22"/>
        </w:rPr>
      </w:pPr>
      <w:r w:rsidRPr="004009E9">
        <w:rPr>
          <w:rFonts w:ascii="標楷體" w:eastAsia="標楷體" w:hAnsi="標楷體"/>
          <w:sz w:val="22"/>
        </w:rPr>
        <w:t>初期大乘經中，都說一切法空寂，為什麼不說空而說一切眾生有如來藏呢？「本論」提出了五點解說。</w:t>
      </w:r>
    </w:p>
    <w:p w14:paraId="58468C43" w14:textId="77777777" w:rsidR="008846C5" w:rsidRPr="004009E9" w:rsidRDefault="008846C5" w:rsidP="00E67C9E">
      <w:pPr>
        <w:snapToGrid w:val="0"/>
        <w:ind w:leftChars="303" w:left="727"/>
        <w:jc w:val="both"/>
        <w:rPr>
          <w:rFonts w:ascii="標楷體" w:eastAsia="標楷體" w:hAnsi="標楷體"/>
          <w:sz w:val="22"/>
        </w:rPr>
      </w:pPr>
      <w:r w:rsidRPr="004009E9">
        <w:rPr>
          <w:rFonts w:ascii="標楷體" w:eastAsia="標楷體" w:hAnsi="標楷體"/>
          <w:sz w:val="22"/>
        </w:rPr>
        <w:t>一、心性下劣的「</w:t>
      </w:r>
      <w:r w:rsidRPr="004009E9">
        <w:rPr>
          <w:rFonts w:ascii="標楷體" w:eastAsia="標楷體" w:hAnsi="標楷體"/>
          <w:b/>
          <w:sz w:val="22"/>
        </w:rPr>
        <w:t>有怯弱心</w:t>
      </w:r>
      <w:r w:rsidRPr="004009E9">
        <w:rPr>
          <w:rFonts w:ascii="標楷體" w:eastAsia="標楷體" w:hAnsi="標楷體"/>
          <w:sz w:val="22"/>
        </w:rPr>
        <w:t>」，覺得佛道難行，心生退怯，如知道自心本具如來藏，就能精進不退了。</w:t>
      </w:r>
    </w:p>
    <w:p w14:paraId="257FD037" w14:textId="77777777" w:rsidR="008846C5" w:rsidRPr="004009E9" w:rsidRDefault="008846C5" w:rsidP="00E67C9E">
      <w:pPr>
        <w:snapToGrid w:val="0"/>
        <w:ind w:leftChars="303" w:left="727"/>
        <w:jc w:val="both"/>
        <w:rPr>
          <w:rFonts w:ascii="標楷體" w:eastAsia="標楷體" w:hAnsi="標楷體"/>
          <w:sz w:val="22"/>
        </w:rPr>
      </w:pPr>
      <w:r w:rsidRPr="004009E9">
        <w:rPr>
          <w:rFonts w:ascii="標楷體" w:eastAsia="標楷體" w:hAnsi="標楷體"/>
          <w:sz w:val="22"/>
        </w:rPr>
        <w:t>二、修學大乘法的，容易「</w:t>
      </w:r>
      <w:r w:rsidRPr="004009E9">
        <w:rPr>
          <w:rFonts w:ascii="標楷體" w:eastAsia="標楷體" w:hAnsi="標楷體"/>
          <w:b/>
          <w:sz w:val="22"/>
        </w:rPr>
        <w:t>輕慢諸眾生</w:t>
      </w:r>
      <w:r w:rsidRPr="004009E9">
        <w:rPr>
          <w:rFonts w:ascii="標楷體" w:eastAsia="標楷體" w:hAnsi="標楷體"/>
          <w:sz w:val="22"/>
        </w:rPr>
        <w:t>」，總以為自已比別人殊勝。如知道如來藏是一切眾生所同具的，那就應該像常不輕（</w:t>
      </w:r>
      <w:proofErr w:type="spellStart"/>
      <w:r w:rsidRPr="004009E9">
        <w:rPr>
          <w:rFonts w:eastAsia="標楷體"/>
          <w:sz w:val="22"/>
        </w:rPr>
        <w:t>Sad</w:t>
      </w:r>
      <w:r w:rsidRPr="004009E9">
        <w:rPr>
          <w:sz w:val="22"/>
        </w:rPr>
        <w:t>ā</w:t>
      </w:r>
      <w:r w:rsidRPr="004009E9">
        <w:rPr>
          <w:rFonts w:eastAsia="標楷體"/>
          <w:sz w:val="22"/>
        </w:rPr>
        <w:t>paribh</w:t>
      </w:r>
      <w:r w:rsidRPr="004009E9">
        <w:rPr>
          <w:sz w:val="22"/>
        </w:rPr>
        <w:t>ū</w:t>
      </w:r>
      <w:r w:rsidRPr="004009E9">
        <w:rPr>
          <w:rFonts w:eastAsia="標楷體"/>
          <w:sz w:val="22"/>
        </w:rPr>
        <w:t>ta</w:t>
      </w:r>
      <w:proofErr w:type="spellEnd"/>
      <w:r w:rsidRPr="004009E9">
        <w:rPr>
          <w:rFonts w:ascii="標楷體" w:eastAsia="標楷體" w:hAnsi="標楷體"/>
          <w:sz w:val="22"/>
        </w:rPr>
        <w:t>）菩薩那樣，逢人就說：「我不敢輕於汝等，汝等皆當作佛」了。</w:t>
      </w:r>
      <w:r w:rsidRPr="004009E9">
        <w:rPr>
          <w:rFonts w:ascii="標楷體" w:eastAsia="標楷體" w:hAnsi="標楷體"/>
          <w:b/>
          <w:sz w:val="22"/>
        </w:rPr>
        <w:t>這二義，是針對大乘行者說的</w:t>
      </w:r>
      <w:r w:rsidRPr="004009E9">
        <w:rPr>
          <w:rFonts w:ascii="標楷體" w:eastAsia="標楷體" w:hAnsi="標楷體"/>
          <w:sz w:val="22"/>
        </w:rPr>
        <w:t>。</w:t>
      </w:r>
    </w:p>
    <w:p w14:paraId="33639AB5" w14:textId="77777777" w:rsidR="008846C5" w:rsidRPr="004009E9" w:rsidRDefault="008846C5" w:rsidP="00E67C9E">
      <w:pPr>
        <w:snapToGrid w:val="0"/>
        <w:ind w:leftChars="303" w:left="727"/>
        <w:jc w:val="both"/>
        <w:rPr>
          <w:rFonts w:ascii="標楷體" w:eastAsia="標楷體" w:hAnsi="標楷體"/>
          <w:sz w:val="22"/>
        </w:rPr>
      </w:pPr>
      <w:r w:rsidRPr="004009E9">
        <w:rPr>
          <w:rFonts w:ascii="標楷體" w:eastAsia="標楷體" w:hAnsi="標楷體"/>
          <w:sz w:val="22"/>
        </w:rPr>
        <w:t>三、「</w:t>
      </w:r>
      <w:r w:rsidRPr="004009E9">
        <w:rPr>
          <w:rFonts w:ascii="標楷體" w:eastAsia="標楷體" w:hAnsi="標楷體"/>
          <w:b/>
          <w:sz w:val="22"/>
        </w:rPr>
        <w:t>執著虛妄法</w:t>
      </w:r>
      <w:r w:rsidRPr="004009E9">
        <w:rPr>
          <w:rFonts w:ascii="標楷體" w:eastAsia="標楷體" w:hAnsi="標楷體"/>
          <w:sz w:val="22"/>
        </w:rPr>
        <w:t>」：小乘學者，分別蘊處界等自性，執虛妄法是有而不能說沒有的。如知道如來藏為依，而有生死與涅槃，就不會執著虛妄法事相了。</w:t>
      </w:r>
    </w:p>
    <w:p w14:paraId="0F32EB99" w14:textId="77777777" w:rsidR="008846C5" w:rsidRPr="004009E9" w:rsidRDefault="008846C5" w:rsidP="00E67C9E">
      <w:pPr>
        <w:snapToGrid w:val="0"/>
        <w:ind w:leftChars="303" w:left="727"/>
        <w:jc w:val="both"/>
        <w:rPr>
          <w:rFonts w:ascii="標楷體" w:eastAsia="標楷體" w:hAnsi="標楷體"/>
          <w:sz w:val="22"/>
        </w:rPr>
      </w:pPr>
      <w:r w:rsidRPr="004009E9">
        <w:rPr>
          <w:rFonts w:ascii="標楷體" w:eastAsia="標楷體" w:hAnsi="標楷體"/>
          <w:sz w:val="22"/>
        </w:rPr>
        <w:t>四、小乘行者以為：成佛是非常希有的，多數人（或少數人）是不能成佛的，這是說沒有佛性──成佛可能性的，是「</w:t>
      </w:r>
      <w:r w:rsidRPr="004009E9">
        <w:rPr>
          <w:rFonts w:ascii="標楷體" w:eastAsia="標楷體" w:hAnsi="標楷體"/>
          <w:b/>
          <w:sz w:val="22"/>
        </w:rPr>
        <w:t>謗真如佛性</w:t>
      </w:r>
      <w:r w:rsidRPr="004009E9">
        <w:rPr>
          <w:rFonts w:ascii="標楷體" w:eastAsia="標楷體" w:hAnsi="標楷體"/>
          <w:sz w:val="22"/>
        </w:rPr>
        <w:t>」。如知道依真如說佛性，佛性是一切眾生平等共有的，就不會謗真實法了。</w:t>
      </w:r>
      <w:r w:rsidRPr="004009E9">
        <w:rPr>
          <w:rFonts w:ascii="標楷體" w:eastAsia="標楷體" w:hAnsi="標楷體"/>
          <w:b/>
          <w:sz w:val="22"/>
        </w:rPr>
        <w:t>這二義，是針對小乘人</w:t>
      </w:r>
      <w:r w:rsidRPr="004009E9">
        <w:rPr>
          <w:rFonts w:ascii="標楷體" w:eastAsia="標楷體" w:hAnsi="標楷體"/>
          <w:sz w:val="22"/>
        </w:rPr>
        <w:t>（一分通於瑜伽學）</w:t>
      </w:r>
      <w:r w:rsidRPr="004009E9">
        <w:rPr>
          <w:rFonts w:ascii="標楷體" w:eastAsia="標楷體" w:hAnsi="標楷體"/>
          <w:b/>
          <w:sz w:val="22"/>
        </w:rPr>
        <w:t>說的</w:t>
      </w:r>
      <w:r w:rsidRPr="004009E9">
        <w:rPr>
          <w:rFonts w:ascii="標楷體" w:eastAsia="標楷體" w:hAnsi="標楷體"/>
          <w:sz w:val="22"/>
        </w:rPr>
        <w:t>。</w:t>
      </w:r>
    </w:p>
    <w:p w14:paraId="2F84F7E4" w14:textId="77777777" w:rsidR="008846C5" w:rsidRPr="004009E9" w:rsidRDefault="008846C5" w:rsidP="00E67C9E">
      <w:pPr>
        <w:snapToGrid w:val="0"/>
        <w:ind w:leftChars="303" w:left="727"/>
        <w:jc w:val="both"/>
        <w:rPr>
          <w:sz w:val="22"/>
        </w:rPr>
      </w:pPr>
      <w:r w:rsidRPr="004009E9">
        <w:rPr>
          <w:rFonts w:ascii="標楷體" w:eastAsia="標楷體" w:hAnsi="標楷體"/>
          <w:sz w:val="22"/>
        </w:rPr>
        <w:t>五、「</w:t>
      </w:r>
      <w:r w:rsidRPr="004009E9">
        <w:rPr>
          <w:rFonts w:ascii="標楷體" w:eastAsia="標楷體" w:hAnsi="標楷體"/>
          <w:b/>
          <w:sz w:val="22"/>
        </w:rPr>
        <w:t>計著有神我</w:t>
      </w:r>
      <w:r w:rsidRPr="004009E9">
        <w:rPr>
          <w:rFonts w:ascii="標楷體" w:eastAsia="標楷體" w:hAnsi="標楷體"/>
          <w:sz w:val="22"/>
        </w:rPr>
        <w:t>」，這是一般人，特別是外道。如『楞伽經』說：「為斷愚夫畏無我句」，「開引計我諸外道」，「為離外道見故，當依無我如來之藏」。不說一切法空而說如來藏的理由，「本論」所說的五義，是相當正確的！「</w:t>
      </w:r>
      <w:r w:rsidRPr="004009E9">
        <w:rPr>
          <w:rFonts w:ascii="標楷體" w:eastAsia="標楷體" w:hAnsi="標楷體"/>
          <w:b/>
          <w:sz w:val="22"/>
        </w:rPr>
        <w:t>釋論</w:t>
      </w:r>
      <w:r w:rsidRPr="004009E9">
        <w:rPr>
          <w:rFonts w:ascii="標楷體" w:eastAsia="標楷體" w:hAnsi="標楷體"/>
          <w:sz w:val="22"/>
        </w:rPr>
        <w:t>」卻專在如來藏學上說，失去了適應眾生的對治、鼓勵、誘化的善巧方便!</w:t>
      </w:r>
    </w:p>
    <w:p w14:paraId="1B26BF38" w14:textId="77777777" w:rsidR="008846C5" w:rsidRPr="004009E9" w:rsidRDefault="008846C5" w:rsidP="00E67C9E">
      <w:pPr>
        <w:snapToGrid w:val="0"/>
        <w:ind w:leftChars="17" w:left="41"/>
        <w:rPr>
          <w:sz w:val="22"/>
        </w:rPr>
      </w:pPr>
      <w:r w:rsidRPr="004009E9">
        <w:rPr>
          <w:sz w:val="22"/>
        </w:rPr>
        <w:t>（</w:t>
      </w:r>
      <w:r w:rsidRPr="004009E9">
        <w:rPr>
          <w:sz w:val="22"/>
        </w:rPr>
        <w:t>3</w:t>
      </w:r>
      <w:r w:rsidRPr="004009E9">
        <w:rPr>
          <w:sz w:val="22"/>
        </w:rPr>
        <w:t>）印順導師著，《印度佛教思想史》，</w:t>
      </w:r>
      <w:r w:rsidRPr="004009E9">
        <w:rPr>
          <w:sz w:val="22"/>
        </w:rPr>
        <w:t>pp.315-316</w:t>
      </w:r>
      <w:r w:rsidRPr="004009E9">
        <w:rPr>
          <w:sz w:val="22"/>
        </w:rPr>
        <w:t>：</w:t>
      </w:r>
    </w:p>
    <w:p w14:paraId="38829592" w14:textId="77777777" w:rsidR="008846C5" w:rsidRPr="004009E9" w:rsidRDefault="008846C5" w:rsidP="00E67C9E">
      <w:pPr>
        <w:snapToGrid w:val="0"/>
        <w:ind w:leftChars="245" w:left="588"/>
        <w:rPr>
          <w:rFonts w:ascii="標楷體" w:eastAsia="標楷體" w:hAnsi="標楷體"/>
          <w:sz w:val="22"/>
        </w:rPr>
      </w:pPr>
      <w:r w:rsidRPr="004009E9">
        <w:rPr>
          <w:rFonts w:ascii="標楷體" w:eastAsia="標楷體" w:hAnsi="標楷體"/>
          <w:bCs/>
          <w:sz w:val="22"/>
        </w:rPr>
        <w:t>如來藏說的一經一論，是秘密佛教的先聲：</w:t>
      </w:r>
      <w:r w:rsidRPr="004009E9">
        <w:rPr>
          <w:rFonts w:eastAsia="標楷體"/>
          <w:bCs/>
          <w:sz w:val="22"/>
        </w:rPr>
        <w:t>a.</w:t>
      </w:r>
      <w:r w:rsidRPr="004009E9">
        <w:rPr>
          <w:rFonts w:ascii="標楷體" w:eastAsia="標楷體" w:hAnsi="標楷體"/>
          <w:bCs/>
          <w:sz w:val="22"/>
        </w:rPr>
        <w:t>人類為本的佛法。</w:t>
      </w:r>
      <w:r w:rsidRPr="004009E9">
        <w:rPr>
          <w:rFonts w:eastAsia="標楷體"/>
          <w:bCs/>
          <w:sz w:val="22"/>
        </w:rPr>
        <w:t>b.</w:t>
      </w:r>
      <w:r w:rsidRPr="004009E9">
        <w:rPr>
          <w:rFonts w:ascii="標楷體" w:eastAsia="標楷體" w:hAnsi="標楷體"/>
          <w:bCs/>
          <w:sz w:val="22"/>
        </w:rPr>
        <w:t>菩薩為本的佛法。</w:t>
      </w:r>
      <w:r w:rsidRPr="004009E9">
        <w:rPr>
          <w:rFonts w:eastAsia="標楷體"/>
          <w:bCs/>
          <w:sz w:val="22"/>
        </w:rPr>
        <w:t>c.</w:t>
      </w:r>
      <w:r w:rsidRPr="004009E9">
        <w:rPr>
          <w:rFonts w:ascii="標楷體" w:eastAsia="標楷體" w:hAnsi="標楷體"/>
          <w:bCs/>
          <w:sz w:val="22"/>
        </w:rPr>
        <w:t>以如來為本的佛法。</w:t>
      </w:r>
    </w:p>
  </w:footnote>
  <w:footnote w:id="163">
    <w:p w14:paraId="04B0CDCC" w14:textId="77777777" w:rsidR="008846C5" w:rsidRPr="004009E9" w:rsidRDefault="008846C5" w:rsidP="00310877">
      <w:pPr>
        <w:pStyle w:val="a3"/>
        <w:jc w:val="both"/>
        <w:rPr>
          <w:sz w:val="22"/>
        </w:rPr>
      </w:pPr>
      <w:r w:rsidRPr="004009E9">
        <w:rPr>
          <w:rStyle w:val="a5"/>
          <w:sz w:val="22"/>
        </w:rPr>
        <w:footnoteRef/>
      </w:r>
      <w:r w:rsidRPr="004009E9">
        <w:rPr>
          <w:sz w:val="22"/>
        </w:rPr>
        <w:t>（</w:t>
      </w:r>
      <w:r w:rsidRPr="004009E9">
        <w:rPr>
          <w:sz w:val="22"/>
        </w:rPr>
        <w:t>1</w:t>
      </w:r>
      <w:r w:rsidRPr="004009E9">
        <w:rPr>
          <w:sz w:val="22"/>
        </w:rPr>
        <w:t>）印順導師著，《如來藏之研究》，</w:t>
      </w:r>
      <w:r w:rsidRPr="004009E9">
        <w:rPr>
          <w:sz w:val="22"/>
        </w:rPr>
        <w:t>p.150</w:t>
      </w:r>
      <w:r w:rsidRPr="004009E9">
        <w:rPr>
          <w:sz w:val="22"/>
        </w:rPr>
        <w:t>：</w:t>
      </w:r>
    </w:p>
    <w:p w14:paraId="0DD3B0BA" w14:textId="77777777" w:rsidR="008846C5" w:rsidRPr="004009E9" w:rsidRDefault="008846C5" w:rsidP="0056184E">
      <w:pPr>
        <w:pStyle w:val="a3"/>
        <w:ind w:leftChars="315" w:left="756"/>
        <w:jc w:val="both"/>
        <w:rPr>
          <w:rFonts w:eastAsia="標楷體"/>
          <w:sz w:val="22"/>
        </w:rPr>
      </w:pPr>
      <w:r w:rsidRPr="004009E9">
        <w:rPr>
          <w:rFonts w:eastAsia="標楷體"/>
          <w:sz w:val="22"/>
        </w:rPr>
        <w:t>傳說為堅慧（</w:t>
      </w:r>
      <w:proofErr w:type="spellStart"/>
      <w:r w:rsidRPr="004009E9">
        <w:rPr>
          <w:rFonts w:eastAsia="標楷體"/>
          <w:sz w:val="22"/>
        </w:rPr>
        <w:t>S</w:t>
      </w:r>
      <w:r w:rsidRPr="004009E9">
        <w:rPr>
          <w:sz w:val="22"/>
        </w:rPr>
        <w:t>ā</w:t>
      </w:r>
      <w:r w:rsidRPr="004009E9">
        <w:rPr>
          <w:rFonts w:eastAsia="標楷體"/>
          <w:sz w:val="22"/>
        </w:rPr>
        <w:t>ramati</w:t>
      </w:r>
      <w:proofErr w:type="spellEnd"/>
      <w:r w:rsidRPr="004009E9">
        <w:rPr>
          <w:rFonts w:eastAsia="標楷體"/>
          <w:sz w:val="22"/>
        </w:rPr>
        <w:t>）所造的《究竟一乘寶性論》，《法界無差別論》，及《無上依經》，比較接近如來藏說的本義，代表了如來藏論學的主流。</w:t>
      </w:r>
    </w:p>
    <w:p w14:paraId="0D2F8A18" w14:textId="77777777" w:rsidR="008846C5" w:rsidRPr="004009E9" w:rsidRDefault="008846C5" w:rsidP="00C13DB7">
      <w:pPr>
        <w:pStyle w:val="a3"/>
        <w:ind w:leftChars="81" w:left="194"/>
        <w:rPr>
          <w:sz w:val="22"/>
          <w:szCs w:val="22"/>
        </w:rPr>
      </w:pPr>
      <w:r w:rsidRPr="004009E9">
        <w:rPr>
          <w:rFonts w:eastAsia="標楷體"/>
          <w:sz w:val="22"/>
          <w:szCs w:val="22"/>
        </w:rPr>
        <w:t>（</w:t>
      </w:r>
      <w:r w:rsidRPr="004009E9">
        <w:rPr>
          <w:rFonts w:eastAsia="標楷體"/>
          <w:sz w:val="22"/>
          <w:szCs w:val="22"/>
        </w:rPr>
        <w:t>2</w:t>
      </w:r>
      <w:r w:rsidRPr="004009E9">
        <w:rPr>
          <w:rFonts w:eastAsia="標楷體"/>
          <w:sz w:val="22"/>
          <w:szCs w:val="22"/>
        </w:rPr>
        <w:t>）</w:t>
      </w:r>
      <w:r w:rsidRPr="004009E9">
        <w:rPr>
          <w:sz w:val="22"/>
          <w:szCs w:val="22"/>
        </w:rPr>
        <w:t>參見【附錄十三】。</w:t>
      </w:r>
    </w:p>
  </w:footnote>
  <w:footnote w:id="164">
    <w:p w14:paraId="73D168DF"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pp.7-8</w:t>
      </w:r>
      <w:r w:rsidRPr="004009E9">
        <w:rPr>
          <w:sz w:val="22"/>
          <w:szCs w:val="22"/>
        </w:rPr>
        <w:t>：</w:t>
      </w:r>
    </w:p>
    <w:p w14:paraId="43B12F05" w14:textId="77777777" w:rsidR="008846C5" w:rsidRPr="004009E9" w:rsidRDefault="008846C5" w:rsidP="00210E5D">
      <w:pPr>
        <w:pStyle w:val="a3"/>
        <w:ind w:leftChars="128" w:left="307"/>
        <w:jc w:val="both"/>
        <w:rPr>
          <w:rFonts w:eastAsia="標楷體"/>
          <w:sz w:val="22"/>
          <w:szCs w:val="22"/>
        </w:rPr>
      </w:pPr>
      <w:r w:rsidRPr="004009E9">
        <w:rPr>
          <w:rFonts w:eastAsia="標楷體"/>
          <w:sz w:val="22"/>
          <w:szCs w:val="22"/>
        </w:rPr>
        <w:t>《究竟一乘寶性論》，</w:t>
      </w:r>
      <w:r w:rsidRPr="004009E9">
        <w:rPr>
          <w:rFonts w:eastAsia="標楷體"/>
          <w:sz w:val="22"/>
          <w:szCs w:val="22"/>
        </w:rPr>
        <w:t>4</w:t>
      </w:r>
      <w:r w:rsidRPr="004009E9">
        <w:rPr>
          <w:rFonts w:eastAsia="標楷體"/>
          <w:sz w:val="22"/>
          <w:szCs w:val="22"/>
        </w:rPr>
        <w:t>卷，元魏正始</w:t>
      </w:r>
      <w:r w:rsidRPr="004009E9">
        <w:rPr>
          <w:rFonts w:eastAsia="標楷體"/>
          <w:sz w:val="22"/>
          <w:szCs w:val="22"/>
        </w:rPr>
        <w:t>5</w:t>
      </w:r>
      <w:r w:rsidRPr="004009E9">
        <w:rPr>
          <w:rFonts w:eastAsia="標楷體"/>
          <w:sz w:val="22"/>
          <w:szCs w:val="22"/>
        </w:rPr>
        <w:t>年（西元</w:t>
      </w:r>
      <w:r w:rsidRPr="004009E9">
        <w:rPr>
          <w:rFonts w:eastAsia="標楷體"/>
          <w:sz w:val="22"/>
          <w:szCs w:val="22"/>
        </w:rPr>
        <w:t>508</w:t>
      </w:r>
      <w:r w:rsidRPr="004009E9">
        <w:rPr>
          <w:rFonts w:eastAsia="標楷體"/>
          <w:sz w:val="22"/>
          <w:szCs w:val="22"/>
        </w:rPr>
        <w:t>）來華的，勒那摩提（</w:t>
      </w:r>
      <w:proofErr w:type="spellStart"/>
      <w:r w:rsidRPr="004009E9">
        <w:rPr>
          <w:rFonts w:eastAsia="標楷體"/>
          <w:sz w:val="22"/>
          <w:szCs w:val="22"/>
        </w:rPr>
        <w:t>Ratnamati</w:t>
      </w:r>
      <w:proofErr w:type="spellEnd"/>
      <w:r w:rsidRPr="004009E9">
        <w:rPr>
          <w:rFonts w:eastAsia="標楷體"/>
          <w:sz w:val="22"/>
          <w:szCs w:val="22"/>
        </w:rPr>
        <w:t>）所譯。這部論，有本頌，解釋</w:t>
      </w:r>
      <w:r w:rsidRPr="004009E9">
        <w:rPr>
          <w:rFonts w:ascii="新細明體" w:hAnsi="新細明體"/>
          <w:sz w:val="22"/>
          <w:szCs w:val="22"/>
        </w:rPr>
        <w:t>──</w:t>
      </w:r>
      <w:r w:rsidRPr="004009E9">
        <w:rPr>
          <w:rFonts w:eastAsia="標楷體"/>
          <w:sz w:val="22"/>
          <w:szCs w:val="22"/>
        </w:rPr>
        <w:t>偈頌及長行，沒有標明造論者的名字。漢譯以外，現存有梵本與藏譯本。依中國古人的傳說，《寶性論》是堅慧（</w:t>
      </w:r>
      <w:proofErr w:type="spellStart"/>
      <w:r w:rsidRPr="004009E9">
        <w:rPr>
          <w:rFonts w:eastAsia="標楷體"/>
          <w:sz w:val="22"/>
          <w:szCs w:val="22"/>
        </w:rPr>
        <w:t>S</w:t>
      </w:r>
      <w:r w:rsidRPr="004009E9">
        <w:rPr>
          <w:sz w:val="22"/>
          <w:szCs w:val="22"/>
        </w:rPr>
        <w:t>ā</w:t>
      </w:r>
      <w:r w:rsidRPr="004009E9">
        <w:rPr>
          <w:rFonts w:eastAsia="標楷體"/>
          <w:sz w:val="22"/>
          <w:szCs w:val="22"/>
        </w:rPr>
        <w:t>ramati</w:t>
      </w:r>
      <w:proofErr w:type="spellEnd"/>
      <w:r w:rsidRPr="004009E9">
        <w:rPr>
          <w:rFonts w:eastAsia="標楷體"/>
          <w:sz w:val="22"/>
          <w:szCs w:val="22"/>
        </w:rPr>
        <w:t>）菩薩造的。但西藏傳說：偈頌是彌勒（</w:t>
      </w:r>
      <w:proofErr w:type="spellStart"/>
      <w:r w:rsidRPr="004009E9">
        <w:rPr>
          <w:rFonts w:eastAsia="標楷體"/>
          <w:sz w:val="22"/>
          <w:szCs w:val="22"/>
        </w:rPr>
        <w:t>Maitreya</w:t>
      </w:r>
      <w:proofErr w:type="spellEnd"/>
      <w:r w:rsidRPr="004009E9">
        <w:rPr>
          <w:rFonts w:eastAsia="標楷體"/>
          <w:sz w:val="22"/>
          <w:szCs w:val="22"/>
        </w:rPr>
        <w:t>）造，釋論是無著（</w:t>
      </w:r>
      <w:proofErr w:type="spellStart"/>
      <w:r w:rsidRPr="004009E9">
        <w:rPr>
          <w:rFonts w:eastAsia="標楷體"/>
          <w:sz w:val="22"/>
          <w:szCs w:val="22"/>
        </w:rPr>
        <w:t>Asaṅga</w:t>
      </w:r>
      <w:proofErr w:type="spellEnd"/>
      <w:r w:rsidRPr="004009E9">
        <w:rPr>
          <w:rFonts w:eastAsia="標楷體"/>
          <w:sz w:val="22"/>
          <w:szCs w:val="22"/>
        </w:rPr>
        <w:t>）造的。對於本論的作者，近代有不同的見解。真諦的《婆藪槃豆法師傳》說：世親（</w:t>
      </w:r>
      <w:proofErr w:type="spellStart"/>
      <w:r w:rsidRPr="004009E9">
        <w:rPr>
          <w:rFonts w:eastAsia="標楷體"/>
          <w:sz w:val="22"/>
          <w:szCs w:val="22"/>
        </w:rPr>
        <w:t>Vasubandhu</w:t>
      </w:r>
      <w:proofErr w:type="spellEnd"/>
      <w:r w:rsidRPr="004009E9">
        <w:rPr>
          <w:rFonts w:eastAsia="標楷體"/>
          <w:sz w:val="22"/>
          <w:szCs w:val="22"/>
        </w:rPr>
        <w:t>）造三寶性論。「三寶性」就是「寶性」，所以《梵漢對照究竟一乘寶性論研究》，推定為</w:t>
      </w:r>
      <w:r w:rsidRPr="004009E9">
        <w:rPr>
          <w:rFonts w:eastAsia="標楷體"/>
          <w:b/>
          <w:sz w:val="22"/>
          <w:szCs w:val="22"/>
        </w:rPr>
        <w:t>堅慧</w:t>
      </w:r>
      <w:r w:rsidRPr="004009E9">
        <w:rPr>
          <w:rFonts w:eastAsia="標楷體"/>
          <w:sz w:val="22"/>
          <w:szCs w:val="22"/>
        </w:rPr>
        <w:t>造本頌，</w:t>
      </w:r>
      <w:r w:rsidRPr="004009E9">
        <w:rPr>
          <w:rFonts w:eastAsia="標楷體"/>
          <w:b/>
          <w:sz w:val="22"/>
          <w:szCs w:val="22"/>
        </w:rPr>
        <w:t>世親</w:t>
      </w:r>
      <w:r w:rsidRPr="004009E9">
        <w:rPr>
          <w:rFonts w:eastAsia="標楷體"/>
          <w:sz w:val="22"/>
          <w:szCs w:val="22"/>
        </w:rPr>
        <w:t>造釋論。</w:t>
      </w:r>
    </w:p>
  </w:footnote>
  <w:footnote w:id="165">
    <w:p w14:paraId="7F659DF7"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p.8</w:t>
      </w:r>
      <w:r w:rsidRPr="004009E9">
        <w:rPr>
          <w:sz w:val="22"/>
          <w:szCs w:val="22"/>
        </w:rPr>
        <w:t>：</w:t>
      </w:r>
    </w:p>
    <w:p w14:paraId="786A140C" w14:textId="77777777" w:rsidR="008846C5" w:rsidRPr="004009E9" w:rsidRDefault="008846C5" w:rsidP="004D0B57">
      <w:pPr>
        <w:pStyle w:val="a3"/>
        <w:ind w:leftChars="128" w:left="307"/>
        <w:jc w:val="both"/>
        <w:rPr>
          <w:rFonts w:eastAsia="標楷體"/>
          <w:sz w:val="22"/>
          <w:szCs w:val="22"/>
        </w:rPr>
      </w:pPr>
      <w:r w:rsidRPr="004009E9">
        <w:rPr>
          <w:rFonts w:eastAsia="標楷體"/>
          <w:sz w:val="22"/>
          <w:szCs w:val="22"/>
        </w:rPr>
        <w:t>《大乘法界無差別論》，</w:t>
      </w:r>
      <w:r w:rsidRPr="004009E9">
        <w:rPr>
          <w:rFonts w:eastAsia="標楷體"/>
          <w:sz w:val="22"/>
          <w:szCs w:val="22"/>
        </w:rPr>
        <w:t>2</w:t>
      </w:r>
      <w:r w:rsidRPr="004009E9">
        <w:rPr>
          <w:rFonts w:eastAsia="標楷體"/>
          <w:sz w:val="22"/>
          <w:szCs w:val="22"/>
        </w:rPr>
        <w:t>卷，堅意菩薩造。現存有二本：一、五言的二十四頌，分為十二義，別別解釋，這是賢首疏所依的論本。二、總舉七言的二十四頌，然後分十二義解釋。論義相同，都說是唐提雲般若所譯。然《開元釋教錄》所記，指五言頌本說。</w:t>
      </w:r>
    </w:p>
  </w:footnote>
  <w:footnote w:id="166">
    <w:p w14:paraId="1890125D"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p.7</w:t>
      </w:r>
      <w:r w:rsidRPr="004009E9">
        <w:rPr>
          <w:sz w:val="22"/>
          <w:szCs w:val="22"/>
        </w:rPr>
        <w:t>：</w:t>
      </w:r>
    </w:p>
    <w:p w14:paraId="6A1D32F4" w14:textId="77777777" w:rsidR="008846C5" w:rsidRPr="004009E9" w:rsidRDefault="008846C5" w:rsidP="004D0B57">
      <w:pPr>
        <w:pStyle w:val="a3"/>
        <w:ind w:leftChars="128" w:left="307"/>
        <w:jc w:val="both"/>
        <w:rPr>
          <w:rFonts w:eastAsia="標楷體"/>
          <w:sz w:val="22"/>
          <w:szCs w:val="22"/>
        </w:rPr>
      </w:pPr>
      <w:r w:rsidRPr="004009E9">
        <w:rPr>
          <w:rFonts w:eastAsia="標楷體"/>
          <w:sz w:val="22"/>
          <w:szCs w:val="22"/>
        </w:rPr>
        <w:t>《無上依經》，</w:t>
      </w:r>
      <w:r w:rsidRPr="004009E9">
        <w:rPr>
          <w:rFonts w:eastAsia="標楷體"/>
          <w:sz w:val="22"/>
          <w:szCs w:val="22"/>
        </w:rPr>
        <w:t>2</w:t>
      </w:r>
      <w:r w:rsidRPr="004009E9">
        <w:rPr>
          <w:rFonts w:eastAsia="標楷體"/>
          <w:sz w:val="22"/>
          <w:szCs w:val="22"/>
        </w:rPr>
        <w:t>卷，陳永定</w:t>
      </w:r>
      <w:r w:rsidRPr="004009E9">
        <w:rPr>
          <w:rFonts w:eastAsia="標楷體"/>
          <w:sz w:val="22"/>
          <w:szCs w:val="22"/>
        </w:rPr>
        <w:t>2</w:t>
      </w:r>
      <w:r w:rsidRPr="004009E9">
        <w:rPr>
          <w:rFonts w:eastAsia="標楷體"/>
          <w:sz w:val="22"/>
          <w:szCs w:val="22"/>
        </w:rPr>
        <w:t>年（西元</w:t>
      </w:r>
      <w:r w:rsidRPr="004009E9">
        <w:rPr>
          <w:rFonts w:eastAsia="標楷體"/>
          <w:sz w:val="22"/>
          <w:szCs w:val="22"/>
        </w:rPr>
        <w:t>558</w:t>
      </w:r>
      <w:r w:rsidRPr="004009E9">
        <w:rPr>
          <w:rFonts w:eastAsia="標楷體"/>
          <w:sz w:val="22"/>
          <w:szCs w:val="22"/>
        </w:rPr>
        <w:t>），真諦（</w:t>
      </w:r>
      <w:proofErr w:type="spellStart"/>
      <w:r w:rsidRPr="004009E9">
        <w:rPr>
          <w:rFonts w:eastAsia="標楷體"/>
          <w:sz w:val="22"/>
          <w:szCs w:val="22"/>
        </w:rPr>
        <w:t>Paramârtha</w:t>
      </w:r>
      <w:proofErr w:type="spellEnd"/>
      <w:r w:rsidRPr="004009E9">
        <w:rPr>
          <w:rFonts w:eastAsia="標楷體"/>
          <w:sz w:val="22"/>
          <w:szCs w:val="22"/>
        </w:rPr>
        <w:t>）譯，有的說是梁代所譯的。《無上依經》分六品，〈校量功德品〉第一，與失譯的《未曾有經》，唐玄奘譯的《甚希有經》，是同本異譯。《勝天王般若波羅蜜經》，</w:t>
      </w:r>
      <w:r w:rsidRPr="004009E9">
        <w:rPr>
          <w:rFonts w:eastAsia="標楷體"/>
          <w:sz w:val="22"/>
          <w:szCs w:val="22"/>
        </w:rPr>
        <w:t>7</w:t>
      </w:r>
      <w:r w:rsidRPr="004009E9">
        <w:rPr>
          <w:rFonts w:eastAsia="標楷體"/>
          <w:sz w:val="22"/>
          <w:szCs w:val="22"/>
        </w:rPr>
        <w:t>卷，陳天嘉</w:t>
      </w:r>
      <w:r w:rsidRPr="004009E9">
        <w:rPr>
          <w:rFonts w:eastAsia="標楷體"/>
          <w:sz w:val="22"/>
          <w:szCs w:val="22"/>
        </w:rPr>
        <w:t>6</w:t>
      </w:r>
      <w:r w:rsidRPr="004009E9">
        <w:rPr>
          <w:rFonts w:eastAsia="標楷體"/>
          <w:sz w:val="22"/>
          <w:szCs w:val="22"/>
        </w:rPr>
        <w:t>年（西元</w:t>
      </w:r>
      <w:r w:rsidRPr="004009E9">
        <w:rPr>
          <w:rFonts w:eastAsia="標楷體"/>
          <w:sz w:val="22"/>
          <w:szCs w:val="22"/>
        </w:rPr>
        <w:t>565</w:t>
      </w:r>
      <w:r w:rsidRPr="004009E9">
        <w:rPr>
          <w:rFonts w:eastAsia="標楷體"/>
          <w:sz w:val="22"/>
          <w:szCs w:val="22"/>
        </w:rPr>
        <w:t>），月婆首那（</w:t>
      </w:r>
      <w:proofErr w:type="spellStart"/>
      <w:r w:rsidRPr="004009E9">
        <w:rPr>
          <w:rFonts w:eastAsia="標楷體"/>
          <w:sz w:val="22"/>
          <w:szCs w:val="22"/>
        </w:rPr>
        <w:t>Upa</w:t>
      </w:r>
      <w:r w:rsidRPr="004009E9">
        <w:rPr>
          <w:rFonts w:eastAsia="MS Mincho"/>
          <w:sz w:val="22"/>
          <w:szCs w:val="22"/>
        </w:rPr>
        <w:t>śū</w:t>
      </w:r>
      <w:r w:rsidRPr="004009E9">
        <w:rPr>
          <w:rFonts w:eastAsia="標楷體"/>
          <w:sz w:val="22"/>
          <w:szCs w:val="22"/>
        </w:rPr>
        <w:t>nya</w:t>
      </w:r>
      <w:proofErr w:type="spellEnd"/>
      <w:r w:rsidRPr="004009E9">
        <w:rPr>
          <w:rFonts w:eastAsia="標楷體"/>
          <w:sz w:val="22"/>
          <w:szCs w:val="22"/>
        </w:rPr>
        <w:t>）譯。唐顯慶</w:t>
      </w:r>
      <w:r w:rsidRPr="004009E9">
        <w:rPr>
          <w:rFonts w:eastAsia="標楷體"/>
          <w:sz w:val="22"/>
          <w:szCs w:val="22"/>
        </w:rPr>
        <w:t>5</w:t>
      </w:r>
      <w:r w:rsidRPr="004009E9">
        <w:rPr>
          <w:rFonts w:eastAsia="標楷體"/>
          <w:sz w:val="22"/>
          <w:szCs w:val="22"/>
        </w:rPr>
        <w:t>年、龍朔</w:t>
      </w:r>
      <w:r w:rsidRPr="004009E9">
        <w:rPr>
          <w:rFonts w:eastAsia="標楷體"/>
          <w:sz w:val="22"/>
          <w:szCs w:val="22"/>
        </w:rPr>
        <w:t>2</w:t>
      </w:r>
      <w:r w:rsidRPr="004009E9">
        <w:rPr>
          <w:rFonts w:eastAsia="標楷體"/>
          <w:sz w:val="22"/>
          <w:szCs w:val="22"/>
        </w:rPr>
        <w:t>年間（西元</w:t>
      </w:r>
      <w:r w:rsidRPr="004009E9">
        <w:rPr>
          <w:rFonts w:eastAsia="標楷體"/>
          <w:sz w:val="22"/>
          <w:szCs w:val="22"/>
        </w:rPr>
        <w:t>660</w:t>
      </w:r>
      <w:r w:rsidRPr="004009E9">
        <w:rPr>
          <w:rFonts w:hint="eastAsia"/>
          <w:sz w:val="22"/>
          <w:szCs w:val="22"/>
        </w:rPr>
        <w:t>-</w:t>
      </w:r>
      <w:r w:rsidRPr="004009E9">
        <w:rPr>
          <w:rFonts w:eastAsia="標楷體"/>
          <w:sz w:val="22"/>
          <w:szCs w:val="22"/>
        </w:rPr>
        <w:t>663</w:t>
      </w:r>
      <w:r w:rsidRPr="004009E9">
        <w:rPr>
          <w:rFonts w:eastAsia="標楷體"/>
          <w:sz w:val="22"/>
          <w:szCs w:val="22"/>
        </w:rPr>
        <w:t>），唐玄奘所譯《大般若波羅蜜多經</w:t>
      </w:r>
      <w:r w:rsidRPr="004009E9">
        <w:rPr>
          <w:sz w:val="22"/>
          <w:szCs w:val="22"/>
        </w:rPr>
        <w:t>》</w:t>
      </w:r>
      <w:r w:rsidRPr="004009E9">
        <w:rPr>
          <w:rFonts w:eastAsia="標楷體"/>
          <w:sz w:val="22"/>
          <w:szCs w:val="22"/>
        </w:rPr>
        <w:t>「第六分」，</w:t>
      </w:r>
      <w:r w:rsidRPr="004009E9">
        <w:rPr>
          <w:rFonts w:eastAsia="標楷體"/>
          <w:sz w:val="22"/>
          <w:szCs w:val="22"/>
        </w:rPr>
        <w:t>8</w:t>
      </w:r>
      <w:r w:rsidRPr="004009E9">
        <w:rPr>
          <w:rFonts w:eastAsia="標楷體"/>
          <w:sz w:val="22"/>
          <w:szCs w:val="22"/>
        </w:rPr>
        <w:t>卷（當大經</w:t>
      </w:r>
      <w:r w:rsidRPr="004009E9">
        <w:rPr>
          <w:rFonts w:eastAsia="標楷體"/>
          <w:sz w:val="22"/>
          <w:szCs w:val="22"/>
        </w:rPr>
        <w:t>566</w:t>
      </w:r>
      <w:r w:rsidRPr="004009E9">
        <w:rPr>
          <w:rFonts w:hint="eastAsia"/>
          <w:sz w:val="22"/>
          <w:szCs w:val="22"/>
        </w:rPr>
        <w:t>-</w:t>
      </w:r>
      <w:r w:rsidRPr="004009E9">
        <w:rPr>
          <w:rFonts w:eastAsia="標楷體"/>
          <w:sz w:val="22"/>
          <w:szCs w:val="22"/>
        </w:rPr>
        <w:t>573</w:t>
      </w:r>
      <w:r w:rsidRPr="004009E9">
        <w:rPr>
          <w:rFonts w:eastAsia="標楷體"/>
          <w:sz w:val="22"/>
          <w:szCs w:val="22"/>
        </w:rPr>
        <w:t>卷），就是《勝天王般若經》的再譯。本經是《寶雲經》、《無上依經》等纂集所成的。</w:t>
      </w:r>
    </w:p>
  </w:footnote>
  <w:footnote w:id="167">
    <w:p w14:paraId="7D38AB2E" w14:textId="77777777" w:rsidR="008846C5" w:rsidRPr="004009E9" w:rsidRDefault="008846C5" w:rsidP="00942B8D">
      <w:pPr>
        <w:rPr>
          <w:sz w:val="22"/>
        </w:rPr>
      </w:pPr>
      <w:r w:rsidRPr="004009E9">
        <w:rPr>
          <w:rStyle w:val="a5"/>
          <w:sz w:val="22"/>
        </w:rPr>
        <w:footnoteRef/>
      </w:r>
      <w:r w:rsidRPr="004009E9">
        <w:rPr>
          <w:sz w:val="22"/>
        </w:rPr>
        <w:t xml:space="preserve"> </w:t>
      </w:r>
      <w:r w:rsidRPr="004009E9">
        <w:rPr>
          <w:sz w:val="22"/>
        </w:rPr>
        <w:t>參見【附錄十四】。</w:t>
      </w:r>
    </w:p>
  </w:footnote>
  <w:footnote w:id="168">
    <w:p w14:paraId="020BFD2C" w14:textId="77777777" w:rsidR="008846C5" w:rsidRPr="004009E9" w:rsidRDefault="008846C5" w:rsidP="00E67C9E">
      <w:pPr>
        <w:snapToGrid w:val="0"/>
        <w:jc w:val="both"/>
        <w:rPr>
          <w:color w:val="000000"/>
          <w:sz w:val="22"/>
        </w:rPr>
      </w:pPr>
      <w:r w:rsidRPr="004009E9">
        <w:rPr>
          <w:rStyle w:val="a5"/>
          <w:sz w:val="22"/>
        </w:rPr>
        <w:footnoteRef/>
      </w:r>
      <w:r w:rsidRPr="004009E9">
        <w:rPr>
          <w:sz w:val="22"/>
        </w:rPr>
        <w:t xml:space="preserve"> </w:t>
      </w:r>
      <w:r w:rsidRPr="004009E9">
        <w:rPr>
          <w:sz w:val="22"/>
        </w:rPr>
        <w:t>印順導師著，《如來藏之研究》，</w:t>
      </w:r>
      <w:r w:rsidRPr="004009E9">
        <w:rPr>
          <w:sz w:val="22"/>
        </w:rPr>
        <w:t>p.164</w:t>
      </w:r>
      <w:r w:rsidRPr="004009E9">
        <w:rPr>
          <w:color w:val="000000"/>
          <w:sz w:val="22"/>
        </w:rPr>
        <w:t>。</w:t>
      </w:r>
    </w:p>
    <w:p w14:paraId="20FC4565" w14:textId="77777777" w:rsidR="008846C5" w:rsidRPr="004009E9" w:rsidRDefault="008846C5" w:rsidP="00E67C9E">
      <w:pPr>
        <w:snapToGrid w:val="0"/>
        <w:ind w:leftChars="128" w:left="307"/>
        <w:jc w:val="both"/>
        <w:rPr>
          <w:sz w:val="22"/>
        </w:rPr>
      </w:pPr>
      <w:r w:rsidRPr="004009E9">
        <w:rPr>
          <w:rFonts w:ascii="標楷體" w:eastAsia="標楷體" w:hAnsi="標楷體" w:hint="eastAsia"/>
          <w:sz w:val="22"/>
        </w:rPr>
        <w:t>「</w:t>
      </w:r>
      <w:r w:rsidRPr="004009E9">
        <w:rPr>
          <w:rFonts w:ascii="標楷體" w:eastAsia="標楷體" w:hAnsi="標楷體" w:hint="eastAsia"/>
          <w:b/>
          <w:sz w:val="22"/>
        </w:rPr>
        <w:t>佛菩提</w:t>
      </w:r>
      <w:r w:rsidRPr="004009E9">
        <w:rPr>
          <w:rFonts w:ascii="標楷體" w:eastAsia="標楷體" w:hAnsi="標楷體" w:hint="eastAsia"/>
          <w:sz w:val="22"/>
        </w:rPr>
        <w:t>」立八義：實體，因，果，業，相應，行、常，不思議。『釋論』說：「行、常、不思議者，謂三種佛法身，無始世來作眾生利益，常不休息，不可思議」。行、常、不思議，同明佛的三身，所以與『大乘莊嚴經論』『菩提品』，以性，因，果，業，相應，位（三身）──六義，說明「諸佛法界（最）清淨」，是完全一致的。</w:t>
      </w:r>
    </w:p>
  </w:footnote>
  <w:footnote w:id="169">
    <w:p w14:paraId="08FF0751"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）參見印順導師著，《如來藏之研究》，第</w:t>
      </w:r>
      <w:r w:rsidRPr="004009E9">
        <w:rPr>
          <w:sz w:val="22"/>
          <w:szCs w:val="22"/>
        </w:rPr>
        <w:t>6</w:t>
      </w:r>
      <w:r w:rsidRPr="004009E9">
        <w:rPr>
          <w:sz w:val="22"/>
          <w:szCs w:val="22"/>
        </w:rPr>
        <w:t>章，第</w:t>
      </w:r>
      <w:r w:rsidRPr="004009E9">
        <w:rPr>
          <w:sz w:val="22"/>
          <w:szCs w:val="22"/>
        </w:rPr>
        <w:t>3</w:t>
      </w:r>
      <w:r w:rsidRPr="004009E9">
        <w:rPr>
          <w:sz w:val="22"/>
          <w:szCs w:val="22"/>
        </w:rPr>
        <w:t>節〈寶性論所依的經論〉，</w:t>
      </w:r>
      <w:r w:rsidRPr="004009E9">
        <w:rPr>
          <w:sz w:val="22"/>
          <w:szCs w:val="22"/>
        </w:rPr>
        <w:t>pp.159-161</w:t>
      </w:r>
      <w:r w:rsidRPr="004009E9">
        <w:rPr>
          <w:sz w:val="22"/>
          <w:szCs w:val="22"/>
        </w:rPr>
        <w:t>。</w:t>
      </w:r>
    </w:p>
    <w:p w14:paraId="3AC86DD1" w14:textId="77777777" w:rsidR="008846C5" w:rsidRPr="004009E9" w:rsidRDefault="008846C5" w:rsidP="00EC4179">
      <w:pPr>
        <w:pStyle w:val="a3"/>
        <w:ind w:leftChars="40" w:left="96" w:firstLineChars="39" w:firstLine="86"/>
        <w:jc w:val="both"/>
        <w:rPr>
          <w:color w:val="000000"/>
          <w:sz w:val="22"/>
          <w:szCs w:val="22"/>
        </w:rPr>
      </w:pPr>
      <w:r w:rsidRPr="004009E9">
        <w:rPr>
          <w:sz w:val="22"/>
          <w:szCs w:val="22"/>
        </w:rPr>
        <w:t>（</w:t>
      </w:r>
      <w:r w:rsidRPr="004009E9">
        <w:rPr>
          <w:sz w:val="22"/>
          <w:szCs w:val="22"/>
        </w:rPr>
        <w:t>2</w:t>
      </w:r>
      <w:r w:rsidRPr="004009E9">
        <w:rPr>
          <w:sz w:val="22"/>
          <w:szCs w:val="22"/>
        </w:rPr>
        <w:t>）</w:t>
      </w:r>
      <w:r w:rsidRPr="004009E9">
        <w:rPr>
          <w:color w:val="000000"/>
          <w:sz w:val="22"/>
          <w:szCs w:val="22"/>
        </w:rPr>
        <w:t>「佛業」的九種譬喻，出（</w:t>
      </w:r>
      <w:r w:rsidRPr="004009E9">
        <w:rPr>
          <w:color w:val="000000"/>
          <w:sz w:val="22"/>
          <w:szCs w:val="22"/>
          <w:shd w:val="pct15" w:color="auto" w:fill="FFFFFF"/>
        </w:rPr>
        <w:t>p.164</w:t>
      </w:r>
      <w:r w:rsidRPr="004009E9">
        <w:rPr>
          <w:color w:val="000000"/>
          <w:sz w:val="22"/>
          <w:szCs w:val="22"/>
        </w:rPr>
        <w:t>）於《如來莊嚴智慧光明入一切佛境界經》。</w:t>
      </w:r>
    </w:p>
    <w:p w14:paraId="3629B807" w14:textId="77777777" w:rsidR="008846C5" w:rsidRPr="004009E9" w:rsidRDefault="008846C5" w:rsidP="004D0B57">
      <w:pPr>
        <w:pStyle w:val="a3"/>
        <w:ind w:leftChars="81" w:left="685" w:hangingChars="223" w:hanging="491"/>
        <w:jc w:val="both"/>
        <w:rPr>
          <w:color w:val="000000"/>
          <w:sz w:val="22"/>
          <w:szCs w:val="22"/>
        </w:rPr>
      </w:pPr>
      <w:r w:rsidRPr="004009E9">
        <w:rPr>
          <w:color w:val="000000"/>
          <w:sz w:val="22"/>
          <w:szCs w:val="22"/>
        </w:rPr>
        <w:t>（</w:t>
      </w:r>
      <w:r w:rsidRPr="004009E9">
        <w:rPr>
          <w:color w:val="000000"/>
          <w:sz w:val="22"/>
          <w:szCs w:val="22"/>
        </w:rPr>
        <w:t>3</w:t>
      </w:r>
      <w:r w:rsidRPr="004009E9">
        <w:rPr>
          <w:color w:val="000000"/>
          <w:sz w:val="22"/>
          <w:szCs w:val="22"/>
        </w:rPr>
        <w:t>）《釋論》說：「</w:t>
      </w:r>
      <w:r w:rsidRPr="004009E9">
        <w:rPr>
          <w:rFonts w:eastAsia="標楷體"/>
          <w:color w:val="000000"/>
          <w:sz w:val="22"/>
          <w:szCs w:val="22"/>
        </w:rPr>
        <w:t>行、常、不思議者，謂三種佛法身，無始世來作眾生利益，常不休息，不可思議</w:t>
      </w:r>
      <w:r w:rsidRPr="004009E9">
        <w:rPr>
          <w:color w:val="000000"/>
          <w:sz w:val="22"/>
          <w:szCs w:val="22"/>
        </w:rPr>
        <w:t>」。行、常、不思議，同明佛的三身，所以與《大乘莊嚴經論》〈菩提品〉，以性，因，果，業，相應，位（三身）</w:t>
      </w:r>
      <w:r w:rsidRPr="004009E9">
        <w:rPr>
          <w:rFonts w:ascii="新細明體" w:hAnsi="新細明體"/>
          <w:color w:val="000000"/>
          <w:sz w:val="22"/>
          <w:szCs w:val="22"/>
        </w:rPr>
        <w:t>──</w:t>
      </w:r>
      <w:r w:rsidRPr="004009E9">
        <w:rPr>
          <w:color w:val="000000"/>
          <w:sz w:val="22"/>
          <w:szCs w:val="22"/>
        </w:rPr>
        <w:t>六義，說明「</w:t>
      </w:r>
      <w:r w:rsidRPr="004009E9">
        <w:rPr>
          <w:rFonts w:eastAsia="標楷體"/>
          <w:color w:val="000000"/>
          <w:sz w:val="22"/>
          <w:szCs w:val="22"/>
        </w:rPr>
        <w:t>諸佛法界</w:t>
      </w:r>
      <w:r w:rsidRPr="004009E9">
        <w:rPr>
          <w:color w:val="000000"/>
          <w:sz w:val="22"/>
          <w:szCs w:val="22"/>
        </w:rPr>
        <w:t>（最）</w:t>
      </w:r>
      <w:r w:rsidRPr="004009E9">
        <w:rPr>
          <w:rFonts w:eastAsia="標楷體"/>
          <w:color w:val="000000"/>
          <w:sz w:val="22"/>
          <w:szCs w:val="22"/>
        </w:rPr>
        <w:t>清淨</w:t>
      </w:r>
      <w:r w:rsidRPr="004009E9">
        <w:rPr>
          <w:color w:val="000000"/>
          <w:sz w:val="22"/>
          <w:szCs w:val="22"/>
        </w:rPr>
        <w:t>」，是完全一致的。</w:t>
      </w:r>
    </w:p>
    <w:p w14:paraId="7985BADB" w14:textId="77777777" w:rsidR="008846C5" w:rsidRPr="004009E9" w:rsidRDefault="008846C5" w:rsidP="00906946">
      <w:pPr>
        <w:ind w:leftChars="64" w:left="154"/>
        <w:rPr>
          <w:sz w:val="22"/>
        </w:rPr>
      </w:pPr>
      <w:r w:rsidRPr="004009E9">
        <w:rPr>
          <w:color w:val="000000"/>
          <w:sz w:val="22"/>
        </w:rPr>
        <w:t>（</w:t>
      </w:r>
      <w:r w:rsidRPr="004009E9">
        <w:rPr>
          <w:color w:val="000000"/>
          <w:sz w:val="22"/>
        </w:rPr>
        <w:t>4</w:t>
      </w:r>
      <w:r w:rsidRPr="004009E9">
        <w:rPr>
          <w:color w:val="000000"/>
          <w:sz w:val="22"/>
        </w:rPr>
        <w:t>）</w:t>
      </w:r>
      <w:r w:rsidRPr="004009E9">
        <w:rPr>
          <w:sz w:val="22"/>
        </w:rPr>
        <w:t>參見【附錄十五】。</w:t>
      </w:r>
    </w:p>
  </w:footnote>
  <w:footnote w:id="170">
    <w:p w14:paraId="1A5E6D5B"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參見印順導師著，《如來藏之研究》，第</w:t>
      </w:r>
      <w:r w:rsidRPr="004009E9">
        <w:rPr>
          <w:sz w:val="22"/>
          <w:szCs w:val="22"/>
        </w:rPr>
        <w:t>6</w:t>
      </w:r>
      <w:r w:rsidRPr="004009E9">
        <w:rPr>
          <w:sz w:val="22"/>
          <w:szCs w:val="22"/>
        </w:rPr>
        <w:t>章，第</w:t>
      </w:r>
      <w:r w:rsidRPr="004009E9">
        <w:rPr>
          <w:sz w:val="22"/>
          <w:szCs w:val="22"/>
        </w:rPr>
        <w:t>3</w:t>
      </w:r>
      <w:r w:rsidRPr="004009E9">
        <w:rPr>
          <w:sz w:val="22"/>
          <w:szCs w:val="22"/>
        </w:rPr>
        <w:t>節〈寶性論所依的經論〉，</w:t>
      </w:r>
      <w:r w:rsidRPr="004009E9">
        <w:rPr>
          <w:sz w:val="22"/>
          <w:szCs w:val="22"/>
        </w:rPr>
        <w:t>pp.161-162</w:t>
      </w:r>
      <w:r w:rsidRPr="004009E9">
        <w:rPr>
          <w:sz w:val="22"/>
          <w:szCs w:val="22"/>
        </w:rPr>
        <w:t>。</w:t>
      </w:r>
    </w:p>
  </w:footnote>
  <w:footnote w:id="171">
    <w:p w14:paraId="3395F109" w14:textId="77777777" w:rsidR="008846C5" w:rsidRPr="004009E9" w:rsidRDefault="008846C5" w:rsidP="00310877">
      <w:pPr>
        <w:pStyle w:val="a3"/>
        <w:jc w:val="both"/>
        <w:rPr>
          <w:rFonts w:eastAsia="標楷體"/>
          <w:sz w:val="22"/>
          <w:szCs w:val="22"/>
        </w:rPr>
      </w:pPr>
      <w:r w:rsidRPr="004009E9">
        <w:rPr>
          <w:rStyle w:val="a5"/>
          <w:sz w:val="22"/>
          <w:szCs w:val="22"/>
        </w:rPr>
        <w:footnoteRef/>
      </w:r>
      <w:r w:rsidRPr="004009E9">
        <w:rPr>
          <w:rFonts w:eastAsia="標楷體"/>
          <w:sz w:val="22"/>
          <w:szCs w:val="22"/>
        </w:rPr>
        <w:t>《</w:t>
      </w:r>
      <w:r w:rsidRPr="004009E9">
        <w:rPr>
          <w:sz w:val="22"/>
          <w:szCs w:val="22"/>
        </w:rPr>
        <w:t>大乘法界無差別論》卷</w:t>
      </w:r>
      <w:r w:rsidRPr="004009E9">
        <w:rPr>
          <w:rFonts w:eastAsia="標楷體"/>
          <w:sz w:val="22"/>
          <w:szCs w:val="22"/>
        </w:rPr>
        <w:t>1</w:t>
      </w:r>
      <w:r w:rsidRPr="004009E9">
        <w:rPr>
          <w:rFonts w:eastAsia="標楷體"/>
          <w:sz w:val="22"/>
          <w:szCs w:val="22"/>
        </w:rPr>
        <w:t>（</w:t>
      </w:r>
      <w:r w:rsidRPr="004009E9">
        <w:rPr>
          <w:sz w:val="22"/>
          <w:szCs w:val="22"/>
        </w:rPr>
        <w:t>大正</w:t>
      </w:r>
      <w:r w:rsidRPr="004009E9">
        <w:rPr>
          <w:rFonts w:eastAsia="標楷體"/>
          <w:sz w:val="22"/>
          <w:szCs w:val="22"/>
        </w:rPr>
        <w:t>31</w:t>
      </w:r>
      <w:r w:rsidRPr="004009E9">
        <w:rPr>
          <w:rFonts w:eastAsia="標楷體"/>
          <w:sz w:val="22"/>
          <w:szCs w:val="22"/>
        </w:rPr>
        <w:t>，</w:t>
      </w:r>
      <w:r w:rsidRPr="004009E9">
        <w:rPr>
          <w:rFonts w:eastAsia="標楷體"/>
          <w:sz w:val="22"/>
          <w:szCs w:val="22"/>
        </w:rPr>
        <w:t>892a21-24</w:t>
      </w:r>
      <w:r w:rsidRPr="004009E9">
        <w:rPr>
          <w:rFonts w:eastAsia="標楷體"/>
          <w:sz w:val="22"/>
          <w:szCs w:val="22"/>
        </w:rPr>
        <w:t>）：</w:t>
      </w:r>
    </w:p>
    <w:p w14:paraId="1A4CA9DC" w14:textId="77777777" w:rsidR="008846C5" w:rsidRPr="004009E9" w:rsidRDefault="008846C5" w:rsidP="00942B8D">
      <w:pPr>
        <w:pStyle w:val="a3"/>
        <w:ind w:leftChars="150" w:left="360"/>
        <w:jc w:val="both"/>
        <w:rPr>
          <w:rFonts w:eastAsia="標楷體"/>
          <w:sz w:val="22"/>
          <w:szCs w:val="22"/>
        </w:rPr>
      </w:pPr>
      <w:r w:rsidRPr="004009E9">
        <w:rPr>
          <w:rFonts w:eastAsia="標楷體"/>
          <w:sz w:val="22"/>
          <w:szCs w:val="22"/>
        </w:rPr>
        <w:t>菩提心略說有十二種義，是此論體，諸聰慧者應如次知。所謂</w:t>
      </w:r>
      <w:r w:rsidRPr="004009E9">
        <w:rPr>
          <w:rFonts w:eastAsia="標楷體"/>
          <w:sz w:val="22"/>
          <w:szCs w:val="22"/>
          <w:vertAlign w:val="superscript"/>
        </w:rPr>
        <w:t>（</w:t>
      </w:r>
      <w:r w:rsidRPr="004009E9">
        <w:rPr>
          <w:rFonts w:eastAsia="標楷體"/>
          <w:sz w:val="22"/>
          <w:szCs w:val="22"/>
          <w:vertAlign w:val="superscript"/>
        </w:rPr>
        <w:t>1</w:t>
      </w:r>
      <w:r w:rsidRPr="004009E9">
        <w:rPr>
          <w:rFonts w:eastAsia="標楷體"/>
          <w:sz w:val="22"/>
          <w:szCs w:val="22"/>
          <w:vertAlign w:val="superscript"/>
        </w:rPr>
        <w:t>）</w:t>
      </w:r>
      <w:r w:rsidRPr="004009E9">
        <w:rPr>
          <w:rFonts w:eastAsia="標楷體"/>
          <w:sz w:val="22"/>
          <w:szCs w:val="22"/>
        </w:rPr>
        <w:t>果故、</w:t>
      </w:r>
      <w:r w:rsidRPr="004009E9">
        <w:rPr>
          <w:rFonts w:eastAsia="標楷體"/>
          <w:sz w:val="22"/>
          <w:szCs w:val="22"/>
          <w:vertAlign w:val="superscript"/>
        </w:rPr>
        <w:t>（</w:t>
      </w:r>
      <w:r w:rsidRPr="004009E9">
        <w:rPr>
          <w:rFonts w:eastAsia="標楷體"/>
          <w:sz w:val="22"/>
          <w:szCs w:val="22"/>
          <w:vertAlign w:val="superscript"/>
        </w:rPr>
        <w:t>2</w:t>
      </w:r>
      <w:r w:rsidRPr="004009E9">
        <w:rPr>
          <w:rFonts w:eastAsia="標楷體"/>
          <w:sz w:val="22"/>
          <w:szCs w:val="22"/>
          <w:vertAlign w:val="superscript"/>
        </w:rPr>
        <w:t>）</w:t>
      </w:r>
      <w:r w:rsidRPr="004009E9">
        <w:rPr>
          <w:rFonts w:eastAsia="標楷體"/>
          <w:sz w:val="22"/>
          <w:szCs w:val="22"/>
        </w:rPr>
        <w:t>因故、</w:t>
      </w:r>
      <w:r w:rsidRPr="004009E9">
        <w:rPr>
          <w:rFonts w:eastAsia="標楷體"/>
          <w:sz w:val="22"/>
          <w:szCs w:val="22"/>
          <w:vertAlign w:val="superscript"/>
        </w:rPr>
        <w:t>（</w:t>
      </w:r>
      <w:r w:rsidRPr="004009E9">
        <w:rPr>
          <w:rFonts w:eastAsia="標楷體"/>
          <w:sz w:val="22"/>
          <w:szCs w:val="22"/>
          <w:vertAlign w:val="superscript"/>
        </w:rPr>
        <w:t>3</w:t>
      </w:r>
      <w:r w:rsidRPr="004009E9">
        <w:rPr>
          <w:rFonts w:eastAsia="標楷體"/>
          <w:sz w:val="22"/>
          <w:szCs w:val="22"/>
          <w:vertAlign w:val="superscript"/>
        </w:rPr>
        <w:t>）</w:t>
      </w:r>
      <w:r w:rsidRPr="004009E9">
        <w:rPr>
          <w:rFonts w:eastAsia="標楷體"/>
          <w:sz w:val="22"/>
          <w:szCs w:val="22"/>
        </w:rPr>
        <w:t>自性故、</w:t>
      </w:r>
      <w:r w:rsidRPr="004009E9">
        <w:rPr>
          <w:rFonts w:eastAsia="標楷體"/>
          <w:sz w:val="22"/>
          <w:szCs w:val="22"/>
          <w:vertAlign w:val="superscript"/>
        </w:rPr>
        <w:t>（</w:t>
      </w:r>
      <w:r w:rsidRPr="004009E9">
        <w:rPr>
          <w:rFonts w:eastAsia="標楷體"/>
          <w:sz w:val="22"/>
          <w:szCs w:val="22"/>
          <w:vertAlign w:val="superscript"/>
        </w:rPr>
        <w:t>4</w:t>
      </w:r>
      <w:r w:rsidRPr="004009E9">
        <w:rPr>
          <w:rFonts w:eastAsia="標楷體"/>
          <w:sz w:val="22"/>
          <w:szCs w:val="22"/>
          <w:vertAlign w:val="superscript"/>
        </w:rPr>
        <w:t>）</w:t>
      </w:r>
      <w:r w:rsidRPr="004009E9">
        <w:rPr>
          <w:rFonts w:eastAsia="標楷體"/>
          <w:sz w:val="22"/>
          <w:szCs w:val="22"/>
        </w:rPr>
        <w:t>異名故、</w:t>
      </w:r>
      <w:r w:rsidRPr="004009E9">
        <w:rPr>
          <w:rFonts w:eastAsia="標楷體"/>
          <w:sz w:val="22"/>
          <w:szCs w:val="22"/>
          <w:vertAlign w:val="superscript"/>
        </w:rPr>
        <w:t>（</w:t>
      </w:r>
      <w:r w:rsidRPr="004009E9">
        <w:rPr>
          <w:rFonts w:eastAsia="標楷體"/>
          <w:sz w:val="22"/>
          <w:szCs w:val="22"/>
          <w:vertAlign w:val="superscript"/>
        </w:rPr>
        <w:t>5</w:t>
      </w:r>
      <w:r w:rsidRPr="004009E9">
        <w:rPr>
          <w:rFonts w:eastAsia="標楷體"/>
          <w:sz w:val="22"/>
          <w:szCs w:val="22"/>
          <w:vertAlign w:val="superscript"/>
        </w:rPr>
        <w:t>）</w:t>
      </w:r>
      <w:r w:rsidRPr="004009E9">
        <w:rPr>
          <w:rFonts w:eastAsia="標楷體"/>
          <w:sz w:val="22"/>
          <w:szCs w:val="22"/>
        </w:rPr>
        <w:t>無差別故、</w:t>
      </w:r>
      <w:r w:rsidRPr="004009E9">
        <w:rPr>
          <w:rFonts w:eastAsia="標楷體"/>
          <w:sz w:val="22"/>
          <w:szCs w:val="22"/>
          <w:vertAlign w:val="superscript"/>
        </w:rPr>
        <w:t>（</w:t>
      </w:r>
      <w:r w:rsidRPr="004009E9">
        <w:rPr>
          <w:rFonts w:eastAsia="標楷體"/>
          <w:sz w:val="22"/>
          <w:szCs w:val="22"/>
          <w:vertAlign w:val="superscript"/>
        </w:rPr>
        <w:t>6</w:t>
      </w:r>
      <w:r w:rsidRPr="004009E9">
        <w:rPr>
          <w:rFonts w:eastAsia="標楷體"/>
          <w:sz w:val="22"/>
          <w:szCs w:val="22"/>
          <w:vertAlign w:val="superscript"/>
        </w:rPr>
        <w:t>）</w:t>
      </w:r>
      <w:r w:rsidRPr="004009E9">
        <w:rPr>
          <w:rFonts w:eastAsia="標楷體"/>
          <w:sz w:val="22"/>
          <w:szCs w:val="22"/>
        </w:rPr>
        <w:t>分住故、</w:t>
      </w:r>
      <w:r w:rsidRPr="004009E9">
        <w:rPr>
          <w:rFonts w:eastAsia="標楷體"/>
          <w:sz w:val="22"/>
          <w:szCs w:val="22"/>
          <w:vertAlign w:val="superscript"/>
        </w:rPr>
        <w:t>（</w:t>
      </w:r>
      <w:r w:rsidRPr="004009E9">
        <w:rPr>
          <w:rFonts w:eastAsia="標楷體"/>
          <w:sz w:val="22"/>
          <w:szCs w:val="22"/>
          <w:vertAlign w:val="superscript"/>
        </w:rPr>
        <w:t>7</w:t>
      </w:r>
      <w:r w:rsidRPr="004009E9">
        <w:rPr>
          <w:rFonts w:eastAsia="標楷體"/>
          <w:sz w:val="22"/>
          <w:szCs w:val="22"/>
          <w:vertAlign w:val="superscript"/>
        </w:rPr>
        <w:t>）</w:t>
      </w:r>
      <w:r w:rsidRPr="004009E9">
        <w:rPr>
          <w:rFonts w:eastAsia="標楷體"/>
          <w:sz w:val="22"/>
          <w:szCs w:val="22"/>
        </w:rPr>
        <w:t>無染故、</w:t>
      </w:r>
      <w:r w:rsidRPr="004009E9">
        <w:rPr>
          <w:rFonts w:eastAsia="標楷體"/>
          <w:sz w:val="22"/>
          <w:szCs w:val="22"/>
          <w:vertAlign w:val="superscript"/>
        </w:rPr>
        <w:t>（</w:t>
      </w:r>
      <w:r w:rsidRPr="004009E9">
        <w:rPr>
          <w:rFonts w:eastAsia="標楷體"/>
          <w:sz w:val="22"/>
          <w:szCs w:val="22"/>
          <w:vertAlign w:val="superscript"/>
        </w:rPr>
        <w:t>8</w:t>
      </w:r>
      <w:r w:rsidRPr="004009E9">
        <w:rPr>
          <w:rFonts w:eastAsia="標楷體"/>
          <w:sz w:val="22"/>
          <w:szCs w:val="22"/>
          <w:vertAlign w:val="superscript"/>
        </w:rPr>
        <w:t>）</w:t>
      </w:r>
      <w:r w:rsidRPr="004009E9">
        <w:rPr>
          <w:rFonts w:eastAsia="標楷體"/>
          <w:sz w:val="22"/>
          <w:szCs w:val="22"/>
        </w:rPr>
        <w:t>常恒故、</w:t>
      </w:r>
      <w:r w:rsidRPr="004009E9">
        <w:rPr>
          <w:rFonts w:eastAsia="標楷體"/>
          <w:sz w:val="22"/>
          <w:szCs w:val="22"/>
          <w:vertAlign w:val="superscript"/>
        </w:rPr>
        <w:t>（</w:t>
      </w:r>
      <w:r w:rsidRPr="004009E9">
        <w:rPr>
          <w:rFonts w:eastAsia="標楷體"/>
          <w:sz w:val="22"/>
          <w:szCs w:val="22"/>
          <w:vertAlign w:val="superscript"/>
        </w:rPr>
        <w:t>9</w:t>
      </w:r>
      <w:r w:rsidRPr="004009E9">
        <w:rPr>
          <w:rFonts w:eastAsia="標楷體"/>
          <w:sz w:val="22"/>
          <w:szCs w:val="22"/>
          <w:vertAlign w:val="superscript"/>
        </w:rPr>
        <w:t>）</w:t>
      </w:r>
      <w:r w:rsidRPr="004009E9">
        <w:rPr>
          <w:rFonts w:eastAsia="標楷體"/>
          <w:sz w:val="22"/>
          <w:szCs w:val="22"/>
        </w:rPr>
        <w:t>相應故、</w:t>
      </w:r>
      <w:r w:rsidRPr="004009E9">
        <w:rPr>
          <w:rFonts w:eastAsia="標楷體"/>
          <w:sz w:val="22"/>
          <w:szCs w:val="22"/>
          <w:vertAlign w:val="superscript"/>
        </w:rPr>
        <w:t>（</w:t>
      </w:r>
      <w:r w:rsidRPr="004009E9">
        <w:rPr>
          <w:rFonts w:eastAsia="標楷體"/>
          <w:sz w:val="22"/>
          <w:szCs w:val="22"/>
          <w:vertAlign w:val="superscript"/>
        </w:rPr>
        <w:t>10</w:t>
      </w:r>
      <w:r w:rsidRPr="004009E9">
        <w:rPr>
          <w:rFonts w:eastAsia="標楷體"/>
          <w:sz w:val="22"/>
          <w:szCs w:val="22"/>
          <w:vertAlign w:val="superscript"/>
        </w:rPr>
        <w:t>）</w:t>
      </w:r>
      <w:r w:rsidRPr="004009E9">
        <w:rPr>
          <w:rFonts w:eastAsia="標楷體"/>
          <w:sz w:val="22"/>
          <w:szCs w:val="22"/>
        </w:rPr>
        <w:t>不作義利故、</w:t>
      </w:r>
      <w:r w:rsidRPr="004009E9">
        <w:rPr>
          <w:rFonts w:eastAsia="標楷體"/>
          <w:sz w:val="22"/>
          <w:szCs w:val="22"/>
          <w:vertAlign w:val="superscript"/>
        </w:rPr>
        <w:t>（</w:t>
      </w:r>
      <w:r w:rsidRPr="004009E9">
        <w:rPr>
          <w:rFonts w:eastAsia="標楷體"/>
          <w:sz w:val="22"/>
          <w:szCs w:val="22"/>
          <w:vertAlign w:val="superscript"/>
        </w:rPr>
        <w:t>11</w:t>
      </w:r>
      <w:r w:rsidRPr="004009E9">
        <w:rPr>
          <w:rFonts w:eastAsia="標楷體"/>
          <w:sz w:val="22"/>
          <w:szCs w:val="22"/>
          <w:vertAlign w:val="superscript"/>
        </w:rPr>
        <w:t>）</w:t>
      </w:r>
      <w:r w:rsidRPr="004009E9">
        <w:rPr>
          <w:rFonts w:eastAsia="標楷體"/>
          <w:sz w:val="22"/>
          <w:szCs w:val="22"/>
        </w:rPr>
        <w:t>作義利故、</w:t>
      </w:r>
      <w:r w:rsidRPr="004009E9">
        <w:rPr>
          <w:rFonts w:eastAsia="標楷體"/>
          <w:sz w:val="22"/>
          <w:szCs w:val="22"/>
          <w:vertAlign w:val="superscript"/>
        </w:rPr>
        <w:t>（</w:t>
      </w:r>
      <w:r w:rsidRPr="004009E9">
        <w:rPr>
          <w:rFonts w:eastAsia="標楷體"/>
          <w:sz w:val="22"/>
          <w:szCs w:val="22"/>
          <w:vertAlign w:val="superscript"/>
        </w:rPr>
        <w:t>12</w:t>
      </w:r>
      <w:r w:rsidRPr="004009E9">
        <w:rPr>
          <w:rFonts w:eastAsia="標楷體"/>
          <w:sz w:val="22"/>
          <w:szCs w:val="22"/>
          <w:vertAlign w:val="superscript"/>
        </w:rPr>
        <w:t>）</w:t>
      </w:r>
      <w:r w:rsidRPr="004009E9">
        <w:rPr>
          <w:rFonts w:eastAsia="標楷體"/>
          <w:sz w:val="22"/>
          <w:szCs w:val="22"/>
        </w:rPr>
        <w:t>一性故。</w:t>
      </w:r>
    </w:p>
  </w:footnote>
  <w:footnote w:id="172">
    <w:p w14:paraId="0A1D0A42"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pp.155-156</w:t>
      </w:r>
      <w:r w:rsidRPr="004009E9">
        <w:rPr>
          <w:sz w:val="22"/>
          <w:szCs w:val="22"/>
        </w:rPr>
        <w:t>：</w:t>
      </w:r>
    </w:p>
    <w:p w14:paraId="171F3556" w14:textId="77777777" w:rsidR="008846C5" w:rsidRPr="004009E9" w:rsidRDefault="008846C5" w:rsidP="000021A1">
      <w:pPr>
        <w:pStyle w:val="a3"/>
        <w:ind w:leftChars="134" w:left="322"/>
        <w:jc w:val="both"/>
        <w:rPr>
          <w:rFonts w:eastAsia="標楷體"/>
          <w:sz w:val="22"/>
          <w:szCs w:val="22"/>
        </w:rPr>
      </w:pPr>
      <w:r w:rsidRPr="004009E9">
        <w:rPr>
          <w:rFonts w:eastAsia="標楷體"/>
          <w:sz w:val="22"/>
          <w:szCs w:val="22"/>
        </w:rPr>
        <w:t>《無上依經》的成立，應該是參考了《寶性論》〈釋論〉的。如來界等四品的組織，與《寶性論》一致，而內容卻有些出入。如關於「如來功德」，《寶性論》依《寶女經》，說</w:t>
      </w:r>
      <w:r w:rsidRPr="004009E9">
        <w:rPr>
          <w:rFonts w:eastAsia="標楷體"/>
          <w:sz w:val="22"/>
          <w:szCs w:val="22"/>
        </w:rPr>
        <w:t>64</w:t>
      </w:r>
      <w:r w:rsidRPr="004009E9">
        <w:rPr>
          <w:rFonts w:eastAsia="標楷體"/>
          <w:sz w:val="22"/>
          <w:szCs w:val="22"/>
        </w:rPr>
        <w:t>種功德，而《無上依經》說</w:t>
      </w:r>
      <w:r w:rsidRPr="004009E9">
        <w:rPr>
          <w:rFonts w:eastAsia="標楷體"/>
          <w:sz w:val="22"/>
          <w:szCs w:val="22"/>
        </w:rPr>
        <w:t>180</w:t>
      </w:r>
      <w:r w:rsidRPr="004009E9">
        <w:rPr>
          <w:rFonts w:eastAsia="標楷體"/>
          <w:sz w:val="22"/>
          <w:szCs w:val="22"/>
        </w:rPr>
        <w:t>功德。《瑜伽論》說</w:t>
      </w:r>
      <w:r w:rsidRPr="004009E9">
        <w:rPr>
          <w:rFonts w:eastAsia="標楷體"/>
          <w:sz w:val="22"/>
          <w:szCs w:val="22"/>
        </w:rPr>
        <w:t>140</w:t>
      </w:r>
      <w:r w:rsidRPr="004009E9">
        <w:rPr>
          <w:rFonts w:eastAsia="標楷體"/>
          <w:sz w:val="22"/>
          <w:szCs w:val="22"/>
        </w:rPr>
        <w:t>功德，《顯揚聖教論》說</w:t>
      </w:r>
      <w:r w:rsidRPr="004009E9">
        <w:rPr>
          <w:rFonts w:eastAsia="標楷體"/>
          <w:sz w:val="22"/>
          <w:szCs w:val="22"/>
        </w:rPr>
        <w:t>196</w:t>
      </w:r>
      <w:r w:rsidRPr="004009E9">
        <w:rPr>
          <w:rFonts w:eastAsia="標楷體"/>
          <w:sz w:val="22"/>
          <w:szCs w:val="22"/>
        </w:rPr>
        <w:t>功德，《無上依經》的功德增多，有採用瑜伽學的傾向。關於「如來事業」，《寶性論》引用《如來莊嚴智慧光明入一切佛境界經》的九種譬喻，著重在佛體的不生不滅，而「自然不休息常教化眾生事」。《無上依經》卻別立</w:t>
      </w:r>
      <w:r w:rsidRPr="004009E9">
        <w:rPr>
          <w:rFonts w:eastAsia="標楷體"/>
          <w:sz w:val="22"/>
          <w:szCs w:val="22"/>
        </w:rPr>
        <w:t>18</w:t>
      </w:r>
      <w:r w:rsidRPr="004009E9">
        <w:rPr>
          <w:rFonts w:eastAsia="標楷體"/>
          <w:sz w:val="22"/>
          <w:szCs w:val="22"/>
        </w:rPr>
        <w:t>事，就是依佛的</w:t>
      </w:r>
      <w:r w:rsidRPr="004009E9">
        <w:rPr>
          <w:rFonts w:eastAsia="標楷體"/>
          <w:sz w:val="22"/>
          <w:szCs w:val="22"/>
        </w:rPr>
        <w:t>180</w:t>
      </w:r>
      <w:r w:rsidRPr="004009E9">
        <w:rPr>
          <w:rFonts w:eastAsia="標楷體"/>
          <w:sz w:val="22"/>
          <w:szCs w:val="22"/>
        </w:rPr>
        <w:t>功德，所起不同的種種佛事。「如來界」與「菩提」二品，不妨說是彼此大體相同的。</w:t>
      </w:r>
    </w:p>
  </w:footnote>
  <w:footnote w:id="173">
    <w:p w14:paraId="234DCFED" w14:textId="77777777" w:rsidR="008846C5" w:rsidRPr="004009E9" w:rsidRDefault="008846C5" w:rsidP="00310877">
      <w:pPr>
        <w:pStyle w:val="a3"/>
        <w:jc w:val="both"/>
        <w:rPr>
          <w:sz w:val="22"/>
        </w:rPr>
      </w:pPr>
      <w:r w:rsidRPr="004009E9">
        <w:rPr>
          <w:rStyle w:val="a5"/>
          <w:sz w:val="22"/>
        </w:rPr>
        <w:footnoteRef/>
      </w:r>
      <w:r w:rsidRPr="004009E9">
        <w:rPr>
          <w:sz w:val="22"/>
        </w:rPr>
        <w:t>《大乘莊嚴經論》卷</w:t>
      </w:r>
      <w:r w:rsidRPr="004009E9">
        <w:rPr>
          <w:sz w:val="22"/>
        </w:rPr>
        <w:t>1</w:t>
      </w:r>
      <w:r w:rsidRPr="004009E9">
        <w:rPr>
          <w:sz w:val="22"/>
        </w:rPr>
        <w:t>〈</w:t>
      </w:r>
      <w:r w:rsidRPr="004009E9">
        <w:rPr>
          <w:sz w:val="22"/>
        </w:rPr>
        <w:t xml:space="preserve">3 </w:t>
      </w:r>
      <w:r w:rsidRPr="004009E9">
        <w:rPr>
          <w:sz w:val="22"/>
        </w:rPr>
        <w:t>歸依品〉（大正</w:t>
      </w:r>
      <w:r w:rsidRPr="004009E9">
        <w:rPr>
          <w:sz w:val="22"/>
        </w:rPr>
        <w:t>31</w:t>
      </w:r>
      <w:r w:rsidRPr="004009E9">
        <w:rPr>
          <w:sz w:val="22"/>
        </w:rPr>
        <w:t>，</w:t>
      </w:r>
      <w:r w:rsidRPr="004009E9">
        <w:rPr>
          <w:sz w:val="22"/>
        </w:rPr>
        <w:t>593b13-14</w:t>
      </w:r>
      <w:r w:rsidRPr="004009E9">
        <w:rPr>
          <w:sz w:val="22"/>
        </w:rPr>
        <w:t>）：</w:t>
      </w:r>
    </w:p>
    <w:p w14:paraId="7B2E8CF6" w14:textId="77777777" w:rsidR="008846C5" w:rsidRPr="004009E9" w:rsidRDefault="008846C5" w:rsidP="00942B8D">
      <w:pPr>
        <w:pStyle w:val="a3"/>
        <w:ind w:leftChars="100" w:left="240" w:firstLineChars="50" w:firstLine="110"/>
        <w:jc w:val="both"/>
        <w:rPr>
          <w:rFonts w:eastAsia="標楷體"/>
          <w:sz w:val="22"/>
        </w:rPr>
      </w:pPr>
      <w:r w:rsidRPr="004009E9">
        <w:rPr>
          <w:rFonts w:eastAsia="標楷體"/>
          <w:sz w:val="22"/>
        </w:rPr>
        <w:t>三者、胎藏勝，以福智二聚住持為胎藏故。</w:t>
      </w:r>
    </w:p>
  </w:footnote>
  <w:footnote w:id="174">
    <w:p w14:paraId="43E2BFB7"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n.2</w:t>
      </w:r>
      <w:r w:rsidRPr="004009E9">
        <w:rPr>
          <w:sz w:val="22"/>
          <w:szCs w:val="22"/>
        </w:rPr>
        <w:t>）《大乘莊嚴經論》卷</w:t>
      </w:r>
      <w:r w:rsidRPr="004009E9">
        <w:rPr>
          <w:sz w:val="22"/>
          <w:szCs w:val="22"/>
        </w:rPr>
        <w:t>1</w:t>
      </w:r>
      <w:r w:rsidRPr="004009E9">
        <w:rPr>
          <w:sz w:val="22"/>
          <w:szCs w:val="22"/>
        </w:rPr>
        <w:t>（大正</w:t>
      </w:r>
      <w:r w:rsidRPr="004009E9">
        <w:rPr>
          <w:sz w:val="22"/>
          <w:szCs w:val="22"/>
        </w:rPr>
        <w:t>31</w:t>
      </w:r>
      <w:r w:rsidRPr="004009E9">
        <w:rPr>
          <w:sz w:val="22"/>
          <w:szCs w:val="22"/>
        </w:rPr>
        <w:t>，</w:t>
      </w:r>
      <w:r w:rsidRPr="004009E9">
        <w:rPr>
          <w:sz w:val="22"/>
          <w:szCs w:val="22"/>
        </w:rPr>
        <w:t>593b</w:t>
      </w:r>
      <w:r w:rsidRPr="004009E9">
        <w:rPr>
          <w:sz w:val="22"/>
          <w:szCs w:val="22"/>
        </w:rPr>
        <w:t>）。</w:t>
      </w:r>
    </w:p>
  </w:footnote>
  <w:footnote w:id="175">
    <w:p w14:paraId="6CE19D2E"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n.3</w:t>
      </w:r>
      <w:r w:rsidRPr="004009E9">
        <w:rPr>
          <w:sz w:val="22"/>
          <w:szCs w:val="22"/>
        </w:rPr>
        <w:t>）《無上依經》卷上（大正</w:t>
      </w:r>
      <w:r w:rsidRPr="004009E9">
        <w:rPr>
          <w:sz w:val="22"/>
          <w:szCs w:val="22"/>
        </w:rPr>
        <w:t>16</w:t>
      </w:r>
      <w:r w:rsidRPr="004009E9">
        <w:rPr>
          <w:sz w:val="22"/>
          <w:szCs w:val="22"/>
        </w:rPr>
        <w:t>，</w:t>
      </w:r>
      <w:r w:rsidRPr="004009E9">
        <w:rPr>
          <w:sz w:val="22"/>
          <w:szCs w:val="22"/>
        </w:rPr>
        <w:t>471a</w:t>
      </w:r>
      <w:r w:rsidRPr="004009E9">
        <w:rPr>
          <w:sz w:val="22"/>
          <w:szCs w:val="22"/>
        </w:rPr>
        <w:t>）。</w:t>
      </w:r>
    </w:p>
  </w:footnote>
  <w:footnote w:id="176">
    <w:p w14:paraId="2657D56A"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n.4</w:t>
      </w:r>
      <w:r w:rsidRPr="004009E9">
        <w:rPr>
          <w:sz w:val="22"/>
          <w:szCs w:val="22"/>
        </w:rPr>
        <w:t>）《究竟一乘寶性論》卷</w:t>
      </w:r>
      <w:r w:rsidRPr="004009E9">
        <w:rPr>
          <w:sz w:val="22"/>
          <w:szCs w:val="22"/>
        </w:rPr>
        <w:t>3</w:t>
      </w:r>
      <w:r w:rsidRPr="004009E9">
        <w:rPr>
          <w:sz w:val="22"/>
          <w:szCs w:val="22"/>
        </w:rPr>
        <w:t>（大正</w:t>
      </w:r>
      <w:r w:rsidRPr="004009E9">
        <w:rPr>
          <w:sz w:val="22"/>
          <w:szCs w:val="22"/>
        </w:rPr>
        <w:t>31</w:t>
      </w:r>
      <w:r w:rsidRPr="004009E9">
        <w:rPr>
          <w:sz w:val="22"/>
          <w:szCs w:val="22"/>
        </w:rPr>
        <w:t>，</w:t>
      </w:r>
      <w:r w:rsidRPr="004009E9">
        <w:rPr>
          <w:sz w:val="22"/>
          <w:szCs w:val="22"/>
        </w:rPr>
        <w:t>829b</w:t>
      </w:r>
      <w:r w:rsidRPr="004009E9">
        <w:rPr>
          <w:sz w:val="22"/>
          <w:szCs w:val="22"/>
        </w:rPr>
        <w:t>）。</w:t>
      </w:r>
    </w:p>
  </w:footnote>
  <w:footnote w:id="177">
    <w:p w14:paraId="12A305F9" w14:textId="77777777" w:rsidR="008846C5" w:rsidRPr="004009E9" w:rsidRDefault="008846C5" w:rsidP="00310877">
      <w:pPr>
        <w:pStyle w:val="a3"/>
        <w:jc w:val="both"/>
        <w:rPr>
          <w:sz w:val="22"/>
        </w:rPr>
      </w:pPr>
      <w:r w:rsidRPr="004009E9">
        <w:rPr>
          <w:rStyle w:val="a5"/>
          <w:sz w:val="22"/>
        </w:rPr>
        <w:footnoteRef/>
      </w:r>
      <w:r w:rsidRPr="004009E9">
        <w:rPr>
          <w:sz w:val="22"/>
        </w:rPr>
        <w:t xml:space="preserve"> </w:t>
      </w:r>
      <w:r w:rsidRPr="004009E9">
        <w:rPr>
          <w:sz w:val="22"/>
        </w:rPr>
        <w:t>印順導師著，《如來藏之研究》，</w:t>
      </w:r>
      <w:r w:rsidRPr="004009E9">
        <w:rPr>
          <w:sz w:val="22"/>
        </w:rPr>
        <w:t>p.156</w:t>
      </w:r>
      <w:r w:rsidRPr="004009E9">
        <w:rPr>
          <w:sz w:val="22"/>
        </w:rPr>
        <w:t>：</w:t>
      </w:r>
    </w:p>
    <w:p w14:paraId="1328D95B" w14:textId="77777777" w:rsidR="008846C5" w:rsidRPr="004009E9" w:rsidRDefault="008846C5" w:rsidP="00BA1F4C">
      <w:pPr>
        <w:pStyle w:val="a3"/>
        <w:ind w:leftChars="134" w:left="322"/>
        <w:jc w:val="both"/>
        <w:rPr>
          <w:rFonts w:eastAsia="標楷體"/>
          <w:sz w:val="22"/>
        </w:rPr>
      </w:pPr>
      <w:r w:rsidRPr="004009E9">
        <w:rPr>
          <w:rFonts w:eastAsia="標楷體"/>
          <w:sz w:val="22"/>
        </w:rPr>
        <w:t>眾生本具的「如來界」，《寶性論》卻以：「信法及般若，三昧大悲等」為因，這四法能說是本有如來藏的因嗎？</w:t>
      </w:r>
      <w:r w:rsidRPr="004009E9">
        <w:rPr>
          <w:rFonts w:eastAsia="標楷體"/>
          <w:b/>
          <w:sz w:val="22"/>
        </w:rPr>
        <w:t>《無上依經》解說為佛菩提的因，似乎更妥貼些</w:t>
      </w:r>
      <w:r w:rsidRPr="004009E9">
        <w:rPr>
          <w:rFonts w:eastAsia="標楷體"/>
          <w:sz w:val="22"/>
        </w:rPr>
        <w:t>！</w:t>
      </w:r>
    </w:p>
  </w:footnote>
  <w:footnote w:id="178">
    <w:p w14:paraId="21273EDE"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）印順導師著，《印度佛教思想史》，</w:t>
      </w:r>
      <w:r w:rsidRPr="004009E9">
        <w:rPr>
          <w:sz w:val="22"/>
          <w:szCs w:val="22"/>
        </w:rPr>
        <w:t>p.167</w:t>
      </w:r>
      <w:r w:rsidRPr="004009E9">
        <w:rPr>
          <w:sz w:val="22"/>
          <w:szCs w:val="22"/>
        </w:rPr>
        <w:t>：</w:t>
      </w:r>
    </w:p>
    <w:p w14:paraId="79A39712" w14:textId="77777777" w:rsidR="008846C5" w:rsidRPr="004009E9" w:rsidRDefault="008846C5" w:rsidP="008A4AF5">
      <w:pPr>
        <w:pStyle w:val="a3"/>
        <w:ind w:leftChars="315" w:left="756"/>
        <w:jc w:val="both"/>
        <w:rPr>
          <w:rFonts w:eastAsia="標楷體"/>
          <w:sz w:val="22"/>
          <w:szCs w:val="22"/>
        </w:rPr>
      </w:pPr>
      <w:r w:rsidRPr="004009E9">
        <w:rPr>
          <w:rFonts w:eastAsia="標楷體"/>
          <w:sz w:val="22"/>
          <w:szCs w:val="22"/>
        </w:rPr>
        <w:t>《如來藏經》以九種譬喻說如來藏：一、萎華有佛，二、蜂群繞蜜，三、糠糩粳糧，四、不淨處真金，五、貧家寶藏，六、果種，七、弊物裹金像，八、貧女懷輪王，九、鑄模內金像。</w:t>
      </w:r>
    </w:p>
    <w:p w14:paraId="13E7983C" w14:textId="77777777" w:rsidR="008846C5" w:rsidRPr="004009E9" w:rsidRDefault="008846C5" w:rsidP="00942B8D">
      <w:pPr>
        <w:pStyle w:val="a3"/>
        <w:ind w:leftChars="50" w:left="120" w:firstLineChars="50" w:firstLine="110"/>
        <w:jc w:val="both"/>
        <w:rPr>
          <w:sz w:val="22"/>
          <w:szCs w:val="22"/>
        </w:rPr>
      </w:pPr>
      <w:r w:rsidRPr="004009E9">
        <w:rPr>
          <w:sz w:val="22"/>
          <w:szCs w:val="22"/>
        </w:rPr>
        <w:t>（</w:t>
      </w:r>
      <w:r w:rsidRPr="004009E9">
        <w:rPr>
          <w:sz w:val="22"/>
          <w:szCs w:val="22"/>
        </w:rPr>
        <w:t>2</w:t>
      </w:r>
      <w:r w:rsidRPr="004009E9">
        <w:rPr>
          <w:sz w:val="22"/>
          <w:szCs w:val="22"/>
        </w:rPr>
        <w:t>）印順導師著，《如來藏之研究》，</w:t>
      </w:r>
      <w:r w:rsidRPr="004009E9">
        <w:rPr>
          <w:sz w:val="22"/>
          <w:szCs w:val="22"/>
        </w:rPr>
        <w:t>p.156</w:t>
      </w:r>
      <w:r w:rsidRPr="004009E9">
        <w:rPr>
          <w:sz w:val="22"/>
          <w:szCs w:val="22"/>
        </w:rPr>
        <w:t>：</w:t>
      </w:r>
    </w:p>
    <w:p w14:paraId="36C7F1AA" w14:textId="77777777" w:rsidR="008846C5" w:rsidRPr="004009E9" w:rsidRDefault="008846C5" w:rsidP="008A4AF5">
      <w:pPr>
        <w:pStyle w:val="a3"/>
        <w:ind w:leftChars="320" w:left="768"/>
        <w:jc w:val="both"/>
        <w:rPr>
          <w:rFonts w:eastAsia="標楷體"/>
          <w:sz w:val="22"/>
          <w:szCs w:val="22"/>
        </w:rPr>
      </w:pPr>
      <w:r w:rsidRPr="004009E9">
        <w:rPr>
          <w:rFonts w:eastAsia="標楷體"/>
          <w:sz w:val="22"/>
          <w:szCs w:val="22"/>
        </w:rPr>
        <w:t>《寶性論》的如來藏，包含了本性清淨的如來藏，與煩惱所覆的九種譬喻，而在《無上依經》中，九種譬喻被刪略了。</w:t>
      </w:r>
    </w:p>
  </w:footnote>
  <w:footnote w:id="179">
    <w:p w14:paraId="2F8EE59E" w14:textId="77777777" w:rsidR="008846C5" w:rsidRPr="004009E9" w:rsidRDefault="008846C5" w:rsidP="00310877">
      <w:pPr>
        <w:pStyle w:val="a3"/>
        <w:jc w:val="both"/>
        <w:rPr>
          <w:sz w:val="22"/>
        </w:rPr>
      </w:pPr>
      <w:r w:rsidRPr="004009E9">
        <w:rPr>
          <w:rStyle w:val="a5"/>
          <w:sz w:val="22"/>
        </w:rPr>
        <w:footnoteRef/>
      </w:r>
      <w:r w:rsidRPr="004009E9">
        <w:rPr>
          <w:sz w:val="22"/>
        </w:rPr>
        <w:t xml:space="preserve"> </w:t>
      </w:r>
      <w:r w:rsidRPr="004009E9">
        <w:rPr>
          <w:sz w:val="22"/>
        </w:rPr>
        <w:t>印順導師著，《印度佛教思想史》，</w:t>
      </w:r>
      <w:r w:rsidRPr="004009E9">
        <w:rPr>
          <w:sz w:val="22"/>
        </w:rPr>
        <w:t>p.314</w:t>
      </w:r>
      <w:r w:rsidRPr="004009E9">
        <w:rPr>
          <w:sz w:val="22"/>
        </w:rPr>
        <w:t>：</w:t>
      </w:r>
    </w:p>
    <w:p w14:paraId="180BB698" w14:textId="77777777" w:rsidR="008846C5" w:rsidRPr="004009E9" w:rsidRDefault="008846C5" w:rsidP="00BA1F4C">
      <w:pPr>
        <w:pStyle w:val="a3"/>
        <w:ind w:leftChars="134" w:left="322"/>
        <w:jc w:val="both"/>
        <w:rPr>
          <w:rFonts w:eastAsia="標楷體"/>
          <w:sz w:val="22"/>
        </w:rPr>
      </w:pPr>
      <w:r w:rsidRPr="004009E9">
        <w:rPr>
          <w:rFonts w:eastAsia="標楷體"/>
          <w:sz w:val="22"/>
        </w:rPr>
        <w:t>「佛業」是利益眾生的事業，舉九種譬喻：毘琉璃寶地，天鼓，大雲雨，大自在梵天王，日輪，如意寶珠，響，大地，虛空。</w:t>
      </w:r>
    </w:p>
  </w:footnote>
  <w:footnote w:id="180">
    <w:p w14:paraId="146890AE"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p.209</w:t>
      </w:r>
      <w:r w:rsidRPr="004009E9">
        <w:rPr>
          <w:sz w:val="22"/>
          <w:szCs w:val="22"/>
        </w:rPr>
        <w:t>：</w:t>
      </w:r>
    </w:p>
    <w:p w14:paraId="0A83242D" w14:textId="77777777" w:rsidR="008846C5" w:rsidRPr="004009E9" w:rsidRDefault="008846C5" w:rsidP="00BA1F4C">
      <w:pPr>
        <w:pStyle w:val="a3"/>
        <w:ind w:leftChars="134" w:left="322"/>
        <w:jc w:val="both"/>
        <w:rPr>
          <w:rFonts w:eastAsia="標楷體"/>
          <w:sz w:val="22"/>
          <w:szCs w:val="22"/>
        </w:rPr>
      </w:pPr>
      <w:r w:rsidRPr="004009E9">
        <w:rPr>
          <w:rFonts w:eastAsia="標楷體"/>
          <w:sz w:val="22"/>
          <w:szCs w:val="22"/>
        </w:rPr>
        <w:t>《佛性論》次立〈三性品〉，是瑜伽學所立的三自性（</w:t>
      </w:r>
      <w:proofErr w:type="spellStart"/>
      <w:r w:rsidRPr="004009E9">
        <w:rPr>
          <w:rFonts w:eastAsia="標楷體"/>
          <w:sz w:val="22"/>
          <w:szCs w:val="22"/>
        </w:rPr>
        <w:t>tra-svabh</w:t>
      </w:r>
      <w:r w:rsidRPr="004009E9">
        <w:rPr>
          <w:sz w:val="22"/>
          <w:szCs w:val="22"/>
        </w:rPr>
        <w:t>ā</w:t>
      </w:r>
      <w:r w:rsidRPr="004009E9">
        <w:rPr>
          <w:rFonts w:eastAsia="標楷體"/>
          <w:sz w:val="22"/>
          <w:szCs w:val="22"/>
        </w:rPr>
        <w:t>va</w:t>
      </w:r>
      <w:proofErr w:type="spellEnd"/>
      <w:r w:rsidRPr="004009E9">
        <w:rPr>
          <w:rFonts w:eastAsia="標楷體"/>
          <w:sz w:val="22"/>
          <w:szCs w:val="22"/>
        </w:rPr>
        <w:t>）與三無性（</w:t>
      </w:r>
      <w:proofErr w:type="spellStart"/>
      <w:r w:rsidRPr="004009E9">
        <w:rPr>
          <w:rFonts w:eastAsia="標楷體"/>
          <w:sz w:val="22"/>
          <w:szCs w:val="22"/>
        </w:rPr>
        <w:t>tra-nihsvabh</w:t>
      </w:r>
      <w:r w:rsidRPr="004009E9">
        <w:rPr>
          <w:sz w:val="22"/>
          <w:szCs w:val="22"/>
        </w:rPr>
        <w:t>ā</w:t>
      </w:r>
      <w:r w:rsidRPr="004009E9">
        <w:rPr>
          <w:rFonts w:eastAsia="標楷體"/>
          <w:sz w:val="22"/>
          <w:szCs w:val="22"/>
        </w:rPr>
        <w:t>va</w:t>
      </w:r>
      <w:proofErr w:type="spellEnd"/>
      <w:r w:rsidRPr="004009E9">
        <w:rPr>
          <w:rFonts w:eastAsia="標楷體"/>
          <w:sz w:val="22"/>
          <w:szCs w:val="22"/>
        </w:rPr>
        <w:t>），引此以作融會如來藏學的理論依據。</w:t>
      </w:r>
    </w:p>
  </w:footnote>
  <w:footnote w:id="181">
    <w:p w14:paraId="640F9854"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p.211</w:t>
      </w:r>
      <w:r w:rsidRPr="004009E9">
        <w:rPr>
          <w:sz w:val="22"/>
          <w:szCs w:val="22"/>
        </w:rPr>
        <w:t>：</w:t>
      </w:r>
    </w:p>
    <w:p w14:paraId="4553C161" w14:textId="77777777" w:rsidR="008846C5" w:rsidRPr="004009E9" w:rsidRDefault="008846C5" w:rsidP="00E87267">
      <w:pPr>
        <w:pStyle w:val="a3"/>
        <w:ind w:leftChars="134" w:left="322"/>
        <w:jc w:val="both"/>
        <w:rPr>
          <w:rFonts w:eastAsia="標楷體"/>
          <w:sz w:val="22"/>
          <w:szCs w:val="22"/>
        </w:rPr>
      </w:pPr>
      <w:r w:rsidRPr="004009E9">
        <w:rPr>
          <w:rFonts w:eastAsia="標楷體"/>
          <w:sz w:val="22"/>
          <w:szCs w:val="22"/>
        </w:rPr>
        <w:t>在無著、世親論，如《攝大乘論釋》中，處處引入如來藏說，這是比對異譯而可以明白的。真諦所傳述的，只有把握這一特色，才能得出正確的見解。如以為真諦所傳，代表唯識古學，那是不能免於誤解的！</w:t>
      </w:r>
    </w:p>
  </w:footnote>
  <w:footnote w:id="182">
    <w:p w14:paraId="392E9189" w14:textId="77777777" w:rsidR="008846C5" w:rsidRPr="004009E9" w:rsidRDefault="008846C5" w:rsidP="00310877">
      <w:pPr>
        <w:pStyle w:val="a3"/>
        <w:jc w:val="both"/>
        <w:rPr>
          <w:sz w:val="22"/>
        </w:rPr>
      </w:pPr>
      <w:r w:rsidRPr="004009E9">
        <w:rPr>
          <w:rStyle w:val="a5"/>
          <w:sz w:val="22"/>
        </w:rPr>
        <w:footnoteRef/>
      </w:r>
      <w:r w:rsidRPr="004009E9">
        <w:rPr>
          <w:sz w:val="22"/>
        </w:rPr>
        <w:t>《佛說無上依經》卷</w:t>
      </w:r>
      <w:r w:rsidRPr="004009E9">
        <w:rPr>
          <w:sz w:val="22"/>
        </w:rPr>
        <w:t>1</w:t>
      </w:r>
      <w:r w:rsidRPr="004009E9">
        <w:rPr>
          <w:sz w:val="22"/>
        </w:rPr>
        <w:t>〈</w:t>
      </w:r>
      <w:r w:rsidRPr="004009E9">
        <w:rPr>
          <w:sz w:val="22"/>
        </w:rPr>
        <w:t xml:space="preserve">2 </w:t>
      </w:r>
      <w:r w:rsidRPr="004009E9">
        <w:rPr>
          <w:sz w:val="22"/>
        </w:rPr>
        <w:t>如來界品〉（大正</w:t>
      </w:r>
      <w:r w:rsidRPr="004009E9">
        <w:rPr>
          <w:sz w:val="22"/>
        </w:rPr>
        <w:t>16</w:t>
      </w:r>
      <w:r w:rsidRPr="004009E9">
        <w:rPr>
          <w:sz w:val="22"/>
        </w:rPr>
        <w:t>，</w:t>
      </w:r>
      <w:r w:rsidRPr="004009E9">
        <w:rPr>
          <w:sz w:val="22"/>
        </w:rPr>
        <w:t>470c7-10</w:t>
      </w:r>
      <w:r w:rsidRPr="004009E9">
        <w:rPr>
          <w:sz w:val="22"/>
        </w:rPr>
        <w:t>）：</w:t>
      </w:r>
    </w:p>
    <w:p w14:paraId="4A9212CE" w14:textId="77777777" w:rsidR="008846C5" w:rsidRPr="004009E9" w:rsidRDefault="008846C5" w:rsidP="00BA1F4C">
      <w:pPr>
        <w:pStyle w:val="a3"/>
        <w:ind w:leftChars="87" w:left="209" w:firstLineChars="5" w:firstLine="11"/>
        <w:jc w:val="both"/>
        <w:rPr>
          <w:rFonts w:eastAsia="標楷體"/>
          <w:sz w:val="22"/>
        </w:rPr>
      </w:pPr>
      <w:r w:rsidRPr="004009E9">
        <w:rPr>
          <w:rFonts w:eastAsia="標楷體"/>
          <w:sz w:val="22"/>
        </w:rPr>
        <w:t>阿難！有二種法不可通達：一者自性清淨法界不可通達；二者煩惱垢障不可通達，</w:t>
      </w:r>
      <w:r w:rsidRPr="004009E9">
        <w:rPr>
          <w:rFonts w:eastAsia="標楷體"/>
          <w:b/>
          <w:sz w:val="22"/>
        </w:rPr>
        <w:t>惟阿毘跋致菩薩與大法相應，能聽能受能持</w:t>
      </w:r>
      <w:r w:rsidRPr="004009E9">
        <w:rPr>
          <w:rFonts w:eastAsia="標楷體"/>
          <w:sz w:val="22"/>
        </w:rPr>
        <w:t>。</w:t>
      </w:r>
    </w:p>
  </w:footnote>
  <w:footnote w:id="183">
    <w:p w14:paraId="60E8411A"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n.5</w:t>
      </w:r>
      <w:r w:rsidRPr="004009E9">
        <w:rPr>
          <w:sz w:val="22"/>
          <w:szCs w:val="22"/>
        </w:rPr>
        <w:t>）《究竟一乘寶性論》卷</w:t>
      </w:r>
      <w:r w:rsidRPr="004009E9">
        <w:rPr>
          <w:sz w:val="22"/>
          <w:szCs w:val="22"/>
        </w:rPr>
        <w:t>4</w:t>
      </w:r>
      <w:r w:rsidRPr="004009E9">
        <w:rPr>
          <w:sz w:val="22"/>
          <w:szCs w:val="22"/>
        </w:rPr>
        <w:t>（大正</w:t>
      </w:r>
      <w:r w:rsidRPr="004009E9">
        <w:rPr>
          <w:sz w:val="22"/>
          <w:szCs w:val="22"/>
        </w:rPr>
        <w:t>31</w:t>
      </w:r>
      <w:r w:rsidRPr="004009E9">
        <w:rPr>
          <w:sz w:val="22"/>
          <w:szCs w:val="22"/>
        </w:rPr>
        <w:t>，</w:t>
      </w:r>
      <w:r w:rsidRPr="004009E9">
        <w:rPr>
          <w:sz w:val="22"/>
          <w:szCs w:val="22"/>
        </w:rPr>
        <w:t>846c</w:t>
      </w:r>
      <w:r w:rsidRPr="004009E9">
        <w:rPr>
          <w:sz w:val="22"/>
          <w:szCs w:val="22"/>
        </w:rPr>
        <w:t>）。</w:t>
      </w:r>
    </w:p>
  </w:footnote>
  <w:footnote w:id="184">
    <w:p w14:paraId="49165B3C"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p.162</w:t>
      </w:r>
      <w:r w:rsidRPr="004009E9">
        <w:rPr>
          <w:sz w:val="22"/>
          <w:szCs w:val="22"/>
        </w:rPr>
        <w:t>：</w:t>
      </w:r>
    </w:p>
    <w:p w14:paraId="79B6F000" w14:textId="77777777" w:rsidR="008846C5" w:rsidRPr="004009E9" w:rsidRDefault="008846C5" w:rsidP="00BA1F4C">
      <w:pPr>
        <w:pStyle w:val="a3"/>
        <w:ind w:leftChars="134" w:left="322"/>
        <w:jc w:val="both"/>
        <w:rPr>
          <w:rFonts w:eastAsia="標楷體"/>
          <w:sz w:val="22"/>
          <w:szCs w:val="22"/>
        </w:rPr>
      </w:pPr>
      <w:r w:rsidRPr="004009E9">
        <w:rPr>
          <w:rFonts w:eastAsia="標楷體"/>
          <w:sz w:val="22"/>
          <w:szCs w:val="22"/>
        </w:rPr>
        <w:t>《寶性論》立四章：佛界（</w:t>
      </w:r>
      <w:r w:rsidRPr="004009E9">
        <w:rPr>
          <w:rFonts w:eastAsia="標楷體"/>
          <w:sz w:val="22"/>
          <w:szCs w:val="22"/>
        </w:rPr>
        <w:t>buddha-</w:t>
      </w:r>
      <w:proofErr w:type="spellStart"/>
      <w:r w:rsidRPr="004009E9">
        <w:rPr>
          <w:rFonts w:eastAsia="標楷體"/>
          <w:sz w:val="22"/>
          <w:szCs w:val="22"/>
        </w:rPr>
        <w:t>dh</w:t>
      </w:r>
      <w:r w:rsidRPr="004009E9">
        <w:rPr>
          <w:sz w:val="22"/>
          <w:szCs w:val="22"/>
        </w:rPr>
        <w:t>ā</w:t>
      </w:r>
      <w:r w:rsidRPr="004009E9">
        <w:rPr>
          <w:rFonts w:eastAsia="標楷體"/>
          <w:sz w:val="22"/>
          <w:szCs w:val="22"/>
        </w:rPr>
        <w:t>tu</w:t>
      </w:r>
      <w:proofErr w:type="spellEnd"/>
      <w:r w:rsidRPr="004009E9">
        <w:rPr>
          <w:rFonts w:eastAsia="標楷體"/>
          <w:sz w:val="22"/>
          <w:szCs w:val="22"/>
        </w:rPr>
        <w:t>），佛菩提（</w:t>
      </w:r>
      <w:r w:rsidRPr="004009E9">
        <w:rPr>
          <w:rFonts w:eastAsia="標楷體"/>
          <w:sz w:val="22"/>
          <w:szCs w:val="22"/>
        </w:rPr>
        <w:t>buddha-bodhi</w:t>
      </w:r>
      <w:r w:rsidRPr="004009E9">
        <w:rPr>
          <w:rFonts w:eastAsia="標楷體"/>
          <w:sz w:val="22"/>
          <w:szCs w:val="22"/>
        </w:rPr>
        <w:t>），佛德（</w:t>
      </w:r>
      <w:r w:rsidRPr="004009E9">
        <w:rPr>
          <w:rFonts w:eastAsia="標楷體"/>
          <w:sz w:val="22"/>
          <w:szCs w:val="22"/>
        </w:rPr>
        <w:t>buddha-</w:t>
      </w:r>
      <w:proofErr w:type="spellStart"/>
      <w:r w:rsidRPr="004009E9">
        <w:rPr>
          <w:rFonts w:eastAsia="標楷體"/>
          <w:sz w:val="22"/>
          <w:szCs w:val="22"/>
        </w:rPr>
        <w:t>guṇa</w:t>
      </w:r>
      <w:proofErr w:type="spellEnd"/>
      <w:r w:rsidRPr="004009E9">
        <w:rPr>
          <w:rFonts w:eastAsia="標楷體"/>
          <w:sz w:val="22"/>
          <w:szCs w:val="22"/>
        </w:rPr>
        <w:t>），佛業（</w:t>
      </w:r>
      <w:r w:rsidRPr="004009E9">
        <w:rPr>
          <w:rFonts w:eastAsia="標楷體"/>
          <w:sz w:val="22"/>
          <w:szCs w:val="22"/>
        </w:rPr>
        <w:t>buddha-</w:t>
      </w:r>
      <w:proofErr w:type="spellStart"/>
      <w:r w:rsidRPr="004009E9">
        <w:rPr>
          <w:rFonts w:eastAsia="標楷體"/>
          <w:sz w:val="22"/>
          <w:szCs w:val="22"/>
        </w:rPr>
        <w:t>karman</w:t>
      </w:r>
      <w:proofErr w:type="spellEnd"/>
      <w:r w:rsidRPr="004009E9">
        <w:rPr>
          <w:rFonts w:eastAsia="標楷體"/>
          <w:sz w:val="22"/>
          <w:szCs w:val="22"/>
        </w:rPr>
        <w:t>），可見是</w:t>
      </w:r>
      <w:r w:rsidRPr="004009E9">
        <w:rPr>
          <w:rFonts w:eastAsia="標楷體"/>
          <w:b/>
          <w:sz w:val="22"/>
          <w:szCs w:val="22"/>
        </w:rPr>
        <w:t>以佛果為主題的</w:t>
      </w:r>
      <w:r w:rsidRPr="004009E9">
        <w:rPr>
          <w:rFonts w:eastAsia="標楷體"/>
          <w:sz w:val="22"/>
          <w:szCs w:val="22"/>
        </w:rPr>
        <w:t>。佛菩提是佛的體性，從如來常住大般涅槃（</w:t>
      </w:r>
      <w:proofErr w:type="spellStart"/>
      <w:r w:rsidRPr="004009E9">
        <w:rPr>
          <w:rFonts w:eastAsia="標楷體"/>
          <w:sz w:val="22"/>
          <w:szCs w:val="22"/>
        </w:rPr>
        <w:t>mah</w:t>
      </w:r>
      <w:r w:rsidRPr="004009E9">
        <w:rPr>
          <w:sz w:val="22"/>
          <w:szCs w:val="22"/>
        </w:rPr>
        <w:t>ā</w:t>
      </w:r>
      <w:r w:rsidRPr="004009E9">
        <w:rPr>
          <w:rFonts w:eastAsia="標楷體"/>
          <w:sz w:val="22"/>
          <w:szCs w:val="22"/>
        </w:rPr>
        <w:t>-parinirv</w:t>
      </w:r>
      <w:r w:rsidRPr="004009E9">
        <w:rPr>
          <w:sz w:val="22"/>
          <w:szCs w:val="22"/>
        </w:rPr>
        <w:t>ā</w:t>
      </w:r>
      <w:r w:rsidRPr="004009E9">
        <w:rPr>
          <w:rFonts w:eastAsia="標楷體"/>
          <w:sz w:val="22"/>
          <w:szCs w:val="22"/>
        </w:rPr>
        <w:t>ṇa</w:t>
      </w:r>
      <w:proofErr w:type="spellEnd"/>
      <w:r w:rsidRPr="004009E9">
        <w:rPr>
          <w:rFonts w:eastAsia="標楷體"/>
          <w:sz w:val="22"/>
          <w:szCs w:val="22"/>
        </w:rPr>
        <w:t>）而來的如來藏說，重在般涅槃，《寶性論》依「菩提」來說，與瑜伽學相同。菩提是佛的體性，佛德是佛的德相，佛業是佛的業用；所以這是從佛的體、相、用，或實、德、業</w:t>
      </w:r>
      <w:r w:rsidRPr="004009E9">
        <w:rPr>
          <w:rFonts w:ascii="新細明體" w:hAnsi="新細明體"/>
          <w:sz w:val="22"/>
          <w:szCs w:val="22"/>
        </w:rPr>
        <w:t>──</w:t>
      </w:r>
      <w:r w:rsidRPr="004009E9">
        <w:rPr>
          <w:rFonts w:eastAsia="標楷體"/>
          <w:sz w:val="22"/>
          <w:szCs w:val="22"/>
        </w:rPr>
        <w:t>三方面來闡明佛果。這部分，是依大乘經，如《華嚴》、《大集經》等而說的。</w:t>
      </w:r>
    </w:p>
  </w:footnote>
  <w:footnote w:id="185">
    <w:p w14:paraId="7A221CB8"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n.6</w:t>
      </w:r>
      <w:r w:rsidRPr="004009E9">
        <w:rPr>
          <w:sz w:val="22"/>
          <w:szCs w:val="22"/>
        </w:rPr>
        <w:t>）《無上依經》卷上（大正</w:t>
      </w:r>
      <w:r w:rsidRPr="004009E9">
        <w:rPr>
          <w:sz w:val="22"/>
          <w:szCs w:val="22"/>
        </w:rPr>
        <w:t>16</w:t>
      </w:r>
      <w:r w:rsidRPr="004009E9">
        <w:rPr>
          <w:sz w:val="22"/>
          <w:szCs w:val="22"/>
        </w:rPr>
        <w:t>，</w:t>
      </w:r>
      <w:r w:rsidRPr="004009E9">
        <w:rPr>
          <w:sz w:val="22"/>
          <w:szCs w:val="22"/>
        </w:rPr>
        <w:t>469b</w:t>
      </w:r>
      <w:r w:rsidRPr="004009E9">
        <w:rPr>
          <w:sz w:val="22"/>
          <w:szCs w:val="22"/>
        </w:rPr>
        <w:t>）。</w:t>
      </w:r>
    </w:p>
  </w:footnote>
  <w:footnote w:id="186">
    <w:p w14:paraId="09B4AE44"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n.7</w:t>
      </w:r>
      <w:r w:rsidRPr="004009E9">
        <w:rPr>
          <w:sz w:val="22"/>
          <w:szCs w:val="22"/>
        </w:rPr>
        <w:t>）《究竟一乘寶性論》卷</w:t>
      </w:r>
      <w:r w:rsidRPr="004009E9">
        <w:rPr>
          <w:sz w:val="22"/>
          <w:szCs w:val="22"/>
        </w:rPr>
        <w:t>4</w:t>
      </w:r>
      <w:r w:rsidRPr="004009E9">
        <w:rPr>
          <w:sz w:val="22"/>
          <w:szCs w:val="22"/>
        </w:rPr>
        <w:t>（大正</w:t>
      </w:r>
      <w:r w:rsidRPr="004009E9">
        <w:rPr>
          <w:sz w:val="22"/>
          <w:szCs w:val="22"/>
        </w:rPr>
        <w:t>31</w:t>
      </w:r>
      <w:r w:rsidRPr="004009E9">
        <w:rPr>
          <w:sz w:val="22"/>
          <w:szCs w:val="22"/>
        </w:rPr>
        <w:t>，</w:t>
      </w:r>
      <w:r w:rsidRPr="004009E9">
        <w:rPr>
          <w:sz w:val="22"/>
          <w:szCs w:val="22"/>
        </w:rPr>
        <w:t>837a</w:t>
      </w:r>
      <w:r w:rsidRPr="004009E9">
        <w:rPr>
          <w:sz w:val="22"/>
          <w:szCs w:val="22"/>
        </w:rPr>
        <w:t>）。</w:t>
      </w:r>
    </w:p>
  </w:footnote>
  <w:footnote w:id="187">
    <w:p w14:paraId="738E1E13" w14:textId="77777777" w:rsidR="008846C5" w:rsidRPr="004009E9" w:rsidRDefault="008846C5" w:rsidP="00310877">
      <w:pPr>
        <w:pStyle w:val="a3"/>
        <w:jc w:val="both"/>
        <w:rPr>
          <w:sz w:val="22"/>
        </w:rPr>
      </w:pPr>
      <w:r w:rsidRPr="004009E9">
        <w:rPr>
          <w:rStyle w:val="a5"/>
          <w:sz w:val="22"/>
        </w:rPr>
        <w:footnoteRef/>
      </w:r>
      <w:r w:rsidRPr="004009E9">
        <w:rPr>
          <w:sz w:val="22"/>
        </w:rPr>
        <w:t xml:space="preserve"> </w:t>
      </w:r>
      <w:r w:rsidRPr="004009E9">
        <w:rPr>
          <w:sz w:val="22"/>
        </w:rPr>
        <w:t>印順導師著，《如來藏之研究》，</w:t>
      </w:r>
      <w:r w:rsidRPr="004009E9">
        <w:rPr>
          <w:sz w:val="22"/>
        </w:rPr>
        <w:t>p.181</w:t>
      </w:r>
      <w:r w:rsidRPr="004009E9">
        <w:rPr>
          <w:sz w:val="22"/>
        </w:rPr>
        <w:t>：</w:t>
      </w:r>
    </w:p>
    <w:p w14:paraId="2E24A1A9" w14:textId="77777777" w:rsidR="008846C5" w:rsidRPr="004009E9" w:rsidRDefault="008846C5" w:rsidP="001200DB">
      <w:pPr>
        <w:pStyle w:val="a3"/>
        <w:ind w:leftChars="100" w:left="240" w:firstLineChars="30" w:firstLine="66"/>
        <w:jc w:val="both"/>
        <w:rPr>
          <w:rFonts w:eastAsia="標楷體"/>
          <w:sz w:val="22"/>
        </w:rPr>
      </w:pPr>
      <w:r w:rsidRPr="004009E9">
        <w:rPr>
          <w:rFonts w:eastAsia="標楷體"/>
          <w:sz w:val="22"/>
        </w:rPr>
        <w:t>生死依如來藏而有，但如來藏淨心，卻是虛空那樣的無所依止，也不受生死虛妄的影響。</w:t>
      </w:r>
    </w:p>
  </w:footnote>
  <w:footnote w:id="188">
    <w:p w14:paraId="4E5A9374"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n.8</w:t>
      </w:r>
      <w:r w:rsidRPr="004009E9">
        <w:rPr>
          <w:sz w:val="22"/>
          <w:szCs w:val="22"/>
        </w:rPr>
        <w:t>）《維摩詰所說經》卷中（大正</w:t>
      </w:r>
      <w:r w:rsidRPr="004009E9">
        <w:rPr>
          <w:sz w:val="22"/>
          <w:szCs w:val="22"/>
        </w:rPr>
        <w:t>14</w:t>
      </w:r>
      <w:r w:rsidRPr="004009E9">
        <w:rPr>
          <w:sz w:val="22"/>
          <w:szCs w:val="22"/>
        </w:rPr>
        <w:t>，</w:t>
      </w:r>
      <w:r w:rsidRPr="004009E9">
        <w:rPr>
          <w:sz w:val="22"/>
          <w:szCs w:val="22"/>
        </w:rPr>
        <w:t>547c</w:t>
      </w:r>
      <w:r w:rsidRPr="004009E9">
        <w:rPr>
          <w:sz w:val="22"/>
          <w:szCs w:val="22"/>
        </w:rPr>
        <w:t>）。</w:t>
      </w:r>
    </w:p>
  </w:footnote>
  <w:footnote w:id="189">
    <w:p w14:paraId="03D7B8CA"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p.181</w:t>
      </w:r>
      <w:r w:rsidRPr="004009E9">
        <w:rPr>
          <w:sz w:val="22"/>
          <w:szCs w:val="22"/>
        </w:rPr>
        <w:t>：</w:t>
      </w:r>
    </w:p>
    <w:p w14:paraId="05D8C33A" w14:textId="77777777" w:rsidR="008846C5" w:rsidRPr="004009E9" w:rsidRDefault="008846C5" w:rsidP="00942B8D">
      <w:pPr>
        <w:pStyle w:val="a3"/>
        <w:ind w:leftChars="150" w:left="360"/>
        <w:jc w:val="both"/>
        <w:rPr>
          <w:rFonts w:eastAsia="標楷體"/>
          <w:sz w:val="22"/>
          <w:szCs w:val="22"/>
        </w:rPr>
      </w:pPr>
      <w:r w:rsidRPr="004009E9">
        <w:rPr>
          <w:rFonts w:eastAsia="標楷體"/>
          <w:sz w:val="22"/>
          <w:szCs w:val="22"/>
        </w:rPr>
        <w:t>《維摩詰所說經》說：身以欲貪為本，欲貪以虛妄為本，虛妄分別以顛倒想為本，顛倒想以無住為本；「無住則無本」，「從無住本立一切法」，</w:t>
      </w:r>
      <w:r w:rsidRPr="004009E9">
        <w:rPr>
          <w:rFonts w:eastAsia="標楷體"/>
          <w:b/>
          <w:sz w:val="22"/>
          <w:szCs w:val="22"/>
        </w:rPr>
        <w:t>與依如來藏而有生死的意思相近</w:t>
      </w:r>
      <w:r w:rsidRPr="004009E9">
        <w:rPr>
          <w:rFonts w:eastAsia="標楷體"/>
          <w:sz w:val="22"/>
          <w:szCs w:val="22"/>
        </w:rPr>
        <w:t>。</w:t>
      </w:r>
    </w:p>
  </w:footnote>
  <w:footnote w:id="190">
    <w:p w14:paraId="67C63121"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）《佛說無上依經》卷</w:t>
      </w:r>
      <w:r w:rsidRPr="004009E9">
        <w:rPr>
          <w:sz w:val="22"/>
          <w:szCs w:val="22"/>
        </w:rPr>
        <w:t>1</w:t>
      </w:r>
      <w:r w:rsidRPr="004009E9">
        <w:rPr>
          <w:sz w:val="22"/>
          <w:szCs w:val="22"/>
        </w:rPr>
        <w:t>〈</w:t>
      </w:r>
      <w:r w:rsidRPr="004009E9">
        <w:rPr>
          <w:sz w:val="22"/>
          <w:szCs w:val="22"/>
        </w:rPr>
        <w:t xml:space="preserve">2 </w:t>
      </w:r>
      <w:r w:rsidRPr="004009E9">
        <w:rPr>
          <w:sz w:val="22"/>
          <w:szCs w:val="22"/>
        </w:rPr>
        <w:t>如來界品〉（大正</w:t>
      </w:r>
      <w:r w:rsidRPr="004009E9">
        <w:rPr>
          <w:sz w:val="22"/>
          <w:szCs w:val="22"/>
        </w:rPr>
        <w:t>16</w:t>
      </w:r>
      <w:r w:rsidRPr="004009E9">
        <w:rPr>
          <w:sz w:val="22"/>
          <w:szCs w:val="22"/>
        </w:rPr>
        <w:t>，</w:t>
      </w:r>
      <w:r w:rsidRPr="004009E9">
        <w:rPr>
          <w:sz w:val="22"/>
          <w:szCs w:val="22"/>
        </w:rPr>
        <w:t>469b9-23</w:t>
      </w:r>
      <w:r w:rsidRPr="004009E9">
        <w:rPr>
          <w:sz w:val="22"/>
          <w:szCs w:val="22"/>
        </w:rPr>
        <w:t>）：</w:t>
      </w:r>
    </w:p>
    <w:p w14:paraId="3957AD82" w14:textId="77777777" w:rsidR="008846C5" w:rsidRPr="004009E9" w:rsidRDefault="008846C5" w:rsidP="00310877">
      <w:pPr>
        <w:pStyle w:val="a3"/>
        <w:ind w:leftChars="300" w:left="720"/>
        <w:jc w:val="both"/>
        <w:rPr>
          <w:rFonts w:eastAsia="標楷體"/>
          <w:sz w:val="22"/>
          <w:szCs w:val="22"/>
        </w:rPr>
      </w:pPr>
      <w:r w:rsidRPr="004009E9">
        <w:rPr>
          <w:rFonts w:eastAsia="標楷體"/>
          <w:sz w:val="22"/>
          <w:szCs w:val="22"/>
        </w:rPr>
        <w:t>阿難！一切眾生有陰入界，勝相種類內外所現，無始時節相續流來，法爾所得至明妙善。</w:t>
      </w:r>
      <w:r w:rsidRPr="004009E9">
        <w:rPr>
          <w:rFonts w:eastAsia="標楷體"/>
          <w:b/>
          <w:sz w:val="22"/>
          <w:szCs w:val="22"/>
        </w:rPr>
        <w:t>此處若心意識不能緣起，覺觀分別不能緣起，不正思惟不能緣起。若與不正思惟相離，</w:t>
      </w:r>
      <w:r w:rsidRPr="004009E9">
        <w:rPr>
          <w:rFonts w:eastAsia="標楷體"/>
          <w:sz w:val="22"/>
          <w:szCs w:val="22"/>
        </w:rPr>
        <w:t>是法不起無明；若不起無明，是法非十二有分起緣；若非十二有分起緣，是法無相；若無相者，是法非所作、無生無滅、無減無盡、是常是恒、是寂是住，本性清淨、無所染著、遠離無垢，從煩惱</w:t>
      </w:r>
      <w:r w:rsidRPr="004009E9">
        <w:rPr>
          <w:sz w:val="22"/>
          <w:szCs w:val="22"/>
        </w:rPr>
        <w:t>㲉</w:t>
      </w:r>
      <w:r w:rsidRPr="004009E9">
        <w:rPr>
          <w:rFonts w:eastAsia="標楷體"/>
          <w:sz w:val="22"/>
          <w:szCs w:val="22"/>
        </w:rPr>
        <w:t>超出解脫，與如來法正順相應，過恒沙數不相離、不捨智、不可思量。阿難！譬如無價如意寶珠，莊嚴瑩治可愛明淨，其體圓潔無有垢污，棄之穢泥經百千劫。過是已後有人拾取，取已洗淨守護保持不令墮墜，是如意寶既被洗持，還得清淨不捨寶種。</w:t>
      </w:r>
    </w:p>
    <w:p w14:paraId="73A82AFE" w14:textId="77777777" w:rsidR="008846C5" w:rsidRPr="004009E9" w:rsidRDefault="008846C5" w:rsidP="00CD1B11">
      <w:pPr>
        <w:pStyle w:val="a3"/>
        <w:ind w:leftChars="80" w:left="194" w:hanging="2"/>
        <w:jc w:val="both"/>
        <w:rPr>
          <w:sz w:val="22"/>
          <w:szCs w:val="22"/>
        </w:rPr>
      </w:pPr>
      <w:r w:rsidRPr="004009E9">
        <w:rPr>
          <w:sz w:val="22"/>
          <w:szCs w:val="22"/>
        </w:rPr>
        <w:t>（</w:t>
      </w:r>
      <w:r w:rsidRPr="004009E9">
        <w:rPr>
          <w:sz w:val="22"/>
          <w:szCs w:val="22"/>
        </w:rPr>
        <w:t>2</w:t>
      </w:r>
      <w:r w:rsidRPr="004009E9">
        <w:rPr>
          <w:sz w:val="22"/>
          <w:szCs w:val="22"/>
        </w:rPr>
        <w:t>）印順導師著，《大乘起信論講記》，</w:t>
      </w:r>
      <w:r w:rsidRPr="004009E9">
        <w:rPr>
          <w:sz w:val="22"/>
          <w:szCs w:val="22"/>
        </w:rPr>
        <w:t>p.138</w:t>
      </w:r>
      <w:r w:rsidRPr="004009E9">
        <w:rPr>
          <w:sz w:val="22"/>
          <w:szCs w:val="22"/>
        </w:rPr>
        <w:t>：</w:t>
      </w:r>
    </w:p>
    <w:p w14:paraId="15863927" w14:textId="77777777" w:rsidR="008846C5" w:rsidRPr="004009E9" w:rsidRDefault="008846C5" w:rsidP="00CD1B11">
      <w:pPr>
        <w:pStyle w:val="a3"/>
        <w:ind w:leftChars="297" w:left="713"/>
        <w:jc w:val="both"/>
        <w:rPr>
          <w:rFonts w:eastAsia="標楷體"/>
          <w:sz w:val="22"/>
        </w:rPr>
      </w:pPr>
      <w:r w:rsidRPr="004009E9">
        <w:rPr>
          <w:rFonts w:eastAsia="標楷體"/>
          <w:sz w:val="22"/>
        </w:rPr>
        <w:t>眾生位中，覺體與虛妄心境，是和合而又始終是不相應的。若說真如緣起，從真而可以起妄，那佛也還可以成為眾生了！</w:t>
      </w:r>
    </w:p>
  </w:footnote>
  <w:footnote w:id="191">
    <w:p w14:paraId="594B4FC7" w14:textId="77777777" w:rsidR="008846C5" w:rsidRPr="004009E9" w:rsidRDefault="008846C5" w:rsidP="00310877">
      <w:pPr>
        <w:pStyle w:val="a3"/>
        <w:jc w:val="both"/>
        <w:rPr>
          <w:sz w:val="22"/>
          <w:szCs w:val="22"/>
        </w:rPr>
      </w:pPr>
      <w:r w:rsidRPr="004009E9">
        <w:rPr>
          <w:rStyle w:val="a5"/>
          <w:sz w:val="22"/>
        </w:rPr>
        <w:footnoteRef/>
      </w:r>
      <w:r w:rsidRPr="004009E9">
        <w:rPr>
          <w:sz w:val="22"/>
          <w:szCs w:val="22"/>
        </w:rPr>
        <w:t xml:space="preserve"> </w:t>
      </w:r>
      <w:r w:rsidRPr="004009E9">
        <w:rPr>
          <w:sz w:val="22"/>
          <w:szCs w:val="22"/>
        </w:rPr>
        <w:t>印順導師著，《以佛法研究佛法》，</w:t>
      </w:r>
      <w:r w:rsidRPr="004009E9">
        <w:rPr>
          <w:sz w:val="22"/>
          <w:szCs w:val="22"/>
        </w:rPr>
        <w:t>p.336</w:t>
      </w:r>
      <w:r w:rsidRPr="004009E9">
        <w:rPr>
          <w:sz w:val="22"/>
          <w:szCs w:val="22"/>
        </w:rPr>
        <w:t>：</w:t>
      </w:r>
    </w:p>
    <w:p w14:paraId="3940717D" w14:textId="77777777" w:rsidR="008846C5" w:rsidRPr="004009E9" w:rsidRDefault="008846C5" w:rsidP="00387AA2">
      <w:pPr>
        <w:pStyle w:val="a3"/>
        <w:ind w:leftChars="128" w:left="307"/>
        <w:jc w:val="both"/>
        <w:rPr>
          <w:rFonts w:eastAsia="標楷體"/>
          <w:sz w:val="22"/>
        </w:rPr>
      </w:pPr>
      <w:r w:rsidRPr="004009E9">
        <w:rPr>
          <w:rFonts w:eastAsia="標楷體"/>
          <w:sz w:val="22"/>
          <w:szCs w:val="22"/>
        </w:rPr>
        <w:t>一般所謂生死，是由惑起業，由業感果，從惑業苦的流轉不息，而有生死。約這一意義說，</w:t>
      </w:r>
      <w:r w:rsidRPr="004009E9">
        <w:rPr>
          <w:rFonts w:eastAsia="標楷體"/>
          <w:b/>
          <w:sz w:val="22"/>
          <w:szCs w:val="22"/>
        </w:rPr>
        <w:t>只能說生死沒有離開真如法性，或說迷於真如法性而有生死，不能說真如法性為生死底緣起</w:t>
      </w:r>
      <w:r w:rsidRPr="004009E9">
        <w:rPr>
          <w:rFonts w:eastAsia="標楷體"/>
          <w:sz w:val="22"/>
          <w:szCs w:val="22"/>
        </w:rPr>
        <w:t>。因為雜染法根本不能以清淨法為緣起，也不能從無漏的清淨心生起，所以《無上依經》說，</w:t>
      </w:r>
      <w:r w:rsidRPr="004009E9">
        <w:rPr>
          <w:rFonts w:eastAsia="標楷體"/>
          <w:b/>
          <w:sz w:val="22"/>
          <w:szCs w:val="22"/>
        </w:rPr>
        <w:t>真如非無明所能緣起</w:t>
      </w:r>
      <w:r w:rsidRPr="004009E9">
        <w:rPr>
          <w:rFonts w:eastAsia="標楷體"/>
          <w:sz w:val="22"/>
          <w:szCs w:val="22"/>
        </w:rPr>
        <w:t>。</w:t>
      </w:r>
    </w:p>
  </w:footnote>
  <w:footnote w:id="192">
    <w:p w14:paraId="784EAD56" w14:textId="77777777" w:rsidR="008846C5" w:rsidRPr="004009E9" w:rsidRDefault="008846C5" w:rsidP="00310877">
      <w:pPr>
        <w:pStyle w:val="a3"/>
        <w:rPr>
          <w:sz w:val="22"/>
          <w:szCs w:val="22"/>
        </w:rPr>
      </w:pPr>
      <w:r w:rsidRPr="004009E9">
        <w:rPr>
          <w:rStyle w:val="a5"/>
          <w:sz w:val="22"/>
          <w:szCs w:val="22"/>
        </w:rPr>
        <w:footnoteRef/>
      </w:r>
      <w:r w:rsidRPr="004009E9">
        <w:rPr>
          <w:sz w:val="22"/>
          <w:szCs w:val="22"/>
        </w:rPr>
        <w:t>《究竟一乘寶性論》卷</w:t>
      </w:r>
      <w:r w:rsidRPr="004009E9">
        <w:rPr>
          <w:sz w:val="22"/>
          <w:szCs w:val="22"/>
        </w:rPr>
        <w:t>1</w:t>
      </w:r>
      <w:r w:rsidRPr="004009E9">
        <w:rPr>
          <w:sz w:val="22"/>
          <w:szCs w:val="22"/>
        </w:rPr>
        <w:t>（大正</w:t>
      </w:r>
      <w:r w:rsidRPr="004009E9">
        <w:rPr>
          <w:sz w:val="22"/>
          <w:szCs w:val="22"/>
        </w:rPr>
        <w:t>31</w:t>
      </w:r>
      <w:r w:rsidRPr="004009E9">
        <w:rPr>
          <w:sz w:val="22"/>
          <w:szCs w:val="22"/>
        </w:rPr>
        <w:t>，</w:t>
      </w:r>
      <w:r w:rsidRPr="004009E9">
        <w:rPr>
          <w:sz w:val="22"/>
          <w:szCs w:val="22"/>
        </w:rPr>
        <w:t>818a16-18</w:t>
      </w:r>
      <w:r w:rsidRPr="004009E9">
        <w:rPr>
          <w:sz w:val="22"/>
          <w:szCs w:val="22"/>
        </w:rPr>
        <w:t>），其中於毘琉璃寶地中，有提及帝釋天。</w:t>
      </w:r>
    </w:p>
  </w:footnote>
  <w:footnote w:id="193">
    <w:p w14:paraId="7D5CAFC7"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n.9</w:t>
      </w:r>
      <w:r w:rsidRPr="004009E9">
        <w:rPr>
          <w:sz w:val="22"/>
          <w:szCs w:val="22"/>
        </w:rPr>
        <w:t>）《妙法蓮華經》卷</w:t>
      </w:r>
      <w:r w:rsidRPr="004009E9">
        <w:rPr>
          <w:sz w:val="22"/>
          <w:szCs w:val="22"/>
        </w:rPr>
        <w:t>6</w:t>
      </w:r>
      <w:r w:rsidRPr="004009E9">
        <w:rPr>
          <w:sz w:val="22"/>
          <w:szCs w:val="22"/>
        </w:rPr>
        <w:t>（大正</w:t>
      </w:r>
      <w:r w:rsidRPr="004009E9">
        <w:rPr>
          <w:sz w:val="22"/>
          <w:szCs w:val="22"/>
        </w:rPr>
        <w:t>9</w:t>
      </w:r>
      <w:r w:rsidRPr="004009E9">
        <w:rPr>
          <w:sz w:val="22"/>
          <w:szCs w:val="22"/>
        </w:rPr>
        <w:t>，</w:t>
      </w:r>
      <w:r w:rsidRPr="004009E9">
        <w:rPr>
          <w:sz w:val="22"/>
          <w:szCs w:val="22"/>
        </w:rPr>
        <w:t>50c</w:t>
      </w:r>
      <w:r w:rsidRPr="004009E9">
        <w:rPr>
          <w:sz w:val="22"/>
          <w:szCs w:val="22"/>
        </w:rPr>
        <w:t>）。</w:t>
      </w:r>
    </w:p>
  </w:footnote>
  <w:footnote w:id="194">
    <w:p w14:paraId="67D06917" w14:textId="77777777" w:rsidR="008846C5" w:rsidRPr="004009E9" w:rsidRDefault="008846C5" w:rsidP="00310877">
      <w:pPr>
        <w:pStyle w:val="a3"/>
        <w:jc w:val="both"/>
        <w:rPr>
          <w:sz w:val="22"/>
        </w:rPr>
      </w:pPr>
      <w:r w:rsidRPr="004009E9">
        <w:rPr>
          <w:rStyle w:val="a5"/>
          <w:sz w:val="22"/>
        </w:rPr>
        <w:footnoteRef/>
      </w:r>
      <w:r w:rsidRPr="004009E9">
        <w:rPr>
          <w:sz w:val="22"/>
        </w:rPr>
        <w:t>（</w:t>
      </w:r>
      <w:r w:rsidRPr="004009E9">
        <w:rPr>
          <w:sz w:val="22"/>
        </w:rPr>
        <w:t>1</w:t>
      </w:r>
      <w:r w:rsidRPr="004009E9">
        <w:rPr>
          <w:sz w:val="22"/>
        </w:rPr>
        <w:t>）印順導師著，《如來藏之研究》，</w:t>
      </w:r>
      <w:r w:rsidRPr="004009E9">
        <w:rPr>
          <w:sz w:val="22"/>
        </w:rPr>
        <w:t>p.162</w:t>
      </w:r>
      <w:r w:rsidRPr="004009E9">
        <w:rPr>
          <w:sz w:val="22"/>
        </w:rPr>
        <w:t>：</w:t>
      </w:r>
    </w:p>
    <w:p w14:paraId="415C84AD" w14:textId="77777777" w:rsidR="008846C5" w:rsidRPr="004009E9" w:rsidRDefault="008846C5" w:rsidP="007456F7">
      <w:pPr>
        <w:pStyle w:val="a3"/>
        <w:ind w:leftChars="315" w:left="756"/>
        <w:jc w:val="both"/>
        <w:rPr>
          <w:sz w:val="22"/>
        </w:rPr>
      </w:pPr>
      <w:r w:rsidRPr="004009E9">
        <w:rPr>
          <w:rFonts w:eastAsia="標楷體"/>
          <w:sz w:val="22"/>
        </w:rPr>
        <w:t>瑜伽學的發展，著重於</w:t>
      </w:r>
      <w:r w:rsidRPr="004009E9">
        <w:rPr>
          <w:rFonts w:eastAsia="標楷體"/>
          <w:b/>
          <w:sz w:val="22"/>
        </w:rPr>
        <w:t>一切法相分別</w:t>
      </w:r>
      <w:r w:rsidRPr="004009E9">
        <w:rPr>
          <w:rFonts w:eastAsia="標楷體"/>
          <w:sz w:val="22"/>
        </w:rPr>
        <w:t>。</w:t>
      </w:r>
    </w:p>
    <w:p w14:paraId="155ABB37" w14:textId="77777777" w:rsidR="008846C5" w:rsidRPr="004009E9" w:rsidRDefault="008846C5" w:rsidP="002E22BD">
      <w:pPr>
        <w:pStyle w:val="a3"/>
        <w:ind w:leftChars="75" w:left="180" w:firstLineChars="19" w:firstLine="42"/>
        <w:jc w:val="both"/>
        <w:rPr>
          <w:sz w:val="22"/>
        </w:rPr>
      </w:pPr>
      <w:r w:rsidRPr="004009E9">
        <w:rPr>
          <w:sz w:val="22"/>
        </w:rPr>
        <w:t>（</w:t>
      </w:r>
      <w:r w:rsidRPr="004009E9">
        <w:rPr>
          <w:sz w:val="22"/>
        </w:rPr>
        <w:t>2</w:t>
      </w:r>
      <w:r w:rsidRPr="004009E9">
        <w:rPr>
          <w:sz w:val="22"/>
        </w:rPr>
        <w:t>）印順導師著，《如來藏之研究》，</w:t>
      </w:r>
      <w:r w:rsidRPr="004009E9">
        <w:rPr>
          <w:sz w:val="22"/>
        </w:rPr>
        <w:t>p.200</w:t>
      </w:r>
      <w:r w:rsidRPr="004009E9">
        <w:rPr>
          <w:sz w:val="22"/>
        </w:rPr>
        <w:t>：</w:t>
      </w:r>
    </w:p>
    <w:p w14:paraId="54CCE2B4" w14:textId="77777777" w:rsidR="008846C5" w:rsidRPr="004009E9" w:rsidRDefault="008846C5" w:rsidP="00CD1B11">
      <w:pPr>
        <w:pStyle w:val="a3"/>
        <w:ind w:leftChars="315" w:left="756"/>
        <w:jc w:val="both"/>
        <w:rPr>
          <w:rFonts w:eastAsia="標楷體"/>
          <w:sz w:val="22"/>
        </w:rPr>
      </w:pPr>
      <w:r w:rsidRPr="004009E9">
        <w:rPr>
          <w:rFonts w:eastAsia="標楷體"/>
          <w:sz w:val="22"/>
        </w:rPr>
        <w:t>唯識學立五種種性：一、聲聞（</w:t>
      </w:r>
      <w:proofErr w:type="spellStart"/>
      <w:r w:rsidRPr="004009E9">
        <w:rPr>
          <w:rFonts w:eastAsia="MS Mincho"/>
          <w:sz w:val="22"/>
        </w:rPr>
        <w:t>ś</w:t>
      </w:r>
      <w:r w:rsidRPr="004009E9">
        <w:rPr>
          <w:rFonts w:eastAsia="標楷體"/>
          <w:sz w:val="22"/>
        </w:rPr>
        <w:t>r</w:t>
      </w:r>
      <w:r w:rsidRPr="004009E9">
        <w:rPr>
          <w:sz w:val="22"/>
        </w:rPr>
        <w:t>ā</w:t>
      </w:r>
      <w:r w:rsidRPr="004009E9">
        <w:rPr>
          <w:rFonts w:eastAsia="標楷體"/>
          <w:sz w:val="22"/>
        </w:rPr>
        <w:t>vaka</w:t>
      </w:r>
      <w:proofErr w:type="spellEnd"/>
      <w:r w:rsidRPr="004009E9">
        <w:rPr>
          <w:rFonts w:eastAsia="標楷體"/>
          <w:sz w:val="22"/>
        </w:rPr>
        <w:t>）種性；二、獨覺（</w:t>
      </w:r>
      <w:proofErr w:type="spellStart"/>
      <w:r w:rsidRPr="004009E9">
        <w:rPr>
          <w:rFonts w:eastAsia="標楷體"/>
          <w:sz w:val="22"/>
        </w:rPr>
        <w:t>pratyeka</w:t>
      </w:r>
      <w:proofErr w:type="spellEnd"/>
      <w:r w:rsidRPr="004009E9">
        <w:rPr>
          <w:rFonts w:eastAsia="標楷體"/>
          <w:sz w:val="22"/>
        </w:rPr>
        <w:t>-buddha</w:t>
      </w:r>
      <w:r w:rsidRPr="004009E9">
        <w:rPr>
          <w:rFonts w:eastAsia="標楷體"/>
          <w:sz w:val="22"/>
        </w:rPr>
        <w:t>）種性；三、如來（</w:t>
      </w:r>
      <w:proofErr w:type="spellStart"/>
      <w:r w:rsidRPr="004009E9">
        <w:rPr>
          <w:rFonts w:eastAsia="標楷體"/>
          <w:sz w:val="22"/>
        </w:rPr>
        <w:t>tath</w:t>
      </w:r>
      <w:r w:rsidRPr="004009E9">
        <w:rPr>
          <w:sz w:val="22"/>
        </w:rPr>
        <w:t>ā</w:t>
      </w:r>
      <w:r w:rsidRPr="004009E9">
        <w:rPr>
          <w:rFonts w:eastAsia="標楷體"/>
          <w:sz w:val="22"/>
        </w:rPr>
        <w:t>gata</w:t>
      </w:r>
      <w:proofErr w:type="spellEnd"/>
      <w:r w:rsidRPr="004009E9">
        <w:rPr>
          <w:rFonts w:eastAsia="標楷體"/>
          <w:sz w:val="22"/>
        </w:rPr>
        <w:t>）種性；四、不定（</w:t>
      </w:r>
      <w:proofErr w:type="spellStart"/>
      <w:r w:rsidRPr="004009E9">
        <w:rPr>
          <w:rFonts w:eastAsia="標楷體"/>
          <w:sz w:val="22"/>
        </w:rPr>
        <w:t>aniyata</w:t>
      </w:r>
      <w:proofErr w:type="spellEnd"/>
      <w:r w:rsidRPr="004009E9">
        <w:rPr>
          <w:rFonts w:eastAsia="標楷體"/>
          <w:sz w:val="22"/>
        </w:rPr>
        <w:t>）種性，有多種無漏種子，雖隨緣修證二乘聖果，而可以迴小入大；</w:t>
      </w:r>
      <w:r w:rsidRPr="004009E9">
        <w:rPr>
          <w:rFonts w:eastAsia="標楷體"/>
          <w:b/>
          <w:sz w:val="22"/>
        </w:rPr>
        <w:t>五、無種性</w:t>
      </w:r>
      <w:r w:rsidRPr="004009E9">
        <w:rPr>
          <w:rFonts w:eastAsia="標楷體"/>
          <w:sz w:val="22"/>
        </w:rPr>
        <w:t>（</w:t>
      </w:r>
      <w:r w:rsidRPr="004009E9">
        <w:rPr>
          <w:rFonts w:eastAsia="標楷體"/>
          <w:sz w:val="22"/>
        </w:rPr>
        <w:t>a-gotra</w:t>
      </w:r>
      <w:r w:rsidRPr="004009E9">
        <w:rPr>
          <w:rFonts w:eastAsia="標楷體"/>
          <w:sz w:val="22"/>
        </w:rPr>
        <w:t>），</w:t>
      </w:r>
      <w:r w:rsidRPr="004009E9">
        <w:rPr>
          <w:rFonts w:eastAsia="標楷體"/>
          <w:b/>
          <w:sz w:val="22"/>
        </w:rPr>
        <w:t>沒有三乘無漏種子，怎麼也不能發生無漏功德，證入聖果</w:t>
      </w:r>
      <w:r w:rsidRPr="004009E9">
        <w:rPr>
          <w:rFonts w:eastAsia="標楷體"/>
          <w:sz w:val="22"/>
        </w:rPr>
        <w:t>。</w:t>
      </w:r>
    </w:p>
  </w:footnote>
  <w:footnote w:id="195">
    <w:p w14:paraId="5321F64C"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n.10</w:t>
      </w:r>
      <w:r w:rsidRPr="004009E9">
        <w:rPr>
          <w:sz w:val="22"/>
          <w:szCs w:val="22"/>
        </w:rPr>
        <w:t>）《楞伽阿跋多羅寶經》卷</w:t>
      </w:r>
      <w:r w:rsidRPr="004009E9">
        <w:rPr>
          <w:sz w:val="22"/>
          <w:szCs w:val="22"/>
        </w:rPr>
        <w:t>2</w:t>
      </w:r>
      <w:r w:rsidRPr="004009E9">
        <w:rPr>
          <w:sz w:val="22"/>
          <w:szCs w:val="22"/>
        </w:rPr>
        <w:t>（大正</w:t>
      </w:r>
      <w:r w:rsidRPr="004009E9">
        <w:rPr>
          <w:sz w:val="22"/>
          <w:szCs w:val="22"/>
        </w:rPr>
        <w:t>16</w:t>
      </w:r>
      <w:r w:rsidRPr="004009E9">
        <w:rPr>
          <w:sz w:val="22"/>
          <w:szCs w:val="22"/>
        </w:rPr>
        <w:t>，</w:t>
      </w:r>
      <w:r w:rsidRPr="004009E9">
        <w:rPr>
          <w:sz w:val="22"/>
          <w:szCs w:val="22"/>
        </w:rPr>
        <w:t>489b</w:t>
      </w:r>
      <w:r w:rsidRPr="004009E9">
        <w:rPr>
          <w:sz w:val="22"/>
          <w:szCs w:val="22"/>
        </w:rPr>
        <w:t>）。</w:t>
      </w:r>
    </w:p>
  </w:footnote>
  <w:footnote w:id="196">
    <w:p w14:paraId="58F29275"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n.11</w:t>
      </w:r>
      <w:r w:rsidRPr="004009E9">
        <w:rPr>
          <w:sz w:val="22"/>
          <w:szCs w:val="22"/>
        </w:rPr>
        <w:t>）《究竟一乘寶性論》卷</w:t>
      </w:r>
      <w:r w:rsidRPr="004009E9">
        <w:rPr>
          <w:sz w:val="22"/>
          <w:szCs w:val="22"/>
        </w:rPr>
        <w:t>4</w:t>
      </w:r>
      <w:r w:rsidRPr="004009E9">
        <w:rPr>
          <w:sz w:val="22"/>
          <w:szCs w:val="22"/>
        </w:rPr>
        <w:t>（大正</w:t>
      </w:r>
      <w:r w:rsidRPr="004009E9">
        <w:rPr>
          <w:sz w:val="22"/>
          <w:szCs w:val="22"/>
        </w:rPr>
        <w:t>31</w:t>
      </w:r>
      <w:r w:rsidRPr="004009E9">
        <w:rPr>
          <w:sz w:val="22"/>
          <w:szCs w:val="22"/>
        </w:rPr>
        <w:t>，</w:t>
      </w:r>
      <w:r w:rsidRPr="004009E9">
        <w:rPr>
          <w:sz w:val="22"/>
          <w:szCs w:val="22"/>
        </w:rPr>
        <w:t>840b</w:t>
      </w:r>
      <w:r w:rsidRPr="004009E9">
        <w:rPr>
          <w:rFonts w:hint="eastAsia"/>
          <w:sz w:val="22"/>
          <w:szCs w:val="22"/>
        </w:rPr>
        <w:t>-</w:t>
      </w:r>
      <w:r w:rsidRPr="004009E9">
        <w:rPr>
          <w:sz w:val="22"/>
          <w:szCs w:val="22"/>
        </w:rPr>
        <w:t>c</w:t>
      </w:r>
      <w:r w:rsidRPr="004009E9">
        <w:rPr>
          <w:sz w:val="22"/>
          <w:szCs w:val="22"/>
        </w:rPr>
        <w:t>）。</w:t>
      </w:r>
    </w:p>
    <w:p w14:paraId="6CE96BF7" w14:textId="77777777" w:rsidR="008846C5" w:rsidRPr="004009E9" w:rsidRDefault="008846C5" w:rsidP="00BA1F4C">
      <w:pPr>
        <w:pStyle w:val="a3"/>
        <w:ind w:leftChars="90" w:left="238" w:hangingChars="10" w:hanging="22"/>
        <w:jc w:val="both"/>
        <w:rPr>
          <w:sz w:val="22"/>
          <w:szCs w:val="22"/>
        </w:rPr>
      </w:pPr>
      <w:r w:rsidRPr="004009E9">
        <w:rPr>
          <w:sz w:val="22"/>
          <w:szCs w:val="22"/>
        </w:rPr>
        <w:t>《究竟一乘寶性論》卷</w:t>
      </w:r>
      <w:r w:rsidRPr="004009E9">
        <w:rPr>
          <w:sz w:val="22"/>
          <w:szCs w:val="22"/>
        </w:rPr>
        <w:t>4</w:t>
      </w:r>
      <w:r w:rsidRPr="004009E9">
        <w:rPr>
          <w:sz w:val="22"/>
          <w:szCs w:val="22"/>
        </w:rPr>
        <w:t>〈</w:t>
      </w:r>
      <w:r w:rsidRPr="004009E9">
        <w:rPr>
          <w:sz w:val="22"/>
          <w:szCs w:val="22"/>
        </w:rPr>
        <w:t xml:space="preserve">7 </w:t>
      </w:r>
      <w:r w:rsidRPr="004009E9">
        <w:rPr>
          <w:sz w:val="22"/>
          <w:szCs w:val="22"/>
        </w:rPr>
        <w:t>為何義說品〉（大正</w:t>
      </w:r>
      <w:r w:rsidRPr="004009E9">
        <w:rPr>
          <w:sz w:val="22"/>
          <w:szCs w:val="22"/>
        </w:rPr>
        <w:t>31</w:t>
      </w:r>
      <w:r w:rsidRPr="004009E9">
        <w:rPr>
          <w:sz w:val="22"/>
          <w:szCs w:val="22"/>
        </w:rPr>
        <w:t>，</w:t>
      </w:r>
      <w:r w:rsidRPr="004009E9">
        <w:rPr>
          <w:sz w:val="22"/>
          <w:szCs w:val="22"/>
        </w:rPr>
        <w:t>840c7-28</w:t>
      </w:r>
      <w:r w:rsidRPr="004009E9">
        <w:rPr>
          <w:sz w:val="22"/>
          <w:szCs w:val="22"/>
        </w:rPr>
        <w:t>）：</w:t>
      </w:r>
    </w:p>
    <w:p w14:paraId="51DFDE49" w14:textId="77777777" w:rsidR="008846C5" w:rsidRPr="004009E9" w:rsidRDefault="008846C5" w:rsidP="00310877">
      <w:pPr>
        <w:pStyle w:val="a3"/>
        <w:ind w:leftChars="100" w:left="240"/>
        <w:jc w:val="both"/>
        <w:rPr>
          <w:rFonts w:eastAsia="標楷體"/>
          <w:sz w:val="22"/>
          <w:szCs w:val="22"/>
        </w:rPr>
      </w:pPr>
      <w:r w:rsidRPr="004009E9">
        <w:rPr>
          <w:rFonts w:eastAsia="標楷體"/>
          <w:sz w:val="22"/>
          <w:szCs w:val="22"/>
        </w:rPr>
        <w:t>諸修多羅中，說有為諸法，謂煩惱業等，如雲等虛妄。</w:t>
      </w:r>
    </w:p>
    <w:p w14:paraId="145F8498" w14:textId="77777777" w:rsidR="008846C5" w:rsidRPr="004009E9" w:rsidRDefault="008846C5" w:rsidP="00310877">
      <w:pPr>
        <w:pStyle w:val="a3"/>
        <w:ind w:leftChars="100" w:left="240"/>
        <w:jc w:val="both"/>
        <w:rPr>
          <w:rFonts w:eastAsia="標楷體"/>
          <w:sz w:val="22"/>
          <w:szCs w:val="22"/>
        </w:rPr>
      </w:pPr>
      <w:r w:rsidRPr="004009E9">
        <w:rPr>
          <w:rFonts w:eastAsia="標楷體"/>
          <w:sz w:val="22"/>
          <w:szCs w:val="22"/>
        </w:rPr>
        <w:t>煩惱猶如雲，所作業如夢，如幻陰亦爾，煩惱業生故。</w:t>
      </w:r>
    </w:p>
    <w:p w14:paraId="2F6E682D" w14:textId="77777777" w:rsidR="008846C5" w:rsidRPr="004009E9" w:rsidRDefault="008846C5" w:rsidP="00310877">
      <w:pPr>
        <w:pStyle w:val="a3"/>
        <w:ind w:leftChars="100" w:left="240"/>
        <w:jc w:val="both"/>
        <w:rPr>
          <w:rFonts w:eastAsia="標楷體"/>
          <w:sz w:val="22"/>
          <w:szCs w:val="22"/>
        </w:rPr>
      </w:pPr>
      <w:r w:rsidRPr="004009E9">
        <w:rPr>
          <w:rFonts w:eastAsia="標楷體"/>
          <w:sz w:val="22"/>
          <w:szCs w:val="22"/>
        </w:rPr>
        <w:t>先已如是說，此究竟論中，</w:t>
      </w:r>
      <w:r w:rsidRPr="004009E9">
        <w:rPr>
          <w:rFonts w:eastAsia="標楷體"/>
          <w:b/>
          <w:sz w:val="22"/>
          <w:szCs w:val="22"/>
        </w:rPr>
        <w:t>為離五種過，說有真如性</w:t>
      </w:r>
      <w:r w:rsidRPr="004009E9">
        <w:rPr>
          <w:rFonts w:eastAsia="標楷體"/>
          <w:sz w:val="22"/>
          <w:szCs w:val="22"/>
        </w:rPr>
        <w:t>。</w:t>
      </w:r>
    </w:p>
    <w:p w14:paraId="399F5F97" w14:textId="77777777" w:rsidR="008846C5" w:rsidRPr="004009E9" w:rsidRDefault="008846C5" w:rsidP="00310877">
      <w:pPr>
        <w:pStyle w:val="a3"/>
        <w:ind w:leftChars="100" w:left="240"/>
        <w:jc w:val="both"/>
        <w:rPr>
          <w:rFonts w:eastAsia="標楷體"/>
          <w:b/>
          <w:sz w:val="22"/>
          <w:szCs w:val="22"/>
        </w:rPr>
      </w:pPr>
      <w:r w:rsidRPr="004009E9">
        <w:rPr>
          <w:rFonts w:eastAsia="標楷體"/>
          <w:b/>
          <w:sz w:val="22"/>
          <w:szCs w:val="22"/>
        </w:rPr>
        <w:t>以眾生不聞，不發菩提心，或有怯弱心，欺自身諸過。</w:t>
      </w:r>
    </w:p>
    <w:p w14:paraId="3222E425" w14:textId="77777777" w:rsidR="008846C5" w:rsidRPr="004009E9" w:rsidRDefault="008846C5" w:rsidP="00310877">
      <w:pPr>
        <w:pStyle w:val="a3"/>
        <w:ind w:leftChars="100" w:left="240"/>
        <w:jc w:val="both"/>
        <w:rPr>
          <w:rFonts w:eastAsia="標楷體"/>
          <w:b/>
          <w:sz w:val="22"/>
          <w:szCs w:val="22"/>
        </w:rPr>
      </w:pPr>
      <w:r w:rsidRPr="004009E9">
        <w:rPr>
          <w:rFonts w:eastAsia="標楷體"/>
          <w:b/>
          <w:sz w:val="22"/>
          <w:szCs w:val="22"/>
        </w:rPr>
        <w:t>未發菩提心，生起欺慢意，見發菩提心，我勝彼菩薩。</w:t>
      </w:r>
    </w:p>
    <w:p w14:paraId="7F97336F" w14:textId="77777777" w:rsidR="008846C5" w:rsidRPr="004009E9" w:rsidRDefault="008846C5" w:rsidP="00310877">
      <w:pPr>
        <w:pStyle w:val="a3"/>
        <w:ind w:leftChars="100" w:left="240"/>
        <w:jc w:val="both"/>
        <w:rPr>
          <w:rFonts w:eastAsia="標楷體"/>
          <w:b/>
          <w:sz w:val="22"/>
          <w:szCs w:val="22"/>
        </w:rPr>
      </w:pPr>
      <w:r w:rsidRPr="004009E9">
        <w:rPr>
          <w:rFonts w:eastAsia="標楷體"/>
          <w:b/>
          <w:sz w:val="22"/>
          <w:szCs w:val="22"/>
        </w:rPr>
        <w:t>如是憍慢人，不起正智心，是故虛妄取，不知如實法。</w:t>
      </w:r>
    </w:p>
    <w:p w14:paraId="669D1AEA" w14:textId="77777777" w:rsidR="008846C5" w:rsidRPr="004009E9" w:rsidRDefault="008846C5" w:rsidP="00310877">
      <w:pPr>
        <w:pStyle w:val="a3"/>
        <w:ind w:leftChars="100" w:left="240"/>
        <w:jc w:val="both"/>
        <w:rPr>
          <w:rFonts w:eastAsia="標楷體"/>
          <w:b/>
          <w:sz w:val="22"/>
          <w:szCs w:val="22"/>
        </w:rPr>
      </w:pPr>
      <w:r w:rsidRPr="004009E9">
        <w:rPr>
          <w:rFonts w:eastAsia="標楷體"/>
          <w:sz w:val="22"/>
          <w:szCs w:val="22"/>
        </w:rPr>
        <w:t>妄取眾生過，不知客染心，實無彼諸過，自性淨功德</w:t>
      </w:r>
      <w:r w:rsidRPr="004009E9">
        <w:rPr>
          <w:rFonts w:eastAsia="標楷體"/>
          <w:b/>
          <w:sz w:val="22"/>
          <w:szCs w:val="22"/>
        </w:rPr>
        <w:t>。</w:t>
      </w:r>
    </w:p>
    <w:p w14:paraId="341E6AEF" w14:textId="77777777" w:rsidR="008846C5" w:rsidRPr="004009E9" w:rsidRDefault="008846C5" w:rsidP="00310877">
      <w:pPr>
        <w:pStyle w:val="a3"/>
        <w:ind w:leftChars="100" w:left="240"/>
        <w:jc w:val="both"/>
        <w:rPr>
          <w:rFonts w:eastAsia="標楷體"/>
          <w:sz w:val="22"/>
          <w:szCs w:val="22"/>
        </w:rPr>
      </w:pPr>
      <w:r w:rsidRPr="004009E9">
        <w:rPr>
          <w:rFonts w:eastAsia="標楷體"/>
          <w:sz w:val="22"/>
          <w:szCs w:val="22"/>
        </w:rPr>
        <w:t>以取虛妄過，不知實功德，是故不得生，自他平等慈</w:t>
      </w:r>
      <w:r w:rsidRPr="004009E9">
        <w:rPr>
          <w:rFonts w:eastAsia="標楷體"/>
          <w:b/>
          <w:sz w:val="22"/>
          <w:szCs w:val="22"/>
        </w:rPr>
        <w:t>。</w:t>
      </w:r>
    </w:p>
    <w:p w14:paraId="0DF92A32" w14:textId="77777777" w:rsidR="008846C5" w:rsidRPr="004009E9" w:rsidRDefault="008846C5" w:rsidP="00310877">
      <w:pPr>
        <w:pStyle w:val="a3"/>
        <w:ind w:leftChars="100" w:left="240"/>
        <w:jc w:val="both"/>
        <w:rPr>
          <w:rFonts w:eastAsia="標楷體"/>
          <w:sz w:val="22"/>
          <w:szCs w:val="22"/>
        </w:rPr>
      </w:pPr>
      <w:r w:rsidRPr="004009E9">
        <w:rPr>
          <w:rFonts w:eastAsia="標楷體"/>
          <w:b/>
          <w:sz w:val="22"/>
          <w:szCs w:val="22"/>
        </w:rPr>
        <w:t>聞彼真如性，起大勇猛力，及恭敬世尊，智慧及大悲</w:t>
      </w:r>
      <w:r w:rsidRPr="004009E9">
        <w:rPr>
          <w:rFonts w:eastAsia="標楷體"/>
          <w:sz w:val="22"/>
          <w:szCs w:val="22"/>
        </w:rPr>
        <w:t>。</w:t>
      </w:r>
    </w:p>
    <w:p w14:paraId="2AD46BB3" w14:textId="77777777" w:rsidR="008846C5" w:rsidRPr="004009E9" w:rsidRDefault="008846C5" w:rsidP="00310877">
      <w:pPr>
        <w:pStyle w:val="a3"/>
        <w:ind w:leftChars="100" w:left="240"/>
        <w:jc w:val="both"/>
        <w:rPr>
          <w:rFonts w:eastAsia="標楷體"/>
          <w:sz w:val="22"/>
          <w:szCs w:val="22"/>
        </w:rPr>
      </w:pPr>
      <w:r w:rsidRPr="004009E9">
        <w:rPr>
          <w:rFonts w:eastAsia="標楷體"/>
          <w:sz w:val="22"/>
          <w:szCs w:val="22"/>
        </w:rPr>
        <w:t>生增長五法，不退轉平等，無一切諸過，唯有諸功德。</w:t>
      </w:r>
    </w:p>
    <w:p w14:paraId="323479F6" w14:textId="77777777" w:rsidR="008846C5" w:rsidRPr="004009E9" w:rsidRDefault="008846C5" w:rsidP="00310877">
      <w:pPr>
        <w:pStyle w:val="a3"/>
        <w:ind w:leftChars="100" w:left="240"/>
        <w:jc w:val="both"/>
        <w:rPr>
          <w:rFonts w:eastAsia="標楷體"/>
          <w:sz w:val="22"/>
          <w:szCs w:val="22"/>
        </w:rPr>
      </w:pPr>
      <w:r w:rsidRPr="004009E9">
        <w:rPr>
          <w:rFonts w:eastAsia="標楷體"/>
          <w:b/>
          <w:sz w:val="22"/>
          <w:szCs w:val="22"/>
        </w:rPr>
        <w:t>取一切眾生，如我身無異，速疾得成就，無上佛菩提</w:t>
      </w:r>
      <w:r w:rsidRPr="004009E9">
        <w:rPr>
          <w:rFonts w:eastAsia="標楷體"/>
          <w:sz w:val="22"/>
          <w:szCs w:val="22"/>
        </w:rPr>
        <w:t>。</w:t>
      </w:r>
    </w:p>
  </w:footnote>
  <w:footnote w:id="197">
    <w:p w14:paraId="2237943B"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表徵：</w:t>
      </w:r>
      <w:r w:rsidRPr="004009E9">
        <w:rPr>
          <w:sz w:val="22"/>
          <w:szCs w:val="22"/>
        </w:rPr>
        <w:t>2.</w:t>
      </w:r>
      <w:r w:rsidRPr="004009E9">
        <w:rPr>
          <w:sz w:val="22"/>
          <w:szCs w:val="22"/>
        </w:rPr>
        <w:t>顯露於外的徵象。（《漢語大詞典》（一），</w:t>
      </w:r>
      <w:r w:rsidRPr="004009E9">
        <w:rPr>
          <w:sz w:val="22"/>
          <w:szCs w:val="22"/>
        </w:rPr>
        <w:t>p.538</w:t>
      </w:r>
      <w:r w:rsidRPr="004009E9">
        <w:rPr>
          <w:sz w:val="22"/>
          <w:szCs w:val="22"/>
        </w:rPr>
        <w:t>）</w:t>
      </w:r>
    </w:p>
  </w:footnote>
  <w:footnote w:id="198">
    <w:p w14:paraId="493E684F"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印順導師著，《如來藏之研究》，</w:t>
      </w:r>
      <w:r w:rsidRPr="004009E9">
        <w:rPr>
          <w:sz w:val="22"/>
          <w:szCs w:val="22"/>
        </w:rPr>
        <w:t>p.95</w:t>
      </w:r>
      <w:r w:rsidRPr="004009E9">
        <w:rPr>
          <w:sz w:val="22"/>
          <w:szCs w:val="22"/>
        </w:rPr>
        <w:t>：</w:t>
      </w:r>
    </w:p>
    <w:p w14:paraId="7A348679" w14:textId="77777777" w:rsidR="008846C5" w:rsidRPr="004009E9" w:rsidRDefault="008846C5" w:rsidP="00CF26F6">
      <w:pPr>
        <w:pStyle w:val="a3"/>
        <w:ind w:leftChars="134" w:left="322"/>
        <w:jc w:val="both"/>
        <w:rPr>
          <w:rFonts w:eastAsia="標楷體"/>
          <w:sz w:val="22"/>
          <w:szCs w:val="22"/>
        </w:rPr>
      </w:pPr>
      <w:r w:rsidRPr="004009E9">
        <w:rPr>
          <w:rFonts w:eastAsia="標楷體"/>
          <w:sz w:val="22"/>
          <w:szCs w:val="22"/>
        </w:rPr>
        <w:t>《華嚴經》也是宣說菩薩行的，中國佛學所說的修行位次</w:t>
      </w:r>
      <w:r w:rsidRPr="004009E9">
        <w:rPr>
          <w:rFonts w:ascii="標楷體" w:eastAsia="標楷體" w:hAnsi="標楷體"/>
          <w:sz w:val="22"/>
          <w:szCs w:val="22"/>
        </w:rPr>
        <w:t>──</w:t>
      </w:r>
      <w:r w:rsidRPr="004009E9">
        <w:rPr>
          <w:rFonts w:eastAsia="標楷體"/>
          <w:sz w:val="22"/>
          <w:szCs w:val="22"/>
        </w:rPr>
        <w:t>十住，十行，十迴向，十地，就是依據《華嚴經》的集成次第，而被公認為菩薩行位次第的。</w:t>
      </w:r>
    </w:p>
  </w:footnote>
  <w:footnote w:id="199">
    <w:p w14:paraId="4C17BFC0"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印順導師著，《初期大乘佛教之起源與開展》，第</w:t>
      </w:r>
      <w:r w:rsidRPr="004009E9">
        <w:rPr>
          <w:sz w:val="22"/>
          <w:szCs w:val="22"/>
        </w:rPr>
        <w:t>15</w:t>
      </w:r>
      <w:r w:rsidRPr="004009E9">
        <w:rPr>
          <w:sz w:val="22"/>
          <w:szCs w:val="22"/>
        </w:rPr>
        <w:t>章，第</w:t>
      </w:r>
      <w:r w:rsidRPr="004009E9">
        <w:rPr>
          <w:sz w:val="22"/>
          <w:szCs w:val="22"/>
        </w:rPr>
        <w:t>2</w:t>
      </w:r>
      <w:r w:rsidRPr="004009E9">
        <w:rPr>
          <w:sz w:val="22"/>
          <w:szCs w:val="22"/>
        </w:rPr>
        <w:t>節，</w:t>
      </w:r>
      <w:r w:rsidRPr="004009E9">
        <w:rPr>
          <w:sz w:val="22"/>
          <w:szCs w:val="22"/>
        </w:rPr>
        <w:t>p.1274</w:t>
      </w:r>
      <w:r w:rsidRPr="004009E9">
        <w:rPr>
          <w:sz w:val="22"/>
          <w:szCs w:val="22"/>
        </w:rPr>
        <w:t>：</w:t>
      </w:r>
    </w:p>
    <w:p w14:paraId="462402E4" w14:textId="77777777" w:rsidR="008846C5" w:rsidRPr="004009E9" w:rsidRDefault="008846C5" w:rsidP="003F03C3">
      <w:pPr>
        <w:pStyle w:val="a3"/>
        <w:ind w:leftChars="140" w:left="336"/>
        <w:jc w:val="both"/>
        <w:rPr>
          <w:rFonts w:eastAsia="標楷體"/>
          <w:sz w:val="22"/>
          <w:szCs w:val="22"/>
        </w:rPr>
      </w:pPr>
      <w:r w:rsidRPr="004009E9">
        <w:rPr>
          <w:rFonts w:eastAsia="標楷體"/>
          <w:sz w:val="22"/>
          <w:szCs w:val="22"/>
        </w:rPr>
        <w:t>〈入法界品〉受到菩薩「本生」的影響，是菩薩本生的大乘化。傳說的釋尊「本生」，在修菩薩道時，多數是在家身。還有，大菩薩的方便善巧，在人間，是以不同身分、不同職業，遍一切階層而從事佛法的化導。〈入法界品〉的善知識，都是法身大士的方便教化，充滿了理想的成分。</w:t>
      </w:r>
    </w:p>
  </w:footnote>
  <w:footnote w:id="200">
    <w:p w14:paraId="6E8FAC02" w14:textId="77777777" w:rsidR="008846C5" w:rsidRPr="004009E9" w:rsidRDefault="008846C5" w:rsidP="00310877">
      <w:pPr>
        <w:pStyle w:val="a3"/>
        <w:jc w:val="both"/>
        <w:rPr>
          <w:sz w:val="22"/>
        </w:rPr>
      </w:pPr>
      <w:r w:rsidRPr="004009E9">
        <w:rPr>
          <w:rStyle w:val="a5"/>
          <w:sz w:val="22"/>
        </w:rPr>
        <w:footnoteRef/>
      </w:r>
      <w:r w:rsidRPr="004009E9">
        <w:rPr>
          <w:sz w:val="22"/>
        </w:rPr>
        <w:t>（</w:t>
      </w:r>
      <w:r w:rsidRPr="004009E9">
        <w:rPr>
          <w:sz w:val="22"/>
        </w:rPr>
        <w:t>1</w:t>
      </w:r>
      <w:r w:rsidRPr="004009E9">
        <w:rPr>
          <w:sz w:val="22"/>
        </w:rPr>
        <w:t>）印順導師著，《初期大乘佛教之起源與開展》，</w:t>
      </w:r>
      <w:r w:rsidRPr="004009E9">
        <w:rPr>
          <w:sz w:val="22"/>
        </w:rPr>
        <w:t>p.909</w:t>
      </w:r>
      <w:r w:rsidRPr="004009E9">
        <w:rPr>
          <w:sz w:val="22"/>
        </w:rPr>
        <w:t>：</w:t>
      </w:r>
    </w:p>
    <w:p w14:paraId="18C6B7FF" w14:textId="77777777" w:rsidR="008846C5" w:rsidRPr="004009E9" w:rsidRDefault="008846C5" w:rsidP="00B222FB">
      <w:pPr>
        <w:pStyle w:val="a3"/>
        <w:ind w:leftChars="100" w:left="240" w:firstLineChars="177" w:firstLine="389"/>
        <w:jc w:val="both"/>
        <w:rPr>
          <w:rFonts w:eastAsia="標楷體"/>
          <w:sz w:val="22"/>
        </w:rPr>
      </w:pPr>
      <w:r w:rsidRPr="004009E9">
        <w:rPr>
          <w:rFonts w:eastAsia="標楷體"/>
          <w:sz w:val="22"/>
        </w:rPr>
        <w:t>〈安樂行品〉：佛為文殊說：在未來惡世中，要說《法華經》的，應該安住四安樂行。</w:t>
      </w:r>
    </w:p>
    <w:p w14:paraId="1A8D8170" w14:textId="77777777" w:rsidR="008846C5" w:rsidRPr="004009E9" w:rsidRDefault="008846C5" w:rsidP="000E28B2">
      <w:pPr>
        <w:pStyle w:val="a3"/>
        <w:ind w:leftChars="87" w:left="770" w:hangingChars="255" w:hanging="561"/>
        <w:jc w:val="both"/>
        <w:rPr>
          <w:rFonts w:eastAsia="標楷體"/>
          <w:sz w:val="22"/>
          <w:szCs w:val="22"/>
        </w:rPr>
      </w:pPr>
      <w:r w:rsidRPr="004009E9">
        <w:rPr>
          <w:sz w:val="22"/>
          <w:szCs w:val="22"/>
        </w:rPr>
        <w:t>（</w:t>
      </w:r>
      <w:r w:rsidRPr="004009E9">
        <w:rPr>
          <w:sz w:val="22"/>
          <w:szCs w:val="22"/>
        </w:rPr>
        <w:t>2</w:t>
      </w:r>
      <w:r w:rsidRPr="004009E9">
        <w:rPr>
          <w:sz w:val="22"/>
          <w:szCs w:val="22"/>
        </w:rPr>
        <w:t>）謂可得安樂之四種行法。即《法華經》〈安樂行品〉所載，菩薩於惡世弘揚《法華經》時，應安住的四種法。謂︰（</w:t>
      </w:r>
      <w:r w:rsidRPr="004009E9">
        <w:rPr>
          <w:sz w:val="22"/>
          <w:szCs w:val="22"/>
        </w:rPr>
        <w:t>1</w:t>
      </w:r>
      <w:r w:rsidRPr="004009E9">
        <w:rPr>
          <w:sz w:val="22"/>
          <w:szCs w:val="22"/>
        </w:rPr>
        <w:t>）安住菩薩行處及親近處。（</w:t>
      </w:r>
      <w:r w:rsidRPr="004009E9">
        <w:rPr>
          <w:sz w:val="22"/>
          <w:szCs w:val="22"/>
        </w:rPr>
        <w:t>2</w:t>
      </w:r>
      <w:r w:rsidRPr="004009E9">
        <w:rPr>
          <w:sz w:val="22"/>
          <w:szCs w:val="22"/>
        </w:rPr>
        <w:t>）若口宣說《法華》時，遠離說過、怨嫌、歎毀等惡行。（</w:t>
      </w:r>
      <w:r w:rsidRPr="004009E9">
        <w:rPr>
          <w:sz w:val="22"/>
          <w:szCs w:val="22"/>
        </w:rPr>
        <w:t>3</w:t>
      </w:r>
      <w:r w:rsidRPr="004009E9">
        <w:rPr>
          <w:sz w:val="22"/>
          <w:szCs w:val="22"/>
        </w:rPr>
        <w:t>）受持讀誦時，無懷嫉妒、諂誑等心。（</w:t>
      </w:r>
      <w:r w:rsidRPr="004009E9">
        <w:rPr>
          <w:sz w:val="22"/>
          <w:szCs w:val="22"/>
        </w:rPr>
        <w:t>4</w:t>
      </w:r>
      <w:r w:rsidRPr="004009E9">
        <w:rPr>
          <w:sz w:val="22"/>
          <w:szCs w:val="22"/>
        </w:rPr>
        <w:t>）發菩薩行之誓願，願於得無上菩提時，以神通智慧力引導眾生。（網絡版：百度百科之「安樂行品」條目）</w:t>
      </w:r>
    </w:p>
  </w:footnote>
  <w:footnote w:id="201">
    <w:p w14:paraId="41AB6A52"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先聲：</w:t>
      </w:r>
      <w:r w:rsidRPr="004009E9">
        <w:rPr>
          <w:sz w:val="22"/>
          <w:szCs w:val="22"/>
        </w:rPr>
        <w:t>3.</w:t>
      </w:r>
      <w:r w:rsidRPr="004009E9">
        <w:rPr>
          <w:sz w:val="22"/>
          <w:szCs w:val="22"/>
        </w:rPr>
        <w:t>預兆；前導。（《漢語大詞典》（二），</w:t>
      </w:r>
      <w:r w:rsidRPr="004009E9">
        <w:rPr>
          <w:sz w:val="22"/>
          <w:szCs w:val="22"/>
        </w:rPr>
        <w:t>p.247</w:t>
      </w:r>
      <w:r w:rsidRPr="004009E9">
        <w:rPr>
          <w:sz w:val="22"/>
          <w:szCs w:val="22"/>
        </w:rPr>
        <w:t>）</w:t>
      </w:r>
    </w:p>
  </w:footnote>
  <w:footnote w:id="202">
    <w:p w14:paraId="681AB450" w14:textId="77777777" w:rsidR="008846C5" w:rsidRPr="004009E9" w:rsidRDefault="008846C5" w:rsidP="00310877">
      <w:pPr>
        <w:pStyle w:val="a3"/>
        <w:ind w:left="220" w:hangingChars="100" w:hanging="220"/>
        <w:rPr>
          <w:sz w:val="22"/>
          <w:szCs w:val="22"/>
        </w:rPr>
      </w:pPr>
      <w:r w:rsidRPr="004009E9">
        <w:rPr>
          <w:rStyle w:val="a5"/>
          <w:sz w:val="22"/>
          <w:szCs w:val="22"/>
        </w:rPr>
        <w:footnoteRef/>
      </w:r>
      <w:r w:rsidRPr="004009E9">
        <w:rPr>
          <w:sz w:val="22"/>
          <w:szCs w:val="22"/>
        </w:rPr>
        <w:t>《金剛頂經瑜伽十八會指歸》卷</w:t>
      </w:r>
      <w:r w:rsidRPr="004009E9">
        <w:rPr>
          <w:sz w:val="22"/>
          <w:szCs w:val="22"/>
        </w:rPr>
        <w:t>1</w:t>
      </w:r>
      <w:r w:rsidRPr="004009E9">
        <w:rPr>
          <w:sz w:val="22"/>
          <w:szCs w:val="22"/>
        </w:rPr>
        <w:t>（大正</w:t>
      </w:r>
      <w:r w:rsidRPr="004009E9">
        <w:rPr>
          <w:sz w:val="22"/>
          <w:szCs w:val="22"/>
        </w:rPr>
        <w:t>18</w:t>
      </w:r>
      <w:r w:rsidRPr="004009E9">
        <w:rPr>
          <w:sz w:val="22"/>
          <w:szCs w:val="22"/>
        </w:rPr>
        <w:t>，</w:t>
      </w:r>
      <w:r w:rsidRPr="004009E9">
        <w:rPr>
          <w:sz w:val="22"/>
          <w:szCs w:val="22"/>
        </w:rPr>
        <w:t>284c18-21</w:t>
      </w:r>
      <w:r w:rsidRPr="004009E9">
        <w:rPr>
          <w:sz w:val="22"/>
          <w:szCs w:val="22"/>
        </w:rPr>
        <w:t>）：</w:t>
      </w:r>
    </w:p>
    <w:p w14:paraId="638449CF" w14:textId="77777777" w:rsidR="008846C5" w:rsidRPr="004009E9" w:rsidRDefault="008846C5" w:rsidP="003F03C3">
      <w:pPr>
        <w:pStyle w:val="a3"/>
        <w:ind w:leftChars="93" w:left="223"/>
        <w:rPr>
          <w:sz w:val="22"/>
          <w:szCs w:val="22"/>
        </w:rPr>
      </w:pPr>
      <w:r w:rsidRPr="004009E9">
        <w:rPr>
          <w:rFonts w:eastAsia="標楷體"/>
          <w:sz w:val="22"/>
          <w:szCs w:val="22"/>
        </w:rPr>
        <w:t>金剛頂經瑜伽有十萬偈十八會，初會名一切如來真實攝教王，有四大品：一名金剛界，二名降三世，三名遍調伏，四名一切義成就表四智印。</w:t>
      </w:r>
    </w:p>
  </w:footnote>
  <w:footnote w:id="203">
    <w:p w14:paraId="651087DA" w14:textId="77777777" w:rsidR="008846C5" w:rsidRPr="004009E9" w:rsidRDefault="008846C5" w:rsidP="0031087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p.317</w:t>
      </w:r>
      <w:r w:rsidRPr="004009E9">
        <w:rPr>
          <w:sz w:val="22"/>
          <w:szCs w:val="22"/>
        </w:rPr>
        <w:t>，</w:t>
      </w:r>
      <w:r w:rsidRPr="004009E9">
        <w:rPr>
          <w:sz w:val="22"/>
          <w:szCs w:val="22"/>
        </w:rPr>
        <w:t>n.12</w:t>
      </w:r>
      <w:r w:rsidRPr="004009E9">
        <w:rPr>
          <w:sz w:val="22"/>
          <w:szCs w:val="22"/>
        </w:rPr>
        <w:t>）《大唐內典錄》卷</w:t>
      </w:r>
      <w:r w:rsidRPr="004009E9">
        <w:rPr>
          <w:sz w:val="22"/>
          <w:szCs w:val="22"/>
        </w:rPr>
        <w:t>4</w:t>
      </w:r>
      <w:r w:rsidRPr="004009E9">
        <w:rPr>
          <w:sz w:val="22"/>
          <w:szCs w:val="22"/>
        </w:rPr>
        <w:t>（大正</w:t>
      </w:r>
      <w:r w:rsidRPr="004009E9">
        <w:rPr>
          <w:sz w:val="22"/>
          <w:szCs w:val="22"/>
        </w:rPr>
        <w:t>55</w:t>
      </w:r>
      <w:r w:rsidRPr="004009E9">
        <w:rPr>
          <w:sz w:val="22"/>
          <w:szCs w:val="22"/>
        </w:rPr>
        <w:t>，</w:t>
      </w:r>
      <w:r w:rsidRPr="004009E9">
        <w:rPr>
          <w:sz w:val="22"/>
          <w:szCs w:val="22"/>
        </w:rPr>
        <w:t>269b</w:t>
      </w:r>
      <w:r w:rsidRPr="004009E9">
        <w:rPr>
          <w:sz w:val="22"/>
          <w:szCs w:val="22"/>
        </w:rPr>
        <w:t>）。</w:t>
      </w:r>
    </w:p>
  </w:footnote>
  <w:footnote w:id="204">
    <w:p w14:paraId="4638A77D" w14:textId="77777777" w:rsidR="008846C5" w:rsidRPr="004009E9" w:rsidRDefault="008846C5" w:rsidP="0057723F">
      <w:pPr>
        <w:pStyle w:val="a3"/>
        <w:ind w:left="319" w:hangingChars="145" w:hanging="319"/>
        <w:jc w:val="both"/>
        <w:rPr>
          <w:sz w:val="22"/>
          <w:szCs w:val="22"/>
        </w:rPr>
      </w:pPr>
      <w:r w:rsidRPr="004009E9">
        <w:rPr>
          <w:rStyle w:val="a5"/>
          <w:sz w:val="22"/>
          <w:szCs w:val="22"/>
        </w:rPr>
        <w:footnoteRef/>
      </w:r>
      <w:r w:rsidRPr="004009E9">
        <w:rPr>
          <w:sz w:val="22"/>
          <w:szCs w:val="22"/>
        </w:rPr>
        <w:t xml:space="preserve"> </w:t>
      </w:r>
      <w:r w:rsidRPr="004009E9">
        <w:rPr>
          <w:sz w:val="22"/>
          <w:szCs w:val="22"/>
        </w:rPr>
        <w:t>參閱屈大成，《大乘大般涅槃經研究》（台北：文津，</w:t>
      </w:r>
      <w:r w:rsidRPr="004009E9">
        <w:rPr>
          <w:sz w:val="22"/>
          <w:szCs w:val="22"/>
        </w:rPr>
        <w:t xml:space="preserve">1994 </w:t>
      </w:r>
      <w:r w:rsidRPr="004009E9">
        <w:rPr>
          <w:sz w:val="22"/>
          <w:szCs w:val="22"/>
        </w:rPr>
        <w:t>年），頁</w:t>
      </w:r>
      <w:r w:rsidRPr="004009E9">
        <w:rPr>
          <w:sz w:val="22"/>
          <w:szCs w:val="22"/>
        </w:rPr>
        <w:t xml:space="preserve"> 46-47</w:t>
      </w:r>
      <w:r w:rsidRPr="004009E9">
        <w:rPr>
          <w:sz w:val="22"/>
          <w:szCs w:val="22"/>
        </w:rPr>
        <w:t>；屈大成，《大般涅槃經導讀》（台北：全佛文化，</w:t>
      </w:r>
      <w:r w:rsidRPr="004009E9">
        <w:rPr>
          <w:sz w:val="22"/>
          <w:szCs w:val="22"/>
        </w:rPr>
        <w:t xml:space="preserve">1999 </w:t>
      </w:r>
      <w:r w:rsidRPr="004009E9">
        <w:rPr>
          <w:sz w:val="22"/>
          <w:szCs w:val="22"/>
        </w:rPr>
        <w:t>年），頁</w:t>
      </w:r>
      <w:r w:rsidRPr="004009E9">
        <w:rPr>
          <w:sz w:val="22"/>
          <w:szCs w:val="22"/>
        </w:rPr>
        <w:t xml:space="preserve"> 28-33</w:t>
      </w:r>
      <w:r w:rsidRPr="004009E9">
        <w:rPr>
          <w:sz w:val="22"/>
          <w:szCs w:val="22"/>
        </w:rPr>
        <w:t>。</w:t>
      </w:r>
    </w:p>
  </w:footnote>
  <w:footnote w:id="205">
    <w:p w14:paraId="067E3277" w14:textId="77777777" w:rsidR="008846C5" w:rsidRPr="004009E9" w:rsidRDefault="008846C5" w:rsidP="004D5E59">
      <w:pPr>
        <w:snapToGrid w:val="0"/>
        <w:jc w:val="both"/>
        <w:rPr>
          <w:rFonts w:eastAsia="SimSun"/>
          <w:sz w:val="22"/>
        </w:rPr>
      </w:pPr>
      <w:r w:rsidRPr="004009E9">
        <w:rPr>
          <w:rStyle w:val="a5"/>
          <w:sz w:val="22"/>
        </w:rPr>
        <w:footnoteRef/>
      </w:r>
      <w:r w:rsidRPr="004009E9">
        <w:rPr>
          <w:rFonts w:hint="eastAsia"/>
          <w:sz w:val="22"/>
        </w:rPr>
        <w:t xml:space="preserve"> </w:t>
      </w:r>
      <w:r w:rsidRPr="004009E9">
        <w:rPr>
          <w:sz w:val="22"/>
        </w:rPr>
        <w:t>（原書</w:t>
      </w:r>
      <w:r w:rsidRPr="004009E9">
        <w:rPr>
          <w:sz w:val="22"/>
        </w:rPr>
        <w:t>p.</w:t>
      </w:r>
      <w:r w:rsidRPr="004009E9">
        <w:rPr>
          <w:rFonts w:eastAsia="SimSun"/>
          <w:sz w:val="22"/>
        </w:rPr>
        <w:t>2</w:t>
      </w:r>
      <w:r w:rsidRPr="004009E9">
        <w:rPr>
          <w:sz w:val="22"/>
        </w:rPr>
        <w:t>71</w:t>
      </w:r>
      <w:r w:rsidRPr="004009E9">
        <w:rPr>
          <w:sz w:val="22"/>
        </w:rPr>
        <w:t>，註</w:t>
      </w:r>
      <w:r w:rsidRPr="004009E9">
        <w:rPr>
          <w:rFonts w:eastAsia="SimSun"/>
          <w:sz w:val="22"/>
        </w:rPr>
        <w:t>8</w:t>
      </w:r>
      <w:r w:rsidRPr="004009E9">
        <w:rPr>
          <w:sz w:val="22"/>
        </w:rPr>
        <w:t>）《大般涅槃經》卷</w:t>
      </w:r>
      <w:r w:rsidRPr="004009E9">
        <w:rPr>
          <w:rFonts w:eastAsia="SimSun"/>
          <w:sz w:val="22"/>
        </w:rPr>
        <w:t>1</w:t>
      </w:r>
      <w:r w:rsidRPr="004009E9">
        <w:rPr>
          <w:sz w:val="22"/>
        </w:rPr>
        <w:t>6</w:t>
      </w:r>
      <w:r w:rsidRPr="004009E9">
        <w:rPr>
          <w:sz w:val="22"/>
        </w:rPr>
        <w:t>（大正</w:t>
      </w:r>
      <w:r w:rsidRPr="004009E9">
        <w:rPr>
          <w:rFonts w:eastAsia="SimSun"/>
          <w:sz w:val="22"/>
        </w:rPr>
        <w:t>12</w:t>
      </w:r>
      <w:r w:rsidRPr="004009E9">
        <w:rPr>
          <w:sz w:val="22"/>
        </w:rPr>
        <w:t>，</w:t>
      </w:r>
      <w:r w:rsidRPr="004009E9">
        <w:rPr>
          <w:sz w:val="22"/>
        </w:rPr>
        <w:t>461b6-c23</w:t>
      </w:r>
      <w:r w:rsidRPr="004009E9">
        <w:rPr>
          <w:sz w:val="22"/>
        </w:rPr>
        <w:t>）。</w:t>
      </w:r>
    </w:p>
  </w:footnote>
  <w:footnote w:id="206">
    <w:p w14:paraId="3262C0B8" w14:textId="77777777" w:rsidR="008846C5" w:rsidRPr="004009E9" w:rsidRDefault="008846C5" w:rsidP="004D5E59">
      <w:pPr>
        <w:snapToGrid w:val="0"/>
        <w:jc w:val="both"/>
        <w:rPr>
          <w:rFonts w:eastAsia="SimSun"/>
          <w:sz w:val="22"/>
        </w:rPr>
      </w:pPr>
      <w:r w:rsidRPr="004009E9">
        <w:rPr>
          <w:rStyle w:val="a5"/>
          <w:sz w:val="22"/>
        </w:rPr>
        <w:footnoteRef/>
      </w:r>
      <w:r w:rsidRPr="004009E9">
        <w:rPr>
          <w:rFonts w:hint="eastAsia"/>
          <w:sz w:val="22"/>
        </w:rPr>
        <w:t xml:space="preserve"> </w:t>
      </w:r>
      <w:r w:rsidRPr="004009E9">
        <w:rPr>
          <w:sz w:val="22"/>
        </w:rPr>
        <w:t>（原書</w:t>
      </w:r>
      <w:r w:rsidRPr="004009E9">
        <w:rPr>
          <w:sz w:val="22"/>
        </w:rPr>
        <w:t>p.</w:t>
      </w:r>
      <w:r w:rsidRPr="004009E9">
        <w:rPr>
          <w:rFonts w:eastAsia="SimSun"/>
          <w:sz w:val="22"/>
        </w:rPr>
        <w:t>2</w:t>
      </w:r>
      <w:r w:rsidRPr="004009E9">
        <w:rPr>
          <w:sz w:val="22"/>
        </w:rPr>
        <w:t>71</w:t>
      </w:r>
      <w:r w:rsidRPr="004009E9">
        <w:rPr>
          <w:sz w:val="22"/>
        </w:rPr>
        <w:t>，註</w:t>
      </w:r>
      <w:r w:rsidRPr="004009E9">
        <w:rPr>
          <w:rFonts w:eastAsia="SimSun"/>
          <w:sz w:val="22"/>
        </w:rPr>
        <w:t>9</w:t>
      </w:r>
      <w:r w:rsidRPr="004009E9">
        <w:rPr>
          <w:sz w:val="22"/>
        </w:rPr>
        <w:t>）《大般涅槃經》卷</w:t>
      </w:r>
      <w:r w:rsidRPr="004009E9">
        <w:rPr>
          <w:rFonts w:eastAsia="SimSun"/>
          <w:sz w:val="22"/>
        </w:rPr>
        <w:t>1</w:t>
      </w:r>
      <w:r w:rsidRPr="004009E9">
        <w:rPr>
          <w:sz w:val="22"/>
        </w:rPr>
        <w:t>8</w:t>
      </w:r>
      <w:r w:rsidRPr="004009E9">
        <w:rPr>
          <w:sz w:val="22"/>
        </w:rPr>
        <w:t>（大正</w:t>
      </w:r>
      <w:r w:rsidRPr="004009E9">
        <w:rPr>
          <w:rFonts w:eastAsia="SimSun"/>
          <w:sz w:val="22"/>
        </w:rPr>
        <w:t>12</w:t>
      </w:r>
      <w:r w:rsidRPr="004009E9">
        <w:rPr>
          <w:sz w:val="22"/>
        </w:rPr>
        <w:t>，</w:t>
      </w:r>
      <w:r w:rsidRPr="004009E9">
        <w:rPr>
          <w:sz w:val="22"/>
        </w:rPr>
        <w:t>468b2-3</w:t>
      </w:r>
      <w:r w:rsidRPr="004009E9">
        <w:rPr>
          <w:sz w:val="22"/>
        </w:rPr>
        <w:t>）。</w:t>
      </w:r>
    </w:p>
  </w:footnote>
  <w:footnote w:id="207">
    <w:p w14:paraId="1188233F" w14:textId="77777777" w:rsidR="008846C5" w:rsidRPr="004009E9" w:rsidRDefault="008846C5" w:rsidP="004D5E59">
      <w:pPr>
        <w:pStyle w:val="a3"/>
        <w:jc w:val="both"/>
        <w:rPr>
          <w:rFonts w:eastAsia="SimSun"/>
          <w:sz w:val="22"/>
          <w:szCs w:val="22"/>
        </w:rPr>
      </w:pPr>
      <w:r w:rsidRPr="004009E9">
        <w:rPr>
          <w:rStyle w:val="a5"/>
          <w:sz w:val="22"/>
          <w:szCs w:val="22"/>
        </w:rPr>
        <w:footnoteRef/>
      </w:r>
      <w:r w:rsidRPr="004009E9">
        <w:rPr>
          <w:rFonts w:hint="eastAsia"/>
          <w:sz w:val="22"/>
          <w:szCs w:val="22"/>
        </w:rPr>
        <w:t xml:space="preserve"> </w:t>
      </w:r>
      <w:r w:rsidRPr="004009E9">
        <w:rPr>
          <w:sz w:val="22"/>
          <w:szCs w:val="22"/>
        </w:rPr>
        <w:t>《宗鏡錄》卷</w:t>
      </w:r>
      <w:r w:rsidRPr="004009E9">
        <w:rPr>
          <w:sz w:val="22"/>
          <w:szCs w:val="22"/>
        </w:rPr>
        <w:t>7</w:t>
      </w:r>
      <w:r w:rsidRPr="004009E9">
        <w:rPr>
          <w:sz w:val="22"/>
          <w:szCs w:val="22"/>
        </w:rPr>
        <w:t>（大正</w:t>
      </w:r>
      <w:r w:rsidRPr="004009E9">
        <w:rPr>
          <w:sz w:val="22"/>
          <w:szCs w:val="22"/>
        </w:rPr>
        <w:t>4</w:t>
      </w:r>
      <w:r w:rsidRPr="004009E9">
        <w:rPr>
          <w:rFonts w:eastAsia="SimSun"/>
          <w:sz w:val="22"/>
          <w:szCs w:val="22"/>
        </w:rPr>
        <w:t>8</w:t>
      </w:r>
      <w:r w:rsidRPr="004009E9">
        <w:rPr>
          <w:sz w:val="22"/>
          <w:szCs w:val="22"/>
        </w:rPr>
        <w:t>，</w:t>
      </w:r>
      <w:r w:rsidRPr="004009E9">
        <w:rPr>
          <w:rFonts w:eastAsia="SimSun"/>
          <w:sz w:val="22"/>
          <w:szCs w:val="22"/>
        </w:rPr>
        <w:t>454</w:t>
      </w:r>
      <w:r w:rsidRPr="004009E9">
        <w:rPr>
          <w:sz w:val="22"/>
          <w:szCs w:val="22"/>
        </w:rPr>
        <w:t>c</w:t>
      </w:r>
      <w:r w:rsidRPr="004009E9">
        <w:rPr>
          <w:rFonts w:eastAsia="SimSun"/>
          <w:sz w:val="22"/>
          <w:szCs w:val="22"/>
        </w:rPr>
        <w:t>28-454a3</w:t>
      </w:r>
      <w:r w:rsidRPr="004009E9">
        <w:rPr>
          <w:sz w:val="22"/>
          <w:szCs w:val="22"/>
        </w:rPr>
        <w:t>）：</w:t>
      </w:r>
    </w:p>
    <w:p w14:paraId="2EBCD78B" w14:textId="77777777" w:rsidR="008846C5" w:rsidRPr="004009E9" w:rsidRDefault="008846C5" w:rsidP="007F67FE">
      <w:pPr>
        <w:pStyle w:val="a3"/>
        <w:ind w:leftChars="130" w:left="312"/>
        <w:jc w:val="both"/>
        <w:rPr>
          <w:rFonts w:eastAsia="標楷體"/>
          <w:sz w:val="22"/>
          <w:szCs w:val="22"/>
        </w:rPr>
      </w:pPr>
      <w:r w:rsidRPr="004009E9">
        <w:rPr>
          <w:rFonts w:eastAsia="標楷體"/>
          <w:sz w:val="22"/>
          <w:szCs w:val="22"/>
        </w:rPr>
        <w:t>佛種從緣起者，然有二義。一、約因種，因種即正因佛性，故涅槃經云：「佛性者即是無上菩提中道種子，此種即前常無性理。」故涅槃經云：「佛性者即是第一義空，無性即空義也。」</w:t>
      </w:r>
    </w:p>
  </w:footnote>
  <w:footnote w:id="208">
    <w:p w14:paraId="1DA5B70E" w14:textId="77777777" w:rsidR="008846C5" w:rsidRPr="004009E9" w:rsidRDefault="008846C5" w:rsidP="007F67FE">
      <w:pPr>
        <w:pStyle w:val="a3"/>
        <w:ind w:left="319" w:hangingChars="145" w:hanging="319"/>
        <w:jc w:val="both"/>
        <w:rPr>
          <w:rFonts w:eastAsia="SimSun"/>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w:t>
      </w:r>
      <w:r w:rsidRPr="004009E9">
        <w:rPr>
          <w:rFonts w:eastAsia="SimSun"/>
          <w:sz w:val="22"/>
          <w:szCs w:val="22"/>
        </w:rPr>
        <w:t>2</w:t>
      </w:r>
      <w:r w:rsidRPr="004009E9">
        <w:rPr>
          <w:sz w:val="22"/>
          <w:szCs w:val="22"/>
        </w:rPr>
        <w:t>73</w:t>
      </w:r>
      <w:r w:rsidRPr="004009E9">
        <w:rPr>
          <w:sz w:val="22"/>
          <w:szCs w:val="22"/>
        </w:rPr>
        <w:t>，註</w:t>
      </w:r>
      <w:r w:rsidRPr="004009E9">
        <w:rPr>
          <w:rFonts w:eastAsia="SimSun"/>
          <w:sz w:val="22"/>
          <w:szCs w:val="22"/>
        </w:rPr>
        <w:t>35</w:t>
      </w:r>
      <w:r w:rsidRPr="004009E9">
        <w:rPr>
          <w:sz w:val="22"/>
        </w:rPr>
        <w:t>）</w:t>
      </w:r>
      <w:r w:rsidRPr="004009E9">
        <w:rPr>
          <w:sz w:val="22"/>
          <w:szCs w:val="22"/>
        </w:rPr>
        <w:t>《大般涅槃經》：</w:t>
      </w:r>
      <w:r w:rsidRPr="004009E9">
        <w:rPr>
          <w:sz w:val="22"/>
          <w:szCs w:val="22"/>
        </w:rPr>
        <w:t>1.</w:t>
      </w:r>
      <w:r w:rsidRPr="004009E9">
        <w:rPr>
          <w:sz w:val="22"/>
          <w:szCs w:val="22"/>
        </w:rPr>
        <w:t>卷</w:t>
      </w:r>
      <w:r w:rsidRPr="004009E9">
        <w:rPr>
          <w:sz w:val="22"/>
          <w:szCs w:val="22"/>
        </w:rPr>
        <w:t>35</w:t>
      </w:r>
      <w:r w:rsidRPr="004009E9">
        <w:rPr>
          <w:sz w:val="22"/>
          <w:szCs w:val="22"/>
        </w:rPr>
        <w:t>（大正</w:t>
      </w:r>
      <w:r w:rsidRPr="004009E9">
        <w:rPr>
          <w:rFonts w:eastAsia="SimSun"/>
          <w:sz w:val="22"/>
          <w:szCs w:val="22"/>
        </w:rPr>
        <w:t>12</w:t>
      </w:r>
      <w:r w:rsidRPr="004009E9">
        <w:rPr>
          <w:sz w:val="22"/>
          <w:szCs w:val="22"/>
        </w:rPr>
        <w:t>，</w:t>
      </w:r>
      <w:r w:rsidRPr="004009E9">
        <w:rPr>
          <w:sz w:val="22"/>
          <w:szCs w:val="22"/>
        </w:rPr>
        <w:t>571a</w:t>
      </w:r>
      <w:r w:rsidRPr="004009E9">
        <w:rPr>
          <w:rFonts w:eastAsia="SimSun"/>
          <w:sz w:val="22"/>
          <w:szCs w:val="22"/>
        </w:rPr>
        <w:t>22-26</w:t>
      </w:r>
      <w:r w:rsidRPr="004009E9">
        <w:rPr>
          <w:sz w:val="22"/>
          <w:szCs w:val="22"/>
        </w:rPr>
        <w:t>）。</w:t>
      </w:r>
      <w:r w:rsidRPr="004009E9">
        <w:rPr>
          <w:sz w:val="22"/>
          <w:szCs w:val="22"/>
        </w:rPr>
        <w:t>2.</w:t>
      </w:r>
      <w:r w:rsidRPr="004009E9">
        <w:rPr>
          <w:sz w:val="22"/>
          <w:szCs w:val="22"/>
        </w:rPr>
        <w:t>卷</w:t>
      </w:r>
      <w:r w:rsidRPr="004009E9">
        <w:rPr>
          <w:sz w:val="22"/>
          <w:szCs w:val="22"/>
        </w:rPr>
        <w:t>37</w:t>
      </w:r>
      <w:r w:rsidRPr="004009E9">
        <w:rPr>
          <w:sz w:val="22"/>
          <w:szCs w:val="22"/>
        </w:rPr>
        <w:t>（大正</w:t>
      </w:r>
      <w:r w:rsidRPr="004009E9">
        <w:rPr>
          <w:rFonts w:eastAsia="SimSun"/>
          <w:sz w:val="22"/>
          <w:szCs w:val="22"/>
        </w:rPr>
        <w:t>12</w:t>
      </w:r>
      <w:r w:rsidRPr="004009E9">
        <w:rPr>
          <w:sz w:val="22"/>
          <w:szCs w:val="22"/>
        </w:rPr>
        <w:t>，</w:t>
      </w:r>
      <w:r w:rsidRPr="004009E9">
        <w:rPr>
          <w:sz w:val="22"/>
          <w:szCs w:val="22"/>
        </w:rPr>
        <w:t>581a</w:t>
      </w:r>
      <w:r w:rsidRPr="004009E9">
        <w:rPr>
          <w:rFonts w:eastAsia="SimSun"/>
          <w:sz w:val="22"/>
          <w:szCs w:val="22"/>
        </w:rPr>
        <w:t>7-14</w:t>
      </w:r>
      <w:r w:rsidRPr="004009E9">
        <w:rPr>
          <w:sz w:val="22"/>
          <w:szCs w:val="22"/>
        </w:rPr>
        <w:t>）。</w:t>
      </w:r>
    </w:p>
  </w:footnote>
  <w:footnote w:id="209">
    <w:p w14:paraId="796C5977" w14:textId="77777777" w:rsidR="008846C5" w:rsidRPr="004009E9" w:rsidRDefault="008846C5" w:rsidP="004D5E59">
      <w:pPr>
        <w:pStyle w:val="a3"/>
        <w:jc w:val="both"/>
        <w:rPr>
          <w:rFonts w:eastAsia="SimSun"/>
          <w:sz w:val="22"/>
          <w:szCs w:val="22"/>
        </w:rPr>
      </w:pPr>
      <w:r w:rsidRPr="004009E9">
        <w:rPr>
          <w:rStyle w:val="a5"/>
          <w:sz w:val="22"/>
          <w:szCs w:val="22"/>
        </w:rPr>
        <w:footnoteRef/>
      </w:r>
      <w:r w:rsidRPr="004009E9">
        <w:rPr>
          <w:rFonts w:hint="eastAsia"/>
          <w:sz w:val="22"/>
          <w:szCs w:val="22"/>
        </w:rPr>
        <w:t xml:space="preserve"> </w:t>
      </w:r>
      <w:r w:rsidRPr="004009E9">
        <w:rPr>
          <w:sz w:val="22"/>
          <w:szCs w:val="22"/>
        </w:rPr>
        <w:t>（原書</w:t>
      </w:r>
      <w:r w:rsidRPr="004009E9">
        <w:rPr>
          <w:sz w:val="22"/>
          <w:szCs w:val="22"/>
        </w:rPr>
        <w:t>p.</w:t>
      </w:r>
      <w:r w:rsidRPr="004009E9">
        <w:rPr>
          <w:rFonts w:eastAsia="SimSun"/>
          <w:sz w:val="22"/>
          <w:szCs w:val="22"/>
        </w:rPr>
        <w:t>2</w:t>
      </w:r>
      <w:r w:rsidRPr="004009E9">
        <w:rPr>
          <w:sz w:val="22"/>
          <w:szCs w:val="22"/>
        </w:rPr>
        <w:t>73</w:t>
      </w:r>
      <w:r w:rsidRPr="004009E9">
        <w:rPr>
          <w:sz w:val="22"/>
          <w:szCs w:val="22"/>
        </w:rPr>
        <w:t>，註</w:t>
      </w:r>
      <w:r w:rsidRPr="004009E9">
        <w:rPr>
          <w:rFonts w:eastAsia="SimSun"/>
          <w:sz w:val="22"/>
          <w:szCs w:val="22"/>
        </w:rPr>
        <w:t>36</w:t>
      </w:r>
      <w:r w:rsidRPr="004009E9">
        <w:rPr>
          <w:sz w:val="22"/>
        </w:rPr>
        <w:t>）</w:t>
      </w:r>
      <w:r w:rsidRPr="004009E9">
        <w:rPr>
          <w:sz w:val="22"/>
          <w:szCs w:val="22"/>
        </w:rPr>
        <w:t>《大般涅槃經》卷</w:t>
      </w:r>
      <w:r w:rsidRPr="004009E9">
        <w:rPr>
          <w:sz w:val="22"/>
          <w:szCs w:val="22"/>
        </w:rPr>
        <w:t>35</w:t>
      </w:r>
      <w:r w:rsidRPr="004009E9">
        <w:rPr>
          <w:sz w:val="22"/>
          <w:szCs w:val="22"/>
        </w:rPr>
        <w:t>（大正</w:t>
      </w:r>
      <w:r w:rsidRPr="004009E9">
        <w:rPr>
          <w:rFonts w:eastAsia="SimSun"/>
          <w:sz w:val="22"/>
          <w:szCs w:val="22"/>
        </w:rPr>
        <w:t>12</w:t>
      </w:r>
      <w:r w:rsidRPr="004009E9">
        <w:rPr>
          <w:sz w:val="22"/>
          <w:szCs w:val="22"/>
        </w:rPr>
        <w:t>，</w:t>
      </w:r>
      <w:r w:rsidRPr="004009E9">
        <w:rPr>
          <w:sz w:val="22"/>
          <w:szCs w:val="22"/>
        </w:rPr>
        <w:t>571a</w:t>
      </w:r>
      <w:r w:rsidRPr="004009E9">
        <w:rPr>
          <w:rFonts w:eastAsia="SimSun"/>
          <w:sz w:val="22"/>
          <w:szCs w:val="22"/>
        </w:rPr>
        <w:t>1</w:t>
      </w:r>
      <w:r w:rsidRPr="004009E9">
        <w:rPr>
          <w:sz w:val="22"/>
          <w:szCs w:val="22"/>
        </w:rPr>
        <w:t>-b</w:t>
      </w:r>
      <w:r w:rsidRPr="004009E9">
        <w:rPr>
          <w:rFonts w:eastAsia="SimSun"/>
          <w:sz w:val="22"/>
          <w:szCs w:val="22"/>
        </w:rPr>
        <w:t>23</w:t>
      </w:r>
      <w:r w:rsidRPr="004009E9">
        <w:rPr>
          <w:sz w:val="22"/>
          <w:szCs w:val="22"/>
        </w:rPr>
        <w:t>）。</w:t>
      </w:r>
    </w:p>
  </w:footnote>
  <w:footnote w:id="210">
    <w:p w14:paraId="4CB13213" w14:textId="77777777" w:rsidR="008846C5" w:rsidRPr="004009E9" w:rsidRDefault="008846C5" w:rsidP="004D5E59">
      <w:pPr>
        <w:pStyle w:val="a3"/>
        <w:jc w:val="both"/>
        <w:rPr>
          <w:rFonts w:eastAsia="SimSun"/>
          <w:sz w:val="22"/>
          <w:szCs w:val="22"/>
        </w:rPr>
      </w:pPr>
      <w:r w:rsidRPr="004009E9">
        <w:rPr>
          <w:rStyle w:val="a5"/>
          <w:rFonts w:eastAsia="標楷體"/>
          <w:sz w:val="22"/>
          <w:szCs w:val="22"/>
        </w:rPr>
        <w:footnoteRef/>
      </w:r>
      <w:r w:rsidRPr="004009E9">
        <w:rPr>
          <w:sz w:val="22"/>
          <w:szCs w:val="22"/>
        </w:rPr>
        <w:t xml:space="preserve"> </w:t>
      </w:r>
      <w:r w:rsidRPr="004009E9">
        <w:rPr>
          <w:sz w:val="22"/>
          <w:szCs w:val="22"/>
        </w:rPr>
        <w:t>（原書</w:t>
      </w:r>
      <w:r w:rsidRPr="004009E9">
        <w:rPr>
          <w:sz w:val="22"/>
          <w:szCs w:val="22"/>
        </w:rPr>
        <w:t>p.</w:t>
      </w:r>
      <w:r w:rsidRPr="004009E9">
        <w:rPr>
          <w:rFonts w:eastAsia="SimSun"/>
          <w:sz w:val="22"/>
          <w:szCs w:val="22"/>
        </w:rPr>
        <w:t>2</w:t>
      </w:r>
      <w:r w:rsidRPr="004009E9">
        <w:rPr>
          <w:sz w:val="22"/>
          <w:szCs w:val="22"/>
        </w:rPr>
        <w:t>73</w:t>
      </w:r>
      <w:r w:rsidRPr="004009E9">
        <w:rPr>
          <w:sz w:val="22"/>
          <w:szCs w:val="22"/>
        </w:rPr>
        <w:t>，註</w:t>
      </w:r>
      <w:r w:rsidRPr="004009E9">
        <w:rPr>
          <w:rFonts w:eastAsia="SimSun"/>
          <w:sz w:val="22"/>
          <w:szCs w:val="22"/>
        </w:rPr>
        <w:t>37</w:t>
      </w:r>
      <w:r w:rsidRPr="004009E9">
        <w:rPr>
          <w:sz w:val="22"/>
        </w:rPr>
        <w:t>）</w:t>
      </w:r>
      <w:r w:rsidRPr="004009E9">
        <w:rPr>
          <w:sz w:val="22"/>
          <w:szCs w:val="22"/>
        </w:rPr>
        <w:t>《大般涅槃經》卷</w:t>
      </w:r>
      <w:r w:rsidRPr="004009E9">
        <w:rPr>
          <w:sz w:val="22"/>
          <w:szCs w:val="22"/>
        </w:rPr>
        <w:t>35</w:t>
      </w:r>
      <w:r w:rsidRPr="004009E9">
        <w:rPr>
          <w:sz w:val="22"/>
          <w:szCs w:val="22"/>
        </w:rPr>
        <w:t>（大正</w:t>
      </w:r>
      <w:r w:rsidRPr="004009E9">
        <w:rPr>
          <w:rFonts w:eastAsia="SimSun"/>
          <w:sz w:val="22"/>
          <w:szCs w:val="22"/>
        </w:rPr>
        <w:t>12</w:t>
      </w:r>
      <w:r w:rsidRPr="004009E9">
        <w:rPr>
          <w:sz w:val="22"/>
          <w:szCs w:val="22"/>
        </w:rPr>
        <w:t>，</w:t>
      </w:r>
      <w:r w:rsidRPr="004009E9">
        <w:rPr>
          <w:sz w:val="22"/>
          <w:szCs w:val="22"/>
        </w:rPr>
        <w:t>572b</w:t>
      </w:r>
      <w:r w:rsidRPr="004009E9">
        <w:rPr>
          <w:rFonts w:eastAsia="SimSun"/>
          <w:sz w:val="22"/>
          <w:szCs w:val="22"/>
        </w:rPr>
        <w:t>29</w:t>
      </w:r>
      <w:r w:rsidRPr="004009E9">
        <w:rPr>
          <w:sz w:val="22"/>
          <w:szCs w:val="22"/>
        </w:rPr>
        <w:t>-c</w:t>
      </w:r>
      <w:r w:rsidRPr="004009E9">
        <w:rPr>
          <w:rFonts w:eastAsia="SimSun"/>
          <w:sz w:val="22"/>
          <w:szCs w:val="22"/>
        </w:rPr>
        <w:t>1</w:t>
      </w:r>
      <w:r w:rsidRPr="004009E9">
        <w:rPr>
          <w:sz w:val="22"/>
          <w:szCs w:val="22"/>
        </w:rPr>
        <w:t>）。</w:t>
      </w:r>
    </w:p>
  </w:footnote>
  <w:footnote w:id="211">
    <w:p w14:paraId="44DAE8E1" w14:textId="77777777" w:rsidR="008846C5" w:rsidRPr="004009E9" w:rsidRDefault="008846C5" w:rsidP="004D5E59">
      <w:pPr>
        <w:snapToGrid w:val="0"/>
        <w:jc w:val="both"/>
        <w:rPr>
          <w:rFonts w:eastAsia="SimSun"/>
          <w:sz w:val="22"/>
        </w:rPr>
      </w:pPr>
      <w:r w:rsidRPr="004009E9">
        <w:rPr>
          <w:rStyle w:val="a5"/>
          <w:sz w:val="22"/>
        </w:rPr>
        <w:footnoteRef/>
      </w:r>
      <w:r w:rsidRPr="004009E9">
        <w:rPr>
          <w:sz w:val="22"/>
        </w:rPr>
        <w:t xml:space="preserve"> </w:t>
      </w:r>
      <w:r w:rsidRPr="004009E9">
        <w:rPr>
          <w:sz w:val="22"/>
        </w:rPr>
        <w:t>（原書</w:t>
      </w:r>
      <w:r w:rsidRPr="004009E9">
        <w:rPr>
          <w:sz w:val="22"/>
        </w:rPr>
        <w:t>p.</w:t>
      </w:r>
      <w:r w:rsidRPr="004009E9">
        <w:rPr>
          <w:rFonts w:eastAsia="SimSun"/>
          <w:sz w:val="22"/>
        </w:rPr>
        <w:t>2</w:t>
      </w:r>
      <w:r w:rsidRPr="004009E9">
        <w:rPr>
          <w:sz w:val="22"/>
        </w:rPr>
        <w:t>73</w:t>
      </w:r>
      <w:r w:rsidRPr="004009E9">
        <w:rPr>
          <w:sz w:val="22"/>
        </w:rPr>
        <w:t>，註</w:t>
      </w:r>
      <w:r w:rsidRPr="004009E9">
        <w:rPr>
          <w:rFonts w:eastAsia="SimSun"/>
          <w:sz w:val="22"/>
        </w:rPr>
        <w:t>38</w:t>
      </w:r>
      <w:r w:rsidRPr="004009E9">
        <w:rPr>
          <w:sz w:val="22"/>
        </w:rPr>
        <w:t>）《大般涅槃經》卷</w:t>
      </w:r>
      <w:r w:rsidRPr="004009E9">
        <w:rPr>
          <w:rFonts w:eastAsia="SimSun"/>
          <w:sz w:val="22"/>
        </w:rPr>
        <w:t>2</w:t>
      </w:r>
      <w:r w:rsidRPr="004009E9">
        <w:rPr>
          <w:sz w:val="22"/>
        </w:rPr>
        <w:t>8</w:t>
      </w:r>
      <w:r w:rsidRPr="004009E9">
        <w:rPr>
          <w:sz w:val="22"/>
        </w:rPr>
        <w:t>（大正</w:t>
      </w:r>
      <w:r w:rsidRPr="004009E9">
        <w:rPr>
          <w:rFonts w:eastAsia="SimSun"/>
          <w:sz w:val="22"/>
        </w:rPr>
        <w:t>12</w:t>
      </w:r>
      <w:r w:rsidRPr="004009E9">
        <w:rPr>
          <w:sz w:val="22"/>
        </w:rPr>
        <w:t>，</w:t>
      </w:r>
      <w:r w:rsidRPr="004009E9">
        <w:rPr>
          <w:sz w:val="22"/>
        </w:rPr>
        <w:t>530c</w:t>
      </w:r>
      <w:r w:rsidRPr="004009E9">
        <w:rPr>
          <w:rFonts w:eastAsia="SimSun"/>
          <w:sz w:val="22"/>
        </w:rPr>
        <w:t>16-17</w:t>
      </w:r>
      <w:r w:rsidRPr="004009E9">
        <w:rPr>
          <w:sz w:val="22"/>
        </w:rPr>
        <w:t>）。</w:t>
      </w:r>
    </w:p>
  </w:footnote>
  <w:footnote w:id="212">
    <w:p w14:paraId="1D24E1BF" w14:textId="77777777" w:rsidR="008846C5" w:rsidRPr="004009E9" w:rsidRDefault="008846C5" w:rsidP="004D5E59">
      <w:pPr>
        <w:pStyle w:val="a3"/>
        <w:jc w:val="both"/>
        <w:rPr>
          <w:rFonts w:eastAsia="SimSun"/>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w:t>
      </w:r>
      <w:r w:rsidRPr="004009E9">
        <w:rPr>
          <w:rFonts w:eastAsia="SimSun"/>
          <w:sz w:val="22"/>
          <w:szCs w:val="22"/>
        </w:rPr>
        <w:t>2</w:t>
      </w:r>
      <w:r w:rsidRPr="004009E9">
        <w:rPr>
          <w:sz w:val="22"/>
          <w:szCs w:val="22"/>
        </w:rPr>
        <w:t>73</w:t>
      </w:r>
      <w:r w:rsidRPr="004009E9">
        <w:rPr>
          <w:sz w:val="22"/>
          <w:szCs w:val="22"/>
        </w:rPr>
        <w:t>，註</w:t>
      </w:r>
      <w:r w:rsidRPr="004009E9">
        <w:rPr>
          <w:rFonts w:eastAsia="SimSun"/>
          <w:sz w:val="22"/>
          <w:szCs w:val="22"/>
        </w:rPr>
        <w:t>39</w:t>
      </w:r>
      <w:r w:rsidRPr="004009E9">
        <w:rPr>
          <w:sz w:val="22"/>
        </w:rPr>
        <w:t>）</w:t>
      </w:r>
      <w:r w:rsidRPr="004009E9">
        <w:rPr>
          <w:sz w:val="22"/>
          <w:szCs w:val="22"/>
        </w:rPr>
        <w:t>《不增不減經》（大正</w:t>
      </w:r>
      <w:r w:rsidRPr="004009E9">
        <w:rPr>
          <w:rFonts w:eastAsia="SimSun"/>
          <w:sz w:val="22"/>
          <w:szCs w:val="22"/>
        </w:rPr>
        <w:t>1</w:t>
      </w:r>
      <w:r w:rsidRPr="004009E9">
        <w:rPr>
          <w:sz w:val="22"/>
          <w:szCs w:val="22"/>
        </w:rPr>
        <w:t>6</w:t>
      </w:r>
      <w:r w:rsidRPr="004009E9">
        <w:rPr>
          <w:sz w:val="22"/>
          <w:szCs w:val="22"/>
        </w:rPr>
        <w:t>，</w:t>
      </w:r>
      <w:r w:rsidRPr="004009E9">
        <w:rPr>
          <w:sz w:val="22"/>
          <w:szCs w:val="22"/>
        </w:rPr>
        <w:t>467</w:t>
      </w:r>
      <w:r w:rsidRPr="004009E9">
        <w:rPr>
          <w:rFonts w:eastAsia="SimSun"/>
          <w:sz w:val="22"/>
          <w:szCs w:val="22"/>
        </w:rPr>
        <w:t>a10-</w:t>
      </w:r>
      <w:r w:rsidRPr="004009E9">
        <w:rPr>
          <w:rFonts w:eastAsia="SimSun"/>
          <w:sz w:val="22"/>
          <w:szCs w:val="22"/>
          <w:lang w:eastAsia="zh-CN"/>
        </w:rPr>
        <w:t>b10</w:t>
      </w:r>
      <w:r w:rsidRPr="004009E9">
        <w:rPr>
          <w:sz w:val="22"/>
          <w:szCs w:val="22"/>
        </w:rPr>
        <w:t>）。</w:t>
      </w:r>
    </w:p>
  </w:footnote>
  <w:footnote w:id="213">
    <w:p w14:paraId="2AF52658" w14:textId="77777777" w:rsidR="008846C5" w:rsidRPr="004009E9" w:rsidRDefault="008846C5" w:rsidP="004D5E59">
      <w:pPr>
        <w:pStyle w:val="a3"/>
        <w:jc w:val="both"/>
        <w:rPr>
          <w:rFonts w:eastAsia="SimSun"/>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w:t>
      </w:r>
      <w:r w:rsidRPr="004009E9">
        <w:rPr>
          <w:rFonts w:eastAsia="SimSun"/>
          <w:sz w:val="22"/>
          <w:szCs w:val="22"/>
        </w:rPr>
        <w:t>2</w:t>
      </w:r>
      <w:r w:rsidRPr="004009E9">
        <w:rPr>
          <w:sz w:val="22"/>
          <w:szCs w:val="22"/>
        </w:rPr>
        <w:t>74</w:t>
      </w:r>
      <w:r w:rsidRPr="004009E9">
        <w:rPr>
          <w:sz w:val="22"/>
          <w:szCs w:val="22"/>
        </w:rPr>
        <w:t>，註</w:t>
      </w:r>
      <w:r w:rsidRPr="004009E9">
        <w:rPr>
          <w:rFonts w:eastAsia="SimSun"/>
          <w:sz w:val="22"/>
          <w:szCs w:val="22"/>
        </w:rPr>
        <w:t>40</w:t>
      </w:r>
      <w:r w:rsidRPr="004009E9">
        <w:rPr>
          <w:sz w:val="22"/>
        </w:rPr>
        <w:t>）</w:t>
      </w:r>
      <w:r w:rsidRPr="004009E9">
        <w:rPr>
          <w:sz w:val="22"/>
          <w:szCs w:val="22"/>
        </w:rPr>
        <w:t>《究竟一乘寶性論》卷</w:t>
      </w:r>
      <w:r w:rsidRPr="004009E9">
        <w:rPr>
          <w:sz w:val="22"/>
          <w:szCs w:val="22"/>
        </w:rPr>
        <w:t>31</w:t>
      </w:r>
      <w:r w:rsidRPr="004009E9">
        <w:rPr>
          <w:sz w:val="22"/>
          <w:szCs w:val="22"/>
        </w:rPr>
        <w:t>（大正</w:t>
      </w:r>
      <w:r w:rsidRPr="004009E9">
        <w:rPr>
          <w:sz w:val="22"/>
          <w:szCs w:val="22"/>
        </w:rPr>
        <w:t>31</w:t>
      </w:r>
      <w:r w:rsidRPr="004009E9">
        <w:rPr>
          <w:sz w:val="22"/>
          <w:szCs w:val="22"/>
        </w:rPr>
        <w:t>，</w:t>
      </w:r>
      <w:r w:rsidRPr="004009E9">
        <w:rPr>
          <w:sz w:val="22"/>
          <w:szCs w:val="22"/>
        </w:rPr>
        <w:t>832a</w:t>
      </w:r>
      <w:r w:rsidRPr="004009E9">
        <w:rPr>
          <w:rFonts w:eastAsia="SimSun"/>
          <w:sz w:val="22"/>
          <w:szCs w:val="22"/>
          <w:lang w:eastAsia="zh-CN"/>
        </w:rPr>
        <w:t>11</w:t>
      </w:r>
      <w:r w:rsidRPr="004009E9">
        <w:rPr>
          <w:sz w:val="22"/>
          <w:szCs w:val="22"/>
        </w:rPr>
        <w:t>-b</w:t>
      </w:r>
      <w:r w:rsidRPr="004009E9">
        <w:rPr>
          <w:rFonts w:eastAsia="SimSun"/>
          <w:sz w:val="22"/>
          <w:szCs w:val="22"/>
          <w:lang w:eastAsia="zh-CN"/>
        </w:rPr>
        <w:t>4</w:t>
      </w:r>
      <w:r w:rsidRPr="004009E9">
        <w:rPr>
          <w:sz w:val="22"/>
          <w:szCs w:val="22"/>
        </w:rPr>
        <w:t>）。</w:t>
      </w:r>
    </w:p>
  </w:footnote>
  <w:footnote w:id="214">
    <w:p w14:paraId="19CCBC29" w14:textId="77777777" w:rsidR="008846C5" w:rsidRPr="004009E9" w:rsidRDefault="008846C5" w:rsidP="00865032">
      <w:pPr>
        <w:pStyle w:val="a3"/>
        <w:ind w:left="330" w:hangingChars="150" w:hanging="330"/>
        <w:jc w:val="both"/>
        <w:rPr>
          <w:rFonts w:eastAsia="SimSun"/>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w:t>
      </w:r>
      <w:r w:rsidRPr="004009E9">
        <w:rPr>
          <w:rFonts w:eastAsia="SimSun"/>
          <w:sz w:val="22"/>
          <w:szCs w:val="22"/>
        </w:rPr>
        <w:t>2</w:t>
      </w:r>
      <w:r w:rsidRPr="004009E9">
        <w:rPr>
          <w:sz w:val="22"/>
          <w:szCs w:val="22"/>
        </w:rPr>
        <w:t>74</w:t>
      </w:r>
      <w:r w:rsidRPr="004009E9">
        <w:rPr>
          <w:sz w:val="22"/>
          <w:szCs w:val="22"/>
        </w:rPr>
        <w:t>，註</w:t>
      </w:r>
      <w:r w:rsidRPr="004009E9">
        <w:rPr>
          <w:rFonts w:eastAsia="SimSun"/>
          <w:sz w:val="22"/>
          <w:szCs w:val="22"/>
        </w:rPr>
        <w:t>41</w:t>
      </w:r>
      <w:r w:rsidRPr="004009E9">
        <w:rPr>
          <w:sz w:val="22"/>
        </w:rPr>
        <w:t>）</w:t>
      </w:r>
      <w:r w:rsidRPr="004009E9">
        <w:rPr>
          <w:sz w:val="22"/>
          <w:szCs w:val="22"/>
        </w:rPr>
        <w:t>《大般涅槃經》：</w:t>
      </w:r>
      <w:r w:rsidRPr="004009E9">
        <w:rPr>
          <w:sz w:val="22"/>
          <w:szCs w:val="22"/>
        </w:rPr>
        <w:t>1.</w:t>
      </w:r>
      <w:r w:rsidRPr="004009E9">
        <w:rPr>
          <w:sz w:val="22"/>
          <w:szCs w:val="22"/>
        </w:rPr>
        <w:t>卷</w:t>
      </w:r>
      <w:r w:rsidRPr="004009E9">
        <w:rPr>
          <w:sz w:val="22"/>
          <w:szCs w:val="22"/>
        </w:rPr>
        <w:t>35</w:t>
      </w:r>
      <w:r w:rsidRPr="004009E9">
        <w:rPr>
          <w:sz w:val="22"/>
          <w:szCs w:val="22"/>
        </w:rPr>
        <w:t>（大正</w:t>
      </w:r>
      <w:r w:rsidRPr="004009E9">
        <w:rPr>
          <w:rFonts w:eastAsia="SimSun"/>
          <w:sz w:val="22"/>
          <w:szCs w:val="22"/>
        </w:rPr>
        <w:t>12</w:t>
      </w:r>
      <w:r w:rsidRPr="004009E9">
        <w:rPr>
          <w:sz w:val="22"/>
          <w:szCs w:val="22"/>
        </w:rPr>
        <w:t>，</w:t>
      </w:r>
      <w:r w:rsidRPr="004009E9">
        <w:rPr>
          <w:sz w:val="22"/>
          <w:szCs w:val="22"/>
        </w:rPr>
        <w:t>572b</w:t>
      </w:r>
      <w:r w:rsidRPr="004009E9">
        <w:rPr>
          <w:rFonts w:eastAsia="SimSun"/>
          <w:sz w:val="22"/>
          <w:szCs w:val="22"/>
        </w:rPr>
        <w:t>13-c24</w:t>
      </w:r>
      <w:r w:rsidRPr="004009E9">
        <w:rPr>
          <w:sz w:val="22"/>
          <w:szCs w:val="22"/>
        </w:rPr>
        <w:t>）。</w:t>
      </w:r>
      <w:r w:rsidRPr="004009E9">
        <w:rPr>
          <w:sz w:val="22"/>
          <w:szCs w:val="22"/>
        </w:rPr>
        <w:t>2.</w:t>
      </w:r>
      <w:r w:rsidRPr="004009E9">
        <w:rPr>
          <w:sz w:val="22"/>
          <w:szCs w:val="22"/>
        </w:rPr>
        <w:t>卷</w:t>
      </w:r>
      <w:r w:rsidRPr="004009E9">
        <w:rPr>
          <w:sz w:val="22"/>
          <w:szCs w:val="22"/>
        </w:rPr>
        <w:t>36</w:t>
      </w:r>
      <w:r w:rsidRPr="004009E9">
        <w:rPr>
          <w:sz w:val="22"/>
          <w:szCs w:val="22"/>
        </w:rPr>
        <w:t>（大正</w:t>
      </w:r>
      <w:r w:rsidRPr="004009E9">
        <w:rPr>
          <w:rFonts w:eastAsia="SimSun"/>
          <w:sz w:val="22"/>
          <w:szCs w:val="22"/>
        </w:rPr>
        <w:t>12</w:t>
      </w:r>
      <w:r w:rsidRPr="004009E9">
        <w:rPr>
          <w:sz w:val="22"/>
          <w:szCs w:val="22"/>
        </w:rPr>
        <w:t>，</w:t>
      </w:r>
      <w:r w:rsidRPr="004009E9">
        <w:rPr>
          <w:sz w:val="22"/>
          <w:szCs w:val="22"/>
        </w:rPr>
        <w:t>580c</w:t>
      </w:r>
      <w:r w:rsidRPr="004009E9">
        <w:rPr>
          <w:rFonts w:eastAsia="SimSun"/>
          <w:sz w:val="22"/>
          <w:szCs w:val="22"/>
        </w:rPr>
        <w:t>2-c10</w:t>
      </w:r>
      <w:r w:rsidRPr="004009E9">
        <w:rPr>
          <w:sz w:val="22"/>
          <w:szCs w:val="22"/>
        </w:rPr>
        <w:t>）。</w:t>
      </w:r>
    </w:p>
  </w:footnote>
  <w:footnote w:id="215">
    <w:p w14:paraId="5E5B4197" w14:textId="77777777" w:rsidR="008846C5" w:rsidRPr="004009E9" w:rsidRDefault="008846C5" w:rsidP="004D5E59">
      <w:pPr>
        <w:snapToGrid w:val="0"/>
        <w:jc w:val="both"/>
        <w:rPr>
          <w:rFonts w:eastAsia="SimSun"/>
          <w:sz w:val="22"/>
        </w:rPr>
      </w:pPr>
      <w:r w:rsidRPr="004009E9">
        <w:rPr>
          <w:rStyle w:val="a5"/>
          <w:sz w:val="22"/>
        </w:rPr>
        <w:footnoteRef/>
      </w:r>
      <w:r w:rsidRPr="004009E9">
        <w:rPr>
          <w:rFonts w:hint="eastAsia"/>
          <w:sz w:val="22"/>
        </w:rPr>
        <w:t xml:space="preserve"> </w:t>
      </w:r>
      <w:r w:rsidRPr="004009E9">
        <w:rPr>
          <w:sz w:val="22"/>
        </w:rPr>
        <w:t>（原書</w:t>
      </w:r>
      <w:r w:rsidRPr="004009E9">
        <w:rPr>
          <w:sz w:val="22"/>
        </w:rPr>
        <w:t>p.</w:t>
      </w:r>
      <w:r w:rsidRPr="004009E9">
        <w:rPr>
          <w:rFonts w:eastAsia="SimSun"/>
          <w:sz w:val="22"/>
        </w:rPr>
        <w:t>2</w:t>
      </w:r>
      <w:r w:rsidRPr="004009E9">
        <w:rPr>
          <w:sz w:val="22"/>
        </w:rPr>
        <w:t>74</w:t>
      </w:r>
      <w:r w:rsidRPr="004009E9">
        <w:rPr>
          <w:sz w:val="22"/>
        </w:rPr>
        <w:t>，註</w:t>
      </w:r>
      <w:r w:rsidRPr="004009E9">
        <w:rPr>
          <w:rFonts w:eastAsia="SimSun"/>
          <w:sz w:val="22"/>
        </w:rPr>
        <w:t>43</w:t>
      </w:r>
      <w:r w:rsidRPr="004009E9">
        <w:rPr>
          <w:sz w:val="22"/>
        </w:rPr>
        <w:t>）《大般涅槃經》卷</w:t>
      </w:r>
      <w:r w:rsidRPr="004009E9">
        <w:rPr>
          <w:sz w:val="22"/>
        </w:rPr>
        <w:t>36</w:t>
      </w:r>
      <w:r w:rsidRPr="004009E9">
        <w:rPr>
          <w:sz w:val="22"/>
        </w:rPr>
        <w:t>（大正</w:t>
      </w:r>
      <w:r w:rsidRPr="004009E9">
        <w:rPr>
          <w:rFonts w:eastAsia="SimSun"/>
          <w:sz w:val="22"/>
        </w:rPr>
        <w:t>12</w:t>
      </w:r>
      <w:r w:rsidRPr="004009E9">
        <w:rPr>
          <w:sz w:val="22"/>
        </w:rPr>
        <w:t>，</w:t>
      </w:r>
      <w:r w:rsidRPr="004009E9">
        <w:rPr>
          <w:sz w:val="22"/>
        </w:rPr>
        <w:t>580c</w:t>
      </w:r>
      <w:r w:rsidRPr="004009E9">
        <w:rPr>
          <w:rFonts w:eastAsia="SimSun"/>
          <w:sz w:val="22"/>
        </w:rPr>
        <w:t>2-4</w:t>
      </w:r>
      <w:r w:rsidRPr="004009E9">
        <w:rPr>
          <w:sz w:val="22"/>
        </w:rPr>
        <w:t>）。</w:t>
      </w:r>
    </w:p>
  </w:footnote>
  <w:footnote w:id="216">
    <w:p w14:paraId="6DF02FBE" w14:textId="77777777" w:rsidR="008846C5" w:rsidRPr="004009E9" w:rsidRDefault="008846C5" w:rsidP="00D5034F">
      <w:pPr>
        <w:pStyle w:val="a3"/>
        <w:ind w:left="319" w:hangingChars="145" w:hanging="319"/>
        <w:jc w:val="both"/>
        <w:rPr>
          <w:sz w:val="22"/>
          <w:szCs w:val="22"/>
        </w:rPr>
      </w:pPr>
      <w:r w:rsidRPr="004009E9">
        <w:rPr>
          <w:rStyle w:val="a5"/>
          <w:sz w:val="22"/>
          <w:szCs w:val="22"/>
        </w:rPr>
        <w:footnoteRef/>
      </w:r>
      <w:r w:rsidRPr="004009E9">
        <w:rPr>
          <w:rFonts w:eastAsia="SimSun"/>
          <w:sz w:val="22"/>
          <w:szCs w:val="22"/>
        </w:rPr>
        <w:t xml:space="preserve"> </w:t>
      </w:r>
      <w:r w:rsidRPr="004009E9">
        <w:rPr>
          <w:sz w:val="22"/>
          <w:szCs w:val="22"/>
        </w:rPr>
        <w:t>扶律談常：又作扶律說常。係天台宗顯示涅槃經教說之用語。佛陀愍念末代鈍根之機，易起斷滅之見，毀破戒法，亡失教乘，謂如來為無常，復誦讀外典，如是則戒、乘並無而淪喪法身常住之慧命；佛陀乃於涅槃經中宣說戒律，扶助戒門（戒律），又談佛性常住之理，扶助乘門（教乘），故稱扶律談常。又涅槃經乃佛陀扶律談常，為末代鈍根之機贖其法身之慧命，故為扶律談常之教，稱為末代贖命之涅槃。（《佛光大辭典》（三），</w:t>
      </w:r>
      <w:r w:rsidRPr="004009E9">
        <w:rPr>
          <w:sz w:val="22"/>
          <w:szCs w:val="22"/>
        </w:rPr>
        <w:t>p.</w:t>
      </w:r>
      <w:r w:rsidRPr="004009E9">
        <w:rPr>
          <w:rFonts w:eastAsia="SimSun"/>
          <w:sz w:val="22"/>
          <w:szCs w:val="22"/>
        </w:rPr>
        <w:t>2946</w:t>
      </w:r>
      <w:r w:rsidRPr="004009E9">
        <w:rPr>
          <w:sz w:val="22"/>
          <w:szCs w:val="22"/>
        </w:rPr>
        <w:t>）</w:t>
      </w:r>
    </w:p>
  </w:footnote>
  <w:footnote w:id="217">
    <w:p w14:paraId="32648FD3" w14:textId="77777777" w:rsidR="008846C5" w:rsidRPr="004009E9" w:rsidRDefault="008846C5" w:rsidP="004D5E59">
      <w:pPr>
        <w:pStyle w:val="a3"/>
        <w:jc w:val="both"/>
        <w:rPr>
          <w:rFonts w:eastAsia="SimSun"/>
          <w:sz w:val="22"/>
          <w:szCs w:val="22"/>
        </w:rPr>
      </w:pPr>
      <w:r w:rsidRPr="004009E9">
        <w:rPr>
          <w:rStyle w:val="a5"/>
          <w:sz w:val="22"/>
          <w:szCs w:val="22"/>
        </w:rPr>
        <w:footnoteRef/>
      </w:r>
      <w:r w:rsidRPr="004009E9">
        <w:rPr>
          <w:rFonts w:hint="eastAsia"/>
          <w:sz w:val="22"/>
          <w:szCs w:val="22"/>
        </w:rPr>
        <w:t xml:space="preserve"> </w:t>
      </w:r>
      <w:r w:rsidRPr="004009E9">
        <w:rPr>
          <w:sz w:val="22"/>
          <w:szCs w:val="22"/>
        </w:rPr>
        <w:t>（</w:t>
      </w:r>
      <w:r w:rsidRPr="004009E9">
        <w:rPr>
          <w:sz w:val="22"/>
          <w:szCs w:val="22"/>
        </w:rPr>
        <w:t>1</w:t>
      </w:r>
      <w:r w:rsidRPr="004009E9">
        <w:rPr>
          <w:sz w:val="22"/>
          <w:szCs w:val="22"/>
        </w:rPr>
        <w:t>）《宗鏡錄》卷</w:t>
      </w:r>
      <w:r w:rsidRPr="004009E9">
        <w:rPr>
          <w:sz w:val="22"/>
          <w:szCs w:val="22"/>
        </w:rPr>
        <w:t>98</w:t>
      </w:r>
      <w:r w:rsidRPr="004009E9">
        <w:rPr>
          <w:sz w:val="22"/>
          <w:szCs w:val="22"/>
        </w:rPr>
        <w:t>（大正</w:t>
      </w:r>
      <w:r w:rsidRPr="004009E9">
        <w:rPr>
          <w:rFonts w:eastAsia="SimSun"/>
          <w:sz w:val="22"/>
          <w:szCs w:val="22"/>
        </w:rPr>
        <w:t>48</w:t>
      </w:r>
      <w:r w:rsidRPr="004009E9">
        <w:rPr>
          <w:sz w:val="22"/>
          <w:szCs w:val="22"/>
        </w:rPr>
        <w:t>，</w:t>
      </w:r>
      <w:r w:rsidRPr="004009E9">
        <w:rPr>
          <w:rFonts w:eastAsia="SimSun"/>
          <w:sz w:val="22"/>
          <w:szCs w:val="22"/>
        </w:rPr>
        <w:t>943b6-7</w:t>
      </w:r>
      <w:r w:rsidRPr="004009E9">
        <w:rPr>
          <w:sz w:val="22"/>
          <w:szCs w:val="22"/>
        </w:rPr>
        <w:t>）：「</w:t>
      </w:r>
      <w:r w:rsidRPr="004009E9">
        <w:rPr>
          <w:rFonts w:eastAsia="標楷體"/>
          <w:sz w:val="22"/>
          <w:szCs w:val="22"/>
        </w:rPr>
        <w:t>隋朝命大師融心論云：『圓機對教，無教不圓』。</w:t>
      </w:r>
      <w:r w:rsidRPr="004009E9">
        <w:rPr>
          <w:sz w:val="22"/>
          <w:szCs w:val="22"/>
        </w:rPr>
        <w:t>」</w:t>
      </w:r>
    </w:p>
    <w:p w14:paraId="56EE589C" w14:textId="77777777" w:rsidR="008846C5" w:rsidRPr="004009E9" w:rsidRDefault="008846C5" w:rsidP="00A80AB5">
      <w:pPr>
        <w:pStyle w:val="a3"/>
        <w:ind w:leftChars="65" w:left="156"/>
        <w:jc w:val="both"/>
        <w:rPr>
          <w:rFonts w:eastAsia="SimSun"/>
          <w:sz w:val="22"/>
          <w:szCs w:val="22"/>
        </w:rPr>
      </w:pPr>
      <w:r w:rsidRPr="004009E9">
        <w:rPr>
          <w:rFonts w:hint="eastAsia"/>
          <w:sz w:val="22"/>
          <w:szCs w:val="22"/>
        </w:rPr>
        <w:t xml:space="preserve"> </w:t>
      </w:r>
      <w:r w:rsidRPr="004009E9">
        <w:rPr>
          <w:sz w:val="22"/>
          <w:szCs w:val="22"/>
        </w:rPr>
        <w:t>（</w:t>
      </w:r>
      <w:r w:rsidRPr="004009E9">
        <w:rPr>
          <w:rFonts w:eastAsia="SimSun"/>
          <w:sz w:val="22"/>
          <w:szCs w:val="22"/>
        </w:rPr>
        <w:t>2</w:t>
      </w:r>
      <w:r w:rsidRPr="004009E9">
        <w:rPr>
          <w:sz w:val="22"/>
          <w:szCs w:val="22"/>
        </w:rPr>
        <w:t>）《大方廣佛華嚴經隨疏演義鈔》（大正</w:t>
      </w:r>
      <w:r w:rsidRPr="004009E9">
        <w:rPr>
          <w:rFonts w:eastAsia="SimSun"/>
          <w:sz w:val="22"/>
          <w:szCs w:val="22"/>
        </w:rPr>
        <w:t>36</w:t>
      </w:r>
      <w:r w:rsidRPr="004009E9">
        <w:rPr>
          <w:sz w:val="22"/>
          <w:szCs w:val="22"/>
        </w:rPr>
        <w:t>，</w:t>
      </w:r>
      <w:r w:rsidRPr="004009E9">
        <w:rPr>
          <w:rFonts w:eastAsia="SimSun"/>
          <w:sz w:val="22"/>
          <w:szCs w:val="22"/>
        </w:rPr>
        <w:t>39c27</w:t>
      </w:r>
      <w:r w:rsidRPr="004009E9">
        <w:rPr>
          <w:sz w:val="22"/>
          <w:szCs w:val="22"/>
        </w:rPr>
        <w:t>）卷</w:t>
      </w:r>
      <w:r w:rsidRPr="004009E9">
        <w:rPr>
          <w:sz w:val="22"/>
          <w:szCs w:val="22"/>
        </w:rPr>
        <w:t>6</w:t>
      </w:r>
      <w:r w:rsidRPr="004009E9">
        <w:rPr>
          <w:sz w:val="22"/>
          <w:szCs w:val="22"/>
        </w:rPr>
        <w:t>：「</w:t>
      </w:r>
      <w:r w:rsidRPr="004009E9">
        <w:rPr>
          <w:rFonts w:eastAsia="標楷體"/>
          <w:sz w:val="22"/>
          <w:szCs w:val="22"/>
        </w:rPr>
        <w:t>圓機受教無教不圓。</w:t>
      </w:r>
      <w:r w:rsidRPr="004009E9">
        <w:rPr>
          <w:rFonts w:eastAsia="SimSun"/>
          <w:sz w:val="22"/>
          <w:szCs w:val="22"/>
        </w:rPr>
        <w:t>」</w:t>
      </w:r>
    </w:p>
  </w:footnote>
  <w:footnote w:id="218">
    <w:p w14:paraId="10CA330A" w14:textId="77777777" w:rsidR="008846C5" w:rsidRPr="004009E9" w:rsidRDefault="008846C5" w:rsidP="00C94E83">
      <w:pPr>
        <w:snapToGrid w:val="0"/>
        <w:ind w:left="713" w:hangingChars="324" w:hanging="713"/>
        <w:jc w:val="both"/>
        <w:rPr>
          <w:sz w:val="22"/>
        </w:rPr>
      </w:pPr>
      <w:r w:rsidRPr="004009E9">
        <w:rPr>
          <w:rStyle w:val="a5"/>
          <w:sz w:val="22"/>
        </w:rPr>
        <w:footnoteRef/>
      </w:r>
      <w:r w:rsidRPr="004009E9">
        <w:rPr>
          <w:sz w:val="22"/>
        </w:rPr>
        <w:t>（</w:t>
      </w:r>
      <w:r w:rsidRPr="004009E9">
        <w:rPr>
          <w:sz w:val="22"/>
        </w:rPr>
        <w:t>1</w:t>
      </w:r>
      <w:r w:rsidRPr="004009E9">
        <w:rPr>
          <w:sz w:val="22"/>
        </w:rPr>
        <w:t>）以「心清淨」一詞出現在《增壹阿含經》中的出處如下所示：《增壹阿含經》卷</w:t>
      </w:r>
      <w:r w:rsidRPr="004009E9">
        <w:rPr>
          <w:sz w:val="22"/>
        </w:rPr>
        <w:t>6</w:t>
      </w:r>
      <w:r w:rsidRPr="004009E9">
        <w:rPr>
          <w:sz w:val="22"/>
        </w:rPr>
        <w:t>〈</w:t>
      </w:r>
      <w:r w:rsidRPr="004009E9">
        <w:rPr>
          <w:sz w:val="22"/>
        </w:rPr>
        <w:t xml:space="preserve">13 </w:t>
      </w:r>
      <w:r w:rsidRPr="004009E9">
        <w:rPr>
          <w:sz w:val="22"/>
        </w:rPr>
        <w:t>利養品〉</w:t>
      </w:r>
      <w:r w:rsidRPr="004009E9">
        <w:rPr>
          <w:rFonts w:ascii="新細明體" w:hAnsi="新細明體" w:hint="eastAsia"/>
          <w:sz w:val="22"/>
        </w:rPr>
        <w:t>（</w:t>
      </w:r>
      <w:r w:rsidRPr="004009E9">
        <w:rPr>
          <w:sz w:val="22"/>
        </w:rPr>
        <w:t>大正</w:t>
      </w:r>
      <w:r w:rsidRPr="004009E9">
        <w:rPr>
          <w:sz w:val="22"/>
        </w:rPr>
        <w:t>2</w:t>
      </w:r>
      <w:r w:rsidRPr="004009E9">
        <w:rPr>
          <w:sz w:val="22"/>
        </w:rPr>
        <w:t>，</w:t>
      </w:r>
      <w:r w:rsidRPr="004009E9">
        <w:rPr>
          <w:sz w:val="22"/>
        </w:rPr>
        <w:t>574b7-c9</w:t>
      </w:r>
      <w:r w:rsidRPr="004009E9">
        <w:rPr>
          <w:rFonts w:ascii="新細明體" w:hAnsi="新細明體" w:hint="eastAsia"/>
          <w:sz w:val="22"/>
        </w:rPr>
        <w:t>）</w:t>
      </w:r>
      <w:r w:rsidRPr="004009E9">
        <w:rPr>
          <w:sz w:val="22"/>
        </w:rPr>
        <w:t>；《增壹阿含經》卷</w:t>
      </w:r>
      <w:r w:rsidRPr="004009E9">
        <w:rPr>
          <w:sz w:val="22"/>
        </w:rPr>
        <w:t>7</w:t>
      </w:r>
      <w:r w:rsidRPr="004009E9">
        <w:rPr>
          <w:sz w:val="22"/>
        </w:rPr>
        <w:t>〈</w:t>
      </w:r>
      <w:r w:rsidRPr="004009E9">
        <w:rPr>
          <w:sz w:val="22"/>
        </w:rPr>
        <w:t xml:space="preserve">17 </w:t>
      </w:r>
      <w:r w:rsidRPr="004009E9">
        <w:rPr>
          <w:sz w:val="22"/>
        </w:rPr>
        <w:t>安般品〉</w:t>
      </w:r>
      <w:r w:rsidRPr="004009E9">
        <w:rPr>
          <w:rFonts w:ascii="新細明體" w:hAnsi="新細明體" w:hint="eastAsia"/>
          <w:sz w:val="22"/>
        </w:rPr>
        <w:t>（</w:t>
      </w:r>
      <w:r w:rsidRPr="004009E9">
        <w:rPr>
          <w:sz w:val="22"/>
        </w:rPr>
        <w:t>大正</w:t>
      </w:r>
      <w:r w:rsidRPr="004009E9">
        <w:rPr>
          <w:sz w:val="22"/>
        </w:rPr>
        <w:t>2</w:t>
      </w:r>
      <w:r w:rsidRPr="004009E9">
        <w:rPr>
          <w:sz w:val="22"/>
        </w:rPr>
        <w:t>，</w:t>
      </w:r>
      <w:r w:rsidRPr="004009E9">
        <w:rPr>
          <w:sz w:val="22"/>
        </w:rPr>
        <w:t>582b11-21</w:t>
      </w:r>
      <w:r w:rsidRPr="004009E9">
        <w:rPr>
          <w:rFonts w:ascii="新細明體" w:hAnsi="新細明體" w:hint="eastAsia"/>
          <w:sz w:val="22"/>
        </w:rPr>
        <w:t>）</w:t>
      </w:r>
      <w:r w:rsidRPr="004009E9">
        <w:rPr>
          <w:sz w:val="22"/>
        </w:rPr>
        <w:t>；《增壹阿含經》卷</w:t>
      </w:r>
      <w:r w:rsidRPr="004009E9">
        <w:rPr>
          <w:sz w:val="22"/>
        </w:rPr>
        <w:t>22</w:t>
      </w:r>
      <w:r w:rsidRPr="004009E9">
        <w:rPr>
          <w:sz w:val="22"/>
        </w:rPr>
        <w:t>〈</w:t>
      </w:r>
      <w:r w:rsidRPr="004009E9">
        <w:rPr>
          <w:sz w:val="22"/>
        </w:rPr>
        <w:t xml:space="preserve">30 </w:t>
      </w:r>
      <w:r w:rsidRPr="004009E9">
        <w:rPr>
          <w:sz w:val="22"/>
        </w:rPr>
        <w:t>須陀品〉</w:t>
      </w:r>
      <w:r w:rsidRPr="004009E9">
        <w:rPr>
          <w:rFonts w:ascii="新細明體" w:hAnsi="新細明體" w:hint="eastAsia"/>
          <w:sz w:val="22"/>
        </w:rPr>
        <w:t>（</w:t>
      </w:r>
      <w:r w:rsidRPr="004009E9">
        <w:rPr>
          <w:sz w:val="22"/>
        </w:rPr>
        <w:t>大正</w:t>
      </w:r>
      <w:r w:rsidRPr="004009E9">
        <w:rPr>
          <w:sz w:val="22"/>
        </w:rPr>
        <w:t>2</w:t>
      </w:r>
      <w:r w:rsidRPr="004009E9">
        <w:rPr>
          <w:sz w:val="22"/>
        </w:rPr>
        <w:t>，</w:t>
      </w:r>
      <w:r w:rsidRPr="004009E9">
        <w:rPr>
          <w:sz w:val="22"/>
        </w:rPr>
        <w:t>662a11-21</w:t>
      </w:r>
      <w:r w:rsidRPr="004009E9">
        <w:rPr>
          <w:rFonts w:ascii="新細明體" w:hAnsi="新細明體" w:hint="eastAsia"/>
          <w:sz w:val="22"/>
        </w:rPr>
        <w:t>）</w:t>
      </w:r>
      <w:r w:rsidRPr="004009E9">
        <w:rPr>
          <w:sz w:val="22"/>
        </w:rPr>
        <w:t>；《增壹阿含經》卷</w:t>
      </w:r>
      <w:r w:rsidRPr="004009E9">
        <w:rPr>
          <w:sz w:val="22"/>
        </w:rPr>
        <w:t>23</w:t>
      </w:r>
      <w:r w:rsidRPr="004009E9">
        <w:rPr>
          <w:sz w:val="22"/>
        </w:rPr>
        <w:t>〈</w:t>
      </w:r>
      <w:r w:rsidRPr="004009E9">
        <w:rPr>
          <w:sz w:val="22"/>
        </w:rPr>
        <w:t xml:space="preserve">31 </w:t>
      </w:r>
      <w:r w:rsidRPr="004009E9">
        <w:rPr>
          <w:sz w:val="22"/>
        </w:rPr>
        <w:t>增上品〉</w:t>
      </w:r>
      <w:r w:rsidRPr="004009E9">
        <w:rPr>
          <w:rFonts w:ascii="新細明體" w:hAnsi="新細明體" w:hint="eastAsia"/>
          <w:sz w:val="22"/>
        </w:rPr>
        <w:t>（</w:t>
      </w:r>
      <w:r w:rsidRPr="004009E9">
        <w:rPr>
          <w:sz w:val="22"/>
        </w:rPr>
        <w:t>大正</w:t>
      </w:r>
      <w:r w:rsidRPr="004009E9">
        <w:rPr>
          <w:sz w:val="22"/>
        </w:rPr>
        <w:t>2</w:t>
      </w:r>
      <w:r w:rsidRPr="004009E9">
        <w:rPr>
          <w:sz w:val="22"/>
        </w:rPr>
        <w:t>，</w:t>
      </w:r>
      <w:r w:rsidRPr="004009E9">
        <w:rPr>
          <w:sz w:val="22"/>
        </w:rPr>
        <w:t>666b22-672a17</w:t>
      </w:r>
      <w:r w:rsidRPr="004009E9">
        <w:rPr>
          <w:rFonts w:ascii="新細明體" w:hAnsi="新細明體" w:hint="eastAsia"/>
          <w:sz w:val="22"/>
        </w:rPr>
        <w:t>）</w:t>
      </w:r>
      <w:r w:rsidRPr="004009E9">
        <w:rPr>
          <w:sz w:val="22"/>
        </w:rPr>
        <w:t>；《增壹阿含經》卷</w:t>
      </w:r>
      <w:r w:rsidRPr="004009E9">
        <w:rPr>
          <w:sz w:val="22"/>
        </w:rPr>
        <w:t>26</w:t>
      </w:r>
      <w:r w:rsidRPr="004009E9">
        <w:rPr>
          <w:sz w:val="22"/>
        </w:rPr>
        <w:t>〈</w:t>
      </w:r>
      <w:r w:rsidRPr="004009E9">
        <w:rPr>
          <w:sz w:val="22"/>
        </w:rPr>
        <w:t xml:space="preserve">34 </w:t>
      </w:r>
      <w:r w:rsidRPr="004009E9">
        <w:rPr>
          <w:sz w:val="22"/>
        </w:rPr>
        <w:t>等見品〉</w:t>
      </w:r>
      <w:r w:rsidRPr="004009E9">
        <w:rPr>
          <w:rFonts w:ascii="新細明體" w:hAnsi="新細明體" w:hint="eastAsia"/>
          <w:sz w:val="22"/>
        </w:rPr>
        <w:t>（</w:t>
      </w:r>
      <w:r w:rsidRPr="004009E9">
        <w:rPr>
          <w:sz w:val="22"/>
        </w:rPr>
        <w:t>大正</w:t>
      </w:r>
      <w:r w:rsidRPr="004009E9">
        <w:rPr>
          <w:sz w:val="22"/>
        </w:rPr>
        <w:t>2</w:t>
      </w:r>
      <w:r w:rsidRPr="004009E9">
        <w:rPr>
          <w:sz w:val="22"/>
        </w:rPr>
        <w:t>，</w:t>
      </w:r>
      <w:r w:rsidRPr="004009E9">
        <w:rPr>
          <w:sz w:val="22"/>
        </w:rPr>
        <w:t>696c18-697a10</w:t>
      </w:r>
      <w:r w:rsidRPr="004009E9">
        <w:rPr>
          <w:rFonts w:ascii="新細明體" w:hAnsi="新細明體" w:hint="eastAsia"/>
          <w:sz w:val="22"/>
        </w:rPr>
        <w:t>）</w:t>
      </w:r>
      <w:r w:rsidRPr="004009E9">
        <w:rPr>
          <w:sz w:val="22"/>
        </w:rPr>
        <w:t>；《增壹阿含經》卷</w:t>
      </w:r>
      <w:r w:rsidRPr="004009E9">
        <w:rPr>
          <w:sz w:val="22"/>
        </w:rPr>
        <w:t>33</w:t>
      </w:r>
      <w:r w:rsidRPr="004009E9">
        <w:rPr>
          <w:sz w:val="22"/>
        </w:rPr>
        <w:t>〈</w:t>
      </w:r>
      <w:r w:rsidRPr="004009E9">
        <w:rPr>
          <w:sz w:val="22"/>
        </w:rPr>
        <w:t xml:space="preserve">39 </w:t>
      </w:r>
      <w:r w:rsidRPr="004009E9">
        <w:rPr>
          <w:sz w:val="22"/>
        </w:rPr>
        <w:t>等法品〉</w:t>
      </w:r>
      <w:r w:rsidRPr="004009E9">
        <w:rPr>
          <w:rFonts w:ascii="新細明體" w:hAnsi="新細明體" w:hint="eastAsia"/>
          <w:sz w:val="22"/>
        </w:rPr>
        <w:t>（</w:t>
      </w:r>
      <w:r w:rsidRPr="004009E9">
        <w:rPr>
          <w:sz w:val="22"/>
        </w:rPr>
        <w:t>大正</w:t>
      </w:r>
      <w:r w:rsidRPr="004009E9">
        <w:rPr>
          <w:sz w:val="22"/>
        </w:rPr>
        <w:t>2</w:t>
      </w:r>
      <w:r w:rsidRPr="004009E9">
        <w:rPr>
          <w:sz w:val="22"/>
        </w:rPr>
        <w:t>，</w:t>
      </w:r>
      <w:r w:rsidRPr="004009E9">
        <w:rPr>
          <w:sz w:val="22"/>
        </w:rPr>
        <w:t>734b21-735a26</w:t>
      </w:r>
      <w:r w:rsidRPr="004009E9">
        <w:rPr>
          <w:rFonts w:ascii="新細明體" w:hAnsi="新細明體" w:hint="eastAsia"/>
          <w:sz w:val="22"/>
        </w:rPr>
        <w:t>）</w:t>
      </w:r>
      <w:r w:rsidRPr="004009E9">
        <w:rPr>
          <w:sz w:val="22"/>
        </w:rPr>
        <w:t>。</w:t>
      </w:r>
    </w:p>
    <w:p w14:paraId="3814BC5B" w14:textId="77777777" w:rsidR="008846C5" w:rsidRPr="004009E9" w:rsidRDefault="008846C5" w:rsidP="007D79D5">
      <w:pPr>
        <w:snapToGrid w:val="0"/>
        <w:ind w:leftChars="81" w:left="194"/>
        <w:jc w:val="both"/>
        <w:rPr>
          <w:sz w:val="22"/>
        </w:rPr>
      </w:pPr>
      <w:r w:rsidRPr="004009E9">
        <w:rPr>
          <w:sz w:val="22"/>
        </w:rPr>
        <w:t>（</w:t>
      </w:r>
      <w:r w:rsidRPr="004009E9">
        <w:rPr>
          <w:sz w:val="22"/>
        </w:rPr>
        <w:t>2</w:t>
      </w:r>
      <w:r w:rsidRPr="004009E9">
        <w:rPr>
          <w:sz w:val="22"/>
        </w:rPr>
        <w:t>）印順導師</w:t>
      </w:r>
      <w:r w:rsidRPr="004009E9">
        <w:rPr>
          <w:rFonts w:hint="eastAsia"/>
          <w:sz w:val="22"/>
        </w:rPr>
        <w:t>，</w:t>
      </w:r>
      <w:r w:rsidRPr="004009E9">
        <w:rPr>
          <w:sz w:val="22"/>
        </w:rPr>
        <w:t>《華雨集》</w:t>
      </w:r>
      <w:r w:rsidRPr="004009E9">
        <w:rPr>
          <w:rFonts w:hint="eastAsia"/>
          <w:sz w:val="22"/>
        </w:rPr>
        <w:t>（</w:t>
      </w:r>
      <w:r w:rsidRPr="004009E9">
        <w:rPr>
          <w:sz w:val="22"/>
        </w:rPr>
        <w:t>第五冊</w:t>
      </w:r>
      <w:r w:rsidRPr="004009E9">
        <w:rPr>
          <w:rFonts w:hint="eastAsia"/>
          <w:sz w:val="22"/>
        </w:rPr>
        <w:t>），</w:t>
      </w:r>
      <w:r w:rsidRPr="004009E9">
        <w:rPr>
          <w:sz w:val="22"/>
        </w:rPr>
        <w:t>pp.120-121</w:t>
      </w:r>
      <w:r w:rsidRPr="004009E9">
        <w:rPr>
          <w:sz w:val="22"/>
        </w:rPr>
        <w:t>：</w:t>
      </w:r>
    </w:p>
    <w:p w14:paraId="0E8AD1F8" w14:textId="77777777" w:rsidR="008846C5" w:rsidRPr="004009E9" w:rsidRDefault="008846C5" w:rsidP="007D79D5">
      <w:pPr>
        <w:snapToGrid w:val="0"/>
        <w:ind w:leftChars="308" w:left="739"/>
        <w:jc w:val="both"/>
        <w:rPr>
          <w:rFonts w:eastAsia="標楷體"/>
          <w:sz w:val="22"/>
        </w:rPr>
      </w:pPr>
      <w:r w:rsidRPr="004009E9">
        <w:rPr>
          <w:rFonts w:eastAsia="標楷體"/>
          <w:sz w:val="22"/>
        </w:rPr>
        <w:t>心性本淨是心真實性，這是瑜伽學所共通的。《莊嚴論》所說的「不離心真如」，梵本作「不離法性心」。是「法性心」，那也可說「真如心」了。流支所譯的《唯識論》說：相應心是「心意識了」，即一般的虛妄分別心；不相應心是：「第一義諦常住不變自性清淨心」。所以真如，法界，是心的法性，本性清淨，也是可以稱為「心」的。</w:t>
      </w:r>
    </w:p>
    <w:p w14:paraId="7EA5C193" w14:textId="77777777" w:rsidR="008846C5" w:rsidRPr="004009E9" w:rsidRDefault="008846C5" w:rsidP="007D79D5">
      <w:pPr>
        <w:snapToGrid w:val="0"/>
        <w:ind w:leftChars="308" w:left="739"/>
        <w:jc w:val="both"/>
        <w:rPr>
          <w:sz w:val="22"/>
        </w:rPr>
      </w:pPr>
      <w:r w:rsidRPr="004009E9">
        <w:rPr>
          <w:rFonts w:eastAsia="標楷體"/>
          <w:sz w:val="22"/>
        </w:rPr>
        <w:t>原來，</w:t>
      </w:r>
      <w:r w:rsidRPr="004009E9">
        <w:rPr>
          <w:rFonts w:eastAsia="標楷體"/>
          <w:b/>
          <w:sz w:val="22"/>
        </w:rPr>
        <w:t>「心清淨，客塵所染」</w:t>
      </w:r>
      <w:r w:rsidRPr="004009E9">
        <w:rPr>
          <w:rFonts w:eastAsia="標楷體"/>
          <w:sz w:val="22"/>
        </w:rPr>
        <w:t>，</w:t>
      </w:r>
      <w:r w:rsidRPr="004009E9">
        <w:rPr>
          <w:rFonts w:eastAsia="標楷體"/>
          <w:b/>
          <w:sz w:val="22"/>
        </w:rPr>
        <w:t>本出於小乘的《增一阿含經》</w:t>
      </w:r>
      <w:r w:rsidRPr="004009E9">
        <w:rPr>
          <w:rFonts w:eastAsia="標楷體"/>
          <w:sz w:val="22"/>
        </w:rPr>
        <w:t>。</w:t>
      </w:r>
      <w:r w:rsidRPr="004009E9">
        <w:rPr>
          <w:rFonts w:eastAsia="標楷體"/>
          <w:b/>
          <w:sz w:val="22"/>
        </w:rPr>
        <w:t>在部派中</w:t>
      </w:r>
      <w:r w:rsidRPr="004009E9">
        <w:rPr>
          <w:rFonts w:eastAsia="標楷體"/>
          <w:sz w:val="22"/>
        </w:rPr>
        <w:t>，</w:t>
      </w:r>
      <w:r w:rsidRPr="004009E9">
        <w:rPr>
          <w:rFonts w:eastAsia="標楷體"/>
          <w:b/>
          <w:sz w:val="22"/>
        </w:rPr>
        <w:t>就寫作</w:t>
      </w:r>
      <w:r w:rsidRPr="004009E9">
        <w:rPr>
          <w:rFonts w:eastAsia="標楷體"/>
          <w:sz w:val="22"/>
        </w:rPr>
        <w:t>「</w:t>
      </w:r>
      <w:r w:rsidRPr="004009E9">
        <w:rPr>
          <w:rFonts w:eastAsia="標楷體"/>
          <w:b/>
          <w:sz w:val="22"/>
        </w:rPr>
        <w:t>心性本淨</w:t>
      </w:r>
      <w:r w:rsidRPr="004009E9">
        <w:rPr>
          <w:rFonts w:eastAsia="標楷體"/>
          <w:sz w:val="22"/>
        </w:rPr>
        <w:t>」。心性本淨就是「心本性淨」。</w:t>
      </w:r>
      <w:r w:rsidRPr="004009E9">
        <w:rPr>
          <w:rFonts w:eastAsia="標楷體"/>
          <w:b/>
          <w:sz w:val="22"/>
        </w:rPr>
        <w:t>本性也可以譯作自性</w:t>
      </w:r>
      <w:r w:rsidRPr="004009E9">
        <w:rPr>
          <w:rFonts w:eastAsia="標楷體"/>
          <w:sz w:val="22"/>
        </w:rPr>
        <w:t>（</w:t>
      </w:r>
      <w:r w:rsidRPr="004009E9">
        <w:rPr>
          <w:rFonts w:eastAsia="標楷體"/>
          <w:b/>
          <w:sz w:val="22"/>
        </w:rPr>
        <w:t>與一切法無自性的自性，梵文不同</w:t>
      </w:r>
      <w:r w:rsidRPr="004009E9">
        <w:rPr>
          <w:rFonts w:eastAsia="標楷體"/>
          <w:sz w:val="22"/>
        </w:rPr>
        <w:t>），所以心性本淨，就是心自性淨。</w:t>
      </w:r>
      <w:r w:rsidRPr="004009E9">
        <w:rPr>
          <w:rFonts w:eastAsia="標楷體"/>
          <w:b/>
          <w:sz w:val="22"/>
        </w:rPr>
        <w:t>大乘經中，多數譯作「自性清淨心」</w:t>
      </w:r>
      <w:r w:rsidRPr="004009E9">
        <w:rPr>
          <w:rFonts w:eastAsia="標楷體"/>
          <w:sz w:val="22"/>
        </w:rPr>
        <w:t>；</w:t>
      </w:r>
      <w:r w:rsidRPr="004009E9">
        <w:rPr>
          <w:rFonts w:eastAsia="標楷體"/>
          <w:b/>
          <w:sz w:val="22"/>
        </w:rPr>
        <w:t>自性清淨心與心性本淨，心自性淨，只是譯文不同，梵文可說是一致的。</w:t>
      </w:r>
    </w:p>
  </w:footnote>
  <w:footnote w:id="219">
    <w:p w14:paraId="3800243B" w14:textId="77777777" w:rsidR="008846C5" w:rsidRPr="004009E9" w:rsidRDefault="008846C5" w:rsidP="003473A7">
      <w:pPr>
        <w:snapToGrid w:val="0"/>
        <w:jc w:val="both"/>
        <w:rPr>
          <w:rFonts w:eastAsia="標楷體"/>
          <w:sz w:val="22"/>
        </w:rPr>
      </w:pPr>
      <w:r w:rsidRPr="004009E9">
        <w:rPr>
          <w:rStyle w:val="a5"/>
          <w:sz w:val="22"/>
        </w:rPr>
        <w:footnoteRef/>
      </w:r>
      <w:r w:rsidRPr="004009E9">
        <w:rPr>
          <w:sz w:val="22"/>
        </w:rPr>
        <w:t xml:space="preserve"> </w:t>
      </w:r>
      <w:r w:rsidRPr="004009E9">
        <w:rPr>
          <w:sz w:val="22"/>
        </w:rPr>
        <w:t>印順導師</w:t>
      </w:r>
      <w:r w:rsidRPr="004009E9">
        <w:rPr>
          <w:rFonts w:hint="eastAsia"/>
          <w:sz w:val="22"/>
        </w:rPr>
        <w:t>，</w:t>
      </w:r>
      <w:r w:rsidRPr="004009E9">
        <w:rPr>
          <w:sz w:val="22"/>
        </w:rPr>
        <w:t>《如來藏之研究》第三章、第二節</w:t>
      </w:r>
      <w:r w:rsidRPr="004009E9">
        <w:rPr>
          <w:rFonts w:eastAsia="標楷體" w:hint="eastAsia"/>
          <w:sz w:val="22"/>
        </w:rPr>
        <w:t>，</w:t>
      </w:r>
      <w:r w:rsidRPr="004009E9">
        <w:rPr>
          <w:rFonts w:eastAsia="標楷體"/>
          <w:sz w:val="22"/>
        </w:rPr>
        <w:t>p</w:t>
      </w:r>
      <w:r w:rsidRPr="004009E9">
        <w:rPr>
          <w:rFonts w:eastAsia="標楷體" w:hint="eastAsia"/>
          <w:sz w:val="22"/>
        </w:rPr>
        <w:t>p</w:t>
      </w:r>
      <w:r w:rsidRPr="004009E9">
        <w:rPr>
          <w:rFonts w:eastAsia="標楷體"/>
          <w:sz w:val="22"/>
        </w:rPr>
        <w:t>.86-88</w:t>
      </w:r>
      <w:r w:rsidRPr="004009E9">
        <w:rPr>
          <w:rFonts w:eastAsia="標楷體"/>
          <w:sz w:val="22"/>
        </w:rPr>
        <w:t>：</w:t>
      </w:r>
    </w:p>
    <w:p w14:paraId="787AC0C6" w14:textId="77777777" w:rsidR="008846C5" w:rsidRPr="004009E9" w:rsidRDefault="008846C5" w:rsidP="003473A7">
      <w:pPr>
        <w:snapToGrid w:val="0"/>
        <w:ind w:leftChars="118" w:left="283"/>
        <w:jc w:val="both"/>
        <w:rPr>
          <w:rFonts w:eastAsia="標楷體"/>
          <w:sz w:val="22"/>
        </w:rPr>
      </w:pPr>
      <w:r w:rsidRPr="004009E9">
        <w:rPr>
          <w:rFonts w:eastAsia="標楷體"/>
          <w:sz w:val="22"/>
        </w:rPr>
        <w:t>「初期大乘經」的部類非常多，</w:t>
      </w:r>
      <w:r w:rsidRPr="004009E9">
        <w:rPr>
          <w:rFonts w:eastAsia="標楷體"/>
          <w:b/>
          <w:sz w:val="22"/>
        </w:rPr>
        <w:t>有關心性本淨說</w:t>
      </w:r>
      <w:r w:rsidRPr="004009E9">
        <w:rPr>
          <w:rFonts w:eastAsia="標楷體"/>
          <w:sz w:val="22"/>
        </w:rPr>
        <w:t>，</w:t>
      </w:r>
      <w:r w:rsidRPr="004009E9">
        <w:rPr>
          <w:rFonts w:eastAsia="標楷體"/>
          <w:b/>
          <w:sz w:val="22"/>
        </w:rPr>
        <w:t>大抵與《般若經》相契合</w:t>
      </w:r>
      <w:r w:rsidRPr="004009E9">
        <w:rPr>
          <w:rFonts w:eastAsia="標楷體"/>
          <w:sz w:val="22"/>
        </w:rPr>
        <w:t>，如</w:t>
      </w:r>
      <w:r w:rsidRPr="004009E9">
        <w:rPr>
          <w:rFonts w:eastAsia="標楷體"/>
          <w:b/>
          <w:sz w:val="22"/>
        </w:rPr>
        <w:t>《思益梵天所問經》卷</w:t>
      </w:r>
      <w:r w:rsidRPr="004009E9">
        <w:rPr>
          <w:rFonts w:eastAsia="標楷體"/>
          <w:b/>
          <w:sz w:val="22"/>
        </w:rPr>
        <w:t>3</w:t>
      </w:r>
      <w:r w:rsidRPr="004009E9">
        <w:rPr>
          <w:rFonts w:eastAsia="標楷體"/>
          <w:sz w:val="22"/>
        </w:rPr>
        <w:t>（大正</w:t>
      </w:r>
      <w:r w:rsidRPr="004009E9">
        <w:rPr>
          <w:rFonts w:eastAsia="標楷體"/>
          <w:sz w:val="22"/>
        </w:rPr>
        <w:t>15</w:t>
      </w:r>
      <w:r w:rsidRPr="004009E9">
        <w:rPr>
          <w:rFonts w:eastAsia="標楷體"/>
          <w:sz w:val="22"/>
        </w:rPr>
        <w:t>，</w:t>
      </w:r>
      <w:r w:rsidRPr="004009E9">
        <w:rPr>
          <w:rFonts w:eastAsia="標楷體"/>
          <w:sz w:val="22"/>
        </w:rPr>
        <w:t>51b</w:t>
      </w:r>
      <w:r w:rsidRPr="004009E9">
        <w:rPr>
          <w:rFonts w:eastAsia="標楷體"/>
          <w:sz w:val="22"/>
        </w:rPr>
        <w:t>）說：「</w:t>
      </w:r>
      <w:r w:rsidRPr="004009E9">
        <w:rPr>
          <w:rFonts w:eastAsia="標楷體"/>
          <w:b/>
          <w:sz w:val="22"/>
        </w:rPr>
        <w:t>前際</w:t>
      </w:r>
      <w:r w:rsidRPr="004009E9">
        <w:rPr>
          <w:rFonts w:eastAsia="標楷體"/>
          <w:sz w:val="22"/>
        </w:rPr>
        <w:t>一切法淨，</w:t>
      </w:r>
      <w:r w:rsidRPr="004009E9">
        <w:rPr>
          <w:rFonts w:eastAsia="標楷體"/>
          <w:b/>
          <w:sz w:val="22"/>
        </w:rPr>
        <w:t>後際</w:t>
      </w:r>
      <w:r w:rsidRPr="004009E9">
        <w:rPr>
          <w:rFonts w:eastAsia="標楷體"/>
          <w:sz w:val="22"/>
        </w:rPr>
        <w:t>一切法淨，</w:t>
      </w:r>
      <w:r w:rsidRPr="004009E9">
        <w:rPr>
          <w:rFonts w:eastAsia="標楷體"/>
          <w:b/>
          <w:sz w:val="22"/>
        </w:rPr>
        <w:t>現在</w:t>
      </w:r>
      <w:r w:rsidRPr="004009E9">
        <w:rPr>
          <w:rFonts w:eastAsia="標楷體"/>
          <w:sz w:val="22"/>
        </w:rPr>
        <w:t>一切法淨，</w:t>
      </w:r>
      <w:r w:rsidRPr="004009E9">
        <w:rPr>
          <w:rFonts w:eastAsia="標楷體"/>
          <w:b/>
          <w:sz w:val="22"/>
        </w:rPr>
        <w:t>是三世畢竟淨</w:t>
      </w:r>
      <w:r w:rsidRPr="004009E9">
        <w:rPr>
          <w:rFonts w:eastAsia="標楷體"/>
          <w:sz w:val="22"/>
        </w:rPr>
        <w:t>，無能令不淨，性常淨故，是以</w:t>
      </w:r>
      <w:r w:rsidRPr="004009E9">
        <w:rPr>
          <w:rFonts w:eastAsia="標楷體"/>
          <w:b/>
          <w:sz w:val="22"/>
        </w:rPr>
        <w:t>說一切諸法性常清淨</w:t>
      </w:r>
      <w:r w:rsidRPr="004009E9">
        <w:rPr>
          <w:rFonts w:eastAsia="標楷體"/>
          <w:sz w:val="22"/>
        </w:rPr>
        <w:t>」。</w:t>
      </w:r>
    </w:p>
    <w:p w14:paraId="184267DD" w14:textId="77777777" w:rsidR="008846C5" w:rsidRPr="004009E9" w:rsidRDefault="008846C5" w:rsidP="003473A7">
      <w:pPr>
        <w:snapToGrid w:val="0"/>
        <w:ind w:leftChars="118" w:left="283"/>
        <w:jc w:val="both"/>
        <w:rPr>
          <w:rFonts w:ascii="標楷體" w:eastAsia="標楷體" w:hAnsi="標楷體"/>
          <w:sz w:val="22"/>
        </w:rPr>
      </w:pPr>
      <w:r w:rsidRPr="004009E9">
        <w:rPr>
          <w:rFonts w:eastAsia="標楷體"/>
          <w:sz w:val="22"/>
        </w:rPr>
        <w:t>「</w:t>
      </w:r>
      <w:r w:rsidRPr="004009E9">
        <w:rPr>
          <w:rFonts w:eastAsia="標楷體"/>
          <w:b/>
          <w:sz w:val="22"/>
        </w:rPr>
        <w:t>何謂諸法性淨？</w:t>
      </w:r>
      <w:r w:rsidRPr="004009E9">
        <w:rPr>
          <w:rFonts w:eastAsia="標楷體"/>
          <w:sz w:val="22"/>
        </w:rPr>
        <w:t>謂</w:t>
      </w:r>
      <w:r w:rsidRPr="004009E9">
        <w:rPr>
          <w:rFonts w:eastAsia="標楷體"/>
          <w:b/>
          <w:sz w:val="22"/>
        </w:rPr>
        <w:t>一切法空相</w:t>
      </w:r>
      <w:r w:rsidRPr="004009E9">
        <w:rPr>
          <w:rFonts w:eastAsia="標楷體"/>
          <w:sz w:val="22"/>
        </w:rPr>
        <w:t>，</w:t>
      </w:r>
      <w:r w:rsidRPr="004009E9">
        <w:rPr>
          <w:rFonts w:ascii="標楷體" w:eastAsia="標楷體" w:hAnsi="標楷體"/>
          <w:sz w:val="22"/>
        </w:rPr>
        <w:t>……</w:t>
      </w:r>
      <w:r w:rsidRPr="004009E9">
        <w:rPr>
          <w:rFonts w:ascii="標楷體" w:eastAsia="標楷體" w:hAnsi="標楷體"/>
          <w:b/>
          <w:sz w:val="22"/>
        </w:rPr>
        <w:t>無相相</w:t>
      </w:r>
      <w:r w:rsidRPr="004009E9">
        <w:rPr>
          <w:rFonts w:ascii="標楷體" w:eastAsia="標楷體" w:hAnsi="標楷體"/>
          <w:sz w:val="22"/>
        </w:rPr>
        <w:t>，……</w:t>
      </w:r>
      <w:r w:rsidRPr="004009E9">
        <w:rPr>
          <w:rFonts w:ascii="標楷體" w:eastAsia="標楷體" w:hAnsi="標楷體"/>
          <w:b/>
          <w:sz w:val="22"/>
        </w:rPr>
        <w:t>無作相</w:t>
      </w:r>
      <w:r w:rsidRPr="004009E9">
        <w:rPr>
          <w:rFonts w:ascii="標楷體" w:eastAsia="標楷體" w:hAnsi="標楷體"/>
          <w:sz w:val="22"/>
        </w:rPr>
        <w:t>，……</w:t>
      </w:r>
      <w:r w:rsidRPr="004009E9">
        <w:rPr>
          <w:rFonts w:ascii="標楷體" w:eastAsia="標楷體" w:hAnsi="標楷體"/>
          <w:b/>
          <w:sz w:val="22"/>
        </w:rPr>
        <w:t>是名性常清淨</w:t>
      </w:r>
      <w:r w:rsidRPr="004009E9">
        <w:rPr>
          <w:rFonts w:ascii="標楷體" w:eastAsia="標楷體" w:hAnsi="標楷體"/>
          <w:sz w:val="22"/>
        </w:rPr>
        <w:t>。以是常淨相，知生死性即是涅槃性，</w:t>
      </w:r>
      <w:r w:rsidRPr="004009E9">
        <w:rPr>
          <w:rFonts w:ascii="標楷體" w:eastAsia="標楷體" w:hAnsi="標楷體"/>
          <w:b/>
          <w:sz w:val="22"/>
        </w:rPr>
        <w:t>涅槃性即是一切法性，是故說心性常清淨</w:t>
      </w:r>
      <w:r w:rsidRPr="004009E9">
        <w:rPr>
          <w:rFonts w:ascii="標楷體" w:eastAsia="標楷體" w:hAnsi="標楷體"/>
          <w:sz w:val="22"/>
        </w:rPr>
        <w:t>」。</w:t>
      </w:r>
    </w:p>
    <w:p w14:paraId="46974D8B" w14:textId="77777777" w:rsidR="008846C5" w:rsidRPr="004009E9" w:rsidRDefault="008846C5" w:rsidP="003473A7">
      <w:pPr>
        <w:snapToGrid w:val="0"/>
        <w:ind w:leftChars="118" w:left="283"/>
        <w:jc w:val="both"/>
        <w:rPr>
          <w:rFonts w:eastAsia="標楷體"/>
          <w:sz w:val="22"/>
        </w:rPr>
      </w:pPr>
      <w:r w:rsidRPr="004009E9">
        <w:rPr>
          <w:rFonts w:ascii="標楷體" w:eastAsia="標楷體" w:hAnsi="標楷體"/>
          <w:sz w:val="22"/>
        </w:rPr>
        <w:t>「</w:t>
      </w:r>
      <w:r w:rsidRPr="004009E9">
        <w:rPr>
          <w:rFonts w:ascii="標楷體" w:eastAsia="標楷體" w:hAnsi="標楷體"/>
          <w:b/>
          <w:sz w:val="22"/>
        </w:rPr>
        <w:t>譬如虛空，若受垢污，無有是處；心性亦如是</w:t>
      </w:r>
      <w:r w:rsidRPr="004009E9">
        <w:rPr>
          <w:rFonts w:ascii="標楷體" w:eastAsia="標楷體" w:hAnsi="標楷體"/>
          <w:sz w:val="22"/>
        </w:rPr>
        <w:t>，若有垢污，無有是處。……</w:t>
      </w:r>
      <w:r w:rsidRPr="004009E9">
        <w:rPr>
          <w:rFonts w:ascii="標楷體" w:eastAsia="標楷體" w:hAnsi="標楷體"/>
          <w:b/>
          <w:sz w:val="22"/>
        </w:rPr>
        <w:t>以</w:t>
      </w:r>
      <w:r w:rsidRPr="004009E9">
        <w:rPr>
          <w:rFonts w:eastAsia="標楷體"/>
          <w:b/>
          <w:sz w:val="22"/>
        </w:rPr>
        <w:t>心相實不垢污，性常明淨，是故心得解脫</w:t>
      </w:r>
      <w:r w:rsidRPr="004009E9">
        <w:rPr>
          <w:rFonts w:eastAsia="標楷體"/>
          <w:sz w:val="22"/>
        </w:rPr>
        <w:t>」。</w:t>
      </w:r>
    </w:p>
    <w:p w14:paraId="3586B98B" w14:textId="77777777" w:rsidR="008846C5" w:rsidRPr="004009E9" w:rsidRDefault="008846C5" w:rsidP="003473A7">
      <w:pPr>
        <w:snapToGrid w:val="0"/>
        <w:ind w:leftChars="118" w:left="283"/>
        <w:jc w:val="both"/>
        <w:rPr>
          <w:rFonts w:eastAsia="標楷體"/>
          <w:sz w:val="22"/>
        </w:rPr>
      </w:pPr>
      <w:r w:rsidRPr="004009E9">
        <w:rPr>
          <w:rFonts w:eastAsia="標楷體"/>
          <w:b/>
          <w:sz w:val="22"/>
        </w:rPr>
        <w:t>《思益經》得一切性</w:t>
      </w:r>
      <w:r w:rsidRPr="004009E9">
        <w:rPr>
          <w:rFonts w:ascii="標楷體" w:eastAsia="標楷體" w:hAnsi="標楷體"/>
          <w:b/>
          <w:sz w:val="22"/>
        </w:rPr>
        <w:t>──</w:t>
      </w:r>
      <w:r w:rsidRPr="004009E9">
        <w:rPr>
          <w:rFonts w:eastAsia="標楷體"/>
          <w:b/>
          <w:sz w:val="22"/>
        </w:rPr>
        <w:t>空、無相、無作的常清淨</w:t>
      </w:r>
      <w:r w:rsidRPr="004009E9">
        <w:rPr>
          <w:rFonts w:eastAsia="標楷體"/>
          <w:sz w:val="22"/>
        </w:rPr>
        <w:t>，</w:t>
      </w:r>
      <w:r w:rsidRPr="004009E9">
        <w:rPr>
          <w:rFonts w:eastAsia="標楷體"/>
          <w:b/>
          <w:sz w:val="22"/>
        </w:rPr>
        <w:t>說到心性常清淨</w:t>
      </w:r>
      <w:r w:rsidRPr="004009E9">
        <w:rPr>
          <w:rFonts w:eastAsia="標楷體"/>
          <w:sz w:val="22"/>
        </w:rPr>
        <w:t>。舉虛空為譬喻，比喻凡夫心從來不為客塵所染污。這是</w:t>
      </w:r>
      <w:r w:rsidRPr="004009E9">
        <w:rPr>
          <w:rFonts w:eastAsia="標楷體"/>
          <w:b/>
          <w:sz w:val="22"/>
        </w:rPr>
        <w:t>在法法性淨的理念中，闡明心解脫</w:t>
      </w:r>
      <w:r w:rsidRPr="004009E9">
        <w:rPr>
          <w:rFonts w:eastAsia="標楷體"/>
          <w:sz w:val="22"/>
        </w:rPr>
        <w:t>（</w:t>
      </w:r>
      <w:proofErr w:type="spellStart"/>
      <w:r w:rsidRPr="004009E9">
        <w:rPr>
          <w:rFonts w:eastAsia="標楷體"/>
          <w:sz w:val="22"/>
        </w:rPr>
        <w:t>citta-vimukti</w:t>
      </w:r>
      <w:proofErr w:type="spellEnd"/>
      <w:r w:rsidRPr="004009E9">
        <w:rPr>
          <w:rFonts w:eastAsia="標楷體"/>
          <w:sz w:val="22"/>
        </w:rPr>
        <w:t>）</w:t>
      </w:r>
      <w:r w:rsidRPr="004009E9">
        <w:rPr>
          <w:rFonts w:eastAsia="標楷體"/>
          <w:b/>
          <w:sz w:val="22"/>
        </w:rPr>
        <w:t>的可能</w:t>
      </w:r>
      <w:r w:rsidRPr="004009E9">
        <w:rPr>
          <w:rFonts w:eastAsia="標楷體"/>
          <w:sz w:val="22"/>
        </w:rPr>
        <w:t>。</w:t>
      </w:r>
      <w:r w:rsidRPr="004009E9">
        <w:rPr>
          <w:rFonts w:eastAsia="標楷體"/>
          <w:b/>
          <w:sz w:val="22"/>
        </w:rPr>
        <w:t>因為「設垢污者，不可復淨」；修行而能達成心淨解脫，可見心性的本來清淨。</w:t>
      </w:r>
    </w:p>
    <w:p w14:paraId="0C88E07E" w14:textId="77777777" w:rsidR="008846C5" w:rsidRPr="004009E9" w:rsidRDefault="008846C5" w:rsidP="00277A51">
      <w:pPr>
        <w:snapToGrid w:val="0"/>
        <w:ind w:leftChars="118" w:left="283"/>
        <w:jc w:val="both"/>
        <w:rPr>
          <w:rFonts w:eastAsia="標楷體"/>
          <w:sz w:val="22"/>
        </w:rPr>
      </w:pPr>
      <w:r w:rsidRPr="004009E9">
        <w:rPr>
          <w:rFonts w:ascii="標楷體" w:eastAsia="標楷體" w:hAnsi="標楷體"/>
          <w:b/>
          <w:sz w:val="22"/>
        </w:rPr>
        <w:t>……</w:t>
      </w:r>
      <w:r w:rsidRPr="004009E9">
        <w:rPr>
          <w:rFonts w:eastAsia="標楷體"/>
          <w:b/>
          <w:sz w:val="22"/>
        </w:rPr>
        <w:t>一般以為心本清淨</w:t>
      </w:r>
      <w:r w:rsidRPr="004009E9">
        <w:rPr>
          <w:rFonts w:eastAsia="標楷體"/>
          <w:sz w:val="22"/>
        </w:rPr>
        <w:t>，</w:t>
      </w:r>
      <w:r w:rsidRPr="004009E9">
        <w:rPr>
          <w:rFonts w:eastAsia="標楷體"/>
          <w:b/>
          <w:sz w:val="22"/>
        </w:rPr>
        <w:t>而不知一切法本來清淨</w:t>
      </w:r>
      <w:r w:rsidRPr="004009E9">
        <w:rPr>
          <w:rFonts w:eastAsia="標楷體"/>
          <w:sz w:val="22"/>
        </w:rPr>
        <w:t>，貪、瞋、癡等煩惱也是本來清淨，所以說：「若能思惟分別貪欲、瞋怒、愚癡及諸塵勞，本悉清淨，是則菩薩求佛道也」。</w:t>
      </w:r>
      <w:r w:rsidRPr="004009E9">
        <w:rPr>
          <w:rFonts w:eastAsia="標楷體"/>
          <w:b/>
          <w:sz w:val="22"/>
        </w:rPr>
        <w:t>從這幾部大乘經來看，心性本淨，只是心空、不可得的別名</w:t>
      </w:r>
      <w:r w:rsidRPr="004009E9">
        <w:rPr>
          <w:rFonts w:eastAsia="標楷體"/>
          <w:sz w:val="22"/>
        </w:rPr>
        <w:t>，</w:t>
      </w:r>
      <w:r w:rsidRPr="004009E9">
        <w:rPr>
          <w:rFonts w:eastAsia="標楷體"/>
          <w:b/>
          <w:sz w:val="22"/>
        </w:rPr>
        <w:t>決不是說：心有清淨莊嚴的功德。</w:t>
      </w:r>
    </w:p>
  </w:footnote>
  <w:footnote w:id="220">
    <w:p w14:paraId="7A18F0D3"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 xml:space="preserve"> </w:t>
      </w:r>
      <w:r w:rsidRPr="004009E9">
        <w:rPr>
          <w:sz w:val="22"/>
          <w:szCs w:val="22"/>
        </w:rPr>
        <w:t>印順導師</w:t>
      </w:r>
      <w:r w:rsidRPr="004009E9">
        <w:rPr>
          <w:rFonts w:ascii="新細明體" w:hAnsi="新細明體" w:hint="eastAsia"/>
          <w:sz w:val="22"/>
          <w:szCs w:val="22"/>
        </w:rPr>
        <w:t>，</w:t>
      </w:r>
      <w:r w:rsidRPr="004009E9">
        <w:rPr>
          <w:sz w:val="22"/>
          <w:szCs w:val="22"/>
        </w:rPr>
        <w:t>《如來藏之研究》第三章、第一節</w:t>
      </w:r>
      <w:r w:rsidRPr="004009E9">
        <w:rPr>
          <w:rFonts w:ascii="新細明體" w:hAnsi="新細明體" w:hint="eastAsia"/>
          <w:sz w:val="22"/>
          <w:szCs w:val="22"/>
        </w:rPr>
        <w:t>，</w:t>
      </w:r>
      <w:r w:rsidRPr="004009E9">
        <w:rPr>
          <w:rFonts w:hint="eastAsia"/>
          <w:sz w:val="22"/>
          <w:szCs w:val="22"/>
        </w:rPr>
        <w:t>p</w:t>
      </w:r>
      <w:r w:rsidRPr="004009E9">
        <w:rPr>
          <w:sz w:val="22"/>
          <w:szCs w:val="22"/>
        </w:rPr>
        <w:t>p.75-76</w:t>
      </w:r>
      <w:r w:rsidRPr="004009E9">
        <w:rPr>
          <w:rFonts w:eastAsia="標楷體"/>
          <w:sz w:val="22"/>
          <w:szCs w:val="22"/>
        </w:rPr>
        <w:t>。</w:t>
      </w:r>
    </w:p>
  </w:footnote>
  <w:footnote w:id="221">
    <w:p w14:paraId="29DBD18E" w14:textId="77777777" w:rsidR="008846C5" w:rsidRPr="004009E9" w:rsidRDefault="008846C5" w:rsidP="00223955">
      <w:pPr>
        <w:pStyle w:val="a3"/>
        <w:ind w:left="308" w:hangingChars="140" w:hanging="308"/>
        <w:jc w:val="both"/>
        <w:rPr>
          <w:sz w:val="22"/>
        </w:rPr>
      </w:pPr>
      <w:r w:rsidRPr="004009E9">
        <w:rPr>
          <w:rStyle w:val="a5"/>
          <w:sz w:val="22"/>
        </w:rPr>
        <w:footnoteRef/>
      </w:r>
      <w:r w:rsidRPr="004009E9">
        <w:rPr>
          <w:sz w:val="22"/>
        </w:rPr>
        <w:t xml:space="preserve"> </w:t>
      </w:r>
      <w:r w:rsidRPr="004009E9">
        <w:rPr>
          <w:sz w:val="22"/>
        </w:rPr>
        <w:t>參見：印順導師</w:t>
      </w:r>
      <w:r w:rsidRPr="004009E9">
        <w:rPr>
          <w:rFonts w:hint="eastAsia"/>
          <w:sz w:val="22"/>
        </w:rPr>
        <w:t>，</w:t>
      </w:r>
      <w:r w:rsidRPr="004009E9">
        <w:rPr>
          <w:sz w:val="22"/>
        </w:rPr>
        <w:t>《以佛法研究佛法》〈第九章、論真諦三藏所傳的阿摩羅識〉</w:t>
      </w:r>
      <w:r w:rsidRPr="004009E9">
        <w:rPr>
          <w:rFonts w:ascii="新細明體" w:hAnsi="新細明體" w:hint="eastAsia"/>
          <w:sz w:val="22"/>
        </w:rPr>
        <w:t>，</w:t>
      </w:r>
      <w:r w:rsidRPr="004009E9">
        <w:rPr>
          <w:rFonts w:hint="eastAsia"/>
          <w:sz w:val="22"/>
        </w:rPr>
        <w:t>p</w:t>
      </w:r>
      <w:r w:rsidRPr="004009E9">
        <w:rPr>
          <w:sz w:val="22"/>
        </w:rPr>
        <w:t>p.269-302</w:t>
      </w:r>
      <w:r w:rsidRPr="004009E9">
        <w:rPr>
          <w:sz w:val="22"/>
        </w:rPr>
        <w:t>；《如來藏之研究》第七章〈第三節、真諦所傳的如來藏說〉</w:t>
      </w:r>
      <w:r w:rsidRPr="004009E9">
        <w:rPr>
          <w:rFonts w:ascii="新細明體" w:hAnsi="新細明體" w:hint="eastAsia"/>
          <w:sz w:val="22"/>
        </w:rPr>
        <w:t>，</w:t>
      </w:r>
      <w:r w:rsidRPr="004009E9">
        <w:rPr>
          <w:rFonts w:hint="eastAsia"/>
          <w:sz w:val="22"/>
        </w:rPr>
        <w:t>p</w:t>
      </w:r>
      <w:r w:rsidRPr="004009E9">
        <w:rPr>
          <w:sz w:val="22"/>
        </w:rPr>
        <w:t>p.227-231</w:t>
      </w:r>
      <w:r w:rsidRPr="004009E9">
        <w:rPr>
          <w:sz w:val="22"/>
        </w:rPr>
        <w:t>。</w:t>
      </w:r>
    </w:p>
  </w:footnote>
  <w:footnote w:id="222">
    <w:p w14:paraId="7102F4A6" w14:textId="77777777" w:rsidR="008846C5" w:rsidRPr="004009E9" w:rsidRDefault="008846C5" w:rsidP="003473A7">
      <w:pPr>
        <w:pStyle w:val="a3"/>
        <w:jc w:val="both"/>
        <w:rPr>
          <w:sz w:val="22"/>
          <w:szCs w:val="22"/>
        </w:rPr>
      </w:pPr>
      <w:r w:rsidRPr="004009E9">
        <w:rPr>
          <w:rStyle w:val="a5"/>
          <w:sz w:val="22"/>
          <w:szCs w:val="22"/>
        </w:rPr>
        <w:footnoteRef/>
      </w:r>
      <w:r w:rsidRPr="004009E9">
        <w:rPr>
          <w:rFonts w:ascii="新細明體" w:hAnsi="新細明體" w:hint="eastAsia"/>
          <w:sz w:val="22"/>
          <w:szCs w:val="22"/>
        </w:rPr>
        <w:t>（</w:t>
      </w:r>
      <w:r w:rsidRPr="004009E9">
        <w:rPr>
          <w:sz w:val="22"/>
          <w:szCs w:val="22"/>
        </w:rPr>
        <w:t>原書</w:t>
      </w:r>
      <w:r w:rsidRPr="004009E9">
        <w:rPr>
          <w:sz w:val="22"/>
          <w:szCs w:val="22"/>
        </w:rPr>
        <w:t>p.196</w:t>
      </w:r>
      <w:r w:rsidRPr="004009E9">
        <w:rPr>
          <w:sz w:val="22"/>
          <w:szCs w:val="22"/>
        </w:rPr>
        <w:t>，註</w:t>
      </w:r>
      <w:r w:rsidRPr="004009E9">
        <w:rPr>
          <w:sz w:val="22"/>
          <w:szCs w:val="22"/>
        </w:rPr>
        <w:t>10</w:t>
      </w:r>
      <w:r w:rsidRPr="004009E9">
        <w:rPr>
          <w:rFonts w:ascii="新細明體" w:hAnsi="新細明體" w:hint="eastAsia"/>
          <w:sz w:val="22"/>
          <w:szCs w:val="22"/>
        </w:rPr>
        <w:t>）</w:t>
      </w:r>
      <w:r w:rsidRPr="004009E9">
        <w:rPr>
          <w:sz w:val="22"/>
          <w:szCs w:val="22"/>
        </w:rPr>
        <w:t>《大乘莊嚴經論》卷</w:t>
      </w:r>
      <w:r w:rsidRPr="004009E9">
        <w:rPr>
          <w:sz w:val="22"/>
          <w:szCs w:val="22"/>
        </w:rPr>
        <w:t>6</w:t>
      </w:r>
      <w:r w:rsidRPr="004009E9">
        <w:rPr>
          <w:sz w:val="22"/>
          <w:szCs w:val="22"/>
        </w:rPr>
        <w:t>（大正</w:t>
      </w:r>
      <w:r w:rsidRPr="004009E9">
        <w:rPr>
          <w:sz w:val="22"/>
          <w:szCs w:val="22"/>
        </w:rPr>
        <w:t>31</w:t>
      </w:r>
      <w:r w:rsidRPr="004009E9">
        <w:rPr>
          <w:sz w:val="22"/>
          <w:szCs w:val="22"/>
        </w:rPr>
        <w:t>，</w:t>
      </w:r>
      <w:r w:rsidRPr="004009E9">
        <w:rPr>
          <w:sz w:val="22"/>
          <w:szCs w:val="22"/>
        </w:rPr>
        <w:t>623a</w:t>
      </w:r>
      <w:r w:rsidRPr="004009E9">
        <w:rPr>
          <w:sz w:val="22"/>
          <w:szCs w:val="22"/>
        </w:rPr>
        <w:t>）。</w:t>
      </w:r>
    </w:p>
  </w:footnote>
  <w:footnote w:id="223">
    <w:p w14:paraId="197069C3" w14:textId="77777777" w:rsidR="008846C5" w:rsidRPr="004009E9" w:rsidRDefault="008846C5" w:rsidP="003473A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演培法師</w:t>
      </w:r>
      <w:r w:rsidRPr="004009E9">
        <w:rPr>
          <w:rFonts w:hint="eastAsia"/>
          <w:sz w:val="22"/>
          <w:szCs w:val="22"/>
        </w:rPr>
        <w:t>，</w:t>
      </w:r>
      <w:r w:rsidRPr="004009E9">
        <w:rPr>
          <w:sz w:val="22"/>
          <w:szCs w:val="22"/>
        </w:rPr>
        <w:t>《成唯識論講記</w:t>
      </w:r>
      <w:r w:rsidRPr="004009E9">
        <w:rPr>
          <w:rFonts w:ascii="新細明體" w:hAnsi="新細明體" w:hint="eastAsia"/>
          <w:sz w:val="22"/>
          <w:szCs w:val="22"/>
        </w:rPr>
        <w:t>（</w:t>
      </w:r>
      <w:r w:rsidRPr="004009E9">
        <w:rPr>
          <w:sz w:val="22"/>
          <w:szCs w:val="22"/>
        </w:rPr>
        <w:t>一</w:t>
      </w:r>
      <w:r w:rsidRPr="004009E9">
        <w:rPr>
          <w:rFonts w:ascii="新細明體" w:hAnsi="新細明體" w:hint="eastAsia"/>
          <w:sz w:val="22"/>
          <w:szCs w:val="22"/>
        </w:rPr>
        <w:t>）</w:t>
      </w:r>
      <w:r w:rsidRPr="004009E9">
        <w:rPr>
          <w:sz w:val="22"/>
          <w:szCs w:val="22"/>
        </w:rPr>
        <w:t>》</w:t>
      </w:r>
      <w:r w:rsidRPr="004009E9">
        <w:rPr>
          <w:rFonts w:ascii="新細明體" w:hAnsi="新細明體" w:hint="eastAsia"/>
          <w:sz w:val="22"/>
          <w:szCs w:val="22"/>
        </w:rPr>
        <w:t>，</w:t>
      </w:r>
      <w:r w:rsidRPr="004009E9">
        <w:rPr>
          <w:sz w:val="22"/>
          <w:szCs w:val="22"/>
        </w:rPr>
        <w:t>p</w:t>
      </w:r>
      <w:r w:rsidRPr="004009E9">
        <w:rPr>
          <w:rFonts w:hint="eastAsia"/>
          <w:sz w:val="22"/>
          <w:szCs w:val="22"/>
        </w:rPr>
        <w:t>p</w:t>
      </w:r>
      <w:r w:rsidRPr="004009E9">
        <w:rPr>
          <w:sz w:val="22"/>
          <w:szCs w:val="22"/>
        </w:rPr>
        <w:t>.541-544</w:t>
      </w:r>
      <w:r w:rsidRPr="004009E9">
        <w:rPr>
          <w:sz w:val="22"/>
          <w:szCs w:val="22"/>
        </w:rPr>
        <w:t>：</w:t>
      </w:r>
    </w:p>
    <w:p w14:paraId="08960F39" w14:textId="77777777" w:rsidR="008846C5" w:rsidRPr="004009E9" w:rsidRDefault="008846C5" w:rsidP="00223955">
      <w:pPr>
        <w:pStyle w:val="a3"/>
        <w:ind w:leftChars="134" w:left="322"/>
        <w:jc w:val="both"/>
        <w:rPr>
          <w:rFonts w:eastAsia="標楷體"/>
          <w:sz w:val="22"/>
          <w:szCs w:val="22"/>
        </w:rPr>
      </w:pPr>
      <w:r w:rsidRPr="004009E9">
        <w:rPr>
          <w:rFonts w:eastAsia="標楷體"/>
          <w:sz w:val="22"/>
          <w:szCs w:val="22"/>
        </w:rPr>
        <w:t>這是解釋分別論者的正義。分別論者所主張的心性本淨這一論題，不但流行於學派中，後期大乘經典更是繼承這一思想，且在佛法的思想流中，有其一股極為強大的潛在力，致使後代佛教學者，特別是中國佛教學者，受到這一思想的熏染，無不談到心性本淨這一論題。真常大乘經典，可說都是發揚這一思想的！</w:t>
      </w:r>
      <w:r w:rsidRPr="004009E9">
        <w:rPr>
          <w:rFonts w:eastAsia="標楷體"/>
          <w:b/>
          <w:sz w:val="22"/>
          <w:szCs w:val="22"/>
        </w:rPr>
        <w:t>「然契經說心性淨者」，雖沒有明顯的指出那部經，但據古德一致認為是指的《勝鬘經》，《勝鬘經》卻是這一思想卓越的發揮者。</w:t>
      </w:r>
      <w:r w:rsidRPr="004009E9">
        <w:rPr>
          <w:rFonts w:eastAsia="標楷體"/>
          <w:sz w:val="22"/>
          <w:szCs w:val="22"/>
        </w:rPr>
        <w:t>如該經說：「如來藏者，是法界藏、法身藏、出世間上上藏、自性清淨藏，此自性清淨如來藏，而客塵煩惱、上煩惱所染」。</w:t>
      </w:r>
      <w:r w:rsidRPr="004009E9">
        <w:rPr>
          <w:rFonts w:eastAsia="標楷體"/>
          <w:b/>
          <w:sz w:val="22"/>
          <w:szCs w:val="22"/>
        </w:rPr>
        <w:t>當知《勝鬘經》中所說心性本淨，是即「說」的「心空理所顯真如」。</w:t>
      </w:r>
      <w:r w:rsidRPr="004009E9">
        <w:rPr>
          <w:rFonts w:eastAsia="標楷體"/>
          <w:sz w:val="22"/>
          <w:szCs w:val="22"/>
        </w:rPr>
        <w:t>為什麼？</w:t>
      </w:r>
      <w:r w:rsidRPr="004009E9">
        <w:rPr>
          <w:rFonts w:eastAsia="標楷體"/>
          <w:b/>
          <w:sz w:val="22"/>
          <w:szCs w:val="22"/>
        </w:rPr>
        <w:t>因「真如」即「是」此「心」凝然不變的「真實性故」。</w:t>
      </w:r>
      <w:r w:rsidRPr="004009E9">
        <w:rPr>
          <w:rFonts w:eastAsia="標楷體"/>
          <w:sz w:val="22"/>
          <w:szCs w:val="22"/>
        </w:rPr>
        <w:t>像這樣的真實性，是無作無為的，是無染無污的，所以真如就是心性本淨。如是本來清淨的真如，由於被煩惱之所覆蓋，是以不能看到它的清淨性，其實被煩惱所覆的內在，淨心仍然本持其原來的狀態，並不曾有一點兒走樣，只要一旦把覆蓋的惑染斷除，立刻就可發現清淨心性而予以證得。</w:t>
      </w:r>
    </w:p>
    <w:p w14:paraId="7FD2A5B7" w14:textId="77777777" w:rsidR="008846C5" w:rsidRPr="004009E9" w:rsidRDefault="008846C5" w:rsidP="003473A7">
      <w:pPr>
        <w:pStyle w:val="a3"/>
        <w:ind w:leftChars="118" w:left="283"/>
        <w:jc w:val="both"/>
        <w:rPr>
          <w:rFonts w:eastAsia="標楷體"/>
          <w:sz w:val="22"/>
          <w:szCs w:val="22"/>
        </w:rPr>
      </w:pPr>
      <w:r w:rsidRPr="004009E9">
        <w:rPr>
          <w:rFonts w:eastAsia="標楷體"/>
          <w:sz w:val="22"/>
          <w:szCs w:val="22"/>
        </w:rPr>
        <w:t>《對法論》卷十對此有所交代說：「無學道者所有三種轉依，何等為三？謂心轉依、道轉依、粗重轉依。心轉依者，謂已得無學道證得法性心自清淨，永離一切客塵煩惱故，名為轉依，即是真如轉依義。道轉依者，謂昔世間道，於現觀時轉成出世，說名有學，於有所作故，若永除一切所治，永離三界欲時，此道自體究竟圓滿，立為轉依。粗重轉依者，謂阿賴耶識一切煩惱隨眠永遠離故，名為轉依」。能不能證得心性本淨，完全看是不是轉依。如果轉依，決定證得心性本淨，若不轉依不能證得，於此可知轉依極為重要。</w:t>
      </w:r>
    </w:p>
    <w:p w14:paraId="4F2C5D88" w14:textId="77777777" w:rsidR="008846C5" w:rsidRPr="004009E9" w:rsidRDefault="008846C5" w:rsidP="003473A7">
      <w:pPr>
        <w:pStyle w:val="a3"/>
        <w:ind w:leftChars="118" w:left="283"/>
        <w:jc w:val="both"/>
        <w:rPr>
          <w:rFonts w:eastAsia="標楷體"/>
          <w:sz w:val="22"/>
          <w:szCs w:val="22"/>
        </w:rPr>
      </w:pPr>
      <w:r w:rsidRPr="004009E9">
        <w:rPr>
          <w:rFonts w:eastAsia="標楷體"/>
          <w:b/>
          <w:sz w:val="22"/>
          <w:szCs w:val="22"/>
        </w:rPr>
        <w:t>「或」者作這樣「說」：此「心」的實「體，非」是墮在「煩惱」染污之中，因為如此，所以「名性本淨」。</w:t>
      </w:r>
      <w:r w:rsidRPr="004009E9">
        <w:rPr>
          <w:rFonts w:eastAsia="標楷體"/>
          <w:sz w:val="22"/>
          <w:szCs w:val="22"/>
        </w:rPr>
        <w:t>煩惱是客塵，有煩惱存在，與心相應，惑亂其性，看來當然似不清淨，如果斷除客塵惑染，其心得到自在解脫，不再被客塵所蒙蔽，就恢復了它的本性清淨。關於這個，《瑜伽論》五十四說徧行五、別境五、不定四的十四個心所，雖說皆是通於三性的，但因它們自體不是煩惱，所以亦得總名為性本清淨。如《瑜伽論》五十四說：「又復諸識自性非染，由世尊說一切心性本清淨故。所以者何？非心自性畢竟不淨能生過失，猶如貪等一切煩惱」。</w:t>
      </w:r>
    </w:p>
    <w:p w14:paraId="740D1494" w14:textId="77777777" w:rsidR="008846C5" w:rsidRPr="004009E9" w:rsidRDefault="008846C5" w:rsidP="00277A51">
      <w:pPr>
        <w:pStyle w:val="a3"/>
        <w:ind w:leftChars="118" w:left="283"/>
        <w:jc w:val="both"/>
        <w:rPr>
          <w:rFonts w:eastAsia="標楷體"/>
          <w:b/>
          <w:sz w:val="22"/>
          <w:szCs w:val="22"/>
        </w:rPr>
      </w:pPr>
      <w:r w:rsidRPr="004009E9">
        <w:rPr>
          <w:rFonts w:eastAsia="標楷體"/>
          <w:b/>
          <w:sz w:val="22"/>
          <w:szCs w:val="22"/>
        </w:rPr>
        <w:t>如上所說，本淨心性，既是空理所顯真如，當然「非」同你們所執著的「有漏」之「心」，其「性是無漏」的，「故名本淨」。兩者有著顯著差別，因而不可混為一談。如認為凡夫有漏心，其性就是本淨，那就大錯特錯！</w:t>
      </w:r>
    </w:p>
  </w:footnote>
  <w:footnote w:id="224">
    <w:p w14:paraId="34DB5A5E" w14:textId="77777777" w:rsidR="008846C5" w:rsidRPr="004009E9" w:rsidRDefault="008846C5" w:rsidP="003473A7">
      <w:pPr>
        <w:snapToGrid w:val="0"/>
        <w:jc w:val="both"/>
        <w:rPr>
          <w:sz w:val="22"/>
        </w:rPr>
      </w:pPr>
      <w:r w:rsidRPr="004009E9">
        <w:rPr>
          <w:rStyle w:val="a5"/>
          <w:sz w:val="22"/>
        </w:rPr>
        <w:footnoteRef/>
      </w:r>
      <w:r w:rsidRPr="004009E9">
        <w:rPr>
          <w:sz w:val="22"/>
        </w:rPr>
        <w:t>（</w:t>
      </w:r>
      <w:r w:rsidRPr="004009E9">
        <w:rPr>
          <w:sz w:val="22"/>
        </w:rPr>
        <w:t>1</w:t>
      </w:r>
      <w:r w:rsidRPr="004009E9">
        <w:rPr>
          <w:sz w:val="22"/>
        </w:rPr>
        <w:t>）印順導師</w:t>
      </w:r>
      <w:r w:rsidRPr="004009E9">
        <w:rPr>
          <w:rFonts w:hint="eastAsia"/>
          <w:sz w:val="22"/>
        </w:rPr>
        <w:t>，</w:t>
      </w:r>
      <w:r w:rsidRPr="004009E9">
        <w:rPr>
          <w:sz w:val="22"/>
        </w:rPr>
        <w:t>《如來藏之研究》第七章，第三節</w:t>
      </w:r>
      <w:r w:rsidRPr="004009E9">
        <w:rPr>
          <w:rFonts w:ascii="新細明體" w:hAnsi="新細明體" w:hint="eastAsia"/>
          <w:sz w:val="22"/>
        </w:rPr>
        <w:t>，</w:t>
      </w:r>
      <w:r w:rsidRPr="004009E9">
        <w:rPr>
          <w:sz w:val="22"/>
        </w:rPr>
        <w:t>p.227</w:t>
      </w:r>
      <w:r w:rsidRPr="004009E9">
        <w:rPr>
          <w:sz w:val="22"/>
        </w:rPr>
        <w:t>：</w:t>
      </w:r>
    </w:p>
    <w:p w14:paraId="5E269180" w14:textId="77777777" w:rsidR="008846C5" w:rsidRPr="004009E9" w:rsidRDefault="008846C5" w:rsidP="00537EF0">
      <w:pPr>
        <w:snapToGrid w:val="0"/>
        <w:ind w:leftChars="320" w:left="768"/>
        <w:jc w:val="both"/>
        <w:rPr>
          <w:rFonts w:eastAsia="標楷體"/>
          <w:sz w:val="22"/>
        </w:rPr>
      </w:pPr>
      <w:r w:rsidRPr="004009E9">
        <w:rPr>
          <w:rFonts w:eastAsia="標楷體"/>
          <w:sz w:val="22"/>
        </w:rPr>
        <w:t>阿摩羅識：在真諦所傳的唯識學中，阿摩羅識（</w:t>
      </w:r>
      <w:proofErr w:type="spellStart"/>
      <w:r w:rsidRPr="004009E9">
        <w:rPr>
          <w:rFonts w:eastAsia="標楷體"/>
          <w:sz w:val="22"/>
        </w:rPr>
        <w:t>amala-vijñ</w:t>
      </w:r>
      <w:r w:rsidRPr="004009E9">
        <w:rPr>
          <w:sz w:val="22"/>
        </w:rPr>
        <w:t>ā</w:t>
      </w:r>
      <w:r w:rsidRPr="004009E9">
        <w:rPr>
          <w:rFonts w:eastAsia="標楷體"/>
          <w:sz w:val="22"/>
        </w:rPr>
        <w:t>na</w:t>
      </w:r>
      <w:proofErr w:type="spellEnd"/>
      <w:r w:rsidRPr="004009E9">
        <w:rPr>
          <w:rFonts w:eastAsia="標楷體"/>
          <w:sz w:val="22"/>
        </w:rPr>
        <w:t>）是最特出的！</w:t>
      </w:r>
      <w:r w:rsidRPr="004009E9">
        <w:rPr>
          <w:rFonts w:eastAsia="標楷體"/>
          <w:b/>
          <w:sz w:val="22"/>
        </w:rPr>
        <w:t>阿摩羅識，譯義為無垢識</w:t>
      </w:r>
      <w:r w:rsidRPr="004009E9">
        <w:rPr>
          <w:rFonts w:eastAsia="標楷體"/>
          <w:sz w:val="22"/>
        </w:rPr>
        <w:t>。依《成唯識論》：「或名無垢識，最極清淨諸無漏法所依止故，</w:t>
      </w:r>
      <w:r w:rsidRPr="004009E9">
        <w:rPr>
          <w:rFonts w:eastAsia="標楷體"/>
          <w:b/>
          <w:sz w:val="22"/>
        </w:rPr>
        <w:t>此名唯在如來地有</w:t>
      </w:r>
      <w:r w:rsidRPr="004009E9">
        <w:rPr>
          <w:rFonts w:eastAsia="標楷體"/>
          <w:sz w:val="22"/>
        </w:rPr>
        <w:t>」；並引經說：「</w:t>
      </w:r>
      <w:r w:rsidRPr="004009E9">
        <w:rPr>
          <w:rFonts w:eastAsia="標楷體"/>
          <w:b/>
          <w:sz w:val="22"/>
        </w:rPr>
        <w:t>如來無垢識，</w:t>
      </w:r>
      <w:r w:rsidRPr="004009E9">
        <w:rPr>
          <w:rFonts w:ascii="標楷體" w:eastAsia="標楷體" w:hAnsi="標楷體"/>
          <w:b/>
          <w:sz w:val="22"/>
        </w:rPr>
        <w:t>……</w:t>
      </w:r>
      <w:r w:rsidRPr="004009E9">
        <w:rPr>
          <w:rFonts w:eastAsia="標楷體"/>
          <w:b/>
          <w:sz w:val="22"/>
        </w:rPr>
        <w:t>圓鏡智相應</w:t>
      </w:r>
      <w:r w:rsidRPr="004009E9">
        <w:rPr>
          <w:rFonts w:eastAsia="標楷體"/>
          <w:sz w:val="22"/>
        </w:rPr>
        <w:t>」：</w:t>
      </w:r>
      <w:r w:rsidRPr="004009E9">
        <w:rPr>
          <w:rFonts w:eastAsia="標楷體"/>
          <w:b/>
          <w:sz w:val="22"/>
        </w:rPr>
        <w:t>這顯然是如來所有的無漏第八識</w:t>
      </w:r>
      <w:r w:rsidRPr="004009E9">
        <w:rPr>
          <w:rFonts w:eastAsia="標楷體"/>
          <w:sz w:val="22"/>
        </w:rPr>
        <w:t>。</w:t>
      </w:r>
      <w:r w:rsidRPr="004009E9">
        <w:rPr>
          <w:rFonts w:eastAsia="標楷體"/>
          <w:b/>
          <w:sz w:val="22"/>
        </w:rPr>
        <w:t>如泛稱善淨無漏識為無垢識，地上無漏第六、第七識，也可說無垢識了。但「唯識宗」所說，與真諦所傳的阿摩羅識的意義，都是不相合的</w:t>
      </w:r>
      <w:r w:rsidRPr="004009E9">
        <w:rPr>
          <w:rFonts w:eastAsia="標楷體"/>
          <w:sz w:val="22"/>
        </w:rPr>
        <w:t>。我以為：虛妄分別為自性的心識（根本是阿賴耶識）為依止，</w:t>
      </w:r>
      <w:r w:rsidRPr="004009E9">
        <w:rPr>
          <w:rFonts w:eastAsia="標楷體"/>
          <w:b/>
          <w:sz w:val="22"/>
        </w:rPr>
        <w:t>說明「一切法唯識所現」，開示轉雜染為清淨的轉依，是彌勒、無著、世親論所說的</w:t>
      </w:r>
      <w:r w:rsidRPr="004009E9">
        <w:rPr>
          <w:rFonts w:eastAsia="標楷體"/>
          <w:sz w:val="22"/>
        </w:rPr>
        <w:t>。</w:t>
      </w:r>
    </w:p>
    <w:p w14:paraId="08A8D50A" w14:textId="77777777" w:rsidR="008846C5" w:rsidRPr="004009E9" w:rsidRDefault="008846C5" w:rsidP="003473A7">
      <w:pPr>
        <w:snapToGrid w:val="0"/>
        <w:ind w:firstLineChars="50" w:firstLine="110"/>
        <w:rPr>
          <w:sz w:val="22"/>
        </w:rPr>
      </w:pPr>
      <w:r w:rsidRPr="004009E9">
        <w:rPr>
          <w:sz w:val="22"/>
        </w:rPr>
        <w:t>（</w:t>
      </w:r>
      <w:r w:rsidRPr="004009E9">
        <w:rPr>
          <w:sz w:val="22"/>
        </w:rPr>
        <w:t>2</w:t>
      </w:r>
      <w:r w:rsidRPr="004009E9">
        <w:rPr>
          <w:sz w:val="22"/>
        </w:rPr>
        <w:t>）參見：</w:t>
      </w:r>
      <w:r w:rsidR="00363217">
        <w:fldChar w:fldCharType="begin"/>
      </w:r>
      <w:r w:rsidR="00363217">
        <w:instrText xml:space="preserve"> HYPERLINK "http://web.ntpu.edu.tw/~shlai/buddha/buddha_negotiate/buddha_negotiate_2.html" \t "_blank" </w:instrText>
      </w:r>
      <w:r w:rsidR="00363217">
        <w:fldChar w:fldCharType="separate"/>
      </w:r>
      <w:r w:rsidRPr="004009E9">
        <w:rPr>
          <w:rStyle w:val="ac"/>
          <w:color w:val="auto"/>
          <w:sz w:val="22"/>
          <w:u w:val="none"/>
        </w:rPr>
        <w:t>賴賢宗</w:t>
      </w:r>
      <w:r w:rsidR="00363217">
        <w:rPr>
          <w:rStyle w:val="ac"/>
          <w:color w:val="auto"/>
          <w:sz w:val="22"/>
          <w:u w:val="none"/>
        </w:rPr>
        <w:fldChar w:fldCharType="end"/>
      </w:r>
      <w:r w:rsidRPr="004009E9">
        <w:rPr>
          <w:sz w:val="22"/>
        </w:rPr>
        <w:t>〈「轉依」二義之研究〉。</w:t>
      </w:r>
    </w:p>
    <w:p w14:paraId="50018592" w14:textId="77777777" w:rsidR="008846C5" w:rsidRPr="004009E9" w:rsidRDefault="008846C5" w:rsidP="00537EF0">
      <w:pPr>
        <w:snapToGrid w:val="0"/>
        <w:ind w:firstLineChars="273" w:firstLine="601"/>
        <w:rPr>
          <w:rFonts w:eastAsia="標楷體"/>
          <w:sz w:val="22"/>
        </w:rPr>
      </w:pPr>
      <w:r w:rsidRPr="004009E9">
        <w:rPr>
          <w:sz w:val="22"/>
        </w:rPr>
        <w:t>（</w:t>
      </w:r>
      <w:hyperlink r:id="rId1" w:anchor="_ftnref17" w:tgtFrame="_blank" w:history="1">
        <w:r w:rsidRPr="004009E9">
          <w:rPr>
            <w:rStyle w:val="ac"/>
            <w:color w:val="auto"/>
            <w:sz w:val="22"/>
            <w:u w:val="none"/>
          </w:rPr>
          <w:t>http://web.ntpu.edu.tw/~shlai/buddha/buddha_negotiate/buddha_negotiate_2.html#_ftnref17</w:t>
        </w:r>
      </w:hyperlink>
      <w:r w:rsidRPr="004009E9">
        <w:rPr>
          <w:sz w:val="22"/>
        </w:rPr>
        <w:t>）</w:t>
      </w:r>
    </w:p>
  </w:footnote>
  <w:footnote w:id="225">
    <w:p w14:paraId="656E20EE" w14:textId="77777777" w:rsidR="008846C5" w:rsidRPr="004009E9" w:rsidRDefault="008846C5" w:rsidP="003473A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綴（</w:t>
      </w:r>
      <w:proofErr w:type="spellStart"/>
      <w:r w:rsidRPr="004009E9">
        <w:rPr>
          <w:sz w:val="22"/>
          <w:szCs w:val="22"/>
        </w:rPr>
        <w:t>zhuì</w:t>
      </w:r>
      <w:proofErr w:type="spellEnd"/>
      <w:r w:rsidRPr="004009E9">
        <w:rPr>
          <w:sz w:val="22"/>
          <w:szCs w:val="22"/>
        </w:rPr>
        <w:t xml:space="preserve"> </w:t>
      </w:r>
      <w:r w:rsidRPr="004009E9">
        <w:rPr>
          <w:rFonts w:ascii="標楷體" w:eastAsia="標楷體" w:hAnsi="標楷體"/>
          <w:sz w:val="22"/>
          <w:szCs w:val="22"/>
        </w:rPr>
        <w:t>ㄓㄨㄟˋ</w:t>
      </w:r>
      <w:r w:rsidRPr="004009E9">
        <w:rPr>
          <w:sz w:val="22"/>
          <w:szCs w:val="22"/>
        </w:rPr>
        <w:t>）文：猶作文。謂連綴詞句以成文章。（《漢語大詞典》（九），</w:t>
      </w:r>
      <w:r w:rsidRPr="004009E9">
        <w:rPr>
          <w:sz w:val="22"/>
          <w:szCs w:val="22"/>
        </w:rPr>
        <w:t>p.926</w:t>
      </w:r>
      <w:r w:rsidRPr="004009E9">
        <w:rPr>
          <w:sz w:val="22"/>
          <w:szCs w:val="22"/>
        </w:rPr>
        <w:t>）</w:t>
      </w:r>
    </w:p>
  </w:footnote>
  <w:footnote w:id="226">
    <w:p w14:paraId="4CF24412" w14:textId="77777777" w:rsidR="008846C5" w:rsidRPr="004009E9" w:rsidRDefault="008846C5" w:rsidP="003473A7">
      <w:pPr>
        <w:snapToGrid w:val="0"/>
        <w:jc w:val="both"/>
        <w:rPr>
          <w:sz w:val="22"/>
        </w:rPr>
      </w:pPr>
      <w:r w:rsidRPr="004009E9">
        <w:rPr>
          <w:rStyle w:val="a5"/>
          <w:sz w:val="22"/>
        </w:rPr>
        <w:footnoteRef/>
      </w:r>
      <w:r w:rsidRPr="004009E9">
        <w:rPr>
          <w:sz w:val="22"/>
        </w:rPr>
        <w:t>《辯中邊論》卷</w:t>
      </w:r>
      <w:r w:rsidRPr="004009E9">
        <w:rPr>
          <w:sz w:val="22"/>
        </w:rPr>
        <w:t>1</w:t>
      </w:r>
      <w:r w:rsidRPr="004009E9">
        <w:rPr>
          <w:sz w:val="22"/>
        </w:rPr>
        <w:t>〈</w:t>
      </w:r>
      <w:r w:rsidRPr="004009E9">
        <w:rPr>
          <w:sz w:val="22"/>
        </w:rPr>
        <w:t xml:space="preserve">1 </w:t>
      </w:r>
      <w:r w:rsidRPr="004009E9">
        <w:rPr>
          <w:sz w:val="22"/>
        </w:rPr>
        <w:t>辯相品〉</w:t>
      </w:r>
      <w:r w:rsidRPr="004009E9">
        <w:rPr>
          <w:rFonts w:ascii="新細明體" w:hAnsi="新細明體" w:hint="eastAsia"/>
          <w:sz w:val="22"/>
        </w:rPr>
        <w:t>（</w:t>
      </w:r>
      <w:r w:rsidRPr="004009E9">
        <w:rPr>
          <w:sz w:val="22"/>
        </w:rPr>
        <w:t>大正</w:t>
      </w:r>
      <w:r w:rsidRPr="004009E9">
        <w:rPr>
          <w:sz w:val="22"/>
        </w:rPr>
        <w:t>31</w:t>
      </w:r>
      <w:r w:rsidRPr="004009E9">
        <w:rPr>
          <w:sz w:val="22"/>
        </w:rPr>
        <w:t>，</w:t>
      </w:r>
      <w:r w:rsidRPr="004009E9">
        <w:rPr>
          <w:sz w:val="22"/>
        </w:rPr>
        <w:t>465c11-466b22</w:t>
      </w:r>
      <w:r w:rsidRPr="004009E9">
        <w:rPr>
          <w:rFonts w:ascii="新細明體" w:hAnsi="新細明體" w:hint="eastAsia"/>
          <w:sz w:val="22"/>
        </w:rPr>
        <w:t>）</w:t>
      </w:r>
      <w:r w:rsidRPr="004009E9">
        <w:rPr>
          <w:sz w:val="22"/>
        </w:rPr>
        <w:t>：</w:t>
      </w:r>
    </w:p>
    <w:p w14:paraId="052A38D0" w14:textId="77777777" w:rsidR="008846C5" w:rsidRPr="004009E9" w:rsidRDefault="008846C5" w:rsidP="003473A7">
      <w:pPr>
        <w:snapToGrid w:val="0"/>
        <w:ind w:leftChars="118" w:left="283"/>
        <w:jc w:val="both"/>
        <w:rPr>
          <w:rFonts w:eastAsia="標楷體"/>
          <w:b/>
          <w:sz w:val="22"/>
        </w:rPr>
      </w:pPr>
      <w:r w:rsidRPr="004009E9">
        <w:rPr>
          <w:rFonts w:eastAsia="標楷體"/>
          <w:b/>
          <w:sz w:val="22"/>
        </w:rPr>
        <w:t>所知空性異門云何？</w:t>
      </w:r>
    </w:p>
    <w:p w14:paraId="3FD247F9" w14:textId="77777777" w:rsidR="008846C5" w:rsidRPr="004009E9" w:rsidRDefault="008846C5" w:rsidP="003473A7">
      <w:pPr>
        <w:snapToGrid w:val="0"/>
        <w:ind w:leftChars="118" w:left="283"/>
        <w:jc w:val="both"/>
        <w:rPr>
          <w:rFonts w:eastAsia="標楷體"/>
          <w:sz w:val="22"/>
        </w:rPr>
      </w:pPr>
      <w:r w:rsidRPr="004009E9">
        <w:rPr>
          <w:rFonts w:eastAsia="標楷體"/>
          <w:sz w:val="22"/>
        </w:rPr>
        <w:t>頌曰：</w:t>
      </w:r>
      <w:r w:rsidRPr="004009E9">
        <w:rPr>
          <w:rFonts w:eastAsia="標楷體"/>
          <w:b/>
          <w:sz w:val="22"/>
        </w:rPr>
        <w:t>略說空異門，謂真如、實際，無相、勝義性，法界等應知</w:t>
      </w:r>
      <w:r w:rsidRPr="004009E9">
        <w:rPr>
          <w:rFonts w:eastAsia="標楷體"/>
          <w:sz w:val="22"/>
        </w:rPr>
        <w:t>。</w:t>
      </w:r>
    </w:p>
    <w:p w14:paraId="011FEF15" w14:textId="77777777" w:rsidR="008846C5" w:rsidRPr="004009E9" w:rsidRDefault="008846C5" w:rsidP="003473A7">
      <w:pPr>
        <w:snapToGrid w:val="0"/>
        <w:ind w:leftChars="118" w:left="283"/>
        <w:jc w:val="both"/>
        <w:rPr>
          <w:rFonts w:eastAsia="標楷體"/>
          <w:sz w:val="22"/>
        </w:rPr>
      </w:pPr>
      <w:r w:rsidRPr="004009E9">
        <w:rPr>
          <w:rFonts w:eastAsia="標楷體"/>
          <w:sz w:val="22"/>
        </w:rPr>
        <w:t>論曰：略說空性有此異門。</w:t>
      </w:r>
    </w:p>
    <w:p w14:paraId="4123A104" w14:textId="77777777" w:rsidR="008846C5" w:rsidRPr="004009E9" w:rsidRDefault="008846C5" w:rsidP="003473A7">
      <w:pPr>
        <w:snapToGrid w:val="0"/>
        <w:ind w:leftChars="118" w:left="283"/>
        <w:jc w:val="both"/>
        <w:rPr>
          <w:rFonts w:eastAsia="標楷體"/>
          <w:sz w:val="22"/>
        </w:rPr>
      </w:pPr>
      <w:r w:rsidRPr="004009E9">
        <w:rPr>
          <w:rFonts w:eastAsia="標楷體"/>
          <w:sz w:val="22"/>
        </w:rPr>
        <w:t>云何應知此異門義？</w:t>
      </w:r>
    </w:p>
    <w:p w14:paraId="0EE4ECA0" w14:textId="77777777" w:rsidR="008846C5" w:rsidRPr="004009E9" w:rsidRDefault="008846C5" w:rsidP="003473A7">
      <w:pPr>
        <w:snapToGrid w:val="0"/>
        <w:ind w:leftChars="118" w:left="283"/>
        <w:jc w:val="both"/>
        <w:rPr>
          <w:rFonts w:eastAsia="標楷體"/>
          <w:sz w:val="22"/>
        </w:rPr>
      </w:pPr>
      <w:r w:rsidRPr="004009E9">
        <w:rPr>
          <w:rFonts w:eastAsia="標楷體"/>
          <w:sz w:val="22"/>
        </w:rPr>
        <w:t>頌曰：由無變</w:t>
      </w:r>
      <w:r w:rsidRPr="004009E9">
        <w:rPr>
          <w:rFonts w:eastAsia="標楷體"/>
          <w:b/>
          <w:sz w:val="22"/>
        </w:rPr>
        <w:t>、</w:t>
      </w:r>
      <w:r w:rsidRPr="004009E9">
        <w:rPr>
          <w:rFonts w:eastAsia="標楷體"/>
          <w:sz w:val="22"/>
        </w:rPr>
        <w:t>無倒，相滅</w:t>
      </w:r>
      <w:r w:rsidRPr="004009E9">
        <w:rPr>
          <w:rFonts w:eastAsia="標楷體"/>
          <w:b/>
          <w:sz w:val="22"/>
        </w:rPr>
        <w:t>、</w:t>
      </w:r>
      <w:r w:rsidRPr="004009E9">
        <w:rPr>
          <w:rFonts w:eastAsia="標楷體"/>
          <w:sz w:val="22"/>
        </w:rPr>
        <w:t>聖智境，及諸聖法因，異門義如次。</w:t>
      </w:r>
    </w:p>
    <w:p w14:paraId="7F5670B7" w14:textId="77777777" w:rsidR="008846C5" w:rsidRPr="004009E9" w:rsidRDefault="008846C5" w:rsidP="003473A7">
      <w:pPr>
        <w:snapToGrid w:val="0"/>
        <w:ind w:leftChars="118" w:left="991" w:hangingChars="322" w:hanging="708"/>
        <w:jc w:val="both"/>
        <w:rPr>
          <w:rFonts w:eastAsia="標楷體"/>
          <w:sz w:val="22"/>
        </w:rPr>
      </w:pPr>
      <w:r w:rsidRPr="004009E9">
        <w:rPr>
          <w:rFonts w:eastAsia="標楷體"/>
          <w:sz w:val="22"/>
        </w:rPr>
        <w:t>論曰：即此中說所知空性，</w:t>
      </w:r>
      <w:r w:rsidRPr="004009E9">
        <w:rPr>
          <w:rFonts w:eastAsia="標楷體"/>
          <w:b/>
          <w:sz w:val="22"/>
        </w:rPr>
        <w:t>由無變義說為真如</w:t>
      </w:r>
      <w:r w:rsidRPr="004009E9">
        <w:rPr>
          <w:rFonts w:eastAsia="標楷體"/>
          <w:sz w:val="22"/>
        </w:rPr>
        <w:t>，</w:t>
      </w:r>
      <w:r w:rsidRPr="004009E9">
        <w:rPr>
          <w:rFonts w:eastAsia="標楷體"/>
          <w:b/>
          <w:sz w:val="22"/>
        </w:rPr>
        <w:t>真性常如，無轉易故</w:t>
      </w:r>
      <w:r w:rsidRPr="004009E9">
        <w:rPr>
          <w:rFonts w:eastAsia="標楷體"/>
          <w:sz w:val="22"/>
        </w:rPr>
        <w:t>。</w:t>
      </w:r>
      <w:r w:rsidRPr="004009E9">
        <w:rPr>
          <w:rFonts w:eastAsia="標楷體"/>
          <w:b/>
          <w:sz w:val="22"/>
        </w:rPr>
        <w:t>由無倒義說為實際</w:t>
      </w:r>
      <w:r w:rsidRPr="004009E9">
        <w:rPr>
          <w:rFonts w:eastAsia="標楷體"/>
          <w:sz w:val="22"/>
        </w:rPr>
        <w:t>，</w:t>
      </w:r>
      <w:r w:rsidRPr="004009E9">
        <w:rPr>
          <w:rFonts w:eastAsia="標楷體"/>
          <w:b/>
          <w:sz w:val="22"/>
        </w:rPr>
        <w:t>非諸顛倒，依緣事故</w:t>
      </w:r>
      <w:r w:rsidRPr="004009E9">
        <w:rPr>
          <w:rFonts w:eastAsia="標楷體"/>
          <w:sz w:val="22"/>
        </w:rPr>
        <w:t>。</w:t>
      </w:r>
      <w:r w:rsidRPr="004009E9">
        <w:rPr>
          <w:rFonts w:eastAsia="標楷體"/>
          <w:b/>
          <w:sz w:val="22"/>
        </w:rPr>
        <w:t>由相滅義說為無相，此中永絕一切相故</w:t>
      </w:r>
      <w:r w:rsidRPr="004009E9">
        <w:rPr>
          <w:rFonts w:eastAsia="標楷體"/>
          <w:sz w:val="22"/>
        </w:rPr>
        <w:t>。</w:t>
      </w:r>
      <w:r w:rsidRPr="004009E9">
        <w:rPr>
          <w:rFonts w:eastAsia="標楷體"/>
          <w:b/>
          <w:sz w:val="22"/>
        </w:rPr>
        <w:t>由聖智境義說為勝義性，是最勝智所行義故</w:t>
      </w:r>
      <w:r w:rsidRPr="004009E9">
        <w:rPr>
          <w:rFonts w:eastAsia="標楷體"/>
          <w:sz w:val="22"/>
        </w:rPr>
        <w:t>。</w:t>
      </w:r>
      <w:r w:rsidRPr="004009E9">
        <w:rPr>
          <w:rFonts w:eastAsia="標楷體"/>
          <w:b/>
          <w:sz w:val="22"/>
        </w:rPr>
        <w:t>由聖法因義說為法界，以一切聖法緣此生故</w:t>
      </w:r>
      <w:r w:rsidRPr="004009E9">
        <w:rPr>
          <w:rFonts w:eastAsia="標楷體"/>
          <w:sz w:val="22"/>
        </w:rPr>
        <w:t>，此中界者，即是因義。無我等義，如理應知。</w:t>
      </w:r>
    </w:p>
    <w:p w14:paraId="322F1E55" w14:textId="77777777" w:rsidR="008846C5" w:rsidRPr="004009E9" w:rsidRDefault="008846C5" w:rsidP="003473A7">
      <w:pPr>
        <w:snapToGrid w:val="0"/>
        <w:ind w:leftChars="118" w:left="283"/>
        <w:jc w:val="both"/>
        <w:rPr>
          <w:rFonts w:eastAsia="標楷體"/>
          <w:b/>
          <w:sz w:val="22"/>
        </w:rPr>
      </w:pPr>
      <w:r w:rsidRPr="004009E9">
        <w:rPr>
          <w:rFonts w:eastAsia="標楷體"/>
          <w:b/>
          <w:sz w:val="22"/>
        </w:rPr>
        <w:t>云何應知空性差別？</w:t>
      </w:r>
    </w:p>
    <w:p w14:paraId="54AB747A" w14:textId="77777777" w:rsidR="008846C5" w:rsidRPr="004009E9" w:rsidRDefault="008846C5" w:rsidP="003473A7">
      <w:pPr>
        <w:snapToGrid w:val="0"/>
        <w:ind w:leftChars="118" w:left="283"/>
        <w:jc w:val="both"/>
        <w:rPr>
          <w:rFonts w:eastAsia="標楷體"/>
          <w:sz w:val="22"/>
        </w:rPr>
      </w:pPr>
      <w:r w:rsidRPr="004009E9">
        <w:rPr>
          <w:rFonts w:eastAsia="標楷體"/>
          <w:sz w:val="22"/>
        </w:rPr>
        <w:t>頌曰：此雜染清淨，由有垢無垢，如水界全空，淨故許為淨。</w:t>
      </w:r>
    </w:p>
    <w:p w14:paraId="50A03EBE" w14:textId="77777777" w:rsidR="008846C5" w:rsidRPr="004009E9" w:rsidRDefault="008846C5" w:rsidP="00035BFF">
      <w:pPr>
        <w:snapToGrid w:val="0"/>
        <w:ind w:leftChars="117" w:left="950" w:hangingChars="304" w:hanging="669"/>
        <w:jc w:val="both"/>
        <w:rPr>
          <w:rFonts w:eastAsia="標楷體"/>
          <w:sz w:val="22"/>
        </w:rPr>
      </w:pPr>
      <w:r w:rsidRPr="004009E9">
        <w:rPr>
          <w:rFonts w:eastAsia="標楷體"/>
          <w:sz w:val="22"/>
        </w:rPr>
        <w:t>論曰：</w:t>
      </w:r>
      <w:r w:rsidRPr="004009E9">
        <w:rPr>
          <w:rFonts w:eastAsia="標楷體"/>
          <w:b/>
          <w:sz w:val="22"/>
        </w:rPr>
        <w:t>空性差別略有二種</w:t>
      </w:r>
      <w:r w:rsidRPr="004009E9">
        <w:rPr>
          <w:rFonts w:eastAsia="標楷體"/>
          <w:sz w:val="22"/>
        </w:rPr>
        <w:t>：</w:t>
      </w:r>
      <w:r w:rsidRPr="004009E9">
        <w:rPr>
          <w:rFonts w:eastAsia="標楷體"/>
          <w:b/>
          <w:sz w:val="22"/>
        </w:rPr>
        <w:t>一、雜染。二、清淨</w:t>
      </w:r>
      <w:r w:rsidRPr="004009E9">
        <w:rPr>
          <w:rFonts w:eastAsia="標楷體"/>
          <w:sz w:val="22"/>
        </w:rPr>
        <w:t>。此成染淨由分位別，謂</w:t>
      </w:r>
      <w:r w:rsidRPr="004009E9">
        <w:rPr>
          <w:rFonts w:eastAsia="標楷體"/>
          <w:b/>
          <w:sz w:val="22"/>
        </w:rPr>
        <w:t>有垢位說為雜染</w:t>
      </w:r>
      <w:r w:rsidRPr="004009E9">
        <w:rPr>
          <w:rFonts w:eastAsia="標楷體"/>
          <w:sz w:val="22"/>
        </w:rPr>
        <w:t>，</w:t>
      </w:r>
      <w:r w:rsidRPr="004009E9">
        <w:rPr>
          <w:rFonts w:eastAsia="標楷體"/>
          <w:b/>
          <w:sz w:val="22"/>
        </w:rPr>
        <w:t>出離垢時說為清淨</w:t>
      </w:r>
      <w:r w:rsidRPr="004009E9">
        <w:rPr>
          <w:rFonts w:eastAsia="標楷體"/>
          <w:sz w:val="22"/>
        </w:rPr>
        <w:t>。</w:t>
      </w:r>
      <w:r w:rsidRPr="004009E9">
        <w:rPr>
          <w:rFonts w:eastAsia="標楷體"/>
          <w:b/>
          <w:sz w:val="22"/>
        </w:rPr>
        <w:t>雖先雜染後成清淨，而非轉變成無常失</w:t>
      </w:r>
      <w:r w:rsidRPr="004009E9">
        <w:rPr>
          <w:rFonts w:eastAsia="標楷體"/>
          <w:sz w:val="22"/>
        </w:rPr>
        <w:t>，如水界等出離客塵，</w:t>
      </w:r>
      <w:r w:rsidRPr="004009E9">
        <w:rPr>
          <w:rFonts w:eastAsia="標楷體"/>
          <w:b/>
          <w:sz w:val="22"/>
        </w:rPr>
        <w:t>空淨亦然，非性轉變</w:t>
      </w:r>
      <w:r w:rsidRPr="004009E9">
        <w:rPr>
          <w:rFonts w:eastAsia="標楷體"/>
          <w:sz w:val="22"/>
        </w:rPr>
        <w:t>，此空差別復有十六，謂內空、外空、內外空、大空、空空、勝義空、有為空、無為空、畢竟空、無際空、無散空、本性空、相空、一切法空、無性空、無性自性空。</w:t>
      </w:r>
    </w:p>
    <w:p w14:paraId="2E93D15F" w14:textId="77777777" w:rsidR="008846C5" w:rsidRPr="004009E9" w:rsidRDefault="008846C5" w:rsidP="003473A7">
      <w:pPr>
        <w:snapToGrid w:val="0"/>
        <w:ind w:leftChars="118" w:left="283"/>
        <w:jc w:val="both"/>
        <w:rPr>
          <w:rFonts w:eastAsia="標楷體"/>
          <w:b/>
          <w:sz w:val="22"/>
        </w:rPr>
      </w:pPr>
      <w:r w:rsidRPr="004009E9">
        <w:rPr>
          <w:rFonts w:eastAsia="標楷體"/>
          <w:b/>
          <w:sz w:val="22"/>
        </w:rPr>
        <w:t>此等略義云何應知？</w:t>
      </w:r>
    </w:p>
    <w:p w14:paraId="77D3F4E3" w14:textId="77777777" w:rsidR="008846C5" w:rsidRPr="004009E9" w:rsidRDefault="008846C5" w:rsidP="003473A7">
      <w:pPr>
        <w:snapToGrid w:val="0"/>
        <w:ind w:leftChars="118" w:left="991" w:hangingChars="322" w:hanging="708"/>
        <w:jc w:val="both"/>
        <w:rPr>
          <w:rFonts w:eastAsia="標楷體"/>
          <w:sz w:val="22"/>
        </w:rPr>
      </w:pPr>
      <w:r w:rsidRPr="004009E9">
        <w:rPr>
          <w:rFonts w:eastAsia="標楷體"/>
          <w:sz w:val="22"/>
        </w:rPr>
        <w:t>頌曰：能食及所食，此依身所住，能見此如理，所求二淨空，為常益有情，為不捨生死，為善無窮盡，故觀此為空，為種性清淨，為得諸相好，為淨諸佛法，故菩薩觀空。</w:t>
      </w:r>
    </w:p>
    <w:p w14:paraId="19669E54" w14:textId="77777777" w:rsidR="008846C5" w:rsidRPr="004009E9" w:rsidRDefault="008846C5" w:rsidP="003473A7">
      <w:pPr>
        <w:snapToGrid w:val="0"/>
        <w:ind w:leftChars="118" w:left="991" w:hangingChars="322" w:hanging="708"/>
        <w:jc w:val="both"/>
        <w:rPr>
          <w:rFonts w:eastAsia="標楷體"/>
          <w:sz w:val="22"/>
        </w:rPr>
      </w:pPr>
      <w:r w:rsidRPr="004009E9">
        <w:rPr>
          <w:rFonts w:eastAsia="標楷體"/>
          <w:sz w:val="22"/>
        </w:rPr>
        <w:t>論曰：能食空者，依內處說即是內空。所食空者，依外處說即是外空。此依身者，謂能所食、所依止身，此身空故名內外空。諸器世間說為所住，此相寬廣故名為大，所住空故名為大空。能見此者，謂智能見內處等空，空智空故說名空空。如理者，謂勝義即如實行，所觀真理此即空故，名勝義空。菩薩修行為得二淨，即諸有為、無為善法，此二空故，名有為空及無為空。為於有情常作饒益，而觀空故名畢竟空。生死長遠無初後際，觀此空故名無際空。不觀為空便速厭捨，為不厭捨此生死故，觀此無際生死為空。為所修善至無餘依般涅槃位，亦無散捨而觀空故，名無散空。諸聖種姓，自體本有，非習所成，說名本性。菩薩為此速得清淨，而觀空故名本性空。菩薩為得大士相好，而觀空故名為相空。菩薩為令力、無畏等一切佛法皆得清淨，而觀此空故名一切法空，是十四空隨別安立。</w:t>
      </w:r>
    </w:p>
    <w:p w14:paraId="10D4CBB8" w14:textId="77777777" w:rsidR="008846C5" w:rsidRPr="004009E9" w:rsidRDefault="008846C5" w:rsidP="003473A7">
      <w:pPr>
        <w:snapToGrid w:val="0"/>
        <w:ind w:leftChars="118" w:left="283"/>
        <w:jc w:val="both"/>
        <w:rPr>
          <w:rFonts w:eastAsia="標楷體"/>
          <w:sz w:val="22"/>
        </w:rPr>
      </w:pPr>
      <w:r w:rsidRPr="004009E9">
        <w:rPr>
          <w:rFonts w:eastAsia="標楷體"/>
          <w:b/>
          <w:sz w:val="22"/>
        </w:rPr>
        <w:t>此中何者說名為空？</w:t>
      </w:r>
    </w:p>
    <w:p w14:paraId="4E980518" w14:textId="77777777" w:rsidR="008846C5" w:rsidRPr="004009E9" w:rsidRDefault="008846C5" w:rsidP="003473A7">
      <w:pPr>
        <w:snapToGrid w:val="0"/>
        <w:ind w:leftChars="118" w:left="283"/>
        <w:jc w:val="both"/>
        <w:rPr>
          <w:rFonts w:eastAsia="標楷體"/>
          <w:sz w:val="22"/>
        </w:rPr>
      </w:pPr>
      <w:r w:rsidRPr="004009E9">
        <w:rPr>
          <w:rFonts w:eastAsia="標楷體"/>
          <w:sz w:val="22"/>
        </w:rPr>
        <w:t>頌曰：補特伽羅法，實性俱非有，此無性有性，故別立二空。</w:t>
      </w:r>
    </w:p>
    <w:p w14:paraId="39084CDA" w14:textId="77777777" w:rsidR="008846C5" w:rsidRPr="004009E9" w:rsidRDefault="008846C5" w:rsidP="003473A7">
      <w:pPr>
        <w:snapToGrid w:val="0"/>
        <w:ind w:leftChars="118" w:left="991" w:hangingChars="322" w:hanging="708"/>
        <w:jc w:val="both"/>
        <w:rPr>
          <w:rFonts w:eastAsia="標楷體"/>
          <w:sz w:val="22"/>
        </w:rPr>
      </w:pPr>
      <w:r w:rsidRPr="004009E9">
        <w:rPr>
          <w:rFonts w:eastAsia="標楷體"/>
          <w:sz w:val="22"/>
        </w:rPr>
        <w:t>論曰：補特伽羅及法實性俱非有故，名無性空。此無性空非無自性，空以無性為自性故，名無性自性空。於前所說能食空等，為顯空相別立二空，此為遮止補特伽羅法增益執空損減執，如其次第立後二空，如是已顯空性差別。</w:t>
      </w:r>
    </w:p>
    <w:p w14:paraId="0E790697" w14:textId="77777777" w:rsidR="008846C5" w:rsidRPr="004009E9" w:rsidRDefault="008846C5" w:rsidP="003473A7">
      <w:pPr>
        <w:snapToGrid w:val="0"/>
        <w:ind w:leftChars="118" w:left="283"/>
        <w:jc w:val="both"/>
        <w:rPr>
          <w:rFonts w:eastAsia="標楷體"/>
          <w:sz w:val="22"/>
        </w:rPr>
      </w:pPr>
      <w:r w:rsidRPr="004009E9">
        <w:rPr>
          <w:rFonts w:eastAsia="標楷體"/>
          <w:b/>
          <w:sz w:val="22"/>
        </w:rPr>
        <w:t>此成立義云何應知？</w:t>
      </w:r>
    </w:p>
    <w:p w14:paraId="53FE7598" w14:textId="77777777" w:rsidR="008846C5" w:rsidRPr="004009E9" w:rsidRDefault="008846C5" w:rsidP="003473A7">
      <w:pPr>
        <w:snapToGrid w:val="0"/>
        <w:ind w:leftChars="118" w:left="283"/>
        <w:jc w:val="both"/>
        <w:rPr>
          <w:rFonts w:eastAsia="標楷體"/>
          <w:b/>
          <w:sz w:val="22"/>
        </w:rPr>
      </w:pPr>
      <w:r w:rsidRPr="004009E9">
        <w:rPr>
          <w:rFonts w:eastAsia="標楷體"/>
          <w:sz w:val="22"/>
        </w:rPr>
        <w:t>頌曰：</w:t>
      </w:r>
      <w:r w:rsidRPr="004009E9">
        <w:rPr>
          <w:rFonts w:eastAsia="標楷體"/>
          <w:b/>
          <w:sz w:val="22"/>
        </w:rPr>
        <w:t>此若無雜染，一切應自脫，此若無清淨，功用應無果。</w:t>
      </w:r>
    </w:p>
    <w:p w14:paraId="63F21E89" w14:textId="77777777" w:rsidR="008846C5" w:rsidRPr="004009E9" w:rsidRDefault="008846C5" w:rsidP="003473A7">
      <w:pPr>
        <w:snapToGrid w:val="0"/>
        <w:ind w:leftChars="118" w:left="991" w:hangingChars="322" w:hanging="708"/>
        <w:jc w:val="both"/>
        <w:rPr>
          <w:rFonts w:eastAsia="標楷體"/>
          <w:sz w:val="22"/>
        </w:rPr>
      </w:pPr>
      <w:r w:rsidRPr="004009E9">
        <w:rPr>
          <w:rFonts w:eastAsia="標楷體"/>
          <w:sz w:val="22"/>
        </w:rPr>
        <w:t>論曰：若諸法空，未生對治，無客雜染者，一切有情不由功用，應自然解脫，若對治已生亦不清淨，則應求解脫勤勞無果既爾。</w:t>
      </w:r>
    </w:p>
    <w:p w14:paraId="5A8A5133" w14:textId="77777777" w:rsidR="008846C5" w:rsidRPr="004009E9" w:rsidRDefault="008846C5" w:rsidP="003473A7">
      <w:pPr>
        <w:snapToGrid w:val="0"/>
        <w:ind w:leftChars="118" w:left="283"/>
        <w:jc w:val="both"/>
        <w:rPr>
          <w:rFonts w:eastAsia="標楷體"/>
          <w:sz w:val="22"/>
        </w:rPr>
      </w:pPr>
      <w:r w:rsidRPr="004009E9">
        <w:rPr>
          <w:rFonts w:eastAsia="標楷體"/>
          <w:sz w:val="22"/>
        </w:rPr>
        <w:t>頌曰：</w:t>
      </w:r>
      <w:r w:rsidRPr="004009E9">
        <w:rPr>
          <w:rFonts w:eastAsia="標楷體"/>
          <w:b/>
          <w:sz w:val="22"/>
        </w:rPr>
        <w:t>非染非不染，非淨非不淨，心性本淨故，由客塵所染。</w:t>
      </w:r>
    </w:p>
    <w:p w14:paraId="0759ECCB" w14:textId="77777777" w:rsidR="008846C5" w:rsidRPr="004009E9" w:rsidRDefault="008846C5" w:rsidP="00277A51">
      <w:pPr>
        <w:snapToGrid w:val="0"/>
        <w:ind w:leftChars="118" w:left="991" w:hangingChars="322" w:hanging="708"/>
        <w:jc w:val="both"/>
        <w:rPr>
          <w:rFonts w:eastAsia="標楷體"/>
          <w:sz w:val="22"/>
        </w:rPr>
      </w:pPr>
      <w:r w:rsidRPr="004009E9">
        <w:rPr>
          <w:rFonts w:eastAsia="標楷體"/>
          <w:sz w:val="22"/>
        </w:rPr>
        <w:t>論曰：云何非染非不染，以心性本淨故，云何非淨非不淨，由客塵所染故，是名成立空差別義。此前空義總有二種：謂相安立，相復有二，謂無及有。空性有相，離有、離無、離異、離一以為其相，應知安立即異門等。</w:t>
      </w:r>
    </w:p>
  </w:footnote>
  <w:footnote w:id="227">
    <w:p w14:paraId="1FDDE45E" w14:textId="77777777" w:rsidR="008846C5" w:rsidRPr="004009E9" w:rsidRDefault="008846C5" w:rsidP="003473A7">
      <w:pPr>
        <w:pStyle w:val="a3"/>
        <w:jc w:val="both"/>
        <w:rPr>
          <w:sz w:val="22"/>
          <w:szCs w:val="22"/>
        </w:rPr>
      </w:pPr>
      <w:r w:rsidRPr="004009E9">
        <w:rPr>
          <w:rStyle w:val="a5"/>
          <w:sz w:val="22"/>
          <w:szCs w:val="22"/>
        </w:rPr>
        <w:footnoteRef/>
      </w:r>
      <w:r w:rsidRPr="004009E9">
        <w:rPr>
          <w:b/>
          <w:sz w:val="22"/>
          <w:szCs w:val="22"/>
        </w:rPr>
        <w:t xml:space="preserve"> </w:t>
      </w:r>
      <w:r w:rsidRPr="004009E9">
        <w:rPr>
          <w:rFonts w:ascii="新細明體" w:hAnsi="新細明體" w:hint="eastAsia"/>
          <w:sz w:val="22"/>
          <w:szCs w:val="22"/>
        </w:rPr>
        <w:t>（</w:t>
      </w:r>
      <w:r w:rsidRPr="004009E9">
        <w:rPr>
          <w:sz w:val="22"/>
          <w:szCs w:val="22"/>
        </w:rPr>
        <w:t>原書</w:t>
      </w:r>
      <w:r w:rsidRPr="004009E9">
        <w:rPr>
          <w:sz w:val="22"/>
          <w:szCs w:val="22"/>
        </w:rPr>
        <w:t>p.199</w:t>
      </w:r>
      <w:r w:rsidRPr="004009E9">
        <w:rPr>
          <w:sz w:val="22"/>
          <w:szCs w:val="22"/>
        </w:rPr>
        <w:t>，註</w:t>
      </w:r>
      <w:r w:rsidRPr="004009E9">
        <w:rPr>
          <w:sz w:val="22"/>
          <w:szCs w:val="22"/>
        </w:rPr>
        <w:t>11</w:t>
      </w:r>
      <w:r w:rsidRPr="004009E9">
        <w:rPr>
          <w:rFonts w:ascii="新細明體" w:hAnsi="新細明體" w:hint="eastAsia"/>
          <w:sz w:val="22"/>
          <w:szCs w:val="22"/>
        </w:rPr>
        <w:t>）</w:t>
      </w:r>
      <w:r w:rsidRPr="004009E9">
        <w:rPr>
          <w:sz w:val="22"/>
          <w:szCs w:val="22"/>
        </w:rPr>
        <w:t>《辯中邊論》卷下（大正</w:t>
      </w:r>
      <w:r w:rsidRPr="004009E9">
        <w:rPr>
          <w:sz w:val="22"/>
          <w:szCs w:val="22"/>
        </w:rPr>
        <w:t>31</w:t>
      </w:r>
      <w:r w:rsidRPr="004009E9">
        <w:rPr>
          <w:sz w:val="22"/>
          <w:szCs w:val="22"/>
        </w:rPr>
        <w:t>，</w:t>
      </w:r>
      <w:r w:rsidRPr="004009E9">
        <w:rPr>
          <w:sz w:val="22"/>
          <w:szCs w:val="22"/>
        </w:rPr>
        <w:t>475c</w:t>
      </w:r>
      <w:r w:rsidRPr="004009E9">
        <w:rPr>
          <w:sz w:val="22"/>
          <w:szCs w:val="22"/>
        </w:rPr>
        <w:t>）。</w:t>
      </w:r>
    </w:p>
  </w:footnote>
  <w:footnote w:id="228">
    <w:p w14:paraId="1E8E9B9A"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 xml:space="preserve"> </w:t>
      </w:r>
      <w:r w:rsidRPr="004009E9">
        <w:rPr>
          <w:sz w:val="22"/>
          <w:szCs w:val="22"/>
        </w:rPr>
        <w:t>參見印順導師</w:t>
      </w:r>
      <w:r w:rsidRPr="004009E9">
        <w:rPr>
          <w:rFonts w:hint="eastAsia"/>
          <w:sz w:val="22"/>
          <w:szCs w:val="22"/>
        </w:rPr>
        <w:t>，</w:t>
      </w:r>
      <w:r w:rsidRPr="004009E9">
        <w:rPr>
          <w:sz w:val="22"/>
          <w:szCs w:val="22"/>
        </w:rPr>
        <w:t>《華雨集》</w:t>
      </w:r>
      <w:r w:rsidRPr="004009E9">
        <w:rPr>
          <w:rFonts w:hint="eastAsia"/>
          <w:sz w:val="22"/>
          <w:szCs w:val="22"/>
        </w:rPr>
        <w:t>（</w:t>
      </w:r>
      <w:r w:rsidRPr="004009E9">
        <w:rPr>
          <w:sz w:val="22"/>
          <w:szCs w:val="22"/>
        </w:rPr>
        <w:t>第三冊</w:t>
      </w:r>
      <w:r w:rsidRPr="004009E9">
        <w:rPr>
          <w:rFonts w:hint="eastAsia"/>
          <w:sz w:val="22"/>
          <w:szCs w:val="22"/>
        </w:rPr>
        <w:t>）</w:t>
      </w:r>
      <w:r w:rsidRPr="004009E9">
        <w:rPr>
          <w:rFonts w:ascii="新細明體" w:hAnsi="新細明體" w:hint="eastAsia"/>
          <w:sz w:val="22"/>
          <w:szCs w:val="22"/>
        </w:rPr>
        <w:t>，</w:t>
      </w:r>
      <w:r w:rsidRPr="004009E9">
        <w:rPr>
          <w:sz w:val="22"/>
          <w:szCs w:val="22"/>
        </w:rPr>
        <w:t>pp.164-167</w:t>
      </w:r>
      <w:r w:rsidRPr="004009E9">
        <w:rPr>
          <w:sz w:val="22"/>
          <w:szCs w:val="22"/>
        </w:rPr>
        <w:t>。</w:t>
      </w:r>
    </w:p>
  </w:footnote>
  <w:footnote w:id="229">
    <w:p w14:paraId="5FF43849" w14:textId="77777777" w:rsidR="008846C5" w:rsidRPr="004009E9" w:rsidRDefault="008846C5" w:rsidP="003473A7">
      <w:pPr>
        <w:pStyle w:val="a3"/>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p.232</w:t>
      </w:r>
      <w:r w:rsidRPr="004009E9">
        <w:rPr>
          <w:sz w:val="22"/>
          <w:szCs w:val="22"/>
        </w:rPr>
        <w:t>，</w:t>
      </w:r>
      <w:r w:rsidRPr="004009E9">
        <w:rPr>
          <w:sz w:val="22"/>
          <w:szCs w:val="22"/>
        </w:rPr>
        <w:t>n.11</w:t>
      </w:r>
      <w:r w:rsidRPr="004009E9">
        <w:rPr>
          <w:sz w:val="22"/>
          <w:szCs w:val="22"/>
        </w:rPr>
        <w:t>）《攝大乘論本》卷</w:t>
      </w:r>
      <w:r w:rsidRPr="004009E9">
        <w:rPr>
          <w:sz w:val="22"/>
          <w:szCs w:val="22"/>
        </w:rPr>
        <w:t>2</w:t>
      </w:r>
      <w:r w:rsidRPr="004009E9">
        <w:rPr>
          <w:sz w:val="22"/>
          <w:szCs w:val="22"/>
        </w:rPr>
        <w:t>（大正</w:t>
      </w:r>
      <w:r w:rsidRPr="004009E9">
        <w:rPr>
          <w:sz w:val="22"/>
          <w:szCs w:val="22"/>
        </w:rPr>
        <w:t>31</w:t>
      </w:r>
      <w:r w:rsidRPr="004009E9">
        <w:rPr>
          <w:sz w:val="22"/>
          <w:szCs w:val="22"/>
        </w:rPr>
        <w:t>，</w:t>
      </w:r>
      <w:r w:rsidRPr="004009E9">
        <w:rPr>
          <w:sz w:val="22"/>
          <w:szCs w:val="22"/>
        </w:rPr>
        <w:t>140a8</w:t>
      </w:r>
      <w:r w:rsidRPr="004009E9">
        <w:rPr>
          <w:sz w:val="22"/>
          <w:szCs w:val="22"/>
        </w:rPr>
        <w:t>）。</w:t>
      </w:r>
    </w:p>
    <w:p w14:paraId="37204474" w14:textId="77777777" w:rsidR="008846C5" w:rsidRPr="004009E9" w:rsidRDefault="008846C5" w:rsidP="00465FBB">
      <w:pPr>
        <w:pStyle w:val="a3"/>
        <w:ind w:leftChars="93" w:left="223"/>
        <w:jc w:val="both"/>
        <w:rPr>
          <w:sz w:val="22"/>
          <w:szCs w:val="22"/>
        </w:rPr>
      </w:pPr>
      <w:r w:rsidRPr="004009E9">
        <w:rPr>
          <w:sz w:val="22"/>
          <w:szCs w:val="22"/>
        </w:rPr>
        <w:t>（</w:t>
      </w:r>
      <w:r w:rsidRPr="004009E9">
        <w:rPr>
          <w:sz w:val="22"/>
          <w:szCs w:val="22"/>
        </w:rPr>
        <w:t>2</w:t>
      </w:r>
      <w:r w:rsidRPr="004009E9">
        <w:rPr>
          <w:sz w:val="22"/>
          <w:szCs w:val="22"/>
        </w:rPr>
        <w:t>）印順導師著《攝大乘論講記》</w:t>
      </w:r>
      <w:r w:rsidRPr="004009E9">
        <w:rPr>
          <w:rFonts w:ascii="新細明體" w:hAnsi="新細明體" w:hint="eastAsia"/>
          <w:sz w:val="22"/>
          <w:szCs w:val="22"/>
        </w:rPr>
        <w:t>，</w:t>
      </w:r>
      <w:r w:rsidRPr="004009E9">
        <w:rPr>
          <w:sz w:val="22"/>
          <w:szCs w:val="22"/>
        </w:rPr>
        <w:t>pp.241-242</w:t>
      </w:r>
      <w:r w:rsidRPr="004009E9">
        <w:rPr>
          <w:sz w:val="22"/>
          <w:szCs w:val="22"/>
        </w:rPr>
        <w:t>：</w:t>
      </w:r>
    </w:p>
    <w:p w14:paraId="6BEEDA40" w14:textId="77777777" w:rsidR="008846C5" w:rsidRPr="004009E9" w:rsidRDefault="008846C5" w:rsidP="00265637">
      <w:pPr>
        <w:pStyle w:val="a3"/>
        <w:ind w:leftChars="309" w:left="742"/>
        <w:jc w:val="both"/>
        <w:rPr>
          <w:rFonts w:eastAsia="標楷體"/>
          <w:sz w:val="22"/>
          <w:szCs w:val="22"/>
        </w:rPr>
      </w:pPr>
      <w:r w:rsidRPr="004009E9">
        <w:rPr>
          <w:rFonts w:eastAsia="標楷體"/>
          <w:sz w:val="22"/>
          <w:szCs w:val="22"/>
        </w:rPr>
        <w:t>在大乘佛法中說到真俗空有，都是認為非一非異的。現在說到三自性，也同樣的說是「非異非不異」。在同一「依他起自性」中，「由」三種「異門」而成為三性。從同一的依他起性上說，不能說它是不一；從異門安立上看，又不能說三性是不異。</w:t>
      </w:r>
      <w:r w:rsidRPr="004009E9">
        <w:rPr>
          <w:rFonts w:eastAsia="標楷體"/>
          <w:b/>
          <w:sz w:val="22"/>
          <w:szCs w:val="22"/>
        </w:rPr>
        <w:t>異門是在同一事情上，約另一種意義，作另一種說明，或者另一種看法，並非說它就是三個東西</w:t>
      </w:r>
      <w:r w:rsidRPr="004009E9">
        <w:rPr>
          <w:rFonts w:eastAsia="標楷體"/>
          <w:sz w:val="22"/>
          <w:szCs w:val="22"/>
        </w:rPr>
        <w:t>。無性說『異門密意』，與世親的見解不同。那麼，依什麼「異門」建立「此依他起成依他起」呢？約「依他熏習種子」為緣而「起」的意義，成立為依他起。唯識家說因緣，特重在種子，所以這裡說依他起，略去依他而住的意義，著重在這一點上。</w:t>
      </w:r>
    </w:p>
  </w:footnote>
  <w:footnote w:id="230">
    <w:p w14:paraId="4537A75C" w14:textId="77777777" w:rsidR="008846C5" w:rsidRPr="004009E9" w:rsidRDefault="008846C5" w:rsidP="003473A7">
      <w:pPr>
        <w:pStyle w:val="a3"/>
        <w:ind w:left="264" w:hangingChars="120" w:hanging="264"/>
        <w:jc w:val="both"/>
        <w:rPr>
          <w:sz w:val="22"/>
          <w:szCs w:val="22"/>
        </w:rPr>
      </w:pPr>
      <w:r w:rsidRPr="004009E9">
        <w:rPr>
          <w:rStyle w:val="a5"/>
          <w:sz w:val="22"/>
          <w:szCs w:val="22"/>
        </w:rPr>
        <w:footnoteRef/>
      </w:r>
      <w:r w:rsidRPr="004009E9">
        <w:rPr>
          <w:sz w:val="22"/>
          <w:szCs w:val="22"/>
        </w:rPr>
        <w:t>（原書</w:t>
      </w:r>
      <w:r w:rsidRPr="004009E9">
        <w:rPr>
          <w:sz w:val="22"/>
          <w:szCs w:val="22"/>
        </w:rPr>
        <w:t>p.232</w:t>
      </w:r>
      <w:r w:rsidRPr="004009E9">
        <w:rPr>
          <w:sz w:val="22"/>
          <w:szCs w:val="22"/>
        </w:rPr>
        <w:t>，</w:t>
      </w:r>
      <w:r w:rsidRPr="004009E9">
        <w:rPr>
          <w:sz w:val="22"/>
          <w:szCs w:val="22"/>
        </w:rPr>
        <w:t>n.12</w:t>
      </w:r>
      <w:r w:rsidRPr="004009E9">
        <w:rPr>
          <w:sz w:val="22"/>
          <w:szCs w:val="22"/>
        </w:rPr>
        <w:t>）《攝大乘論釋》卷</w:t>
      </w:r>
      <w:r w:rsidRPr="004009E9">
        <w:rPr>
          <w:sz w:val="22"/>
          <w:szCs w:val="22"/>
        </w:rPr>
        <w:t>1</w:t>
      </w:r>
      <w:r w:rsidRPr="004009E9">
        <w:rPr>
          <w:sz w:val="22"/>
          <w:szCs w:val="22"/>
        </w:rPr>
        <w:t>（大正</w:t>
      </w:r>
      <w:r w:rsidRPr="004009E9">
        <w:rPr>
          <w:sz w:val="22"/>
          <w:szCs w:val="22"/>
        </w:rPr>
        <w:t>31</w:t>
      </w:r>
      <w:r w:rsidRPr="004009E9">
        <w:rPr>
          <w:sz w:val="22"/>
          <w:szCs w:val="22"/>
        </w:rPr>
        <w:t>，</w:t>
      </w:r>
      <w:r w:rsidRPr="004009E9">
        <w:rPr>
          <w:sz w:val="22"/>
          <w:szCs w:val="22"/>
        </w:rPr>
        <w:t>324a23-24</w:t>
      </w:r>
      <w:r w:rsidRPr="004009E9">
        <w:rPr>
          <w:sz w:val="22"/>
          <w:szCs w:val="22"/>
        </w:rPr>
        <w:t>）。《攝大乘論釋》卷</w:t>
      </w:r>
      <w:r w:rsidRPr="004009E9">
        <w:rPr>
          <w:sz w:val="22"/>
          <w:szCs w:val="22"/>
        </w:rPr>
        <w:t>5</w:t>
      </w:r>
      <w:r w:rsidRPr="004009E9">
        <w:rPr>
          <w:sz w:val="22"/>
          <w:szCs w:val="22"/>
        </w:rPr>
        <w:t>（大正</w:t>
      </w:r>
      <w:r w:rsidRPr="004009E9">
        <w:rPr>
          <w:sz w:val="22"/>
          <w:szCs w:val="22"/>
        </w:rPr>
        <w:t>31</w:t>
      </w:r>
      <w:r w:rsidRPr="004009E9">
        <w:rPr>
          <w:sz w:val="22"/>
          <w:szCs w:val="22"/>
        </w:rPr>
        <w:t>，</w:t>
      </w:r>
      <w:r w:rsidRPr="004009E9">
        <w:rPr>
          <w:sz w:val="22"/>
          <w:szCs w:val="22"/>
        </w:rPr>
        <w:t>345b15</w:t>
      </w:r>
      <w:r w:rsidRPr="004009E9">
        <w:rPr>
          <w:sz w:val="22"/>
          <w:szCs w:val="22"/>
        </w:rPr>
        <w:t>）。</w:t>
      </w:r>
    </w:p>
  </w:footnote>
  <w:footnote w:id="231">
    <w:p w14:paraId="031C53A9" w14:textId="77777777" w:rsidR="008846C5" w:rsidRPr="004009E9" w:rsidRDefault="008846C5" w:rsidP="003473A7">
      <w:pPr>
        <w:pStyle w:val="a3"/>
        <w:jc w:val="both"/>
        <w:rPr>
          <w:sz w:val="22"/>
          <w:szCs w:val="22"/>
        </w:rPr>
      </w:pPr>
      <w:r w:rsidRPr="004009E9">
        <w:rPr>
          <w:rStyle w:val="a5"/>
          <w:sz w:val="22"/>
          <w:szCs w:val="22"/>
        </w:rPr>
        <w:footnoteRef/>
      </w:r>
      <w:r w:rsidRPr="004009E9">
        <w:rPr>
          <w:sz w:val="22"/>
          <w:szCs w:val="22"/>
        </w:rPr>
        <w:t>（原書</w:t>
      </w:r>
      <w:r w:rsidRPr="004009E9">
        <w:rPr>
          <w:sz w:val="22"/>
          <w:szCs w:val="22"/>
        </w:rPr>
        <w:t>p.232</w:t>
      </w:r>
      <w:r w:rsidRPr="004009E9">
        <w:rPr>
          <w:sz w:val="22"/>
          <w:szCs w:val="22"/>
        </w:rPr>
        <w:t>，</w:t>
      </w:r>
      <w:r w:rsidRPr="004009E9">
        <w:rPr>
          <w:sz w:val="22"/>
          <w:szCs w:val="22"/>
        </w:rPr>
        <w:t>n.13</w:t>
      </w:r>
      <w:r w:rsidRPr="004009E9">
        <w:rPr>
          <w:sz w:val="22"/>
          <w:szCs w:val="22"/>
        </w:rPr>
        <w:t>）《辯中邊論》卷</w:t>
      </w:r>
      <w:r w:rsidRPr="004009E9">
        <w:rPr>
          <w:sz w:val="22"/>
          <w:szCs w:val="22"/>
        </w:rPr>
        <w:t>1</w:t>
      </w:r>
      <w:r w:rsidRPr="004009E9">
        <w:rPr>
          <w:sz w:val="22"/>
          <w:szCs w:val="22"/>
        </w:rPr>
        <w:t>〈</w:t>
      </w:r>
      <w:r w:rsidRPr="004009E9">
        <w:rPr>
          <w:sz w:val="22"/>
          <w:szCs w:val="22"/>
        </w:rPr>
        <w:t>1</w:t>
      </w:r>
      <w:r w:rsidRPr="004009E9">
        <w:rPr>
          <w:sz w:val="22"/>
          <w:szCs w:val="22"/>
        </w:rPr>
        <w:t>辯相品〉（大正</w:t>
      </w:r>
      <w:r w:rsidRPr="004009E9">
        <w:rPr>
          <w:sz w:val="22"/>
          <w:szCs w:val="22"/>
        </w:rPr>
        <w:t>31</w:t>
      </w:r>
      <w:r w:rsidRPr="004009E9">
        <w:rPr>
          <w:sz w:val="22"/>
          <w:szCs w:val="22"/>
        </w:rPr>
        <w:t>，</w:t>
      </w:r>
      <w:r w:rsidRPr="004009E9">
        <w:rPr>
          <w:sz w:val="22"/>
          <w:szCs w:val="22"/>
        </w:rPr>
        <w:t>465a17-18</w:t>
      </w:r>
      <w:r w:rsidRPr="004009E9">
        <w:rPr>
          <w:sz w:val="22"/>
          <w:szCs w:val="22"/>
        </w:rPr>
        <w:t>）。</w:t>
      </w:r>
    </w:p>
  </w:footnote>
  <w:footnote w:id="232">
    <w:p w14:paraId="70C228B3" w14:textId="77777777" w:rsidR="008846C5" w:rsidRPr="004009E9" w:rsidRDefault="008846C5" w:rsidP="003473A7">
      <w:pPr>
        <w:pStyle w:val="a3"/>
        <w:jc w:val="both"/>
        <w:rPr>
          <w:sz w:val="22"/>
          <w:szCs w:val="22"/>
        </w:rPr>
      </w:pPr>
      <w:r w:rsidRPr="004009E9">
        <w:rPr>
          <w:rStyle w:val="a5"/>
          <w:sz w:val="22"/>
          <w:szCs w:val="22"/>
        </w:rPr>
        <w:footnoteRef/>
      </w:r>
      <w:r w:rsidRPr="004009E9">
        <w:rPr>
          <w:sz w:val="22"/>
          <w:szCs w:val="22"/>
        </w:rPr>
        <w:t>《攝大乘論釋》卷</w:t>
      </w:r>
      <w:r w:rsidRPr="004009E9">
        <w:rPr>
          <w:sz w:val="22"/>
          <w:szCs w:val="22"/>
        </w:rPr>
        <w:t>5</w:t>
      </w:r>
      <w:r w:rsidRPr="004009E9">
        <w:rPr>
          <w:sz w:val="22"/>
          <w:szCs w:val="22"/>
        </w:rPr>
        <w:t>（大正</w:t>
      </w:r>
      <w:r w:rsidRPr="004009E9">
        <w:rPr>
          <w:sz w:val="22"/>
          <w:szCs w:val="22"/>
        </w:rPr>
        <w:t>31</w:t>
      </w:r>
      <w:r w:rsidRPr="004009E9">
        <w:rPr>
          <w:sz w:val="22"/>
          <w:szCs w:val="22"/>
        </w:rPr>
        <w:t>，</w:t>
      </w:r>
      <w:r w:rsidRPr="004009E9">
        <w:rPr>
          <w:sz w:val="22"/>
          <w:szCs w:val="22"/>
        </w:rPr>
        <w:t>345b9-10</w:t>
      </w:r>
      <w:r w:rsidRPr="004009E9">
        <w:rPr>
          <w:sz w:val="22"/>
          <w:szCs w:val="22"/>
        </w:rPr>
        <w:t>；</w:t>
      </w:r>
      <w:r w:rsidRPr="004009E9">
        <w:rPr>
          <w:sz w:val="22"/>
          <w:szCs w:val="22"/>
        </w:rPr>
        <w:t>407b27</w:t>
      </w:r>
      <w:r w:rsidRPr="004009E9">
        <w:rPr>
          <w:sz w:val="22"/>
          <w:szCs w:val="22"/>
        </w:rPr>
        <w:t>）。</w:t>
      </w:r>
    </w:p>
  </w:footnote>
  <w:footnote w:id="233">
    <w:p w14:paraId="63A03E9C" w14:textId="77777777" w:rsidR="008846C5" w:rsidRPr="004009E9" w:rsidRDefault="008846C5" w:rsidP="003473A7">
      <w:pPr>
        <w:pStyle w:val="a3"/>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印順導師著</w:t>
      </w:r>
      <w:r w:rsidRPr="004009E9">
        <w:rPr>
          <w:rFonts w:hint="eastAsia"/>
          <w:sz w:val="22"/>
          <w:szCs w:val="22"/>
        </w:rPr>
        <w:t>，</w:t>
      </w:r>
      <w:r w:rsidRPr="004009E9">
        <w:rPr>
          <w:sz w:val="22"/>
          <w:szCs w:val="22"/>
        </w:rPr>
        <w:t>《攝大乘論講記》</w:t>
      </w:r>
      <w:r w:rsidRPr="004009E9">
        <w:rPr>
          <w:rFonts w:hint="eastAsia"/>
          <w:sz w:val="22"/>
          <w:szCs w:val="22"/>
        </w:rPr>
        <w:t>，</w:t>
      </w:r>
      <w:r w:rsidRPr="004009E9">
        <w:rPr>
          <w:sz w:val="22"/>
          <w:szCs w:val="22"/>
        </w:rPr>
        <w:t>pp.276-277</w:t>
      </w:r>
      <w:r w:rsidRPr="004009E9">
        <w:rPr>
          <w:sz w:val="22"/>
          <w:szCs w:val="22"/>
        </w:rPr>
        <w:t>：</w:t>
      </w:r>
    </w:p>
    <w:p w14:paraId="158EC084" w14:textId="77777777" w:rsidR="008846C5" w:rsidRPr="004009E9" w:rsidRDefault="008846C5" w:rsidP="00810085">
      <w:pPr>
        <w:pStyle w:val="a3"/>
        <w:ind w:leftChars="128" w:left="307"/>
        <w:jc w:val="both"/>
        <w:rPr>
          <w:rFonts w:eastAsia="標楷體"/>
          <w:sz w:val="22"/>
          <w:szCs w:val="22"/>
        </w:rPr>
      </w:pPr>
      <w:r w:rsidRPr="004009E9">
        <w:rPr>
          <w:rFonts w:eastAsia="標楷體"/>
          <w:sz w:val="22"/>
          <w:szCs w:val="22"/>
        </w:rPr>
        <w:t>「識亦如是」以下，是合法。</w:t>
      </w:r>
      <w:r w:rsidRPr="004009E9">
        <w:rPr>
          <w:rFonts w:eastAsia="標楷體"/>
          <w:b/>
          <w:sz w:val="22"/>
          <w:szCs w:val="22"/>
        </w:rPr>
        <w:t>這識，真諦譯作「本識」，這雖只一字之差，卻大有諍論</w:t>
      </w:r>
      <w:r w:rsidRPr="004009E9">
        <w:rPr>
          <w:rFonts w:eastAsia="標楷體"/>
          <w:sz w:val="22"/>
          <w:szCs w:val="22"/>
        </w:rPr>
        <w:t>。奘師門下，都以為這識是八識，八識都是依他起，在虛妄分別的依他起上，執為實有，就是遍計所執性。離遍計所執性而顯的空性，是圓成實。</w:t>
      </w:r>
      <w:r w:rsidRPr="004009E9">
        <w:rPr>
          <w:rFonts w:eastAsia="標楷體"/>
          <w:b/>
          <w:sz w:val="22"/>
          <w:szCs w:val="22"/>
        </w:rPr>
        <w:t>真諦譯作本識，是富有一心論的意趣</w:t>
      </w:r>
      <w:r w:rsidRPr="004009E9">
        <w:rPr>
          <w:rFonts w:eastAsia="標楷體"/>
          <w:sz w:val="22"/>
          <w:szCs w:val="22"/>
        </w:rPr>
        <w:t>。在取性本識中，染習所現的能取所取的轉識，雖然是染種所生，是依他，但從它的能取所取關涉上，是雜染的遍計執性。所以有時說「七識是分別性」。若本識離去染習，解性與無漏聞熏現起的一切，是清淨的真實性。</w:t>
      </w:r>
    </w:p>
  </w:footnote>
  <w:footnote w:id="234">
    <w:p w14:paraId="207C3344" w14:textId="77777777" w:rsidR="008846C5" w:rsidRPr="004009E9" w:rsidRDefault="008846C5" w:rsidP="003473A7">
      <w:pPr>
        <w:pStyle w:val="a3"/>
        <w:spacing w:line="320" w:lineRule="exact"/>
        <w:ind w:left="220" w:hangingChars="100" w:hanging="220"/>
        <w:contextualSpacing/>
        <w:jc w:val="both"/>
        <w:rPr>
          <w:sz w:val="22"/>
          <w:szCs w:val="22"/>
        </w:rPr>
      </w:pPr>
      <w:r w:rsidRPr="004009E9">
        <w:rPr>
          <w:rStyle w:val="a5"/>
          <w:sz w:val="22"/>
          <w:szCs w:val="22"/>
        </w:rPr>
        <w:footnoteRef/>
      </w:r>
      <w:r w:rsidRPr="004009E9">
        <w:rPr>
          <w:sz w:val="22"/>
          <w:szCs w:val="22"/>
        </w:rPr>
        <w:t>《大乘入楞伽經》卷</w:t>
      </w:r>
      <w:r w:rsidRPr="004009E9">
        <w:rPr>
          <w:sz w:val="22"/>
          <w:szCs w:val="22"/>
        </w:rPr>
        <w:t>5</w:t>
      </w:r>
      <w:r w:rsidRPr="004009E9">
        <w:rPr>
          <w:sz w:val="22"/>
          <w:szCs w:val="22"/>
        </w:rPr>
        <w:t>〈</w:t>
      </w:r>
      <w:r w:rsidRPr="004009E9">
        <w:rPr>
          <w:sz w:val="22"/>
          <w:szCs w:val="22"/>
        </w:rPr>
        <w:t xml:space="preserve">6 </w:t>
      </w:r>
      <w:r w:rsidRPr="004009E9">
        <w:rPr>
          <w:sz w:val="22"/>
          <w:szCs w:val="22"/>
        </w:rPr>
        <w:t>剎那品〉（大正</w:t>
      </w:r>
      <w:r w:rsidRPr="004009E9">
        <w:rPr>
          <w:sz w:val="22"/>
          <w:szCs w:val="22"/>
        </w:rPr>
        <w:t>16</w:t>
      </w:r>
      <w:r w:rsidRPr="004009E9">
        <w:rPr>
          <w:sz w:val="22"/>
          <w:szCs w:val="22"/>
        </w:rPr>
        <w:t>，</w:t>
      </w:r>
      <w:r w:rsidRPr="004009E9">
        <w:rPr>
          <w:sz w:val="22"/>
          <w:szCs w:val="22"/>
        </w:rPr>
        <w:t>619c1-25</w:t>
      </w:r>
      <w:r w:rsidRPr="004009E9">
        <w:rPr>
          <w:sz w:val="22"/>
          <w:szCs w:val="22"/>
        </w:rPr>
        <w:t>）：</w:t>
      </w:r>
    </w:p>
    <w:p w14:paraId="57C76ABA" w14:textId="77777777" w:rsidR="008846C5" w:rsidRPr="004009E9" w:rsidRDefault="008846C5" w:rsidP="00DB66E0">
      <w:pPr>
        <w:pStyle w:val="a3"/>
        <w:spacing w:line="320" w:lineRule="exact"/>
        <w:ind w:leftChars="91" w:left="218" w:firstLineChars="1" w:firstLine="2"/>
        <w:contextualSpacing/>
        <w:jc w:val="both"/>
        <w:rPr>
          <w:rFonts w:eastAsia="標楷體"/>
          <w:sz w:val="22"/>
          <w:szCs w:val="22"/>
        </w:rPr>
      </w:pPr>
      <w:r w:rsidRPr="004009E9">
        <w:rPr>
          <w:rFonts w:eastAsia="標楷體"/>
          <w:sz w:val="22"/>
          <w:szCs w:val="22"/>
        </w:rPr>
        <w:t>如來藏是善不善因，能遍興造一切趣生，譬如伎兒變現諸趣。</w:t>
      </w:r>
      <w:r w:rsidRPr="004009E9">
        <w:rPr>
          <w:rFonts w:ascii="標楷體" w:eastAsia="標楷體" w:hAnsi="標楷體"/>
          <w:sz w:val="22"/>
          <w:szCs w:val="22"/>
        </w:rPr>
        <w:t>……</w:t>
      </w:r>
      <w:r w:rsidRPr="004009E9">
        <w:rPr>
          <w:rFonts w:eastAsia="標楷體"/>
          <w:sz w:val="22"/>
          <w:szCs w:val="22"/>
        </w:rPr>
        <w:t>無始虛偽惡習所熏，名為藏識，生於七識無明住地。譬如大海而有波浪，其體相續，恆住不斷；本性清淨，離無常過，離於我論。</w:t>
      </w:r>
      <w:r w:rsidRPr="004009E9">
        <w:rPr>
          <w:rFonts w:ascii="標楷體" w:eastAsia="標楷體" w:hAnsi="標楷體"/>
          <w:sz w:val="22"/>
          <w:szCs w:val="22"/>
        </w:rPr>
        <w:t>……</w:t>
      </w:r>
      <w:r w:rsidRPr="004009E9">
        <w:rPr>
          <w:rFonts w:eastAsia="標楷體"/>
          <w:sz w:val="22"/>
          <w:szCs w:val="22"/>
        </w:rPr>
        <w:t>菩薩摩訶薩欲得勝法，應淨如來藏、藏識之名。大慧！若無如來藏名藏識者，則無生滅</w:t>
      </w:r>
      <w:r w:rsidRPr="004009E9">
        <w:rPr>
          <w:rFonts w:ascii="新細明體" w:hAnsi="新細明體" w:hint="eastAsia"/>
          <w:sz w:val="22"/>
          <w:szCs w:val="22"/>
        </w:rPr>
        <w:t>。</w:t>
      </w:r>
    </w:p>
  </w:footnote>
  <w:footnote w:id="235">
    <w:p w14:paraId="18565629" w14:textId="77777777" w:rsidR="008846C5" w:rsidRPr="004009E9" w:rsidRDefault="008846C5" w:rsidP="0073680A">
      <w:pPr>
        <w:pStyle w:val="a3"/>
        <w:spacing w:line="320" w:lineRule="exact"/>
        <w:ind w:leftChars="25" w:left="375" w:hangingChars="143" w:hanging="315"/>
        <w:contextualSpacing/>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印順導師，《淨土與禪》，</w:t>
      </w:r>
      <w:r w:rsidRPr="004009E9">
        <w:rPr>
          <w:rFonts w:hint="eastAsia"/>
          <w:sz w:val="22"/>
          <w:szCs w:val="22"/>
        </w:rPr>
        <w:t>p</w:t>
      </w:r>
      <w:r w:rsidRPr="004009E9">
        <w:rPr>
          <w:sz w:val="22"/>
          <w:szCs w:val="22"/>
        </w:rPr>
        <w:t>p.168-169</w:t>
      </w:r>
      <w:r w:rsidRPr="004009E9">
        <w:rPr>
          <w:sz w:val="22"/>
          <w:szCs w:val="22"/>
        </w:rPr>
        <w:t>：</w:t>
      </w:r>
    </w:p>
    <w:p w14:paraId="43342EA6" w14:textId="77777777" w:rsidR="008846C5" w:rsidRPr="004009E9" w:rsidRDefault="008846C5" w:rsidP="005E54D1">
      <w:pPr>
        <w:pStyle w:val="a3"/>
        <w:spacing w:line="320" w:lineRule="exact"/>
        <w:ind w:leftChars="117" w:left="376" w:hangingChars="43" w:hanging="95"/>
        <w:contextualSpacing/>
        <w:jc w:val="both"/>
        <w:rPr>
          <w:sz w:val="22"/>
          <w:szCs w:val="22"/>
        </w:rPr>
      </w:pPr>
      <w:r w:rsidRPr="004009E9">
        <w:rPr>
          <w:rFonts w:ascii="標楷體" w:eastAsia="標楷體" w:hAnsi="標楷體"/>
          <w:sz w:val="22"/>
          <w:szCs w:val="22"/>
        </w:rPr>
        <w:t>《楞伽經》到處都有與唯識宗義（與《攝大乘論》更相近）相合的，但根本大義，也許恰恰相反。《楞伽經》總是說：「如來藏藏識心」，如來藏與阿賴耶──藏識，從相關不離的見地去說明，所以曾被唯識學者，評為：「楞伽體用未明」。其實，楞伽法門是另有見地的，只是與唯識學不同罷了！主要的，《楞伽經》所說的阿賴耶識，有著真妄和合的意義（與《起信論》多少不同），這在宋譯《楞伽經》，說得非常明白。如說：「如來藏……為無始虛偽惡習所熏，名為識藏……自性無垢，畢竟清淨」。識藏──阿賴耶識，是如來藏與雜染熏習（業相）的統一。阿賴耶識，由於雜染種習，當然現起根塵器界，因境界風動而現起七轉識，似乎虛妄雜染，而自性還是本淨的。所以，不能解說為：如來藏是性淨，阿賴耶識是妄染，因為阿賴耶就是真淨的。阿賴耶識的真淨，在《楞伽經》的心意意識章中，說到藏識與轉識不一不異時說：「非（阿賴耶）自真相識滅，但業相滅；若自真相滅者，藏識則滅」。唐譯與宋譯同。宋譯又有：「覆彼真識」；「藏識真相」二句。魏譯與唐譯，都但是阿賴耶識。這可見，梵語的阿賴耶識，求那跋陀羅──宋譯是解說為：覆彼真相之識，藏彼真相之識的。換言之，由於無始來的虛偽惡習所熏，隱覆真淨，如來藏也就名為阿賴耶識了。所以阿賴耶識有二義：自真相，業相。不滅的自真相，就是如來藏，所以《密嚴經》有：「我說如來藏，以為阿賴耶」的頌說。此外，宋譯《楞伽》又有：「合業生相，深入計著」二句，魏譯作：「業體相使縛故」。梵本的《楞伽經》，就作「業與真相」。這可見，經義是說，業相染著真相，隨逐而轉，可為阿賴耶識有二分的確證。</w:t>
      </w:r>
    </w:p>
  </w:footnote>
  <w:footnote w:id="236">
    <w:p w14:paraId="43EE6248" w14:textId="77777777" w:rsidR="008846C5" w:rsidRPr="004009E9" w:rsidRDefault="008846C5" w:rsidP="003473A7">
      <w:pPr>
        <w:pStyle w:val="a3"/>
        <w:tabs>
          <w:tab w:val="left" w:pos="284"/>
        </w:tabs>
        <w:spacing w:line="320" w:lineRule="exact"/>
        <w:contextualSpacing/>
        <w:jc w:val="both"/>
        <w:rPr>
          <w:sz w:val="22"/>
          <w:szCs w:val="22"/>
        </w:rPr>
      </w:pPr>
      <w:r w:rsidRPr="004009E9">
        <w:rPr>
          <w:rStyle w:val="a5"/>
          <w:sz w:val="22"/>
          <w:szCs w:val="22"/>
        </w:rPr>
        <w:footnoteRef/>
      </w:r>
      <w:r w:rsidRPr="004009E9">
        <w:rPr>
          <w:sz w:val="22"/>
          <w:szCs w:val="22"/>
        </w:rPr>
        <w:t>《解深密經》卷</w:t>
      </w:r>
      <w:r w:rsidRPr="004009E9">
        <w:rPr>
          <w:sz w:val="22"/>
          <w:szCs w:val="22"/>
        </w:rPr>
        <w:t>1</w:t>
      </w:r>
      <w:r w:rsidRPr="004009E9">
        <w:rPr>
          <w:sz w:val="22"/>
          <w:szCs w:val="22"/>
        </w:rPr>
        <w:t>〈</w:t>
      </w:r>
      <w:r w:rsidRPr="004009E9">
        <w:rPr>
          <w:sz w:val="22"/>
          <w:szCs w:val="22"/>
        </w:rPr>
        <w:t xml:space="preserve">3 </w:t>
      </w:r>
      <w:r w:rsidRPr="004009E9">
        <w:rPr>
          <w:sz w:val="22"/>
          <w:szCs w:val="22"/>
        </w:rPr>
        <w:t>心意識相品〉（大正</w:t>
      </w:r>
      <w:r w:rsidRPr="004009E9">
        <w:rPr>
          <w:sz w:val="22"/>
          <w:szCs w:val="22"/>
        </w:rPr>
        <w:t>16</w:t>
      </w:r>
      <w:r w:rsidRPr="004009E9">
        <w:rPr>
          <w:sz w:val="22"/>
          <w:szCs w:val="22"/>
        </w:rPr>
        <w:t>，</w:t>
      </w:r>
      <w:r w:rsidRPr="004009E9">
        <w:rPr>
          <w:sz w:val="22"/>
          <w:szCs w:val="22"/>
        </w:rPr>
        <w:t>692a28-c23</w:t>
      </w:r>
      <w:r w:rsidRPr="004009E9">
        <w:rPr>
          <w:sz w:val="22"/>
          <w:szCs w:val="22"/>
        </w:rPr>
        <w:t>）。</w:t>
      </w:r>
    </w:p>
  </w:footnote>
  <w:footnote w:id="237">
    <w:p w14:paraId="2B3D450A" w14:textId="77777777" w:rsidR="008846C5" w:rsidRPr="004009E9" w:rsidRDefault="008846C5" w:rsidP="003473A7">
      <w:pPr>
        <w:snapToGrid w:val="0"/>
        <w:spacing w:line="320" w:lineRule="exact"/>
        <w:ind w:left="220" w:hangingChars="100" w:hanging="220"/>
        <w:contextualSpacing/>
        <w:jc w:val="both"/>
        <w:rPr>
          <w:sz w:val="22"/>
        </w:rPr>
      </w:pPr>
      <w:r w:rsidRPr="004009E9">
        <w:rPr>
          <w:rStyle w:val="a5"/>
          <w:sz w:val="22"/>
        </w:rPr>
        <w:footnoteRef/>
      </w:r>
      <w:r w:rsidRPr="004009E9">
        <w:rPr>
          <w:sz w:val="22"/>
        </w:rPr>
        <w:t>（</w:t>
      </w:r>
      <w:r w:rsidRPr="004009E9">
        <w:rPr>
          <w:sz w:val="22"/>
        </w:rPr>
        <w:t>1</w:t>
      </w:r>
      <w:r w:rsidRPr="004009E9">
        <w:rPr>
          <w:sz w:val="22"/>
        </w:rPr>
        <w:t>）《解深密經》卷</w:t>
      </w:r>
      <w:r w:rsidRPr="004009E9">
        <w:rPr>
          <w:sz w:val="22"/>
        </w:rPr>
        <w:t>1</w:t>
      </w:r>
      <w:r w:rsidRPr="004009E9">
        <w:rPr>
          <w:sz w:val="22"/>
        </w:rPr>
        <w:t>〈</w:t>
      </w:r>
      <w:r w:rsidRPr="004009E9">
        <w:rPr>
          <w:sz w:val="22"/>
        </w:rPr>
        <w:t xml:space="preserve">2 </w:t>
      </w:r>
      <w:r w:rsidRPr="004009E9">
        <w:rPr>
          <w:sz w:val="22"/>
        </w:rPr>
        <w:t>勝義諦相品〉（大正</w:t>
      </w:r>
      <w:r w:rsidRPr="004009E9">
        <w:rPr>
          <w:sz w:val="22"/>
        </w:rPr>
        <w:t>16</w:t>
      </w:r>
      <w:r w:rsidRPr="004009E9">
        <w:rPr>
          <w:sz w:val="22"/>
        </w:rPr>
        <w:t>，</w:t>
      </w:r>
      <w:r w:rsidRPr="004009E9">
        <w:rPr>
          <w:sz w:val="22"/>
        </w:rPr>
        <w:t>688c19-692a26</w:t>
      </w:r>
      <w:r w:rsidRPr="004009E9">
        <w:rPr>
          <w:sz w:val="22"/>
        </w:rPr>
        <w:t>）。</w:t>
      </w:r>
    </w:p>
    <w:p w14:paraId="688E6526" w14:textId="77777777" w:rsidR="008846C5" w:rsidRPr="004009E9" w:rsidRDefault="008846C5" w:rsidP="0070333B">
      <w:pPr>
        <w:snapToGrid w:val="0"/>
        <w:spacing w:line="320" w:lineRule="exact"/>
        <w:ind w:leftChars="83" w:left="729" w:hangingChars="241" w:hanging="530"/>
        <w:contextualSpacing/>
        <w:jc w:val="both"/>
        <w:rPr>
          <w:sz w:val="22"/>
        </w:rPr>
      </w:pPr>
      <w:r w:rsidRPr="004009E9">
        <w:rPr>
          <w:sz w:val="22"/>
        </w:rPr>
        <w:t>（</w:t>
      </w:r>
      <w:r w:rsidRPr="004009E9">
        <w:rPr>
          <w:sz w:val="22"/>
        </w:rPr>
        <w:t>2</w:t>
      </w:r>
      <w:r w:rsidRPr="004009E9">
        <w:rPr>
          <w:sz w:val="22"/>
        </w:rPr>
        <w:t>）演培法師著</w:t>
      </w:r>
      <w:r w:rsidRPr="004009E9">
        <w:rPr>
          <w:rFonts w:ascii="新細明體" w:hAnsi="新細明體" w:hint="eastAsia"/>
          <w:sz w:val="22"/>
        </w:rPr>
        <w:t>，</w:t>
      </w:r>
      <w:r w:rsidRPr="004009E9">
        <w:rPr>
          <w:sz w:val="22"/>
        </w:rPr>
        <w:t>《解深密經語體譯》</w:t>
      </w:r>
      <w:r w:rsidRPr="004009E9">
        <w:rPr>
          <w:sz w:val="22"/>
        </w:rPr>
        <w:t>p.58</w:t>
      </w:r>
      <w:r w:rsidRPr="004009E9">
        <w:rPr>
          <w:sz w:val="22"/>
        </w:rPr>
        <w:t>：</w:t>
      </w:r>
    </w:p>
    <w:p w14:paraId="39CB5ED0" w14:textId="77777777" w:rsidR="008846C5" w:rsidRPr="004009E9" w:rsidRDefault="008846C5" w:rsidP="0070333B">
      <w:pPr>
        <w:snapToGrid w:val="0"/>
        <w:spacing w:line="320" w:lineRule="exact"/>
        <w:ind w:leftChars="255" w:left="724" w:hangingChars="51" w:hanging="112"/>
        <w:contextualSpacing/>
        <w:jc w:val="both"/>
        <w:rPr>
          <w:sz w:val="22"/>
        </w:rPr>
      </w:pPr>
      <w:r w:rsidRPr="004009E9">
        <w:rPr>
          <w:sz w:val="22"/>
        </w:rPr>
        <w:t>（</w:t>
      </w:r>
      <w:r w:rsidRPr="004009E9">
        <w:rPr>
          <w:sz w:val="22"/>
        </w:rPr>
        <w:t>a</w:t>
      </w:r>
      <w:r w:rsidRPr="004009E9">
        <w:rPr>
          <w:sz w:val="22"/>
        </w:rPr>
        <w:t>）無二相（</w:t>
      </w:r>
      <w:r w:rsidRPr="004009E9">
        <w:rPr>
          <w:sz w:val="22"/>
        </w:rPr>
        <w:t>b</w:t>
      </w:r>
      <w:r w:rsidRPr="004009E9">
        <w:rPr>
          <w:sz w:val="22"/>
        </w:rPr>
        <w:t>）離言相（</w:t>
      </w:r>
      <w:r w:rsidRPr="004009E9">
        <w:rPr>
          <w:sz w:val="22"/>
        </w:rPr>
        <w:t>c</w:t>
      </w:r>
      <w:r w:rsidRPr="004009E9">
        <w:rPr>
          <w:sz w:val="22"/>
        </w:rPr>
        <w:t>）超過尋思相（</w:t>
      </w:r>
      <w:r w:rsidRPr="004009E9">
        <w:rPr>
          <w:sz w:val="22"/>
        </w:rPr>
        <w:t>d</w:t>
      </w:r>
      <w:r w:rsidRPr="004009E9">
        <w:rPr>
          <w:sz w:val="22"/>
        </w:rPr>
        <w:t>）超過一異相（</w:t>
      </w:r>
      <w:r w:rsidRPr="004009E9">
        <w:rPr>
          <w:sz w:val="22"/>
        </w:rPr>
        <w:t>e</w:t>
      </w:r>
      <w:r w:rsidRPr="004009E9">
        <w:rPr>
          <w:sz w:val="22"/>
        </w:rPr>
        <w:t>）偏一切一味相</w:t>
      </w:r>
      <w:r w:rsidRPr="004009E9">
        <w:rPr>
          <w:rFonts w:ascii="新細明體" w:hAnsi="新細明體" w:hint="eastAsia"/>
          <w:sz w:val="22"/>
        </w:rPr>
        <w:t>。</w:t>
      </w:r>
    </w:p>
  </w:footnote>
  <w:footnote w:id="238">
    <w:p w14:paraId="4A011CA4" w14:textId="77777777" w:rsidR="008846C5" w:rsidRPr="004009E9" w:rsidRDefault="008846C5" w:rsidP="003473A7">
      <w:pPr>
        <w:pStyle w:val="a3"/>
        <w:spacing w:line="320" w:lineRule="exact"/>
        <w:contextualSpacing/>
        <w:jc w:val="both"/>
        <w:rPr>
          <w:sz w:val="22"/>
          <w:szCs w:val="22"/>
        </w:rPr>
      </w:pPr>
      <w:r w:rsidRPr="004009E9">
        <w:rPr>
          <w:rStyle w:val="a5"/>
          <w:sz w:val="22"/>
          <w:szCs w:val="22"/>
        </w:rPr>
        <w:footnoteRef/>
      </w:r>
      <w:r w:rsidRPr="004009E9">
        <w:rPr>
          <w:sz w:val="22"/>
          <w:szCs w:val="22"/>
        </w:rPr>
        <w:t>《佛說無上依經》卷</w:t>
      </w:r>
      <w:r w:rsidRPr="004009E9">
        <w:rPr>
          <w:sz w:val="22"/>
          <w:szCs w:val="22"/>
        </w:rPr>
        <w:t>1</w:t>
      </w:r>
      <w:r w:rsidRPr="004009E9">
        <w:rPr>
          <w:sz w:val="22"/>
          <w:szCs w:val="22"/>
        </w:rPr>
        <w:t>〈</w:t>
      </w:r>
      <w:r w:rsidRPr="004009E9">
        <w:rPr>
          <w:sz w:val="22"/>
          <w:szCs w:val="22"/>
        </w:rPr>
        <w:t xml:space="preserve">2 </w:t>
      </w:r>
      <w:r w:rsidRPr="004009E9">
        <w:rPr>
          <w:sz w:val="22"/>
          <w:szCs w:val="22"/>
        </w:rPr>
        <w:t>如來界品〉（大正</w:t>
      </w:r>
      <w:r w:rsidRPr="004009E9">
        <w:rPr>
          <w:sz w:val="22"/>
          <w:szCs w:val="22"/>
        </w:rPr>
        <w:t>16</w:t>
      </w:r>
      <w:r w:rsidRPr="004009E9">
        <w:rPr>
          <w:sz w:val="22"/>
          <w:szCs w:val="22"/>
        </w:rPr>
        <w:t>，</w:t>
      </w:r>
      <w:r w:rsidRPr="004009E9">
        <w:rPr>
          <w:sz w:val="22"/>
          <w:szCs w:val="22"/>
        </w:rPr>
        <w:t>469 b3-c16</w:t>
      </w:r>
      <w:r w:rsidRPr="004009E9">
        <w:rPr>
          <w:sz w:val="22"/>
          <w:szCs w:val="22"/>
        </w:rPr>
        <w:t>）。</w:t>
      </w:r>
    </w:p>
  </w:footnote>
  <w:footnote w:id="239">
    <w:p w14:paraId="27B49992" w14:textId="77777777" w:rsidR="008846C5" w:rsidRPr="004009E9" w:rsidRDefault="008846C5" w:rsidP="003473A7">
      <w:pPr>
        <w:pStyle w:val="a3"/>
        <w:spacing w:line="320" w:lineRule="exact"/>
        <w:ind w:left="220" w:hangingChars="100" w:hanging="220"/>
        <w:contextualSpacing/>
        <w:jc w:val="both"/>
        <w:rPr>
          <w:color w:val="000000"/>
          <w:kern w:val="0"/>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w:t>
      </w:r>
      <w:r w:rsidRPr="004009E9">
        <w:rPr>
          <w:color w:val="000000"/>
          <w:kern w:val="0"/>
          <w:sz w:val="22"/>
          <w:szCs w:val="22"/>
        </w:rPr>
        <w:t>《攝大乘論本》卷</w:t>
      </w:r>
      <w:r w:rsidRPr="004009E9">
        <w:rPr>
          <w:color w:val="000000"/>
          <w:kern w:val="0"/>
          <w:sz w:val="22"/>
          <w:szCs w:val="22"/>
        </w:rPr>
        <w:t>1</w:t>
      </w:r>
      <w:r w:rsidRPr="004009E9">
        <w:rPr>
          <w:rFonts w:ascii="新細明體" w:hAnsi="新細明體" w:hint="eastAsia"/>
          <w:color w:val="000000"/>
          <w:kern w:val="0"/>
          <w:sz w:val="22"/>
          <w:szCs w:val="22"/>
        </w:rPr>
        <w:t>（</w:t>
      </w:r>
      <w:r w:rsidRPr="004009E9">
        <w:rPr>
          <w:color w:val="000000"/>
          <w:kern w:val="0"/>
          <w:sz w:val="22"/>
          <w:szCs w:val="22"/>
        </w:rPr>
        <w:t>大正</w:t>
      </w:r>
      <w:r w:rsidRPr="004009E9">
        <w:rPr>
          <w:color w:val="000000"/>
          <w:kern w:val="0"/>
          <w:sz w:val="22"/>
          <w:szCs w:val="22"/>
        </w:rPr>
        <w:t>31</w:t>
      </w:r>
      <w:r w:rsidRPr="004009E9">
        <w:rPr>
          <w:color w:val="000000"/>
          <w:kern w:val="0"/>
          <w:sz w:val="22"/>
          <w:szCs w:val="22"/>
        </w:rPr>
        <w:t>，</w:t>
      </w:r>
      <w:r w:rsidRPr="004009E9">
        <w:rPr>
          <w:color w:val="000000"/>
          <w:kern w:val="0"/>
          <w:sz w:val="22"/>
          <w:szCs w:val="22"/>
        </w:rPr>
        <w:t>133b15-16</w:t>
      </w:r>
      <w:r w:rsidRPr="004009E9">
        <w:rPr>
          <w:rFonts w:ascii="新細明體" w:hAnsi="新細明體" w:hint="eastAsia"/>
          <w:color w:val="000000"/>
          <w:kern w:val="0"/>
          <w:sz w:val="22"/>
          <w:szCs w:val="22"/>
        </w:rPr>
        <w:t>）</w:t>
      </w:r>
      <w:r w:rsidRPr="004009E9">
        <w:rPr>
          <w:color w:val="000000"/>
          <w:kern w:val="0"/>
          <w:sz w:val="22"/>
          <w:szCs w:val="22"/>
        </w:rPr>
        <w:t>。</w:t>
      </w:r>
    </w:p>
    <w:p w14:paraId="56742F49" w14:textId="77777777" w:rsidR="008846C5" w:rsidRPr="004009E9" w:rsidRDefault="008846C5" w:rsidP="00F64670">
      <w:pPr>
        <w:pStyle w:val="a3"/>
        <w:spacing w:line="320" w:lineRule="exact"/>
        <w:ind w:leftChars="75" w:left="728" w:hangingChars="249" w:hanging="548"/>
        <w:contextualSpacing/>
        <w:jc w:val="both"/>
        <w:rPr>
          <w:color w:val="000000"/>
          <w:kern w:val="0"/>
          <w:sz w:val="22"/>
          <w:szCs w:val="22"/>
        </w:rPr>
      </w:pPr>
      <w:r w:rsidRPr="004009E9">
        <w:rPr>
          <w:sz w:val="22"/>
          <w:szCs w:val="22"/>
        </w:rPr>
        <w:t>（</w:t>
      </w:r>
      <w:r w:rsidRPr="004009E9">
        <w:rPr>
          <w:sz w:val="22"/>
          <w:szCs w:val="22"/>
        </w:rPr>
        <w:t>2</w:t>
      </w:r>
      <w:r w:rsidRPr="004009E9">
        <w:rPr>
          <w:sz w:val="22"/>
          <w:szCs w:val="22"/>
        </w:rPr>
        <w:t>）印順導師</w:t>
      </w:r>
      <w:r w:rsidRPr="004009E9">
        <w:rPr>
          <w:rFonts w:ascii="新細明體" w:hAnsi="新細明體" w:hint="eastAsia"/>
          <w:sz w:val="22"/>
          <w:szCs w:val="22"/>
        </w:rPr>
        <w:t>，</w:t>
      </w:r>
      <w:r w:rsidRPr="004009E9">
        <w:rPr>
          <w:color w:val="000000"/>
          <w:kern w:val="0"/>
          <w:sz w:val="22"/>
          <w:szCs w:val="22"/>
        </w:rPr>
        <w:t>《攝大乘論講記》，</w:t>
      </w:r>
      <w:r w:rsidRPr="004009E9">
        <w:rPr>
          <w:rFonts w:hint="eastAsia"/>
          <w:color w:val="000000"/>
          <w:kern w:val="0"/>
          <w:sz w:val="22"/>
          <w:szCs w:val="22"/>
        </w:rPr>
        <w:t>p</w:t>
      </w:r>
      <w:r w:rsidRPr="004009E9">
        <w:rPr>
          <w:color w:val="000000"/>
          <w:kern w:val="0"/>
          <w:sz w:val="22"/>
          <w:szCs w:val="22"/>
        </w:rPr>
        <w:t>p</w:t>
      </w:r>
      <w:r w:rsidRPr="004009E9">
        <w:rPr>
          <w:rFonts w:hint="eastAsia"/>
          <w:color w:val="000000"/>
          <w:kern w:val="0"/>
          <w:sz w:val="22"/>
          <w:szCs w:val="22"/>
        </w:rPr>
        <w:t>.</w:t>
      </w:r>
      <w:r w:rsidRPr="004009E9">
        <w:rPr>
          <w:color w:val="000000"/>
          <w:kern w:val="0"/>
          <w:sz w:val="22"/>
          <w:szCs w:val="22"/>
        </w:rPr>
        <w:t>35-36</w:t>
      </w:r>
      <w:r w:rsidRPr="004009E9">
        <w:rPr>
          <w:color w:val="000000"/>
          <w:kern w:val="0"/>
          <w:sz w:val="22"/>
          <w:szCs w:val="22"/>
        </w:rPr>
        <w:t>：</w:t>
      </w:r>
    </w:p>
    <w:p w14:paraId="4246D4AB" w14:textId="77777777" w:rsidR="008846C5" w:rsidRPr="004009E9" w:rsidRDefault="008846C5" w:rsidP="00F64670">
      <w:pPr>
        <w:pStyle w:val="a3"/>
        <w:spacing w:line="320" w:lineRule="exact"/>
        <w:ind w:leftChars="303" w:left="727"/>
        <w:contextualSpacing/>
        <w:jc w:val="both"/>
        <w:rPr>
          <w:rFonts w:ascii="標楷體" w:eastAsia="標楷體" w:hAnsi="標楷體"/>
          <w:sz w:val="22"/>
          <w:szCs w:val="22"/>
        </w:rPr>
      </w:pPr>
      <w:r w:rsidRPr="004009E9">
        <w:rPr>
          <w:rFonts w:ascii="標楷體" w:eastAsia="標楷體" w:hAnsi="標楷體"/>
          <w:color w:val="000000"/>
          <w:kern w:val="0"/>
          <w:sz w:val="22"/>
          <w:szCs w:val="22"/>
        </w:rPr>
        <w:t>「無始時來界」的界字，指所依止的因體，就是種子，這是眾生無始以來熏習所成就的。「一切法等依」的等字，表示多數，不必作特殊的解說。「由此」界為一切法所依的因體，就「有」了生死流轉的「諸趣」，和清淨還滅「涅槃」的「證得」。依世親論師的解釋：界，是一切雜染有漏諸法的種子。因無始時來有這一切雜染的種子，有為有漏的一切法，才依之而生起。生起了有為有漏法，就有五趣的差別。假使除滅了這雜染種子，就可證得清淨的涅槃。涅槃，是捨離了染界而證得，並不是從此無 始 來的界所生。無性及《成唯識論》的解釋：把依和界看成兩個東西，說界是種子，依是現識；若說依就是界，認為有犯重言的過失。世親、無性二家主要的差別點：世親是從種子不離識體這一面談，無性卻把種子與現識分開來說。</w:t>
      </w:r>
      <w:r w:rsidRPr="004009E9">
        <w:rPr>
          <w:rFonts w:ascii="標楷體" w:eastAsia="標楷體" w:hAnsi="標楷體"/>
          <w:color w:val="000000"/>
          <w:kern w:val="0"/>
          <w:sz w:val="22"/>
          <w:szCs w:val="22"/>
          <w:shd w:val="pct15" w:color="auto" w:fill="FFFFFF"/>
        </w:rPr>
        <w:t>【附論】</w:t>
      </w:r>
      <w:r w:rsidRPr="004009E9">
        <w:rPr>
          <w:rFonts w:ascii="標楷體" w:eastAsia="標楷體" w:hAnsi="標楷體"/>
          <w:color w:val="000000"/>
          <w:kern w:val="0"/>
          <w:sz w:val="22"/>
          <w:szCs w:val="22"/>
        </w:rPr>
        <w:t>真諦的譯本裡，又把界字解釋作『解性』，說界是如來藏，有這如來藏，才能建立流轉還滅的一切法。從本論給予阿賴耶的訓釋看來，這似乎是真諦所加的。但並不能就此說那種解釋是錯誤，因為在《一乘寶性論》釋裡，也引有這一頌，也是把界當作如來藏解釋的。原來，建立一切法的立足點（所依），是有兩個不同的見解：一、建立在有漏雜染種子隨逐的無常生滅心上，如平常所談的唯識學。二、建立在常恆不變的如來藏上，如《勝鬘》、《楞伽經》等。把界解作解性，就是根據這種見解。因著建立流轉還滅的所依不同，唯識學上有著真心妄心兩大派；真諦的唯識學，很有融貫這二大思想的傾向。</w:t>
      </w:r>
    </w:p>
  </w:footnote>
  <w:footnote w:id="240">
    <w:p w14:paraId="32597319" w14:textId="77777777" w:rsidR="008846C5" w:rsidRPr="004009E9" w:rsidRDefault="008846C5" w:rsidP="00F64670">
      <w:pPr>
        <w:pStyle w:val="a3"/>
        <w:spacing w:line="320" w:lineRule="exact"/>
        <w:ind w:left="308" w:hangingChars="140" w:hanging="308"/>
        <w:contextualSpacing/>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印順導師，《華雨集》</w:t>
      </w:r>
      <w:r w:rsidRPr="004009E9">
        <w:rPr>
          <w:rFonts w:hint="eastAsia"/>
          <w:sz w:val="22"/>
          <w:szCs w:val="22"/>
        </w:rPr>
        <w:t>（</w:t>
      </w:r>
      <w:r w:rsidRPr="004009E9">
        <w:rPr>
          <w:sz w:val="22"/>
          <w:szCs w:val="22"/>
        </w:rPr>
        <w:t>第一冊</w:t>
      </w:r>
      <w:r w:rsidRPr="004009E9">
        <w:rPr>
          <w:rFonts w:hint="eastAsia"/>
          <w:sz w:val="22"/>
          <w:szCs w:val="22"/>
        </w:rPr>
        <w:t>），</w:t>
      </w:r>
      <w:r w:rsidRPr="004009E9">
        <w:rPr>
          <w:rFonts w:hint="eastAsia"/>
          <w:sz w:val="22"/>
          <w:szCs w:val="22"/>
        </w:rPr>
        <w:t>p</w:t>
      </w:r>
      <w:r w:rsidRPr="004009E9">
        <w:rPr>
          <w:sz w:val="22"/>
          <w:szCs w:val="22"/>
        </w:rPr>
        <w:t>p.150-151</w:t>
      </w:r>
      <w:r w:rsidRPr="004009E9">
        <w:rPr>
          <w:sz w:val="22"/>
          <w:szCs w:val="22"/>
        </w:rPr>
        <w:t>：</w:t>
      </w:r>
    </w:p>
    <w:p w14:paraId="2CA14ACB" w14:textId="77777777" w:rsidR="008846C5" w:rsidRPr="004009E9" w:rsidRDefault="008846C5" w:rsidP="00F64670">
      <w:pPr>
        <w:pStyle w:val="a3"/>
        <w:spacing w:line="320" w:lineRule="exact"/>
        <w:ind w:leftChars="128" w:left="307"/>
        <w:contextualSpacing/>
        <w:jc w:val="both"/>
        <w:rPr>
          <w:rFonts w:ascii="標楷體" w:eastAsia="標楷體" w:hAnsi="標楷體"/>
          <w:sz w:val="22"/>
          <w:szCs w:val="22"/>
        </w:rPr>
      </w:pPr>
      <w:r w:rsidRPr="004009E9">
        <w:rPr>
          <w:rFonts w:ascii="標楷體" w:eastAsia="標楷體" w:hAnsi="標楷體"/>
          <w:sz w:val="22"/>
          <w:szCs w:val="22"/>
        </w:rPr>
        <w:t>西元四、五世紀間，無著師資興起於西北印，弘虛妄唯識論，於五法、三自性、八識、二無我，頗多論述，然立本於生滅之妄識。其證成唯識，亦有取於《解深密》、《十地》、《阿毘達磨大乘經》，而未及本經。略與世親同世之堅慧，作《寶性論》（或傳為彌勒造，無著釋，或世親釋），《法界無差別論》，始專明如來藏（界）性。安慧弟子月官，弘《楞伽經》甚力。陳那弟子護法，作《三十唯識論釋》。以護法說為主，糅諸家釋所成之《成唯識論》，亦以本經證成唯識。其在中觀學者，則清辨廣引《楞伽》以證空義。靜命師資，則依《楞伽》以為貫攝唯識、性空二家之證。月稱則以《楞伽》為唯識見，非了義之中道也。</w:t>
      </w:r>
    </w:p>
  </w:footnote>
  <w:footnote w:id="241">
    <w:p w14:paraId="42BF16E0" w14:textId="77777777" w:rsidR="008846C5" w:rsidRPr="004009E9" w:rsidRDefault="008846C5" w:rsidP="003473A7">
      <w:pPr>
        <w:pStyle w:val="a3"/>
        <w:spacing w:line="320" w:lineRule="exact"/>
        <w:ind w:left="220" w:hangingChars="100" w:hanging="220"/>
        <w:contextualSpacing/>
        <w:jc w:val="both"/>
        <w:rPr>
          <w:sz w:val="22"/>
          <w:szCs w:val="22"/>
        </w:rPr>
      </w:pPr>
      <w:r w:rsidRPr="004009E9">
        <w:rPr>
          <w:rStyle w:val="a5"/>
          <w:sz w:val="22"/>
          <w:szCs w:val="22"/>
        </w:rPr>
        <w:footnoteRef/>
      </w:r>
      <w:r w:rsidRPr="004009E9">
        <w:rPr>
          <w:sz w:val="22"/>
          <w:szCs w:val="22"/>
        </w:rPr>
        <w:t xml:space="preserve"> </w:t>
      </w:r>
      <w:r w:rsidRPr="004009E9">
        <w:rPr>
          <w:sz w:val="22"/>
          <w:szCs w:val="22"/>
        </w:rPr>
        <w:t>印順導師</w:t>
      </w:r>
      <w:r w:rsidRPr="004009E9">
        <w:rPr>
          <w:rFonts w:hint="eastAsia"/>
          <w:sz w:val="22"/>
          <w:szCs w:val="22"/>
        </w:rPr>
        <w:t>著，</w:t>
      </w:r>
      <w:r w:rsidRPr="004009E9">
        <w:rPr>
          <w:sz w:val="22"/>
          <w:szCs w:val="22"/>
        </w:rPr>
        <w:t>《攝大乘論講記》，</w:t>
      </w:r>
      <w:r w:rsidRPr="004009E9">
        <w:rPr>
          <w:sz w:val="22"/>
          <w:szCs w:val="22"/>
        </w:rPr>
        <w:t>p.35</w:t>
      </w:r>
      <w:r w:rsidRPr="004009E9">
        <w:rPr>
          <w:sz w:val="22"/>
          <w:szCs w:val="22"/>
        </w:rPr>
        <w:t>：</w:t>
      </w:r>
    </w:p>
    <w:p w14:paraId="37DD7401" w14:textId="77777777" w:rsidR="008846C5" w:rsidRPr="004009E9" w:rsidRDefault="008846C5" w:rsidP="00A67403">
      <w:pPr>
        <w:pStyle w:val="a3"/>
        <w:spacing w:line="320" w:lineRule="exact"/>
        <w:ind w:leftChars="140" w:left="336" w:firstLine="1"/>
        <w:contextualSpacing/>
        <w:jc w:val="both"/>
        <w:rPr>
          <w:rFonts w:ascii="標楷體" w:eastAsia="標楷體" w:hAnsi="標楷體"/>
          <w:sz w:val="22"/>
          <w:szCs w:val="22"/>
        </w:rPr>
      </w:pPr>
      <w:r w:rsidRPr="004009E9">
        <w:rPr>
          <w:rFonts w:ascii="標楷體" w:eastAsia="標楷體" w:hAnsi="標楷體"/>
          <w:sz w:val="22"/>
          <w:szCs w:val="22"/>
        </w:rPr>
        <w:t>「一切法等依」的等字，表示多數，不必作特殊的解說。「由此」界為一切法所依的因體，就「有」了生死流轉的「諸趣」，和清淨還滅「涅槃」的「證得」。依世親論師的解釋：界，是一切雜染有漏諸法的種子。因無始時來有這一切雜染的種子，有為有漏的一切法，才依之而生起。生起了有為有漏法，就有五趣的差別。假使除滅了這雜染種子，就可證得清淨的涅槃。涅槃，是捨離了染界而證得，並不是從此無始來的界所生。無性及《成唯識論》的解釋：把依和界看成兩個東西，說界是種子，依是現識；若說依就是界，認為有犯重言的過失。世親、無性二家主要的差別點：世親是從種子不離識體這一面談，無性卻把種子與現識分開來說。</w:t>
      </w:r>
    </w:p>
  </w:footnote>
  <w:footnote w:id="242">
    <w:p w14:paraId="45B82208" w14:textId="77777777" w:rsidR="008846C5" w:rsidRPr="004009E9" w:rsidRDefault="008846C5" w:rsidP="003473A7">
      <w:pPr>
        <w:pStyle w:val="a3"/>
        <w:ind w:left="141" w:hangingChars="64" w:hanging="141"/>
        <w:rPr>
          <w:sz w:val="22"/>
          <w:szCs w:val="22"/>
        </w:rPr>
      </w:pPr>
      <w:r w:rsidRPr="004009E9">
        <w:rPr>
          <w:rStyle w:val="a5"/>
          <w:sz w:val="22"/>
          <w:szCs w:val="22"/>
        </w:rPr>
        <w:footnoteRef/>
      </w:r>
      <w:r w:rsidRPr="004009E9">
        <w:rPr>
          <w:sz w:val="22"/>
          <w:szCs w:val="22"/>
        </w:rPr>
        <w:t xml:space="preserve"> </w:t>
      </w:r>
      <w:r w:rsidRPr="004009E9">
        <w:rPr>
          <w:sz w:val="22"/>
          <w:szCs w:val="22"/>
        </w:rPr>
        <w:t>印順導師著</w:t>
      </w:r>
      <w:r w:rsidRPr="004009E9">
        <w:rPr>
          <w:rFonts w:hint="eastAsia"/>
          <w:sz w:val="22"/>
          <w:szCs w:val="22"/>
        </w:rPr>
        <w:t>，</w:t>
      </w:r>
      <w:r w:rsidRPr="004009E9">
        <w:rPr>
          <w:sz w:val="22"/>
          <w:szCs w:val="22"/>
        </w:rPr>
        <w:t>《如來藏之研究》</w:t>
      </w:r>
      <w:r w:rsidRPr="004009E9">
        <w:rPr>
          <w:rFonts w:hint="eastAsia"/>
          <w:sz w:val="22"/>
          <w:szCs w:val="22"/>
        </w:rPr>
        <w:t>，</w:t>
      </w:r>
      <w:r w:rsidRPr="004009E9">
        <w:rPr>
          <w:sz w:val="22"/>
          <w:szCs w:val="22"/>
        </w:rPr>
        <w:t>pp.147-148</w:t>
      </w:r>
      <w:r w:rsidRPr="004009E9">
        <w:rPr>
          <w:sz w:val="22"/>
          <w:szCs w:val="22"/>
        </w:rPr>
        <w:t>：</w:t>
      </w:r>
    </w:p>
    <w:p w14:paraId="43FE5450" w14:textId="77777777" w:rsidR="008846C5" w:rsidRPr="004009E9" w:rsidRDefault="008846C5" w:rsidP="00BB0C68">
      <w:pPr>
        <w:pStyle w:val="a3"/>
        <w:ind w:leftChars="127" w:left="305"/>
        <w:jc w:val="both"/>
        <w:rPr>
          <w:sz w:val="22"/>
          <w:szCs w:val="22"/>
        </w:rPr>
      </w:pPr>
      <w:r w:rsidRPr="004009E9">
        <w:rPr>
          <w:rFonts w:eastAsia="標楷體"/>
          <w:sz w:val="22"/>
          <w:szCs w:val="22"/>
        </w:rPr>
        <w:t>西元三世紀起，如來藏經典，次第流傳出來。成立於三世紀的中觀（</w:t>
      </w:r>
      <w:proofErr w:type="spellStart"/>
      <w:r w:rsidRPr="004009E9">
        <w:rPr>
          <w:rFonts w:eastAsia="標楷體"/>
          <w:sz w:val="22"/>
          <w:szCs w:val="22"/>
        </w:rPr>
        <w:t>Madhyamaka</w:t>
      </w:r>
      <w:proofErr w:type="spellEnd"/>
      <w:r w:rsidRPr="004009E9">
        <w:rPr>
          <w:rFonts w:eastAsia="標楷體"/>
          <w:sz w:val="22"/>
          <w:szCs w:val="22"/>
        </w:rPr>
        <w:t>）論典，還沒有提到如來藏說，但提婆（</w:t>
      </w:r>
      <w:proofErr w:type="spellStart"/>
      <w:r w:rsidRPr="004009E9">
        <w:rPr>
          <w:sz w:val="22"/>
          <w:szCs w:val="22"/>
        </w:rPr>
        <w:t>Ā</w:t>
      </w:r>
      <w:r w:rsidRPr="004009E9">
        <w:rPr>
          <w:rFonts w:eastAsia="標楷體"/>
          <w:sz w:val="22"/>
          <w:szCs w:val="22"/>
        </w:rPr>
        <w:t>ryadeva</w:t>
      </w:r>
      <w:proofErr w:type="spellEnd"/>
      <w:r w:rsidRPr="004009E9">
        <w:rPr>
          <w:rFonts w:eastAsia="標楷體"/>
          <w:sz w:val="22"/>
          <w:szCs w:val="22"/>
        </w:rPr>
        <w:t>）弟子羅睺羅跋陀羅（</w:t>
      </w:r>
      <w:proofErr w:type="spellStart"/>
      <w:r w:rsidRPr="004009E9">
        <w:rPr>
          <w:rFonts w:eastAsia="標楷體"/>
          <w:sz w:val="22"/>
          <w:szCs w:val="22"/>
        </w:rPr>
        <w:t>R</w:t>
      </w:r>
      <w:r w:rsidRPr="004009E9">
        <w:rPr>
          <w:sz w:val="22"/>
          <w:szCs w:val="22"/>
        </w:rPr>
        <w:t>ā</w:t>
      </w:r>
      <w:r w:rsidRPr="004009E9">
        <w:rPr>
          <w:rFonts w:eastAsia="標楷體"/>
          <w:sz w:val="22"/>
          <w:szCs w:val="22"/>
        </w:rPr>
        <w:t>hulabhadra</w:t>
      </w:r>
      <w:proofErr w:type="spellEnd"/>
      <w:r w:rsidRPr="004009E9">
        <w:rPr>
          <w:rFonts w:eastAsia="標楷體"/>
          <w:sz w:val="22"/>
          <w:szCs w:val="22"/>
        </w:rPr>
        <w:t>）傳說已以常樂我淨解釋八不了。四世紀中，推宗為未來佛</w:t>
      </w:r>
      <w:r w:rsidRPr="004009E9">
        <w:rPr>
          <w:rFonts w:ascii="新細明體" w:hAnsi="新細明體"/>
          <w:sz w:val="22"/>
          <w:szCs w:val="22"/>
        </w:rPr>
        <w:t>──</w:t>
      </w:r>
      <w:r w:rsidRPr="004009E9">
        <w:rPr>
          <w:rFonts w:eastAsia="標楷體"/>
          <w:sz w:val="22"/>
          <w:szCs w:val="22"/>
        </w:rPr>
        <w:t>彌勒（</w:t>
      </w:r>
      <w:proofErr w:type="spellStart"/>
      <w:r w:rsidRPr="004009E9">
        <w:rPr>
          <w:rFonts w:eastAsia="標楷體"/>
          <w:sz w:val="22"/>
          <w:szCs w:val="22"/>
        </w:rPr>
        <w:t>Maitreya</w:t>
      </w:r>
      <w:proofErr w:type="spellEnd"/>
      <w:r w:rsidRPr="004009E9">
        <w:rPr>
          <w:rFonts w:eastAsia="標楷體"/>
          <w:sz w:val="22"/>
          <w:szCs w:val="22"/>
        </w:rPr>
        <w:t>）菩薩的教學，稱為瑜伽（</w:t>
      </w:r>
      <w:r w:rsidRPr="004009E9">
        <w:rPr>
          <w:rFonts w:eastAsia="標楷體"/>
          <w:sz w:val="22"/>
          <w:szCs w:val="22"/>
        </w:rPr>
        <w:t>Yoga</w:t>
      </w:r>
      <w:r w:rsidRPr="004009E9">
        <w:rPr>
          <w:rFonts w:eastAsia="標楷體"/>
          <w:sz w:val="22"/>
          <w:szCs w:val="22"/>
        </w:rPr>
        <w:t>）派的，深受經部（</w:t>
      </w:r>
      <w:proofErr w:type="spellStart"/>
      <w:r w:rsidRPr="004009E9">
        <w:rPr>
          <w:rFonts w:eastAsia="標楷體"/>
          <w:sz w:val="22"/>
          <w:szCs w:val="22"/>
        </w:rPr>
        <w:t>S</w:t>
      </w:r>
      <w:r w:rsidRPr="004009E9">
        <w:rPr>
          <w:sz w:val="22"/>
          <w:szCs w:val="22"/>
        </w:rPr>
        <w:t>ū</w:t>
      </w:r>
      <w:r w:rsidRPr="004009E9">
        <w:rPr>
          <w:rFonts w:eastAsia="標楷體"/>
          <w:sz w:val="22"/>
          <w:szCs w:val="22"/>
        </w:rPr>
        <w:t>trav</w:t>
      </w:r>
      <w:r w:rsidRPr="004009E9">
        <w:rPr>
          <w:sz w:val="22"/>
          <w:szCs w:val="22"/>
        </w:rPr>
        <w:t>ā</w:t>
      </w:r>
      <w:r w:rsidRPr="004009E9">
        <w:rPr>
          <w:rFonts w:eastAsia="標楷體"/>
          <w:sz w:val="22"/>
          <w:szCs w:val="22"/>
        </w:rPr>
        <w:t>din</w:t>
      </w:r>
      <w:proofErr w:type="spellEnd"/>
      <w:r w:rsidRPr="004009E9">
        <w:rPr>
          <w:rFonts w:eastAsia="標楷體"/>
          <w:sz w:val="22"/>
          <w:szCs w:val="22"/>
        </w:rPr>
        <w:t>）思想的影響，但面對流行的如來藏說，也不能不給以解說會通。從四世紀以來，大乘佛教界的論書或經典，都不能不對如來藏有所說明。</w:t>
      </w:r>
      <w:r w:rsidRPr="004009E9">
        <w:rPr>
          <w:rFonts w:eastAsia="標楷體"/>
          <w:b/>
          <w:sz w:val="22"/>
          <w:szCs w:val="22"/>
        </w:rPr>
        <w:t>在這些解說中，《究竟一乘寶性論》，在中國是被看作代表如來藏學的。《寶性論》比較的接近初期的如來藏說，但受到瑜伽學派的影響，也可能從瑜伽派脫出而自成體系的，所以解說的方法，近於瑜伽派，而初期的神我色采，也大為淡化了。從如來常住、遍在，引出眾生本有如來藏或佛性（</w:t>
      </w:r>
      <w:r w:rsidRPr="004009E9">
        <w:rPr>
          <w:rFonts w:eastAsia="標楷體"/>
          <w:b/>
          <w:sz w:val="22"/>
          <w:szCs w:val="22"/>
        </w:rPr>
        <w:t>buddha-</w:t>
      </w:r>
      <w:proofErr w:type="spellStart"/>
      <w:r w:rsidRPr="004009E9">
        <w:rPr>
          <w:rFonts w:eastAsia="標楷體"/>
          <w:b/>
          <w:sz w:val="22"/>
          <w:szCs w:val="22"/>
        </w:rPr>
        <w:t>dh</w:t>
      </w:r>
      <w:r w:rsidRPr="004009E9">
        <w:rPr>
          <w:b/>
          <w:sz w:val="22"/>
          <w:szCs w:val="22"/>
        </w:rPr>
        <w:t>ā</w:t>
      </w:r>
      <w:r w:rsidRPr="004009E9">
        <w:rPr>
          <w:rFonts w:eastAsia="標楷體"/>
          <w:b/>
          <w:sz w:val="22"/>
          <w:szCs w:val="22"/>
        </w:rPr>
        <w:t>tu</w:t>
      </w:r>
      <w:proofErr w:type="spellEnd"/>
      <w:r w:rsidRPr="004009E9">
        <w:rPr>
          <w:rFonts w:eastAsia="標楷體"/>
          <w:b/>
          <w:sz w:val="22"/>
          <w:szCs w:val="22"/>
        </w:rPr>
        <w:t>），起初是真我論，又與真心論合流的。</w:t>
      </w:r>
      <w:r w:rsidRPr="004009E9">
        <w:rPr>
          <w:rFonts w:eastAsia="標楷體"/>
          <w:sz w:val="22"/>
          <w:szCs w:val="22"/>
        </w:rPr>
        <w:t>印度的大乘佛教界，也許覺得這過分與梵我論類似，所以論師們（及經典），都給以方便的會通。因為這樣、西藏等傳說，印度大乘佛法，唯有瑜伽與中觀二大流；其實，真我與真心系的如來藏說，有獨到的立場，在印度是真實存在的！</w:t>
      </w:r>
    </w:p>
  </w:footnote>
  <w:footnote w:id="243">
    <w:p w14:paraId="0EF55EE0" w14:textId="77777777" w:rsidR="008846C5" w:rsidRPr="004009E9" w:rsidRDefault="008846C5" w:rsidP="00E543E2">
      <w:pPr>
        <w:pStyle w:val="a3"/>
        <w:ind w:left="334" w:hangingChars="152" w:hanging="334"/>
        <w:rPr>
          <w:sz w:val="22"/>
          <w:szCs w:val="22"/>
        </w:rPr>
      </w:pPr>
      <w:r w:rsidRPr="004009E9">
        <w:rPr>
          <w:rStyle w:val="a5"/>
          <w:sz w:val="22"/>
          <w:szCs w:val="22"/>
        </w:rPr>
        <w:footnoteRef/>
      </w:r>
      <w:r w:rsidRPr="004009E9">
        <w:rPr>
          <w:sz w:val="22"/>
          <w:szCs w:val="22"/>
        </w:rPr>
        <w:t xml:space="preserve"> </w:t>
      </w:r>
      <w:r w:rsidRPr="004009E9">
        <w:rPr>
          <w:sz w:val="22"/>
          <w:szCs w:val="22"/>
        </w:rPr>
        <w:t>（原書</w:t>
      </w:r>
      <w:r w:rsidRPr="004009E9">
        <w:rPr>
          <w:sz w:val="22"/>
          <w:szCs w:val="22"/>
        </w:rPr>
        <w:t>p.150</w:t>
      </w:r>
      <w:r w:rsidRPr="004009E9">
        <w:rPr>
          <w:sz w:val="22"/>
          <w:szCs w:val="22"/>
        </w:rPr>
        <w:t>註</w:t>
      </w:r>
      <w:r w:rsidRPr="004009E9">
        <w:rPr>
          <w:sz w:val="22"/>
          <w:szCs w:val="22"/>
        </w:rPr>
        <w:t>1</w:t>
      </w:r>
      <w:r w:rsidRPr="004009E9">
        <w:rPr>
          <w:sz w:val="22"/>
          <w:szCs w:val="22"/>
        </w:rPr>
        <w:t>）《佛性論》是《寶性論》〈如來界章〉的解說，但內容更接近瑜伽學，所以留在下一章說。</w:t>
      </w:r>
    </w:p>
  </w:footnote>
  <w:footnote w:id="244">
    <w:p w14:paraId="76457ABC"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 xml:space="preserve"> </w:t>
      </w:r>
      <w:r w:rsidRPr="004009E9">
        <w:rPr>
          <w:sz w:val="22"/>
          <w:szCs w:val="22"/>
        </w:rPr>
        <w:t>編按：「間」麗本、大正藏皆作「兼</w:t>
      </w:r>
      <w:r w:rsidRPr="004009E9">
        <w:rPr>
          <w:rFonts w:eastAsia="標楷體"/>
          <w:sz w:val="22"/>
          <w:szCs w:val="22"/>
        </w:rPr>
        <w:t>」，</w:t>
      </w:r>
      <w:r w:rsidRPr="004009E9">
        <w:rPr>
          <w:sz w:val="22"/>
          <w:szCs w:val="22"/>
        </w:rPr>
        <w:t>無校勘。</w:t>
      </w:r>
    </w:p>
  </w:footnote>
  <w:footnote w:id="245">
    <w:p w14:paraId="62826373"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 xml:space="preserve"> </w:t>
      </w:r>
      <w:r w:rsidRPr="004009E9">
        <w:rPr>
          <w:sz w:val="22"/>
          <w:szCs w:val="22"/>
        </w:rPr>
        <w:t>綴（</w:t>
      </w:r>
      <w:proofErr w:type="spellStart"/>
      <w:r w:rsidRPr="004009E9">
        <w:rPr>
          <w:sz w:val="22"/>
          <w:szCs w:val="22"/>
        </w:rPr>
        <w:t>zhuì</w:t>
      </w:r>
      <w:proofErr w:type="spellEnd"/>
      <w:r w:rsidRPr="004009E9">
        <w:rPr>
          <w:rFonts w:ascii="標楷體" w:eastAsia="標楷體" w:hAnsi="標楷體"/>
          <w:sz w:val="22"/>
          <w:szCs w:val="22"/>
        </w:rPr>
        <w:t>ㄓㄨㄟˋ</w:t>
      </w:r>
      <w:r w:rsidRPr="004009E9">
        <w:rPr>
          <w:sz w:val="22"/>
          <w:szCs w:val="22"/>
        </w:rPr>
        <w:t>）：</w:t>
      </w:r>
      <w:r w:rsidRPr="004009E9">
        <w:rPr>
          <w:sz w:val="22"/>
          <w:szCs w:val="22"/>
        </w:rPr>
        <w:t>10.</w:t>
      </w:r>
      <w:r w:rsidRPr="004009E9">
        <w:rPr>
          <w:sz w:val="22"/>
          <w:szCs w:val="22"/>
        </w:rPr>
        <w:t>纂集</w:t>
      </w:r>
      <w:r w:rsidRPr="004009E9">
        <w:rPr>
          <w:sz w:val="22"/>
          <w:szCs w:val="22"/>
        </w:rPr>
        <w:t>“</w:t>
      </w:r>
      <w:r w:rsidRPr="004009E9">
        <w:rPr>
          <w:sz w:val="22"/>
          <w:szCs w:val="22"/>
        </w:rPr>
        <w:t>綴，緝也</w:t>
      </w:r>
      <w:r w:rsidRPr="004009E9">
        <w:rPr>
          <w:sz w:val="22"/>
          <w:szCs w:val="22"/>
        </w:rPr>
        <w:t>”</w:t>
      </w:r>
      <w:r w:rsidRPr="004009E9">
        <w:rPr>
          <w:sz w:val="22"/>
          <w:szCs w:val="22"/>
        </w:rPr>
        <w:t>（《漢語大字典》（五），</w:t>
      </w:r>
      <w:r w:rsidRPr="004009E9">
        <w:rPr>
          <w:sz w:val="22"/>
          <w:szCs w:val="22"/>
        </w:rPr>
        <w:t>p.3422</w:t>
      </w:r>
      <w:r w:rsidRPr="004009E9">
        <w:rPr>
          <w:sz w:val="22"/>
          <w:szCs w:val="22"/>
        </w:rPr>
        <w:t>）</w:t>
      </w:r>
    </w:p>
  </w:footnote>
  <w:footnote w:id="246">
    <w:p w14:paraId="3F2E1502"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w:t>
      </w:r>
      <w:r w:rsidRPr="004009E9">
        <w:rPr>
          <w:rFonts w:ascii="新細明體" w:hAnsi="新細明體" w:hint="eastAsia"/>
          <w:sz w:val="22"/>
          <w:szCs w:val="22"/>
        </w:rPr>
        <w:t>（</w:t>
      </w:r>
      <w:r w:rsidRPr="004009E9">
        <w:rPr>
          <w:sz w:val="22"/>
          <w:szCs w:val="22"/>
        </w:rPr>
        <w:t>原書</w:t>
      </w:r>
      <w:r w:rsidRPr="004009E9">
        <w:rPr>
          <w:sz w:val="22"/>
          <w:szCs w:val="22"/>
        </w:rPr>
        <w:t>p.151</w:t>
      </w:r>
      <w:r w:rsidRPr="004009E9">
        <w:rPr>
          <w:sz w:val="22"/>
          <w:szCs w:val="22"/>
        </w:rPr>
        <w:t>註</w:t>
      </w:r>
      <w:r w:rsidRPr="004009E9">
        <w:rPr>
          <w:sz w:val="22"/>
          <w:szCs w:val="22"/>
        </w:rPr>
        <w:t>2</w:t>
      </w:r>
      <w:r w:rsidRPr="004009E9">
        <w:rPr>
          <w:rFonts w:ascii="新細明體" w:hAnsi="新細明體" w:hint="eastAsia"/>
          <w:sz w:val="22"/>
          <w:szCs w:val="22"/>
        </w:rPr>
        <w:t>）</w:t>
      </w:r>
      <w:r w:rsidRPr="004009E9">
        <w:rPr>
          <w:sz w:val="22"/>
          <w:szCs w:val="22"/>
        </w:rPr>
        <w:t>《開元釋教錄》卷</w:t>
      </w:r>
      <w:r w:rsidRPr="004009E9">
        <w:rPr>
          <w:sz w:val="22"/>
          <w:szCs w:val="22"/>
        </w:rPr>
        <w:t>6</w:t>
      </w:r>
      <w:r w:rsidRPr="004009E9">
        <w:rPr>
          <w:sz w:val="22"/>
          <w:szCs w:val="22"/>
        </w:rPr>
        <w:t>（大正</w:t>
      </w:r>
      <w:r w:rsidRPr="004009E9">
        <w:rPr>
          <w:sz w:val="22"/>
          <w:szCs w:val="22"/>
        </w:rPr>
        <w:t>55</w:t>
      </w:r>
      <w:r w:rsidRPr="004009E9">
        <w:rPr>
          <w:sz w:val="22"/>
          <w:szCs w:val="22"/>
        </w:rPr>
        <w:t>，</w:t>
      </w:r>
      <w:r w:rsidRPr="004009E9">
        <w:rPr>
          <w:sz w:val="22"/>
          <w:szCs w:val="22"/>
        </w:rPr>
        <w:t>540b</w:t>
      </w:r>
      <w:r w:rsidRPr="004009E9">
        <w:rPr>
          <w:sz w:val="22"/>
          <w:szCs w:val="22"/>
        </w:rPr>
        <w:t>）。</w:t>
      </w:r>
    </w:p>
    <w:p w14:paraId="65E8CC95" w14:textId="77777777" w:rsidR="008846C5" w:rsidRPr="004009E9" w:rsidRDefault="008846C5" w:rsidP="00E543E2">
      <w:pPr>
        <w:pStyle w:val="a3"/>
        <w:ind w:leftChars="87" w:left="554" w:hangingChars="157" w:hanging="345"/>
        <w:rPr>
          <w:sz w:val="22"/>
          <w:szCs w:val="22"/>
        </w:rPr>
      </w:pPr>
      <w:r w:rsidRPr="004009E9">
        <w:rPr>
          <w:sz w:val="22"/>
          <w:szCs w:val="22"/>
        </w:rPr>
        <w:t>（</w:t>
      </w:r>
      <w:r w:rsidRPr="004009E9">
        <w:rPr>
          <w:sz w:val="22"/>
          <w:szCs w:val="22"/>
        </w:rPr>
        <w:t>2</w:t>
      </w:r>
      <w:r w:rsidRPr="004009E9">
        <w:rPr>
          <w:sz w:val="22"/>
          <w:szCs w:val="22"/>
        </w:rPr>
        <w:t>）《開元釋教錄》卷</w:t>
      </w:r>
      <w:r w:rsidRPr="004009E9">
        <w:rPr>
          <w:sz w:val="22"/>
          <w:szCs w:val="22"/>
        </w:rPr>
        <w:t>6</w:t>
      </w:r>
      <w:r w:rsidRPr="004009E9">
        <w:rPr>
          <w:rFonts w:hint="eastAsia"/>
          <w:sz w:val="22"/>
          <w:szCs w:val="22"/>
        </w:rPr>
        <w:t>（大正</w:t>
      </w:r>
      <w:r w:rsidRPr="004009E9">
        <w:rPr>
          <w:rFonts w:hint="eastAsia"/>
          <w:sz w:val="22"/>
          <w:szCs w:val="22"/>
        </w:rPr>
        <w:t>55</w:t>
      </w:r>
      <w:r w:rsidRPr="004009E9">
        <w:rPr>
          <w:rFonts w:hint="eastAsia"/>
          <w:sz w:val="22"/>
          <w:szCs w:val="22"/>
        </w:rPr>
        <w:t>，</w:t>
      </w:r>
      <w:r w:rsidRPr="004009E9">
        <w:rPr>
          <w:rFonts w:hint="eastAsia"/>
          <w:sz w:val="22"/>
          <w:szCs w:val="22"/>
        </w:rPr>
        <w:t>540b15-19</w:t>
      </w:r>
      <w:r w:rsidRPr="004009E9">
        <w:rPr>
          <w:rFonts w:hint="eastAsia"/>
          <w:sz w:val="22"/>
          <w:szCs w:val="22"/>
        </w:rPr>
        <w:t>）</w:t>
      </w:r>
      <w:r w:rsidRPr="004009E9">
        <w:rPr>
          <w:sz w:val="22"/>
          <w:szCs w:val="22"/>
        </w:rPr>
        <w:t>：</w:t>
      </w:r>
    </w:p>
    <w:p w14:paraId="2EFD6EAF" w14:textId="77777777" w:rsidR="008846C5" w:rsidRPr="004009E9" w:rsidRDefault="008846C5" w:rsidP="007A7346">
      <w:pPr>
        <w:pStyle w:val="a3"/>
        <w:ind w:leftChars="297" w:left="713"/>
        <w:rPr>
          <w:sz w:val="22"/>
          <w:szCs w:val="22"/>
        </w:rPr>
      </w:pPr>
      <w:r w:rsidRPr="004009E9">
        <w:rPr>
          <w:rFonts w:eastAsia="標楷體"/>
          <w:sz w:val="22"/>
          <w:szCs w:val="22"/>
        </w:rPr>
        <w:t>菩提留支傳本，勒那、扇多參助，其後</w:t>
      </w:r>
      <w:r w:rsidRPr="004009E9">
        <w:rPr>
          <w:rFonts w:eastAsia="標楷體"/>
          <w:b/>
          <w:sz w:val="22"/>
          <w:szCs w:val="22"/>
        </w:rPr>
        <w:t>三德乃徇流言，各傳師習不相</w:t>
      </w:r>
      <w:r w:rsidRPr="004009E9">
        <w:rPr>
          <w:rFonts w:eastAsia="標楷體"/>
          <w:b/>
          <w:sz w:val="22"/>
          <w:szCs w:val="22"/>
          <w:vertAlign w:val="superscript"/>
        </w:rPr>
        <w:t>[8]</w:t>
      </w:r>
      <w:r w:rsidRPr="004009E9">
        <w:rPr>
          <w:rFonts w:eastAsia="標楷體"/>
          <w:b/>
          <w:sz w:val="22"/>
          <w:szCs w:val="22"/>
        </w:rPr>
        <w:t>訪問。帝以弘法之盛，略敘曲煩</w:t>
      </w:r>
      <w:r w:rsidRPr="004009E9">
        <w:rPr>
          <w:rFonts w:eastAsia="標楷體"/>
          <w:sz w:val="22"/>
          <w:szCs w:val="22"/>
        </w:rPr>
        <w:t>，</w:t>
      </w:r>
      <w:r w:rsidRPr="004009E9">
        <w:rPr>
          <w:rFonts w:eastAsia="標楷體"/>
          <w:b/>
          <w:sz w:val="22"/>
          <w:szCs w:val="22"/>
        </w:rPr>
        <w:t>勅</w:t>
      </w:r>
      <w:r w:rsidRPr="004009E9">
        <w:rPr>
          <w:rFonts w:eastAsia="標楷體"/>
          <w:sz w:val="22"/>
          <w:szCs w:val="22"/>
        </w:rPr>
        <w:t>三處各翻訖乃參校。其間隱沒互有不同，致有文旨時</w:t>
      </w:r>
      <w:r w:rsidRPr="004009E9">
        <w:rPr>
          <w:rFonts w:eastAsia="標楷體"/>
          <w:b/>
          <w:sz w:val="22"/>
          <w:szCs w:val="22"/>
        </w:rPr>
        <w:t>兼</w:t>
      </w:r>
      <w:r w:rsidRPr="004009E9">
        <w:rPr>
          <w:rFonts w:eastAsia="標楷體"/>
          <w:sz w:val="22"/>
          <w:szCs w:val="22"/>
        </w:rPr>
        <w:t>異綴，後人合之，共成通部，見寶唱等錄。</w:t>
      </w:r>
      <w:r w:rsidRPr="004009E9">
        <w:rPr>
          <w:sz w:val="22"/>
          <w:szCs w:val="22"/>
        </w:rPr>
        <w:t>[8]</w:t>
      </w:r>
      <w:r w:rsidRPr="004009E9">
        <w:rPr>
          <w:sz w:val="22"/>
          <w:szCs w:val="22"/>
        </w:rPr>
        <w:t>訪問＝詢訪【宋】【元】【明】。</w:t>
      </w:r>
    </w:p>
  </w:footnote>
  <w:footnote w:id="247">
    <w:p w14:paraId="4B8C0165"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（原書</w:t>
      </w:r>
      <w:r w:rsidRPr="004009E9">
        <w:rPr>
          <w:sz w:val="22"/>
          <w:szCs w:val="22"/>
        </w:rPr>
        <w:t>p.151</w:t>
      </w:r>
      <w:r w:rsidRPr="004009E9">
        <w:rPr>
          <w:sz w:val="22"/>
          <w:szCs w:val="22"/>
        </w:rPr>
        <w:t>註</w:t>
      </w:r>
      <w:r w:rsidRPr="004009E9">
        <w:rPr>
          <w:sz w:val="22"/>
          <w:szCs w:val="22"/>
        </w:rPr>
        <w:t>3</w:t>
      </w:r>
      <w:r w:rsidRPr="004009E9">
        <w:rPr>
          <w:sz w:val="22"/>
          <w:szCs w:val="22"/>
        </w:rPr>
        <w:t>）《大唐內典錄》卷</w:t>
      </w:r>
      <w:r w:rsidRPr="004009E9">
        <w:rPr>
          <w:sz w:val="22"/>
          <w:szCs w:val="22"/>
        </w:rPr>
        <w:t>4</w:t>
      </w:r>
      <w:r w:rsidRPr="004009E9">
        <w:rPr>
          <w:sz w:val="22"/>
          <w:szCs w:val="22"/>
        </w:rPr>
        <w:t>（大正</w:t>
      </w:r>
      <w:r w:rsidRPr="004009E9">
        <w:rPr>
          <w:sz w:val="22"/>
          <w:szCs w:val="22"/>
        </w:rPr>
        <w:t>55</w:t>
      </w:r>
      <w:r w:rsidRPr="004009E9">
        <w:rPr>
          <w:sz w:val="22"/>
          <w:szCs w:val="22"/>
        </w:rPr>
        <w:t>，</w:t>
      </w:r>
      <w:r w:rsidRPr="004009E9">
        <w:rPr>
          <w:sz w:val="22"/>
          <w:szCs w:val="22"/>
        </w:rPr>
        <w:t>269b</w:t>
      </w:r>
      <w:r w:rsidRPr="004009E9">
        <w:rPr>
          <w:sz w:val="22"/>
          <w:szCs w:val="22"/>
        </w:rPr>
        <w:t>）。</w:t>
      </w:r>
    </w:p>
  </w:footnote>
  <w:footnote w:id="248">
    <w:p w14:paraId="551E6704"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（原書</w:t>
      </w:r>
      <w:r w:rsidRPr="004009E9">
        <w:rPr>
          <w:sz w:val="22"/>
          <w:szCs w:val="22"/>
        </w:rPr>
        <w:t>p.151</w:t>
      </w:r>
      <w:r w:rsidRPr="004009E9">
        <w:rPr>
          <w:sz w:val="22"/>
          <w:szCs w:val="22"/>
        </w:rPr>
        <w:t>註</w:t>
      </w:r>
      <w:r w:rsidRPr="004009E9">
        <w:rPr>
          <w:sz w:val="22"/>
          <w:szCs w:val="22"/>
        </w:rPr>
        <w:t>4</w:t>
      </w:r>
      <w:r w:rsidRPr="004009E9">
        <w:rPr>
          <w:sz w:val="22"/>
          <w:szCs w:val="22"/>
        </w:rPr>
        <w:t>）中村瑞隆《梵漢對照究竟一乘寶性論研究》〈序說〉（</w:t>
      </w:r>
      <w:r w:rsidRPr="004009E9">
        <w:rPr>
          <w:sz w:val="22"/>
          <w:szCs w:val="22"/>
        </w:rPr>
        <w:t>112</w:t>
      </w:r>
      <w:r w:rsidRPr="004009E9">
        <w:rPr>
          <w:sz w:val="22"/>
          <w:szCs w:val="22"/>
        </w:rPr>
        <w:t>）。</w:t>
      </w:r>
    </w:p>
  </w:footnote>
  <w:footnote w:id="249">
    <w:p w14:paraId="0A62F0CE"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w:t>
      </w:r>
      <w:r w:rsidRPr="004009E9">
        <w:rPr>
          <w:sz w:val="22"/>
          <w:szCs w:val="22"/>
        </w:rPr>
        <w:t>殂（</w:t>
      </w:r>
      <w:proofErr w:type="spellStart"/>
      <w:r w:rsidRPr="004009E9">
        <w:rPr>
          <w:sz w:val="22"/>
          <w:szCs w:val="22"/>
        </w:rPr>
        <w:t>cú</w:t>
      </w:r>
      <w:proofErr w:type="spellEnd"/>
      <w:r w:rsidRPr="004009E9">
        <w:rPr>
          <w:rFonts w:ascii="標楷體" w:eastAsia="標楷體" w:hAnsi="標楷體"/>
          <w:sz w:val="22"/>
          <w:szCs w:val="22"/>
        </w:rPr>
        <w:t>ㄘㄨˊ</w:t>
      </w:r>
      <w:r w:rsidRPr="004009E9">
        <w:rPr>
          <w:sz w:val="22"/>
          <w:szCs w:val="22"/>
        </w:rPr>
        <w:t>）：死亡。（《漢語大詞典》（五），</w:t>
      </w:r>
      <w:r w:rsidRPr="004009E9">
        <w:rPr>
          <w:sz w:val="22"/>
          <w:szCs w:val="22"/>
        </w:rPr>
        <w:t>p.155</w:t>
      </w:r>
      <w:r w:rsidRPr="004009E9">
        <w:rPr>
          <w:sz w:val="22"/>
          <w:szCs w:val="22"/>
        </w:rPr>
        <w:t>）</w:t>
      </w:r>
    </w:p>
  </w:footnote>
  <w:footnote w:id="250">
    <w:p w14:paraId="10BCB4FA" w14:textId="77777777" w:rsidR="008846C5" w:rsidRPr="004009E9" w:rsidRDefault="008846C5" w:rsidP="003473A7">
      <w:pPr>
        <w:pStyle w:val="a3"/>
        <w:ind w:leftChars="1" w:left="563" w:hangingChars="255" w:hanging="561"/>
        <w:rPr>
          <w:sz w:val="22"/>
          <w:szCs w:val="22"/>
        </w:rPr>
      </w:pPr>
      <w:r w:rsidRPr="004009E9">
        <w:rPr>
          <w:rStyle w:val="a5"/>
          <w:sz w:val="22"/>
          <w:szCs w:val="22"/>
        </w:rPr>
        <w:footnoteRef/>
      </w:r>
      <w:r w:rsidRPr="004009E9">
        <w:rPr>
          <w:sz w:val="22"/>
          <w:szCs w:val="22"/>
        </w:rPr>
        <w:t>（</w:t>
      </w:r>
      <w:r w:rsidRPr="004009E9">
        <w:rPr>
          <w:sz w:val="22"/>
          <w:szCs w:val="22"/>
        </w:rPr>
        <w:t>2</w:t>
      </w:r>
      <w:r w:rsidRPr="004009E9">
        <w:rPr>
          <w:sz w:val="22"/>
          <w:szCs w:val="22"/>
        </w:rPr>
        <w:t>）</w:t>
      </w:r>
      <w:r w:rsidRPr="004009E9">
        <w:rPr>
          <w:sz w:val="22"/>
          <w:szCs w:val="22"/>
        </w:rPr>
        <w:t>歿（</w:t>
      </w:r>
      <w:proofErr w:type="spellStart"/>
      <w:r w:rsidRPr="004009E9">
        <w:rPr>
          <w:sz w:val="22"/>
          <w:szCs w:val="22"/>
        </w:rPr>
        <w:t>mò</w:t>
      </w:r>
      <w:proofErr w:type="spellEnd"/>
      <w:r w:rsidRPr="004009E9">
        <w:rPr>
          <w:rFonts w:ascii="標楷體" w:eastAsia="標楷體" w:hAnsi="標楷體"/>
          <w:sz w:val="22"/>
          <w:szCs w:val="22"/>
        </w:rPr>
        <w:t>ㄇㄛˋ</w:t>
      </w:r>
      <w:r w:rsidRPr="004009E9">
        <w:rPr>
          <w:sz w:val="22"/>
          <w:szCs w:val="22"/>
        </w:rPr>
        <w:t>）亦作</w:t>
      </w:r>
      <w:r w:rsidRPr="004009E9">
        <w:rPr>
          <w:sz w:val="22"/>
          <w:szCs w:val="22"/>
        </w:rPr>
        <w:t>“</w:t>
      </w:r>
      <w:r w:rsidRPr="004009E9">
        <w:rPr>
          <w:sz w:val="22"/>
          <w:szCs w:val="22"/>
        </w:rPr>
        <w:t>歾</w:t>
      </w:r>
      <w:r w:rsidRPr="004009E9">
        <w:rPr>
          <w:sz w:val="22"/>
          <w:szCs w:val="22"/>
        </w:rPr>
        <w:t>”</w:t>
      </w:r>
      <w:r w:rsidRPr="004009E9">
        <w:rPr>
          <w:sz w:val="22"/>
          <w:szCs w:val="22"/>
        </w:rPr>
        <w:t>。</w:t>
      </w:r>
      <w:r w:rsidRPr="004009E9">
        <w:rPr>
          <w:sz w:val="22"/>
          <w:szCs w:val="22"/>
        </w:rPr>
        <w:t>1.</w:t>
      </w:r>
      <w:r w:rsidRPr="004009E9">
        <w:rPr>
          <w:sz w:val="22"/>
          <w:szCs w:val="22"/>
        </w:rPr>
        <w:t>死，去世。（《漢語大詞典》（五），</w:t>
      </w:r>
      <w:r w:rsidRPr="004009E9">
        <w:rPr>
          <w:sz w:val="22"/>
          <w:szCs w:val="22"/>
        </w:rPr>
        <w:t>p.155</w:t>
      </w:r>
      <w:r w:rsidRPr="004009E9">
        <w:rPr>
          <w:sz w:val="22"/>
          <w:szCs w:val="22"/>
        </w:rPr>
        <w:t>）</w:t>
      </w:r>
    </w:p>
  </w:footnote>
  <w:footnote w:id="251">
    <w:p w14:paraId="32779FC1" w14:textId="77777777" w:rsidR="008846C5" w:rsidRPr="004009E9" w:rsidRDefault="008846C5" w:rsidP="003473A7">
      <w:pPr>
        <w:pStyle w:val="a3"/>
        <w:ind w:left="251" w:hangingChars="114" w:hanging="251"/>
        <w:rPr>
          <w:sz w:val="22"/>
          <w:szCs w:val="22"/>
        </w:rPr>
      </w:pPr>
      <w:r w:rsidRPr="004009E9">
        <w:rPr>
          <w:rStyle w:val="a5"/>
          <w:sz w:val="22"/>
          <w:szCs w:val="22"/>
        </w:rPr>
        <w:footnoteRef/>
      </w:r>
      <w:r w:rsidRPr="004009E9">
        <w:rPr>
          <w:sz w:val="22"/>
          <w:szCs w:val="22"/>
        </w:rPr>
        <w:t xml:space="preserve"> </w:t>
      </w:r>
      <w:r w:rsidRPr="004009E9">
        <w:rPr>
          <w:sz w:val="22"/>
          <w:szCs w:val="22"/>
        </w:rPr>
        <w:t>三兄弟皆叫婆藪槃豆，第一位是無著，第二位是世親，第三位是比隣持跋婆。</w:t>
      </w:r>
    </w:p>
    <w:p w14:paraId="32388D26" w14:textId="77777777" w:rsidR="008846C5" w:rsidRPr="004009E9" w:rsidRDefault="008846C5" w:rsidP="007A7346">
      <w:pPr>
        <w:pStyle w:val="a3"/>
        <w:ind w:leftChars="81" w:left="194" w:firstLineChars="12" w:firstLine="26"/>
        <w:rPr>
          <w:sz w:val="22"/>
          <w:szCs w:val="22"/>
        </w:rPr>
      </w:pPr>
      <w:r w:rsidRPr="004009E9">
        <w:rPr>
          <w:sz w:val="22"/>
          <w:szCs w:val="22"/>
        </w:rPr>
        <w:t xml:space="preserve"> </w:t>
      </w:r>
      <w:r w:rsidRPr="004009E9">
        <w:rPr>
          <w:sz w:val="22"/>
          <w:szCs w:val="22"/>
        </w:rPr>
        <w:t>參見陳</w:t>
      </w:r>
      <w:r w:rsidRPr="004009E9">
        <w:rPr>
          <w:sz w:val="22"/>
          <w:szCs w:val="22"/>
        </w:rPr>
        <w:t xml:space="preserve"> </w:t>
      </w:r>
      <w:r w:rsidRPr="004009E9">
        <w:rPr>
          <w:sz w:val="22"/>
          <w:szCs w:val="22"/>
        </w:rPr>
        <w:t>真諦譯《婆藪槃豆法師傳》卷</w:t>
      </w:r>
      <w:r w:rsidRPr="004009E9">
        <w:rPr>
          <w:sz w:val="22"/>
          <w:szCs w:val="22"/>
        </w:rPr>
        <w:t>1</w:t>
      </w:r>
      <w:r w:rsidRPr="004009E9">
        <w:rPr>
          <w:sz w:val="22"/>
          <w:szCs w:val="22"/>
        </w:rPr>
        <w:t>（大正</w:t>
      </w:r>
      <w:r w:rsidRPr="004009E9">
        <w:rPr>
          <w:sz w:val="22"/>
          <w:szCs w:val="22"/>
        </w:rPr>
        <w:t>50</w:t>
      </w:r>
      <w:r w:rsidRPr="004009E9">
        <w:rPr>
          <w:sz w:val="22"/>
          <w:szCs w:val="22"/>
        </w:rPr>
        <w:t>，</w:t>
      </w:r>
      <w:r w:rsidRPr="004009E9">
        <w:rPr>
          <w:sz w:val="22"/>
          <w:szCs w:val="22"/>
        </w:rPr>
        <w:t>188b23-189a6</w:t>
      </w:r>
      <w:r w:rsidRPr="004009E9">
        <w:rPr>
          <w:sz w:val="22"/>
          <w:szCs w:val="22"/>
        </w:rPr>
        <w:t>）</w:t>
      </w:r>
    </w:p>
  </w:footnote>
  <w:footnote w:id="252">
    <w:p w14:paraId="3E8BC312"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（原書</w:t>
      </w:r>
      <w:r w:rsidRPr="004009E9">
        <w:rPr>
          <w:sz w:val="22"/>
          <w:szCs w:val="22"/>
        </w:rPr>
        <w:t>p.152</w:t>
      </w:r>
      <w:r w:rsidRPr="004009E9">
        <w:rPr>
          <w:sz w:val="22"/>
          <w:szCs w:val="22"/>
        </w:rPr>
        <w:t>註</w:t>
      </w:r>
      <w:r w:rsidRPr="004009E9">
        <w:rPr>
          <w:sz w:val="22"/>
          <w:szCs w:val="22"/>
        </w:rPr>
        <w:t>5</w:t>
      </w:r>
      <w:r w:rsidRPr="004009E9">
        <w:rPr>
          <w:sz w:val="22"/>
          <w:szCs w:val="22"/>
        </w:rPr>
        <w:t>）《究竟一乘寶性論》卷</w:t>
      </w:r>
      <w:r w:rsidRPr="004009E9">
        <w:rPr>
          <w:sz w:val="22"/>
          <w:szCs w:val="22"/>
        </w:rPr>
        <w:t>4</w:t>
      </w:r>
      <w:r w:rsidRPr="004009E9">
        <w:rPr>
          <w:sz w:val="22"/>
          <w:szCs w:val="22"/>
        </w:rPr>
        <w:t>（大正</w:t>
      </w:r>
      <w:r w:rsidRPr="004009E9">
        <w:rPr>
          <w:sz w:val="22"/>
          <w:szCs w:val="22"/>
        </w:rPr>
        <w:t>31</w:t>
      </w:r>
      <w:r w:rsidRPr="004009E9">
        <w:rPr>
          <w:sz w:val="22"/>
          <w:szCs w:val="22"/>
        </w:rPr>
        <w:t>，</w:t>
      </w:r>
      <w:r w:rsidRPr="004009E9">
        <w:rPr>
          <w:sz w:val="22"/>
          <w:szCs w:val="22"/>
        </w:rPr>
        <w:t>846c</w:t>
      </w:r>
      <w:r w:rsidRPr="004009E9">
        <w:rPr>
          <w:sz w:val="22"/>
          <w:szCs w:val="22"/>
        </w:rPr>
        <w:t>、</w:t>
      </w:r>
      <w:r w:rsidRPr="004009E9">
        <w:rPr>
          <w:sz w:val="22"/>
          <w:szCs w:val="22"/>
        </w:rPr>
        <w:t>847a</w:t>
      </w:r>
      <w:r w:rsidRPr="004009E9">
        <w:rPr>
          <w:sz w:val="22"/>
          <w:szCs w:val="22"/>
        </w:rPr>
        <w:t>）。</w:t>
      </w:r>
    </w:p>
  </w:footnote>
  <w:footnote w:id="253">
    <w:p w14:paraId="12C76255"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（原書</w:t>
      </w:r>
      <w:r w:rsidRPr="004009E9">
        <w:rPr>
          <w:sz w:val="22"/>
          <w:szCs w:val="22"/>
        </w:rPr>
        <w:t>p.152</w:t>
      </w:r>
      <w:r w:rsidRPr="004009E9">
        <w:rPr>
          <w:sz w:val="22"/>
          <w:szCs w:val="22"/>
        </w:rPr>
        <w:t>註</w:t>
      </w:r>
      <w:r w:rsidRPr="004009E9">
        <w:rPr>
          <w:sz w:val="22"/>
          <w:szCs w:val="22"/>
        </w:rPr>
        <w:t>6</w:t>
      </w:r>
      <w:r w:rsidRPr="004009E9">
        <w:rPr>
          <w:sz w:val="22"/>
          <w:szCs w:val="22"/>
        </w:rPr>
        <w:t>）《究竟一乘寶性論》卷</w:t>
      </w:r>
      <w:r w:rsidRPr="004009E9">
        <w:rPr>
          <w:sz w:val="22"/>
          <w:szCs w:val="22"/>
        </w:rPr>
        <w:t>1</w:t>
      </w:r>
      <w:r w:rsidRPr="004009E9">
        <w:rPr>
          <w:sz w:val="22"/>
          <w:szCs w:val="22"/>
        </w:rPr>
        <w:t>（大正</w:t>
      </w:r>
      <w:r w:rsidRPr="004009E9">
        <w:rPr>
          <w:sz w:val="22"/>
          <w:szCs w:val="22"/>
        </w:rPr>
        <w:t>31</w:t>
      </w:r>
      <w:r w:rsidRPr="004009E9">
        <w:rPr>
          <w:sz w:val="22"/>
          <w:szCs w:val="22"/>
        </w:rPr>
        <w:t>，</w:t>
      </w:r>
      <w:r w:rsidRPr="004009E9">
        <w:rPr>
          <w:sz w:val="22"/>
          <w:szCs w:val="22"/>
        </w:rPr>
        <w:t>820c</w:t>
      </w:r>
      <w:r w:rsidRPr="004009E9">
        <w:rPr>
          <w:sz w:val="22"/>
          <w:szCs w:val="22"/>
        </w:rPr>
        <w:t>）。</w:t>
      </w:r>
    </w:p>
  </w:footnote>
  <w:footnote w:id="254">
    <w:p w14:paraId="061413B9"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《究竟一乘寶性論》卷</w:t>
      </w:r>
      <w:r w:rsidRPr="004009E9">
        <w:rPr>
          <w:sz w:val="22"/>
          <w:szCs w:val="22"/>
        </w:rPr>
        <w:t>1</w:t>
      </w:r>
      <w:r w:rsidRPr="004009E9">
        <w:rPr>
          <w:sz w:val="22"/>
          <w:szCs w:val="22"/>
        </w:rPr>
        <w:t>〈</w:t>
      </w:r>
      <w:r w:rsidRPr="004009E9">
        <w:rPr>
          <w:sz w:val="22"/>
          <w:szCs w:val="22"/>
        </w:rPr>
        <w:t>1</w:t>
      </w:r>
      <w:r w:rsidRPr="004009E9">
        <w:rPr>
          <w:sz w:val="22"/>
          <w:szCs w:val="22"/>
        </w:rPr>
        <w:t>教化品〉（大正</w:t>
      </w:r>
      <w:r w:rsidRPr="004009E9">
        <w:rPr>
          <w:sz w:val="22"/>
          <w:szCs w:val="22"/>
        </w:rPr>
        <w:t>31</w:t>
      </w:r>
      <w:r w:rsidRPr="004009E9">
        <w:rPr>
          <w:sz w:val="22"/>
          <w:szCs w:val="22"/>
        </w:rPr>
        <w:t>，</w:t>
      </w:r>
      <w:r w:rsidRPr="004009E9">
        <w:rPr>
          <w:sz w:val="22"/>
          <w:szCs w:val="22"/>
        </w:rPr>
        <w:t>813a10-b17</w:t>
      </w:r>
      <w:r w:rsidRPr="004009E9">
        <w:rPr>
          <w:sz w:val="22"/>
          <w:szCs w:val="22"/>
        </w:rPr>
        <w:t>）。</w:t>
      </w:r>
    </w:p>
  </w:footnote>
  <w:footnote w:id="255">
    <w:p w14:paraId="4B456690"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《究竟一乘寶性論》卷</w:t>
      </w:r>
      <w:r w:rsidRPr="004009E9">
        <w:rPr>
          <w:sz w:val="22"/>
          <w:szCs w:val="22"/>
        </w:rPr>
        <w:t>1</w:t>
      </w:r>
      <w:r w:rsidRPr="004009E9">
        <w:rPr>
          <w:sz w:val="22"/>
          <w:szCs w:val="22"/>
        </w:rPr>
        <w:t>〈</w:t>
      </w:r>
      <w:r w:rsidRPr="004009E9">
        <w:rPr>
          <w:sz w:val="22"/>
          <w:szCs w:val="22"/>
        </w:rPr>
        <w:t>11</w:t>
      </w:r>
      <w:r w:rsidRPr="004009E9">
        <w:rPr>
          <w:sz w:val="22"/>
          <w:szCs w:val="22"/>
        </w:rPr>
        <w:t>校量信功德品〉（大正</w:t>
      </w:r>
      <w:r w:rsidRPr="004009E9">
        <w:rPr>
          <w:sz w:val="22"/>
          <w:szCs w:val="22"/>
        </w:rPr>
        <w:t>31</w:t>
      </w:r>
      <w:r w:rsidRPr="004009E9">
        <w:rPr>
          <w:sz w:val="22"/>
          <w:szCs w:val="22"/>
        </w:rPr>
        <w:t>，</w:t>
      </w:r>
      <w:r w:rsidRPr="004009E9">
        <w:rPr>
          <w:sz w:val="22"/>
          <w:szCs w:val="22"/>
        </w:rPr>
        <w:t>819c25-820b20</w:t>
      </w:r>
      <w:r w:rsidRPr="004009E9">
        <w:rPr>
          <w:sz w:val="22"/>
          <w:szCs w:val="22"/>
        </w:rPr>
        <w:t>）。</w:t>
      </w:r>
    </w:p>
  </w:footnote>
  <w:footnote w:id="256">
    <w:p w14:paraId="407C91A8"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《究竟一乘寶性論》卷</w:t>
      </w:r>
      <w:r w:rsidRPr="004009E9">
        <w:rPr>
          <w:sz w:val="22"/>
          <w:szCs w:val="22"/>
        </w:rPr>
        <w:t>1</w:t>
      </w:r>
      <w:r w:rsidRPr="004009E9">
        <w:rPr>
          <w:sz w:val="22"/>
          <w:szCs w:val="22"/>
        </w:rPr>
        <w:t>〈</w:t>
      </w:r>
      <w:r w:rsidRPr="004009E9">
        <w:rPr>
          <w:sz w:val="22"/>
          <w:szCs w:val="22"/>
        </w:rPr>
        <w:t>2</w:t>
      </w:r>
      <w:r w:rsidRPr="004009E9">
        <w:rPr>
          <w:sz w:val="22"/>
          <w:szCs w:val="22"/>
        </w:rPr>
        <w:t>佛寶品〉（大正</w:t>
      </w:r>
      <w:r w:rsidRPr="004009E9">
        <w:rPr>
          <w:sz w:val="22"/>
          <w:szCs w:val="22"/>
        </w:rPr>
        <w:t>31</w:t>
      </w:r>
      <w:r w:rsidRPr="004009E9">
        <w:rPr>
          <w:sz w:val="22"/>
          <w:szCs w:val="22"/>
        </w:rPr>
        <w:t>，</w:t>
      </w:r>
      <w:r w:rsidRPr="004009E9">
        <w:rPr>
          <w:sz w:val="22"/>
          <w:szCs w:val="22"/>
        </w:rPr>
        <w:t>813b18-c15</w:t>
      </w:r>
      <w:r w:rsidRPr="004009E9">
        <w:rPr>
          <w:sz w:val="22"/>
          <w:szCs w:val="22"/>
        </w:rPr>
        <w:t>）。</w:t>
      </w:r>
    </w:p>
  </w:footnote>
  <w:footnote w:id="257">
    <w:p w14:paraId="05ECB0BA"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（原書</w:t>
      </w:r>
      <w:r w:rsidRPr="004009E9">
        <w:rPr>
          <w:sz w:val="22"/>
          <w:szCs w:val="22"/>
        </w:rPr>
        <w:t>p.154</w:t>
      </w:r>
      <w:r w:rsidRPr="004009E9">
        <w:rPr>
          <w:sz w:val="22"/>
          <w:szCs w:val="22"/>
        </w:rPr>
        <w:t>註</w:t>
      </w:r>
      <w:r w:rsidRPr="004009E9">
        <w:rPr>
          <w:sz w:val="22"/>
          <w:szCs w:val="22"/>
        </w:rPr>
        <w:t>7</w:t>
      </w:r>
      <w:r w:rsidRPr="004009E9">
        <w:rPr>
          <w:sz w:val="22"/>
          <w:szCs w:val="22"/>
        </w:rPr>
        <w:t>）《究竟一乘寶性論》卷</w:t>
      </w:r>
      <w:r w:rsidRPr="004009E9">
        <w:rPr>
          <w:sz w:val="22"/>
          <w:szCs w:val="22"/>
        </w:rPr>
        <w:t>1</w:t>
      </w:r>
      <w:r w:rsidRPr="004009E9">
        <w:rPr>
          <w:sz w:val="22"/>
          <w:szCs w:val="22"/>
        </w:rPr>
        <w:t>（大正</w:t>
      </w:r>
      <w:r w:rsidRPr="004009E9">
        <w:rPr>
          <w:sz w:val="22"/>
          <w:szCs w:val="22"/>
        </w:rPr>
        <w:t>31</w:t>
      </w:r>
      <w:r w:rsidRPr="004009E9">
        <w:rPr>
          <w:sz w:val="22"/>
          <w:szCs w:val="22"/>
        </w:rPr>
        <w:t>，</w:t>
      </w:r>
      <w:r w:rsidRPr="004009E9">
        <w:rPr>
          <w:sz w:val="22"/>
          <w:szCs w:val="22"/>
        </w:rPr>
        <w:t>821b-822b</w:t>
      </w:r>
      <w:r w:rsidRPr="004009E9">
        <w:rPr>
          <w:sz w:val="22"/>
          <w:szCs w:val="22"/>
        </w:rPr>
        <w:t>）。</w:t>
      </w:r>
    </w:p>
  </w:footnote>
  <w:footnote w:id="258">
    <w:p w14:paraId="6444891D" w14:textId="77777777" w:rsidR="008846C5" w:rsidRPr="004009E9" w:rsidRDefault="008846C5" w:rsidP="003473A7">
      <w:pPr>
        <w:pStyle w:val="a3"/>
        <w:ind w:left="312" w:hangingChars="142" w:hanging="312"/>
        <w:rPr>
          <w:sz w:val="22"/>
          <w:szCs w:val="22"/>
        </w:rPr>
      </w:pPr>
      <w:r w:rsidRPr="004009E9">
        <w:rPr>
          <w:rStyle w:val="a5"/>
          <w:sz w:val="22"/>
          <w:szCs w:val="22"/>
        </w:rPr>
        <w:footnoteRef/>
      </w:r>
      <w:r w:rsidRPr="004009E9">
        <w:rPr>
          <w:sz w:val="22"/>
          <w:szCs w:val="22"/>
        </w:rPr>
        <w:t>《究竟一乘寶性論》卷</w:t>
      </w:r>
      <w:r w:rsidRPr="004009E9">
        <w:rPr>
          <w:sz w:val="22"/>
          <w:szCs w:val="22"/>
        </w:rPr>
        <w:t>1</w:t>
      </w:r>
      <w:r w:rsidRPr="004009E9">
        <w:rPr>
          <w:sz w:val="22"/>
          <w:szCs w:val="22"/>
        </w:rPr>
        <w:t>〈</w:t>
      </w:r>
      <w:r w:rsidRPr="004009E9">
        <w:rPr>
          <w:sz w:val="22"/>
          <w:szCs w:val="22"/>
        </w:rPr>
        <w:t>1</w:t>
      </w:r>
      <w:r w:rsidRPr="004009E9">
        <w:rPr>
          <w:sz w:val="22"/>
          <w:szCs w:val="22"/>
        </w:rPr>
        <w:t>教化品〉</w:t>
      </w:r>
      <w:r w:rsidRPr="004009E9">
        <w:rPr>
          <w:rFonts w:hint="eastAsia"/>
          <w:sz w:val="22"/>
          <w:szCs w:val="22"/>
        </w:rPr>
        <w:t>（大正</w:t>
      </w:r>
      <w:r w:rsidRPr="004009E9">
        <w:rPr>
          <w:rFonts w:hint="eastAsia"/>
          <w:sz w:val="22"/>
          <w:szCs w:val="22"/>
        </w:rPr>
        <w:t>31</w:t>
      </w:r>
      <w:r w:rsidRPr="004009E9">
        <w:rPr>
          <w:rFonts w:hint="eastAsia"/>
          <w:sz w:val="22"/>
          <w:szCs w:val="22"/>
        </w:rPr>
        <w:t>，</w:t>
      </w:r>
      <w:r w:rsidRPr="004009E9">
        <w:rPr>
          <w:rFonts w:hint="eastAsia"/>
          <w:sz w:val="22"/>
          <w:szCs w:val="22"/>
        </w:rPr>
        <w:t>822a25-27</w:t>
      </w:r>
      <w:r w:rsidRPr="004009E9">
        <w:rPr>
          <w:rFonts w:hint="eastAsia"/>
          <w:sz w:val="22"/>
          <w:szCs w:val="22"/>
        </w:rPr>
        <w:t>）</w:t>
      </w:r>
      <w:r w:rsidRPr="004009E9">
        <w:rPr>
          <w:sz w:val="22"/>
          <w:szCs w:val="22"/>
        </w:rPr>
        <w:t>：</w:t>
      </w:r>
    </w:p>
    <w:p w14:paraId="344D0A8F" w14:textId="77777777" w:rsidR="008846C5" w:rsidRPr="004009E9" w:rsidRDefault="008846C5" w:rsidP="006A4119">
      <w:pPr>
        <w:pStyle w:val="a3"/>
        <w:ind w:leftChars="116" w:left="278" w:firstLineChars="5" w:firstLine="11"/>
        <w:rPr>
          <w:sz w:val="22"/>
          <w:szCs w:val="22"/>
        </w:rPr>
      </w:pPr>
      <w:r w:rsidRPr="004009E9">
        <w:rPr>
          <w:rFonts w:eastAsia="標楷體"/>
          <w:sz w:val="22"/>
          <w:szCs w:val="22"/>
        </w:rPr>
        <w:t>向說佛性有六十種淨業功德，何謂六十？所謂：四種菩薩莊嚴，八種菩薩光明，十六種菩薩摩訶薩大悲，三十二種諸菩薩業。</w:t>
      </w:r>
    </w:p>
  </w:footnote>
  <w:footnote w:id="259">
    <w:p w14:paraId="0A9ACE71" w14:textId="77777777" w:rsidR="008846C5" w:rsidRPr="004009E9" w:rsidRDefault="008846C5" w:rsidP="003473A7">
      <w:pPr>
        <w:pStyle w:val="a3"/>
        <w:ind w:left="284" w:hangingChars="129" w:hanging="284"/>
        <w:rPr>
          <w:sz w:val="22"/>
          <w:szCs w:val="22"/>
        </w:rPr>
      </w:pPr>
      <w:r w:rsidRPr="004009E9">
        <w:rPr>
          <w:rStyle w:val="a5"/>
          <w:sz w:val="22"/>
          <w:szCs w:val="22"/>
        </w:rPr>
        <w:footnoteRef/>
      </w:r>
      <w:r w:rsidRPr="004009E9">
        <w:rPr>
          <w:sz w:val="22"/>
          <w:szCs w:val="22"/>
        </w:rPr>
        <w:t>《究竟一乘寶性論》卷</w:t>
      </w:r>
      <w:r w:rsidRPr="004009E9">
        <w:rPr>
          <w:sz w:val="22"/>
          <w:szCs w:val="22"/>
        </w:rPr>
        <w:t>1</w:t>
      </w:r>
      <w:r w:rsidRPr="004009E9">
        <w:rPr>
          <w:sz w:val="22"/>
          <w:szCs w:val="22"/>
        </w:rPr>
        <w:t>〈</w:t>
      </w:r>
      <w:r w:rsidRPr="004009E9">
        <w:rPr>
          <w:sz w:val="22"/>
          <w:szCs w:val="22"/>
        </w:rPr>
        <w:t xml:space="preserve">11 </w:t>
      </w:r>
      <w:r w:rsidRPr="004009E9">
        <w:rPr>
          <w:sz w:val="22"/>
          <w:szCs w:val="22"/>
        </w:rPr>
        <w:t>校量信功德品〉（大正</w:t>
      </w:r>
      <w:r w:rsidRPr="004009E9">
        <w:rPr>
          <w:sz w:val="22"/>
          <w:szCs w:val="22"/>
        </w:rPr>
        <w:t>31</w:t>
      </w:r>
      <w:r w:rsidRPr="004009E9">
        <w:rPr>
          <w:sz w:val="22"/>
          <w:szCs w:val="22"/>
        </w:rPr>
        <w:t>，</w:t>
      </w:r>
      <w:r w:rsidRPr="004009E9">
        <w:rPr>
          <w:sz w:val="22"/>
          <w:szCs w:val="22"/>
        </w:rPr>
        <w:t xml:space="preserve">820c15-20 </w:t>
      </w:r>
      <w:r w:rsidRPr="004009E9">
        <w:rPr>
          <w:sz w:val="22"/>
          <w:szCs w:val="22"/>
        </w:rPr>
        <w:t>）：</w:t>
      </w:r>
    </w:p>
    <w:p w14:paraId="6FEE8B42" w14:textId="77777777" w:rsidR="008846C5" w:rsidRPr="004009E9" w:rsidRDefault="008846C5" w:rsidP="00730BC9">
      <w:pPr>
        <w:pStyle w:val="a3"/>
        <w:ind w:leftChars="118" w:left="283" w:firstLineChars="4" w:firstLine="9"/>
        <w:rPr>
          <w:rFonts w:eastAsia="標楷體"/>
          <w:sz w:val="22"/>
          <w:szCs w:val="22"/>
        </w:rPr>
      </w:pPr>
      <w:r w:rsidRPr="004009E9">
        <w:rPr>
          <w:rFonts w:eastAsia="標楷體"/>
          <w:sz w:val="22"/>
          <w:szCs w:val="22"/>
        </w:rPr>
        <w:t>三寶清淨性，菩提功德業，我略說七種，與佛經相應。依此諸功德，願於命終時，見無量壽佛，無邊功德身。我及餘信者，既見彼佛已，願得離垢眼，成無上菩提。</w:t>
      </w:r>
    </w:p>
  </w:footnote>
  <w:footnote w:id="260">
    <w:p w14:paraId="2D614463"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 xml:space="preserve"> </w:t>
      </w:r>
      <w:r w:rsidRPr="004009E9">
        <w:rPr>
          <w:sz w:val="22"/>
          <w:szCs w:val="22"/>
        </w:rPr>
        <w:t>唐</w:t>
      </w:r>
      <w:r w:rsidRPr="004009E9">
        <w:rPr>
          <w:sz w:val="22"/>
          <w:szCs w:val="22"/>
        </w:rPr>
        <w:t xml:space="preserve"> </w:t>
      </w:r>
      <w:r w:rsidRPr="004009E9">
        <w:rPr>
          <w:sz w:val="22"/>
          <w:szCs w:val="22"/>
        </w:rPr>
        <w:t>玄奘譯</w:t>
      </w:r>
      <w:r w:rsidRPr="004009E9">
        <w:rPr>
          <w:rFonts w:ascii="新細明體" w:hAnsi="新細明體" w:hint="eastAsia"/>
          <w:sz w:val="22"/>
          <w:szCs w:val="22"/>
        </w:rPr>
        <w:t>，</w:t>
      </w:r>
      <w:r w:rsidRPr="004009E9">
        <w:rPr>
          <w:sz w:val="22"/>
          <w:szCs w:val="22"/>
        </w:rPr>
        <w:t>《甚希有經》卷</w:t>
      </w:r>
      <w:r w:rsidRPr="004009E9">
        <w:rPr>
          <w:sz w:val="22"/>
          <w:szCs w:val="22"/>
        </w:rPr>
        <w:t>1</w:t>
      </w:r>
      <w:r w:rsidRPr="004009E9">
        <w:rPr>
          <w:sz w:val="22"/>
          <w:szCs w:val="22"/>
        </w:rPr>
        <w:t>（大正</w:t>
      </w:r>
      <w:r w:rsidRPr="004009E9">
        <w:rPr>
          <w:sz w:val="22"/>
          <w:szCs w:val="22"/>
        </w:rPr>
        <w:t>16</w:t>
      </w:r>
      <w:r w:rsidRPr="004009E9">
        <w:rPr>
          <w:sz w:val="22"/>
          <w:szCs w:val="22"/>
        </w:rPr>
        <w:t>，</w:t>
      </w:r>
      <w:r w:rsidRPr="004009E9">
        <w:rPr>
          <w:sz w:val="22"/>
          <w:szCs w:val="22"/>
        </w:rPr>
        <w:t>782a9-783b21</w:t>
      </w:r>
      <w:r w:rsidRPr="004009E9">
        <w:rPr>
          <w:sz w:val="22"/>
          <w:szCs w:val="22"/>
        </w:rPr>
        <w:t>）。</w:t>
      </w:r>
    </w:p>
  </w:footnote>
  <w:footnote w:id="261">
    <w:p w14:paraId="0789428A"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 xml:space="preserve"> </w:t>
      </w:r>
      <w:r w:rsidRPr="004009E9">
        <w:rPr>
          <w:sz w:val="22"/>
          <w:szCs w:val="22"/>
        </w:rPr>
        <w:t>連類：</w:t>
      </w:r>
      <w:r w:rsidRPr="004009E9">
        <w:rPr>
          <w:sz w:val="22"/>
          <w:szCs w:val="22"/>
        </w:rPr>
        <w:t>3.</w:t>
      </w:r>
      <w:r w:rsidRPr="004009E9">
        <w:rPr>
          <w:sz w:val="22"/>
          <w:szCs w:val="22"/>
        </w:rPr>
        <w:t>連同，連帶。（《漢語大詞典》（十），</w:t>
      </w:r>
      <w:r w:rsidRPr="004009E9">
        <w:rPr>
          <w:sz w:val="22"/>
          <w:szCs w:val="22"/>
        </w:rPr>
        <w:t>p.875</w:t>
      </w:r>
      <w:r w:rsidRPr="004009E9">
        <w:rPr>
          <w:sz w:val="22"/>
          <w:szCs w:val="22"/>
        </w:rPr>
        <w:t>）</w:t>
      </w:r>
    </w:p>
  </w:footnote>
  <w:footnote w:id="262">
    <w:p w14:paraId="37CA60EE" w14:textId="77777777" w:rsidR="008846C5" w:rsidRPr="004009E9" w:rsidRDefault="008846C5" w:rsidP="003473A7">
      <w:pPr>
        <w:pStyle w:val="a3"/>
        <w:ind w:left="312" w:hangingChars="142" w:hanging="312"/>
        <w:rPr>
          <w:sz w:val="22"/>
          <w:szCs w:val="22"/>
        </w:rPr>
      </w:pPr>
      <w:r w:rsidRPr="004009E9">
        <w:rPr>
          <w:rStyle w:val="a5"/>
          <w:sz w:val="22"/>
          <w:szCs w:val="22"/>
        </w:rPr>
        <w:footnoteRef/>
      </w:r>
      <w:r w:rsidRPr="004009E9">
        <w:rPr>
          <w:sz w:val="22"/>
          <w:szCs w:val="22"/>
        </w:rPr>
        <w:t xml:space="preserve"> </w:t>
      </w:r>
      <w:r w:rsidRPr="004009E9">
        <w:rPr>
          <w:sz w:val="22"/>
          <w:szCs w:val="22"/>
        </w:rPr>
        <w:t>印順導師著</w:t>
      </w:r>
      <w:r w:rsidRPr="004009E9">
        <w:rPr>
          <w:rFonts w:ascii="新細明體" w:hAnsi="新細明體" w:hint="eastAsia"/>
          <w:sz w:val="22"/>
          <w:szCs w:val="22"/>
        </w:rPr>
        <w:t>，</w:t>
      </w:r>
      <w:r w:rsidRPr="004009E9">
        <w:rPr>
          <w:sz w:val="22"/>
          <w:szCs w:val="22"/>
        </w:rPr>
        <w:t>《初期大乘佛教之起源與開展》（</w:t>
      </w:r>
      <w:r w:rsidRPr="004009E9">
        <w:rPr>
          <w:sz w:val="22"/>
          <w:szCs w:val="22"/>
        </w:rPr>
        <w:t>p.610</w:t>
      </w:r>
      <w:r w:rsidRPr="004009E9">
        <w:rPr>
          <w:sz w:val="22"/>
          <w:szCs w:val="22"/>
        </w:rPr>
        <w:t>）：</w:t>
      </w:r>
    </w:p>
    <w:p w14:paraId="69F55829" w14:textId="77777777" w:rsidR="008846C5" w:rsidRPr="004009E9" w:rsidRDefault="008846C5" w:rsidP="002B266F">
      <w:pPr>
        <w:pStyle w:val="a3"/>
        <w:ind w:leftChars="128" w:left="307"/>
        <w:jc w:val="both"/>
        <w:rPr>
          <w:rFonts w:eastAsia="標楷體"/>
          <w:sz w:val="22"/>
          <w:szCs w:val="22"/>
        </w:rPr>
      </w:pPr>
      <w:r w:rsidRPr="004009E9">
        <w:rPr>
          <w:rFonts w:eastAsia="標楷體"/>
          <w:sz w:val="22"/>
          <w:szCs w:val="22"/>
        </w:rPr>
        <w:t>〈校量功德品第一〉，本來是一部獨立的經典，與失譯的《未曾有經》，玄奘譯的《甚希有經》，為同本異譯；內容為稱讚供養佛舍利，造塔的功德。佛的舍利，也稱為「佛馱都」、「如來馱都」。馱都（</w:t>
      </w:r>
      <w:proofErr w:type="spellStart"/>
      <w:r w:rsidRPr="004009E9">
        <w:rPr>
          <w:rFonts w:eastAsia="標楷體"/>
          <w:sz w:val="22"/>
          <w:szCs w:val="22"/>
        </w:rPr>
        <w:t>dh</w:t>
      </w:r>
      <w:r w:rsidRPr="004009E9">
        <w:rPr>
          <w:sz w:val="22"/>
          <w:szCs w:val="22"/>
        </w:rPr>
        <w:t>ā</w:t>
      </w:r>
      <w:r w:rsidRPr="004009E9">
        <w:rPr>
          <w:rFonts w:eastAsia="標楷體"/>
          <w:sz w:val="22"/>
          <w:szCs w:val="22"/>
        </w:rPr>
        <w:t>tu</w:t>
      </w:r>
      <w:proofErr w:type="spellEnd"/>
      <w:r w:rsidRPr="004009E9">
        <w:rPr>
          <w:rFonts w:eastAsia="標楷體"/>
          <w:sz w:val="22"/>
          <w:szCs w:val="22"/>
        </w:rPr>
        <w:t>），譯為界，所以佛舍利是被稱為「佛界」或「如來界」的。也就因為這樣，從佛舍利的「如來界」，說到與「如來藏」同意義的「如來界」。《無上依經》的〈如來界品〉，說如來界（在眾生位），也名「眾生界」的體性。「菩提品」說明依如來界，修行而得菩提。說佛果的種種功德；依佛功德而起種種的業用。從〈如來界品〉到〈如來事（業）品〉，對如來藏說作了系統的有條理的敘述。</w:t>
      </w:r>
    </w:p>
  </w:footnote>
  <w:footnote w:id="263">
    <w:p w14:paraId="04440499"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（原書</w:t>
      </w:r>
      <w:r w:rsidRPr="004009E9">
        <w:rPr>
          <w:sz w:val="22"/>
          <w:szCs w:val="22"/>
        </w:rPr>
        <w:t>p.155</w:t>
      </w:r>
      <w:r w:rsidRPr="004009E9">
        <w:rPr>
          <w:sz w:val="22"/>
          <w:szCs w:val="22"/>
        </w:rPr>
        <w:t>註</w:t>
      </w:r>
      <w:r w:rsidRPr="004009E9">
        <w:rPr>
          <w:sz w:val="22"/>
          <w:szCs w:val="22"/>
        </w:rPr>
        <w:t>8</w:t>
      </w:r>
      <w:r w:rsidRPr="004009E9">
        <w:rPr>
          <w:sz w:val="22"/>
          <w:szCs w:val="22"/>
        </w:rPr>
        <w:t>）《無上依經》卷上（大正</w:t>
      </w:r>
      <w:r w:rsidRPr="004009E9">
        <w:rPr>
          <w:sz w:val="22"/>
          <w:szCs w:val="22"/>
        </w:rPr>
        <w:t>16</w:t>
      </w:r>
      <w:r w:rsidRPr="004009E9">
        <w:rPr>
          <w:sz w:val="22"/>
          <w:szCs w:val="22"/>
        </w:rPr>
        <w:t>，</w:t>
      </w:r>
      <w:r w:rsidRPr="004009E9">
        <w:rPr>
          <w:sz w:val="22"/>
          <w:szCs w:val="22"/>
        </w:rPr>
        <w:t>470c-471a</w:t>
      </w:r>
      <w:r w:rsidRPr="004009E9">
        <w:rPr>
          <w:sz w:val="22"/>
          <w:szCs w:val="22"/>
        </w:rPr>
        <w:t>、</w:t>
      </w:r>
      <w:r w:rsidRPr="004009E9">
        <w:rPr>
          <w:sz w:val="22"/>
          <w:szCs w:val="22"/>
        </w:rPr>
        <w:t>473b-c</w:t>
      </w:r>
      <w:r w:rsidRPr="004009E9">
        <w:rPr>
          <w:sz w:val="22"/>
          <w:szCs w:val="22"/>
        </w:rPr>
        <w:t>）。</w:t>
      </w:r>
    </w:p>
  </w:footnote>
  <w:footnote w:id="264">
    <w:p w14:paraId="4071240B" w14:textId="77777777" w:rsidR="008846C5" w:rsidRPr="004009E9" w:rsidRDefault="008846C5" w:rsidP="003473A7">
      <w:pPr>
        <w:pStyle w:val="a3"/>
        <w:ind w:left="312" w:hangingChars="142" w:hanging="312"/>
        <w:rPr>
          <w:sz w:val="22"/>
          <w:szCs w:val="22"/>
        </w:rPr>
      </w:pPr>
      <w:r w:rsidRPr="004009E9">
        <w:rPr>
          <w:rStyle w:val="a5"/>
          <w:sz w:val="22"/>
          <w:szCs w:val="22"/>
        </w:rPr>
        <w:footnoteRef/>
      </w:r>
      <w:r w:rsidRPr="004009E9">
        <w:rPr>
          <w:sz w:val="22"/>
          <w:szCs w:val="22"/>
        </w:rPr>
        <w:t>（原書</w:t>
      </w:r>
      <w:r w:rsidRPr="004009E9">
        <w:rPr>
          <w:sz w:val="22"/>
          <w:szCs w:val="22"/>
        </w:rPr>
        <w:t>p.155</w:t>
      </w:r>
      <w:r w:rsidRPr="004009E9">
        <w:rPr>
          <w:sz w:val="22"/>
          <w:szCs w:val="22"/>
        </w:rPr>
        <w:t>註</w:t>
      </w:r>
      <w:r w:rsidRPr="004009E9">
        <w:rPr>
          <w:sz w:val="22"/>
          <w:szCs w:val="22"/>
        </w:rPr>
        <w:t>9</w:t>
      </w:r>
      <w:r w:rsidRPr="004009E9">
        <w:rPr>
          <w:sz w:val="22"/>
          <w:szCs w:val="22"/>
        </w:rPr>
        <w:t>）《瑜伽師地論》卷</w:t>
      </w:r>
      <w:r w:rsidRPr="004009E9">
        <w:rPr>
          <w:sz w:val="22"/>
          <w:szCs w:val="22"/>
        </w:rPr>
        <w:t>74</w:t>
      </w:r>
      <w:r w:rsidRPr="004009E9">
        <w:rPr>
          <w:sz w:val="22"/>
          <w:szCs w:val="22"/>
        </w:rPr>
        <w:t>（大正</w:t>
      </w:r>
      <w:r w:rsidRPr="004009E9">
        <w:rPr>
          <w:sz w:val="22"/>
          <w:szCs w:val="22"/>
        </w:rPr>
        <w:t>30</w:t>
      </w:r>
      <w:r w:rsidRPr="004009E9">
        <w:rPr>
          <w:sz w:val="22"/>
          <w:szCs w:val="22"/>
        </w:rPr>
        <w:t>，</w:t>
      </w:r>
      <w:r w:rsidRPr="004009E9">
        <w:rPr>
          <w:sz w:val="22"/>
          <w:szCs w:val="22"/>
        </w:rPr>
        <w:t>707a</w:t>
      </w:r>
      <w:r w:rsidRPr="004009E9">
        <w:rPr>
          <w:sz w:val="22"/>
          <w:szCs w:val="22"/>
        </w:rPr>
        <w:t>、</w:t>
      </w:r>
      <w:r w:rsidRPr="004009E9">
        <w:rPr>
          <w:sz w:val="22"/>
          <w:szCs w:val="22"/>
        </w:rPr>
        <w:t>707a-b</w:t>
      </w:r>
      <w:r w:rsidRPr="004009E9">
        <w:rPr>
          <w:sz w:val="22"/>
          <w:szCs w:val="22"/>
        </w:rPr>
        <w:t>）。《顯揚聖教論》卷</w:t>
      </w:r>
      <w:r w:rsidRPr="004009E9">
        <w:rPr>
          <w:sz w:val="22"/>
          <w:szCs w:val="22"/>
        </w:rPr>
        <w:t>8</w:t>
      </w:r>
      <w:r w:rsidRPr="004009E9">
        <w:rPr>
          <w:sz w:val="22"/>
          <w:szCs w:val="22"/>
        </w:rPr>
        <w:t>（大正</w:t>
      </w:r>
      <w:r w:rsidRPr="004009E9">
        <w:rPr>
          <w:sz w:val="22"/>
          <w:szCs w:val="22"/>
        </w:rPr>
        <w:t>31</w:t>
      </w:r>
      <w:r w:rsidRPr="004009E9">
        <w:rPr>
          <w:sz w:val="22"/>
          <w:szCs w:val="22"/>
        </w:rPr>
        <w:t>，</w:t>
      </w:r>
      <w:r w:rsidRPr="004009E9">
        <w:rPr>
          <w:sz w:val="22"/>
          <w:szCs w:val="22"/>
        </w:rPr>
        <w:t>517a</w:t>
      </w:r>
      <w:r w:rsidRPr="004009E9">
        <w:rPr>
          <w:sz w:val="22"/>
          <w:szCs w:val="22"/>
        </w:rPr>
        <w:t>、</w:t>
      </w:r>
      <w:r w:rsidRPr="004009E9">
        <w:rPr>
          <w:sz w:val="22"/>
          <w:szCs w:val="22"/>
        </w:rPr>
        <w:t>517a-b</w:t>
      </w:r>
      <w:r w:rsidRPr="004009E9">
        <w:rPr>
          <w:sz w:val="22"/>
          <w:szCs w:val="22"/>
        </w:rPr>
        <w:t>）。</w:t>
      </w:r>
    </w:p>
  </w:footnote>
  <w:footnote w:id="265">
    <w:p w14:paraId="4F809841"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（原書</w:t>
      </w:r>
      <w:r w:rsidRPr="004009E9">
        <w:rPr>
          <w:sz w:val="22"/>
          <w:szCs w:val="22"/>
        </w:rPr>
        <w:t>p.155</w:t>
      </w:r>
      <w:r w:rsidRPr="004009E9">
        <w:rPr>
          <w:sz w:val="22"/>
          <w:szCs w:val="22"/>
        </w:rPr>
        <w:t>註</w:t>
      </w:r>
      <w:r w:rsidRPr="004009E9">
        <w:rPr>
          <w:sz w:val="22"/>
          <w:szCs w:val="22"/>
        </w:rPr>
        <w:t>10</w:t>
      </w:r>
      <w:r w:rsidRPr="004009E9">
        <w:rPr>
          <w:sz w:val="22"/>
          <w:szCs w:val="22"/>
        </w:rPr>
        <w:t>）《勝天王般若波羅蜜經》卷</w:t>
      </w:r>
      <w:r w:rsidRPr="004009E9">
        <w:rPr>
          <w:sz w:val="22"/>
          <w:szCs w:val="22"/>
        </w:rPr>
        <w:t>3</w:t>
      </w:r>
      <w:r w:rsidRPr="004009E9">
        <w:rPr>
          <w:sz w:val="22"/>
          <w:szCs w:val="22"/>
        </w:rPr>
        <w:t>（大正</w:t>
      </w:r>
      <w:r w:rsidRPr="004009E9">
        <w:rPr>
          <w:sz w:val="22"/>
          <w:szCs w:val="22"/>
        </w:rPr>
        <w:t>8</w:t>
      </w:r>
      <w:r w:rsidRPr="004009E9">
        <w:rPr>
          <w:sz w:val="22"/>
          <w:szCs w:val="22"/>
        </w:rPr>
        <w:t>，</w:t>
      </w:r>
      <w:r w:rsidRPr="004009E9">
        <w:rPr>
          <w:sz w:val="22"/>
          <w:szCs w:val="22"/>
        </w:rPr>
        <w:t>700c-702b</w:t>
      </w:r>
      <w:r w:rsidRPr="004009E9">
        <w:rPr>
          <w:sz w:val="22"/>
          <w:szCs w:val="22"/>
        </w:rPr>
        <w:t>）。</w:t>
      </w:r>
    </w:p>
  </w:footnote>
  <w:footnote w:id="266">
    <w:p w14:paraId="135DE2C9"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（原書</w:t>
      </w:r>
      <w:r w:rsidRPr="004009E9">
        <w:rPr>
          <w:sz w:val="22"/>
          <w:szCs w:val="22"/>
        </w:rPr>
        <w:t>p.155</w:t>
      </w:r>
      <w:r w:rsidRPr="004009E9">
        <w:rPr>
          <w:sz w:val="22"/>
          <w:szCs w:val="22"/>
        </w:rPr>
        <w:t>註</w:t>
      </w:r>
      <w:r w:rsidRPr="004009E9">
        <w:rPr>
          <w:sz w:val="22"/>
          <w:szCs w:val="22"/>
        </w:rPr>
        <w:t>11</w:t>
      </w:r>
      <w:r w:rsidRPr="004009E9">
        <w:rPr>
          <w:sz w:val="22"/>
          <w:szCs w:val="22"/>
        </w:rPr>
        <w:t>）《勝天王般若波羅蜜經》卷</w:t>
      </w:r>
      <w:r w:rsidRPr="004009E9">
        <w:rPr>
          <w:sz w:val="22"/>
          <w:szCs w:val="22"/>
        </w:rPr>
        <w:t>7</w:t>
      </w:r>
      <w:r w:rsidRPr="004009E9">
        <w:rPr>
          <w:sz w:val="22"/>
          <w:szCs w:val="22"/>
        </w:rPr>
        <w:t>（大正</w:t>
      </w:r>
      <w:r w:rsidRPr="004009E9">
        <w:rPr>
          <w:sz w:val="22"/>
          <w:szCs w:val="22"/>
        </w:rPr>
        <w:t>8</w:t>
      </w:r>
      <w:r w:rsidRPr="004009E9">
        <w:rPr>
          <w:sz w:val="22"/>
          <w:szCs w:val="22"/>
        </w:rPr>
        <w:t>，</w:t>
      </w:r>
      <w:r w:rsidRPr="004009E9">
        <w:rPr>
          <w:sz w:val="22"/>
          <w:szCs w:val="22"/>
        </w:rPr>
        <w:t>722b-723c</w:t>
      </w:r>
      <w:r w:rsidRPr="004009E9">
        <w:rPr>
          <w:sz w:val="22"/>
          <w:szCs w:val="22"/>
        </w:rPr>
        <w:t>）。</w:t>
      </w:r>
    </w:p>
  </w:footnote>
  <w:footnote w:id="267">
    <w:p w14:paraId="13D20573"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（原書</w:t>
      </w:r>
      <w:r w:rsidRPr="004009E9">
        <w:rPr>
          <w:sz w:val="22"/>
          <w:szCs w:val="22"/>
        </w:rPr>
        <w:t>p.155</w:t>
      </w:r>
      <w:r w:rsidRPr="004009E9">
        <w:rPr>
          <w:sz w:val="22"/>
          <w:szCs w:val="22"/>
        </w:rPr>
        <w:t>註</w:t>
      </w:r>
      <w:r w:rsidRPr="004009E9">
        <w:rPr>
          <w:sz w:val="22"/>
          <w:szCs w:val="22"/>
        </w:rPr>
        <w:t>12</w:t>
      </w:r>
      <w:r w:rsidRPr="004009E9">
        <w:rPr>
          <w:sz w:val="22"/>
          <w:szCs w:val="22"/>
        </w:rPr>
        <w:t>）《勝天王般若波羅蜜經》卷</w:t>
      </w:r>
      <w:r w:rsidRPr="004009E9">
        <w:rPr>
          <w:sz w:val="22"/>
          <w:szCs w:val="22"/>
        </w:rPr>
        <w:t>7</w:t>
      </w:r>
      <w:r w:rsidRPr="004009E9">
        <w:rPr>
          <w:sz w:val="22"/>
          <w:szCs w:val="22"/>
        </w:rPr>
        <w:t>（大正</w:t>
      </w:r>
      <w:r w:rsidRPr="004009E9">
        <w:rPr>
          <w:sz w:val="22"/>
          <w:szCs w:val="22"/>
        </w:rPr>
        <w:t>8</w:t>
      </w:r>
      <w:r w:rsidRPr="004009E9">
        <w:rPr>
          <w:sz w:val="22"/>
          <w:szCs w:val="22"/>
        </w:rPr>
        <w:t>，</w:t>
      </w:r>
      <w:r w:rsidRPr="004009E9">
        <w:rPr>
          <w:sz w:val="22"/>
          <w:szCs w:val="22"/>
        </w:rPr>
        <w:t>725b</w:t>
      </w:r>
      <w:r w:rsidRPr="004009E9">
        <w:rPr>
          <w:sz w:val="22"/>
          <w:szCs w:val="22"/>
        </w:rPr>
        <w:t>）。</w:t>
      </w:r>
    </w:p>
  </w:footnote>
  <w:footnote w:id="268">
    <w:p w14:paraId="7B27CABD"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（原書</w:t>
      </w:r>
      <w:r w:rsidRPr="004009E9">
        <w:rPr>
          <w:sz w:val="22"/>
          <w:szCs w:val="22"/>
        </w:rPr>
        <w:t>p.155</w:t>
      </w:r>
      <w:r w:rsidRPr="004009E9">
        <w:rPr>
          <w:sz w:val="22"/>
          <w:szCs w:val="22"/>
        </w:rPr>
        <w:t>註</w:t>
      </w:r>
      <w:r w:rsidRPr="004009E9">
        <w:rPr>
          <w:sz w:val="22"/>
          <w:szCs w:val="22"/>
        </w:rPr>
        <w:t>13</w:t>
      </w:r>
      <w:r w:rsidRPr="004009E9">
        <w:rPr>
          <w:sz w:val="22"/>
          <w:szCs w:val="22"/>
        </w:rPr>
        <w:t>）拙作《初期大乘佛教之起源與開展》（</w:t>
      </w:r>
      <w:r w:rsidRPr="004009E9">
        <w:rPr>
          <w:sz w:val="22"/>
          <w:szCs w:val="22"/>
        </w:rPr>
        <w:t>p.610-612</w:t>
      </w:r>
      <w:r w:rsidRPr="004009E9">
        <w:rPr>
          <w:sz w:val="22"/>
          <w:szCs w:val="22"/>
        </w:rPr>
        <w:t>）。</w:t>
      </w:r>
    </w:p>
  </w:footnote>
  <w:footnote w:id="269">
    <w:p w14:paraId="4099BD2E" w14:textId="77777777" w:rsidR="008846C5" w:rsidRPr="004009E9" w:rsidRDefault="008846C5" w:rsidP="003473A7">
      <w:pPr>
        <w:pStyle w:val="a3"/>
        <w:ind w:left="312" w:hangingChars="142" w:hanging="312"/>
        <w:rPr>
          <w:sz w:val="22"/>
          <w:szCs w:val="22"/>
        </w:rPr>
      </w:pPr>
      <w:r w:rsidRPr="004009E9">
        <w:rPr>
          <w:rStyle w:val="a5"/>
          <w:sz w:val="22"/>
          <w:szCs w:val="22"/>
        </w:rPr>
        <w:footnoteRef/>
      </w:r>
      <w:r w:rsidRPr="004009E9">
        <w:rPr>
          <w:sz w:val="22"/>
          <w:szCs w:val="22"/>
        </w:rPr>
        <w:t>《究竟一乘寶性論》卷</w:t>
      </w:r>
      <w:r w:rsidRPr="004009E9">
        <w:rPr>
          <w:sz w:val="22"/>
          <w:szCs w:val="22"/>
        </w:rPr>
        <w:t>4</w:t>
      </w:r>
      <w:r w:rsidRPr="004009E9">
        <w:rPr>
          <w:sz w:val="22"/>
          <w:szCs w:val="22"/>
        </w:rPr>
        <w:t>〈</w:t>
      </w:r>
      <w:r w:rsidRPr="004009E9">
        <w:rPr>
          <w:sz w:val="22"/>
          <w:szCs w:val="22"/>
        </w:rPr>
        <w:t xml:space="preserve">9 </w:t>
      </w:r>
      <w:r w:rsidRPr="004009E9">
        <w:rPr>
          <w:sz w:val="22"/>
          <w:szCs w:val="22"/>
        </w:rPr>
        <w:t>如來功德品〉（大正</w:t>
      </w:r>
      <w:r w:rsidRPr="004009E9">
        <w:rPr>
          <w:sz w:val="22"/>
          <w:szCs w:val="22"/>
        </w:rPr>
        <w:t>31</w:t>
      </w:r>
      <w:r w:rsidRPr="004009E9">
        <w:rPr>
          <w:sz w:val="22"/>
          <w:szCs w:val="22"/>
        </w:rPr>
        <w:t>，</w:t>
      </w:r>
      <w:r w:rsidRPr="004009E9">
        <w:rPr>
          <w:sz w:val="22"/>
          <w:szCs w:val="22"/>
        </w:rPr>
        <w:t>844c19-23</w:t>
      </w:r>
      <w:r w:rsidRPr="004009E9">
        <w:rPr>
          <w:sz w:val="22"/>
          <w:szCs w:val="22"/>
        </w:rPr>
        <w:t>）：</w:t>
      </w:r>
    </w:p>
    <w:p w14:paraId="64FB65C0" w14:textId="77777777" w:rsidR="008846C5" w:rsidRPr="004009E9" w:rsidRDefault="008846C5" w:rsidP="005D7AFF">
      <w:pPr>
        <w:pStyle w:val="a3"/>
        <w:ind w:leftChars="122" w:left="311" w:hangingChars="8" w:hanging="18"/>
        <w:rPr>
          <w:sz w:val="22"/>
          <w:szCs w:val="22"/>
        </w:rPr>
      </w:pPr>
      <w:r w:rsidRPr="004009E9">
        <w:rPr>
          <w:rFonts w:eastAsia="標楷體"/>
          <w:sz w:val="22"/>
          <w:szCs w:val="22"/>
        </w:rPr>
        <w:t>此佛十力、四無所畏、十八不共法、三十二大人相，略集一處，是名六十四種功德應知。偈言：六十四功德，修因及果報，一一各差別，寶經次第說。</w:t>
      </w:r>
    </w:p>
  </w:footnote>
  <w:footnote w:id="270">
    <w:p w14:paraId="1B7B6100" w14:textId="77777777" w:rsidR="008846C5" w:rsidRPr="004009E9" w:rsidRDefault="008846C5" w:rsidP="003473A7">
      <w:pPr>
        <w:pStyle w:val="a3"/>
        <w:ind w:left="312" w:hangingChars="142" w:hanging="312"/>
        <w:rPr>
          <w:sz w:val="22"/>
          <w:szCs w:val="22"/>
        </w:rPr>
      </w:pPr>
      <w:r w:rsidRPr="004009E9">
        <w:rPr>
          <w:rStyle w:val="a5"/>
          <w:sz w:val="22"/>
          <w:szCs w:val="22"/>
        </w:rPr>
        <w:footnoteRef/>
      </w:r>
      <w:r w:rsidRPr="004009E9">
        <w:rPr>
          <w:sz w:val="22"/>
          <w:szCs w:val="22"/>
        </w:rPr>
        <w:t>《佛說無上依經》卷</w:t>
      </w:r>
      <w:r w:rsidRPr="004009E9">
        <w:rPr>
          <w:sz w:val="22"/>
          <w:szCs w:val="22"/>
        </w:rPr>
        <w:t>2</w:t>
      </w:r>
      <w:r w:rsidRPr="004009E9">
        <w:rPr>
          <w:sz w:val="22"/>
          <w:szCs w:val="22"/>
        </w:rPr>
        <w:t>〈</w:t>
      </w:r>
      <w:r w:rsidRPr="004009E9">
        <w:rPr>
          <w:sz w:val="22"/>
          <w:szCs w:val="22"/>
        </w:rPr>
        <w:t>4</w:t>
      </w:r>
      <w:r w:rsidRPr="004009E9">
        <w:rPr>
          <w:sz w:val="22"/>
          <w:szCs w:val="22"/>
        </w:rPr>
        <w:t>如來功德品〉（大正</w:t>
      </w:r>
      <w:r w:rsidRPr="004009E9">
        <w:rPr>
          <w:sz w:val="22"/>
          <w:szCs w:val="22"/>
        </w:rPr>
        <w:t>16</w:t>
      </w:r>
      <w:r w:rsidRPr="004009E9">
        <w:rPr>
          <w:sz w:val="22"/>
          <w:szCs w:val="22"/>
        </w:rPr>
        <w:t>，</w:t>
      </w:r>
      <w:r w:rsidRPr="004009E9">
        <w:rPr>
          <w:sz w:val="22"/>
          <w:szCs w:val="22"/>
        </w:rPr>
        <w:t>473c18-476c7</w:t>
      </w:r>
      <w:r w:rsidRPr="004009E9">
        <w:rPr>
          <w:sz w:val="22"/>
          <w:szCs w:val="22"/>
        </w:rPr>
        <w:t>）：</w:t>
      </w:r>
    </w:p>
    <w:p w14:paraId="67450634" w14:textId="77777777" w:rsidR="008846C5" w:rsidRPr="004009E9" w:rsidRDefault="008846C5" w:rsidP="00970338">
      <w:pPr>
        <w:pStyle w:val="a3"/>
        <w:ind w:leftChars="122" w:left="294" w:hanging="1"/>
        <w:rPr>
          <w:sz w:val="22"/>
          <w:szCs w:val="22"/>
        </w:rPr>
      </w:pPr>
      <w:r w:rsidRPr="004009E9">
        <w:rPr>
          <w:rFonts w:eastAsia="標楷體"/>
          <w:sz w:val="22"/>
          <w:szCs w:val="22"/>
        </w:rPr>
        <w:t>佛告阿難：有百八十不共之法，此是如來勝妙功德：一者三十二相、二者八十種好、三者六十八法。</w:t>
      </w:r>
    </w:p>
  </w:footnote>
  <w:footnote w:id="271">
    <w:p w14:paraId="5E0BE47C" w14:textId="77777777" w:rsidR="008846C5" w:rsidRPr="004009E9" w:rsidRDefault="008846C5" w:rsidP="003473A7">
      <w:pPr>
        <w:pStyle w:val="a3"/>
        <w:ind w:left="312" w:hangingChars="142" w:hanging="312"/>
        <w:rPr>
          <w:sz w:val="22"/>
          <w:szCs w:val="22"/>
        </w:rPr>
      </w:pPr>
      <w:r w:rsidRPr="004009E9">
        <w:rPr>
          <w:rStyle w:val="a5"/>
          <w:sz w:val="22"/>
          <w:szCs w:val="22"/>
        </w:rPr>
        <w:footnoteRef/>
      </w:r>
      <w:r w:rsidRPr="004009E9">
        <w:rPr>
          <w:sz w:val="22"/>
          <w:szCs w:val="22"/>
        </w:rPr>
        <w:t>《瑜伽師地論》卷</w:t>
      </w:r>
      <w:r w:rsidRPr="004009E9">
        <w:rPr>
          <w:sz w:val="22"/>
          <w:szCs w:val="22"/>
        </w:rPr>
        <w:t>38</w:t>
      </w:r>
      <w:r w:rsidRPr="004009E9">
        <w:rPr>
          <w:sz w:val="22"/>
          <w:szCs w:val="22"/>
        </w:rPr>
        <w:t>〈</w:t>
      </w:r>
      <w:r w:rsidRPr="004009E9">
        <w:rPr>
          <w:sz w:val="22"/>
          <w:szCs w:val="22"/>
        </w:rPr>
        <w:t>7</w:t>
      </w:r>
      <w:r w:rsidRPr="004009E9">
        <w:rPr>
          <w:sz w:val="22"/>
          <w:szCs w:val="22"/>
        </w:rPr>
        <w:t>菩提品〉（大正</w:t>
      </w:r>
      <w:r w:rsidRPr="004009E9">
        <w:rPr>
          <w:sz w:val="22"/>
          <w:szCs w:val="22"/>
        </w:rPr>
        <w:t>30</w:t>
      </w:r>
      <w:r w:rsidRPr="004009E9">
        <w:rPr>
          <w:sz w:val="22"/>
          <w:szCs w:val="22"/>
        </w:rPr>
        <w:t>，</w:t>
      </w:r>
      <w:r w:rsidRPr="004009E9">
        <w:rPr>
          <w:sz w:val="22"/>
          <w:szCs w:val="22"/>
        </w:rPr>
        <w:t>499a9-15</w:t>
      </w:r>
      <w:r w:rsidRPr="004009E9">
        <w:rPr>
          <w:sz w:val="22"/>
          <w:szCs w:val="22"/>
        </w:rPr>
        <w:t>）：</w:t>
      </w:r>
    </w:p>
    <w:p w14:paraId="094962F5" w14:textId="77777777" w:rsidR="008846C5" w:rsidRPr="004009E9" w:rsidRDefault="008846C5" w:rsidP="00970338">
      <w:pPr>
        <w:pStyle w:val="a3"/>
        <w:ind w:leftChars="128" w:left="309" w:hangingChars="1" w:hanging="2"/>
        <w:rPr>
          <w:sz w:val="22"/>
          <w:szCs w:val="22"/>
        </w:rPr>
      </w:pPr>
      <w:r w:rsidRPr="004009E9">
        <w:rPr>
          <w:rFonts w:eastAsia="標楷體"/>
          <w:sz w:val="22"/>
          <w:szCs w:val="22"/>
        </w:rPr>
        <w:t>謂：百四十不共佛法，及如來無諍願智無礙解等，是名無上正等菩提。百四十不共佛法者：謂</w:t>
      </w:r>
      <w:r w:rsidRPr="004009E9">
        <w:rPr>
          <w:rFonts w:eastAsia="標楷體"/>
          <w:b/>
          <w:sz w:val="22"/>
          <w:szCs w:val="22"/>
        </w:rPr>
        <w:t>三十二大丈夫相、八十隨好、四一切種清淨、十方、四無所畏、三念住、三不護、大悲、無忘失法、永害習氣、一切種妙智</w:t>
      </w:r>
      <w:r w:rsidRPr="004009E9">
        <w:rPr>
          <w:rFonts w:eastAsia="標楷體"/>
          <w:sz w:val="22"/>
          <w:szCs w:val="22"/>
        </w:rPr>
        <w:t>，是諸佛法建立品中，當廣分別，如是菩提名為最勝。</w:t>
      </w:r>
    </w:p>
  </w:footnote>
  <w:footnote w:id="272">
    <w:p w14:paraId="5F6618C9"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 xml:space="preserve"> </w:t>
      </w:r>
      <w:r w:rsidRPr="004009E9">
        <w:rPr>
          <w:sz w:val="22"/>
          <w:szCs w:val="22"/>
        </w:rPr>
        <w:t>九種譬喻為：帝釋喻、鼓喻、雲雨喻、梵天喻、日喻、摩尼喻、響喻、虛空喻、地喻。</w:t>
      </w:r>
    </w:p>
    <w:p w14:paraId="6AD1B14E" w14:textId="77777777" w:rsidR="008846C5" w:rsidRPr="004009E9" w:rsidRDefault="008846C5" w:rsidP="00970338">
      <w:pPr>
        <w:pStyle w:val="a3"/>
        <w:ind w:leftChars="35" w:left="84"/>
        <w:rPr>
          <w:sz w:val="22"/>
          <w:szCs w:val="22"/>
        </w:rPr>
      </w:pPr>
      <w:r w:rsidRPr="004009E9">
        <w:rPr>
          <w:sz w:val="22"/>
          <w:szCs w:val="22"/>
        </w:rPr>
        <w:t xml:space="preserve">  </w:t>
      </w:r>
      <w:r w:rsidRPr="004009E9">
        <w:rPr>
          <w:sz w:val="22"/>
          <w:szCs w:val="22"/>
        </w:rPr>
        <w:t>參見《如來莊嚴智慧光明入一切佛境界經》卷</w:t>
      </w:r>
      <w:r w:rsidRPr="004009E9">
        <w:rPr>
          <w:sz w:val="22"/>
          <w:szCs w:val="22"/>
        </w:rPr>
        <w:t>1</w:t>
      </w:r>
      <w:r w:rsidRPr="004009E9">
        <w:rPr>
          <w:sz w:val="22"/>
          <w:szCs w:val="22"/>
        </w:rPr>
        <w:t>（大正</w:t>
      </w:r>
      <w:r w:rsidRPr="004009E9">
        <w:rPr>
          <w:sz w:val="22"/>
          <w:szCs w:val="22"/>
        </w:rPr>
        <w:t>12</w:t>
      </w:r>
      <w:r w:rsidRPr="004009E9">
        <w:rPr>
          <w:sz w:val="22"/>
          <w:szCs w:val="22"/>
        </w:rPr>
        <w:t>，</w:t>
      </w:r>
      <w:r w:rsidRPr="004009E9">
        <w:rPr>
          <w:sz w:val="22"/>
          <w:szCs w:val="22"/>
        </w:rPr>
        <w:t>240b6-244a20</w:t>
      </w:r>
      <w:r w:rsidRPr="004009E9">
        <w:rPr>
          <w:sz w:val="22"/>
          <w:szCs w:val="22"/>
        </w:rPr>
        <w:t>）。</w:t>
      </w:r>
    </w:p>
  </w:footnote>
  <w:footnote w:id="273">
    <w:p w14:paraId="098BF8D2" w14:textId="77777777" w:rsidR="008846C5" w:rsidRPr="004009E9" w:rsidRDefault="008846C5" w:rsidP="003473A7">
      <w:pPr>
        <w:pStyle w:val="a3"/>
        <w:ind w:left="312" w:hangingChars="142" w:hanging="312"/>
        <w:rPr>
          <w:sz w:val="22"/>
          <w:szCs w:val="22"/>
        </w:rPr>
      </w:pPr>
      <w:r w:rsidRPr="004009E9">
        <w:rPr>
          <w:rStyle w:val="a5"/>
          <w:sz w:val="22"/>
          <w:szCs w:val="22"/>
        </w:rPr>
        <w:footnoteRef/>
      </w:r>
      <w:r w:rsidRPr="004009E9">
        <w:rPr>
          <w:sz w:val="22"/>
          <w:szCs w:val="22"/>
        </w:rPr>
        <w:t>《究竟一乘寶性論》卷</w:t>
      </w:r>
      <w:r w:rsidRPr="004009E9">
        <w:rPr>
          <w:sz w:val="22"/>
          <w:szCs w:val="22"/>
        </w:rPr>
        <w:t>4</w:t>
      </w:r>
      <w:r w:rsidRPr="004009E9">
        <w:rPr>
          <w:sz w:val="22"/>
          <w:szCs w:val="22"/>
        </w:rPr>
        <w:t>〈</w:t>
      </w:r>
      <w:r w:rsidRPr="004009E9">
        <w:rPr>
          <w:sz w:val="22"/>
          <w:szCs w:val="22"/>
        </w:rPr>
        <w:t xml:space="preserve">10 </w:t>
      </w:r>
      <w:r w:rsidRPr="004009E9">
        <w:rPr>
          <w:sz w:val="22"/>
          <w:szCs w:val="22"/>
        </w:rPr>
        <w:t>自然不休息佛業品〉（大正</w:t>
      </w:r>
      <w:r w:rsidRPr="004009E9">
        <w:rPr>
          <w:sz w:val="22"/>
          <w:szCs w:val="22"/>
        </w:rPr>
        <w:t>31</w:t>
      </w:r>
      <w:r w:rsidRPr="004009E9">
        <w:rPr>
          <w:sz w:val="22"/>
          <w:szCs w:val="22"/>
        </w:rPr>
        <w:t>，</w:t>
      </w:r>
      <w:r w:rsidRPr="004009E9">
        <w:rPr>
          <w:sz w:val="22"/>
          <w:szCs w:val="22"/>
        </w:rPr>
        <w:t>846a21-26</w:t>
      </w:r>
      <w:r w:rsidRPr="004009E9">
        <w:rPr>
          <w:sz w:val="22"/>
          <w:szCs w:val="22"/>
        </w:rPr>
        <w:t>）：</w:t>
      </w:r>
    </w:p>
    <w:p w14:paraId="59D550F3" w14:textId="77777777" w:rsidR="008846C5" w:rsidRPr="004009E9" w:rsidRDefault="008846C5" w:rsidP="00970338">
      <w:pPr>
        <w:pStyle w:val="a3"/>
        <w:ind w:leftChars="128" w:left="309" w:hangingChars="1" w:hanging="2"/>
        <w:rPr>
          <w:sz w:val="22"/>
          <w:szCs w:val="22"/>
        </w:rPr>
      </w:pPr>
      <w:r w:rsidRPr="004009E9">
        <w:rPr>
          <w:rFonts w:eastAsia="標楷體"/>
          <w:sz w:val="22"/>
          <w:szCs w:val="22"/>
        </w:rPr>
        <w:t>云何自然不休息常教化眾生事？答曰：為示現彼諸佛大事斷諸疑惑，是故依彼不可思議無垢清淨諸佛境界，示現大事故。以譬喻說一行偈：</w:t>
      </w:r>
      <w:r w:rsidRPr="004009E9">
        <w:rPr>
          <w:rFonts w:ascii="標楷體" w:eastAsia="標楷體" w:hAnsi="標楷體" w:hint="eastAsia"/>
          <w:sz w:val="22"/>
          <w:szCs w:val="22"/>
        </w:rPr>
        <w:t>「</w:t>
      </w:r>
      <w:r w:rsidRPr="004009E9">
        <w:rPr>
          <w:rFonts w:eastAsia="標楷體"/>
          <w:sz w:val="22"/>
          <w:szCs w:val="22"/>
        </w:rPr>
        <w:t>帝釋、妙鼓、雲，梵天、日、摩尼，響及虛空、地，如來身亦爾。</w:t>
      </w:r>
      <w:r w:rsidRPr="004009E9">
        <w:rPr>
          <w:sz w:val="22"/>
          <w:szCs w:val="22"/>
        </w:rPr>
        <w:t>」</w:t>
      </w:r>
    </w:p>
  </w:footnote>
  <w:footnote w:id="274">
    <w:p w14:paraId="678F711D"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《佛說無上依經》卷</w:t>
      </w:r>
      <w:r w:rsidRPr="004009E9">
        <w:rPr>
          <w:sz w:val="22"/>
          <w:szCs w:val="22"/>
        </w:rPr>
        <w:t>2</w:t>
      </w:r>
      <w:r w:rsidRPr="004009E9">
        <w:rPr>
          <w:sz w:val="22"/>
          <w:szCs w:val="22"/>
        </w:rPr>
        <w:t>〈</w:t>
      </w:r>
      <w:r w:rsidRPr="004009E9">
        <w:rPr>
          <w:sz w:val="22"/>
          <w:szCs w:val="22"/>
        </w:rPr>
        <w:t xml:space="preserve">5 </w:t>
      </w:r>
      <w:r w:rsidRPr="004009E9">
        <w:rPr>
          <w:sz w:val="22"/>
          <w:szCs w:val="22"/>
        </w:rPr>
        <w:t>如來事品〉（大正</w:t>
      </w:r>
      <w:r w:rsidRPr="004009E9">
        <w:rPr>
          <w:sz w:val="22"/>
          <w:szCs w:val="22"/>
        </w:rPr>
        <w:t>16</w:t>
      </w:r>
      <w:r w:rsidRPr="004009E9">
        <w:rPr>
          <w:sz w:val="22"/>
          <w:szCs w:val="22"/>
        </w:rPr>
        <w:t>，</w:t>
      </w:r>
      <w:r w:rsidRPr="004009E9">
        <w:rPr>
          <w:sz w:val="22"/>
          <w:szCs w:val="22"/>
        </w:rPr>
        <w:t>476a1-b18</w:t>
      </w:r>
      <w:r w:rsidRPr="004009E9">
        <w:rPr>
          <w:sz w:val="22"/>
          <w:szCs w:val="22"/>
        </w:rPr>
        <w:t>）。</w:t>
      </w:r>
    </w:p>
    <w:p w14:paraId="04F34286" w14:textId="77777777" w:rsidR="008846C5" w:rsidRPr="004009E9" w:rsidRDefault="008846C5" w:rsidP="00970338">
      <w:pPr>
        <w:pStyle w:val="a3"/>
        <w:ind w:leftChars="15" w:left="320" w:hangingChars="129" w:hanging="284"/>
        <w:rPr>
          <w:sz w:val="22"/>
          <w:szCs w:val="22"/>
        </w:rPr>
      </w:pPr>
      <w:r w:rsidRPr="004009E9">
        <w:rPr>
          <w:sz w:val="22"/>
          <w:szCs w:val="22"/>
        </w:rPr>
        <w:t xml:space="preserve">  </w:t>
      </w:r>
      <w:r w:rsidRPr="004009E9">
        <w:rPr>
          <w:sz w:val="22"/>
          <w:szCs w:val="22"/>
        </w:rPr>
        <w:t>十八事：</w:t>
      </w:r>
      <w:r w:rsidRPr="004009E9">
        <w:rPr>
          <w:color w:val="000000"/>
          <w:sz w:val="22"/>
          <w:szCs w:val="22"/>
        </w:rPr>
        <w:t>1.</w:t>
      </w:r>
      <w:r w:rsidRPr="004009E9">
        <w:rPr>
          <w:color w:val="000000"/>
          <w:sz w:val="22"/>
          <w:szCs w:val="22"/>
        </w:rPr>
        <w:t>三十二相、八十種好，</w:t>
      </w:r>
      <w:r w:rsidRPr="004009E9">
        <w:rPr>
          <w:color w:val="000000"/>
          <w:sz w:val="22"/>
          <w:szCs w:val="22"/>
        </w:rPr>
        <w:t>2.</w:t>
      </w:r>
      <w:r w:rsidRPr="004009E9">
        <w:rPr>
          <w:color w:val="000000"/>
          <w:sz w:val="22"/>
          <w:szCs w:val="22"/>
        </w:rPr>
        <w:t>是處非處智力，</w:t>
      </w:r>
      <w:r w:rsidRPr="004009E9">
        <w:rPr>
          <w:color w:val="000000"/>
          <w:sz w:val="22"/>
          <w:szCs w:val="22"/>
        </w:rPr>
        <w:t>3.</w:t>
      </w:r>
      <w:r w:rsidRPr="004009E9">
        <w:rPr>
          <w:color w:val="000000"/>
          <w:sz w:val="22"/>
          <w:szCs w:val="22"/>
        </w:rPr>
        <w:t>業類智力，</w:t>
      </w:r>
      <w:r w:rsidRPr="004009E9">
        <w:rPr>
          <w:color w:val="000000"/>
          <w:sz w:val="22"/>
          <w:szCs w:val="22"/>
        </w:rPr>
        <w:t>4.</w:t>
      </w:r>
      <w:r w:rsidRPr="004009E9">
        <w:rPr>
          <w:color w:val="000000"/>
          <w:sz w:val="22"/>
          <w:szCs w:val="22"/>
        </w:rPr>
        <w:t>禪定智力，</w:t>
      </w:r>
      <w:r w:rsidRPr="004009E9">
        <w:rPr>
          <w:color w:val="000000"/>
          <w:sz w:val="22"/>
          <w:szCs w:val="22"/>
        </w:rPr>
        <w:t>5.</w:t>
      </w:r>
      <w:r w:rsidRPr="004009E9">
        <w:rPr>
          <w:color w:val="000000"/>
          <w:sz w:val="22"/>
          <w:szCs w:val="22"/>
        </w:rPr>
        <w:t>根種智力，</w:t>
      </w:r>
      <w:r w:rsidRPr="004009E9">
        <w:rPr>
          <w:color w:val="000000"/>
          <w:sz w:val="22"/>
          <w:szCs w:val="22"/>
        </w:rPr>
        <w:t>6.</w:t>
      </w:r>
      <w:r w:rsidRPr="004009E9">
        <w:rPr>
          <w:color w:val="000000"/>
          <w:sz w:val="22"/>
          <w:szCs w:val="22"/>
        </w:rPr>
        <w:t>欲樂智力，</w:t>
      </w:r>
      <w:r w:rsidRPr="004009E9">
        <w:rPr>
          <w:color w:val="000000"/>
          <w:sz w:val="22"/>
          <w:szCs w:val="22"/>
        </w:rPr>
        <w:t xml:space="preserve">7. </w:t>
      </w:r>
      <w:r w:rsidRPr="004009E9">
        <w:rPr>
          <w:color w:val="000000"/>
          <w:sz w:val="22"/>
          <w:szCs w:val="22"/>
        </w:rPr>
        <w:t>性界智力，</w:t>
      </w:r>
      <w:r w:rsidRPr="004009E9">
        <w:rPr>
          <w:color w:val="000000"/>
          <w:sz w:val="22"/>
          <w:szCs w:val="22"/>
        </w:rPr>
        <w:t xml:space="preserve">8. </w:t>
      </w:r>
      <w:r w:rsidRPr="004009E9">
        <w:rPr>
          <w:color w:val="000000"/>
          <w:sz w:val="22"/>
          <w:szCs w:val="22"/>
        </w:rPr>
        <w:t>至一切處智力，</w:t>
      </w:r>
      <w:r w:rsidRPr="004009E9">
        <w:rPr>
          <w:color w:val="000000"/>
          <w:sz w:val="22"/>
          <w:szCs w:val="22"/>
        </w:rPr>
        <w:t xml:space="preserve">9. </w:t>
      </w:r>
      <w:r w:rsidRPr="004009E9">
        <w:rPr>
          <w:color w:val="000000"/>
          <w:sz w:val="22"/>
          <w:szCs w:val="22"/>
        </w:rPr>
        <w:t>宿生智力，</w:t>
      </w:r>
      <w:r w:rsidRPr="004009E9">
        <w:rPr>
          <w:color w:val="000000"/>
          <w:sz w:val="22"/>
          <w:szCs w:val="22"/>
        </w:rPr>
        <w:t>10.</w:t>
      </w:r>
      <w:r w:rsidRPr="004009E9">
        <w:rPr>
          <w:color w:val="000000"/>
          <w:sz w:val="22"/>
          <w:szCs w:val="22"/>
        </w:rPr>
        <w:t>生死智力，</w:t>
      </w:r>
      <w:r w:rsidRPr="004009E9">
        <w:rPr>
          <w:color w:val="000000"/>
          <w:sz w:val="22"/>
          <w:szCs w:val="22"/>
        </w:rPr>
        <w:t xml:space="preserve">11. </w:t>
      </w:r>
      <w:r w:rsidRPr="004009E9">
        <w:rPr>
          <w:color w:val="000000"/>
          <w:sz w:val="22"/>
          <w:szCs w:val="22"/>
        </w:rPr>
        <w:t>漏盡智力，</w:t>
      </w:r>
      <w:r w:rsidRPr="004009E9">
        <w:rPr>
          <w:color w:val="000000"/>
          <w:sz w:val="22"/>
          <w:szCs w:val="22"/>
        </w:rPr>
        <w:t xml:space="preserve">12. </w:t>
      </w:r>
      <w:r w:rsidRPr="004009E9">
        <w:rPr>
          <w:color w:val="000000"/>
          <w:sz w:val="22"/>
          <w:szCs w:val="22"/>
        </w:rPr>
        <w:t>四無畏，</w:t>
      </w:r>
      <w:r w:rsidRPr="004009E9">
        <w:rPr>
          <w:color w:val="000000"/>
          <w:sz w:val="22"/>
          <w:szCs w:val="22"/>
        </w:rPr>
        <w:t xml:space="preserve">13. </w:t>
      </w:r>
      <w:r w:rsidRPr="004009E9">
        <w:rPr>
          <w:color w:val="000000"/>
          <w:sz w:val="22"/>
          <w:szCs w:val="22"/>
        </w:rPr>
        <w:t>三念處，</w:t>
      </w:r>
      <w:r w:rsidRPr="004009E9">
        <w:rPr>
          <w:color w:val="000000"/>
          <w:sz w:val="22"/>
          <w:szCs w:val="22"/>
        </w:rPr>
        <w:t xml:space="preserve">14. </w:t>
      </w:r>
      <w:r w:rsidRPr="004009E9">
        <w:rPr>
          <w:color w:val="000000"/>
          <w:sz w:val="22"/>
          <w:szCs w:val="22"/>
        </w:rPr>
        <w:t>大悲，</w:t>
      </w:r>
      <w:r w:rsidRPr="004009E9">
        <w:rPr>
          <w:color w:val="000000"/>
          <w:sz w:val="22"/>
          <w:szCs w:val="22"/>
        </w:rPr>
        <w:t xml:space="preserve">15. </w:t>
      </w:r>
      <w:r w:rsidRPr="004009E9">
        <w:rPr>
          <w:color w:val="000000"/>
          <w:sz w:val="22"/>
          <w:szCs w:val="22"/>
        </w:rPr>
        <w:t>三不護法，</w:t>
      </w:r>
      <w:r w:rsidRPr="004009E9">
        <w:rPr>
          <w:color w:val="000000"/>
          <w:sz w:val="22"/>
          <w:szCs w:val="22"/>
        </w:rPr>
        <w:t xml:space="preserve">16. </w:t>
      </w:r>
      <w:r w:rsidRPr="004009E9">
        <w:rPr>
          <w:color w:val="000000"/>
          <w:sz w:val="22"/>
          <w:szCs w:val="22"/>
        </w:rPr>
        <w:t>念無忘失，</w:t>
      </w:r>
      <w:r w:rsidRPr="004009E9">
        <w:rPr>
          <w:color w:val="000000"/>
          <w:sz w:val="22"/>
          <w:szCs w:val="22"/>
        </w:rPr>
        <w:t xml:space="preserve">17. </w:t>
      </w:r>
      <w:r w:rsidRPr="004009E9">
        <w:rPr>
          <w:color w:val="000000"/>
          <w:sz w:val="22"/>
          <w:szCs w:val="22"/>
        </w:rPr>
        <w:t>滅除習氣，</w:t>
      </w:r>
      <w:r w:rsidRPr="004009E9">
        <w:rPr>
          <w:color w:val="000000"/>
          <w:sz w:val="22"/>
          <w:szCs w:val="22"/>
        </w:rPr>
        <w:t xml:space="preserve">18. </w:t>
      </w:r>
      <w:r w:rsidRPr="004009E9">
        <w:rPr>
          <w:color w:val="000000"/>
          <w:sz w:val="22"/>
          <w:szCs w:val="22"/>
        </w:rPr>
        <w:t>一切種智及諸不共法得成。</w:t>
      </w:r>
    </w:p>
  </w:footnote>
  <w:footnote w:id="275">
    <w:p w14:paraId="034BD21F" w14:textId="77777777" w:rsidR="008846C5" w:rsidRPr="004009E9" w:rsidRDefault="008846C5" w:rsidP="003473A7">
      <w:pPr>
        <w:pStyle w:val="a3"/>
        <w:ind w:left="312" w:hangingChars="142" w:hanging="312"/>
        <w:rPr>
          <w:sz w:val="22"/>
          <w:szCs w:val="22"/>
        </w:rPr>
      </w:pPr>
      <w:r w:rsidRPr="004009E9">
        <w:rPr>
          <w:rStyle w:val="a5"/>
          <w:sz w:val="22"/>
          <w:szCs w:val="22"/>
        </w:rPr>
        <w:footnoteRef/>
      </w:r>
      <w:r w:rsidRPr="004009E9">
        <w:rPr>
          <w:sz w:val="22"/>
          <w:szCs w:val="22"/>
        </w:rPr>
        <w:t>《究竟一乘寶性論》卷</w:t>
      </w:r>
      <w:r w:rsidRPr="004009E9">
        <w:rPr>
          <w:sz w:val="22"/>
          <w:szCs w:val="22"/>
        </w:rPr>
        <w:t>4</w:t>
      </w:r>
      <w:r w:rsidRPr="004009E9">
        <w:rPr>
          <w:sz w:val="22"/>
          <w:szCs w:val="22"/>
        </w:rPr>
        <w:t>〈</w:t>
      </w:r>
      <w:r w:rsidRPr="004009E9">
        <w:rPr>
          <w:sz w:val="22"/>
          <w:szCs w:val="22"/>
        </w:rPr>
        <w:t xml:space="preserve">6 </w:t>
      </w:r>
      <w:r w:rsidRPr="004009E9">
        <w:rPr>
          <w:sz w:val="22"/>
          <w:szCs w:val="22"/>
        </w:rPr>
        <w:t>無量煩惱所纏品〉（大正</w:t>
      </w:r>
      <w:r w:rsidRPr="004009E9">
        <w:rPr>
          <w:sz w:val="22"/>
          <w:szCs w:val="22"/>
        </w:rPr>
        <w:t>31</w:t>
      </w:r>
      <w:r w:rsidRPr="004009E9">
        <w:rPr>
          <w:sz w:val="22"/>
          <w:szCs w:val="22"/>
        </w:rPr>
        <w:t>，</w:t>
      </w:r>
      <w:r w:rsidRPr="004009E9">
        <w:rPr>
          <w:sz w:val="22"/>
          <w:szCs w:val="22"/>
        </w:rPr>
        <w:t>837a12-22</w:t>
      </w:r>
      <w:r w:rsidRPr="004009E9">
        <w:rPr>
          <w:sz w:val="22"/>
          <w:szCs w:val="22"/>
        </w:rPr>
        <w:t>）：</w:t>
      </w:r>
    </w:p>
    <w:p w14:paraId="0EC88EA9" w14:textId="77777777" w:rsidR="008846C5" w:rsidRPr="004009E9" w:rsidRDefault="008846C5" w:rsidP="008E6A5B">
      <w:pPr>
        <w:pStyle w:val="a3"/>
        <w:ind w:leftChars="130" w:left="312" w:firstLineChars="4" w:firstLine="9"/>
        <w:rPr>
          <w:sz w:val="22"/>
          <w:szCs w:val="22"/>
        </w:rPr>
      </w:pPr>
      <w:r w:rsidRPr="004009E9">
        <w:rPr>
          <w:rFonts w:eastAsia="標楷體"/>
          <w:sz w:val="22"/>
          <w:szCs w:val="22"/>
        </w:rPr>
        <w:t>以九種譬喻明如來藏，過於恒沙煩惱藏所纏，如修多羅說，應知九種譬喻者，如偈說言：</w:t>
      </w:r>
      <w:r w:rsidRPr="004009E9">
        <w:rPr>
          <w:rFonts w:ascii="標楷體" w:eastAsia="標楷體" w:hAnsi="標楷體" w:hint="eastAsia"/>
          <w:sz w:val="22"/>
          <w:szCs w:val="22"/>
        </w:rPr>
        <w:t>「</w:t>
      </w:r>
      <w:r w:rsidRPr="004009E9">
        <w:rPr>
          <w:rFonts w:eastAsia="標楷體"/>
          <w:sz w:val="22"/>
          <w:szCs w:val="22"/>
          <w:vertAlign w:val="superscript"/>
        </w:rPr>
        <w:t>（</w:t>
      </w:r>
      <w:r w:rsidRPr="004009E9">
        <w:rPr>
          <w:rFonts w:eastAsia="標楷體"/>
          <w:sz w:val="22"/>
          <w:szCs w:val="22"/>
          <w:vertAlign w:val="superscript"/>
        </w:rPr>
        <w:t>1</w:t>
      </w:r>
      <w:r w:rsidRPr="004009E9">
        <w:rPr>
          <w:rFonts w:eastAsia="標楷體"/>
          <w:sz w:val="22"/>
          <w:szCs w:val="22"/>
          <w:vertAlign w:val="superscript"/>
        </w:rPr>
        <w:t>）</w:t>
      </w:r>
      <w:r w:rsidRPr="004009E9">
        <w:rPr>
          <w:rFonts w:eastAsia="標楷體"/>
          <w:sz w:val="22"/>
          <w:szCs w:val="22"/>
        </w:rPr>
        <w:t>萎華中諸佛，</w:t>
      </w:r>
      <w:r w:rsidRPr="004009E9">
        <w:rPr>
          <w:rFonts w:eastAsia="標楷體"/>
          <w:sz w:val="22"/>
          <w:szCs w:val="22"/>
          <w:vertAlign w:val="superscript"/>
        </w:rPr>
        <w:t>（</w:t>
      </w:r>
      <w:r w:rsidRPr="004009E9">
        <w:rPr>
          <w:rFonts w:eastAsia="標楷體"/>
          <w:sz w:val="22"/>
          <w:szCs w:val="22"/>
          <w:vertAlign w:val="superscript"/>
        </w:rPr>
        <w:t>2</w:t>
      </w:r>
      <w:r w:rsidRPr="004009E9">
        <w:rPr>
          <w:rFonts w:eastAsia="標楷體"/>
          <w:sz w:val="22"/>
          <w:szCs w:val="22"/>
          <w:vertAlign w:val="superscript"/>
        </w:rPr>
        <w:t>）</w:t>
      </w:r>
      <w:r w:rsidRPr="004009E9">
        <w:rPr>
          <w:rFonts w:eastAsia="標楷體"/>
          <w:sz w:val="22"/>
          <w:szCs w:val="22"/>
        </w:rPr>
        <w:t>眾蜂中美蜜，</w:t>
      </w:r>
      <w:r w:rsidRPr="004009E9">
        <w:rPr>
          <w:rFonts w:eastAsia="標楷體"/>
          <w:sz w:val="22"/>
          <w:szCs w:val="22"/>
          <w:vertAlign w:val="superscript"/>
        </w:rPr>
        <w:t>（</w:t>
      </w:r>
      <w:r w:rsidRPr="004009E9">
        <w:rPr>
          <w:rFonts w:eastAsia="標楷體"/>
          <w:sz w:val="22"/>
          <w:szCs w:val="22"/>
          <w:vertAlign w:val="superscript"/>
        </w:rPr>
        <w:t>3</w:t>
      </w:r>
      <w:r w:rsidRPr="004009E9">
        <w:rPr>
          <w:rFonts w:eastAsia="標楷體"/>
          <w:sz w:val="22"/>
          <w:szCs w:val="22"/>
          <w:vertAlign w:val="superscript"/>
        </w:rPr>
        <w:t>）</w:t>
      </w:r>
      <w:r w:rsidRPr="004009E9">
        <w:rPr>
          <w:rFonts w:eastAsia="標楷體"/>
          <w:sz w:val="22"/>
          <w:szCs w:val="22"/>
        </w:rPr>
        <w:t>皮糩等中實，</w:t>
      </w:r>
      <w:r w:rsidRPr="004009E9">
        <w:rPr>
          <w:rFonts w:eastAsia="標楷體"/>
          <w:sz w:val="22"/>
          <w:szCs w:val="22"/>
          <w:vertAlign w:val="superscript"/>
        </w:rPr>
        <w:t>（</w:t>
      </w:r>
      <w:r w:rsidRPr="004009E9">
        <w:rPr>
          <w:rFonts w:eastAsia="標楷體"/>
          <w:sz w:val="22"/>
          <w:szCs w:val="22"/>
          <w:vertAlign w:val="superscript"/>
        </w:rPr>
        <w:t>4</w:t>
      </w:r>
      <w:r w:rsidRPr="004009E9">
        <w:rPr>
          <w:rFonts w:eastAsia="標楷體"/>
          <w:sz w:val="22"/>
          <w:szCs w:val="22"/>
          <w:vertAlign w:val="superscript"/>
        </w:rPr>
        <w:t>）</w:t>
      </w:r>
      <w:r w:rsidRPr="004009E9">
        <w:rPr>
          <w:rFonts w:eastAsia="標楷體"/>
          <w:sz w:val="22"/>
          <w:szCs w:val="22"/>
        </w:rPr>
        <w:t>糞穢中真金。</w:t>
      </w:r>
      <w:r w:rsidRPr="004009E9">
        <w:rPr>
          <w:rFonts w:eastAsia="標楷體"/>
          <w:sz w:val="22"/>
          <w:szCs w:val="22"/>
          <w:vertAlign w:val="superscript"/>
        </w:rPr>
        <w:t>（</w:t>
      </w:r>
      <w:r w:rsidRPr="004009E9">
        <w:rPr>
          <w:rFonts w:eastAsia="標楷體"/>
          <w:sz w:val="22"/>
          <w:szCs w:val="22"/>
          <w:vertAlign w:val="superscript"/>
        </w:rPr>
        <w:t>5</w:t>
      </w:r>
      <w:r w:rsidRPr="004009E9">
        <w:rPr>
          <w:rFonts w:eastAsia="標楷體"/>
          <w:sz w:val="22"/>
          <w:szCs w:val="22"/>
          <w:vertAlign w:val="superscript"/>
        </w:rPr>
        <w:t>）</w:t>
      </w:r>
      <w:r w:rsidRPr="004009E9">
        <w:rPr>
          <w:rFonts w:eastAsia="標楷體"/>
          <w:sz w:val="22"/>
          <w:szCs w:val="22"/>
        </w:rPr>
        <w:t>地中珍寶藏，</w:t>
      </w:r>
      <w:r w:rsidRPr="004009E9">
        <w:rPr>
          <w:rFonts w:eastAsia="標楷體"/>
          <w:sz w:val="22"/>
          <w:szCs w:val="22"/>
          <w:vertAlign w:val="superscript"/>
        </w:rPr>
        <w:t>（</w:t>
      </w:r>
      <w:r w:rsidRPr="004009E9">
        <w:rPr>
          <w:rFonts w:eastAsia="標楷體"/>
          <w:sz w:val="22"/>
          <w:szCs w:val="22"/>
          <w:vertAlign w:val="superscript"/>
        </w:rPr>
        <w:t>6</w:t>
      </w:r>
      <w:r w:rsidRPr="004009E9">
        <w:rPr>
          <w:rFonts w:eastAsia="標楷體"/>
          <w:sz w:val="22"/>
          <w:szCs w:val="22"/>
          <w:vertAlign w:val="superscript"/>
        </w:rPr>
        <w:t>）</w:t>
      </w:r>
      <w:r w:rsidRPr="004009E9">
        <w:rPr>
          <w:rFonts w:eastAsia="標楷體"/>
          <w:sz w:val="22"/>
          <w:szCs w:val="22"/>
        </w:rPr>
        <w:t>諸果子中芽，</w:t>
      </w:r>
      <w:r w:rsidRPr="004009E9">
        <w:rPr>
          <w:rFonts w:eastAsia="標楷體"/>
          <w:sz w:val="22"/>
          <w:szCs w:val="22"/>
          <w:vertAlign w:val="superscript"/>
        </w:rPr>
        <w:t>（</w:t>
      </w:r>
      <w:r w:rsidRPr="004009E9">
        <w:rPr>
          <w:rFonts w:eastAsia="標楷體"/>
          <w:sz w:val="22"/>
          <w:szCs w:val="22"/>
          <w:vertAlign w:val="superscript"/>
        </w:rPr>
        <w:t>7</w:t>
      </w:r>
      <w:r w:rsidRPr="004009E9">
        <w:rPr>
          <w:rFonts w:eastAsia="標楷體"/>
          <w:sz w:val="22"/>
          <w:szCs w:val="22"/>
          <w:vertAlign w:val="superscript"/>
        </w:rPr>
        <w:t>）</w:t>
      </w:r>
      <w:r w:rsidRPr="004009E9">
        <w:rPr>
          <w:rFonts w:eastAsia="標楷體"/>
          <w:sz w:val="22"/>
          <w:szCs w:val="22"/>
        </w:rPr>
        <w:t>朽故弊壞衣，纏裹真金像。</w:t>
      </w:r>
      <w:r w:rsidRPr="004009E9">
        <w:rPr>
          <w:rFonts w:eastAsia="標楷體"/>
          <w:sz w:val="22"/>
          <w:szCs w:val="22"/>
          <w:vertAlign w:val="superscript"/>
        </w:rPr>
        <w:t>（</w:t>
      </w:r>
      <w:r w:rsidRPr="004009E9">
        <w:rPr>
          <w:rFonts w:eastAsia="標楷體"/>
          <w:sz w:val="22"/>
          <w:szCs w:val="22"/>
          <w:vertAlign w:val="superscript"/>
        </w:rPr>
        <w:t>8</w:t>
      </w:r>
      <w:r w:rsidRPr="004009E9">
        <w:rPr>
          <w:rFonts w:eastAsia="標楷體"/>
          <w:sz w:val="22"/>
          <w:szCs w:val="22"/>
          <w:vertAlign w:val="superscript"/>
        </w:rPr>
        <w:t>）</w:t>
      </w:r>
      <w:r w:rsidRPr="004009E9">
        <w:rPr>
          <w:rFonts w:eastAsia="標楷體"/>
          <w:sz w:val="22"/>
          <w:szCs w:val="22"/>
        </w:rPr>
        <w:t>貧賤醜陋女，懷轉輪聖王，</w:t>
      </w:r>
      <w:r w:rsidRPr="004009E9">
        <w:rPr>
          <w:rFonts w:eastAsia="標楷體"/>
          <w:sz w:val="22"/>
          <w:szCs w:val="22"/>
          <w:vertAlign w:val="superscript"/>
        </w:rPr>
        <w:t>（</w:t>
      </w:r>
      <w:r w:rsidRPr="004009E9">
        <w:rPr>
          <w:rFonts w:eastAsia="標楷體"/>
          <w:sz w:val="22"/>
          <w:szCs w:val="22"/>
          <w:vertAlign w:val="superscript"/>
        </w:rPr>
        <w:t>9</w:t>
      </w:r>
      <w:r w:rsidRPr="004009E9">
        <w:rPr>
          <w:rFonts w:eastAsia="標楷體"/>
          <w:sz w:val="22"/>
          <w:szCs w:val="22"/>
          <w:vertAlign w:val="superscript"/>
        </w:rPr>
        <w:t>）</w:t>
      </w:r>
      <w:r w:rsidRPr="004009E9">
        <w:rPr>
          <w:rFonts w:eastAsia="標楷體"/>
          <w:sz w:val="22"/>
          <w:szCs w:val="22"/>
        </w:rPr>
        <w:t>焦黑泥模中，有上妙寶像。眾生貪瞋癡，妄想煩惱等，塵勞諸垢中，皆有如來藏。</w:t>
      </w:r>
      <w:r w:rsidRPr="004009E9">
        <w:rPr>
          <w:sz w:val="22"/>
          <w:szCs w:val="22"/>
        </w:rPr>
        <w:t>」</w:t>
      </w:r>
    </w:p>
  </w:footnote>
  <w:footnote w:id="276">
    <w:p w14:paraId="3F15A0FE"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《究竟一乘寶性論》卷</w:t>
      </w:r>
      <w:r w:rsidRPr="004009E9">
        <w:rPr>
          <w:sz w:val="22"/>
          <w:szCs w:val="22"/>
        </w:rPr>
        <w:t>1</w:t>
      </w:r>
      <w:r w:rsidRPr="004009E9">
        <w:rPr>
          <w:sz w:val="22"/>
          <w:szCs w:val="22"/>
        </w:rPr>
        <w:t>〈</w:t>
      </w:r>
      <w:r w:rsidRPr="004009E9">
        <w:rPr>
          <w:sz w:val="22"/>
          <w:szCs w:val="22"/>
        </w:rPr>
        <w:t>5</w:t>
      </w:r>
      <w:r w:rsidRPr="004009E9">
        <w:rPr>
          <w:sz w:val="22"/>
          <w:szCs w:val="22"/>
        </w:rPr>
        <w:t>一切眾生有如來藏品〉（大正</w:t>
      </w:r>
      <w:r w:rsidRPr="004009E9">
        <w:rPr>
          <w:sz w:val="22"/>
          <w:szCs w:val="22"/>
        </w:rPr>
        <w:t>31</w:t>
      </w:r>
      <w:r w:rsidRPr="004009E9">
        <w:rPr>
          <w:sz w:val="22"/>
          <w:szCs w:val="22"/>
        </w:rPr>
        <w:t>，</w:t>
      </w:r>
      <w:r w:rsidRPr="004009E9">
        <w:rPr>
          <w:sz w:val="22"/>
          <w:szCs w:val="22"/>
        </w:rPr>
        <w:t>814a6-8</w:t>
      </w:r>
      <w:r w:rsidRPr="004009E9">
        <w:rPr>
          <w:sz w:val="22"/>
          <w:szCs w:val="22"/>
        </w:rPr>
        <w:t>、</w:t>
      </w:r>
      <w:r w:rsidRPr="004009E9">
        <w:rPr>
          <w:sz w:val="22"/>
          <w:szCs w:val="22"/>
        </w:rPr>
        <w:t>828b20-22</w:t>
      </w:r>
      <w:r w:rsidRPr="004009E9">
        <w:rPr>
          <w:sz w:val="22"/>
          <w:szCs w:val="22"/>
        </w:rPr>
        <w:t>）。</w:t>
      </w:r>
    </w:p>
  </w:footnote>
  <w:footnote w:id="277">
    <w:p w14:paraId="3BCE1893" w14:textId="77777777" w:rsidR="008846C5" w:rsidRPr="004009E9" w:rsidRDefault="008846C5" w:rsidP="003473A7">
      <w:pPr>
        <w:pStyle w:val="a3"/>
        <w:ind w:left="284" w:hangingChars="129" w:hanging="284"/>
        <w:rPr>
          <w:sz w:val="22"/>
          <w:szCs w:val="22"/>
        </w:rPr>
      </w:pPr>
      <w:r w:rsidRPr="004009E9">
        <w:rPr>
          <w:rStyle w:val="a5"/>
          <w:sz w:val="22"/>
          <w:szCs w:val="22"/>
        </w:rPr>
        <w:footnoteRef/>
      </w:r>
      <w:r w:rsidRPr="004009E9">
        <w:rPr>
          <w:sz w:val="22"/>
          <w:szCs w:val="22"/>
        </w:rPr>
        <w:t>《究竟一乘寶性論》卷</w:t>
      </w:r>
      <w:r w:rsidRPr="004009E9">
        <w:rPr>
          <w:sz w:val="22"/>
          <w:szCs w:val="22"/>
        </w:rPr>
        <w:t>2</w:t>
      </w:r>
      <w:r w:rsidRPr="004009E9">
        <w:rPr>
          <w:sz w:val="22"/>
          <w:szCs w:val="22"/>
        </w:rPr>
        <w:t>〈</w:t>
      </w:r>
      <w:r w:rsidRPr="004009E9">
        <w:rPr>
          <w:sz w:val="22"/>
          <w:szCs w:val="22"/>
        </w:rPr>
        <w:t>4</w:t>
      </w:r>
      <w:r w:rsidRPr="004009E9">
        <w:rPr>
          <w:sz w:val="22"/>
          <w:szCs w:val="22"/>
        </w:rPr>
        <w:t>僧寶品〉（大正</w:t>
      </w:r>
      <w:r w:rsidRPr="004009E9">
        <w:rPr>
          <w:sz w:val="22"/>
          <w:szCs w:val="22"/>
        </w:rPr>
        <w:t>31</w:t>
      </w:r>
      <w:r w:rsidRPr="004009E9">
        <w:rPr>
          <w:sz w:val="22"/>
          <w:szCs w:val="22"/>
        </w:rPr>
        <w:t>，</w:t>
      </w:r>
      <w:r w:rsidRPr="004009E9">
        <w:rPr>
          <w:sz w:val="22"/>
          <w:szCs w:val="22"/>
        </w:rPr>
        <w:t>827c29-828a2</w:t>
      </w:r>
      <w:r w:rsidRPr="004009E9">
        <w:rPr>
          <w:sz w:val="22"/>
          <w:szCs w:val="22"/>
        </w:rPr>
        <w:t>）：</w:t>
      </w:r>
    </w:p>
    <w:p w14:paraId="6C91933F" w14:textId="77777777" w:rsidR="008846C5" w:rsidRPr="004009E9" w:rsidRDefault="008846C5" w:rsidP="008E6A5B">
      <w:pPr>
        <w:pStyle w:val="a3"/>
        <w:ind w:leftChars="118" w:left="283" w:firstLineChars="10" w:firstLine="22"/>
        <w:rPr>
          <w:sz w:val="22"/>
          <w:szCs w:val="22"/>
        </w:rPr>
      </w:pPr>
      <w:r w:rsidRPr="004009E9">
        <w:rPr>
          <w:rFonts w:eastAsia="標楷體"/>
          <w:sz w:val="22"/>
          <w:szCs w:val="22"/>
        </w:rPr>
        <w:t>菩提依菩提分知者，以諸佛菩提功德能作佛菩提因故，偈言依菩提分知故</w:t>
      </w:r>
      <w:r w:rsidRPr="004009E9">
        <w:rPr>
          <w:sz w:val="22"/>
          <w:szCs w:val="22"/>
        </w:rPr>
        <w:t>。</w:t>
      </w:r>
    </w:p>
  </w:footnote>
  <w:footnote w:id="278">
    <w:p w14:paraId="27CABB8B" w14:textId="77777777" w:rsidR="008846C5" w:rsidRPr="004009E9" w:rsidRDefault="008846C5" w:rsidP="003473A7">
      <w:pPr>
        <w:pStyle w:val="a3"/>
        <w:ind w:left="312" w:hangingChars="142" w:hanging="312"/>
        <w:rPr>
          <w:sz w:val="22"/>
          <w:szCs w:val="22"/>
        </w:rPr>
      </w:pPr>
      <w:r w:rsidRPr="004009E9">
        <w:rPr>
          <w:rStyle w:val="a5"/>
          <w:sz w:val="22"/>
          <w:szCs w:val="22"/>
        </w:rPr>
        <w:footnoteRef/>
      </w:r>
      <w:r w:rsidRPr="004009E9">
        <w:rPr>
          <w:sz w:val="22"/>
          <w:szCs w:val="22"/>
        </w:rPr>
        <w:t>《究竟一乘寶性論》卷</w:t>
      </w:r>
      <w:r w:rsidRPr="004009E9">
        <w:rPr>
          <w:sz w:val="22"/>
          <w:szCs w:val="22"/>
        </w:rPr>
        <w:t>3</w:t>
      </w:r>
      <w:r w:rsidRPr="004009E9">
        <w:rPr>
          <w:sz w:val="22"/>
          <w:szCs w:val="22"/>
        </w:rPr>
        <w:t>〈</w:t>
      </w:r>
      <w:r w:rsidRPr="004009E9">
        <w:rPr>
          <w:sz w:val="22"/>
          <w:szCs w:val="22"/>
        </w:rPr>
        <w:t xml:space="preserve">5 </w:t>
      </w:r>
      <w:r w:rsidRPr="004009E9">
        <w:rPr>
          <w:sz w:val="22"/>
          <w:szCs w:val="22"/>
        </w:rPr>
        <w:t>一切眾生有如來藏品〉（大正</w:t>
      </w:r>
      <w:r w:rsidRPr="004009E9">
        <w:rPr>
          <w:sz w:val="22"/>
          <w:szCs w:val="22"/>
        </w:rPr>
        <w:t>31</w:t>
      </w:r>
      <w:r w:rsidRPr="004009E9">
        <w:rPr>
          <w:sz w:val="22"/>
          <w:szCs w:val="22"/>
        </w:rPr>
        <w:t>，</w:t>
      </w:r>
      <w:r w:rsidRPr="004009E9">
        <w:rPr>
          <w:sz w:val="22"/>
          <w:szCs w:val="22"/>
        </w:rPr>
        <w:t>828b16-20</w:t>
      </w:r>
      <w:r w:rsidRPr="004009E9">
        <w:rPr>
          <w:sz w:val="22"/>
          <w:szCs w:val="22"/>
        </w:rPr>
        <w:t>）：</w:t>
      </w:r>
    </w:p>
    <w:p w14:paraId="27898D74" w14:textId="77777777" w:rsidR="008846C5" w:rsidRPr="004009E9" w:rsidRDefault="008846C5" w:rsidP="008E6A5B">
      <w:pPr>
        <w:pStyle w:val="a3"/>
        <w:ind w:leftChars="128" w:left="309" w:hangingChars="1" w:hanging="2"/>
        <w:rPr>
          <w:sz w:val="22"/>
          <w:szCs w:val="22"/>
        </w:rPr>
      </w:pPr>
      <w:r w:rsidRPr="004009E9">
        <w:rPr>
          <w:rFonts w:eastAsia="標楷體"/>
          <w:sz w:val="22"/>
          <w:szCs w:val="22"/>
        </w:rPr>
        <w:t>此偈示現何義，略說此偈有十種義，依此十種，說第一義實智境界佛性差別應知。何等為十？一者、體。二者、因。三者、果。四者、業。五者、相應。六者、行。七者、時差別。八者、遍一切處。九者、不變。十者、無差別。</w:t>
      </w:r>
    </w:p>
  </w:footnote>
  <w:footnote w:id="279">
    <w:p w14:paraId="63045954"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《大乘法界無差別論》卷</w:t>
      </w:r>
      <w:r w:rsidRPr="004009E9">
        <w:rPr>
          <w:sz w:val="22"/>
          <w:szCs w:val="22"/>
        </w:rPr>
        <w:t>1</w:t>
      </w:r>
      <w:r w:rsidRPr="004009E9">
        <w:rPr>
          <w:sz w:val="22"/>
          <w:szCs w:val="22"/>
        </w:rPr>
        <w:t>（大正</w:t>
      </w:r>
      <w:r w:rsidRPr="004009E9">
        <w:rPr>
          <w:sz w:val="22"/>
          <w:szCs w:val="22"/>
        </w:rPr>
        <w:t>31</w:t>
      </w:r>
      <w:r w:rsidRPr="004009E9">
        <w:rPr>
          <w:sz w:val="22"/>
          <w:szCs w:val="22"/>
        </w:rPr>
        <w:t>，</w:t>
      </w:r>
      <w:r w:rsidRPr="004009E9">
        <w:rPr>
          <w:sz w:val="22"/>
          <w:szCs w:val="22"/>
        </w:rPr>
        <w:t>892a15-894b10</w:t>
      </w:r>
      <w:r w:rsidRPr="004009E9">
        <w:rPr>
          <w:sz w:val="22"/>
          <w:szCs w:val="22"/>
        </w:rPr>
        <w:t>）。</w:t>
      </w:r>
    </w:p>
  </w:footnote>
  <w:footnote w:id="280">
    <w:p w14:paraId="38E3E294"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《大乘法界無差別論》卷</w:t>
      </w:r>
      <w:r w:rsidRPr="004009E9">
        <w:rPr>
          <w:sz w:val="22"/>
          <w:szCs w:val="22"/>
        </w:rPr>
        <w:t>1</w:t>
      </w:r>
      <w:r w:rsidRPr="004009E9">
        <w:rPr>
          <w:sz w:val="22"/>
          <w:szCs w:val="22"/>
        </w:rPr>
        <w:t>（大正</w:t>
      </w:r>
      <w:r w:rsidRPr="004009E9">
        <w:rPr>
          <w:sz w:val="22"/>
          <w:szCs w:val="22"/>
        </w:rPr>
        <w:t>31</w:t>
      </w:r>
      <w:r w:rsidRPr="004009E9">
        <w:rPr>
          <w:sz w:val="22"/>
          <w:szCs w:val="22"/>
        </w:rPr>
        <w:t>，</w:t>
      </w:r>
      <w:r w:rsidRPr="004009E9">
        <w:rPr>
          <w:sz w:val="22"/>
          <w:szCs w:val="22"/>
        </w:rPr>
        <w:t>894b14-896b11</w:t>
      </w:r>
      <w:r w:rsidRPr="004009E9">
        <w:rPr>
          <w:sz w:val="22"/>
          <w:szCs w:val="22"/>
        </w:rPr>
        <w:t>）。</w:t>
      </w:r>
    </w:p>
  </w:footnote>
  <w:footnote w:id="281">
    <w:p w14:paraId="1978134C"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（原書</w:t>
      </w:r>
      <w:r w:rsidRPr="004009E9">
        <w:rPr>
          <w:sz w:val="22"/>
          <w:szCs w:val="22"/>
        </w:rPr>
        <w:t>p.158</w:t>
      </w:r>
      <w:r w:rsidRPr="004009E9">
        <w:rPr>
          <w:sz w:val="22"/>
          <w:szCs w:val="22"/>
        </w:rPr>
        <w:t>註</w:t>
      </w:r>
      <w:r w:rsidRPr="004009E9">
        <w:rPr>
          <w:sz w:val="22"/>
          <w:szCs w:val="22"/>
        </w:rPr>
        <w:t>14</w:t>
      </w:r>
      <w:r w:rsidRPr="004009E9">
        <w:rPr>
          <w:sz w:val="22"/>
          <w:szCs w:val="22"/>
        </w:rPr>
        <w:t>）《大乘法界無差別論》（大正</w:t>
      </w:r>
      <w:r w:rsidRPr="004009E9">
        <w:rPr>
          <w:sz w:val="22"/>
          <w:szCs w:val="22"/>
        </w:rPr>
        <w:t>31</w:t>
      </w:r>
      <w:r w:rsidRPr="004009E9">
        <w:rPr>
          <w:sz w:val="22"/>
          <w:szCs w:val="22"/>
        </w:rPr>
        <w:t>，</w:t>
      </w:r>
      <w:r w:rsidRPr="004009E9">
        <w:rPr>
          <w:sz w:val="22"/>
          <w:szCs w:val="22"/>
        </w:rPr>
        <w:t>892a</w:t>
      </w:r>
      <w:r w:rsidRPr="004009E9">
        <w:rPr>
          <w:sz w:val="22"/>
          <w:szCs w:val="22"/>
        </w:rPr>
        <w:t>）。</w:t>
      </w:r>
    </w:p>
  </w:footnote>
  <w:footnote w:id="282">
    <w:p w14:paraId="2E8901AF" w14:textId="77777777" w:rsidR="008846C5" w:rsidRPr="004009E9" w:rsidRDefault="008846C5" w:rsidP="003473A7">
      <w:pPr>
        <w:rPr>
          <w:sz w:val="22"/>
        </w:rPr>
      </w:pPr>
      <w:r w:rsidRPr="004009E9">
        <w:rPr>
          <w:rStyle w:val="a5"/>
          <w:sz w:val="22"/>
        </w:rPr>
        <w:footnoteRef/>
      </w:r>
      <w:r w:rsidRPr="004009E9">
        <w:rPr>
          <w:sz w:val="22"/>
        </w:rPr>
        <w:t>（原書</w:t>
      </w:r>
      <w:r w:rsidRPr="004009E9">
        <w:rPr>
          <w:sz w:val="22"/>
        </w:rPr>
        <w:t>p.158</w:t>
      </w:r>
      <w:r w:rsidRPr="004009E9">
        <w:rPr>
          <w:sz w:val="22"/>
        </w:rPr>
        <w:t>註</w:t>
      </w:r>
      <w:r w:rsidRPr="004009E9">
        <w:rPr>
          <w:sz w:val="22"/>
        </w:rPr>
        <w:t>15</w:t>
      </w:r>
      <w:r w:rsidRPr="004009E9">
        <w:rPr>
          <w:sz w:val="22"/>
        </w:rPr>
        <w:t>）中村瑞隆</w:t>
      </w:r>
      <w:r w:rsidRPr="004009E9">
        <w:rPr>
          <w:rFonts w:hint="eastAsia"/>
          <w:sz w:val="22"/>
        </w:rPr>
        <w:t>，</w:t>
      </w:r>
      <w:r w:rsidRPr="004009E9">
        <w:rPr>
          <w:sz w:val="22"/>
        </w:rPr>
        <w:t>《梵漢對照究竟一乘寶性論研究》〈序說〉</w:t>
      </w:r>
      <w:r w:rsidRPr="004009E9">
        <w:rPr>
          <w:rFonts w:hint="eastAsia"/>
          <w:sz w:val="22"/>
        </w:rPr>
        <w:t>，</w:t>
      </w:r>
      <w:r w:rsidRPr="004009E9">
        <w:rPr>
          <w:rFonts w:hint="eastAsia"/>
          <w:sz w:val="22"/>
        </w:rPr>
        <w:t>pp</w:t>
      </w:r>
      <w:r w:rsidRPr="004009E9">
        <w:rPr>
          <w:sz w:val="22"/>
        </w:rPr>
        <w:t>.36-42</w:t>
      </w:r>
      <w:r w:rsidRPr="004009E9">
        <w:rPr>
          <w:sz w:val="22"/>
        </w:rPr>
        <w:t>。</w:t>
      </w:r>
    </w:p>
  </w:footnote>
  <w:footnote w:id="283">
    <w:p w14:paraId="59125D75"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《大方等如來藏經》卷</w:t>
      </w:r>
      <w:r w:rsidRPr="004009E9">
        <w:rPr>
          <w:sz w:val="22"/>
          <w:szCs w:val="22"/>
        </w:rPr>
        <w:t>1</w:t>
      </w:r>
      <w:r w:rsidRPr="004009E9">
        <w:rPr>
          <w:sz w:val="22"/>
          <w:szCs w:val="22"/>
        </w:rPr>
        <w:t>（大正</w:t>
      </w:r>
      <w:r w:rsidRPr="004009E9">
        <w:rPr>
          <w:sz w:val="22"/>
          <w:szCs w:val="22"/>
        </w:rPr>
        <w:t>16</w:t>
      </w:r>
      <w:r w:rsidRPr="004009E9">
        <w:rPr>
          <w:sz w:val="22"/>
          <w:szCs w:val="22"/>
        </w:rPr>
        <w:t>，</w:t>
      </w:r>
      <w:r w:rsidRPr="004009E9">
        <w:rPr>
          <w:sz w:val="22"/>
          <w:szCs w:val="22"/>
        </w:rPr>
        <w:t>457a28-459b12</w:t>
      </w:r>
      <w:r w:rsidRPr="004009E9">
        <w:rPr>
          <w:sz w:val="22"/>
          <w:szCs w:val="22"/>
        </w:rPr>
        <w:t>）。</w:t>
      </w:r>
    </w:p>
  </w:footnote>
  <w:footnote w:id="284">
    <w:p w14:paraId="309824E6"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《究竟一乘寶性論》卷</w:t>
      </w:r>
      <w:r w:rsidRPr="004009E9">
        <w:rPr>
          <w:sz w:val="22"/>
          <w:szCs w:val="22"/>
        </w:rPr>
        <w:t>4</w:t>
      </w:r>
      <w:r w:rsidRPr="004009E9">
        <w:rPr>
          <w:sz w:val="22"/>
          <w:szCs w:val="22"/>
        </w:rPr>
        <w:t>〈</w:t>
      </w:r>
      <w:r w:rsidRPr="004009E9">
        <w:rPr>
          <w:sz w:val="22"/>
          <w:szCs w:val="22"/>
        </w:rPr>
        <w:t>9</w:t>
      </w:r>
      <w:r w:rsidRPr="004009E9">
        <w:rPr>
          <w:sz w:val="22"/>
          <w:szCs w:val="22"/>
        </w:rPr>
        <w:t>如來功德品〉（大正</w:t>
      </w:r>
      <w:r w:rsidRPr="004009E9">
        <w:rPr>
          <w:sz w:val="22"/>
          <w:szCs w:val="22"/>
        </w:rPr>
        <w:t>31</w:t>
      </w:r>
      <w:r w:rsidRPr="004009E9">
        <w:rPr>
          <w:sz w:val="22"/>
          <w:szCs w:val="22"/>
        </w:rPr>
        <w:t>，</w:t>
      </w:r>
      <w:r w:rsidRPr="004009E9">
        <w:rPr>
          <w:sz w:val="22"/>
          <w:szCs w:val="22"/>
        </w:rPr>
        <w:t>844c22-25</w:t>
      </w:r>
      <w:r w:rsidRPr="004009E9">
        <w:rPr>
          <w:sz w:val="22"/>
          <w:szCs w:val="22"/>
        </w:rPr>
        <w:t>）：</w:t>
      </w:r>
    </w:p>
    <w:p w14:paraId="57CC6BC3" w14:textId="77777777" w:rsidR="008846C5" w:rsidRPr="004009E9" w:rsidRDefault="008846C5" w:rsidP="003473A7">
      <w:pPr>
        <w:pStyle w:val="a3"/>
        <w:ind w:leftChars="110" w:left="290" w:hangingChars="12" w:hanging="26"/>
        <w:rPr>
          <w:rFonts w:eastAsia="標楷體"/>
          <w:sz w:val="22"/>
          <w:szCs w:val="22"/>
        </w:rPr>
      </w:pPr>
      <w:r w:rsidRPr="004009E9">
        <w:rPr>
          <w:rFonts w:eastAsia="標楷體"/>
          <w:sz w:val="22"/>
          <w:szCs w:val="22"/>
        </w:rPr>
        <w:t>六十四功德，修因及果報；一一各差別，寶經次第說</w:t>
      </w:r>
      <w:r w:rsidRPr="004009E9">
        <w:rPr>
          <w:rFonts w:eastAsia="標楷體"/>
          <w:sz w:val="22"/>
          <w:szCs w:val="22"/>
          <w:vertAlign w:val="superscript"/>
        </w:rPr>
        <w:t>[11]</w:t>
      </w:r>
      <w:r w:rsidRPr="004009E9">
        <w:rPr>
          <w:rFonts w:eastAsia="標楷體"/>
          <w:sz w:val="22"/>
          <w:szCs w:val="22"/>
        </w:rPr>
        <w:t>。</w:t>
      </w:r>
    </w:p>
    <w:p w14:paraId="584EFA5F" w14:textId="77777777" w:rsidR="008846C5" w:rsidRPr="004009E9" w:rsidRDefault="008846C5" w:rsidP="003473A7">
      <w:pPr>
        <w:pStyle w:val="a3"/>
        <w:ind w:leftChars="110" w:left="290" w:hangingChars="12" w:hanging="26"/>
        <w:rPr>
          <w:rFonts w:eastAsia="標楷體"/>
          <w:sz w:val="22"/>
          <w:szCs w:val="22"/>
        </w:rPr>
      </w:pPr>
      <w:r w:rsidRPr="004009E9">
        <w:rPr>
          <w:rFonts w:eastAsia="標楷體"/>
          <w:sz w:val="22"/>
          <w:szCs w:val="22"/>
        </w:rPr>
        <w:t>此偈明何義？向說諸佛如來六十四種功德因果差別，依此次第《寶女經》中廣說應知。</w:t>
      </w:r>
    </w:p>
    <w:p w14:paraId="68E7E2E1" w14:textId="77777777" w:rsidR="008846C5" w:rsidRPr="004009E9" w:rsidRDefault="008846C5" w:rsidP="00277A51">
      <w:pPr>
        <w:pStyle w:val="a3"/>
        <w:ind w:leftChars="110" w:left="290" w:hangingChars="12" w:hanging="26"/>
        <w:rPr>
          <w:sz w:val="22"/>
          <w:szCs w:val="22"/>
        </w:rPr>
      </w:pPr>
      <w:r w:rsidRPr="004009E9">
        <w:rPr>
          <w:sz w:val="22"/>
          <w:szCs w:val="22"/>
        </w:rPr>
        <w:t>[11]</w:t>
      </w:r>
      <w:r w:rsidRPr="004009E9">
        <w:rPr>
          <w:sz w:val="22"/>
          <w:szCs w:val="22"/>
        </w:rPr>
        <w:t>寶經次第說＝寶女經具說【宋】【元】【明】【宮】。</w:t>
      </w:r>
    </w:p>
  </w:footnote>
  <w:footnote w:id="285">
    <w:p w14:paraId="22F7BFCF"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）《究竟一乘寶性論》卷</w:t>
      </w:r>
      <w:r w:rsidRPr="004009E9">
        <w:rPr>
          <w:sz w:val="22"/>
          <w:szCs w:val="22"/>
        </w:rPr>
        <w:t>4</w:t>
      </w:r>
      <w:r w:rsidRPr="004009E9">
        <w:rPr>
          <w:sz w:val="22"/>
          <w:szCs w:val="22"/>
        </w:rPr>
        <w:t>〈</w:t>
      </w:r>
      <w:r w:rsidRPr="004009E9">
        <w:rPr>
          <w:sz w:val="22"/>
          <w:szCs w:val="22"/>
        </w:rPr>
        <w:t>10</w:t>
      </w:r>
      <w:r w:rsidRPr="004009E9">
        <w:rPr>
          <w:sz w:val="22"/>
          <w:szCs w:val="22"/>
        </w:rPr>
        <w:t>自然不休息佛業品〉（大正</w:t>
      </w:r>
      <w:r w:rsidRPr="004009E9">
        <w:rPr>
          <w:sz w:val="22"/>
          <w:szCs w:val="22"/>
        </w:rPr>
        <w:t>31</w:t>
      </w:r>
      <w:r w:rsidRPr="004009E9">
        <w:rPr>
          <w:sz w:val="22"/>
          <w:szCs w:val="22"/>
        </w:rPr>
        <w:t>，</w:t>
      </w:r>
      <w:r w:rsidRPr="004009E9">
        <w:rPr>
          <w:sz w:val="22"/>
          <w:szCs w:val="22"/>
        </w:rPr>
        <w:t>846a25-26</w:t>
      </w:r>
      <w:r w:rsidRPr="004009E9">
        <w:rPr>
          <w:sz w:val="22"/>
          <w:szCs w:val="22"/>
        </w:rPr>
        <w:t>）：</w:t>
      </w:r>
    </w:p>
    <w:p w14:paraId="15863B86" w14:textId="77777777" w:rsidR="008846C5" w:rsidRPr="004009E9" w:rsidRDefault="008846C5" w:rsidP="003473A7">
      <w:pPr>
        <w:pStyle w:val="a3"/>
        <w:ind w:leftChars="315" w:left="838" w:hanging="82"/>
        <w:rPr>
          <w:rFonts w:eastAsia="標楷體"/>
          <w:sz w:val="22"/>
          <w:szCs w:val="22"/>
        </w:rPr>
      </w:pPr>
      <w:r w:rsidRPr="004009E9">
        <w:rPr>
          <w:rFonts w:eastAsia="標楷體"/>
          <w:sz w:val="22"/>
          <w:szCs w:val="22"/>
        </w:rPr>
        <w:t>帝釋、妙鼓、雲，梵天、日、摩尼；響及虛空、地，如來身亦爾。</w:t>
      </w:r>
    </w:p>
    <w:p w14:paraId="59A6368E" w14:textId="77777777" w:rsidR="008846C5" w:rsidRPr="004009E9" w:rsidRDefault="008846C5" w:rsidP="003473A7">
      <w:pPr>
        <w:pStyle w:val="a3"/>
        <w:ind w:leftChars="80" w:left="562" w:hangingChars="168" w:hanging="370"/>
        <w:rPr>
          <w:sz w:val="22"/>
          <w:szCs w:val="22"/>
        </w:rPr>
      </w:pPr>
      <w:r w:rsidRPr="004009E9">
        <w:rPr>
          <w:sz w:val="22"/>
          <w:szCs w:val="22"/>
        </w:rPr>
        <w:t>（</w:t>
      </w:r>
      <w:r w:rsidRPr="004009E9">
        <w:rPr>
          <w:sz w:val="22"/>
          <w:szCs w:val="22"/>
        </w:rPr>
        <w:t>2</w:t>
      </w:r>
      <w:r w:rsidRPr="004009E9">
        <w:rPr>
          <w:sz w:val="22"/>
          <w:szCs w:val="22"/>
        </w:rPr>
        <w:t>）參見《如來莊嚴智慧光明入一切佛境界經》卷</w:t>
      </w:r>
      <w:r w:rsidRPr="004009E9">
        <w:rPr>
          <w:sz w:val="22"/>
          <w:szCs w:val="22"/>
        </w:rPr>
        <w:t>1</w:t>
      </w:r>
      <w:r w:rsidRPr="004009E9">
        <w:rPr>
          <w:sz w:val="22"/>
          <w:szCs w:val="22"/>
        </w:rPr>
        <w:t>（大正</w:t>
      </w:r>
      <w:r w:rsidRPr="004009E9">
        <w:rPr>
          <w:sz w:val="22"/>
          <w:szCs w:val="22"/>
        </w:rPr>
        <w:t>12</w:t>
      </w:r>
      <w:r w:rsidRPr="004009E9">
        <w:rPr>
          <w:sz w:val="22"/>
          <w:szCs w:val="22"/>
        </w:rPr>
        <w:t>，</w:t>
      </w:r>
      <w:r w:rsidRPr="004009E9">
        <w:rPr>
          <w:sz w:val="22"/>
          <w:szCs w:val="22"/>
        </w:rPr>
        <w:t>240b6-243c20</w:t>
      </w:r>
      <w:r w:rsidRPr="004009E9">
        <w:rPr>
          <w:sz w:val="22"/>
          <w:szCs w:val="22"/>
        </w:rPr>
        <w:t>）。</w:t>
      </w:r>
    </w:p>
    <w:p w14:paraId="5887CC3D" w14:textId="77777777" w:rsidR="008846C5" w:rsidRPr="004009E9" w:rsidRDefault="008846C5" w:rsidP="00277A51">
      <w:pPr>
        <w:pStyle w:val="a3"/>
        <w:ind w:leftChars="81" w:left="726" w:hangingChars="242" w:hanging="532"/>
        <w:rPr>
          <w:sz w:val="22"/>
          <w:szCs w:val="22"/>
        </w:rPr>
      </w:pPr>
      <w:r w:rsidRPr="004009E9">
        <w:rPr>
          <w:sz w:val="22"/>
          <w:szCs w:val="22"/>
        </w:rPr>
        <w:t>（</w:t>
      </w:r>
      <w:r w:rsidRPr="004009E9">
        <w:rPr>
          <w:sz w:val="22"/>
          <w:szCs w:val="22"/>
        </w:rPr>
        <w:t>3</w:t>
      </w:r>
      <w:r w:rsidRPr="004009E9">
        <w:rPr>
          <w:sz w:val="22"/>
          <w:szCs w:val="22"/>
        </w:rPr>
        <w:t>）</w:t>
      </w:r>
      <w:r w:rsidRPr="004009E9">
        <w:rPr>
          <w:rFonts w:hint="eastAsia"/>
          <w:sz w:val="22"/>
          <w:szCs w:val="22"/>
        </w:rPr>
        <w:t>印順導師著，</w:t>
      </w:r>
      <w:r w:rsidRPr="004009E9">
        <w:rPr>
          <w:sz w:val="22"/>
          <w:szCs w:val="22"/>
        </w:rPr>
        <w:t>《印度佛教思想史》</w:t>
      </w:r>
      <w:r w:rsidRPr="004009E9">
        <w:rPr>
          <w:rFonts w:hint="eastAsia"/>
          <w:sz w:val="22"/>
          <w:szCs w:val="22"/>
        </w:rPr>
        <w:t>，</w:t>
      </w:r>
      <w:r w:rsidRPr="004009E9">
        <w:rPr>
          <w:sz w:val="22"/>
          <w:szCs w:val="22"/>
        </w:rPr>
        <w:t>p.316</w:t>
      </w:r>
      <w:r w:rsidRPr="004009E9">
        <w:rPr>
          <w:sz w:val="22"/>
          <w:szCs w:val="22"/>
        </w:rPr>
        <w:t>：</w:t>
      </w:r>
    </w:p>
    <w:p w14:paraId="6CB31427" w14:textId="77777777" w:rsidR="008846C5" w:rsidRPr="004009E9" w:rsidRDefault="008846C5" w:rsidP="0086561D">
      <w:pPr>
        <w:pStyle w:val="a3"/>
        <w:ind w:leftChars="302" w:left="725" w:firstLine="2"/>
        <w:rPr>
          <w:sz w:val="22"/>
          <w:szCs w:val="22"/>
        </w:rPr>
      </w:pPr>
      <w:r w:rsidRPr="004009E9">
        <w:rPr>
          <w:rFonts w:eastAsia="標楷體"/>
          <w:sz w:val="22"/>
          <w:szCs w:val="22"/>
        </w:rPr>
        <w:t>『佛業』是利益眾生的事業，舉九種譬喻：毘琉璃寶地，天鼓，大雲雨，大自在梵天王，日輪，如意寶珠，響，大地，虛空。譬喻中，有帝釋（</w:t>
      </w:r>
      <w:proofErr w:type="spellStart"/>
      <w:r w:rsidRPr="004009E9">
        <w:rPr>
          <w:rFonts w:eastAsia="MS Mincho"/>
          <w:sz w:val="22"/>
          <w:szCs w:val="22"/>
        </w:rPr>
        <w:t>Ś</w:t>
      </w:r>
      <w:r w:rsidRPr="004009E9">
        <w:rPr>
          <w:rFonts w:eastAsia="標楷體"/>
          <w:sz w:val="22"/>
          <w:szCs w:val="22"/>
        </w:rPr>
        <w:t>akradev</w:t>
      </w:r>
      <w:r w:rsidRPr="004009E9">
        <w:rPr>
          <w:sz w:val="22"/>
          <w:szCs w:val="22"/>
        </w:rPr>
        <w:t>ā</w:t>
      </w:r>
      <w:r w:rsidRPr="004009E9">
        <w:rPr>
          <w:rFonts w:eastAsia="標楷體"/>
          <w:sz w:val="22"/>
          <w:szCs w:val="22"/>
        </w:rPr>
        <w:t>n</w:t>
      </w:r>
      <w:r w:rsidRPr="004009E9">
        <w:rPr>
          <w:sz w:val="22"/>
          <w:szCs w:val="22"/>
        </w:rPr>
        <w:t>ā</w:t>
      </w:r>
      <w:r w:rsidRPr="004009E9">
        <w:rPr>
          <w:rFonts w:eastAsia="標楷體"/>
          <w:sz w:val="22"/>
          <w:szCs w:val="22"/>
        </w:rPr>
        <w:t>m-indra</w:t>
      </w:r>
      <w:proofErr w:type="spellEnd"/>
      <w:r w:rsidRPr="004009E9">
        <w:rPr>
          <w:rFonts w:eastAsia="標楷體"/>
          <w:sz w:val="22"/>
          <w:szCs w:val="22"/>
        </w:rPr>
        <w:t>），大自在天（</w:t>
      </w:r>
      <w:proofErr w:type="spellStart"/>
      <w:r w:rsidRPr="004009E9">
        <w:rPr>
          <w:rFonts w:eastAsia="標楷體"/>
          <w:sz w:val="22"/>
          <w:szCs w:val="22"/>
        </w:rPr>
        <w:t>Mahe</w:t>
      </w:r>
      <w:r w:rsidRPr="004009E9">
        <w:rPr>
          <w:rFonts w:eastAsia="MS Mincho"/>
          <w:sz w:val="22"/>
          <w:szCs w:val="22"/>
        </w:rPr>
        <w:t>ś</w:t>
      </w:r>
      <w:r w:rsidRPr="004009E9">
        <w:rPr>
          <w:rFonts w:eastAsia="標楷體"/>
          <w:sz w:val="22"/>
          <w:szCs w:val="22"/>
        </w:rPr>
        <w:t>vara</w:t>
      </w:r>
      <w:proofErr w:type="spellEnd"/>
      <w:r w:rsidRPr="004009E9">
        <w:rPr>
          <w:rFonts w:eastAsia="標楷體"/>
          <w:sz w:val="22"/>
          <w:szCs w:val="22"/>
        </w:rPr>
        <w:t>）的比喻，可能會使人感到神與佛同樣的不可思議。這九喻，是引用《如來莊嚴智慧光明入一切佛境界經》的。</w:t>
      </w:r>
    </w:p>
  </w:footnote>
  <w:footnote w:id="286">
    <w:p w14:paraId="2D190DC3"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《究竟一乘寶性論》卷</w:t>
      </w:r>
      <w:r w:rsidRPr="004009E9">
        <w:rPr>
          <w:sz w:val="22"/>
          <w:szCs w:val="22"/>
        </w:rPr>
        <w:t>4</w:t>
      </w:r>
      <w:r w:rsidRPr="004009E9">
        <w:rPr>
          <w:sz w:val="22"/>
          <w:szCs w:val="22"/>
        </w:rPr>
        <w:t>〈</w:t>
      </w:r>
      <w:r w:rsidRPr="004009E9">
        <w:rPr>
          <w:sz w:val="22"/>
          <w:szCs w:val="22"/>
        </w:rPr>
        <w:t>8</w:t>
      </w:r>
      <w:r w:rsidRPr="004009E9">
        <w:rPr>
          <w:sz w:val="22"/>
          <w:szCs w:val="22"/>
        </w:rPr>
        <w:t>身轉清淨成菩提品〉（大正</w:t>
      </w:r>
      <w:r w:rsidRPr="004009E9">
        <w:rPr>
          <w:sz w:val="22"/>
          <w:szCs w:val="22"/>
        </w:rPr>
        <w:t>31</w:t>
      </w:r>
      <w:r w:rsidRPr="004009E9">
        <w:rPr>
          <w:sz w:val="22"/>
          <w:szCs w:val="22"/>
        </w:rPr>
        <w:t>，</w:t>
      </w:r>
      <w:r w:rsidRPr="004009E9">
        <w:rPr>
          <w:sz w:val="22"/>
          <w:szCs w:val="22"/>
        </w:rPr>
        <w:t>841a1-841a25</w:t>
      </w:r>
      <w:r w:rsidRPr="004009E9">
        <w:rPr>
          <w:sz w:val="22"/>
          <w:szCs w:val="22"/>
        </w:rPr>
        <w:t>）。</w:t>
      </w:r>
    </w:p>
  </w:footnote>
  <w:footnote w:id="287">
    <w:p w14:paraId="3531B367" w14:textId="77777777" w:rsidR="008846C5" w:rsidRPr="004009E9" w:rsidRDefault="008846C5" w:rsidP="003473A7">
      <w:pPr>
        <w:pStyle w:val="a3"/>
        <w:ind w:left="220" w:hangingChars="100" w:hanging="220"/>
        <w:jc w:val="both"/>
        <w:rPr>
          <w:sz w:val="22"/>
          <w:szCs w:val="22"/>
        </w:rPr>
      </w:pPr>
      <w:r w:rsidRPr="004009E9">
        <w:rPr>
          <w:rStyle w:val="a5"/>
          <w:sz w:val="22"/>
          <w:szCs w:val="22"/>
        </w:rPr>
        <w:footnoteRef/>
      </w:r>
      <w:r w:rsidRPr="004009E9">
        <w:rPr>
          <w:sz w:val="22"/>
          <w:szCs w:val="22"/>
        </w:rPr>
        <w:t>（原書</w:t>
      </w:r>
      <w:r w:rsidRPr="004009E9">
        <w:rPr>
          <w:sz w:val="22"/>
          <w:szCs w:val="22"/>
        </w:rPr>
        <w:t>p.164</w:t>
      </w:r>
      <w:r w:rsidRPr="004009E9">
        <w:rPr>
          <w:sz w:val="22"/>
          <w:szCs w:val="22"/>
        </w:rPr>
        <w:t>，</w:t>
      </w:r>
      <w:r w:rsidRPr="004009E9">
        <w:rPr>
          <w:sz w:val="22"/>
          <w:szCs w:val="22"/>
        </w:rPr>
        <w:t>n.13</w:t>
      </w:r>
      <w:r w:rsidRPr="004009E9">
        <w:rPr>
          <w:sz w:val="22"/>
          <w:szCs w:val="22"/>
        </w:rPr>
        <w:t>）《究竟一乘寶性論》卷</w:t>
      </w:r>
      <w:r w:rsidRPr="004009E9">
        <w:rPr>
          <w:sz w:val="22"/>
          <w:szCs w:val="22"/>
        </w:rPr>
        <w:t>4</w:t>
      </w:r>
      <w:r w:rsidRPr="004009E9">
        <w:rPr>
          <w:sz w:val="22"/>
          <w:szCs w:val="22"/>
        </w:rPr>
        <w:t>（大正</w:t>
      </w:r>
      <w:r w:rsidRPr="004009E9">
        <w:rPr>
          <w:sz w:val="22"/>
          <w:szCs w:val="22"/>
        </w:rPr>
        <w:t>31</w:t>
      </w:r>
      <w:r w:rsidRPr="004009E9">
        <w:rPr>
          <w:sz w:val="22"/>
          <w:szCs w:val="22"/>
        </w:rPr>
        <w:t>，</w:t>
      </w:r>
      <w:r w:rsidRPr="004009E9">
        <w:rPr>
          <w:sz w:val="22"/>
          <w:szCs w:val="22"/>
        </w:rPr>
        <w:t>842a</w:t>
      </w:r>
      <w:r w:rsidRPr="004009E9">
        <w:rPr>
          <w:sz w:val="22"/>
          <w:szCs w:val="22"/>
        </w:rPr>
        <w:t>）。</w:t>
      </w:r>
    </w:p>
  </w:footnote>
  <w:footnote w:id="288">
    <w:p w14:paraId="4EBC4DC9" w14:textId="77777777" w:rsidR="008846C5" w:rsidRPr="004009E9" w:rsidRDefault="008846C5" w:rsidP="003473A7">
      <w:pPr>
        <w:pStyle w:val="a3"/>
        <w:ind w:left="220" w:hangingChars="100" w:hanging="220"/>
        <w:jc w:val="both"/>
        <w:rPr>
          <w:sz w:val="22"/>
          <w:szCs w:val="22"/>
        </w:rPr>
      </w:pPr>
      <w:r w:rsidRPr="004009E9">
        <w:rPr>
          <w:rStyle w:val="a5"/>
          <w:sz w:val="22"/>
          <w:szCs w:val="22"/>
        </w:rPr>
        <w:footnoteRef/>
      </w:r>
      <w:r w:rsidRPr="004009E9">
        <w:rPr>
          <w:sz w:val="22"/>
          <w:szCs w:val="22"/>
        </w:rPr>
        <w:t>（原書</w:t>
      </w:r>
      <w:r w:rsidRPr="004009E9">
        <w:rPr>
          <w:sz w:val="22"/>
          <w:szCs w:val="22"/>
        </w:rPr>
        <w:t>p.164</w:t>
      </w:r>
      <w:r w:rsidRPr="004009E9">
        <w:rPr>
          <w:sz w:val="22"/>
          <w:szCs w:val="22"/>
        </w:rPr>
        <w:t>，</w:t>
      </w:r>
      <w:r w:rsidRPr="004009E9">
        <w:rPr>
          <w:sz w:val="22"/>
          <w:szCs w:val="22"/>
        </w:rPr>
        <w:t>n.14</w:t>
      </w:r>
      <w:r w:rsidRPr="004009E9">
        <w:rPr>
          <w:sz w:val="22"/>
          <w:szCs w:val="22"/>
        </w:rPr>
        <w:t>）《大乘莊嚴經論》卷</w:t>
      </w:r>
      <w:r w:rsidRPr="004009E9">
        <w:rPr>
          <w:sz w:val="22"/>
          <w:szCs w:val="22"/>
        </w:rPr>
        <w:t>3</w:t>
      </w:r>
      <w:r w:rsidRPr="004009E9">
        <w:rPr>
          <w:sz w:val="22"/>
          <w:szCs w:val="22"/>
        </w:rPr>
        <w:t>（大正</w:t>
      </w:r>
      <w:r w:rsidRPr="004009E9">
        <w:rPr>
          <w:sz w:val="22"/>
          <w:szCs w:val="22"/>
        </w:rPr>
        <w:t>31</w:t>
      </w:r>
      <w:r w:rsidRPr="004009E9">
        <w:rPr>
          <w:sz w:val="22"/>
          <w:szCs w:val="22"/>
        </w:rPr>
        <w:t>，</w:t>
      </w:r>
      <w:r w:rsidRPr="004009E9">
        <w:rPr>
          <w:sz w:val="22"/>
          <w:szCs w:val="22"/>
        </w:rPr>
        <w:t>606a-c</w:t>
      </w:r>
      <w:r w:rsidRPr="004009E9">
        <w:rPr>
          <w:sz w:val="22"/>
          <w:szCs w:val="22"/>
        </w:rPr>
        <w:t>）。</w:t>
      </w:r>
    </w:p>
  </w:footnote>
  <w:footnote w:id="289">
    <w:p w14:paraId="2900E9EB" w14:textId="77777777" w:rsidR="008846C5" w:rsidRPr="004009E9" w:rsidRDefault="008846C5" w:rsidP="003473A7">
      <w:pPr>
        <w:pStyle w:val="a3"/>
        <w:ind w:left="220" w:hangingChars="100" w:hanging="220"/>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p.164</w:t>
      </w:r>
      <w:r w:rsidRPr="004009E9">
        <w:rPr>
          <w:sz w:val="22"/>
          <w:szCs w:val="22"/>
        </w:rPr>
        <w:t>，</w:t>
      </w:r>
      <w:r w:rsidRPr="004009E9">
        <w:rPr>
          <w:sz w:val="22"/>
          <w:szCs w:val="22"/>
        </w:rPr>
        <w:t>n.15</w:t>
      </w:r>
      <w:r w:rsidRPr="004009E9">
        <w:rPr>
          <w:sz w:val="22"/>
          <w:szCs w:val="22"/>
        </w:rPr>
        <w:t>）《大乘莊嚴經論》卷</w:t>
      </w:r>
      <w:r w:rsidRPr="004009E9">
        <w:rPr>
          <w:sz w:val="22"/>
          <w:szCs w:val="22"/>
        </w:rPr>
        <w:t>2</w:t>
      </w:r>
      <w:r w:rsidRPr="004009E9">
        <w:rPr>
          <w:sz w:val="22"/>
          <w:szCs w:val="22"/>
        </w:rPr>
        <w:t>（大正</w:t>
      </w:r>
      <w:r w:rsidRPr="004009E9">
        <w:rPr>
          <w:sz w:val="22"/>
          <w:szCs w:val="22"/>
        </w:rPr>
        <w:t>31</w:t>
      </w:r>
      <w:r w:rsidRPr="004009E9">
        <w:rPr>
          <w:sz w:val="22"/>
          <w:szCs w:val="22"/>
        </w:rPr>
        <w:t>，</w:t>
      </w:r>
      <w:r w:rsidRPr="004009E9">
        <w:rPr>
          <w:sz w:val="22"/>
          <w:szCs w:val="22"/>
        </w:rPr>
        <w:t>596b</w:t>
      </w:r>
      <w:r w:rsidRPr="004009E9">
        <w:rPr>
          <w:sz w:val="22"/>
          <w:szCs w:val="22"/>
        </w:rPr>
        <w:t>）。又卷</w:t>
      </w:r>
      <w:r w:rsidRPr="004009E9">
        <w:rPr>
          <w:sz w:val="22"/>
          <w:szCs w:val="22"/>
        </w:rPr>
        <w:t>3</w:t>
      </w:r>
      <w:r w:rsidRPr="004009E9">
        <w:rPr>
          <w:sz w:val="22"/>
          <w:szCs w:val="22"/>
        </w:rPr>
        <w:t>（大正</w:t>
      </w:r>
      <w:r w:rsidRPr="004009E9">
        <w:rPr>
          <w:sz w:val="22"/>
          <w:szCs w:val="22"/>
        </w:rPr>
        <w:t>31</w:t>
      </w:r>
      <w:r w:rsidRPr="004009E9">
        <w:rPr>
          <w:sz w:val="22"/>
          <w:szCs w:val="22"/>
        </w:rPr>
        <w:t>，</w:t>
      </w:r>
      <w:r w:rsidRPr="004009E9">
        <w:rPr>
          <w:sz w:val="22"/>
          <w:szCs w:val="22"/>
        </w:rPr>
        <w:t>604c</w:t>
      </w:r>
      <w:r w:rsidRPr="004009E9">
        <w:rPr>
          <w:sz w:val="22"/>
          <w:szCs w:val="22"/>
        </w:rPr>
        <w:t>）。</w:t>
      </w:r>
    </w:p>
    <w:p w14:paraId="231AA44E" w14:textId="77777777" w:rsidR="008846C5" w:rsidRPr="004009E9" w:rsidRDefault="008846C5" w:rsidP="003473A7">
      <w:pPr>
        <w:pStyle w:val="a3"/>
        <w:ind w:leftChars="87" w:left="218" w:hangingChars="4" w:hanging="9"/>
        <w:jc w:val="both"/>
        <w:rPr>
          <w:sz w:val="22"/>
          <w:szCs w:val="22"/>
        </w:rPr>
      </w:pPr>
      <w:r w:rsidRPr="004009E9">
        <w:rPr>
          <w:sz w:val="22"/>
          <w:szCs w:val="22"/>
        </w:rPr>
        <w:t>（</w:t>
      </w:r>
      <w:r w:rsidRPr="004009E9">
        <w:rPr>
          <w:sz w:val="22"/>
          <w:szCs w:val="22"/>
        </w:rPr>
        <w:t>2</w:t>
      </w:r>
      <w:r w:rsidRPr="004009E9">
        <w:rPr>
          <w:sz w:val="22"/>
          <w:szCs w:val="22"/>
        </w:rPr>
        <w:t>）《究竟一乘寶性論》卷</w:t>
      </w:r>
      <w:r w:rsidRPr="004009E9">
        <w:rPr>
          <w:sz w:val="22"/>
          <w:szCs w:val="22"/>
        </w:rPr>
        <w:t>4</w:t>
      </w:r>
      <w:r w:rsidRPr="004009E9">
        <w:rPr>
          <w:sz w:val="22"/>
          <w:szCs w:val="22"/>
        </w:rPr>
        <w:t>〈</w:t>
      </w:r>
      <w:r w:rsidRPr="004009E9">
        <w:rPr>
          <w:sz w:val="22"/>
          <w:szCs w:val="22"/>
        </w:rPr>
        <w:t xml:space="preserve">6 </w:t>
      </w:r>
      <w:r w:rsidRPr="004009E9">
        <w:rPr>
          <w:sz w:val="22"/>
          <w:szCs w:val="22"/>
        </w:rPr>
        <w:t>無量煩惱所纏品〉（大正</w:t>
      </w:r>
      <w:r w:rsidRPr="004009E9">
        <w:rPr>
          <w:sz w:val="22"/>
          <w:szCs w:val="22"/>
        </w:rPr>
        <w:t>31</w:t>
      </w:r>
      <w:r w:rsidRPr="004009E9">
        <w:rPr>
          <w:sz w:val="22"/>
          <w:szCs w:val="22"/>
        </w:rPr>
        <w:t>，</w:t>
      </w:r>
      <w:r w:rsidRPr="004009E9">
        <w:rPr>
          <w:sz w:val="22"/>
          <w:szCs w:val="22"/>
        </w:rPr>
        <w:t>838c25-28</w:t>
      </w:r>
      <w:r w:rsidRPr="004009E9">
        <w:rPr>
          <w:sz w:val="22"/>
          <w:szCs w:val="22"/>
        </w:rPr>
        <w:t>）：</w:t>
      </w:r>
    </w:p>
    <w:p w14:paraId="501E0632" w14:textId="77777777" w:rsidR="008846C5" w:rsidRPr="004009E9" w:rsidRDefault="008846C5" w:rsidP="003473A7">
      <w:pPr>
        <w:pStyle w:val="a3"/>
        <w:ind w:leftChars="297" w:left="713"/>
        <w:jc w:val="both"/>
        <w:rPr>
          <w:rFonts w:eastAsia="標楷體"/>
          <w:sz w:val="22"/>
          <w:szCs w:val="22"/>
        </w:rPr>
      </w:pPr>
      <w:r w:rsidRPr="004009E9">
        <w:rPr>
          <w:rFonts w:eastAsia="標楷體"/>
          <w:sz w:val="22"/>
          <w:szCs w:val="22"/>
        </w:rPr>
        <w:t>一切諸眾生，平等如來藏；真如清淨法，名為如來體。</w:t>
      </w:r>
    </w:p>
    <w:p w14:paraId="2AE09F68" w14:textId="77777777" w:rsidR="008846C5" w:rsidRPr="004009E9" w:rsidRDefault="008846C5" w:rsidP="003473A7">
      <w:pPr>
        <w:pStyle w:val="a3"/>
        <w:ind w:leftChars="297" w:left="713"/>
        <w:jc w:val="both"/>
        <w:rPr>
          <w:rFonts w:eastAsia="標楷體"/>
          <w:sz w:val="22"/>
          <w:szCs w:val="22"/>
        </w:rPr>
      </w:pPr>
      <w:r w:rsidRPr="004009E9">
        <w:rPr>
          <w:rFonts w:eastAsia="標楷體"/>
          <w:sz w:val="22"/>
          <w:szCs w:val="22"/>
        </w:rPr>
        <w:t>依如是義故，說一切眾生；皆有如來藏，應當如是知。</w:t>
      </w:r>
    </w:p>
    <w:p w14:paraId="06501A33" w14:textId="77777777" w:rsidR="008846C5" w:rsidRPr="004009E9" w:rsidRDefault="008846C5" w:rsidP="002A58FA">
      <w:pPr>
        <w:pStyle w:val="a3"/>
        <w:ind w:leftChars="85" w:left="213" w:hangingChars="4" w:hanging="9"/>
        <w:jc w:val="both"/>
        <w:rPr>
          <w:rFonts w:eastAsia="標楷體"/>
          <w:sz w:val="22"/>
          <w:szCs w:val="22"/>
        </w:rPr>
      </w:pPr>
      <w:r w:rsidRPr="004009E9">
        <w:rPr>
          <w:rFonts w:eastAsia="標楷體"/>
          <w:sz w:val="22"/>
          <w:szCs w:val="22"/>
        </w:rPr>
        <w:t>（</w:t>
      </w:r>
      <w:r w:rsidRPr="004009E9">
        <w:rPr>
          <w:rFonts w:eastAsia="標楷體"/>
          <w:sz w:val="22"/>
          <w:szCs w:val="22"/>
        </w:rPr>
        <w:t>3</w:t>
      </w:r>
      <w:r w:rsidRPr="004009E9">
        <w:rPr>
          <w:rFonts w:eastAsia="標楷體"/>
          <w:sz w:val="22"/>
          <w:szCs w:val="22"/>
        </w:rPr>
        <w:t>）</w:t>
      </w:r>
      <w:r w:rsidRPr="004009E9">
        <w:rPr>
          <w:sz w:val="22"/>
          <w:szCs w:val="22"/>
        </w:rPr>
        <w:t>《大乘莊嚴經論》卷</w:t>
      </w:r>
      <w:r w:rsidRPr="004009E9">
        <w:rPr>
          <w:sz w:val="22"/>
          <w:szCs w:val="22"/>
        </w:rPr>
        <w:t>3</w:t>
      </w:r>
      <w:r w:rsidRPr="004009E9">
        <w:rPr>
          <w:sz w:val="22"/>
          <w:szCs w:val="22"/>
        </w:rPr>
        <w:t>〈</w:t>
      </w:r>
      <w:r w:rsidRPr="004009E9">
        <w:rPr>
          <w:sz w:val="22"/>
          <w:szCs w:val="22"/>
        </w:rPr>
        <w:t>10</w:t>
      </w:r>
      <w:r w:rsidRPr="004009E9">
        <w:rPr>
          <w:sz w:val="22"/>
          <w:szCs w:val="22"/>
        </w:rPr>
        <w:t>菩提品〉（大正</w:t>
      </w:r>
      <w:r w:rsidRPr="004009E9">
        <w:rPr>
          <w:sz w:val="22"/>
          <w:szCs w:val="22"/>
        </w:rPr>
        <w:t>31</w:t>
      </w:r>
      <w:r w:rsidRPr="004009E9">
        <w:rPr>
          <w:sz w:val="22"/>
          <w:szCs w:val="22"/>
        </w:rPr>
        <w:t>，</w:t>
      </w:r>
      <w:r w:rsidRPr="004009E9">
        <w:rPr>
          <w:rFonts w:eastAsia="標楷體"/>
          <w:sz w:val="22"/>
          <w:szCs w:val="22"/>
        </w:rPr>
        <w:t>604c9-10</w:t>
      </w:r>
      <w:r w:rsidRPr="004009E9">
        <w:rPr>
          <w:rFonts w:eastAsia="標楷體"/>
          <w:sz w:val="22"/>
          <w:szCs w:val="22"/>
        </w:rPr>
        <w:t>）：</w:t>
      </w:r>
    </w:p>
    <w:p w14:paraId="4A09B998" w14:textId="77777777" w:rsidR="008846C5" w:rsidRPr="004009E9" w:rsidRDefault="008846C5" w:rsidP="002A58FA">
      <w:pPr>
        <w:pStyle w:val="a3"/>
        <w:ind w:leftChars="280" w:left="672"/>
        <w:jc w:val="both"/>
        <w:rPr>
          <w:rFonts w:eastAsia="標楷體"/>
          <w:sz w:val="22"/>
          <w:szCs w:val="22"/>
        </w:rPr>
      </w:pPr>
      <w:r w:rsidRPr="004009E9">
        <w:rPr>
          <w:rFonts w:eastAsia="標楷體"/>
          <w:sz w:val="22"/>
          <w:szCs w:val="22"/>
        </w:rPr>
        <w:t>一切無別故，得如清淨故；故說諸眾生，名為如來藏。</w:t>
      </w:r>
    </w:p>
  </w:footnote>
  <w:footnote w:id="290">
    <w:p w14:paraId="7221D65B" w14:textId="77777777" w:rsidR="008846C5" w:rsidRPr="004009E9" w:rsidRDefault="008846C5" w:rsidP="003473A7">
      <w:pPr>
        <w:pStyle w:val="a3"/>
        <w:ind w:left="220" w:hangingChars="100" w:hanging="220"/>
        <w:jc w:val="both"/>
        <w:rPr>
          <w:sz w:val="22"/>
          <w:szCs w:val="22"/>
        </w:rPr>
      </w:pPr>
      <w:r w:rsidRPr="004009E9">
        <w:rPr>
          <w:rStyle w:val="a5"/>
          <w:sz w:val="22"/>
          <w:szCs w:val="22"/>
        </w:rPr>
        <w:footnoteRef/>
      </w:r>
      <w:r w:rsidRPr="004009E9">
        <w:rPr>
          <w:sz w:val="22"/>
          <w:szCs w:val="22"/>
        </w:rPr>
        <w:t xml:space="preserve"> </w:t>
      </w:r>
      <w:r w:rsidRPr="004009E9">
        <w:rPr>
          <w:sz w:val="22"/>
          <w:szCs w:val="22"/>
        </w:rPr>
        <w:t>這一群經，於現存藏經中，出處如下：</w:t>
      </w:r>
    </w:p>
    <w:p w14:paraId="17294E9B" w14:textId="77777777" w:rsidR="008846C5" w:rsidRPr="004009E9" w:rsidRDefault="008846C5" w:rsidP="002A58FA">
      <w:pPr>
        <w:pStyle w:val="a3"/>
        <w:ind w:leftChars="127" w:left="305" w:firstLineChars="7" w:firstLine="15"/>
        <w:jc w:val="both"/>
        <w:rPr>
          <w:sz w:val="22"/>
          <w:szCs w:val="22"/>
        </w:rPr>
      </w:pPr>
      <w:r w:rsidRPr="004009E9">
        <w:rPr>
          <w:sz w:val="22"/>
          <w:szCs w:val="22"/>
        </w:rPr>
        <w:t>元魏．菩提流支譯《佛說不增不減經》卷</w:t>
      </w:r>
      <w:r w:rsidRPr="004009E9">
        <w:rPr>
          <w:sz w:val="22"/>
          <w:szCs w:val="22"/>
        </w:rPr>
        <w:t>1</w:t>
      </w:r>
      <w:r w:rsidRPr="004009E9">
        <w:rPr>
          <w:sz w:val="22"/>
          <w:szCs w:val="22"/>
        </w:rPr>
        <w:t>（大正</w:t>
      </w:r>
      <w:r w:rsidRPr="004009E9">
        <w:rPr>
          <w:sz w:val="22"/>
          <w:szCs w:val="22"/>
        </w:rPr>
        <w:t>16</w:t>
      </w:r>
      <w:r w:rsidRPr="004009E9">
        <w:rPr>
          <w:sz w:val="22"/>
          <w:szCs w:val="22"/>
        </w:rPr>
        <w:t>，</w:t>
      </w:r>
      <w:r w:rsidRPr="004009E9">
        <w:rPr>
          <w:sz w:val="22"/>
          <w:szCs w:val="22"/>
        </w:rPr>
        <w:t>466a10-468a2</w:t>
      </w:r>
      <w:r w:rsidRPr="004009E9">
        <w:rPr>
          <w:sz w:val="22"/>
          <w:szCs w:val="22"/>
        </w:rPr>
        <w:t>）。</w:t>
      </w:r>
    </w:p>
    <w:p w14:paraId="26B9595E" w14:textId="77777777" w:rsidR="008846C5" w:rsidRPr="004009E9" w:rsidRDefault="008846C5" w:rsidP="002A58FA">
      <w:pPr>
        <w:pStyle w:val="a3"/>
        <w:ind w:leftChars="128" w:left="307"/>
        <w:jc w:val="both"/>
        <w:rPr>
          <w:sz w:val="22"/>
          <w:szCs w:val="22"/>
        </w:rPr>
      </w:pPr>
      <w:r w:rsidRPr="004009E9">
        <w:rPr>
          <w:sz w:val="22"/>
          <w:szCs w:val="22"/>
        </w:rPr>
        <w:t>宋．求那跋陀羅譯《勝鬘師子吼一乘大方便方廣經》卷</w:t>
      </w:r>
      <w:r w:rsidRPr="004009E9">
        <w:rPr>
          <w:sz w:val="22"/>
          <w:szCs w:val="22"/>
        </w:rPr>
        <w:t>1</w:t>
      </w:r>
      <w:r w:rsidRPr="004009E9">
        <w:rPr>
          <w:sz w:val="22"/>
          <w:szCs w:val="22"/>
        </w:rPr>
        <w:t>（大正</w:t>
      </w:r>
      <w:r w:rsidRPr="004009E9">
        <w:rPr>
          <w:sz w:val="22"/>
          <w:szCs w:val="22"/>
        </w:rPr>
        <w:t>12</w:t>
      </w:r>
      <w:r w:rsidRPr="004009E9">
        <w:rPr>
          <w:sz w:val="22"/>
          <w:szCs w:val="22"/>
        </w:rPr>
        <w:t>，</w:t>
      </w:r>
      <w:r w:rsidRPr="004009E9">
        <w:rPr>
          <w:sz w:val="22"/>
          <w:szCs w:val="22"/>
        </w:rPr>
        <w:t>217a3-233b15</w:t>
      </w:r>
      <w:r w:rsidRPr="004009E9">
        <w:rPr>
          <w:sz w:val="22"/>
          <w:szCs w:val="22"/>
        </w:rPr>
        <w:t>）。</w:t>
      </w:r>
    </w:p>
    <w:p w14:paraId="2FA62272" w14:textId="77777777" w:rsidR="008846C5" w:rsidRPr="004009E9" w:rsidRDefault="008846C5" w:rsidP="002A58FA">
      <w:pPr>
        <w:pStyle w:val="a3"/>
        <w:ind w:leftChars="128" w:left="307"/>
        <w:jc w:val="both"/>
        <w:rPr>
          <w:sz w:val="22"/>
          <w:szCs w:val="22"/>
        </w:rPr>
      </w:pPr>
      <w:r w:rsidRPr="004009E9">
        <w:rPr>
          <w:sz w:val="22"/>
          <w:szCs w:val="22"/>
        </w:rPr>
        <w:t>東晉．佛陀跋陀羅譯《大方等如來藏經》卷</w:t>
      </w:r>
      <w:r w:rsidRPr="004009E9">
        <w:rPr>
          <w:sz w:val="22"/>
          <w:szCs w:val="22"/>
        </w:rPr>
        <w:t>1</w:t>
      </w:r>
      <w:r w:rsidRPr="004009E9">
        <w:rPr>
          <w:sz w:val="22"/>
          <w:szCs w:val="22"/>
        </w:rPr>
        <w:t>（大正</w:t>
      </w:r>
      <w:r w:rsidRPr="004009E9">
        <w:rPr>
          <w:sz w:val="22"/>
          <w:szCs w:val="22"/>
        </w:rPr>
        <w:t>16</w:t>
      </w:r>
      <w:r w:rsidRPr="004009E9">
        <w:rPr>
          <w:sz w:val="22"/>
          <w:szCs w:val="22"/>
        </w:rPr>
        <w:t>，</w:t>
      </w:r>
      <w:r w:rsidRPr="004009E9">
        <w:rPr>
          <w:sz w:val="22"/>
          <w:szCs w:val="22"/>
        </w:rPr>
        <w:t>457a3-460b21</w:t>
      </w:r>
      <w:r w:rsidRPr="004009E9">
        <w:rPr>
          <w:sz w:val="22"/>
          <w:szCs w:val="22"/>
        </w:rPr>
        <w:t>）。</w:t>
      </w:r>
    </w:p>
    <w:p w14:paraId="13844B34" w14:textId="77777777" w:rsidR="008846C5" w:rsidRPr="004009E9" w:rsidRDefault="008846C5" w:rsidP="002A58FA">
      <w:pPr>
        <w:pStyle w:val="a3"/>
        <w:ind w:leftChars="128" w:left="307"/>
        <w:jc w:val="both"/>
        <w:rPr>
          <w:sz w:val="22"/>
          <w:szCs w:val="22"/>
        </w:rPr>
      </w:pPr>
      <w:r w:rsidRPr="004009E9">
        <w:rPr>
          <w:sz w:val="22"/>
          <w:szCs w:val="22"/>
        </w:rPr>
        <w:t>北涼．曇無讖譯《大般涅槃經》卷</w:t>
      </w:r>
      <w:r w:rsidRPr="004009E9">
        <w:rPr>
          <w:sz w:val="22"/>
          <w:szCs w:val="22"/>
        </w:rPr>
        <w:t>1</w:t>
      </w:r>
      <w:r w:rsidRPr="004009E9">
        <w:rPr>
          <w:sz w:val="22"/>
          <w:szCs w:val="22"/>
        </w:rPr>
        <w:t>（大正</w:t>
      </w:r>
      <w:r w:rsidRPr="004009E9">
        <w:rPr>
          <w:sz w:val="22"/>
          <w:szCs w:val="22"/>
        </w:rPr>
        <w:t>12</w:t>
      </w:r>
      <w:r w:rsidRPr="004009E9">
        <w:rPr>
          <w:sz w:val="22"/>
          <w:szCs w:val="22"/>
        </w:rPr>
        <w:t>，</w:t>
      </w:r>
      <w:r w:rsidRPr="004009E9">
        <w:rPr>
          <w:sz w:val="22"/>
          <w:szCs w:val="22"/>
        </w:rPr>
        <w:t>365c2-603c25</w:t>
      </w:r>
      <w:r w:rsidRPr="004009E9">
        <w:rPr>
          <w:sz w:val="22"/>
          <w:szCs w:val="22"/>
        </w:rPr>
        <w:t>）。</w:t>
      </w:r>
    </w:p>
    <w:p w14:paraId="5545D0EC" w14:textId="77777777" w:rsidR="008846C5" w:rsidRPr="004009E9" w:rsidRDefault="008846C5" w:rsidP="002A58FA">
      <w:pPr>
        <w:pStyle w:val="a3"/>
        <w:ind w:leftChars="128" w:left="307"/>
        <w:jc w:val="both"/>
        <w:rPr>
          <w:sz w:val="22"/>
          <w:szCs w:val="22"/>
        </w:rPr>
      </w:pPr>
      <w:r w:rsidRPr="004009E9">
        <w:rPr>
          <w:sz w:val="22"/>
          <w:szCs w:val="22"/>
        </w:rPr>
        <w:t>玄奘譯《大般若波羅蜜多經</w:t>
      </w:r>
      <w:r w:rsidRPr="004009E9">
        <w:rPr>
          <w:sz w:val="22"/>
          <w:szCs w:val="22"/>
        </w:rPr>
        <w:t>(</w:t>
      </w:r>
      <w:r w:rsidRPr="004009E9">
        <w:rPr>
          <w:sz w:val="22"/>
          <w:szCs w:val="22"/>
        </w:rPr>
        <w:t>第</w:t>
      </w:r>
      <w:r w:rsidRPr="004009E9">
        <w:rPr>
          <w:sz w:val="22"/>
          <w:szCs w:val="22"/>
        </w:rPr>
        <w:t>1-600</w:t>
      </w:r>
      <w:r w:rsidRPr="004009E9">
        <w:rPr>
          <w:sz w:val="22"/>
          <w:szCs w:val="22"/>
        </w:rPr>
        <w:t>卷</w:t>
      </w:r>
      <w:r w:rsidRPr="004009E9">
        <w:rPr>
          <w:sz w:val="22"/>
          <w:szCs w:val="22"/>
        </w:rPr>
        <w:t>)</w:t>
      </w:r>
      <w:r w:rsidRPr="004009E9">
        <w:rPr>
          <w:sz w:val="22"/>
          <w:szCs w:val="22"/>
        </w:rPr>
        <w:t>》（大正</w:t>
      </w:r>
      <w:r w:rsidRPr="004009E9">
        <w:rPr>
          <w:sz w:val="22"/>
          <w:szCs w:val="22"/>
        </w:rPr>
        <w:t>5-7</w:t>
      </w:r>
      <w:r w:rsidRPr="004009E9">
        <w:rPr>
          <w:sz w:val="22"/>
          <w:szCs w:val="22"/>
        </w:rPr>
        <w:t>，</w:t>
      </w:r>
      <w:r w:rsidRPr="004009E9">
        <w:rPr>
          <w:sz w:val="22"/>
          <w:szCs w:val="22"/>
        </w:rPr>
        <w:t>1b8-1110a21</w:t>
      </w:r>
      <w:r w:rsidRPr="004009E9">
        <w:rPr>
          <w:sz w:val="22"/>
          <w:szCs w:val="22"/>
        </w:rPr>
        <w:t>）。</w:t>
      </w:r>
    </w:p>
    <w:p w14:paraId="726CCF10" w14:textId="77777777" w:rsidR="008846C5" w:rsidRPr="004009E9" w:rsidRDefault="008846C5" w:rsidP="002A58FA">
      <w:pPr>
        <w:pStyle w:val="a3"/>
        <w:ind w:leftChars="128" w:left="307"/>
        <w:jc w:val="both"/>
        <w:rPr>
          <w:sz w:val="22"/>
          <w:szCs w:val="22"/>
        </w:rPr>
      </w:pPr>
      <w:r w:rsidRPr="004009E9">
        <w:rPr>
          <w:sz w:val="22"/>
          <w:szCs w:val="22"/>
        </w:rPr>
        <w:t>姚秦．鳩摩羅什譯《金剛般若波羅蜜經》卷</w:t>
      </w:r>
      <w:r w:rsidRPr="004009E9">
        <w:rPr>
          <w:sz w:val="22"/>
          <w:szCs w:val="22"/>
        </w:rPr>
        <w:t>1</w:t>
      </w:r>
      <w:r w:rsidRPr="004009E9">
        <w:rPr>
          <w:sz w:val="22"/>
          <w:szCs w:val="22"/>
        </w:rPr>
        <w:t>（大正</w:t>
      </w:r>
      <w:r w:rsidRPr="004009E9">
        <w:rPr>
          <w:sz w:val="22"/>
          <w:szCs w:val="22"/>
        </w:rPr>
        <w:t>8</w:t>
      </w:r>
      <w:r w:rsidRPr="004009E9">
        <w:rPr>
          <w:sz w:val="22"/>
          <w:szCs w:val="22"/>
        </w:rPr>
        <w:t>，</w:t>
      </w:r>
      <w:r w:rsidRPr="004009E9">
        <w:rPr>
          <w:sz w:val="22"/>
          <w:szCs w:val="22"/>
        </w:rPr>
        <w:t>748c17-752c3</w:t>
      </w:r>
      <w:r w:rsidRPr="004009E9">
        <w:rPr>
          <w:sz w:val="22"/>
          <w:szCs w:val="22"/>
        </w:rPr>
        <w:t>）。</w:t>
      </w:r>
    </w:p>
    <w:p w14:paraId="53509724" w14:textId="77777777" w:rsidR="008846C5" w:rsidRPr="004009E9" w:rsidRDefault="008846C5" w:rsidP="002A58FA">
      <w:pPr>
        <w:pStyle w:val="a3"/>
        <w:ind w:leftChars="128" w:left="307"/>
        <w:jc w:val="both"/>
        <w:rPr>
          <w:sz w:val="22"/>
          <w:szCs w:val="22"/>
        </w:rPr>
      </w:pPr>
      <w:r w:rsidRPr="004009E9">
        <w:rPr>
          <w:sz w:val="22"/>
          <w:szCs w:val="22"/>
        </w:rPr>
        <w:t>于闐．實叉難陀譯《大方廣佛華嚴經》卷</w:t>
      </w:r>
      <w:r w:rsidRPr="004009E9">
        <w:rPr>
          <w:sz w:val="22"/>
          <w:szCs w:val="22"/>
        </w:rPr>
        <w:t>6</w:t>
      </w:r>
      <w:r w:rsidRPr="004009E9">
        <w:rPr>
          <w:sz w:val="22"/>
          <w:szCs w:val="22"/>
        </w:rPr>
        <w:t>〈</w:t>
      </w:r>
      <w:r w:rsidRPr="004009E9">
        <w:rPr>
          <w:sz w:val="22"/>
          <w:szCs w:val="22"/>
        </w:rPr>
        <w:t>2</w:t>
      </w:r>
      <w:r w:rsidRPr="004009E9">
        <w:rPr>
          <w:sz w:val="22"/>
          <w:szCs w:val="22"/>
        </w:rPr>
        <w:t>如來現相品〉（大正</w:t>
      </w:r>
      <w:r w:rsidRPr="004009E9">
        <w:rPr>
          <w:sz w:val="22"/>
          <w:szCs w:val="22"/>
        </w:rPr>
        <w:t>10</w:t>
      </w:r>
      <w:r w:rsidRPr="004009E9">
        <w:rPr>
          <w:sz w:val="22"/>
          <w:szCs w:val="22"/>
        </w:rPr>
        <w:t>，</w:t>
      </w:r>
      <w:r w:rsidRPr="004009E9">
        <w:rPr>
          <w:sz w:val="22"/>
          <w:szCs w:val="22"/>
        </w:rPr>
        <w:t>26a19-32c19)</w:t>
      </w:r>
      <w:r w:rsidRPr="004009E9">
        <w:rPr>
          <w:sz w:val="22"/>
          <w:szCs w:val="22"/>
        </w:rPr>
        <w:t>。</w:t>
      </w:r>
    </w:p>
    <w:p w14:paraId="55C32382" w14:textId="77777777" w:rsidR="008846C5" w:rsidRPr="004009E9" w:rsidRDefault="008846C5" w:rsidP="002A58FA">
      <w:pPr>
        <w:pStyle w:val="a3"/>
        <w:ind w:leftChars="128" w:left="307"/>
        <w:jc w:val="both"/>
        <w:rPr>
          <w:sz w:val="22"/>
          <w:szCs w:val="22"/>
        </w:rPr>
      </w:pPr>
      <w:r w:rsidRPr="004009E9">
        <w:rPr>
          <w:sz w:val="22"/>
          <w:szCs w:val="22"/>
        </w:rPr>
        <w:t>隋．闍那崛多譯《佛華嚴入如來德智不思議境界經》（大正</w:t>
      </w:r>
      <w:r w:rsidRPr="004009E9">
        <w:rPr>
          <w:sz w:val="22"/>
          <w:szCs w:val="22"/>
        </w:rPr>
        <w:t>10</w:t>
      </w:r>
      <w:r w:rsidRPr="004009E9">
        <w:rPr>
          <w:sz w:val="22"/>
          <w:szCs w:val="22"/>
        </w:rPr>
        <w:t>，</w:t>
      </w:r>
      <w:r w:rsidRPr="004009E9">
        <w:rPr>
          <w:sz w:val="22"/>
          <w:szCs w:val="22"/>
        </w:rPr>
        <w:t>917b22-924b2)</w:t>
      </w:r>
      <w:r w:rsidRPr="004009E9">
        <w:rPr>
          <w:sz w:val="22"/>
          <w:szCs w:val="22"/>
        </w:rPr>
        <w:t>。</w:t>
      </w:r>
    </w:p>
    <w:p w14:paraId="3A360D7D" w14:textId="77777777" w:rsidR="008846C5" w:rsidRPr="004009E9" w:rsidRDefault="008846C5" w:rsidP="002A58FA">
      <w:pPr>
        <w:pStyle w:val="a3"/>
        <w:ind w:leftChars="128" w:left="307"/>
        <w:jc w:val="both"/>
        <w:rPr>
          <w:sz w:val="22"/>
          <w:szCs w:val="22"/>
        </w:rPr>
      </w:pPr>
      <w:r w:rsidRPr="004009E9">
        <w:rPr>
          <w:sz w:val="22"/>
          <w:szCs w:val="22"/>
        </w:rPr>
        <w:t>元魏．曇摩流支譯《如來莊嚴智慧光明入一切佛境界經》（大正</w:t>
      </w:r>
      <w:r w:rsidRPr="004009E9">
        <w:rPr>
          <w:sz w:val="22"/>
          <w:szCs w:val="22"/>
        </w:rPr>
        <w:t>12</w:t>
      </w:r>
      <w:r w:rsidRPr="004009E9">
        <w:rPr>
          <w:sz w:val="22"/>
          <w:szCs w:val="22"/>
        </w:rPr>
        <w:t>，</w:t>
      </w:r>
      <w:r w:rsidRPr="004009E9">
        <w:rPr>
          <w:sz w:val="22"/>
          <w:szCs w:val="22"/>
        </w:rPr>
        <w:t>239a7-250a14)</w:t>
      </w:r>
      <w:r w:rsidRPr="004009E9">
        <w:rPr>
          <w:sz w:val="22"/>
          <w:szCs w:val="22"/>
        </w:rPr>
        <w:t>。</w:t>
      </w:r>
    </w:p>
    <w:p w14:paraId="46B05764" w14:textId="77777777" w:rsidR="008846C5" w:rsidRPr="004009E9" w:rsidRDefault="008846C5" w:rsidP="002A58FA">
      <w:pPr>
        <w:pStyle w:val="a3"/>
        <w:ind w:leftChars="128" w:left="307"/>
        <w:jc w:val="both"/>
        <w:rPr>
          <w:sz w:val="22"/>
          <w:szCs w:val="22"/>
        </w:rPr>
      </w:pPr>
      <w:r w:rsidRPr="004009E9">
        <w:rPr>
          <w:sz w:val="22"/>
          <w:szCs w:val="22"/>
        </w:rPr>
        <w:t>後秦．鳩摩羅什譯《妙法蓮華經》卷</w:t>
      </w:r>
      <w:r w:rsidRPr="004009E9">
        <w:rPr>
          <w:sz w:val="22"/>
          <w:szCs w:val="22"/>
        </w:rPr>
        <w:t>1</w:t>
      </w:r>
      <w:r w:rsidRPr="004009E9">
        <w:rPr>
          <w:sz w:val="22"/>
          <w:szCs w:val="22"/>
        </w:rPr>
        <w:t>（大正</w:t>
      </w:r>
      <w:r w:rsidRPr="004009E9">
        <w:rPr>
          <w:sz w:val="22"/>
          <w:szCs w:val="22"/>
        </w:rPr>
        <w:t>9</w:t>
      </w:r>
      <w:r w:rsidRPr="004009E9">
        <w:rPr>
          <w:sz w:val="22"/>
          <w:szCs w:val="22"/>
        </w:rPr>
        <w:t>，</w:t>
      </w:r>
      <w:r w:rsidRPr="004009E9">
        <w:rPr>
          <w:sz w:val="22"/>
          <w:szCs w:val="22"/>
        </w:rPr>
        <w:t>1c14-62b1)</w:t>
      </w:r>
      <w:r w:rsidRPr="004009E9">
        <w:rPr>
          <w:sz w:val="22"/>
          <w:szCs w:val="22"/>
        </w:rPr>
        <w:t>。</w:t>
      </w:r>
    </w:p>
    <w:p w14:paraId="76156F24" w14:textId="77777777" w:rsidR="008846C5" w:rsidRPr="004009E9" w:rsidRDefault="008846C5" w:rsidP="002A58FA">
      <w:pPr>
        <w:pStyle w:val="a3"/>
        <w:ind w:leftChars="128" w:left="307"/>
        <w:jc w:val="both"/>
        <w:rPr>
          <w:sz w:val="22"/>
          <w:szCs w:val="22"/>
        </w:rPr>
      </w:pPr>
      <w:r w:rsidRPr="004009E9">
        <w:rPr>
          <w:sz w:val="22"/>
          <w:szCs w:val="22"/>
        </w:rPr>
        <w:t>失譯附秦錄《大寶積經》卷</w:t>
      </w:r>
      <w:r w:rsidRPr="004009E9">
        <w:rPr>
          <w:sz w:val="22"/>
          <w:szCs w:val="22"/>
        </w:rPr>
        <w:t>112</w:t>
      </w:r>
      <w:r w:rsidRPr="004009E9">
        <w:rPr>
          <w:sz w:val="22"/>
          <w:szCs w:val="22"/>
        </w:rPr>
        <w:t>〈普明菩薩會第四十三〉（大正</w:t>
      </w:r>
      <w:r w:rsidRPr="004009E9">
        <w:rPr>
          <w:sz w:val="22"/>
          <w:szCs w:val="22"/>
        </w:rPr>
        <w:t>11</w:t>
      </w:r>
      <w:r w:rsidRPr="004009E9">
        <w:rPr>
          <w:sz w:val="22"/>
          <w:szCs w:val="22"/>
        </w:rPr>
        <w:t>，</w:t>
      </w:r>
      <w:r w:rsidRPr="004009E9">
        <w:rPr>
          <w:sz w:val="22"/>
          <w:szCs w:val="22"/>
        </w:rPr>
        <w:t>631c17-638c4)</w:t>
      </w:r>
      <w:r w:rsidRPr="004009E9">
        <w:rPr>
          <w:sz w:val="22"/>
          <w:szCs w:val="22"/>
        </w:rPr>
        <w:t>。</w:t>
      </w:r>
    </w:p>
    <w:p w14:paraId="2F55B3C9" w14:textId="77777777" w:rsidR="008846C5" w:rsidRPr="004009E9" w:rsidRDefault="008846C5" w:rsidP="002A58FA">
      <w:pPr>
        <w:pStyle w:val="a3"/>
        <w:ind w:leftChars="128" w:left="307"/>
        <w:jc w:val="both"/>
        <w:rPr>
          <w:sz w:val="22"/>
          <w:szCs w:val="22"/>
        </w:rPr>
      </w:pPr>
      <w:r w:rsidRPr="004009E9">
        <w:rPr>
          <w:sz w:val="22"/>
          <w:szCs w:val="22"/>
        </w:rPr>
        <w:t>北涼．曇無讖譯《大方等大集經》卷</w:t>
      </w:r>
      <w:r w:rsidRPr="004009E9">
        <w:rPr>
          <w:sz w:val="22"/>
          <w:szCs w:val="22"/>
        </w:rPr>
        <w:t>1</w:t>
      </w:r>
      <w:r w:rsidRPr="004009E9">
        <w:rPr>
          <w:sz w:val="22"/>
          <w:szCs w:val="22"/>
        </w:rPr>
        <w:t>〈瓔珞品〉（大正</w:t>
      </w:r>
      <w:r w:rsidRPr="004009E9">
        <w:rPr>
          <w:sz w:val="22"/>
          <w:szCs w:val="22"/>
        </w:rPr>
        <w:t>13</w:t>
      </w:r>
      <w:r w:rsidRPr="004009E9">
        <w:rPr>
          <w:sz w:val="22"/>
          <w:szCs w:val="22"/>
        </w:rPr>
        <w:t>，</w:t>
      </w:r>
      <w:r w:rsidRPr="004009E9">
        <w:rPr>
          <w:sz w:val="22"/>
          <w:szCs w:val="22"/>
        </w:rPr>
        <w:t>1a6-5b10)</w:t>
      </w:r>
      <w:r w:rsidRPr="004009E9">
        <w:rPr>
          <w:sz w:val="22"/>
          <w:szCs w:val="22"/>
        </w:rPr>
        <w:t>，卷</w:t>
      </w:r>
      <w:r w:rsidRPr="004009E9">
        <w:rPr>
          <w:sz w:val="22"/>
          <w:szCs w:val="22"/>
        </w:rPr>
        <w:t>1</w:t>
      </w:r>
      <w:r w:rsidRPr="004009E9">
        <w:rPr>
          <w:sz w:val="22"/>
          <w:szCs w:val="22"/>
        </w:rPr>
        <w:t>〈陀羅尼自在王品〉（大正</w:t>
      </w:r>
      <w:r w:rsidRPr="004009E9">
        <w:rPr>
          <w:sz w:val="22"/>
          <w:szCs w:val="22"/>
        </w:rPr>
        <w:t>13</w:t>
      </w:r>
      <w:r w:rsidRPr="004009E9">
        <w:rPr>
          <w:sz w:val="22"/>
          <w:szCs w:val="22"/>
        </w:rPr>
        <w:t>，</w:t>
      </w:r>
      <w:r w:rsidRPr="004009E9">
        <w:rPr>
          <w:sz w:val="22"/>
          <w:szCs w:val="22"/>
        </w:rPr>
        <w:t>5b11-8b1)</w:t>
      </w:r>
      <w:r w:rsidRPr="004009E9">
        <w:rPr>
          <w:sz w:val="22"/>
          <w:szCs w:val="22"/>
        </w:rPr>
        <w:t>，卷</w:t>
      </w:r>
      <w:r w:rsidRPr="004009E9">
        <w:rPr>
          <w:sz w:val="22"/>
          <w:szCs w:val="22"/>
        </w:rPr>
        <w:t>5</w:t>
      </w:r>
      <w:r w:rsidRPr="004009E9">
        <w:rPr>
          <w:sz w:val="22"/>
          <w:szCs w:val="22"/>
        </w:rPr>
        <w:t>〈寶女品〉（大正</w:t>
      </w:r>
      <w:r w:rsidRPr="004009E9">
        <w:rPr>
          <w:sz w:val="22"/>
          <w:szCs w:val="22"/>
        </w:rPr>
        <w:t>13</w:t>
      </w:r>
      <w:r w:rsidRPr="004009E9">
        <w:rPr>
          <w:sz w:val="22"/>
          <w:szCs w:val="22"/>
        </w:rPr>
        <w:t>，</w:t>
      </w:r>
      <w:r w:rsidRPr="004009E9">
        <w:rPr>
          <w:sz w:val="22"/>
          <w:szCs w:val="22"/>
        </w:rPr>
        <w:t>28b28)</w:t>
      </w:r>
      <w:r w:rsidRPr="004009E9">
        <w:rPr>
          <w:sz w:val="22"/>
          <w:szCs w:val="22"/>
        </w:rPr>
        <w:t>，卷</w:t>
      </w:r>
      <w:r w:rsidRPr="004009E9">
        <w:rPr>
          <w:sz w:val="22"/>
          <w:szCs w:val="22"/>
        </w:rPr>
        <w:t>14</w:t>
      </w:r>
      <w:r w:rsidRPr="004009E9">
        <w:rPr>
          <w:sz w:val="22"/>
          <w:szCs w:val="22"/>
        </w:rPr>
        <w:t>〈虛空藏品〉（大正</w:t>
      </w:r>
      <w:r w:rsidRPr="004009E9">
        <w:rPr>
          <w:sz w:val="22"/>
          <w:szCs w:val="22"/>
        </w:rPr>
        <w:t>13</w:t>
      </w:r>
      <w:r w:rsidRPr="004009E9">
        <w:rPr>
          <w:sz w:val="22"/>
          <w:szCs w:val="22"/>
        </w:rPr>
        <w:t>，</w:t>
      </w:r>
      <w:r w:rsidRPr="004009E9">
        <w:rPr>
          <w:sz w:val="22"/>
          <w:szCs w:val="22"/>
        </w:rPr>
        <w:t>93a6)</w:t>
      </w:r>
      <w:r w:rsidRPr="004009E9">
        <w:rPr>
          <w:sz w:val="22"/>
          <w:szCs w:val="22"/>
        </w:rPr>
        <w:t>，卷</w:t>
      </w:r>
      <w:r w:rsidRPr="004009E9">
        <w:rPr>
          <w:sz w:val="22"/>
          <w:szCs w:val="22"/>
        </w:rPr>
        <w:t>25</w:t>
      </w:r>
      <w:r w:rsidRPr="004009E9">
        <w:rPr>
          <w:sz w:val="22"/>
          <w:szCs w:val="22"/>
        </w:rPr>
        <w:t>〈寶髻菩薩品〉（大正</w:t>
      </w:r>
      <w:r w:rsidRPr="004009E9">
        <w:rPr>
          <w:sz w:val="22"/>
          <w:szCs w:val="22"/>
        </w:rPr>
        <w:t>13</w:t>
      </w:r>
      <w:r w:rsidRPr="004009E9">
        <w:rPr>
          <w:sz w:val="22"/>
          <w:szCs w:val="22"/>
        </w:rPr>
        <w:t>，</w:t>
      </w:r>
      <w:r w:rsidRPr="004009E9">
        <w:rPr>
          <w:sz w:val="22"/>
          <w:szCs w:val="22"/>
        </w:rPr>
        <w:t>173b28)</w:t>
      </w:r>
      <w:r w:rsidRPr="004009E9">
        <w:rPr>
          <w:sz w:val="22"/>
          <w:szCs w:val="22"/>
        </w:rPr>
        <w:t>。</w:t>
      </w:r>
    </w:p>
    <w:p w14:paraId="05DEFBAB" w14:textId="77777777" w:rsidR="008846C5" w:rsidRPr="004009E9" w:rsidRDefault="008846C5" w:rsidP="002A58FA">
      <w:pPr>
        <w:pStyle w:val="a3"/>
        <w:ind w:leftChars="128" w:left="307"/>
        <w:jc w:val="both"/>
        <w:rPr>
          <w:b/>
          <w:sz w:val="22"/>
          <w:szCs w:val="22"/>
        </w:rPr>
      </w:pPr>
      <w:r w:rsidRPr="004009E9">
        <w:rPr>
          <w:sz w:val="22"/>
          <w:szCs w:val="22"/>
        </w:rPr>
        <w:t>※</w:t>
      </w:r>
      <w:r w:rsidRPr="004009E9">
        <w:rPr>
          <w:sz w:val="22"/>
          <w:szCs w:val="22"/>
        </w:rPr>
        <w:t>編按：《六根聚經》、《阿毘達磨大乘經》查無出處，或未傳譯。</w:t>
      </w:r>
    </w:p>
  </w:footnote>
  <w:footnote w:id="291">
    <w:p w14:paraId="566973D6"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）《究竟一乘寶性論》卷</w:t>
      </w:r>
      <w:r w:rsidRPr="004009E9">
        <w:rPr>
          <w:sz w:val="22"/>
          <w:szCs w:val="22"/>
        </w:rPr>
        <w:t>1</w:t>
      </w:r>
      <w:r w:rsidRPr="004009E9">
        <w:rPr>
          <w:sz w:val="22"/>
          <w:szCs w:val="22"/>
        </w:rPr>
        <w:t>〈</w:t>
      </w:r>
      <w:r w:rsidRPr="004009E9">
        <w:rPr>
          <w:sz w:val="22"/>
          <w:szCs w:val="22"/>
        </w:rPr>
        <w:t>1</w:t>
      </w:r>
      <w:r w:rsidRPr="004009E9">
        <w:rPr>
          <w:sz w:val="22"/>
          <w:szCs w:val="22"/>
        </w:rPr>
        <w:t>教化品〉（大正</w:t>
      </w:r>
      <w:r w:rsidRPr="004009E9">
        <w:rPr>
          <w:sz w:val="22"/>
          <w:szCs w:val="22"/>
        </w:rPr>
        <w:t>31</w:t>
      </w:r>
      <w:r w:rsidRPr="004009E9">
        <w:rPr>
          <w:sz w:val="22"/>
          <w:szCs w:val="22"/>
        </w:rPr>
        <w:t>，</w:t>
      </w:r>
      <w:r w:rsidRPr="004009E9">
        <w:rPr>
          <w:sz w:val="22"/>
          <w:szCs w:val="22"/>
        </w:rPr>
        <w:t>820c24-821a8</w:t>
      </w:r>
      <w:r w:rsidRPr="004009E9">
        <w:rPr>
          <w:sz w:val="22"/>
          <w:szCs w:val="22"/>
        </w:rPr>
        <w:t>）：</w:t>
      </w:r>
    </w:p>
    <w:p w14:paraId="268DB2BC" w14:textId="77777777" w:rsidR="008846C5" w:rsidRPr="004009E9" w:rsidRDefault="008846C5" w:rsidP="003473A7">
      <w:pPr>
        <w:pStyle w:val="a3"/>
        <w:ind w:leftChars="301" w:left="722" w:firstLineChars="1" w:firstLine="2"/>
        <w:jc w:val="both"/>
        <w:rPr>
          <w:rFonts w:eastAsia="標楷體"/>
          <w:sz w:val="22"/>
          <w:szCs w:val="22"/>
        </w:rPr>
      </w:pPr>
      <w:r w:rsidRPr="004009E9">
        <w:rPr>
          <w:rFonts w:eastAsia="標楷體"/>
          <w:sz w:val="22"/>
          <w:szCs w:val="22"/>
        </w:rPr>
        <w:t>佛法</w:t>
      </w:r>
      <w:r w:rsidRPr="004009E9">
        <w:rPr>
          <w:sz w:val="22"/>
          <w:szCs w:val="22"/>
          <w:vertAlign w:val="superscript"/>
        </w:rPr>
        <w:t>[7]</w:t>
      </w:r>
      <w:r w:rsidRPr="004009E9">
        <w:rPr>
          <w:rFonts w:eastAsia="標楷體"/>
          <w:sz w:val="22"/>
          <w:szCs w:val="22"/>
        </w:rPr>
        <w:t>及眾僧，</w:t>
      </w:r>
      <w:r w:rsidRPr="004009E9">
        <w:rPr>
          <w:sz w:val="22"/>
          <w:szCs w:val="22"/>
          <w:vertAlign w:val="superscript"/>
        </w:rPr>
        <w:t>[8]</w:t>
      </w:r>
      <w:r w:rsidRPr="004009E9">
        <w:rPr>
          <w:rFonts w:eastAsia="標楷體"/>
          <w:sz w:val="22"/>
          <w:szCs w:val="22"/>
        </w:rPr>
        <w:t>性道功德業；略說此論體，七種金剛句。</w:t>
      </w:r>
    </w:p>
    <w:p w14:paraId="250E8F8B" w14:textId="77777777" w:rsidR="008846C5" w:rsidRPr="004009E9" w:rsidRDefault="008846C5" w:rsidP="003473A7">
      <w:pPr>
        <w:pStyle w:val="a3"/>
        <w:ind w:leftChars="301" w:left="722" w:firstLineChars="1" w:firstLine="2"/>
        <w:jc w:val="both"/>
        <w:rPr>
          <w:sz w:val="22"/>
          <w:szCs w:val="22"/>
        </w:rPr>
      </w:pPr>
      <w:r w:rsidRPr="004009E9">
        <w:rPr>
          <w:rFonts w:eastAsia="標楷體"/>
          <w:sz w:val="22"/>
          <w:szCs w:val="22"/>
        </w:rPr>
        <w:t>此偈明何義？言金剛者：猶如金剛難可沮壞，所證之義亦復如是，故言金剛。所言句者：以此論句，能與證義為根本故。此明何義？內身證法無言之體，以聞思智難可證得，猶如金剛。名字章句以能詮彼理中證智，隨順正道，能作根本故，名為句。此復何義？有二義故。何謂二義？</w:t>
      </w:r>
      <w:r w:rsidRPr="004009E9">
        <w:rPr>
          <w:sz w:val="22"/>
          <w:szCs w:val="22"/>
          <w:vertAlign w:val="superscript"/>
        </w:rPr>
        <w:t>[1]</w:t>
      </w:r>
      <w:r w:rsidRPr="004009E9">
        <w:rPr>
          <w:rFonts w:eastAsia="標楷體"/>
          <w:sz w:val="22"/>
          <w:szCs w:val="22"/>
        </w:rPr>
        <w:t>一難證義、二者因義，是名為義；金剛字句應如是知。又何謂為義？何謂為字？義者：則有七種證義，何謂七義？一者</w:t>
      </w:r>
      <w:r w:rsidRPr="004009E9">
        <w:rPr>
          <w:rFonts w:eastAsia="標楷體"/>
          <w:b/>
          <w:sz w:val="22"/>
          <w:szCs w:val="22"/>
        </w:rPr>
        <w:t>佛義</w:t>
      </w:r>
      <w:r w:rsidRPr="004009E9">
        <w:rPr>
          <w:rFonts w:eastAsia="標楷體"/>
          <w:sz w:val="22"/>
          <w:szCs w:val="22"/>
        </w:rPr>
        <w:t>、二者</w:t>
      </w:r>
      <w:r w:rsidRPr="004009E9">
        <w:rPr>
          <w:rFonts w:eastAsia="標楷體"/>
          <w:b/>
          <w:sz w:val="22"/>
          <w:szCs w:val="22"/>
        </w:rPr>
        <w:t>法義</w:t>
      </w:r>
      <w:r w:rsidRPr="004009E9">
        <w:rPr>
          <w:rFonts w:eastAsia="標楷體"/>
          <w:sz w:val="22"/>
          <w:szCs w:val="22"/>
        </w:rPr>
        <w:t>、三者</w:t>
      </w:r>
      <w:r w:rsidRPr="004009E9">
        <w:rPr>
          <w:rFonts w:eastAsia="標楷體"/>
          <w:b/>
          <w:sz w:val="22"/>
          <w:szCs w:val="22"/>
        </w:rPr>
        <w:t>僧義</w:t>
      </w:r>
      <w:r w:rsidRPr="004009E9">
        <w:rPr>
          <w:rFonts w:eastAsia="標楷體"/>
          <w:sz w:val="22"/>
          <w:szCs w:val="22"/>
        </w:rPr>
        <w:t>、四者</w:t>
      </w:r>
      <w:r w:rsidRPr="004009E9">
        <w:rPr>
          <w:rFonts w:eastAsia="標楷體"/>
          <w:b/>
          <w:sz w:val="22"/>
          <w:szCs w:val="22"/>
        </w:rPr>
        <w:t>眾生義</w:t>
      </w:r>
      <w:r w:rsidRPr="004009E9">
        <w:rPr>
          <w:rFonts w:eastAsia="標楷體"/>
          <w:sz w:val="22"/>
          <w:szCs w:val="22"/>
        </w:rPr>
        <w:t>、五者</w:t>
      </w:r>
      <w:r w:rsidRPr="004009E9">
        <w:rPr>
          <w:rFonts w:eastAsia="標楷體"/>
          <w:b/>
          <w:sz w:val="22"/>
          <w:szCs w:val="22"/>
        </w:rPr>
        <w:t>菩提義</w:t>
      </w:r>
      <w:r w:rsidRPr="004009E9">
        <w:rPr>
          <w:rFonts w:eastAsia="標楷體"/>
          <w:sz w:val="22"/>
          <w:szCs w:val="22"/>
        </w:rPr>
        <w:t>、六者</w:t>
      </w:r>
      <w:r w:rsidRPr="004009E9">
        <w:rPr>
          <w:rFonts w:eastAsia="標楷體"/>
          <w:b/>
          <w:sz w:val="22"/>
          <w:szCs w:val="22"/>
        </w:rPr>
        <w:t>功德義</w:t>
      </w:r>
      <w:r w:rsidRPr="004009E9">
        <w:rPr>
          <w:rFonts w:eastAsia="標楷體"/>
          <w:sz w:val="22"/>
          <w:szCs w:val="22"/>
        </w:rPr>
        <w:t>、七者</w:t>
      </w:r>
      <w:r w:rsidRPr="004009E9">
        <w:rPr>
          <w:rFonts w:eastAsia="標楷體"/>
          <w:b/>
          <w:sz w:val="22"/>
          <w:szCs w:val="22"/>
        </w:rPr>
        <w:t>業義</w:t>
      </w:r>
      <w:r w:rsidRPr="004009E9">
        <w:rPr>
          <w:rFonts w:eastAsia="標楷體"/>
          <w:sz w:val="22"/>
          <w:szCs w:val="22"/>
        </w:rPr>
        <w:t>，是名為義。</w:t>
      </w:r>
      <w:r w:rsidRPr="004009E9">
        <w:rPr>
          <w:rFonts w:ascii="標楷體" w:eastAsia="標楷體" w:hAnsi="標楷體"/>
          <w:sz w:val="22"/>
          <w:szCs w:val="22"/>
        </w:rPr>
        <w:t>……</w:t>
      </w:r>
      <w:r w:rsidRPr="004009E9">
        <w:rPr>
          <w:rFonts w:eastAsia="標楷體"/>
          <w:sz w:val="22"/>
          <w:szCs w:val="22"/>
        </w:rPr>
        <w:t>。</w:t>
      </w:r>
    </w:p>
    <w:p w14:paraId="3AA598A5" w14:textId="77777777" w:rsidR="008846C5" w:rsidRPr="004009E9" w:rsidRDefault="008846C5" w:rsidP="00F032F9">
      <w:pPr>
        <w:pStyle w:val="a3"/>
        <w:ind w:leftChars="62" w:left="712" w:hangingChars="256" w:hanging="563"/>
        <w:jc w:val="both"/>
        <w:rPr>
          <w:sz w:val="22"/>
          <w:szCs w:val="22"/>
        </w:rPr>
      </w:pPr>
      <w:r w:rsidRPr="004009E9">
        <w:rPr>
          <w:sz w:val="22"/>
          <w:szCs w:val="22"/>
        </w:rPr>
        <w:t>（</w:t>
      </w:r>
      <w:r w:rsidRPr="004009E9">
        <w:rPr>
          <w:sz w:val="22"/>
          <w:szCs w:val="22"/>
        </w:rPr>
        <w:t>2</w:t>
      </w:r>
      <w:r w:rsidRPr="004009E9">
        <w:rPr>
          <w:sz w:val="22"/>
          <w:szCs w:val="22"/>
        </w:rPr>
        <w:t>）印順導師著</w:t>
      </w:r>
      <w:r w:rsidRPr="004009E9">
        <w:rPr>
          <w:rFonts w:ascii="新細明體" w:hAnsi="新細明體" w:hint="eastAsia"/>
          <w:sz w:val="22"/>
          <w:szCs w:val="22"/>
        </w:rPr>
        <w:t>，</w:t>
      </w:r>
      <w:r w:rsidRPr="004009E9">
        <w:rPr>
          <w:sz w:val="22"/>
          <w:szCs w:val="22"/>
        </w:rPr>
        <w:t>《如來藏之研究》</w:t>
      </w:r>
      <w:r w:rsidRPr="004009E9">
        <w:rPr>
          <w:sz w:val="22"/>
          <w:szCs w:val="22"/>
        </w:rPr>
        <w:t>p.152</w:t>
      </w:r>
      <w:r w:rsidRPr="004009E9">
        <w:rPr>
          <w:sz w:val="22"/>
          <w:szCs w:val="22"/>
        </w:rPr>
        <w:t>：</w:t>
      </w:r>
    </w:p>
    <w:p w14:paraId="7DDDC0EA" w14:textId="77777777" w:rsidR="008846C5" w:rsidRPr="004009E9" w:rsidRDefault="008846C5" w:rsidP="00F032F9">
      <w:pPr>
        <w:pStyle w:val="a3"/>
        <w:ind w:leftChars="285" w:left="684" w:firstLine="2"/>
        <w:jc w:val="both"/>
        <w:rPr>
          <w:rFonts w:eastAsia="標楷體"/>
          <w:sz w:val="22"/>
          <w:szCs w:val="22"/>
        </w:rPr>
      </w:pPr>
      <w:r w:rsidRPr="004009E9">
        <w:rPr>
          <w:rFonts w:eastAsia="標楷體"/>
          <w:sz w:val="22"/>
          <w:szCs w:val="22"/>
        </w:rPr>
        <w:t>《釋論》說：</w:t>
      </w:r>
      <w:r w:rsidRPr="004009E9">
        <w:rPr>
          <w:rFonts w:ascii="標楷體" w:eastAsia="標楷體" w:hAnsi="標楷體" w:hint="eastAsia"/>
          <w:sz w:val="22"/>
          <w:szCs w:val="22"/>
        </w:rPr>
        <w:t>「</w:t>
      </w:r>
      <w:r w:rsidRPr="004009E9">
        <w:rPr>
          <w:rFonts w:eastAsia="標楷體"/>
          <w:sz w:val="22"/>
          <w:szCs w:val="22"/>
        </w:rPr>
        <w:t>佛、法、僧寶、性、菩提、功德、業，略說此論體，七種金剛句</w:t>
      </w:r>
      <w:r w:rsidRPr="004009E9">
        <w:rPr>
          <w:rFonts w:ascii="標楷體" w:eastAsia="標楷體" w:hAnsi="標楷體" w:hint="eastAsia"/>
          <w:sz w:val="22"/>
          <w:szCs w:val="22"/>
        </w:rPr>
        <w:t>」</w:t>
      </w:r>
      <w:r w:rsidRPr="004009E9">
        <w:rPr>
          <w:rFonts w:eastAsia="標楷體"/>
          <w:sz w:val="22"/>
          <w:szCs w:val="22"/>
        </w:rPr>
        <w:t>，那是分判全論為七大科了。</w:t>
      </w:r>
    </w:p>
  </w:footnote>
  <w:footnote w:id="292">
    <w:p w14:paraId="3F3EBC15" w14:textId="77777777" w:rsidR="008846C5" w:rsidRPr="004009E9" w:rsidRDefault="008846C5" w:rsidP="003473A7">
      <w:pPr>
        <w:rPr>
          <w:sz w:val="22"/>
        </w:rPr>
      </w:pPr>
      <w:r w:rsidRPr="004009E9">
        <w:rPr>
          <w:rStyle w:val="a5"/>
          <w:sz w:val="22"/>
        </w:rPr>
        <w:footnoteRef/>
      </w:r>
      <w:r w:rsidRPr="004009E9">
        <w:rPr>
          <w:sz w:val="22"/>
        </w:rPr>
        <w:t>（原書</w:t>
      </w:r>
      <w:r w:rsidRPr="004009E9">
        <w:rPr>
          <w:sz w:val="22"/>
        </w:rPr>
        <w:t>p.160</w:t>
      </w:r>
      <w:r w:rsidRPr="004009E9">
        <w:rPr>
          <w:sz w:val="22"/>
        </w:rPr>
        <w:t>，</w:t>
      </w:r>
      <w:r w:rsidRPr="004009E9">
        <w:rPr>
          <w:sz w:val="22"/>
        </w:rPr>
        <w:t>n.1</w:t>
      </w:r>
      <w:r w:rsidRPr="004009E9">
        <w:rPr>
          <w:sz w:val="22"/>
        </w:rPr>
        <w:t>）《入大乘論》卷下（大正</w:t>
      </w:r>
      <w:r w:rsidRPr="004009E9">
        <w:rPr>
          <w:sz w:val="22"/>
        </w:rPr>
        <w:t>32</w:t>
      </w:r>
      <w:r w:rsidRPr="004009E9">
        <w:rPr>
          <w:sz w:val="22"/>
        </w:rPr>
        <w:t>，</w:t>
      </w:r>
      <w:r w:rsidRPr="004009E9">
        <w:rPr>
          <w:sz w:val="22"/>
        </w:rPr>
        <w:t>49a</w:t>
      </w:r>
      <w:r w:rsidRPr="004009E9">
        <w:rPr>
          <w:sz w:val="22"/>
        </w:rPr>
        <w:t>）。</w:t>
      </w:r>
    </w:p>
  </w:footnote>
  <w:footnote w:id="293">
    <w:p w14:paraId="64C23AD5" w14:textId="77777777" w:rsidR="008846C5" w:rsidRPr="004009E9" w:rsidRDefault="008846C5" w:rsidP="003473A7">
      <w:pPr>
        <w:pStyle w:val="a3"/>
        <w:ind w:left="321" w:hangingChars="146" w:hanging="321"/>
        <w:jc w:val="both"/>
        <w:rPr>
          <w:sz w:val="22"/>
          <w:szCs w:val="22"/>
        </w:rPr>
      </w:pPr>
      <w:r w:rsidRPr="004009E9">
        <w:rPr>
          <w:rStyle w:val="a5"/>
          <w:sz w:val="22"/>
          <w:szCs w:val="22"/>
        </w:rPr>
        <w:footnoteRef/>
      </w:r>
      <w:r w:rsidRPr="004009E9">
        <w:rPr>
          <w:sz w:val="22"/>
          <w:szCs w:val="22"/>
        </w:rPr>
        <w:t>（原書</w:t>
      </w:r>
      <w:r w:rsidRPr="004009E9">
        <w:rPr>
          <w:sz w:val="22"/>
          <w:szCs w:val="22"/>
        </w:rPr>
        <w:t>p.160</w:t>
      </w:r>
      <w:r w:rsidRPr="004009E9">
        <w:rPr>
          <w:sz w:val="22"/>
          <w:szCs w:val="22"/>
        </w:rPr>
        <w:t>，</w:t>
      </w:r>
      <w:r w:rsidRPr="004009E9">
        <w:rPr>
          <w:sz w:val="22"/>
          <w:szCs w:val="22"/>
        </w:rPr>
        <w:t>n.2</w:t>
      </w:r>
      <w:r w:rsidRPr="004009E9">
        <w:rPr>
          <w:sz w:val="22"/>
          <w:szCs w:val="22"/>
        </w:rPr>
        <w:t>）《究竟一乘寶性論》卷</w:t>
      </w:r>
      <w:r w:rsidRPr="004009E9">
        <w:rPr>
          <w:sz w:val="22"/>
          <w:szCs w:val="22"/>
        </w:rPr>
        <w:t>3</w:t>
      </w:r>
      <w:r w:rsidRPr="004009E9">
        <w:rPr>
          <w:sz w:val="22"/>
          <w:szCs w:val="22"/>
        </w:rPr>
        <w:t>（大正</w:t>
      </w:r>
      <w:r w:rsidRPr="004009E9">
        <w:rPr>
          <w:sz w:val="22"/>
          <w:szCs w:val="22"/>
        </w:rPr>
        <w:t>31</w:t>
      </w:r>
      <w:r w:rsidRPr="004009E9">
        <w:rPr>
          <w:sz w:val="22"/>
          <w:szCs w:val="22"/>
        </w:rPr>
        <w:t>，</w:t>
      </w:r>
      <w:r w:rsidRPr="004009E9">
        <w:rPr>
          <w:sz w:val="22"/>
          <w:szCs w:val="22"/>
        </w:rPr>
        <w:t>829c</w:t>
      </w:r>
      <w:r w:rsidRPr="004009E9">
        <w:rPr>
          <w:sz w:val="22"/>
          <w:szCs w:val="22"/>
        </w:rPr>
        <w:t>）。《大乘莊嚴經論》卷</w:t>
      </w:r>
      <w:r w:rsidRPr="004009E9">
        <w:rPr>
          <w:sz w:val="22"/>
          <w:szCs w:val="22"/>
        </w:rPr>
        <w:t>3</w:t>
      </w:r>
      <w:r w:rsidRPr="004009E9">
        <w:rPr>
          <w:sz w:val="22"/>
          <w:szCs w:val="22"/>
        </w:rPr>
        <w:t>（大正</w:t>
      </w:r>
      <w:r w:rsidRPr="004009E9">
        <w:rPr>
          <w:sz w:val="22"/>
          <w:szCs w:val="22"/>
        </w:rPr>
        <w:t>31</w:t>
      </w:r>
      <w:r w:rsidRPr="004009E9">
        <w:rPr>
          <w:sz w:val="22"/>
          <w:szCs w:val="22"/>
        </w:rPr>
        <w:t>，</w:t>
      </w:r>
      <w:r w:rsidRPr="004009E9">
        <w:rPr>
          <w:sz w:val="22"/>
          <w:szCs w:val="22"/>
        </w:rPr>
        <w:t>603c</w:t>
      </w:r>
      <w:r w:rsidRPr="004009E9">
        <w:rPr>
          <w:sz w:val="22"/>
          <w:szCs w:val="22"/>
        </w:rPr>
        <w:t>）。</w:t>
      </w:r>
    </w:p>
  </w:footnote>
  <w:footnote w:id="294">
    <w:p w14:paraId="0A57E8FB" w14:textId="77777777" w:rsidR="008846C5" w:rsidRPr="004009E9" w:rsidRDefault="008846C5" w:rsidP="003473A7">
      <w:pPr>
        <w:pStyle w:val="a3"/>
        <w:ind w:left="264" w:hangingChars="120" w:hanging="264"/>
        <w:jc w:val="both"/>
        <w:rPr>
          <w:sz w:val="22"/>
          <w:szCs w:val="22"/>
        </w:rPr>
      </w:pPr>
      <w:r w:rsidRPr="004009E9">
        <w:rPr>
          <w:rStyle w:val="a5"/>
          <w:sz w:val="22"/>
          <w:szCs w:val="22"/>
        </w:rPr>
        <w:footnoteRef/>
      </w:r>
      <w:r w:rsidRPr="004009E9">
        <w:rPr>
          <w:sz w:val="22"/>
          <w:szCs w:val="22"/>
        </w:rPr>
        <w:t>（原書</w:t>
      </w:r>
      <w:r w:rsidRPr="004009E9">
        <w:rPr>
          <w:sz w:val="22"/>
          <w:szCs w:val="22"/>
        </w:rPr>
        <w:t>p.160</w:t>
      </w:r>
      <w:r w:rsidRPr="004009E9">
        <w:rPr>
          <w:sz w:val="22"/>
          <w:szCs w:val="22"/>
        </w:rPr>
        <w:t>，</w:t>
      </w:r>
      <w:r w:rsidRPr="004009E9">
        <w:rPr>
          <w:sz w:val="22"/>
          <w:szCs w:val="22"/>
        </w:rPr>
        <w:t>n.3</w:t>
      </w:r>
      <w:r w:rsidRPr="004009E9">
        <w:rPr>
          <w:sz w:val="22"/>
          <w:szCs w:val="22"/>
        </w:rPr>
        <w:t>）《究竟一乘寶性論》卷</w:t>
      </w:r>
      <w:r w:rsidRPr="004009E9">
        <w:rPr>
          <w:sz w:val="22"/>
          <w:szCs w:val="22"/>
        </w:rPr>
        <w:t>3</w:t>
      </w:r>
      <w:r w:rsidRPr="004009E9">
        <w:rPr>
          <w:sz w:val="22"/>
          <w:szCs w:val="22"/>
        </w:rPr>
        <w:t>（大正</w:t>
      </w:r>
      <w:r w:rsidRPr="004009E9">
        <w:rPr>
          <w:sz w:val="22"/>
          <w:szCs w:val="22"/>
        </w:rPr>
        <w:t>31</w:t>
      </w:r>
      <w:r w:rsidRPr="004009E9">
        <w:rPr>
          <w:sz w:val="22"/>
          <w:szCs w:val="22"/>
        </w:rPr>
        <w:t>，</w:t>
      </w:r>
      <w:r w:rsidRPr="004009E9">
        <w:rPr>
          <w:sz w:val="22"/>
          <w:szCs w:val="22"/>
        </w:rPr>
        <w:t>832b</w:t>
      </w:r>
      <w:r w:rsidRPr="004009E9">
        <w:rPr>
          <w:sz w:val="22"/>
          <w:szCs w:val="22"/>
        </w:rPr>
        <w:t>）。《大乘莊嚴經論》卷</w:t>
      </w:r>
      <w:r w:rsidRPr="004009E9">
        <w:rPr>
          <w:sz w:val="22"/>
          <w:szCs w:val="22"/>
        </w:rPr>
        <w:t>3</w:t>
      </w:r>
      <w:r w:rsidRPr="004009E9">
        <w:rPr>
          <w:sz w:val="22"/>
          <w:szCs w:val="22"/>
        </w:rPr>
        <w:t>（大正</w:t>
      </w:r>
      <w:r w:rsidRPr="004009E9">
        <w:rPr>
          <w:sz w:val="22"/>
          <w:szCs w:val="22"/>
        </w:rPr>
        <w:t>31</w:t>
      </w:r>
      <w:r w:rsidRPr="004009E9">
        <w:rPr>
          <w:sz w:val="22"/>
          <w:szCs w:val="22"/>
        </w:rPr>
        <w:t>，</w:t>
      </w:r>
      <w:r w:rsidRPr="004009E9">
        <w:rPr>
          <w:sz w:val="22"/>
          <w:szCs w:val="22"/>
        </w:rPr>
        <w:t>603a</w:t>
      </w:r>
      <w:r w:rsidRPr="004009E9">
        <w:rPr>
          <w:sz w:val="22"/>
          <w:szCs w:val="22"/>
        </w:rPr>
        <w:t>）。</w:t>
      </w:r>
    </w:p>
  </w:footnote>
  <w:footnote w:id="295">
    <w:p w14:paraId="6991925D" w14:textId="77777777" w:rsidR="008846C5" w:rsidRPr="004009E9" w:rsidRDefault="008846C5" w:rsidP="003473A7">
      <w:pPr>
        <w:pStyle w:val="a3"/>
        <w:ind w:left="293" w:hangingChars="133" w:hanging="293"/>
        <w:jc w:val="both"/>
        <w:rPr>
          <w:sz w:val="22"/>
          <w:szCs w:val="22"/>
        </w:rPr>
      </w:pPr>
      <w:r w:rsidRPr="004009E9">
        <w:rPr>
          <w:rStyle w:val="a5"/>
          <w:sz w:val="22"/>
          <w:szCs w:val="22"/>
        </w:rPr>
        <w:footnoteRef/>
      </w:r>
      <w:r w:rsidRPr="004009E9">
        <w:rPr>
          <w:sz w:val="22"/>
          <w:szCs w:val="22"/>
        </w:rPr>
        <w:t>（原書</w:t>
      </w:r>
      <w:r w:rsidRPr="004009E9">
        <w:rPr>
          <w:sz w:val="22"/>
          <w:szCs w:val="22"/>
        </w:rPr>
        <w:t>p.160</w:t>
      </w:r>
      <w:r w:rsidRPr="004009E9">
        <w:rPr>
          <w:sz w:val="22"/>
          <w:szCs w:val="22"/>
        </w:rPr>
        <w:t>，</w:t>
      </w:r>
      <w:r w:rsidRPr="004009E9">
        <w:rPr>
          <w:sz w:val="22"/>
          <w:szCs w:val="22"/>
        </w:rPr>
        <w:t>n.4</w:t>
      </w:r>
      <w:r w:rsidRPr="004009E9">
        <w:rPr>
          <w:sz w:val="22"/>
          <w:szCs w:val="22"/>
        </w:rPr>
        <w:t>）《究竟一乘寶性論》卷</w:t>
      </w:r>
      <w:r w:rsidRPr="004009E9">
        <w:rPr>
          <w:sz w:val="22"/>
          <w:szCs w:val="22"/>
        </w:rPr>
        <w:t>3</w:t>
      </w:r>
      <w:r w:rsidRPr="004009E9">
        <w:rPr>
          <w:sz w:val="22"/>
          <w:szCs w:val="22"/>
        </w:rPr>
        <w:t>（大正</w:t>
      </w:r>
      <w:r w:rsidRPr="004009E9">
        <w:rPr>
          <w:sz w:val="22"/>
          <w:szCs w:val="22"/>
        </w:rPr>
        <w:t>31</w:t>
      </w:r>
      <w:r w:rsidRPr="004009E9">
        <w:rPr>
          <w:sz w:val="22"/>
          <w:szCs w:val="22"/>
        </w:rPr>
        <w:t>，</w:t>
      </w:r>
      <w:r w:rsidRPr="004009E9">
        <w:rPr>
          <w:sz w:val="22"/>
          <w:szCs w:val="22"/>
        </w:rPr>
        <w:t>829b</w:t>
      </w:r>
      <w:r w:rsidRPr="004009E9">
        <w:rPr>
          <w:sz w:val="22"/>
          <w:szCs w:val="22"/>
        </w:rPr>
        <w:t>）。《大乘莊嚴經論》卷</w:t>
      </w:r>
      <w:r w:rsidRPr="004009E9">
        <w:rPr>
          <w:sz w:val="22"/>
          <w:szCs w:val="22"/>
        </w:rPr>
        <w:t>2</w:t>
      </w:r>
      <w:r w:rsidRPr="004009E9">
        <w:rPr>
          <w:sz w:val="22"/>
          <w:szCs w:val="22"/>
        </w:rPr>
        <w:t>（大正</w:t>
      </w:r>
      <w:r w:rsidRPr="004009E9">
        <w:rPr>
          <w:sz w:val="22"/>
          <w:szCs w:val="22"/>
        </w:rPr>
        <w:t>31</w:t>
      </w:r>
      <w:r w:rsidRPr="004009E9">
        <w:rPr>
          <w:sz w:val="22"/>
          <w:szCs w:val="22"/>
        </w:rPr>
        <w:t>，</w:t>
      </w:r>
      <w:r w:rsidRPr="004009E9">
        <w:rPr>
          <w:sz w:val="22"/>
          <w:szCs w:val="22"/>
        </w:rPr>
        <w:t>596b</w:t>
      </w:r>
      <w:r w:rsidRPr="004009E9">
        <w:rPr>
          <w:sz w:val="22"/>
          <w:szCs w:val="22"/>
        </w:rPr>
        <w:t>）。</w:t>
      </w:r>
    </w:p>
  </w:footnote>
  <w:footnote w:id="296">
    <w:p w14:paraId="10A8E7EF"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《究竟一乘寶性論》卷</w:t>
      </w:r>
      <w:r w:rsidRPr="004009E9">
        <w:rPr>
          <w:sz w:val="22"/>
          <w:szCs w:val="22"/>
        </w:rPr>
        <w:t>3</w:t>
      </w:r>
      <w:r w:rsidRPr="004009E9">
        <w:rPr>
          <w:sz w:val="22"/>
          <w:szCs w:val="22"/>
        </w:rPr>
        <w:t>〈</w:t>
      </w:r>
      <w:r w:rsidRPr="004009E9">
        <w:rPr>
          <w:sz w:val="22"/>
          <w:szCs w:val="22"/>
        </w:rPr>
        <w:t xml:space="preserve">5 </w:t>
      </w:r>
      <w:r w:rsidRPr="004009E9">
        <w:rPr>
          <w:sz w:val="22"/>
          <w:szCs w:val="22"/>
        </w:rPr>
        <w:t>一切眾生有如來藏品〉（大正</w:t>
      </w:r>
      <w:r w:rsidRPr="004009E9">
        <w:rPr>
          <w:sz w:val="22"/>
          <w:szCs w:val="22"/>
        </w:rPr>
        <w:t>31</w:t>
      </w:r>
      <w:r w:rsidRPr="004009E9">
        <w:rPr>
          <w:sz w:val="22"/>
          <w:szCs w:val="22"/>
        </w:rPr>
        <w:t>，</w:t>
      </w:r>
      <w:r w:rsidRPr="004009E9">
        <w:rPr>
          <w:sz w:val="22"/>
          <w:szCs w:val="22"/>
        </w:rPr>
        <w:t>828b16-20</w:t>
      </w:r>
      <w:r w:rsidRPr="004009E9">
        <w:rPr>
          <w:sz w:val="22"/>
          <w:szCs w:val="22"/>
        </w:rPr>
        <w:t>）：</w:t>
      </w:r>
    </w:p>
    <w:p w14:paraId="3AD66FC0" w14:textId="77777777" w:rsidR="008846C5" w:rsidRPr="004009E9" w:rsidRDefault="008846C5" w:rsidP="00DF1C6B">
      <w:pPr>
        <w:pStyle w:val="a3"/>
        <w:ind w:leftChars="122" w:left="293"/>
        <w:rPr>
          <w:sz w:val="22"/>
          <w:szCs w:val="22"/>
        </w:rPr>
      </w:pPr>
      <w:r w:rsidRPr="004009E9">
        <w:rPr>
          <w:rFonts w:eastAsia="標楷體"/>
          <w:sz w:val="22"/>
          <w:szCs w:val="22"/>
        </w:rPr>
        <w:t>依此十種，說第一義，實智境界，佛性差別，應知；何等為十？一者、</w:t>
      </w:r>
      <w:r w:rsidRPr="004009E9">
        <w:rPr>
          <w:rFonts w:eastAsia="標楷體"/>
          <w:b/>
          <w:sz w:val="22"/>
          <w:szCs w:val="22"/>
        </w:rPr>
        <w:t>體</w:t>
      </w:r>
      <w:r w:rsidRPr="004009E9">
        <w:rPr>
          <w:rFonts w:eastAsia="標楷體"/>
          <w:sz w:val="22"/>
          <w:szCs w:val="22"/>
        </w:rPr>
        <w:t>，二者、</w:t>
      </w:r>
      <w:r w:rsidRPr="004009E9">
        <w:rPr>
          <w:rFonts w:eastAsia="標楷體"/>
          <w:b/>
          <w:sz w:val="22"/>
          <w:szCs w:val="22"/>
        </w:rPr>
        <w:t>因</w:t>
      </w:r>
      <w:r w:rsidRPr="004009E9">
        <w:rPr>
          <w:rFonts w:eastAsia="標楷體"/>
          <w:sz w:val="22"/>
          <w:szCs w:val="22"/>
        </w:rPr>
        <w:t>，三者、</w:t>
      </w:r>
      <w:r w:rsidRPr="004009E9">
        <w:rPr>
          <w:rFonts w:eastAsia="標楷體"/>
          <w:b/>
          <w:sz w:val="22"/>
          <w:szCs w:val="22"/>
        </w:rPr>
        <w:t>果</w:t>
      </w:r>
      <w:r w:rsidRPr="004009E9">
        <w:rPr>
          <w:rFonts w:eastAsia="標楷體"/>
          <w:sz w:val="22"/>
          <w:szCs w:val="22"/>
        </w:rPr>
        <w:t>，四者、</w:t>
      </w:r>
      <w:r w:rsidRPr="004009E9">
        <w:rPr>
          <w:rFonts w:eastAsia="標楷體"/>
          <w:b/>
          <w:sz w:val="22"/>
          <w:szCs w:val="22"/>
        </w:rPr>
        <w:t>業</w:t>
      </w:r>
      <w:r w:rsidRPr="004009E9">
        <w:rPr>
          <w:rFonts w:eastAsia="標楷體"/>
          <w:sz w:val="22"/>
          <w:szCs w:val="22"/>
        </w:rPr>
        <w:t>，五者、</w:t>
      </w:r>
      <w:r w:rsidRPr="004009E9">
        <w:rPr>
          <w:rFonts w:eastAsia="標楷體"/>
          <w:b/>
          <w:sz w:val="22"/>
          <w:szCs w:val="22"/>
        </w:rPr>
        <w:t>相</w:t>
      </w:r>
      <w:r w:rsidRPr="004009E9">
        <w:rPr>
          <w:rFonts w:eastAsia="標楷體"/>
          <w:sz w:val="22"/>
          <w:szCs w:val="22"/>
        </w:rPr>
        <w:t>應，六者、</w:t>
      </w:r>
      <w:r w:rsidRPr="004009E9">
        <w:rPr>
          <w:rFonts w:eastAsia="標楷體"/>
          <w:b/>
          <w:sz w:val="22"/>
          <w:szCs w:val="22"/>
        </w:rPr>
        <w:t>行</w:t>
      </w:r>
      <w:r w:rsidRPr="004009E9">
        <w:rPr>
          <w:rFonts w:eastAsia="標楷體"/>
          <w:sz w:val="22"/>
          <w:szCs w:val="22"/>
        </w:rPr>
        <w:t>，七者、</w:t>
      </w:r>
      <w:r w:rsidRPr="004009E9">
        <w:rPr>
          <w:rFonts w:eastAsia="標楷體"/>
          <w:b/>
          <w:sz w:val="22"/>
          <w:szCs w:val="22"/>
        </w:rPr>
        <w:t>時差別</w:t>
      </w:r>
      <w:r w:rsidRPr="004009E9">
        <w:rPr>
          <w:rFonts w:eastAsia="標楷體"/>
          <w:sz w:val="22"/>
          <w:szCs w:val="22"/>
        </w:rPr>
        <w:t>，八者、</w:t>
      </w:r>
      <w:r w:rsidRPr="004009E9">
        <w:rPr>
          <w:rFonts w:eastAsia="標楷體"/>
          <w:sz w:val="22"/>
          <w:szCs w:val="22"/>
          <w:vertAlign w:val="superscript"/>
        </w:rPr>
        <w:t>[13]</w:t>
      </w:r>
      <w:r w:rsidRPr="004009E9">
        <w:rPr>
          <w:rFonts w:eastAsia="標楷體"/>
          <w:b/>
          <w:sz w:val="22"/>
          <w:szCs w:val="22"/>
        </w:rPr>
        <w:t>遍一切處</w:t>
      </w:r>
      <w:r w:rsidRPr="004009E9">
        <w:rPr>
          <w:rFonts w:eastAsia="標楷體"/>
          <w:sz w:val="22"/>
          <w:szCs w:val="22"/>
        </w:rPr>
        <w:t>，九者、</w:t>
      </w:r>
      <w:r w:rsidRPr="004009E9">
        <w:rPr>
          <w:rFonts w:eastAsia="標楷體"/>
          <w:b/>
          <w:sz w:val="22"/>
          <w:szCs w:val="22"/>
        </w:rPr>
        <w:t>不變</w:t>
      </w:r>
      <w:r w:rsidRPr="004009E9">
        <w:rPr>
          <w:rFonts w:eastAsia="標楷體"/>
          <w:sz w:val="22"/>
          <w:szCs w:val="22"/>
        </w:rPr>
        <w:t>，十者、</w:t>
      </w:r>
      <w:r w:rsidRPr="004009E9">
        <w:rPr>
          <w:rFonts w:eastAsia="標楷體"/>
          <w:b/>
          <w:sz w:val="22"/>
          <w:szCs w:val="22"/>
        </w:rPr>
        <w:t>無差別</w:t>
      </w:r>
      <w:r w:rsidRPr="004009E9">
        <w:rPr>
          <w:rFonts w:eastAsia="標楷體"/>
          <w:sz w:val="22"/>
          <w:szCs w:val="22"/>
        </w:rPr>
        <w:t>。</w:t>
      </w:r>
      <w:r w:rsidRPr="004009E9">
        <w:rPr>
          <w:sz w:val="22"/>
          <w:szCs w:val="22"/>
        </w:rPr>
        <w:t>[13]</w:t>
      </w:r>
      <w:r w:rsidRPr="004009E9">
        <w:rPr>
          <w:sz w:val="22"/>
          <w:szCs w:val="22"/>
        </w:rPr>
        <w:t>遍＋（知）【宋】【元】【明】【宮】。</w:t>
      </w:r>
    </w:p>
  </w:footnote>
  <w:footnote w:id="297">
    <w:p w14:paraId="4F89EDDE" w14:textId="77777777" w:rsidR="008846C5" w:rsidRPr="004009E9" w:rsidRDefault="008846C5" w:rsidP="003473A7">
      <w:pPr>
        <w:pStyle w:val="a3"/>
        <w:ind w:left="220" w:hangingChars="100" w:hanging="220"/>
        <w:jc w:val="both"/>
        <w:rPr>
          <w:sz w:val="22"/>
          <w:szCs w:val="22"/>
        </w:rPr>
      </w:pPr>
      <w:r w:rsidRPr="004009E9">
        <w:rPr>
          <w:rStyle w:val="a5"/>
          <w:sz w:val="22"/>
          <w:szCs w:val="22"/>
        </w:rPr>
        <w:footnoteRef/>
      </w:r>
      <w:r w:rsidRPr="004009E9">
        <w:rPr>
          <w:sz w:val="22"/>
          <w:szCs w:val="22"/>
        </w:rPr>
        <w:t>（原書</w:t>
      </w:r>
      <w:r w:rsidRPr="004009E9">
        <w:rPr>
          <w:sz w:val="22"/>
          <w:szCs w:val="22"/>
        </w:rPr>
        <w:t>p.161</w:t>
      </w:r>
      <w:r w:rsidRPr="004009E9">
        <w:rPr>
          <w:sz w:val="22"/>
          <w:szCs w:val="22"/>
        </w:rPr>
        <w:t>，</w:t>
      </w:r>
      <w:r w:rsidRPr="004009E9">
        <w:rPr>
          <w:sz w:val="22"/>
          <w:szCs w:val="22"/>
        </w:rPr>
        <w:t>n.5</w:t>
      </w:r>
      <w:r w:rsidRPr="004009E9">
        <w:rPr>
          <w:sz w:val="22"/>
          <w:szCs w:val="22"/>
        </w:rPr>
        <w:t>）《究竟一乘寶性論》卷</w:t>
      </w:r>
      <w:r w:rsidRPr="004009E9">
        <w:rPr>
          <w:sz w:val="22"/>
          <w:szCs w:val="22"/>
        </w:rPr>
        <w:t>3</w:t>
      </w:r>
      <w:r w:rsidRPr="004009E9">
        <w:rPr>
          <w:sz w:val="22"/>
          <w:szCs w:val="22"/>
        </w:rPr>
        <w:t>（大正</w:t>
      </w:r>
      <w:r w:rsidRPr="004009E9">
        <w:rPr>
          <w:sz w:val="22"/>
          <w:szCs w:val="22"/>
        </w:rPr>
        <w:t>31</w:t>
      </w:r>
      <w:r w:rsidRPr="004009E9">
        <w:rPr>
          <w:sz w:val="22"/>
          <w:szCs w:val="22"/>
        </w:rPr>
        <w:t>，</w:t>
      </w:r>
      <w:r w:rsidRPr="004009E9">
        <w:rPr>
          <w:sz w:val="22"/>
          <w:szCs w:val="22"/>
        </w:rPr>
        <w:t>828b</w:t>
      </w:r>
      <w:r w:rsidRPr="004009E9">
        <w:rPr>
          <w:sz w:val="22"/>
          <w:szCs w:val="22"/>
        </w:rPr>
        <w:t>）。又卷</w:t>
      </w:r>
      <w:r w:rsidRPr="004009E9">
        <w:rPr>
          <w:sz w:val="22"/>
          <w:szCs w:val="22"/>
        </w:rPr>
        <w:t>3</w:t>
      </w:r>
      <w:r w:rsidRPr="004009E9">
        <w:rPr>
          <w:sz w:val="22"/>
          <w:szCs w:val="22"/>
        </w:rPr>
        <w:t>（大正</w:t>
      </w:r>
      <w:r w:rsidRPr="004009E9">
        <w:rPr>
          <w:sz w:val="22"/>
          <w:szCs w:val="22"/>
        </w:rPr>
        <w:t>31</w:t>
      </w:r>
      <w:r w:rsidRPr="004009E9">
        <w:rPr>
          <w:sz w:val="22"/>
          <w:szCs w:val="22"/>
        </w:rPr>
        <w:t>，</w:t>
      </w:r>
      <w:r w:rsidRPr="004009E9">
        <w:rPr>
          <w:sz w:val="22"/>
          <w:szCs w:val="22"/>
        </w:rPr>
        <w:t>832a</w:t>
      </w:r>
      <w:r w:rsidRPr="004009E9">
        <w:rPr>
          <w:sz w:val="22"/>
          <w:szCs w:val="22"/>
        </w:rPr>
        <w:t>）。</w:t>
      </w:r>
    </w:p>
  </w:footnote>
  <w:footnote w:id="298">
    <w:p w14:paraId="797744AC" w14:textId="77777777" w:rsidR="008846C5" w:rsidRPr="004009E9" w:rsidRDefault="008846C5" w:rsidP="003473A7">
      <w:pPr>
        <w:pStyle w:val="a3"/>
        <w:ind w:left="293" w:hangingChars="133" w:hanging="293"/>
        <w:jc w:val="both"/>
        <w:rPr>
          <w:sz w:val="22"/>
          <w:szCs w:val="22"/>
        </w:rPr>
      </w:pPr>
      <w:r w:rsidRPr="004009E9">
        <w:rPr>
          <w:rStyle w:val="a5"/>
          <w:sz w:val="22"/>
          <w:szCs w:val="22"/>
        </w:rPr>
        <w:footnoteRef/>
      </w:r>
      <w:r w:rsidRPr="004009E9">
        <w:rPr>
          <w:sz w:val="22"/>
          <w:szCs w:val="22"/>
        </w:rPr>
        <w:t>（原書</w:t>
      </w:r>
      <w:r w:rsidRPr="004009E9">
        <w:rPr>
          <w:sz w:val="22"/>
          <w:szCs w:val="22"/>
        </w:rPr>
        <w:t>p.161</w:t>
      </w:r>
      <w:r w:rsidRPr="004009E9">
        <w:rPr>
          <w:sz w:val="22"/>
          <w:szCs w:val="22"/>
        </w:rPr>
        <w:t>，</w:t>
      </w:r>
      <w:r w:rsidRPr="004009E9">
        <w:rPr>
          <w:sz w:val="22"/>
          <w:szCs w:val="22"/>
        </w:rPr>
        <w:t>n.6</w:t>
      </w:r>
      <w:r w:rsidRPr="004009E9">
        <w:rPr>
          <w:sz w:val="22"/>
          <w:szCs w:val="22"/>
        </w:rPr>
        <w:t>）《大乘莊嚴經論》</w:t>
      </w:r>
      <w:r w:rsidRPr="004009E9">
        <w:rPr>
          <w:sz w:val="22"/>
          <w:szCs w:val="22"/>
        </w:rPr>
        <w:t>1.</w:t>
      </w:r>
      <w:r w:rsidRPr="004009E9">
        <w:rPr>
          <w:sz w:val="22"/>
          <w:szCs w:val="22"/>
        </w:rPr>
        <w:t>卷</w:t>
      </w:r>
      <w:r w:rsidRPr="004009E9">
        <w:rPr>
          <w:sz w:val="22"/>
          <w:szCs w:val="22"/>
        </w:rPr>
        <w:t>13</w:t>
      </w:r>
      <w:r w:rsidRPr="004009E9">
        <w:rPr>
          <w:sz w:val="22"/>
          <w:szCs w:val="22"/>
        </w:rPr>
        <w:t>（大正</w:t>
      </w:r>
      <w:r w:rsidRPr="004009E9">
        <w:rPr>
          <w:sz w:val="22"/>
          <w:szCs w:val="22"/>
        </w:rPr>
        <w:t>31</w:t>
      </w:r>
      <w:r w:rsidRPr="004009E9">
        <w:rPr>
          <w:sz w:val="22"/>
          <w:szCs w:val="22"/>
        </w:rPr>
        <w:t>，</w:t>
      </w:r>
      <w:r w:rsidRPr="004009E9">
        <w:rPr>
          <w:sz w:val="22"/>
          <w:szCs w:val="22"/>
        </w:rPr>
        <w:t>661c</w:t>
      </w:r>
      <w:r w:rsidRPr="004009E9">
        <w:rPr>
          <w:sz w:val="22"/>
          <w:szCs w:val="22"/>
        </w:rPr>
        <w:t>）。</w:t>
      </w:r>
      <w:r w:rsidRPr="004009E9">
        <w:rPr>
          <w:sz w:val="22"/>
          <w:szCs w:val="22"/>
        </w:rPr>
        <w:t>2.</w:t>
      </w:r>
      <w:r w:rsidRPr="004009E9">
        <w:rPr>
          <w:sz w:val="22"/>
          <w:szCs w:val="22"/>
        </w:rPr>
        <w:t>卷</w:t>
      </w:r>
      <w:r w:rsidRPr="004009E9">
        <w:rPr>
          <w:sz w:val="22"/>
          <w:szCs w:val="22"/>
        </w:rPr>
        <w:t>1</w:t>
      </w:r>
      <w:r w:rsidRPr="004009E9">
        <w:rPr>
          <w:sz w:val="22"/>
          <w:szCs w:val="22"/>
        </w:rPr>
        <w:t>（大正</w:t>
      </w:r>
      <w:r w:rsidRPr="004009E9">
        <w:rPr>
          <w:sz w:val="22"/>
          <w:szCs w:val="22"/>
        </w:rPr>
        <w:t>31</w:t>
      </w:r>
      <w:r w:rsidRPr="004009E9">
        <w:rPr>
          <w:sz w:val="22"/>
          <w:szCs w:val="22"/>
        </w:rPr>
        <w:t>，</w:t>
      </w:r>
      <w:r w:rsidRPr="004009E9">
        <w:rPr>
          <w:sz w:val="22"/>
          <w:szCs w:val="22"/>
        </w:rPr>
        <w:t>594a</w:t>
      </w:r>
      <w:r w:rsidRPr="004009E9">
        <w:rPr>
          <w:sz w:val="22"/>
          <w:szCs w:val="22"/>
        </w:rPr>
        <w:t>）。</w:t>
      </w:r>
      <w:r w:rsidRPr="004009E9">
        <w:rPr>
          <w:sz w:val="22"/>
          <w:szCs w:val="22"/>
        </w:rPr>
        <w:t>3.</w:t>
      </w:r>
      <w:r w:rsidRPr="004009E9">
        <w:rPr>
          <w:sz w:val="22"/>
          <w:szCs w:val="22"/>
        </w:rPr>
        <w:t>卷</w:t>
      </w:r>
      <w:r w:rsidRPr="004009E9">
        <w:rPr>
          <w:sz w:val="22"/>
          <w:szCs w:val="22"/>
        </w:rPr>
        <w:t>2</w:t>
      </w:r>
      <w:r w:rsidRPr="004009E9">
        <w:rPr>
          <w:sz w:val="22"/>
          <w:szCs w:val="22"/>
        </w:rPr>
        <w:t>（大正</w:t>
      </w:r>
      <w:r w:rsidRPr="004009E9">
        <w:rPr>
          <w:sz w:val="22"/>
          <w:szCs w:val="22"/>
        </w:rPr>
        <w:t>31</w:t>
      </w:r>
      <w:r w:rsidRPr="004009E9">
        <w:rPr>
          <w:sz w:val="22"/>
          <w:szCs w:val="22"/>
        </w:rPr>
        <w:t>，</w:t>
      </w:r>
      <w:r w:rsidRPr="004009E9">
        <w:rPr>
          <w:sz w:val="22"/>
          <w:szCs w:val="22"/>
        </w:rPr>
        <w:t>599b-600a</w:t>
      </w:r>
      <w:r w:rsidRPr="004009E9">
        <w:rPr>
          <w:sz w:val="22"/>
          <w:szCs w:val="22"/>
        </w:rPr>
        <w:t>）。</w:t>
      </w:r>
      <w:r w:rsidRPr="004009E9">
        <w:rPr>
          <w:sz w:val="22"/>
          <w:szCs w:val="22"/>
        </w:rPr>
        <w:t>4.</w:t>
      </w:r>
      <w:r w:rsidRPr="004009E9">
        <w:rPr>
          <w:sz w:val="22"/>
          <w:szCs w:val="22"/>
        </w:rPr>
        <w:t>卷</w:t>
      </w:r>
      <w:r w:rsidRPr="004009E9">
        <w:rPr>
          <w:sz w:val="22"/>
          <w:szCs w:val="22"/>
        </w:rPr>
        <w:t>3</w:t>
      </w:r>
      <w:r w:rsidRPr="004009E9">
        <w:rPr>
          <w:sz w:val="22"/>
          <w:szCs w:val="22"/>
        </w:rPr>
        <w:t>（大正</w:t>
      </w:r>
      <w:r w:rsidRPr="004009E9">
        <w:rPr>
          <w:sz w:val="22"/>
          <w:szCs w:val="22"/>
        </w:rPr>
        <w:t>31</w:t>
      </w:r>
      <w:r w:rsidRPr="004009E9">
        <w:rPr>
          <w:sz w:val="22"/>
          <w:szCs w:val="22"/>
        </w:rPr>
        <w:t>，</w:t>
      </w:r>
      <w:r w:rsidRPr="004009E9">
        <w:rPr>
          <w:sz w:val="22"/>
          <w:szCs w:val="22"/>
        </w:rPr>
        <w:t>606a-b</w:t>
      </w:r>
      <w:r w:rsidRPr="004009E9">
        <w:rPr>
          <w:sz w:val="22"/>
          <w:szCs w:val="22"/>
        </w:rPr>
        <w:t>）。</w:t>
      </w:r>
    </w:p>
  </w:footnote>
  <w:footnote w:id="299">
    <w:p w14:paraId="6F927151"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《大乘莊嚴經論》卷</w:t>
      </w:r>
      <w:r w:rsidRPr="004009E9">
        <w:rPr>
          <w:sz w:val="22"/>
          <w:szCs w:val="22"/>
        </w:rPr>
        <w:t>13</w:t>
      </w:r>
      <w:r w:rsidRPr="004009E9">
        <w:rPr>
          <w:sz w:val="22"/>
          <w:szCs w:val="22"/>
        </w:rPr>
        <w:t>〈</w:t>
      </w:r>
      <w:r w:rsidRPr="004009E9">
        <w:rPr>
          <w:sz w:val="22"/>
          <w:szCs w:val="22"/>
        </w:rPr>
        <w:t xml:space="preserve">24 </w:t>
      </w:r>
      <w:r w:rsidRPr="004009E9">
        <w:rPr>
          <w:sz w:val="22"/>
          <w:szCs w:val="22"/>
        </w:rPr>
        <w:t>敬佛品〉（大正</w:t>
      </w:r>
      <w:r w:rsidRPr="004009E9">
        <w:rPr>
          <w:sz w:val="22"/>
          <w:szCs w:val="22"/>
        </w:rPr>
        <w:t>31</w:t>
      </w:r>
      <w:r w:rsidRPr="004009E9">
        <w:rPr>
          <w:sz w:val="22"/>
          <w:szCs w:val="22"/>
        </w:rPr>
        <w:t>，</w:t>
      </w:r>
      <w:r w:rsidRPr="004009E9">
        <w:rPr>
          <w:sz w:val="22"/>
          <w:szCs w:val="22"/>
        </w:rPr>
        <w:t>661c8-9</w:t>
      </w:r>
      <w:r w:rsidRPr="004009E9">
        <w:rPr>
          <w:sz w:val="22"/>
          <w:szCs w:val="22"/>
        </w:rPr>
        <w:t>）。</w:t>
      </w:r>
    </w:p>
  </w:footnote>
  <w:footnote w:id="300">
    <w:p w14:paraId="601233EC"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《大乘莊嚴經論》卷</w:t>
      </w:r>
      <w:r w:rsidRPr="004009E9">
        <w:rPr>
          <w:sz w:val="22"/>
          <w:szCs w:val="22"/>
        </w:rPr>
        <w:t>1</w:t>
      </w:r>
      <w:r w:rsidRPr="004009E9">
        <w:rPr>
          <w:sz w:val="22"/>
          <w:szCs w:val="22"/>
        </w:rPr>
        <w:t>〈</w:t>
      </w:r>
      <w:r w:rsidRPr="004009E9">
        <w:rPr>
          <w:sz w:val="22"/>
          <w:szCs w:val="22"/>
        </w:rPr>
        <w:t xml:space="preserve">3 </w:t>
      </w:r>
      <w:r w:rsidRPr="004009E9">
        <w:rPr>
          <w:sz w:val="22"/>
          <w:szCs w:val="22"/>
        </w:rPr>
        <w:t>歸依品〉（大正</w:t>
      </w:r>
      <w:r w:rsidRPr="004009E9">
        <w:rPr>
          <w:sz w:val="22"/>
          <w:szCs w:val="22"/>
        </w:rPr>
        <w:t>31</w:t>
      </w:r>
      <w:r w:rsidRPr="004009E9">
        <w:rPr>
          <w:sz w:val="22"/>
          <w:szCs w:val="22"/>
        </w:rPr>
        <w:t>，</w:t>
      </w:r>
      <w:r w:rsidRPr="004009E9">
        <w:rPr>
          <w:sz w:val="22"/>
          <w:szCs w:val="22"/>
        </w:rPr>
        <w:t>594a11-12</w:t>
      </w:r>
      <w:r w:rsidRPr="004009E9">
        <w:rPr>
          <w:sz w:val="22"/>
          <w:szCs w:val="22"/>
        </w:rPr>
        <w:t>）：</w:t>
      </w:r>
    </w:p>
    <w:p w14:paraId="355EDC8C" w14:textId="77777777" w:rsidR="008846C5" w:rsidRPr="004009E9" w:rsidRDefault="008846C5" w:rsidP="00277A51">
      <w:pPr>
        <w:pStyle w:val="a3"/>
        <w:ind w:leftChars="127" w:left="305"/>
        <w:rPr>
          <w:sz w:val="22"/>
          <w:szCs w:val="22"/>
        </w:rPr>
      </w:pPr>
      <w:r w:rsidRPr="004009E9">
        <w:rPr>
          <w:rFonts w:eastAsia="標楷體"/>
          <w:sz w:val="22"/>
          <w:szCs w:val="22"/>
        </w:rPr>
        <w:t>歸依差別有六種：一、自性，二、因，三、果，四、業，五、相應，六、品類。</w:t>
      </w:r>
    </w:p>
  </w:footnote>
  <w:footnote w:id="301">
    <w:p w14:paraId="133FAB59"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《大乘莊嚴經論》卷</w:t>
      </w:r>
      <w:r w:rsidRPr="004009E9">
        <w:rPr>
          <w:sz w:val="22"/>
          <w:szCs w:val="22"/>
        </w:rPr>
        <w:t>2</w:t>
      </w:r>
      <w:r w:rsidRPr="004009E9">
        <w:rPr>
          <w:sz w:val="22"/>
          <w:szCs w:val="22"/>
        </w:rPr>
        <w:t>〈</w:t>
      </w:r>
      <w:r w:rsidRPr="004009E9">
        <w:rPr>
          <w:sz w:val="22"/>
          <w:szCs w:val="22"/>
        </w:rPr>
        <w:t xml:space="preserve">8 </w:t>
      </w:r>
      <w:r w:rsidRPr="004009E9">
        <w:rPr>
          <w:sz w:val="22"/>
          <w:szCs w:val="22"/>
        </w:rPr>
        <w:t>神通品〉（大正</w:t>
      </w:r>
      <w:r w:rsidRPr="004009E9">
        <w:rPr>
          <w:sz w:val="22"/>
          <w:szCs w:val="22"/>
        </w:rPr>
        <w:t>31</w:t>
      </w:r>
      <w:r w:rsidRPr="004009E9">
        <w:rPr>
          <w:sz w:val="22"/>
          <w:szCs w:val="22"/>
        </w:rPr>
        <w:t>，</w:t>
      </w:r>
      <w:r w:rsidRPr="004009E9">
        <w:rPr>
          <w:sz w:val="22"/>
          <w:szCs w:val="22"/>
        </w:rPr>
        <w:t>599b14-600a26</w:t>
      </w:r>
      <w:r w:rsidRPr="004009E9">
        <w:rPr>
          <w:sz w:val="22"/>
          <w:szCs w:val="22"/>
        </w:rPr>
        <w:t>）</w:t>
      </w:r>
      <w:r w:rsidRPr="004009E9">
        <w:rPr>
          <w:rFonts w:ascii="新細明體" w:hAnsi="新細明體" w:hint="eastAsia"/>
          <w:sz w:val="22"/>
          <w:szCs w:val="22"/>
        </w:rPr>
        <w:t>。</w:t>
      </w:r>
    </w:p>
  </w:footnote>
  <w:footnote w:id="302">
    <w:p w14:paraId="0C9D298F" w14:textId="77777777" w:rsidR="008846C5" w:rsidRPr="004009E9" w:rsidRDefault="008846C5" w:rsidP="003473A7">
      <w:pPr>
        <w:pStyle w:val="a3"/>
        <w:rPr>
          <w:sz w:val="22"/>
          <w:szCs w:val="22"/>
        </w:rPr>
      </w:pPr>
      <w:r w:rsidRPr="004009E9">
        <w:rPr>
          <w:rStyle w:val="a5"/>
          <w:sz w:val="22"/>
          <w:szCs w:val="22"/>
        </w:rPr>
        <w:footnoteRef/>
      </w:r>
      <w:r w:rsidRPr="004009E9">
        <w:rPr>
          <w:sz w:val="22"/>
          <w:szCs w:val="22"/>
        </w:rPr>
        <w:t>《大乘莊嚴經論》卷</w:t>
      </w:r>
      <w:r w:rsidRPr="004009E9">
        <w:rPr>
          <w:sz w:val="22"/>
          <w:szCs w:val="22"/>
        </w:rPr>
        <w:t>3</w:t>
      </w:r>
      <w:r w:rsidRPr="004009E9">
        <w:rPr>
          <w:sz w:val="22"/>
          <w:szCs w:val="22"/>
        </w:rPr>
        <w:t>〈</w:t>
      </w:r>
      <w:r w:rsidRPr="004009E9">
        <w:rPr>
          <w:sz w:val="22"/>
          <w:szCs w:val="22"/>
        </w:rPr>
        <w:t xml:space="preserve">10 </w:t>
      </w:r>
      <w:r w:rsidRPr="004009E9">
        <w:rPr>
          <w:sz w:val="22"/>
          <w:szCs w:val="22"/>
        </w:rPr>
        <w:t>菩提品〉（大正</w:t>
      </w:r>
      <w:r w:rsidRPr="004009E9">
        <w:rPr>
          <w:sz w:val="22"/>
          <w:szCs w:val="22"/>
        </w:rPr>
        <w:t>31</w:t>
      </w:r>
      <w:r w:rsidRPr="004009E9">
        <w:rPr>
          <w:sz w:val="22"/>
          <w:szCs w:val="22"/>
        </w:rPr>
        <w:t>，</w:t>
      </w:r>
      <w:r w:rsidRPr="004009E9">
        <w:rPr>
          <w:sz w:val="22"/>
          <w:szCs w:val="22"/>
        </w:rPr>
        <w:t>606a6-606b5</w:t>
      </w:r>
      <w:r w:rsidRPr="004009E9">
        <w:rPr>
          <w:sz w:val="22"/>
          <w:szCs w:val="22"/>
        </w:rPr>
        <w:t>）。</w:t>
      </w:r>
    </w:p>
  </w:footnote>
  <w:footnote w:id="303">
    <w:p w14:paraId="04501D95" w14:textId="77777777" w:rsidR="008846C5" w:rsidRPr="004009E9" w:rsidRDefault="008846C5" w:rsidP="003473A7">
      <w:pPr>
        <w:pStyle w:val="a3"/>
        <w:ind w:left="220" w:hangingChars="100" w:hanging="220"/>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p.161</w:t>
      </w:r>
      <w:r w:rsidRPr="004009E9">
        <w:rPr>
          <w:sz w:val="22"/>
          <w:szCs w:val="22"/>
        </w:rPr>
        <w:t>，</w:t>
      </w:r>
      <w:r w:rsidRPr="004009E9">
        <w:rPr>
          <w:sz w:val="22"/>
          <w:szCs w:val="22"/>
        </w:rPr>
        <w:t>n.7</w:t>
      </w:r>
      <w:r w:rsidRPr="004009E9">
        <w:rPr>
          <w:sz w:val="22"/>
          <w:szCs w:val="22"/>
        </w:rPr>
        <w:t>）《攝大乘論本》卷下（大正</w:t>
      </w:r>
      <w:r w:rsidRPr="004009E9">
        <w:rPr>
          <w:sz w:val="22"/>
          <w:szCs w:val="22"/>
        </w:rPr>
        <w:t>31</w:t>
      </w:r>
      <w:r w:rsidRPr="004009E9">
        <w:rPr>
          <w:sz w:val="22"/>
          <w:szCs w:val="22"/>
        </w:rPr>
        <w:t>，</w:t>
      </w:r>
      <w:r w:rsidRPr="004009E9">
        <w:rPr>
          <w:sz w:val="22"/>
          <w:szCs w:val="22"/>
        </w:rPr>
        <w:t>150b</w:t>
      </w:r>
      <w:r w:rsidRPr="004009E9">
        <w:rPr>
          <w:sz w:val="22"/>
          <w:szCs w:val="22"/>
        </w:rPr>
        <w:t>）。</w:t>
      </w:r>
    </w:p>
    <w:p w14:paraId="108B8D50" w14:textId="77777777" w:rsidR="008846C5" w:rsidRPr="004009E9" w:rsidRDefault="008846C5" w:rsidP="00ED4A37">
      <w:pPr>
        <w:pStyle w:val="a3"/>
        <w:ind w:leftChars="87" w:left="702" w:hangingChars="224" w:hanging="493"/>
        <w:jc w:val="both"/>
        <w:rPr>
          <w:sz w:val="22"/>
          <w:szCs w:val="22"/>
        </w:rPr>
      </w:pPr>
      <w:r w:rsidRPr="004009E9">
        <w:rPr>
          <w:sz w:val="22"/>
          <w:szCs w:val="22"/>
        </w:rPr>
        <w:t>（</w:t>
      </w:r>
      <w:r w:rsidRPr="004009E9">
        <w:rPr>
          <w:sz w:val="22"/>
          <w:szCs w:val="22"/>
        </w:rPr>
        <w:t>2</w:t>
      </w:r>
      <w:r w:rsidRPr="004009E9">
        <w:rPr>
          <w:sz w:val="22"/>
          <w:szCs w:val="22"/>
        </w:rPr>
        <w:t>）《攝大乘論講記》</w:t>
      </w:r>
      <w:r w:rsidRPr="004009E9">
        <w:rPr>
          <w:sz w:val="22"/>
          <w:szCs w:val="22"/>
        </w:rPr>
        <w:t>p.514</w:t>
      </w:r>
      <w:r w:rsidRPr="004009E9">
        <w:rPr>
          <w:sz w:val="22"/>
          <w:szCs w:val="22"/>
        </w:rPr>
        <w:t>：</w:t>
      </w:r>
    </w:p>
    <w:p w14:paraId="54B8E1AB" w14:textId="77777777" w:rsidR="008846C5" w:rsidRPr="004009E9" w:rsidRDefault="008846C5" w:rsidP="00E0471B">
      <w:pPr>
        <w:pStyle w:val="a3"/>
        <w:ind w:leftChars="291" w:left="698" w:firstLineChars="4" w:firstLine="9"/>
        <w:jc w:val="both"/>
        <w:rPr>
          <w:rFonts w:eastAsia="標楷體"/>
          <w:sz w:val="22"/>
          <w:szCs w:val="22"/>
        </w:rPr>
      </w:pPr>
      <w:r w:rsidRPr="004009E9">
        <w:rPr>
          <w:rFonts w:eastAsia="標楷體"/>
          <w:sz w:val="22"/>
          <w:szCs w:val="22"/>
        </w:rPr>
        <w:t>一、『自性』，二『因』，三、『果』，四、『業』，五、『相應』，六、『轉』</w:t>
      </w:r>
      <w:r w:rsidRPr="004009E9">
        <w:rPr>
          <w:rFonts w:ascii="新細明體" w:hAnsi="新細明體"/>
          <w:sz w:val="22"/>
          <w:szCs w:val="22"/>
        </w:rPr>
        <w:t>──</w:t>
      </w:r>
      <w:r w:rsidRPr="004009E9">
        <w:rPr>
          <w:rFonts w:eastAsia="標楷體"/>
          <w:sz w:val="22"/>
          <w:szCs w:val="22"/>
        </w:rPr>
        <w:t>六種『功德相應』。</w:t>
      </w:r>
    </w:p>
  </w:footnote>
  <w:footnote w:id="304">
    <w:p w14:paraId="53B65262" w14:textId="77777777" w:rsidR="008846C5" w:rsidRPr="004009E9" w:rsidRDefault="008846C5" w:rsidP="003473A7">
      <w:pPr>
        <w:pStyle w:val="a3"/>
        <w:ind w:left="293" w:hangingChars="133" w:hanging="293"/>
        <w:rPr>
          <w:sz w:val="22"/>
        </w:rPr>
      </w:pPr>
      <w:r w:rsidRPr="004009E9">
        <w:rPr>
          <w:rStyle w:val="a5"/>
          <w:sz w:val="22"/>
        </w:rPr>
        <w:footnoteRef/>
      </w:r>
      <w:r w:rsidRPr="004009E9">
        <w:rPr>
          <w:rFonts w:hint="eastAsia"/>
          <w:sz w:val="22"/>
          <w:szCs w:val="22"/>
        </w:rPr>
        <w:t xml:space="preserve"> </w:t>
      </w:r>
      <w:r w:rsidRPr="004009E9">
        <w:rPr>
          <w:sz w:val="22"/>
          <w:szCs w:val="22"/>
        </w:rPr>
        <w:t>印順導師著</w:t>
      </w:r>
      <w:r w:rsidRPr="004009E9">
        <w:rPr>
          <w:rFonts w:ascii="新細明體" w:hAnsi="新細明體" w:hint="eastAsia"/>
          <w:sz w:val="22"/>
          <w:szCs w:val="22"/>
        </w:rPr>
        <w:t>，</w:t>
      </w:r>
      <w:r w:rsidRPr="004009E9">
        <w:rPr>
          <w:sz w:val="22"/>
        </w:rPr>
        <w:t>《印度佛教思想史》</w:t>
      </w:r>
      <w:r w:rsidRPr="004009E9">
        <w:rPr>
          <w:rFonts w:hint="eastAsia"/>
          <w:sz w:val="22"/>
        </w:rPr>
        <w:t>，</w:t>
      </w:r>
      <w:r w:rsidRPr="004009E9">
        <w:rPr>
          <w:sz w:val="22"/>
        </w:rPr>
        <w:t>p.255</w:t>
      </w:r>
      <w:r w:rsidRPr="004009E9">
        <w:rPr>
          <w:sz w:val="22"/>
        </w:rPr>
        <w:t>：</w:t>
      </w:r>
    </w:p>
    <w:p w14:paraId="14835DB5" w14:textId="77777777" w:rsidR="008846C5" w:rsidRPr="004009E9" w:rsidRDefault="008846C5" w:rsidP="00ED4A37">
      <w:pPr>
        <w:pStyle w:val="a3"/>
        <w:ind w:leftChars="122" w:left="293" w:firstLine="1"/>
        <w:rPr>
          <w:sz w:val="22"/>
        </w:rPr>
      </w:pPr>
      <w:r w:rsidRPr="004009E9">
        <w:rPr>
          <w:rFonts w:eastAsia="標楷體"/>
          <w:sz w:val="22"/>
        </w:rPr>
        <w:t>《瑜伽論》〈攝決擇分〉，深廣的分別五相：名（</w:t>
      </w:r>
      <w:proofErr w:type="spellStart"/>
      <w:r w:rsidRPr="004009E9">
        <w:rPr>
          <w:rFonts w:eastAsia="標楷體"/>
          <w:sz w:val="22"/>
        </w:rPr>
        <w:t>n</w:t>
      </w:r>
      <w:r w:rsidRPr="004009E9">
        <w:rPr>
          <w:sz w:val="22"/>
        </w:rPr>
        <w:t>ā</w:t>
      </w:r>
      <w:r w:rsidRPr="004009E9">
        <w:rPr>
          <w:rFonts w:eastAsia="標楷體"/>
          <w:sz w:val="22"/>
        </w:rPr>
        <w:t>ma</w:t>
      </w:r>
      <w:proofErr w:type="spellEnd"/>
      <w:r w:rsidRPr="004009E9">
        <w:rPr>
          <w:rFonts w:eastAsia="標楷體"/>
          <w:sz w:val="22"/>
        </w:rPr>
        <w:t>），相（</w:t>
      </w:r>
      <w:proofErr w:type="spellStart"/>
      <w:r w:rsidRPr="004009E9">
        <w:rPr>
          <w:rFonts w:eastAsia="標楷體"/>
          <w:sz w:val="22"/>
        </w:rPr>
        <w:t>Lakṣaṇa</w:t>
      </w:r>
      <w:proofErr w:type="spellEnd"/>
      <w:r w:rsidRPr="004009E9">
        <w:rPr>
          <w:rFonts w:eastAsia="標楷體"/>
          <w:sz w:val="22"/>
        </w:rPr>
        <w:t>），分別（</w:t>
      </w:r>
      <w:proofErr w:type="spellStart"/>
      <w:r w:rsidRPr="004009E9">
        <w:rPr>
          <w:rFonts w:eastAsia="標楷體"/>
          <w:sz w:val="22"/>
        </w:rPr>
        <w:t>vikalpa</w:t>
      </w:r>
      <w:proofErr w:type="spellEnd"/>
      <w:r w:rsidRPr="004009E9">
        <w:rPr>
          <w:rFonts w:eastAsia="標楷體"/>
          <w:sz w:val="22"/>
        </w:rPr>
        <w:t>），真如（</w:t>
      </w:r>
      <w:proofErr w:type="spellStart"/>
      <w:r w:rsidRPr="004009E9">
        <w:rPr>
          <w:rFonts w:eastAsia="標楷體"/>
          <w:sz w:val="22"/>
        </w:rPr>
        <w:t>tathat</w:t>
      </w:r>
      <w:proofErr w:type="spellEnd"/>
      <w:r w:rsidRPr="004009E9">
        <w:rPr>
          <w:rFonts w:eastAsia="標楷體"/>
          <w:sz w:val="22"/>
        </w:rPr>
        <w:t>），正智（</w:t>
      </w:r>
      <w:proofErr w:type="spellStart"/>
      <w:r w:rsidRPr="004009E9">
        <w:rPr>
          <w:rFonts w:eastAsia="標楷體"/>
          <w:sz w:val="22"/>
        </w:rPr>
        <w:t>samyag-jñ</w:t>
      </w:r>
      <w:r w:rsidRPr="004009E9">
        <w:rPr>
          <w:sz w:val="22"/>
        </w:rPr>
        <w:t>ā</w:t>
      </w:r>
      <w:r w:rsidRPr="004009E9">
        <w:rPr>
          <w:rFonts w:eastAsia="標楷體"/>
          <w:sz w:val="22"/>
        </w:rPr>
        <w:t>na</w:t>
      </w:r>
      <w:proofErr w:type="spellEnd"/>
      <w:r w:rsidRPr="004009E9">
        <w:rPr>
          <w:rFonts w:eastAsia="標楷體"/>
          <w:sz w:val="22"/>
        </w:rPr>
        <w:t>）。前三是雜染法，後二是清淨法。</w:t>
      </w:r>
    </w:p>
  </w:footnote>
  <w:footnote w:id="305">
    <w:p w14:paraId="0EAEB602" w14:textId="77777777" w:rsidR="008846C5" w:rsidRPr="004009E9" w:rsidRDefault="008846C5" w:rsidP="003473A7">
      <w:pPr>
        <w:pStyle w:val="a3"/>
        <w:ind w:left="708" w:hangingChars="322" w:hanging="708"/>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）印順導師著</w:t>
      </w:r>
      <w:r w:rsidRPr="004009E9">
        <w:rPr>
          <w:rFonts w:ascii="新細明體" w:hAnsi="新細明體" w:hint="eastAsia"/>
          <w:sz w:val="22"/>
          <w:szCs w:val="22"/>
        </w:rPr>
        <w:t>，</w:t>
      </w:r>
      <w:r w:rsidRPr="004009E9">
        <w:rPr>
          <w:sz w:val="22"/>
          <w:szCs w:val="22"/>
        </w:rPr>
        <w:t>《勝鬘經講記》</w:t>
      </w:r>
      <w:r w:rsidRPr="004009E9">
        <w:rPr>
          <w:rFonts w:hint="eastAsia"/>
          <w:sz w:val="22"/>
          <w:szCs w:val="22"/>
        </w:rPr>
        <w:t>，</w:t>
      </w:r>
      <w:r w:rsidRPr="004009E9">
        <w:rPr>
          <w:sz w:val="22"/>
          <w:szCs w:val="22"/>
        </w:rPr>
        <w:t>pp.155-156</w:t>
      </w:r>
      <w:r w:rsidRPr="004009E9">
        <w:rPr>
          <w:sz w:val="22"/>
          <w:szCs w:val="22"/>
        </w:rPr>
        <w:t>：</w:t>
      </w:r>
    </w:p>
    <w:p w14:paraId="5F89289E" w14:textId="77777777" w:rsidR="008846C5" w:rsidRPr="004009E9" w:rsidRDefault="008846C5" w:rsidP="00ED4A37">
      <w:pPr>
        <w:pStyle w:val="a3"/>
        <w:ind w:leftChars="295" w:left="708" w:firstLineChars="15" w:firstLine="33"/>
        <w:rPr>
          <w:sz w:val="22"/>
          <w:szCs w:val="22"/>
        </w:rPr>
      </w:pPr>
      <w:r w:rsidRPr="004009E9">
        <w:rPr>
          <w:rFonts w:eastAsia="標楷體"/>
          <w:sz w:val="22"/>
          <w:szCs w:val="22"/>
        </w:rPr>
        <w:t>《阿含經》中說煩惱有纏與隨眠的二類；聲聞學者，大抵以為纏是心相應的，隨眠是心不相應的。心不相應的隨眠，是潛在而沒有現起的，</w:t>
      </w:r>
      <w:r w:rsidRPr="004009E9">
        <w:rPr>
          <w:rFonts w:eastAsia="標楷體"/>
          <w:b/>
          <w:sz w:val="22"/>
          <w:szCs w:val="22"/>
        </w:rPr>
        <w:t>經部師</w:t>
      </w:r>
      <w:r w:rsidRPr="004009E9">
        <w:rPr>
          <w:rFonts w:eastAsia="標楷體"/>
          <w:sz w:val="22"/>
          <w:szCs w:val="22"/>
        </w:rPr>
        <w:t>等即解說為</w:t>
      </w:r>
      <w:r w:rsidRPr="004009E9">
        <w:rPr>
          <w:rFonts w:eastAsia="標楷體"/>
          <w:b/>
          <w:sz w:val="22"/>
          <w:szCs w:val="22"/>
        </w:rPr>
        <w:t>種子</w:t>
      </w:r>
      <w:r w:rsidRPr="004009E9">
        <w:rPr>
          <w:rFonts w:eastAsia="標楷體"/>
          <w:sz w:val="22"/>
          <w:szCs w:val="22"/>
        </w:rPr>
        <w:t>或</w:t>
      </w:r>
      <w:r w:rsidRPr="004009E9">
        <w:rPr>
          <w:rFonts w:eastAsia="標楷體"/>
          <w:b/>
          <w:sz w:val="22"/>
          <w:szCs w:val="22"/>
        </w:rPr>
        <w:t>熏習</w:t>
      </w:r>
      <w:r w:rsidRPr="004009E9">
        <w:rPr>
          <w:rFonts w:eastAsia="標楷體"/>
          <w:sz w:val="22"/>
          <w:szCs w:val="22"/>
        </w:rPr>
        <w:t>。</w:t>
      </w:r>
    </w:p>
    <w:p w14:paraId="2BE81096" w14:textId="77777777" w:rsidR="008846C5" w:rsidRPr="004009E9" w:rsidRDefault="008846C5" w:rsidP="00F24563">
      <w:pPr>
        <w:pStyle w:val="a3"/>
        <w:ind w:leftChars="93" w:left="705" w:hangingChars="219" w:hanging="482"/>
        <w:jc w:val="both"/>
        <w:rPr>
          <w:sz w:val="22"/>
          <w:szCs w:val="22"/>
        </w:rPr>
      </w:pPr>
      <w:r w:rsidRPr="004009E9">
        <w:rPr>
          <w:sz w:val="22"/>
          <w:szCs w:val="22"/>
        </w:rPr>
        <w:t>（</w:t>
      </w:r>
      <w:r w:rsidRPr="004009E9">
        <w:rPr>
          <w:sz w:val="22"/>
          <w:szCs w:val="22"/>
        </w:rPr>
        <w:t>2</w:t>
      </w:r>
      <w:r w:rsidRPr="004009E9">
        <w:rPr>
          <w:sz w:val="22"/>
          <w:szCs w:val="22"/>
        </w:rPr>
        <w:t>）印順導師著</w:t>
      </w:r>
      <w:r w:rsidRPr="004009E9">
        <w:rPr>
          <w:rFonts w:ascii="新細明體" w:hAnsi="新細明體" w:hint="eastAsia"/>
          <w:sz w:val="22"/>
          <w:szCs w:val="22"/>
        </w:rPr>
        <w:t>，</w:t>
      </w:r>
      <w:r w:rsidRPr="004009E9">
        <w:rPr>
          <w:sz w:val="22"/>
          <w:szCs w:val="22"/>
        </w:rPr>
        <w:t>《中觀今論》</w:t>
      </w:r>
      <w:r w:rsidRPr="004009E9">
        <w:rPr>
          <w:rFonts w:hint="eastAsia"/>
          <w:sz w:val="22"/>
          <w:szCs w:val="22"/>
        </w:rPr>
        <w:t>，</w:t>
      </w:r>
      <w:r w:rsidRPr="004009E9">
        <w:rPr>
          <w:sz w:val="22"/>
          <w:szCs w:val="22"/>
        </w:rPr>
        <w:t>p.169</w:t>
      </w:r>
      <w:r w:rsidRPr="004009E9">
        <w:rPr>
          <w:sz w:val="22"/>
          <w:szCs w:val="22"/>
        </w:rPr>
        <w:t>：</w:t>
      </w:r>
    </w:p>
    <w:p w14:paraId="00D12682" w14:textId="77777777" w:rsidR="008846C5" w:rsidRPr="004009E9" w:rsidRDefault="008846C5" w:rsidP="00ED4A37">
      <w:pPr>
        <w:pStyle w:val="a3"/>
        <w:ind w:leftChars="291" w:left="705" w:hangingChars="3" w:hanging="7"/>
        <w:jc w:val="both"/>
        <w:rPr>
          <w:sz w:val="22"/>
          <w:szCs w:val="22"/>
        </w:rPr>
      </w:pPr>
      <w:r w:rsidRPr="004009E9">
        <w:rPr>
          <w:rFonts w:eastAsia="標楷體"/>
          <w:b/>
          <w:sz w:val="22"/>
          <w:szCs w:val="22"/>
        </w:rPr>
        <w:t>經部師</w:t>
      </w:r>
      <w:r w:rsidRPr="004009E9">
        <w:rPr>
          <w:rFonts w:eastAsia="標楷體"/>
          <w:sz w:val="22"/>
          <w:szCs w:val="22"/>
        </w:rPr>
        <w:t>及唯識者，不同意這種三世實有論；但將法法的自性，修改為法法各有自</w:t>
      </w:r>
      <w:r w:rsidRPr="004009E9">
        <w:rPr>
          <w:rFonts w:eastAsia="標楷體"/>
          <w:b/>
          <w:sz w:val="22"/>
          <w:szCs w:val="22"/>
        </w:rPr>
        <w:t>種子</w:t>
      </w:r>
      <w:r w:rsidRPr="004009E9">
        <w:rPr>
          <w:rFonts w:ascii="新細明體" w:hAnsi="新細明體"/>
          <w:sz w:val="22"/>
          <w:szCs w:val="22"/>
        </w:rPr>
        <w:t>──</w:t>
      </w:r>
      <w:r w:rsidRPr="004009E9">
        <w:rPr>
          <w:rFonts w:eastAsia="標楷體"/>
          <w:sz w:val="22"/>
          <w:szCs w:val="22"/>
        </w:rPr>
        <w:t>潛能，存儲於心識或賴耶識中，法的生起，即從潛在的自種子而現行。依</w:t>
      </w:r>
      <w:r w:rsidRPr="004009E9">
        <w:rPr>
          <w:rFonts w:eastAsia="標楷體"/>
          <w:b/>
          <w:sz w:val="22"/>
          <w:szCs w:val="22"/>
        </w:rPr>
        <w:t>經部師</w:t>
      </w:r>
      <w:r w:rsidRPr="004009E9">
        <w:rPr>
          <w:rFonts w:eastAsia="標楷體"/>
          <w:sz w:val="22"/>
          <w:szCs w:val="22"/>
        </w:rPr>
        <w:t>，</w:t>
      </w:r>
      <w:r w:rsidRPr="004009E9">
        <w:rPr>
          <w:rFonts w:eastAsia="標楷體"/>
          <w:b/>
          <w:sz w:val="22"/>
          <w:szCs w:val="22"/>
        </w:rPr>
        <w:t>種子</w:t>
      </w:r>
      <w:r w:rsidRPr="004009E9">
        <w:rPr>
          <w:rFonts w:eastAsia="標楷體"/>
          <w:sz w:val="22"/>
          <w:szCs w:val="22"/>
        </w:rPr>
        <w:t>即名為</w:t>
      </w:r>
      <w:r w:rsidRPr="004009E9">
        <w:rPr>
          <w:rFonts w:eastAsia="標楷體"/>
          <w:b/>
          <w:sz w:val="22"/>
          <w:szCs w:val="22"/>
        </w:rPr>
        <w:t>界</w:t>
      </w:r>
      <w:r w:rsidRPr="004009E9">
        <w:rPr>
          <w:rFonts w:eastAsia="標楷體"/>
          <w:sz w:val="22"/>
          <w:szCs w:val="22"/>
        </w:rPr>
        <w:t>；</w:t>
      </w:r>
      <w:r w:rsidRPr="004009E9">
        <w:rPr>
          <w:rFonts w:eastAsia="標楷體"/>
          <w:b/>
          <w:sz w:val="22"/>
          <w:szCs w:val="22"/>
        </w:rPr>
        <w:t>世親</w:t>
      </w:r>
      <w:r w:rsidRPr="004009E9">
        <w:rPr>
          <w:rFonts w:eastAsia="標楷體"/>
          <w:sz w:val="22"/>
          <w:szCs w:val="22"/>
        </w:rPr>
        <w:t>解釋為</w:t>
      </w:r>
      <w:r w:rsidRPr="004009E9">
        <w:rPr>
          <w:rFonts w:eastAsia="標楷體"/>
          <w:b/>
          <w:sz w:val="22"/>
          <w:szCs w:val="22"/>
        </w:rPr>
        <w:t>種類</w:t>
      </w:r>
      <w:r w:rsidRPr="004009E9">
        <w:rPr>
          <w:rFonts w:eastAsia="標楷體"/>
          <w:sz w:val="22"/>
          <w:szCs w:val="22"/>
        </w:rPr>
        <w:t>與</w:t>
      </w:r>
      <w:r w:rsidRPr="004009E9">
        <w:rPr>
          <w:rFonts w:eastAsia="標楷體"/>
          <w:b/>
          <w:sz w:val="22"/>
          <w:szCs w:val="22"/>
        </w:rPr>
        <w:t>種族</w:t>
      </w:r>
      <w:r w:rsidRPr="004009E9">
        <w:rPr>
          <w:rFonts w:ascii="新細明體" w:hAnsi="新細明體"/>
          <w:sz w:val="22"/>
          <w:szCs w:val="22"/>
        </w:rPr>
        <w:t>──</w:t>
      </w:r>
      <w:r w:rsidRPr="004009E9">
        <w:rPr>
          <w:rFonts w:eastAsia="標楷體"/>
          <w:sz w:val="22"/>
          <w:szCs w:val="22"/>
        </w:rPr>
        <w:t>能生。《惡叉聚經》有『眾生從無始來有種種界』句，</w:t>
      </w:r>
      <w:r w:rsidRPr="004009E9">
        <w:rPr>
          <w:rFonts w:eastAsia="標楷體"/>
          <w:b/>
          <w:sz w:val="22"/>
          <w:szCs w:val="22"/>
        </w:rPr>
        <w:t>種子論者</w:t>
      </w:r>
      <w:r w:rsidRPr="004009E9">
        <w:rPr>
          <w:rFonts w:eastAsia="標楷體"/>
          <w:sz w:val="22"/>
          <w:szCs w:val="22"/>
        </w:rPr>
        <w:t>就解說為眾生無始來有種種的種子，故說：『無始時來界，一切法等依』。</w:t>
      </w:r>
    </w:p>
  </w:footnote>
  <w:footnote w:id="306">
    <w:p w14:paraId="72BEFECC" w14:textId="77777777" w:rsidR="008846C5" w:rsidRPr="004009E9" w:rsidRDefault="008846C5" w:rsidP="003473A7">
      <w:pPr>
        <w:pStyle w:val="a3"/>
        <w:ind w:left="708" w:hangingChars="322" w:hanging="708"/>
        <w:rPr>
          <w:sz w:val="22"/>
        </w:rPr>
      </w:pPr>
      <w:r w:rsidRPr="004009E9">
        <w:rPr>
          <w:rStyle w:val="a5"/>
          <w:sz w:val="22"/>
        </w:rPr>
        <w:footnoteRef/>
      </w:r>
      <w:r w:rsidRPr="004009E9">
        <w:rPr>
          <w:sz w:val="22"/>
        </w:rPr>
        <w:t>（</w:t>
      </w:r>
      <w:r w:rsidRPr="004009E9">
        <w:rPr>
          <w:sz w:val="22"/>
        </w:rPr>
        <w:t>1</w:t>
      </w:r>
      <w:r w:rsidRPr="004009E9">
        <w:rPr>
          <w:sz w:val="22"/>
        </w:rPr>
        <w:t>）</w:t>
      </w:r>
      <w:r w:rsidRPr="004009E9">
        <w:rPr>
          <w:sz w:val="22"/>
          <w:szCs w:val="22"/>
        </w:rPr>
        <w:t>印順導師著</w:t>
      </w:r>
      <w:r w:rsidRPr="004009E9">
        <w:rPr>
          <w:rFonts w:ascii="新細明體" w:hAnsi="新細明體" w:hint="eastAsia"/>
          <w:sz w:val="22"/>
          <w:szCs w:val="22"/>
        </w:rPr>
        <w:t>，</w:t>
      </w:r>
      <w:r w:rsidRPr="004009E9">
        <w:rPr>
          <w:sz w:val="22"/>
        </w:rPr>
        <w:t>《性空學探源》</w:t>
      </w:r>
      <w:r w:rsidRPr="004009E9">
        <w:rPr>
          <w:rFonts w:hint="eastAsia"/>
          <w:sz w:val="22"/>
        </w:rPr>
        <w:t>，</w:t>
      </w:r>
      <w:r w:rsidRPr="004009E9">
        <w:rPr>
          <w:sz w:val="22"/>
        </w:rPr>
        <w:t>pp.115-116</w:t>
      </w:r>
      <w:r w:rsidRPr="004009E9">
        <w:rPr>
          <w:sz w:val="22"/>
        </w:rPr>
        <w:t>：</w:t>
      </w:r>
    </w:p>
    <w:p w14:paraId="2441D372" w14:textId="77777777" w:rsidR="008846C5" w:rsidRPr="004009E9" w:rsidRDefault="008846C5" w:rsidP="00ED4A37">
      <w:pPr>
        <w:pStyle w:val="a3"/>
        <w:ind w:leftChars="295" w:left="708" w:firstLineChars="2" w:firstLine="4"/>
        <w:rPr>
          <w:sz w:val="22"/>
        </w:rPr>
      </w:pPr>
      <w:r w:rsidRPr="004009E9">
        <w:rPr>
          <w:rFonts w:eastAsia="標楷體"/>
          <w:sz w:val="22"/>
        </w:rPr>
        <w:t>若依分別部說，一切凡聖眾生，並以空為其本；所以凡聖眾生，皆從空出故，空是佛性；佛性者即大涅槃。分別說部，有人說是屬於大眾系的多聞分別部；依玄奘譯，就是大眾系的說假部</w:t>
      </w:r>
      <w:r w:rsidRPr="004009E9">
        <w:rPr>
          <w:sz w:val="22"/>
        </w:rPr>
        <w:t>。</w:t>
      </w:r>
    </w:p>
    <w:p w14:paraId="0C597AAF" w14:textId="77777777" w:rsidR="008846C5" w:rsidRPr="004009E9" w:rsidRDefault="008846C5" w:rsidP="00277A51">
      <w:pPr>
        <w:pStyle w:val="a3"/>
        <w:ind w:leftChars="92" w:left="703" w:hangingChars="219" w:hanging="482"/>
        <w:jc w:val="both"/>
        <w:rPr>
          <w:sz w:val="22"/>
        </w:rPr>
      </w:pPr>
      <w:r w:rsidRPr="004009E9">
        <w:rPr>
          <w:sz w:val="22"/>
        </w:rPr>
        <w:t>（</w:t>
      </w:r>
      <w:r w:rsidRPr="004009E9">
        <w:rPr>
          <w:sz w:val="22"/>
        </w:rPr>
        <w:t>2</w:t>
      </w:r>
      <w:r w:rsidRPr="004009E9">
        <w:rPr>
          <w:sz w:val="22"/>
        </w:rPr>
        <w:t>）</w:t>
      </w:r>
      <w:r w:rsidRPr="004009E9">
        <w:rPr>
          <w:sz w:val="22"/>
          <w:szCs w:val="22"/>
        </w:rPr>
        <w:t>印順導師著</w:t>
      </w:r>
      <w:r w:rsidRPr="004009E9">
        <w:rPr>
          <w:rFonts w:ascii="新細明體" w:hAnsi="新細明體" w:hint="eastAsia"/>
          <w:sz w:val="22"/>
          <w:szCs w:val="22"/>
        </w:rPr>
        <w:t>，</w:t>
      </w:r>
      <w:r w:rsidRPr="004009E9">
        <w:rPr>
          <w:sz w:val="22"/>
        </w:rPr>
        <w:t>《空之探究》</w:t>
      </w:r>
      <w:r w:rsidRPr="004009E9">
        <w:rPr>
          <w:rFonts w:hint="eastAsia"/>
          <w:sz w:val="22"/>
        </w:rPr>
        <w:t>，</w:t>
      </w:r>
      <w:r w:rsidRPr="004009E9">
        <w:rPr>
          <w:sz w:val="22"/>
        </w:rPr>
        <w:t>pp.128-129</w:t>
      </w:r>
      <w:r w:rsidRPr="004009E9">
        <w:rPr>
          <w:sz w:val="22"/>
        </w:rPr>
        <w:t>：</w:t>
      </w:r>
    </w:p>
    <w:p w14:paraId="5FC43CE0" w14:textId="77777777" w:rsidR="008846C5" w:rsidRPr="004009E9" w:rsidRDefault="008846C5" w:rsidP="006A6209">
      <w:pPr>
        <w:pStyle w:val="a3"/>
        <w:ind w:leftChars="308" w:left="783" w:hangingChars="20" w:hanging="44"/>
        <w:jc w:val="both"/>
        <w:rPr>
          <w:sz w:val="22"/>
        </w:rPr>
      </w:pPr>
      <w:r w:rsidRPr="004009E9">
        <w:rPr>
          <w:sz w:val="22"/>
        </w:rPr>
        <w:t>《</w:t>
      </w:r>
      <w:r w:rsidRPr="004009E9">
        <w:rPr>
          <w:rFonts w:eastAsia="標楷體"/>
          <w:sz w:val="22"/>
        </w:rPr>
        <w:t>佛性論》是真諦所譯的。以真諦所譯的《部執異論》，及《四諦論》所用的譯名，推定分別部即分別說部，為唐譯說假部（</w:t>
      </w:r>
      <w:proofErr w:type="spellStart"/>
      <w:r w:rsidRPr="004009E9">
        <w:rPr>
          <w:rFonts w:eastAsia="標楷體"/>
          <w:sz w:val="22"/>
        </w:rPr>
        <w:t>Prajñ</w:t>
      </w:r>
      <w:r w:rsidRPr="004009E9">
        <w:rPr>
          <w:sz w:val="22"/>
        </w:rPr>
        <w:t>ā</w:t>
      </w:r>
      <w:r w:rsidRPr="004009E9">
        <w:rPr>
          <w:rFonts w:eastAsia="標楷體"/>
          <w:sz w:val="22"/>
        </w:rPr>
        <w:t>ptiv</w:t>
      </w:r>
      <w:r w:rsidRPr="004009E9">
        <w:rPr>
          <w:sz w:val="22"/>
        </w:rPr>
        <w:t>ā</w:t>
      </w:r>
      <w:r w:rsidRPr="004009E9">
        <w:rPr>
          <w:rFonts w:eastAsia="標楷體"/>
          <w:sz w:val="22"/>
        </w:rPr>
        <w:t>din</w:t>
      </w:r>
      <w:proofErr w:type="spellEnd"/>
      <w:r w:rsidRPr="004009E9">
        <w:rPr>
          <w:rFonts w:eastAsia="標楷體"/>
          <w:sz w:val="22"/>
        </w:rPr>
        <w:t>）的異譯</w:t>
      </w:r>
      <w:r w:rsidRPr="004009E9">
        <w:rPr>
          <w:sz w:val="22"/>
        </w:rPr>
        <w:t>。</w:t>
      </w:r>
    </w:p>
  </w:footnote>
  <w:footnote w:id="307">
    <w:p w14:paraId="06604B26" w14:textId="77777777" w:rsidR="008846C5" w:rsidRPr="004009E9" w:rsidRDefault="008846C5" w:rsidP="003473A7">
      <w:pPr>
        <w:pStyle w:val="a3"/>
        <w:ind w:left="220" w:hangingChars="100" w:hanging="220"/>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p.162</w:t>
      </w:r>
      <w:r w:rsidRPr="004009E9">
        <w:rPr>
          <w:sz w:val="22"/>
          <w:szCs w:val="22"/>
        </w:rPr>
        <w:t>，</w:t>
      </w:r>
      <w:r w:rsidRPr="004009E9">
        <w:rPr>
          <w:sz w:val="22"/>
          <w:szCs w:val="22"/>
        </w:rPr>
        <w:t>n.8</w:t>
      </w:r>
      <w:r w:rsidRPr="004009E9">
        <w:rPr>
          <w:sz w:val="22"/>
          <w:szCs w:val="22"/>
        </w:rPr>
        <w:t>）《佛性論》卷</w:t>
      </w:r>
      <w:r w:rsidRPr="004009E9">
        <w:rPr>
          <w:sz w:val="22"/>
          <w:szCs w:val="22"/>
        </w:rPr>
        <w:t>1</w:t>
      </w:r>
      <w:r w:rsidRPr="004009E9">
        <w:rPr>
          <w:sz w:val="22"/>
          <w:szCs w:val="22"/>
        </w:rPr>
        <w:t>（大正</w:t>
      </w:r>
      <w:r w:rsidRPr="004009E9">
        <w:rPr>
          <w:sz w:val="22"/>
          <w:szCs w:val="22"/>
        </w:rPr>
        <w:t>31</w:t>
      </w:r>
      <w:r w:rsidRPr="004009E9">
        <w:rPr>
          <w:sz w:val="22"/>
          <w:szCs w:val="22"/>
        </w:rPr>
        <w:t>，</w:t>
      </w:r>
      <w:r w:rsidRPr="004009E9">
        <w:rPr>
          <w:sz w:val="22"/>
          <w:szCs w:val="22"/>
        </w:rPr>
        <w:t>787c</w:t>
      </w:r>
      <w:r w:rsidRPr="004009E9">
        <w:rPr>
          <w:sz w:val="22"/>
          <w:szCs w:val="22"/>
        </w:rPr>
        <w:t>）。</w:t>
      </w:r>
    </w:p>
    <w:p w14:paraId="372FA841" w14:textId="77777777" w:rsidR="008846C5" w:rsidRPr="004009E9" w:rsidRDefault="008846C5" w:rsidP="00277A51">
      <w:pPr>
        <w:pStyle w:val="a3"/>
        <w:ind w:leftChars="87" w:left="704" w:hangingChars="225" w:hanging="495"/>
        <w:jc w:val="both"/>
        <w:rPr>
          <w:sz w:val="22"/>
          <w:szCs w:val="22"/>
        </w:rPr>
      </w:pPr>
      <w:r w:rsidRPr="004009E9">
        <w:rPr>
          <w:sz w:val="22"/>
          <w:szCs w:val="22"/>
        </w:rPr>
        <w:t>（</w:t>
      </w:r>
      <w:r w:rsidRPr="004009E9">
        <w:rPr>
          <w:sz w:val="22"/>
          <w:szCs w:val="22"/>
        </w:rPr>
        <w:t>2</w:t>
      </w:r>
      <w:r w:rsidRPr="004009E9">
        <w:rPr>
          <w:sz w:val="22"/>
          <w:szCs w:val="22"/>
        </w:rPr>
        <w:t>）《佛性論》卷</w:t>
      </w:r>
      <w:r w:rsidRPr="004009E9">
        <w:rPr>
          <w:sz w:val="22"/>
          <w:szCs w:val="22"/>
        </w:rPr>
        <w:t>1</w:t>
      </w:r>
      <w:r w:rsidRPr="004009E9">
        <w:rPr>
          <w:sz w:val="22"/>
          <w:szCs w:val="22"/>
        </w:rPr>
        <w:t>〈</w:t>
      </w:r>
      <w:r w:rsidRPr="004009E9">
        <w:rPr>
          <w:sz w:val="22"/>
          <w:szCs w:val="22"/>
        </w:rPr>
        <w:t>1</w:t>
      </w:r>
      <w:r w:rsidRPr="004009E9">
        <w:rPr>
          <w:sz w:val="22"/>
          <w:szCs w:val="22"/>
        </w:rPr>
        <w:t>破小乘執品〉（大正</w:t>
      </w:r>
      <w:r w:rsidRPr="004009E9">
        <w:rPr>
          <w:sz w:val="22"/>
          <w:szCs w:val="22"/>
        </w:rPr>
        <w:t>31</w:t>
      </w:r>
      <w:r w:rsidRPr="004009E9">
        <w:rPr>
          <w:sz w:val="22"/>
          <w:szCs w:val="22"/>
        </w:rPr>
        <w:t>，</w:t>
      </w:r>
      <w:r w:rsidRPr="004009E9">
        <w:rPr>
          <w:sz w:val="22"/>
          <w:szCs w:val="22"/>
        </w:rPr>
        <w:t>787c5-8</w:t>
      </w:r>
      <w:r w:rsidRPr="004009E9">
        <w:rPr>
          <w:sz w:val="22"/>
          <w:szCs w:val="22"/>
        </w:rPr>
        <w:t>）：</w:t>
      </w:r>
    </w:p>
    <w:p w14:paraId="3A5688F9" w14:textId="77777777" w:rsidR="008846C5" w:rsidRPr="004009E9" w:rsidRDefault="008846C5" w:rsidP="00ED4A37">
      <w:pPr>
        <w:pStyle w:val="a3"/>
        <w:ind w:leftChars="293" w:left="703" w:firstLineChars="10" w:firstLine="22"/>
        <w:jc w:val="both"/>
        <w:rPr>
          <w:sz w:val="22"/>
          <w:szCs w:val="22"/>
        </w:rPr>
      </w:pPr>
      <w:r w:rsidRPr="004009E9">
        <w:rPr>
          <w:rFonts w:eastAsia="標楷體"/>
          <w:sz w:val="22"/>
          <w:szCs w:val="22"/>
        </w:rPr>
        <w:t>依分別部說：一切凡聖眾生，並以空為其本；所以凡聖眾生，皆從空出故。空是佛性，佛性者即大涅槃。</w:t>
      </w:r>
    </w:p>
  </w:footnote>
  <w:footnote w:id="308">
    <w:p w14:paraId="24D19D9D" w14:textId="77777777" w:rsidR="008846C5" w:rsidRPr="004009E9" w:rsidRDefault="008846C5" w:rsidP="003473A7">
      <w:pPr>
        <w:pStyle w:val="a3"/>
        <w:ind w:left="220" w:hangingChars="100" w:hanging="220"/>
        <w:jc w:val="both"/>
        <w:rPr>
          <w:sz w:val="22"/>
          <w:szCs w:val="22"/>
        </w:rPr>
      </w:pPr>
      <w:r w:rsidRPr="004009E9">
        <w:rPr>
          <w:rStyle w:val="a5"/>
          <w:sz w:val="22"/>
          <w:szCs w:val="22"/>
        </w:rPr>
        <w:footnoteRef/>
      </w:r>
      <w:r w:rsidRPr="004009E9">
        <w:rPr>
          <w:sz w:val="22"/>
          <w:szCs w:val="22"/>
        </w:rPr>
        <w:t>（</w:t>
      </w:r>
      <w:r w:rsidRPr="004009E9">
        <w:rPr>
          <w:sz w:val="22"/>
          <w:szCs w:val="22"/>
        </w:rPr>
        <w:t>1</w:t>
      </w:r>
      <w:r w:rsidRPr="004009E9">
        <w:rPr>
          <w:sz w:val="22"/>
          <w:szCs w:val="22"/>
        </w:rPr>
        <w:t>）（原書</w:t>
      </w:r>
      <w:r w:rsidRPr="004009E9">
        <w:rPr>
          <w:sz w:val="22"/>
          <w:szCs w:val="22"/>
        </w:rPr>
        <w:t>p.162</w:t>
      </w:r>
      <w:r w:rsidRPr="004009E9">
        <w:rPr>
          <w:sz w:val="22"/>
          <w:szCs w:val="22"/>
        </w:rPr>
        <w:t>，</w:t>
      </w:r>
      <w:r w:rsidRPr="004009E9">
        <w:rPr>
          <w:sz w:val="22"/>
          <w:szCs w:val="22"/>
        </w:rPr>
        <w:t>n.9</w:t>
      </w:r>
      <w:r w:rsidRPr="004009E9">
        <w:rPr>
          <w:sz w:val="22"/>
          <w:szCs w:val="22"/>
        </w:rPr>
        <w:t>）《入大乘論》卷下（大正</w:t>
      </w:r>
      <w:r w:rsidRPr="004009E9">
        <w:rPr>
          <w:sz w:val="22"/>
          <w:szCs w:val="22"/>
        </w:rPr>
        <w:t>32</w:t>
      </w:r>
      <w:r w:rsidRPr="004009E9">
        <w:rPr>
          <w:sz w:val="22"/>
          <w:szCs w:val="22"/>
        </w:rPr>
        <w:t>，</w:t>
      </w:r>
      <w:r w:rsidRPr="004009E9">
        <w:rPr>
          <w:sz w:val="22"/>
          <w:szCs w:val="22"/>
        </w:rPr>
        <w:t>49b</w:t>
      </w:r>
      <w:r w:rsidRPr="004009E9">
        <w:rPr>
          <w:sz w:val="22"/>
          <w:szCs w:val="22"/>
        </w:rPr>
        <w:t>）。</w:t>
      </w:r>
    </w:p>
    <w:p w14:paraId="18984BC1" w14:textId="77777777" w:rsidR="008846C5" w:rsidRPr="004009E9" w:rsidRDefault="008846C5" w:rsidP="00B43B9B">
      <w:pPr>
        <w:pStyle w:val="a3"/>
        <w:ind w:leftChars="87" w:left="702" w:hangingChars="224" w:hanging="493"/>
        <w:jc w:val="both"/>
        <w:rPr>
          <w:sz w:val="22"/>
          <w:szCs w:val="22"/>
        </w:rPr>
      </w:pPr>
      <w:r w:rsidRPr="004009E9">
        <w:rPr>
          <w:sz w:val="22"/>
          <w:szCs w:val="22"/>
        </w:rPr>
        <w:t>（</w:t>
      </w:r>
      <w:r w:rsidRPr="004009E9">
        <w:rPr>
          <w:sz w:val="22"/>
          <w:szCs w:val="22"/>
        </w:rPr>
        <w:t>2</w:t>
      </w:r>
      <w:r w:rsidRPr="004009E9">
        <w:rPr>
          <w:sz w:val="22"/>
          <w:szCs w:val="22"/>
        </w:rPr>
        <w:t>）《入大乘論》卷</w:t>
      </w:r>
      <w:r w:rsidRPr="004009E9">
        <w:rPr>
          <w:sz w:val="22"/>
          <w:szCs w:val="22"/>
        </w:rPr>
        <w:t>2</w:t>
      </w:r>
      <w:r w:rsidRPr="004009E9">
        <w:rPr>
          <w:sz w:val="22"/>
          <w:szCs w:val="22"/>
        </w:rPr>
        <w:t>〈</w:t>
      </w:r>
      <w:r w:rsidRPr="004009E9">
        <w:rPr>
          <w:sz w:val="22"/>
          <w:szCs w:val="22"/>
        </w:rPr>
        <w:t>3</w:t>
      </w:r>
      <w:r w:rsidRPr="004009E9">
        <w:rPr>
          <w:sz w:val="22"/>
          <w:szCs w:val="22"/>
        </w:rPr>
        <w:t>順修諸行品〉（大正</w:t>
      </w:r>
      <w:r w:rsidRPr="004009E9">
        <w:rPr>
          <w:sz w:val="22"/>
          <w:szCs w:val="22"/>
        </w:rPr>
        <w:t>32</w:t>
      </w:r>
      <w:r w:rsidRPr="004009E9">
        <w:rPr>
          <w:sz w:val="22"/>
          <w:szCs w:val="22"/>
        </w:rPr>
        <w:t>，</w:t>
      </w:r>
      <w:r w:rsidRPr="004009E9">
        <w:rPr>
          <w:sz w:val="22"/>
          <w:szCs w:val="22"/>
        </w:rPr>
        <w:t>49b12-13</w:t>
      </w:r>
      <w:r w:rsidRPr="004009E9">
        <w:rPr>
          <w:sz w:val="22"/>
          <w:szCs w:val="22"/>
        </w:rPr>
        <w:t>）：</w:t>
      </w:r>
    </w:p>
    <w:p w14:paraId="259EFC0A" w14:textId="77777777" w:rsidR="008846C5" w:rsidRPr="004009E9" w:rsidRDefault="008846C5" w:rsidP="00277A51">
      <w:pPr>
        <w:pStyle w:val="a3"/>
        <w:ind w:leftChars="295" w:left="708"/>
        <w:jc w:val="both"/>
        <w:rPr>
          <w:rFonts w:eastAsia="標楷體"/>
          <w:sz w:val="22"/>
          <w:szCs w:val="22"/>
        </w:rPr>
      </w:pPr>
      <w:r w:rsidRPr="004009E9">
        <w:rPr>
          <w:rFonts w:eastAsia="標楷體"/>
          <w:sz w:val="22"/>
          <w:szCs w:val="22"/>
        </w:rPr>
        <w:t>摩訶衍者，是根本乘，如彌勒《莊嚴經》中說，發菩提心事。</w:t>
      </w:r>
    </w:p>
  </w:footnote>
  <w:footnote w:id="309">
    <w:p w14:paraId="5F37C5B3" w14:textId="77777777" w:rsidR="008846C5" w:rsidRPr="004009E9" w:rsidRDefault="008846C5" w:rsidP="003473A7">
      <w:pPr>
        <w:pStyle w:val="a3"/>
        <w:ind w:left="220" w:hangingChars="100" w:hanging="220"/>
        <w:rPr>
          <w:sz w:val="22"/>
          <w:szCs w:val="22"/>
        </w:rPr>
      </w:pPr>
      <w:r w:rsidRPr="004009E9">
        <w:rPr>
          <w:rStyle w:val="a5"/>
          <w:sz w:val="22"/>
          <w:szCs w:val="22"/>
        </w:rPr>
        <w:footnoteRef/>
      </w:r>
      <w:r w:rsidRPr="004009E9">
        <w:rPr>
          <w:sz w:val="22"/>
          <w:szCs w:val="22"/>
        </w:rPr>
        <w:t xml:space="preserve"> </w:t>
      </w:r>
      <w:r w:rsidRPr="004009E9">
        <w:rPr>
          <w:sz w:val="22"/>
          <w:szCs w:val="22"/>
        </w:rPr>
        <w:t>唐</w:t>
      </w:r>
      <w:r w:rsidRPr="004009E9">
        <w:rPr>
          <w:rFonts w:ascii="標楷體" w:eastAsia="標楷體" w:hAnsi="標楷體" w:hint="eastAsia"/>
          <w:sz w:val="22"/>
          <w:szCs w:val="22"/>
        </w:rPr>
        <w:t>．</w:t>
      </w:r>
      <w:r w:rsidRPr="004009E9">
        <w:rPr>
          <w:sz w:val="22"/>
          <w:szCs w:val="22"/>
        </w:rPr>
        <w:t>僧詳撰</w:t>
      </w:r>
      <w:r w:rsidRPr="004009E9">
        <w:rPr>
          <w:rFonts w:ascii="新細明體" w:hAnsi="新細明體" w:hint="eastAsia"/>
          <w:sz w:val="22"/>
          <w:szCs w:val="22"/>
        </w:rPr>
        <w:t>，</w:t>
      </w:r>
      <w:r w:rsidRPr="004009E9">
        <w:rPr>
          <w:sz w:val="22"/>
          <w:szCs w:val="22"/>
        </w:rPr>
        <w:t>《法華傳記》卷</w:t>
      </w:r>
      <w:r w:rsidRPr="004009E9">
        <w:rPr>
          <w:sz w:val="22"/>
          <w:szCs w:val="22"/>
        </w:rPr>
        <w:t>1</w:t>
      </w:r>
      <w:r w:rsidRPr="004009E9">
        <w:rPr>
          <w:sz w:val="22"/>
          <w:szCs w:val="22"/>
        </w:rPr>
        <w:t>（大正</w:t>
      </w:r>
      <w:r w:rsidRPr="004009E9">
        <w:rPr>
          <w:sz w:val="22"/>
          <w:szCs w:val="22"/>
        </w:rPr>
        <w:t>51</w:t>
      </w:r>
      <w:r w:rsidRPr="004009E9">
        <w:rPr>
          <w:sz w:val="22"/>
          <w:szCs w:val="22"/>
        </w:rPr>
        <w:t>，</w:t>
      </w:r>
      <w:r w:rsidRPr="004009E9">
        <w:rPr>
          <w:sz w:val="22"/>
          <w:szCs w:val="22"/>
        </w:rPr>
        <w:t>52c25-53a2</w:t>
      </w:r>
      <w:r w:rsidRPr="004009E9">
        <w:rPr>
          <w:sz w:val="22"/>
          <w:szCs w:val="22"/>
        </w:rPr>
        <w:t>）：</w:t>
      </w:r>
    </w:p>
    <w:p w14:paraId="79A85B76" w14:textId="77777777" w:rsidR="008846C5" w:rsidRPr="00A82969" w:rsidRDefault="008846C5" w:rsidP="00ED4A37">
      <w:pPr>
        <w:pStyle w:val="a3"/>
        <w:ind w:leftChars="121" w:left="305" w:hangingChars="7" w:hanging="15"/>
        <w:rPr>
          <w:sz w:val="22"/>
          <w:szCs w:val="22"/>
        </w:rPr>
      </w:pPr>
      <w:r w:rsidRPr="004009E9">
        <w:rPr>
          <w:rFonts w:eastAsia="標楷體"/>
          <w:b/>
          <w:sz w:val="22"/>
          <w:szCs w:val="22"/>
        </w:rPr>
        <w:t>真諦</w:t>
      </w:r>
      <w:r w:rsidRPr="004009E9">
        <w:rPr>
          <w:rFonts w:eastAsia="標楷體"/>
          <w:sz w:val="22"/>
          <w:szCs w:val="22"/>
        </w:rPr>
        <w:t>三藏云：西方相傳，說法華大教。流演五天竺，造優婆提舍，釋其文義五十餘家。佛涅槃後五百年終，</w:t>
      </w:r>
      <w:r w:rsidRPr="004009E9">
        <w:rPr>
          <w:rFonts w:eastAsia="標楷體"/>
          <w:b/>
          <w:sz w:val="22"/>
          <w:szCs w:val="22"/>
        </w:rPr>
        <w:t>龍樹</w:t>
      </w:r>
      <w:r w:rsidRPr="004009E9">
        <w:rPr>
          <w:rFonts w:eastAsia="標楷體"/>
          <w:sz w:val="22"/>
          <w:szCs w:val="22"/>
        </w:rPr>
        <w:t>菩薩造法華論。六百年初，</w:t>
      </w:r>
      <w:r w:rsidRPr="004009E9">
        <w:rPr>
          <w:rFonts w:eastAsia="標楷體"/>
          <w:b/>
          <w:sz w:val="22"/>
          <w:szCs w:val="22"/>
        </w:rPr>
        <w:t>堅意</w:t>
      </w:r>
      <w:r w:rsidRPr="004009E9">
        <w:rPr>
          <w:rFonts w:eastAsia="標楷體"/>
          <w:sz w:val="22"/>
          <w:szCs w:val="22"/>
        </w:rPr>
        <w:t>菩薩造釋論。並未來此土，不測旨歸。九百年中，北天竺丈夫國，國師大婆羅門，憍尸迦子婆藪槃豆，此云</w:t>
      </w:r>
      <w:r w:rsidRPr="004009E9">
        <w:rPr>
          <w:rFonts w:eastAsia="標楷體"/>
          <w:b/>
          <w:sz w:val="22"/>
          <w:szCs w:val="22"/>
        </w:rPr>
        <w:t>天親</w:t>
      </w:r>
      <w:r w:rsidRPr="004009E9">
        <w:rPr>
          <w:rFonts w:eastAsia="標楷體"/>
          <w:sz w:val="22"/>
          <w:szCs w:val="22"/>
        </w:rPr>
        <w:t>，亦製法華論，以六十四節法門，釋其大義。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6D7A" w14:textId="14B87718" w:rsidR="007F24AC" w:rsidRPr="008F2983" w:rsidRDefault="007F24AC" w:rsidP="00533F42">
    <w:pPr>
      <w:spacing w:line="240" w:lineRule="exact"/>
      <w:rPr>
        <w:rFonts w:asciiTheme="minorEastAsia" w:eastAsiaTheme="minorEastAsia" w:hAnsiTheme="minorEastAsia"/>
        <w:sz w:val="20"/>
        <w:szCs w:val="20"/>
      </w:rPr>
    </w:pPr>
    <w:r w:rsidRPr="008F2983">
      <w:rPr>
        <w:rFonts w:asciiTheme="minorEastAsia" w:eastAsiaTheme="minorEastAsia" w:hAnsiTheme="minorEastAsia" w:hint="eastAsia"/>
        <w:sz w:val="20"/>
        <w:szCs w:val="20"/>
      </w:rPr>
      <w:t>《印度佛教思想史》第八章</w:t>
    </w:r>
    <w:r>
      <w:rPr>
        <w:rFonts w:asciiTheme="minorEastAsia" w:eastAsiaTheme="minorEastAsia" w:hAnsiTheme="minorEastAsia" w:hint="eastAsia"/>
        <w:sz w:val="20"/>
        <w:szCs w:val="20"/>
      </w:rPr>
      <w:t xml:space="preserve"> 第</w:t>
    </w:r>
    <w:r w:rsidR="00111BC0">
      <w:rPr>
        <w:rFonts w:asciiTheme="minorEastAsia" w:eastAsiaTheme="minorEastAsia" w:hAnsiTheme="minorEastAsia" w:hint="eastAsia"/>
        <w:sz w:val="20"/>
        <w:szCs w:val="20"/>
      </w:rPr>
      <w:t>一</w:t>
    </w:r>
    <w:r w:rsidRPr="008F2983">
      <w:rPr>
        <w:rFonts w:asciiTheme="minorEastAsia" w:eastAsiaTheme="minorEastAsia" w:hAnsiTheme="minorEastAsia" w:hint="eastAsia"/>
        <w:sz w:val="20"/>
        <w:szCs w:val="20"/>
      </w:rPr>
      <w:t>節</w:t>
    </w:r>
  </w:p>
  <w:p w14:paraId="4FBCC86C" w14:textId="77777777" w:rsidR="007F24AC" w:rsidRPr="007F24AC" w:rsidRDefault="007F24A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AFDF" w14:textId="7887A5F8" w:rsidR="008846C5" w:rsidRPr="008F2983" w:rsidRDefault="008846C5" w:rsidP="006670A8">
    <w:pPr>
      <w:spacing w:line="240" w:lineRule="exact"/>
      <w:jc w:val="right"/>
      <w:rPr>
        <w:rFonts w:asciiTheme="minorEastAsia" w:eastAsiaTheme="minorEastAsia" w:hAnsiTheme="minorEastAsia"/>
        <w:sz w:val="20"/>
        <w:szCs w:val="20"/>
      </w:rPr>
    </w:pPr>
    <w:r w:rsidRPr="008F2983">
      <w:rPr>
        <w:rFonts w:asciiTheme="minorEastAsia" w:eastAsiaTheme="minorEastAsia" w:hAnsiTheme="minorEastAsia" w:hint="eastAsia"/>
        <w:sz w:val="20"/>
        <w:szCs w:val="20"/>
      </w:rPr>
      <w:t>《印度佛教思想史》第八章</w:t>
    </w:r>
    <w:r w:rsidR="007F24A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第一</w:t>
    </w:r>
    <w:r w:rsidRPr="008F2983">
      <w:rPr>
        <w:rFonts w:asciiTheme="minorEastAsia" w:eastAsiaTheme="minorEastAsia" w:hAnsiTheme="minorEastAsia" w:hint="eastAsia"/>
        <w:sz w:val="20"/>
        <w:szCs w:val="20"/>
      </w:rPr>
      <w:t>節</w:t>
    </w:r>
  </w:p>
  <w:p w14:paraId="78ADD5F9" w14:textId="77777777" w:rsidR="008846C5" w:rsidRPr="006670A8" w:rsidRDefault="008846C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E936" w14:textId="70B28F13" w:rsidR="005A766A" w:rsidRPr="008F2983" w:rsidRDefault="005A766A" w:rsidP="00533F42">
    <w:pPr>
      <w:spacing w:line="240" w:lineRule="exact"/>
      <w:rPr>
        <w:rFonts w:asciiTheme="minorEastAsia" w:eastAsiaTheme="minorEastAsia" w:hAnsiTheme="minorEastAsia"/>
        <w:sz w:val="20"/>
        <w:szCs w:val="20"/>
      </w:rPr>
    </w:pPr>
    <w:r w:rsidRPr="008F2983">
      <w:rPr>
        <w:rFonts w:asciiTheme="minorEastAsia" w:eastAsiaTheme="minorEastAsia" w:hAnsiTheme="minorEastAsia" w:hint="eastAsia"/>
        <w:sz w:val="20"/>
        <w:szCs w:val="20"/>
      </w:rPr>
      <w:t>《印度佛教思想史》第八章</w:t>
    </w:r>
    <w:r>
      <w:rPr>
        <w:rFonts w:asciiTheme="minorEastAsia" w:eastAsiaTheme="minorEastAsia" w:hAnsiTheme="minorEastAsia" w:hint="eastAsia"/>
        <w:sz w:val="20"/>
        <w:szCs w:val="20"/>
      </w:rPr>
      <w:t xml:space="preserve"> 第二</w:t>
    </w:r>
    <w:r w:rsidRPr="008F2983">
      <w:rPr>
        <w:rFonts w:asciiTheme="minorEastAsia" w:eastAsiaTheme="minorEastAsia" w:hAnsiTheme="minorEastAsia" w:hint="eastAsia"/>
        <w:sz w:val="20"/>
        <w:szCs w:val="20"/>
      </w:rPr>
      <w:t>節</w:t>
    </w:r>
  </w:p>
  <w:p w14:paraId="623597BA" w14:textId="77777777" w:rsidR="005A766A" w:rsidRPr="007F24AC" w:rsidRDefault="005A766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3BDE" w14:textId="2A40008C" w:rsidR="008846C5" w:rsidRDefault="008846C5" w:rsidP="008B4C09">
    <w:pPr>
      <w:pStyle w:val="a6"/>
      <w:jc w:val="right"/>
    </w:pPr>
    <w:r>
      <w:rPr>
        <w:rFonts w:hint="eastAsia"/>
      </w:rPr>
      <w:t>《印度佛教思想史》第八章</w:t>
    </w:r>
    <w:r w:rsidR="00111BC0">
      <w:t xml:space="preserve"> </w:t>
    </w:r>
    <w:r>
      <w:rPr>
        <w:rFonts w:hint="eastAsia"/>
      </w:rPr>
      <w:t>第二節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C7A6" w14:textId="3EA7A0ED" w:rsidR="005A766A" w:rsidRPr="008F2983" w:rsidRDefault="005A766A" w:rsidP="00533F42">
    <w:pPr>
      <w:spacing w:line="240" w:lineRule="exact"/>
      <w:rPr>
        <w:rFonts w:asciiTheme="minorEastAsia" w:eastAsiaTheme="minorEastAsia" w:hAnsiTheme="minorEastAsia"/>
        <w:sz w:val="20"/>
        <w:szCs w:val="20"/>
      </w:rPr>
    </w:pPr>
    <w:r w:rsidRPr="008F2983">
      <w:rPr>
        <w:rFonts w:asciiTheme="minorEastAsia" w:eastAsiaTheme="minorEastAsia" w:hAnsiTheme="minorEastAsia" w:hint="eastAsia"/>
        <w:sz w:val="20"/>
        <w:szCs w:val="20"/>
      </w:rPr>
      <w:t>《印度佛教思想史》第八章</w:t>
    </w:r>
    <w:r>
      <w:rPr>
        <w:rFonts w:asciiTheme="minorEastAsia" w:eastAsiaTheme="minorEastAsia" w:hAnsiTheme="minorEastAsia" w:hint="eastAsia"/>
        <w:sz w:val="20"/>
        <w:szCs w:val="20"/>
      </w:rPr>
      <w:t xml:space="preserve"> 第三</w:t>
    </w:r>
    <w:r w:rsidRPr="008F2983">
      <w:rPr>
        <w:rFonts w:asciiTheme="minorEastAsia" w:eastAsiaTheme="minorEastAsia" w:hAnsiTheme="minorEastAsia" w:hint="eastAsia"/>
        <w:sz w:val="20"/>
        <w:szCs w:val="20"/>
      </w:rPr>
      <w:t>節</w:t>
    </w:r>
  </w:p>
  <w:p w14:paraId="4309EBE5" w14:textId="77777777" w:rsidR="005A766A" w:rsidRPr="007F24AC" w:rsidRDefault="005A766A">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FA62" w14:textId="6094D8AC" w:rsidR="008846C5" w:rsidRPr="008F2983" w:rsidRDefault="008846C5" w:rsidP="006670A8">
    <w:pPr>
      <w:spacing w:line="240" w:lineRule="exact"/>
      <w:jc w:val="right"/>
      <w:rPr>
        <w:rFonts w:asciiTheme="minorEastAsia" w:eastAsiaTheme="minorEastAsia" w:hAnsiTheme="minorEastAsia"/>
        <w:sz w:val="20"/>
        <w:szCs w:val="20"/>
      </w:rPr>
    </w:pPr>
    <w:r w:rsidRPr="008F2983">
      <w:rPr>
        <w:rFonts w:asciiTheme="minorEastAsia" w:eastAsiaTheme="minorEastAsia" w:hAnsiTheme="minorEastAsia" w:hint="eastAsia"/>
        <w:sz w:val="20"/>
        <w:szCs w:val="20"/>
      </w:rPr>
      <w:t>《印度佛教思想史》第八章</w:t>
    </w:r>
    <w:r w:rsidR="00111BC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第三</w:t>
    </w:r>
    <w:r w:rsidRPr="008F2983">
      <w:rPr>
        <w:rFonts w:asciiTheme="minorEastAsia" w:eastAsiaTheme="minorEastAsia" w:hAnsiTheme="minorEastAsia" w:hint="eastAsia"/>
        <w:sz w:val="20"/>
        <w:szCs w:val="20"/>
      </w:rPr>
      <w:t>節</w:t>
    </w:r>
  </w:p>
  <w:p w14:paraId="7EDC9009" w14:textId="77777777" w:rsidR="008846C5" w:rsidRPr="006670A8" w:rsidRDefault="008846C5">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22B5" w14:textId="6A395055" w:rsidR="005A766A" w:rsidRPr="008F2983" w:rsidRDefault="005A766A" w:rsidP="00533F42">
    <w:pPr>
      <w:spacing w:line="240" w:lineRule="exact"/>
      <w:rPr>
        <w:rFonts w:asciiTheme="minorEastAsia" w:eastAsiaTheme="minorEastAsia" w:hAnsiTheme="minorEastAsia"/>
        <w:sz w:val="20"/>
        <w:szCs w:val="20"/>
      </w:rPr>
    </w:pPr>
    <w:r w:rsidRPr="008F2983">
      <w:rPr>
        <w:rFonts w:asciiTheme="minorEastAsia" w:eastAsiaTheme="minorEastAsia" w:hAnsiTheme="minorEastAsia" w:hint="eastAsia"/>
        <w:sz w:val="20"/>
        <w:szCs w:val="20"/>
      </w:rPr>
      <w:t>《印度佛教思想史》第八章</w:t>
    </w:r>
    <w:r>
      <w:rPr>
        <w:rFonts w:asciiTheme="minorEastAsia" w:eastAsiaTheme="minorEastAsia" w:hAnsiTheme="minorEastAsia" w:hint="eastAsia"/>
        <w:sz w:val="20"/>
        <w:szCs w:val="20"/>
      </w:rPr>
      <w:t xml:space="preserve"> 附錄</w:t>
    </w:r>
  </w:p>
  <w:p w14:paraId="28A543B6" w14:textId="77777777" w:rsidR="005A766A" w:rsidRPr="007F24AC" w:rsidRDefault="005A766A">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0DA0" w14:textId="4D0185C6" w:rsidR="008846C5" w:rsidRPr="008F2983" w:rsidRDefault="008846C5" w:rsidP="006670A8">
    <w:pPr>
      <w:spacing w:line="240" w:lineRule="exact"/>
      <w:jc w:val="right"/>
      <w:rPr>
        <w:rFonts w:asciiTheme="minorEastAsia" w:eastAsiaTheme="minorEastAsia" w:hAnsiTheme="minorEastAsia"/>
        <w:sz w:val="20"/>
        <w:szCs w:val="20"/>
      </w:rPr>
    </w:pPr>
    <w:r w:rsidRPr="008F2983">
      <w:rPr>
        <w:rFonts w:asciiTheme="minorEastAsia" w:eastAsiaTheme="minorEastAsia" w:hAnsiTheme="minorEastAsia" w:hint="eastAsia"/>
        <w:sz w:val="20"/>
        <w:szCs w:val="20"/>
      </w:rPr>
      <w:t>《印度佛教思想史》第八章</w:t>
    </w:r>
    <w:r w:rsidR="00E13E36">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附錄</w:t>
    </w:r>
  </w:p>
  <w:p w14:paraId="3896A025" w14:textId="77777777" w:rsidR="008846C5" w:rsidRPr="006670A8" w:rsidRDefault="008846C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GrammaticalErrors/>
  <w:proofState w:spelling="clean" w:grammar="clean"/>
  <w:defaultTabStop w:val="48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C8"/>
    <w:rsid w:val="00001609"/>
    <w:rsid w:val="000021A1"/>
    <w:rsid w:val="00004271"/>
    <w:rsid w:val="0000443F"/>
    <w:rsid w:val="00005CEE"/>
    <w:rsid w:val="00012B9D"/>
    <w:rsid w:val="000142F4"/>
    <w:rsid w:val="00016B61"/>
    <w:rsid w:val="00017E5C"/>
    <w:rsid w:val="0002272D"/>
    <w:rsid w:val="0002274F"/>
    <w:rsid w:val="000242C6"/>
    <w:rsid w:val="00026DFD"/>
    <w:rsid w:val="00035BFF"/>
    <w:rsid w:val="00037FA6"/>
    <w:rsid w:val="000400EF"/>
    <w:rsid w:val="00041BA2"/>
    <w:rsid w:val="00054868"/>
    <w:rsid w:val="00056753"/>
    <w:rsid w:val="000575DD"/>
    <w:rsid w:val="000647E5"/>
    <w:rsid w:val="00065181"/>
    <w:rsid w:val="0006733C"/>
    <w:rsid w:val="00070623"/>
    <w:rsid w:val="00072870"/>
    <w:rsid w:val="000752EA"/>
    <w:rsid w:val="00080856"/>
    <w:rsid w:val="00083292"/>
    <w:rsid w:val="000841EA"/>
    <w:rsid w:val="000948BA"/>
    <w:rsid w:val="00094E06"/>
    <w:rsid w:val="00097FDA"/>
    <w:rsid w:val="000A08F6"/>
    <w:rsid w:val="000A0E33"/>
    <w:rsid w:val="000A18B6"/>
    <w:rsid w:val="000A2AE5"/>
    <w:rsid w:val="000A2AF4"/>
    <w:rsid w:val="000A391F"/>
    <w:rsid w:val="000A4E39"/>
    <w:rsid w:val="000B7042"/>
    <w:rsid w:val="000B70F7"/>
    <w:rsid w:val="000C1CB2"/>
    <w:rsid w:val="000C24D2"/>
    <w:rsid w:val="000C44BA"/>
    <w:rsid w:val="000C5453"/>
    <w:rsid w:val="000C6261"/>
    <w:rsid w:val="000C728D"/>
    <w:rsid w:val="000D1D74"/>
    <w:rsid w:val="000D2162"/>
    <w:rsid w:val="000E24B4"/>
    <w:rsid w:val="000E2625"/>
    <w:rsid w:val="000E28B2"/>
    <w:rsid w:val="000E2CD8"/>
    <w:rsid w:val="000E4070"/>
    <w:rsid w:val="000F2445"/>
    <w:rsid w:val="000F5888"/>
    <w:rsid w:val="001039FA"/>
    <w:rsid w:val="00105CFA"/>
    <w:rsid w:val="00106196"/>
    <w:rsid w:val="0010714B"/>
    <w:rsid w:val="00111BC0"/>
    <w:rsid w:val="00111F98"/>
    <w:rsid w:val="00114482"/>
    <w:rsid w:val="00116DCF"/>
    <w:rsid w:val="00117944"/>
    <w:rsid w:val="001200DB"/>
    <w:rsid w:val="00124C91"/>
    <w:rsid w:val="00126678"/>
    <w:rsid w:val="00130D3A"/>
    <w:rsid w:val="00132651"/>
    <w:rsid w:val="001328D5"/>
    <w:rsid w:val="001466F1"/>
    <w:rsid w:val="001477C0"/>
    <w:rsid w:val="00151F77"/>
    <w:rsid w:val="00152965"/>
    <w:rsid w:val="00154CD7"/>
    <w:rsid w:val="00156517"/>
    <w:rsid w:val="00157A2D"/>
    <w:rsid w:val="0016411F"/>
    <w:rsid w:val="00167524"/>
    <w:rsid w:val="0016797D"/>
    <w:rsid w:val="00170BD2"/>
    <w:rsid w:val="00171273"/>
    <w:rsid w:val="001739F1"/>
    <w:rsid w:val="001800F1"/>
    <w:rsid w:val="0018065C"/>
    <w:rsid w:val="00182EB7"/>
    <w:rsid w:val="001927E6"/>
    <w:rsid w:val="00192F8E"/>
    <w:rsid w:val="0019693B"/>
    <w:rsid w:val="001A1FBF"/>
    <w:rsid w:val="001A26CB"/>
    <w:rsid w:val="001A36DB"/>
    <w:rsid w:val="001A3883"/>
    <w:rsid w:val="001A4F54"/>
    <w:rsid w:val="001B002B"/>
    <w:rsid w:val="001B3FB5"/>
    <w:rsid w:val="001C1555"/>
    <w:rsid w:val="001C518F"/>
    <w:rsid w:val="001C57CF"/>
    <w:rsid w:val="001D152E"/>
    <w:rsid w:val="001D2462"/>
    <w:rsid w:val="001D3DC2"/>
    <w:rsid w:val="001D546F"/>
    <w:rsid w:val="001E3512"/>
    <w:rsid w:val="001E4332"/>
    <w:rsid w:val="001E51AC"/>
    <w:rsid w:val="001F09EB"/>
    <w:rsid w:val="001F3B91"/>
    <w:rsid w:val="001F4211"/>
    <w:rsid w:val="001F7170"/>
    <w:rsid w:val="002007F8"/>
    <w:rsid w:val="00206149"/>
    <w:rsid w:val="00207020"/>
    <w:rsid w:val="00210E5D"/>
    <w:rsid w:val="00213859"/>
    <w:rsid w:val="00216AA8"/>
    <w:rsid w:val="00223955"/>
    <w:rsid w:val="00226F6F"/>
    <w:rsid w:val="0022796D"/>
    <w:rsid w:val="00231AAA"/>
    <w:rsid w:val="0023376D"/>
    <w:rsid w:val="00235B90"/>
    <w:rsid w:val="00240875"/>
    <w:rsid w:val="00240B35"/>
    <w:rsid w:val="00246AAC"/>
    <w:rsid w:val="00254E28"/>
    <w:rsid w:val="00261CC7"/>
    <w:rsid w:val="00265637"/>
    <w:rsid w:val="00271BDF"/>
    <w:rsid w:val="002721DF"/>
    <w:rsid w:val="002751D3"/>
    <w:rsid w:val="00277A51"/>
    <w:rsid w:val="00281894"/>
    <w:rsid w:val="00281D5A"/>
    <w:rsid w:val="00283896"/>
    <w:rsid w:val="002935D9"/>
    <w:rsid w:val="0029459F"/>
    <w:rsid w:val="00294B35"/>
    <w:rsid w:val="00297147"/>
    <w:rsid w:val="002A011E"/>
    <w:rsid w:val="002A3C12"/>
    <w:rsid w:val="002A58FA"/>
    <w:rsid w:val="002B1552"/>
    <w:rsid w:val="002B2637"/>
    <w:rsid w:val="002B266F"/>
    <w:rsid w:val="002B32B4"/>
    <w:rsid w:val="002B7C4F"/>
    <w:rsid w:val="002C067D"/>
    <w:rsid w:val="002C190D"/>
    <w:rsid w:val="002C21D3"/>
    <w:rsid w:val="002C2A7D"/>
    <w:rsid w:val="002C4935"/>
    <w:rsid w:val="002C5973"/>
    <w:rsid w:val="002D0121"/>
    <w:rsid w:val="002D0A5C"/>
    <w:rsid w:val="002D240C"/>
    <w:rsid w:val="002D2E7B"/>
    <w:rsid w:val="002E07B8"/>
    <w:rsid w:val="002E16D6"/>
    <w:rsid w:val="002E22BD"/>
    <w:rsid w:val="002E236F"/>
    <w:rsid w:val="002E2F47"/>
    <w:rsid w:val="002E43C3"/>
    <w:rsid w:val="002F2ECC"/>
    <w:rsid w:val="002F3CCE"/>
    <w:rsid w:val="002F514E"/>
    <w:rsid w:val="002F797C"/>
    <w:rsid w:val="003006E8"/>
    <w:rsid w:val="00310877"/>
    <w:rsid w:val="0031195A"/>
    <w:rsid w:val="0031261D"/>
    <w:rsid w:val="00314084"/>
    <w:rsid w:val="0031625F"/>
    <w:rsid w:val="00316EAA"/>
    <w:rsid w:val="003179A3"/>
    <w:rsid w:val="0032375E"/>
    <w:rsid w:val="00325486"/>
    <w:rsid w:val="00326B31"/>
    <w:rsid w:val="003312D1"/>
    <w:rsid w:val="00331416"/>
    <w:rsid w:val="00331B67"/>
    <w:rsid w:val="00333DC5"/>
    <w:rsid w:val="003408E8"/>
    <w:rsid w:val="00343414"/>
    <w:rsid w:val="0034437C"/>
    <w:rsid w:val="00344FD5"/>
    <w:rsid w:val="003473A7"/>
    <w:rsid w:val="00363217"/>
    <w:rsid w:val="003658FC"/>
    <w:rsid w:val="0037745B"/>
    <w:rsid w:val="00382AA7"/>
    <w:rsid w:val="00387AA2"/>
    <w:rsid w:val="003922C8"/>
    <w:rsid w:val="00394A64"/>
    <w:rsid w:val="003A13B1"/>
    <w:rsid w:val="003A3010"/>
    <w:rsid w:val="003A37A6"/>
    <w:rsid w:val="003B0E3B"/>
    <w:rsid w:val="003B23B9"/>
    <w:rsid w:val="003B568F"/>
    <w:rsid w:val="003B79F1"/>
    <w:rsid w:val="003C25AC"/>
    <w:rsid w:val="003C2B23"/>
    <w:rsid w:val="003D2B16"/>
    <w:rsid w:val="003D2C99"/>
    <w:rsid w:val="003E3C1D"/>
    <w:rsid w:val="003F03C3"/>
    <w:rsid w:val="003F0EA5"/>
    <w:rsid w:val="003F23F9"/>
    <w:rsid w:val="004009E9"/>
    <w:rsid w:val="004026F2"/>
    <w:rsid w:val="00404AA5"/>
    <w:rsid w:val="004141F4"/>
    <w:rsid w:val="004202E4"/>
    <w:rsid w:val="00421574"/>
    <w:rsid w:val="00422688"/>
    <w:rsid w:val="00424132"/>
    <w:rsid w:val="00426291"/>
    <w:rsid w:val="004275BC"/>
    <w:rsid w:val="00430210"/>
    <w:rsid w:val="00430E68"/>
    <w:rsid w:val="00433B33"/>
    <w:rsid w:val="00433F90"/>
    <w:rsid w:val="004450A9"/>
    <w:rsid w:val="004505DF"/>
    <w:rsid w:val="00452255"/>
    <w:rsid w:val="004571FD"/>
    <w:rsid w:val="00457C20"/>
    <w:rsid w:val="00461F6A"/>
    <w:rsid w:val="00462CE1"/>
    <w:rsid w:val="0046400E"/>
    <w:rsid w:val="00465FBB"/>
    <w:rsid w:val="004663DB"/>
    <w:rsid w:val="00474888"/>
    <w:rsid w:val="0048268D"/>
    <w:rsid w:val="0048344B"/>
    <w:rsid w:val="00484723"/>
    <w:rsid w:val="00485814"/>
    <w:rsid w:val="00491B3C"/>
    <w:rsid w:val="004923C0"/>
    <w:rsid w:val="00492C0A"/>
    <w:rsid w:val="00493542"/>
    <w:rsid w:val="00493F3B"/>
    <w:rsid w:val="00495744"/>
    <w:rsid w:val="00495FD7"/>
    <w:rsid w:val="00496147"/>
    <w:rsid w:val="00496928"/>
    <w:rsid w:val="00496D45"/>
    <w:rsid w:val="00497245"/>
    <w:rsid w:val="004A752C"/>
    <w:rsid w:val="004B25E4"/>
    <w:rsid w:val="004B2BC5"/>
    <w:rsid w:val="004B4F9A"/>
    <w:rsid w:val="004C0369"/>
    <w:rsid w:val="004C1900"/>
    <w:rsid w:val="004C1BAE"/>
    <w:rsid w:val="004C294B"/>
    <w:rsid w:val="004C3FAA"/>
    <w:rsid w:val="004C60FB"/>
    <w:rsid w:val="004C6228"/>
    <w:rsid w:val="004C6AD3"/>
    <w:rsid w:val="004D0B57"/>
    <w:rsid w:val="004D290F"/>
    <w:rsid w:val="004D5D09"/>
    <w:rsid w:val="004D5E59"/>
    <w:rsid w:val="004D6463"/>
    <w:rsid w:val="004D7A07"/>
    <w:rsid w:val="004E0C7C"/>
    <w:rsid w:val="004E1641"/>
    <w:rsid w:val="004E34D9"/>
    <w:rsid w:val="004E472F"/>
    <w:rsid w:val="004E635E"/>
    <w:rsid w:val="004E7AEE"/>
    <w:rsid w:val="004E7B1F"/>
    <w:rsid w:val="004F00A2"/>
    <w:rsid w:val="004F0D2F"/>
    <w:rsid w:val="004F25F9"/>
    <w:rsid w:val="004F2686"/>
    <w:rsid w:val="004F39B4"/>
    <w:rsid w:val="004F6BAE"/>
    <w:rsid w:val="005012B7"/>
    <w:rsid w:val="005032DD"/>
    <w:rsid w:val="00504BA2"/>
    <w:rsid w:val="00504C25"/>
    <w:rsid w:val="005069FE"/>
    <w:rsid w:val="005078F8"/>
    <w:rsid w:val="00512661"/>
    <w:rsid w:val="005210EA"/>
    <w:rsid w:val="00524677"/>
    <w:rsid w:val="00526C45"/>
    <w:rsid w:val="00530E16"/>
    <w:rsid w:val="0053207E"/>
    <w:rsid w:val="005322F7"/>
    <w:rsid w:val="00533494"/>
    <w:rsid w:val="00533F42"/>
    <w:rsid w:val="00535E86"/>
    <w:rsid w:val="00537A86"/>
    <w:rsid w:val="00537EF0"/>
    <w:rsid w:val="005449C5"/>
    <w:rsid w:val="0056184E"/>
    <w:rsid w:val="00567C6C"/>
    <w:rsid w:val="00570012"/>
    <w:rsid w:val="005730FD"/>
    <w:rsid w:val="0057723F"/>
    <w:rsid w:val="00582C5A"/>
    <w:rsid w:val="0058413C"/>
    <w:rsid w:val="005850F2"/>
    <w:rsid w:val="00585640"/>
    <w:rsid w:val="0058633B"/>
    <w:rsid w:val="00586541"/>
    <w:rsid w:val="0059001D"/>
    <w:rsid w:val="005969D8"/>
    <w:rsid w:val="00597272"/>
    <w:rsid w:val="005A1CDF"/>
    <w:rsid w:val="005A3565"/>
    <w:rsid w:val="005A766A"/>
    <w:rsid w:val="005B1097"/>
    <w:rsid w:val="005B1531"/>
    <w:rsid w:val="005B2C83"/>
    <w:rsid w:val="005B5917"/>
    <w:rsid w:val="005C03DA"/>
    <w:rsid w:val="005C31B8"/>
    <w:rsid w:val="005C49A0"/>
    <w:rsid w:val="005C5057"/>
    <w:rsid w:val="005C58FB"/>
    <w:rsid w:val="005C5A18"/>
    <w:rsid w:val="005C703D"/>
    <w:rsid w:val="005D2027"/>
    <w:rsid w:val="005D476C"/>
    <w:rsid w:val="005D5358"/>
    <w:rsid w:val="005D7AFF"/>
    <w:rsid w:val="005E08B5"/>
    <w:rsid w:val="005E5306"/>
    <w:rsid w:val="005E54D1"/>
    <w:rsid w:val="005E68D3"/>
    <w:rsid w:val="005F0A5C"/>
    <w:rsid w:val="005F2611"/>
    <w:rsid w:val="005F34D2"/>
    <w:rsid w:val="005F493A"/>
    <w:rsid w:val="005F4F54"/>
    <w:rsid w:val="006019D9"/>
    <w:rsid w:val="00603155"/>
    <w:rsid w:val="00612D80"/>
    <w:rsid w:val="00613BD9"/>
    <w:rsid w:val="00615761"/>
    <w:rsid w:val="00617A35"/>
    <w:rsid w:val="00622977"/>
    <w:rsid w:val="006229D9"/>
    <w:rsid w:val="00627A32"/>
    <w:rsid w:val="00630445"/>
    <w:rsid w:val="006306CA"/>
    <w:rsid w:val="00631BB5"/>
    <w:rsid w:val="00632E11"/>
    <w:rsid w:val="00640A31"/>
    <w:rsid w:val="00640FC1"/>
    <w:rsid w:val="006413E6"/>
    <w:rsid w:val="006416CE"/>
    <w:rsid w:val="006420BB"/>
    <w:rsid w:val="006432B7"/>
    <w:rsid w:val="00643CE2"/>
    <w:rsid w:val="006471E0"/>
    <w:rsid w:val="00647D61"/>
    <w:rsid w:val="00650EFD"/>
    <w:rsid w:val="006558C9"/>
    <w:rsid w:val="00655D6D"/>
    <w:rsid w:val="00660B5F"/>
    <w:rsid w:val="00663CAF"/>
    <w:rsid w:val="0066575E"/>
    <w:rsid w:val="006670A8"/>
    <w:rsid w:val="00670094"/>
    <w:rsid w:val="00680D62"/>
    <w:rsid w:val="00684CD4"/>
    <w:rsid w:val="00687598"/>
    <w:rsid w:val="006939ED"/>
    <w:rsid w:val="00694962"/>
    <w:rsid w:val="00696121"/>
    <w:rsid w:val="006A2A61"/>
    <w:rsid w:val="006A2A89"/>
    <w:rsid w:val="006A3642"/>
    <w:rsid w:val="006A4119"/>
    <w:rsid w:val="006A5EC7"/>
    <w:rsid w:val="006A6209"/>
    <w:rsid w:val="006B1D40"/>
    <w:rsid w:val="006B5BDD"/>
    <w:rsid w:val="006B736A"/>
    <w:rsid w:val="006C13BD"/>
    <w:rsid w:val="006C6BA6"/>
    <w:rsid w:val="006D5459"/>
    <w:rsid w:val="006E417C"/>
    <w:rsid w:val="006E479C"/>
    <w:rsid w:val="006E4A6E"/>
    <w:rsid w:val="006E4C03"/>
    <w:rsid w:val="006F2101"/>
    <w:rsid w:val="006F28BA"/>
    <w:rsid w:val="006F28DF"/>
    <w:rsid w:val="006F359D"/>
    <w:rsid w:val="006F3C97"/>
    <w:rsid w:val="006F4886"/>
    <w:rsid w:val="00700B4A"/>
    <w:rsid w:val="0070333B"/>
    <w:rsid w:val="00705AFB"/>
    <w:rsid w:val="00712CDB"/>
    <w:rsid w:val="00712DB2"/>
    <w:rsid w:val="007133EB"/>
    <w:rsid w:val="007167E7"/>
    <w:rsid w:val="007177B1"/>
    <w:rsid w:val="00724B3A"/>
    <w:rsid w:val="007301B6"/>
    <w:rsid w:val="0073027E"/>
    <w:rsid w:val="00730BC9"/>
    <w:rsid w:val="007316A1"/>
    <w:rsid w:val="0073680A"/>
    <w:rsid w:val="007402DC"/>
    <w:rsid w:val="007456F7"/>
    <w:rsid w:val="00754202"/>
    <w:rsid w:val="00756DDD"/>
    <w:rsid w:val="00760F39"/>
    <w:rsid w:val="00761A5D"/>
    <w:rsid w:val="0076262A"/>
    <w:rsid w:val="00762CAA"/>
    <w:rsid w:val="00763756"/>
    <w:rsid w:val="00766650"/>
    <w:rsid w:val="00770743"/>
    <w:rsid w:val="00771E0B"/>
    <w:rsid w:val="00775B66"/>
    <w:rsid w:val="00777B94"/>
    <w:rsid w:val="00782242"/>
    <w:rsid w:val="00784B7C"/>
    <w:rsid w:val="007948F9"/>
    <w:rsid w:val="007954F2"/>
    <w:rsid w:val="00796063"/>
    <w:rsid w:val="00796F21"/>
    <w:rsid w:val="007A2E07"/>
    <w:rsid w:val="007A347B"/>
    <w:rsid w:val="007A558C"/>
    <w:rsid w:val="007A7346"/>
    <w:rsid w:val="007C0E06"/>
    <w:rsid w:val="007C299C"/>
    <w:rsid w:val="007C38E1"/>
    <w:rsid w:val="007C588F"/>
    <w:rsid w:val="007C6D7D"/>
    <w:rsid w:val="007C70F1"/>
    <w:rsid w:val="007D4438"/>
    <w:rsid w:val="007D6B84"/>
    <w:rsid w:val="007D79D5"/>
    <w:rsid w:val="007E4A28"/>
    <w:rsid w:val="007F1DE6"/>
    <w:rsid w:val="007F24AC"/>
    <w:rsid w:val="007F4992"/>
    <w:rsid w:val="007F5A63"/>
    <w:rsid w:val="007F67FE"/>
    <w:rsid w:val="00810085"/>
    <w:rsid w:val="00810315"/>
    <w:rsid w:val="0081036A"/>
    <w:rsid w:val="0081339F"/>
    <w:rsid w:val="00815CEA"/>
    <w:rsid w:val="00816206"/>
    <w:rsid w:val="00817477"/>
    <w:rsid w:val="0082438F"/>
    <w:rsid w:val="0082610D"/>
    <w:rsid w:val="00830457"/>
    <w:rsid w:val="008307B8"/>
    <w:rsid w:val="008308E6"/>
    <w:rsid w:val="0083273A"/>
    <w:rsid w:val="00834BD1"/>
    <w:rsid w:val="00834F4E"/>
    <w:rsid w:val="008366E2"/>
    <w:rsid w:val="00841277"/>
    <w:rsid w:val="00842502"/>
    <w:rsid w:val="00852582"/>
    <w:rsid w:val="00852A59"/>
    <w:rsid w:val="00854EA9"/>
    <w:rsid w:val="00855701"/>
    <w:rsid w:val="00861329"/>
    <w:rsid w:val="00865032"/>
    <w:rsid w:val="008655E2"/>
    <w:rsid w:val="0086561D"/>
    <w:rsid w:val="00867BB7"/>
    <w:rsid w:val="00870344"/>
    <w:rsid w:val="0087418C"/>
    <w:rsid w:val="00877163"/>
    <w:rsid w:val="00877411"/>
    <w:rsid w:val="008846C5"/>
    <w:rsid w:val="008920C4"/>
    <w:rsid w:val="0089737E"/>
    <w:rsid w:val="008A015D"/>
    <w:rsid w:val="008A1C3B"/>
    <w:rsid w:val="008A2CE3"/>
    <w:rsid w:val="008A3096"/>
    <w:rsid w:val="008A32C9"/>
    <w:rsid w:val="008A4AF5"/>
    <w:rsid w:val="008B0F0B"/>
    <w:rsid w:val="008B4C09"/>
    <w:rsid w:val="008B5CE1"/>
    <w:rsid w:val="008B6C2A"/>
    <w:rsid w:val="008B737E"/>
    <w:rsid w:val="008C1E7D"/>
    <w:rsid w:val="008C5385"/>
    <w:rsid w:val="008C5B85"/>
    <w:rsid w:val="008D1B07"/>
    <w:rsid w:val="008D1F7A"/>
    <w:rsid w:val="008D274C"/>
    <w:rsid w:val="008D3969"/>
    <w:rsid w:val="008E3C23"/>
    <w:rsid w:val="008E6539"/>
    <w:rsid w:val="008E6A5B"/>
    <w:rsid w:val="008E7588"/>
    <w:rsid w:val="008E7989"/>
    <w:rsid w:val="008F0C6E"/>
    <w:rsid w:val="008F1761"/>
    <w:rsid w:val="008F2983"/>
    <w:rsid w:val="008F3138"/>
    <w:rsid w:val="008F6A88"/>
    <w:rsid w:val="00903BD4"/>
    <w:rsid w:val="00906946"/>
    <w:rsid w:val="0091247B"/>
    <w:rsid w:val="009126C8"/>
    <w:rsid w:val="0091578D"/>
    <w:rsid w:val="00916C01"/>
    <w:rsid w:val="009176A5"/>
    <w:rsid w:val="00925D35"/>
    <w:rsid w:val="0092645A"/>
    <w:rsid w:val="00931399"/>
    <w:rsid w:val="00936D0A"/>
    <w:rsid w:val="00936DE9"/>
    <w:rsid w:val="00937B2B"/>
    <w:rsid w:val="00942B8D"/>
    <w:rsid w:val="00944D45"/>
    <w:rsid w:val="009470AC"/>
    <w:rsid w:val="00950CE1"/>
    <w:rsid w:val="00953B0B"/>
    <w:rsid w:val="009563A5"/>
    <w:rsid w:val="00957F98"/>
    <w:rsid w:val="00962D98"/>
    <w:rsid w:val="00963A2E"/>
    <w:rsid w:val="00966483"/>
    <w:rsid w:val="00970338"/>
    <w:rsid w:val="00971C9B"/>
    <w:rsid w:val="009747A4"/>
    <w:rsid w:val="00974924"/>
    <w:rsid w:val="00975854"/>
    <w:rsid w:val="009850D8"/>
    <w:rsid w:val="00985FD9"/>
    <w:rsid w:val="009878D2"/>
    <w:rsid w:val="00991928"/>
    <w:rsid w:val="009940EB"/>
    <w:rsid w:val="009950B9"/>
    <w:rsid w:val="0099636E"/>
    <w:rsid w:val="009A4761"/>
    <w:rsid w:val="009A7059"/>
    <w:rsid w:val="009B0FDF"/>
    <w:rsid w:val="009C3524"/>
    <w:rsid w:val="009C554F"/>
    <w:rsid w:val="009C79D5"/>
    <w:rsid w:val="009D2C97"/>
    <w:rsid w:val="009D2E41"/>
    <w:rsid w:val="009D3824"/>
    <w:rsid w:val="009D4604"/>
    <w:rsid w:val="009D4B94"/>
    <w:rsid w:val="009E035F"/>
    <w:rsid w:val="009E3251"/>
    <w:rsid w:val="009E3D2C"/>
    <w:rsid w:val="009E5570"/>
    <w:rsid w:val="009E7613"/>
    <w:rsid w:val="009E77E7"/>
    <w:rsid w:val="009F7F3A"/>
    <w:rsid w:val="00A022C4"/>
    <w:rsid w:val="00A035E5"/>
    <w:rsid w:val="00A058E3"/>
    <w:rsid w:val="00A11F52"/>
    <w:rsid w:val="00A16D3E"/>
    <w:rsid w:val="00A208E3"/>
    <w:rsid w:val="00A2103C"/>
    <w:rsid w:val="00A225CD"/>
    <w:rsid w:val="00A377A8"/>
    <w:rsid w:val="00A5137F"/>
    <w:rsid w:val="00A51D54"/>
    <w:rsid w:val="00A54986"/>
    <w:rsid w:val="00A6311D"/>
    <w:rsid w:val="00A63C7D"/>
    <w:rsid w:val="00A672D9"/>
    <w:rsid w:val="00A67403"/>
    <w:rsid w:val="00A73A72"/>
    <w:rsid w:val="00A73DC7"/>
    <w:rsid w:val="00A75813"/>
    <w:rsid w:val="00A80255"/>
    <w:rsid w:val="00A80AB5"/>
    <w:rsid w:val="00A82969"/>
    <w:rsid w:val="00A848CD"/>
    <w:rsid w:val="00A85760"/>
    <w:rsid w:val="00A859E3"/>
    <w:rsid w:val="00A85FEE"/>
    <w:rsid w:val="00A860C8"/>
    <w:rsid w:val="00A90769"/>
    <w:rsid w:val="00AA083B"/>
    <w:rsid w:val="00AA3AE4"/>
    <w:rsid w:val="00AA4622"/>
    <w:rsid w:val="00AA5A13"/>
    <w:rsid w:val="00AB0CA3"/>
    <w:rsid w:val="00AB3046"/>
    <w:rsid w:val="00AC167A"/>
    <w:rsid w:val="00AC3529"/>
    <w:rsid w:val="00AC62E8"/>
    <w:rsid w:val="00AC6746"/>
    <w:rsid w:val="00AD40B3"/>
    <w:rsid w:val="00AD4444"/>
    <w:rsid w:val="00AD6486"/>
    <w:rsid w:val="00AE0D81"/>
    <w:rsid w:val="00AE1E6F"/>
    <w:rsid w:val="00AE74F7"/>
    <w:rsid w:val="00AE75E4"/>
    <w:rsid w:val="00AF091D"/>
    <w:rsid w:val="00AF4D95"/>
    <w:rsid w:val="00AF72AB"/>
    <w:rsid w:val="00B011E1"/>
    <w:rsid w:val="00B02F5F"/>
    <w:rsid w:val="00B040C4"/>
    <w:rsid w:val="00B05B39"/>
    <w:rsid w:val="00B07BB3"/>
    <w:rsid w:val="00B07EDC"/>
    <w:rsid w:val="00B12F79"/>
    <w:rsid w:val="00B222FB"/>
    <w:rsid w:val="00B23E18"/>
    <w:rsid w:val="00B24875"/>
    <w:rsid w:val="00B330AF"/>
    <w:rsid w:val="00B41EAB"/>
    <w:rsid w:val="00B422E0"/>
    <w:rsid w:val="00B42881"/>
    <w:rsid w:val="00B43B9B"/>
    <w:rsid w:val="00B5284E"/>
    <w:rsid w:val="00B53BBF"/>
    <w:rsid w:val="00B62B61"/>
    <w:rsid w:val="00B6343E"/>
    <w:rsid w:val="00B6437D"/>
    <w:rsid w:val="00B645F1"/>
    <w:rsid w:val="00B66F80"/>
    <w:rsid w:val="00B67EEB"/>
    <w:rsid w:val="00B70A2D"/>
    <w:rsid w:val="00B74097"/>
    <w:rsid w:val="00B7493C"/>
    <w:rsid w:val="00B76DEC"/>
    <w:rsid w:val="00B82C1A"/>
    <w:rsid w:val="00B844F1"/>
    <w:rsid w:val="00B87667"/>
    <w:rsid w:val="00B9206D"/>
    <w:rsid w:val="00B96F9D"/>
    <w:rsid w:val="00BA1F4C"/>
    <w:rsid w:val="00BA242B"/>
    <w:rsid w:val="00BA46C3"/>
    <w:rsid w:val="00BA71D2"/>
    <w:rsid w:val="00BB0C68"/>
    <w:rsid w:val="00BB15F1"/>
    <w:rsid w:val="00BB54D3"/>
    <w:rsid w:val="00BB60C2"/>
    <w:rsid w:val="00BC3AEF"/>
    <w:rsid w:val="00BC7669"/>
    <w:rsid w:val="00BD118C"/>
    <w:rsid w:val="00BD1EE2"/>
    <w:rsid w:val="00BD7A35"/>
    <w:rsid w:val="00BE040B"/>
    <w:rsid w:val="00BE1316"/>
    <w:rsid w:val="00BE65DC"/>
    <w:rsid w:val="00BF31A2"/>
    <w:rsid w:val="00BF475B"/>
    <w:rsid w:val="00BF4AD1"/>
    <w:rsid w:val="00BF50E0"/>
    <w:rsid w:val="00C01882"/>
    <w:rsid w:val="00C068B9"/>
    <w:rsid w:val="00C13DB7"/>
    <w:rsid w:val="00C20BCB"/>
    <w:rsid w:val="00C221F7"/>
    <w:rsid w:val="00C22946"/>
    <w:rsid w:val="00C275E0"/>
    <w:rsid w:val="00C31B97"/>
    <w:rsid w:val="00C36019"/>
    <w:rsid w:val="00C4175B"/>
    <w:rsid w:val="00C426A0"/>
    <w:rsid w:val="00C42719"/>
    <w:rsid w:val="00C4554A"/>
    <w:rsid w:val="00C45CC7"/>
    <w:rsid w:val="00C4680F"/>
    <w:rsid w:val="00C510DD"/>
    <w:rsid w:val="00C53863"/>
    <w:rsid w:val="00C5518B"/>
    <w:rsid w:val="00C578B2"/>
    <w:rsid w:val="00C61959"/>
    <w:rsid w:val="00C6221C"/>
    <w:rsid w:val="00C66CFD"/>
    <w:rsid w:val="00C67A2C"/>
    <w:rsid w:val="00C764DF"/>
    <w:rsid w:val="00C872E3"/>
    <w:rsid w:val="00C935B0"/>
    <w:rsid w:val="00C94559"/>
    <w:rsid w:val="00C94E83"/>
    <w:rsid w:val="00C9587A"/>
    <w:rsid w:val="00C96AC3"/>
    <w:rsid w:val="00CA06D4"/>
    <w:rsid w:val="00CA521B"/>
    <w:rsid w:val="00CA61EA"/>
    <w:rsid w:val="00CA75BD"/>
    <w:rsid w:val="00CC2AC8"/>
    <w:rsid w:val="00CC3887"/>
    <w:rsid w:val="00CC6457"/>
    <w:rsid w:val="00CC7649"/>
    <w:rsid w:val="00CD1B11"/>
    <w:rsid w:val="00CD3CB7"/>
    <w:rsid w:val="00CD7D4F"/>
    <w:rsid w:val="00CE4590"/>
    <w:rsid w:val="00CE6260"/>
    <w:rsid w:val="00CE7AE8"/>
    <w:rsid w:val="00CF1154"/>
    <w:rsid w:val="00CF26F6"/>
    <w:rsid w:val="00CF2803"/>
    <w:rsid w:val="00CF30BA"/>
    <w:rsid w:val="00CF45BD"/>
    <w:rsid w:val="00CF5CA6"/>
    <w:rsid w:val="00CF5E0A"/>
    <w:rsid w:val="00D001BE"/>
    <w:rsid w:val="00D00F21"/>
    <w:rsid w:val="00D01100"/>
    <w:rsid w:val="00D02753"/>
    <w:rsid w:val="00D04249"/>
    <w:rsid w:val="00D10535"/>
    <w:rsid w:val="00D11290"/>
    <w:rsid w:val="00D11C1E"/>
    <w:rsid w:val="00D1507F"/>
    <w:rsid w:val="00D16995"/>
    <w:rsid w:val="00D24CD3"/>
    <w:rsid w:val="00D2673B"/>
    <w:rsid w:val="00D26EFA"/>
    <w:rsid w:val="00D31673"/>
    <w:rsid w:val="00D352F6"/>
    <w:rsid w:val="00D35F5F"/>
    <w:rsid w:val="00D36532"/>
    <w:rsid w:val="00D3768C"/>
    <w:rsid w:val="00D3779C"/>
    <w:rsid w:val="00D40553"/>
    <w:rsid w:val="00D43598"/>
    <w:rsid w:val="00D47FE9"/>
    <w:rsid w:val="00D5034F"/>
    <w:rsid w:val="00D51CE8"/>
    <w:rsid w:val="00D53595"/>
    <w:rsid w:val="00D54B22"/>
    <w:rsid w:val="00D577AB"/>
    <w:rsid w:val="00D678F0"/>
    <w:rsid w:val="00D67AC1"/>
    <w:rsid w:val="00D67AC4"/>
    <w:rsid w:val="00D67BBD"/>
    <w:rsid w:val="00D67C70"/>
    <w:rsid w:val="00D701A7"/>
    <w:rsid w:val="00D72F62"/>
    <w:rsid w:val="00D7474E"/>
    <w:rsid w:val="00D76292"/>
    <w:rsid w:val="00D80CFC"/>
    <w:rsid w:val="00D80E33"/>
    <w:rsid w:val="00D81EE2"/>
    <w:rsid w:val="00D82077"/>
    <w:rsid w:val="00D83274"/>
    <w:rsid w:val="00D84CC5"/>
    <w:rsid w:val="00D8699F"/>
    <w:rsid w:val="00D86E40"/>
    <w:rsid w:val="00D947D4"/>
    <w:rsid w:val="00D97501"/>
    <w:rsid w:val="00DA58CD"/>
    <w:rsid w:val="00DA6758"/>
    <w:rsid w:val="00DB03D0"/>
    <w:rsid w:val="00DB219D"/>
    <w:rsid w:val="00DB4560"/>
    <w:rsid w:val="00DB59F2"/>
    <w:rsid w:val="00DB66E0"/>
    <w:rsid w:val="00DB6765"/>
    <w:rsid w:val="00DC1E3F"/>
    <w:rsid w:val="00DC1FF2"/>
    <w:rsid w:val="00DC3321"/>
    <w:rsid w:val="00DC4CE4"/>
    <w:rsid w:val="00DD0DA8"/>
    <w:rsid w:val="00DD2189"/>
    <w:rsid w:val="00DD3776"/>
    <w:rsid w:val="00DD4593"/>
    <w:rsid w:val="00DD47F4"/>
    <w:rsid w:val="00DE4C25"/>
    <w:rsid w:val="00DE63A0"/>
    <w:rsid w:val="00DF1C6B"/>
    <w:rsid w:val="00DF32FC"/>
    <w:rsid w:val="00DF43BF"/>
    <w:rsid w:val="00DF54D8"/>
    <w:rsid w:val="00E035DC"/>
    <w:rsid w:val="00E0471B"/>
    <w:rsid w:val="00E107D3"/>
    <w:rsid w:val="00E10D19"/>
    <w:rsid w:val="00E13E36"/>
    <w:rsid w:val="00E14026"/>
    <w:rsid w:val="00E22AF8"/>
    <w:rsid w:val="00E25BAF"/>
    <w:rsid w:val="00E36D49"/>
    <w:rsid w:val="00E43048"/>
    <w:rsid w:val="00E543E2"/>
    <w:rsid w:val="00E61331"/>
    <w:rsid w:val="00E6370A"/>
    <w:rsid w:val="00E663D5"/>
    <w:rsid w:val="00E67C9E"/>
    <w:rsid w:val="00E700FE"/>
    <w:rsid w:val="00E71CF4"/>
    <w:rsid w:val="00E73C5D"/>
    <w:rsid w:val="00E76637"/>
    <w:rsid w:val="00E824D9"/>
    <w:rsid w:val="00E87267"/>
    <w:rsid w:val="00E906C4"/>
    <w:rsid w:val="00E922CA"/>
    <w:rsid w:val="00E9304A"/>
    <w:rsid w:val="00EA4642"/>
    <w:rsid w:val="00EA61B1"/>
    <w:rsid w:val="00EA7727"/>
    <w:rsid w:val="00EA7749"/>
    <w:rsid w:val="00EA7CA3"/>
    <w:rsid w:val="00EB3B74"/>
    <w:rsid w:val="00EC1E6A"/>
    <w:rsid w:val="00EC2D0F"/>
    <w:rsid w:val="00EC4179"/>
    <w:rsid w:val="00EC47AC"/>
    <w:rsid w:val="00EC52D7"/>
    <w:rsid w:val="00EC5EF5"/>
    <w:rsid w:val="00ED1BB6"/>
    <w:rsid w:val="00ED28FB"/>
    <w:rsid w:val="00ED4A37"/>
    <w:rsid w:val="00ED5E62"/>
    <w:rsid w:val="00ED6784"/>
    <w:rsid w:val="00EE2FB3"/>
    <w:rsid w:val="00EE36FA"/>
    <w:rsid w:val="00EE3A27"/>
    <w:rsid w:val="00EE4FCE"/>
    <w:rsid w:val="00EE749A"/>
    <w:rsid w:val="00EE7E18"/>
    <w:rsid w:val="00EF37BE"/>
    <w:rsid w:val="00F01F13"/>
    <w:rsid w:val="00F0245F"/>
    <w:rsid w:val="00F032F9"/>
    <w:rsid w:val="00F05A99"/>
    <w:rsid w:val="00F11BAF"/>
    <w:rsid w:val="00F11CBB"/>
    <w:rsid w:val="00F1592F"/>
    <w:rsid w:val="00F16797"/>
    <w:rsid w:val="00F16EFA"/>
    <w:rsid w:val="00F17F2B"/>
    <w:rsid w:val="00F230FE"/>
    <w:rsid w:val="00F23160"/>
    <w:rsid w:val="00F24563"/>
    <w:rsid w:val="00F2507C"/>
    <w:rsid w:val="00F26DB6"/>
    <w:rsid w:val="00F2752D"/>
    <w:rsid w:val="00F27732"/>
    <w:rsid w:val="00F33677"/>
    <w:rsid w:val="00F35E8D"/>
    <w:rsid w:val="00F43863"/>
    <w:rsid w:val="00F45A53"/>
    <w:rsid w:val="00F463D5"/>
    <w:rsid w:val="00F478C2"/>
    <w:rsid w:val="00F627B6"/>
    <w:rsid w:val="00F64670"/>
    <w:rsid w:val="00F74C3F"/>
    <w:rsid w:val="00F74D6B"/>
    <w:rsid w:val="00F75F2A"/>
    <w:rsid w:val="00F76380"/>
    <w:rsid w:val="00F771A2"/>
    <w:rsid w:val="00F825A9"/>
    <w:rsid w:val="00F8470F"/>
    <w:rsid w:val="00F85B38"/>
    <w:rsid w:val="00F91645"/>
    <w:rsid w:val="00F936C6"/>
    <w:rsid w:val="00F9387E"/>
    <w:rsid w:val="00F93976"/>
    <w:rsid w:val="00F96EC0"/>
    <w:rsid w:val="00FA0CFE"/>
    <w:rsid w:val="00FA2E95"/>
    <w:rsid w:val="00FA3697"/>
    <w:rsid w:val="00FA3B35"/>
    <w:rsid w:val="00FA4B16"/>
    <w:rsid w:val="00FB173F"/>
    <w:rsid w:val="00FB1DDA"/>
    <w:rsid w:val="00FC098D"/>
    <w:rsid w:val="00FC0C5B"/>
    <w:rsid w:val="00FC3A43"/>
    <w:rsid w:val="00FC5DFF"/>
    <w:rsid w:val="00FC728A"/>
    <w:rsid w:val="00FD10FD"/>
    <w:rsid w:val="00FD2290"/>
    <w:rsid w:val="00FD58D1"/>
    <w:rsid w:val="00FD6E3E"/>
    <w:rsid w:val="00FE1830"/>
    <w:rsid w:val="00FE2BFC"/>
    <w:rsid w:val="00FF0BF2"/>
    <w:rsid w:val="00FF44D7"/>
    <w:rsid w:val="00FF63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075721A6"/>
  <w15:docId w15:val="{EA497630-44A2-4813-8520-8A30A4E2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2C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註腳文字 字元 字元,註腳文字 字元 字元 字元 字元 字元,註腳文字 字元 字元 字元 字元1 字元,註腳文字 字元 字元 字元 字元 字元 字元,註腳文字 字元 字元 字元 字元 字元 字元 字元,註腳文字 字元 字元 字元 字元 字元 字元 字元 字元 字元 字元 字元 字元 字元,註腳文字 字元 字元 字元 字元 字元 字元 字元 字元 字元,註腳１,註腳文字 字元 字元 字元 字元"/>
    <w:basedOn w:val="a"/>
    <w:link w:val="a4"/>
    <w:unhideWhenUsed/>
    <w:rsid w:val="007A2E07"/>
    <w:pPr>
      <w:snapToGrid w:val="0"/>
    </w:pPr>
    <w:rPr>
      <w:sz w:val="20"/>
      <w:szCs w:val="20"/>
    </w:rPr>
  </w:style>
  <w:style w:type="character" w:customStyle="1" w:styleId="a4">
    <w:name w:val="註腳文字 字元"/>
    <w:aliases w:val="註腳文字 字元 字元 字元 字元1,註腳文字 字元 字元 字元2,註腳文字 字元 字元 字元 字元 字元 字元2,註腳文字 字元 字元 字元 字元1 字元 字元1,註腳文字 字元 字元 字元 字元 字元 字元 字元2,註腳文字 字元 字元 字元 字元 字元 字元 字元 字元,註腳文字 字元 字元 字元 字元 字元 字元 字元 字元 字元 字元 字元 字元 字元 字元1,註腳文字 字元 字元 字元 字元 字元 字元 字元 字元 字元 字元1,註腳１ 字元1"/>
    <w:basedOn w:val="a0"/>
    <w:link w:val="a3"/>
    <w:rsid w:val="007A2E07"/>
    <w:rPr>
      <w:rFonts w:ascii="Times New Roman" w:eastAsia="新細明體" w:hAnsi="Times New Roman" w:cs="Times New Roman"/>
      <w:sz w:val="20"/>
      <w:szCs w:val="20"/>
    </w:rPr>
  </w:style>
  <w:style w:type="character" w:styleId="a5">
    <w:name w:val="footnote reference"/>
    <w:basedOn w:val="a0"/>
    <w:semiHidden/>
    <w:unhideWhenUsed/>
    <w:rsid w:val="007A2E07"/>
    <w:rPr>
      <w:vertAlign w:val="superscript"/>
    </w:rPr>
  </w:style>
  <w:style w:type="paragraph" w:styleId="a6">
    <w:name w:val="header"/>
    <w:basedOn w:val="a"/>
    <w:link w:val="a7"/>
    <w:uiPriority w:val="99"/>
    <w:unhideWhenUsed/>
    <w:rsid w:val="006670A8"/>
    <w:pPr>
      <w:tabs>
        <w:tab w:val="center" w:pos="4153"/>
        <w:tab w:val="right" w:pos="8306"/>
      </w:tabs>
      <w:snapToGrid w:val="0"/>
    </w:pPr>
    <w:rPr>
      <w:sz w:val="20"/>
      <w:szCs w:val="20"/>
    </w:rPr>
  </w:style>
  <w:style w:type="character" w:customStyle="1" w:styleId="a7">
    <w:name w:val="頁首 字元"/>
    <w:basedOn w:val="a0"/>
    <w:link w:val="a6"/>
    <w:uiPriority w:val="99"/>
    <w:rsid w:val="006670A8"/>
    <w:rPr>
      <w:rFonts w:ascii="Times New Roman" w:eastAsia="新細明體" w:hAnsi="Times New Roman" w:cs="Times New Roman"/>
      <w:sz w:val="20"/>
      <w:szCs w:val="20"/>
    </w:rPr>
  </w:style>
  <w:style w:type="paragraph" w:styleId="a8">
    <w:name w:val="footer"/>
    <w:basedOn w:val="a"/>
    <w:link w:val="a9"/>
    <w:uiPriority w:val="99"/>
    <w:unhideWhenUsed/>
    <w:rsid w:val="006670A8"/>
    <w:pPr>
      <w:tabs>
        <w:tab w:val="center" w:pos="4153"/>
        <w:tab w:val="right" w:pos="8306"/>
      </w:tabs>
      <w:snapToGrid w:val="0"/>
    </w:pPr>
    <w:rPr>
      <w:sz w:val="20"/>
      <w:szCs w:val="20"/>
    </w:rPr>
  </w:style>
  <w:style w:type="character" w:customStyle="1" w:styleId="a9">
    <w:name w:val="頁尾 字元"/>
    <w:basedOn w:val="a0"/>
    <w:link w:val="a8"/>
    <w:uiPriority w:val="99"/>
    <w:rsid w:val="006670A8"/>
    <w:rPr>
      <w:rFonts w:ascii="Times New Roman" w:eastAsia="新細明體" w:hAnsi="Times New Roman" w:cs="Times New Roman"/>
      <w:sz w:val="20"/>
      <w:szCs w:val="20"/>
    </w:rPr>
  </w:style>
  <w:style w:type="character" w:customStyle="1" w:styleId="1">
    <w:name w:val="註腳文字 字元1"/>
    <w:aliases w:val="註腳文字 字元 字元 字元 字元2,註腳文字 字元 字元 字元1,註腳文字 字元 字元 字元 字元 字元 字元1,註腳文字 字元 字元 字元 字元1 字元 字元,註腳文字 字元 字元1,註腳文字 字元 字元 字元 字元 字元 字元 字元1,註腳文字 字元 字元 字元 字元 字元 字元 字元 字元1,註腳文字 字元 字元 字元 字元 字元 字元 字元 字元 字元 字元 字元 字元 字元 字元,註腳文字 字元 字元 字元 字元 字元 字元 字元 字元 字元 字元,註腳１ 字元"/>
    <w:rsid w:val="00331B67"/>
    <w:rPr>
      <w:rFonts w:eastAsia="新細明體"/>
      <w:kern w:val="2"/>
      <w:lang w:val="en-US" w:eastAsia="zh-TW" w:bidi="ar-SA"/>
    </w:rPr>
  </w:style>
  <w:style w:type="paragraph" w:styleId="aa">
    <w:name w:val="Balloon Text"/>
    <w:basedOn w:val="a"/>
    <w:link w:val="ab"/>
    <w:uiPriority w:val="99"/>
    <w:semiHidden/>
    <w:unhideWhenUsed/>
    <w:rsid w:val="0063044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30445"/>
    <w:rPr>
      <w:rFonts w:asciiTheme="majorHAnsi" w:eastAsiaTheme="majorEastAsia" w:hAnsiTheme="majorHAnsi" w:cstheme="majorBidi"/>
      <w:sz w:val="18"/>
      <w:szCs w:val="18"/>
    </w:rPr>
  </w:style>
  <w:style w:type="numbering" w:customStyle="1" w:styleId="10">
    <w:name w:val="無清單1"/>
    <w:next w:val="a2"/>
    <w:uiPriority w:val="99"/>
    <w:semiHidden/>
    <w:unhideWhenUsed/>
    <w:rsid w:val="008B4C09"/>
  </w:style>
  <w:style w:type="character" w:customStyle="1" w:styleId="apple-converted-space">
    <w:name w:val="apple-converted-space"/>
    <w:basedOn w:val="a0"/>
    <w:rsid w:val="008B4C09"/>
  </w:style>
  <w:style w:type="character" w:styleId="ac">
    <w:name w:val="Hyperlink"/>
    <w:basedOn w:val="a0"/>
    <w:uiPriority w:val="99"/>
    <w:unhideWhenUsed/>
    <w:rsid w:val="008B4C09"/>
    <w:rPr>
      <w:color w:val="0000FF"/>
      <w:u w:val="single"/>
    </w:rPr>
  </w:style>
  <w:style w:type="table" w:styleId="ad">
    <w:name w:val="Table Grid"/>
    <w:basedOn w:val="a1"/>
    <w:uiPriority w:val="59"/>
    <w:rsid w:val="008B4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無清單2"/>
    <w:next w:val="a2"/>
    <w:uiPriority w:val="99"/>
    <w:semiHidden/>
    <w:unhideWhenUsed/>
    <w:rsid w:val="0034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eb.ntpu.edu.tw/~shlai/buddha/buddha_negotiate/buddha_negotiate_2.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C2ED-DF98-456B-9369-B45AA613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72</Pages>
  <Words>6591</Words>
  <Characters>37571</Characters>
  <Application>Microsoft Office Word</Application>
  <DocSecurity>0</DocSecurity>
  <Lines>313</Lines>
  <Paragraphs>88</Paragraphs>
  <ScaleCrop>false</ScaleCrop>
  <Company>Home</Company>
  <LinksUpToDate>false</LinksUpToDate>
  <CharactersWithSpaces>44074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Win7User</dc:creator>
  <cp:keywords/>
  <dc:description/>
  <cp:lastModifiedBy>changtzu shi</cp:lastModifiedBy>
  <cp:revision>26</cp:revision>
  <dcterms:created xsi:type="dcterms:W3CDTF">2021-10-24T09:02:00Z</dcterms:created>
  <dcterms:modified xsi:type="dcterms:W3CDTF">2021-10-25T14:22:00Z</dcterms:modified>
</cp:coreProperties>
</file>