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2C29E543" w14:textId="0409297F" w:rsidR="003167B1" w:rsidRPr="00F47A98" w:rsidRDefault="003167B1" w:rsidP="003167B1">
      <w:pPr>
        <w:spacing w:afterLines="50" w:after="180"/>
        <w:jc w:val="center"/>
        <w:rPr>
          <w:rFonts w:ascii="Times New Roman" w:hAnsi="Times New Roman"/>
          <w:b/>
          <w:bCs/>
          <w:szCs w:val="24"/>
        </w:rPr>
      </w:pPr>
      <w:r w:rsidRPr="00F47A98">
        <w:rPr>
          <w:rFonts w:ascii="Times New Roman" w:hAnsi="Times New Roman"/>
          <w:b/>
          <w:bCs/>
          <w:szCs w:val="24"/>
        </w:rPr>
        <w:t>福嚴推廣教育班第</w:t>
      </w:r>
      <w:r>
        <w:rPr>
          <w:rFonts w:ascii="Times New Roman" w:hAnsi="Times New Roman"/>
          <w:b/>
          <w:bCs/>
          <w:szCs w:val="24"/>
        </w:rPr>
        <w:t>40</w:t>
      </w:r>
      <w:r w:rsidRPr="00F47A98">
        <w:rPr>
          <w:rFonts w:ascii="Times New Roman" w:hAnsi="Times New Roman"/>
          <w:b/>
          <w:bCs/>
          <w:szCs w:val="24"/>
        </w:rPr>
        <w:t>期</w:t>
      </w:r>
    </w:p>
    <w:p w14:paraId="5E4CF376" w14:textId="77777777" w:rsidR="003167B1" w:rsidRPr="00F47A98" w:rsidRDefault="003167B1" w:rsidP="003167B1">
      <w:pPr>
        <w:spacing w:line="0" w:lineRule="atLeast"/>
        <w:jc w:val="center"/>
        <w:rPr>
          <w:rFonts w:ascii="Times New Roman" w:hAnsi="Times New Roman"/>
          <w:b/>
          <w:bCs/>
        </w:rPr>
      </w:pPr>
      <w:r w:rsidRPr="00F47A98">
        <w:rPr>
          <w:rFonts w:ascii="Times New Roman" w:eastAsia="標楷體" w:hAnsi="Times New Roman"/>
          <w:b/>
          <w:bCs/>
          <w:sz w:val="44"/>
          <w:szCs w:val="44"/>
        </w:rPr>
        <w:t>《印度佛教思想史》</w:t>
      </w:r>
    </w:p>
    <w:p w14:paraId="4924D194" w14:textId="2D614E53" w:rsidR="003167B1" w:rsidRPr="00F47A98" w:rsidRDefault="003167B1" w:rsidP="003167B1">
      <w:pPr>
        <w:spacing w:beforeLines="50" w:before="180" w:line="0" w:lineRule="atLeast"/>
        <w:jc w:val="center"/>
        <w:rPr>
          <w:rFonts w:ascii="Times New Roman" w:hAnsi="Times New Roman"/>
          <w:b/>
          <w:bCs/>
        </w:rPr>
      </w:pPr>
      <w:r w:rsidRPr="00F47A98">
        <w:rPr>
          <w:rFonts w:ascii="Times New Roman" w:eastAsia="標楷體" w:hAnsi="Times New Roman"/>
          <w:b/>
          <w:bCs/>
          <w:sz w:val="28"/>
        </w:rPr>
        <w:t>〈</w:t>
      </w:r>
      <w:r w:rsidRPr="003167B1">
        <w:rPr>
          <w:rFonts w:ascii="Times New Roman" w:eastAsia="標楷體" w:hAnsi="Times New Roman" w:hint="eastAsia"/>
          <w:b/>
          <w:bCs/>
          <w:sz w:val="28"/>
        </w:rPr>
        <w:t>第五章</w:t>
      </w:r>
      <w:r>
        <w:rPr>
          <w:rFonts w:ascii="Times New Roman" w:eastAsia="標楷體" w:hAnsi="Times New Roman" w:hint="eastAsia"/>
          <w:b/>
          <w:bCs/>
          <w:sz w:val="28"/>
        </w:rPr>
        <w:t xml:space="preserve"> </w:t>
      </w:r>
      <w:r w:rsidRPr="003167B1">
        <w:rPr>
          <w:rFonts w:ascii="Times New Roman" w:eastAsia="標楷體" w:hAnsi="Times New Roman" w:hint="eastAsia"/>
          <w:b/>
          <w:bCs/>
          <w:sz w:val="28"/>
        </w:rPr>
        <w:t>後期「大乘佛法」</w:t>
      </w:r>
      <w:r w:rsidRPr="00F47A98">
        <w:rPr>
          <w:rFonts w:ascii="Times New Roman" w:eastAsia="標楷體" w:hAnsi="Times New Roman"/>
          <w:b/>
          <w:bCs/>
          <w:sz w:val="28"/>
        </w:rPr>
        <w:t>〉</w:t>
      </w:r>
    </w:p>
    <w:p w14:paraId="24890132" w14:textId="3756A7A6" w:rsidR="003167B1" w:rsidRPr="00F47A98" w:rsidRDefault="003167B1" w:rsidP="003167B1">
      <w:pPr>
        <w:spacing w:line="0" w:lineRule="atLeast"/>
        <w:jc w:val="center"/>
        <w:rPr>
          <w:rFonts w:ascii="Times New Roman" w:eastAsia="標楷體" w:hAnsi="Times New Roman"/>
          <w:b/>
          <w:szCs w:val="24"/>
        </w:rPr>
      </w:pPr>
      <w:r w:rsidRPr="00F47A98">
        <w:rPr>
          <w:rFonts w:ascii="Times New Roman" w:eastAsia="標楷體" w:hAnsi="Times New Roman"/>
          <w:b/>
          <w:bCs/>
          <w:szCs w:val="24"/>
        </w:rPr>
        <w:t>（</w:t>
      </w:r>
      <w:r w:rsidRPr="00F47A98">
        <w:rPr>
          <w:rFonts w:ascii="Times New Roman" w:eastAsia="標楷體" w:hAnsi="Times New Roman"/>
          <w:b/>
          <w:bCs/>
          <w:szCs w:val="24"/>
        </w:rPr>
        <w:t xml:space="preserve">pp. </w:t>
      </w:r>
      <w:bookmarkStart w:id="0" w:name="_Hlk527834088"/>
      <w:r>
        <w:rPr>
          <w:rFonts w:ascii="Times New Roman" w:eastAsia="標楷體" w:hAnsi="Times New Roman"/>
          <w:b/>
          <w:bCs/>
          <w:szCs w:val="24"/>
        </w:rPr>
        <w:t>153</w:t>
      </w:r>
      <w:r w:rsidRPr="00F47A98">
        <w:rPr>
          <w:rFonts w:ascii="Times New Roman" w:eastAsia="標楷體" w:hAnsi="Times New Roman"/>
          <w:b/>
          <w:bCs/>
          <w:szCs w:val="24"/>
        </w:rPr>
        <w:t>–</w:t>
      </w:r>
      <w:bookmarkEnd w:id="0"/>
      <w:r w:rsidRPr="00F47A98">
        <w:rPr>
          <w:rFonts w:ascii="Times New Roman" w:eastAsia="標楷體" w:hAnsi="Times New Roman"/>
          <w:b/>
          <w:bCs/>
          <w:szCs w:val="24"/>
        </w:rPr>
        <w:t>1</w:t>
      </w:r>
      <w:r>
        <w:rPr>
          <w:rFonts w:ascii="Times New Roman" w:eastAsia="標楷體" w:hAnsi="Times New Roman"/>
          <w:b/>
          <w:bCs/>
          <w:szCs w:val="24"/>
        </w:rPr>
        <w:t>78</w:t>
      </w:r>
      <w:r w:rsidRPr="00F47A98">
        <w:rPr>
          <w:rFonts w:ascii="Times New Roman" w:eastAsia="標楷體" w:hAnsi="Times New Roman"/>
          <w:b/>
          <w:bCs/>
          <w:szCs w:val="24"/>
        </w:rPr>
        <w:t>）</w:t>
      </w:r>
    </w:p>
    <w:p w14:paraId="36FF9A41" w14:textId="77777777" w:rsidR="003167B1" w:rsidRDefault="003167B1" w:rsidP="003167B1">
      <w:pPr>
        <w:snapToGrid w:val="0"/>
        <w:jc w:val="right"/>
        <w:outlineLvl w:val="0"/>
        <w:rPr>
          <w:rFonts w:ascii="Times New Roman" w:eastAsia="SimSun" w:hAnsi="Times New Roman"/>
          <w:b/>
        </w:rPr>
      </w:pPr>
    </w:p>
    <w:p w14:paraId="06CD8735" w14:textId="7C2E6296" w:rsidR="003167B1" w:rsidRPr="00F47A98" w:rsidRDefault="003167B1" w:rsidP="003167B1">
      <w:pPr>
        <w:snapToGrid w:val="0"/>
        <w:jc w:val="right"/>
        <w:outlineLvl w:val="0"/>
        <w:rPr>
          <w:rFonts w:ascii="Times New Roman" w:eastAsia="標楷體" w:hAnsi="Times New Roman"/>
          <w:b/>
          <w:szCs w:val="24"/>
        </w:rPr>
      </w:pPr>
      <w:r w:rsidRPr="00F47A98">
        <w:rPr>
          <w:rFonts w:ascii="Times New Roman" w:eastAsia="標楷體" w:hAnsi="Times New Roman"/>
          <w:b/>
          <w:szCs w:val="24"/>
        </w:rPr>
        <w:t>釋長慈（</w:t>
      </w:r>
      <w:r w:rsidRPr="00F47A98">
        <w:rPr>
          <w:rFonts w:ascii="Times New Roman" w:eastAsia="標楷體" w:hAnsi="Times New Roman"/>
          <w:b/>
          <w:szCs w:val="24"/>
        </w:rPr>
        <w:t>2020/</w:t>
      </w:r>
      <w:r>
        <w:rPr>
          <w:rFonts w:ascii="Times New Roman" w:eastAsia="標楷體" w:hAnsi="Times New Roman"/>
          <w:b/>
          <w:szCs w:val="24"/>
        </w:rPr>
        <w:t>10</w:t>
      </w:r>
      <w:r w:rsidRPr="00F47A98">
        <w:rPr>
          <w:rFonts w:ascii="Times New Roman" w:eastAsia="標楷體" w:hAnsi="Times New Roman"/>
          <w:b/>
          <w:szCs w:val="24"/>
        </w:rPr>
        <w:t>/</w:t>
      </w:r>
      <w:r w:rsidR="002932C6">
        <w:rPr>
          <w:rFonts w:ascii="Times New Roman" w:eastAsia="標楷體" w:hAnsi="Times New Roman"/>
          <w:b/>
          <w:szCs w:val="24"/>
        </w:rPr>
        <w:t>25</w:t>
      </w:r>
      <w:r w:rsidRPr="00F47A98">
        <w:rPr>
          <w:rFonts w:ascii="Times New Roman" w:eastAsia="標楷體" w:hAnsi="Times New Roman"/>
          <w:b/>
          <w:szCs w:val="24"/>
        </w:rPr>
        <w:t>）</w:t>
      </w:r>
    </w:p>
    <w:p w14:paraId="2AB63C09" w14:textId="77777777" w:rsidR="003167B1" w:rsidRPr="003167B1" w:rsidRDefault="003167B1" w:rsidP="004836A2">
      <w:pPr>
        <w:spacing w:line="400" w:lineRule="exact"/>
        <w:ind w:left="357" w:hanging="357"/>
        <w:jc w:val="center"/>
        <w:rPr>
          <w:rFonts w:ascii="Times New Roman" w:eastAsia="標楷體" w:hAnsi="Times New Roman" w:cs="Times New Roman"/>
          <w:b/>
          <w:bCs/>
          <w:sz w:val="36"/>
          <w:szCs w:val="36"/>
        </w:rPr>
      </w:pPr>
    </w:p>
    <w:p w14:paraId="256C88EE" w14:textId="651B930C" w:rsidR="004836A2" w:rsidRPr="003167B1" w:rsidRDefault="00194F9A" w:rsidP="003167B1">
      <w:pPr>
        <w:spacing w:after="240" w:line="400" w:lineRule="exact"/>
        <w:ind w:left="357" w:hanging="357"/>
        <w:rPr>
          <w:rFonts w:ascii="Times New Roman" w:eastAsia="標楷體" w:hAnsi="Times New Roman" w:cs="Times New Roman"/>
          <w:b/>
          <w:bCs/>
          <w:sz w:val="32"/>
          <w:szCs w:val="32"/>
        </w:rPr>
      </w:pPr>
      <w:r w:rsidRPr="00A370E1">
        <w:rPr>
          <w:rFonts w:ascii="Times New Roman" w:eastAsia="標楷體" w:hAnsi="Times New Roman" w:cs="Times New Roman"/>
          <w:b/>
          <w:bCs/>
          <w:sz w:val="32"/>
          <w:szCs w:val="32"/>
        </w:rPr>
        <w:t>第一節</w:t>
      </w:r>
      <w:r w:rsidR="003167B1">
        <w:rPr>
          <w:rFonts w:ascii="Times New Roman" w:eastAsia="標楷體" w:hAnsi="Times New Roman" w:cs="Times New Roman" w:hint="eastAsia"/>
          <w:b/>
          <w:bCs/>
          <w:sz w:val="32"/>
          <w:szCs w:val="32"/>
        </w:rPr>
        <w:t xml:space="preserve"> </w:t>
      </w:r>
      <w:r w:rsidRPr="00A370E1">
        <w:rPr>
          <w:rFonts w:ascii="Times New Roman" w:eastAsia="標楷體" w:hAnsi="Times New Roman" w:cs="Times New Roman"/>
          <w:b/>
          <w:bCs/>
          <w:sz w:val="32"/>
          <w:szCs w:val="32"/>
        </w:rPr>
        <w:t>後期大乘經</w:t>
      </w:r>
      <w:r w:rsidR="004836A2" w:rsidRPr="00A370E1">
        <w:rPr>
          <w:rFonts w:ascii="Times New Roman" w:eastAsia="標楷體" w:hAnsi="Times New Roman" w:cs="Times New Roman" w:hint="eastAsia"/>
          <w:bCs/>
          <w:szCs w:val="24"/>
        </w:rPr>
        <w:t>（</w:t>
      </w:r>
      <w:r w:rsidR="004836A2" w:rsidRPr="00A370E1">
        <w:rPr>
          <w:rFonts w:ascii="Times New Roman" w:eastAsia="標楷體" w:hAnsi="Times New Roman" w:cs="Times New Roman" w:hint="eastAsia"/>
          <w:bCs/>
          <w:szCs w:val="24"/>
        </w:rPr>
        <w:t>pp.1</w:t>
      </w:r>
      <w:r w:rsidR="004C5798" w:rsidRPr="00A370E1">
        <w:rPr>
          <w:rFonts w:ascii="Times New Roman" w:eastAsia="標楷體" w:hAnsi="Times New Roman" w:cs="Times New Roman" w:hint="eastAsia"/>
          <w:bCs/>
          <w:szCs w:val="24"/>
        </w:rPr>
        <w:t>53</w:t>
      </w:r>
      <w:r w:rsidR="004836A2" w:rsidRPr="00A370E1">
        <w:rPr>
          <w:rFonts w:ascii="Times New Roman" w:eastAsia="標楷體" w:hAnsi="Times New Roman" w:cs="Times New Roman" w:hint="eastAsia"/>
          <w:bCs/>
          <w:szCs w:val="24"/>
        </w:rPr>
        <w:t>-166</w:t>
      </w:r>
      <w:r w:rsidR="004836A2" w:rsidRPr="00A370E1">
        <w:rPr>
          <w:rFonts w:ascii="Times New Roman" w:eastAsia="標楷體" w:hAnsi="Times New Roman" w:cs="Times New Roman" w:hint="eastAsia"/>
          <w:bCs/>
          <w:szCs w:val="24"/>
        </w:rPr>
        <w:t>）</w:t>
      </w:r>
    </w:p>
    <w:p w14:paraId="4FCDD080" w14:textId="22898B90" w:rsidR="0010510D" w:rsidRPr="00A370E1" w:rsidRDefault="00574983" w:rsidP="008B3A8A">
      <w:pPr>
        <w:outlineLvl w:val="0"/>
        <w:rPr>
          <w:rFonts w:ascii="Times New Roman" w:hAnsi="Times New Roman" w:cs="Times New Roman"/>
          <w:b/>
          <w:bCs/>
          <w:color w:val="FF0000"/>
          <w:sz w:val="22"/>
          <w:bdr w:val="single" w:sz="4" w:space="0" w:color="auto" w:frame="1"/>
        </w:rPr>
      </w:pPr>
      <w:r w:rsidRPr="00A370E1">
        <w:rPr>
          <w:rFonts w:ascii="Times New Roman" w:hAnsi="Times New Roman" w:cs="Times New Roman" w:hint="eastAsia"/>
          <w:b/>
          <w:bCs/>
          <w:sz w:val="22"/>
          <w:bdr w:val="single" w:sz="4" w:space="0" w:color="auto" w:frame="1"/>
        </w:rPr>
        <w:t>壹</w:t>
      </w:r>
      <w:r w:rsidR="004836A2" w:rsidRPr="00A370E1">
        <w:rPr>
          <w:rFonts w:ascii="Times New Roman" w:hAnsi="Times New Roman" w:cs="Times New Roman" w:hint="eastAsia"/>
          <w:b/>
          <w:bCs/>
          <w:sz w:val="22"/>
          <w:bdr w:val="single" w:sz="4" w:space="0" w:color="auto" w:frame="1"/>
        </w:rPr>
        <w:t>、</w:t>
      </w:r>
      <w:r w:rsidR="00491C31" w:rsidRPr="00A370E1">
        <w:rPr>
          <w:rFonts w:ascii="Times New Roman" w:hAnsi="Times New Roman" w:cs="Times New Roman"/>
          <w:b/>
          <w:bCs/>
          <w:sz w:val="22"/>
          <w:bdr w:val="single" w:sz="4" w:space="0" w:color="auto" w:frame="1"/>
        </w:rPr>
        <w:t>後期大乘的經論特質</w:t>
      </w:r>
      <w:r w:rsidR="000E6A81" w:rsidRPr="00A370E1">
        <w:rPr>
          <w:rFonts w:ascii="Times New Roman" w:hAnsi="Times New Roman" w:cs="Times New Roman" w:hint="eastAsia"/>
          <w:bCs/>
          <w:sz w:val="22"/>
        </w:rPr>
        <w:t>（</w:t>
      </w:r>
      <w:r w:rsidR="000E6A81" w:rsidRPr="00A370E1">
        <w:rPr>
          <w:rFonts w:ascii="Times New Roman" w:eastAsia="標楷體" w:hAnsi="Times New Roman" w:cs="Times New Roman" w:hint="eastAsia"/>
          <w:bCs/>
          <w:sz w:val="22"/>
        </w:rPr>
        <w:t>p.153</w:t>
      </w:r>
      <w:r w:rsidR="000E6A81" w:rsidRPr="00A370E1">
        <w:rPr>
          <w:rFonts w:ascii="Times New Roman" w:hAnsi="Times New Roman" w:cs="Times New Roman" w:hint="eastAsia"/>
          <w:bCs/>
          <w:sz w:val="22"/>
        </w:rPr>
        <w:t>）</w:t>
      </w:r>
    </w:p>
    <w:p w14:paraId="25C4A7A0" w14:textId="2E9D6C4F" w:rsidR="004836A2" w:rsidRPr="00A370E1" w:rsidRDefault="0010510D" w:rsidP="008B3A8A">
      <w:pPr>
        <w:ind w:leftChars="50" w:left="120"/>
        <w:outlineLvl w:val="1"/>
        <w:rPr>
          <w:rFonts w:ascii="Times New Roman" w:hAnsi="Times New Roman" w:cs="Times New Roman"/>
          <w:b/>
          <w:bCs/>
          <w:sz w:val="22"/>
          <w:bdr w:val="single" w:sz="4" w:space="0" w:color="auto" w:frame="1"/>
        </w:rPr>
      </w:pPr>
      <w:r w:rsidRPr="00A370E1">
        <w:rPr>
          <w:rFonts w:ascii="Times New Roman" w:hAnsi="Times New Roman" w:cs="Times New Roman" w:hint="eastAsia"/>
          <w:b/>
          <w:bCs/>
          <w:sz w:val="22"/>
          <w:bdr w:val="single" w:sz="4" w:space="0" w:color="auto" w:frame="1"/>
        </w:rPr>
        <w:t>（</w:t>
      </w:r>
      <w:r w:rsidR="00574983" w:rsidRPr="00A370E1">
        <w:rPr>
          <w:rFonts w:ascii="Times New Roman" w:hAnsi="Times New Roman" w:cs="Times New Roman" w:hint="eastAsia"/>
          <w:b/>
          <w:bCs/>
          <w:sz w:val="22"/>
          <w:bdr w:val="single" w:sz="4" w:space="0" w:color="auto" w:frame="1"/>
        </w:rPr>
        <w:t>壹</w:t>
      </w:r>
      <w:r w:rsidRPr="00A370E1">
        <w:rPr>
          <w:rFonts w:ascii="Times New Roman" w:hAnsi="Times New Roman" w:cs="Times New Roman" w:hint="eastAsia"/>
          <w:b/>
          <w:bCs/>
          <w:sz w:val="22"/>
          <w:bdr w:val="single" w:sz="4" w:space="0" w:color="auto" w:frame="1"/>
        </w:rPr>
        <w:t>）</w:t>
      </w:r>
      <w:r w:rsidR="00491C31" w:rsidRPr="00A370E1">
        <w:rPr>
          <w:rFonts w:ascii="Times New Roman" w:hAnsi="Times New Roman" w:cs="Times New Roman" w:hint="eastAsia"/>
          <w:b/>
          <w:bCs/>
          <w:sz w:val="22"/>
          <w:bdr w:val="single" w:sz="4" w:space="0" w:color="auto" w:frame="1"/>
        </w:rPr>
        <w:t>傾向如來藏等</w:t>
      </w:r>
      <w:r w:rsidR="009E4D11">
        <w:rPr>
          <w:rFonts w:ascii="Times New Roman" w:hAnsi="Times New Roman" w:cs="Times New Roman" w:hint="eastAsia"/>
          <w:b/>
          <w:bCs/>
          <w:sz w:val="22"/>
          <w:bdr w:val="single" w:sz="4" w:space="0" w:color="auto" w:frame="1"/>
        </w:rPr>
        <w:t>之</w:t>
      </w:r>
      <w:r w:rsidR="00491C31" w:rsidRPr="00A370E1">
        <w:rPr>
          <w:rFonts w:ascii="Times New Roman" w:hAnsi="Times New Roman" w:cs="Times New Roman" w:hint="eastAsia"/>
          <w:b/>
          <w:bCs/>
          <w:sz w:val="22"/>
          <w:bdr w:val="single" w:sz="4" w:space="0" w:color="auto" w:frame="1"/>
        </w:rPr>
        <w:t>闡揚</w:t>
      </w:r>
      <w:r w:rsidR="009E4D11">
        <w:rPr>
          <w:rFonts w:ascii="Times New Roman" w:hAnsi="Times New Roman" w:cs="Times New Roman" w:hint="eastAsia"/>
          <w:b/>
          <w:bCs/>
          <w:sz w:val="22"/>
          <w:bdr w:val="single" w:sz="4" w:space="0" w:color="auto" w:frame="1"/>
        </w:rPr>
        <w:t>（經）</w:t>
      </w:r>
      <w:r w:rsidR="004B0041" w:rsidRPr="00A370E1">
        <w:rPr>
          <w:rFonts w:ascii="Times New Roman" w:hAnsi="Times New Roman" w:cs="Times New Roman" w:hint="eastAsia"/>
          <w:bCs/>
          <w:sz w:val="22"/>
        </w:rPr>
        <w:t>（</w:t>
      </w:r>
      <w:r w:rsidR="004B0041" w:rsidRPr="00A370E1">
        <w:rPr>
          <w:rFonts w:ascii="Times New Roman" w:eastAsia="標楷體" w:hAnsi="Times New Roman" w:cs="Times New Roman" w:hint="eastAsia"/>
          <w:bCs/>
          <w:sz w:val="22"/>
        </w:rPr>
        <w:t>p.153</w:t>
      </w:r>
      <w:r w:rsidR="004B0041" w:rsidRPr="00A370E1">
        <w:rPr>
          <w:rFonts w:ascii="Times New Roman" w:hAnsi="Times New Roman" w:cs="Times New Roman" w:hint="eastAsia"/>
          <w:bCs/>
          <w:sz w:val="22"/>
        </w:rPr>
        <w:t>）</w:t>
      </w:r>
    </w:p>
    <w:p w14:paraId="045F78E6" w14:textId="77777777" w:rsidR="004836A2" w:rsidRPr="00A370E1" w:rsidRDefault="00194F9A" w:rsidP="00F46382">
      <w:pPr>
        <w:ind w:leftChars="50" w:left="120"/>
        <w:jc w:val="both"/>
        <w:rPr>
          <w:rFonts w:ascii="Times New Roman" w:hAnsi="Times New Roman" w:cs="Times New Roman"/>
        </w:rPr>
      </w:pPr>
      <w:r w:rsidRPr="00A370E1">
        <w:rPr>
          <w:rFonts w:ascii="Times New Roman" w:hAnsi="Times New Roman" w:cs="Times New Roman"/>
        </w:rPr>
        <w:t>「大乘佛法」後期，與初期的有了顯著的差別。</w:t>
      </w:r>
    </w:p>
    <w:p w14:paraId="5DADC5E0" w14:textId="77777777" w:rsidR="004836A2" w:rsidRPr="00A370E1" w:rsidRDefault="00194F9A" w:rsidP="00F46382">
      <w:pPr>
        <w:ind w:leftChars="50" w:left="120"/>
        <w:jc w:val="both"/>
        <w:rPr>
          <w:rFonts w:ascii="Times New Roman" w:hAnsi="Times New Roman" w:cs="Times New Roman"/>
        </w:rPr>
      </w:pPr>
      <w:r w:rsidRPr="00A370E1">
        <w:rPr>
          <w:rFonts w:ascii="Times New Roman" w:hAnsi="Times New Roman" w:cs="Times New Roman"/>
        </w:rPr>
        <w:t>後期的大乘經，雖也是部類眾多，而以如來藏</w:t>
      </w:r>
      <w:r w:rsidR="00A62C47" w:rsidRPr="00A370E1">
        <w:rPr>
          <w:rFonts w:ascii="Times New Roman" w:hAnsi="Times New Roman" w:cs="Times New Roman" w:hint="eastAsia"/>
        </w:rPr>
        <w:t>（</w:t>
      </w:r>
      <w:r w:rsidRPr="00A370E1">
        <w:rPr>
          <w:rFonts w:ascii="Times New Roman" w:hAnsi="Times New Roman" w:cs="Times New Roman"/>
        </w:rPr>
        <w:t>tathāgata-garbha</w:t>
      </w:r>
      <w:r w:rsidR="00A62C47" w:rsidRPr="00A370E1">
        <w:rPr>
          <w:rFonts w:ascii="Times New Roman" w:hAnsi="Times New Roman" w:cs="Times New Roman" w:hint="eastAsia"/>
        </w:rPr>
        <w:t>）</w:t>
      </w:r>
      <w:r w:rsidRPr="00A370E1">
        <w:rPr>
          <w:rFonts w:ascii="Times New Roman" w:hAnsi="Times New Roman" w:cs="Times New Roman"/>
        </w:rPr>
        <w:t>、佛性</w:t>
      </w:r>
      <w:r w:rsidR="00451D0C" w:rsidRPr="00A370E1">
        <w:rPr>
          <w:rFonts w:ascii="Times New Roman" w:hAnsi="Times New Roman" w:cs="Times New Roman" w:hint="eastAsia"/>
        </w:rPr>
        <w:t>（</w:t>
      </w:r>
      <w:r w:rsidRPr="00A370E1">
        <w:rPr>
          <w:rFonts w:ascii="Times New Roman" w:hAnsi="Times New Roman" w:cs="Times New Roman"/>
        </w:rPr>
        <w:t>buddha-dhātu</w:t>
      </w:r>
      <w:r w:rsidRPr="00A370E1">
        <w:rPr>
          <w:rFonts w:ascii="Times New Roman" w:hAnsi="Times New Roman" w:cs="Times New Roman"/>
        </w:rPr>
        <w:t>，</w:t>
      </w:r>
      <w:r w:rsidRPr="00A370E1">
        <w:rPr>
          <w:rFonts w:ascii="Times New Roman" w:hAnsi="Times New Roman" w:cs="Times New Roman"/>
        </w:rPr>
        <w:t>tathāgata-gotra</w:t>
      </w:r>
      <w:r w:rsidR="006832A8" w:rsidRPr="00A370E1">
        <w:rPr>
          <w:rFonts w:ascii="Times New Roman" w:hAnsi="Times New Roman" w:cs="Times New Roman" w:hint="eastAsia"/>
        </w:rPr>
        <w:t>）</w:t>
      </w:r>
      <w:r w:rsidRPr="00A370E1">
        <w:rPr>
          <w:rFonts w:ascii="Times New Roman" w:hAnsi="Times New Roman" w:cs="Times New Roman"/>
        </w:rPr>
        <w:t>，及與如來藏思想接近的佛菩提</w:t>
      </w:r>
      <w:r w:rsidR="00451D0C" w:rsidRPr="00A370E1">
        <w:rPr>
          <w:rFonts w:ascii="Times New Roman" w:hAnsi="Times New Roman" w:cs="Times New Roman" w:hint="eastAsia"/>
        </w:rPr>
        <w:t>（</w:t>
      </w:r>
      <w:r w:rsidRPr="00A370E1">
        <w:rPr>
          <w:rFonts w:ascii="Times New Roman" w:hAnsi="Times New Roman" w:cs="Times New Roman"/>
        </w:rPr>
        <w:t>buddha-bodhi</w:t>
      </w:r>
      <w:r w:rsidR="006832A8" w:rsidRPr="00A370E1">
        <w:rPr>
          <w:rFonts w:ascii="Times New Roman" w:hAnsi="Times New Roman" w:cs="Times New Roman" w:hint="eastAsia"/>
        </w:rPr>
        <w:t>）</w:t>
      </w:r>
      <w:r w:rsidRPr="00A370E1">
        <w:rPr>
          <w:rFonts w:ascii="Times New Roman" w:hAnsi="Times New Roman" w:cs="Times New Roman"/>
        </w:rPr>
        <w:t>、涅槃</w:t>
      </w:r>
      <w:r w:rsidR="00451D0C" w:rsidRPr="00A370E1">
        <w:rPr>
          <w:rFonts w:ascii="Times New Roman" w:hAnsi="Times New Roman" w:cs="Times New Roman" w:hint="eastAsia"/>
        </w:rPr>
        <w:t>（</w:t>
      </w:r>
      <w:r w:rsidRPr="00A370E1">
        <w:rPr>
          <w:rFonts w:ascii="Times New Roman" w:hAnsi="Times New Roman" w:cs="Times New Roman"/>
        </w:rPr>
        <w:t>nirvāṇa</w:t>
      </w:r>
      <w:r w:rsidR="006832A8" w:rsidRPr="00A370E1">
        <w:rPr>
          <w:rFonts w:ascii="Times New Roman" w:hAnsi="Times New Roman" w:cs="Times New Roman" w:hint="eastAsia"/>
        </w:rPr>
        <w:t>）</w:t>
      </w:r>
      <w:r w:rsidRPr="00A370E1">
        <w:rPr>
          <w:rFonts w:ascii="Times New Roman" w:hAnsi="Times New Roman" w:cs="Times New Roman"/>
        </w:rPr>
        <w:t>功德的闡揚，為後期大乘經的一般傾向。</w:t>
      </w:r>
    </w:p>
    <w:p w14:paraId="6E8D16A9" w14:textId="6FAAC8A3" w:rsidR="00491C31" w:rsidRPr="00A370E1" w:rsidRDefault="00491C31" w:rsidP="00C76CC3">
      <w:pPr>
        <w:spacing w:beforeLines="30" w:before="108"/>
        <w:ind w:leftChars="50" w:left="120"/>
        <w:outlineLvl w:val="1"/>
        <w:rPr>
          <w:rFonts w:ascii="Times New Roman" w:hAnsi="Times New Roman" w:cs="Times New Roman"/>
          <w:b/>
          <w:bCs/>
          <w:sz w:val="22"/>
          <w:bdr w:val="single" w:sz="4" w:space="0" w:color="auto" w:frame="1"/>
        </w:rPr>
      </w:pPr>
      <w:r w:rsidRPr="00A370E1">
        <w:rPr>
          <w:rFonts w:ascii="Times New Roman" w:hAnsi="Times New Roman" w:cs="Times New Roman" w:hint="eastAsia"/>
          <w:b/>
          <w:bCs/>
          <w:sz w:val="22"/>
          <w:bdr w:val="single" w:sz="4" w:space="0" w:color="auto" w:frame="1"/>
        </w:rPr>
        <w:t>（</w:t>
      </w:r>
      <w:r w:rsidR="00C76BFF" w:rsidRPr="00A370E1">
        <w:rPr>
          <w:rFonts w:ascii="Times New Roman" w:hAnsi="Times New Roman" w:cs="Times New Roman" w:hint="eastAsia"/>
          <w:b/>
          <w:bCs/>
          <w:sz w:val="22"/>
          <w:bdr w:val="single" w:sz="4" w:space="0" w:color="auto" w:frame="1"/>
        </w:rPr>
        <w:t>貳</w:t>
      </w:r>
      <w:r w:rsidRPr="00A370E1">
        <w:rPr>
          <w:rFonts w:ascii="Times New Roman" w:hAnsi="Times New Roman" w:cs="Times New Roman" w:hint="eastAsia"/>
          <w:b/>
          <w:bCs/>
          <w:sz w:val="22"/>
          <w:bdr w:val="single" w:sz="4" w:space="0" w:color="auto" w:frame="1"/>
        </w:rPr>
        <w:t>）傾向嚴密的思辨</w:t>
      </w:r>
      <w:r w:rsidR="009E4D11">
        <w:rPr>
          <w:rFonts w:ascii="Times New Roman" w:hAnsi="Times New Roman" w:cs="Times New Roman" w:hint="eastAsia"/>
          <w:b/>
          <w:bCs/>
          <w:sz w:val="22"/>
          <w:bdr w:val="single" w:sz="4" w:space="0" w:color="auto" w:frame="1"/>
        </w:rPr>
        <w:t>（論）</w:t>
      </w:r>
      <w:r w:rsidR="000063F9" w:rsidRPr="00A370E1">
        <w:rPr>
          <w:rFonts w:ascii="Times New Roman" w:hAnsi="Times New Roman" w:cs="Times New Roman" w:hint="eastAsia"/>
          <w:bCs/>
          <w:sz w:val="22"/>
        </w:rPr>
        <w:t>（</w:t>
      </w:r>
      <w:r w:rsidR="000063F9" w:rsidRPr="00A370E1">
        <w:rPr>
          <w:rFonts w:ascii="Times New Roman" w:eastAsia="標楷體" w:hAnsi="Times New Roman" w:cs="Times New Roman" w:hint="eastAsia"/>
          <w:bCs/>
          <w:sz w:val="22"/>
        </w:rPr>
        <w:t>p.153</w:t>
      </w:r>
      <w:r w:rsidR="000063F9" w:rsidRPr="00A370E1">
        <w:rPr>
          <w:rFonts w:ascii="Times New Roman" w:hAnsi="Times New Roman" w:cs="Times New Roman" w:hint="eastAsia"/>
          <w:bCs/>
          <w:sz w:val="22"/>
        </w:rPr>
        <w:t>）</w:t>
      </w:r>
    </w:p>
    <w:p w14:paraId="35AB4E00" w14:textId="77777777" w:rsidR="00046617" w:rsidRPr="00A370E1" w:rsidRDefault="00194F9A" w:rsidP="006F16B3">
      <w:pPr>
        <w:ind w:leftChars="50" w:left="120"/>
        <w:jc w:val="both"/>
        <w:rPr>
          <w:rFonts w:ascii="Times New Roman" w:hAnsi="Times New Roman" w:cs="Times New Roman"/>
        </w:rPr>
      </w:pPr>
      <w:r w:rsidRPr="00A370E1">
        <w:rPr>
          <w:rFonts w:ascii="Times New Roman" w:hAnsi="Times New Roman" w:cs="Times New Roman"/>
        </w:rPr>
        <w:t>大乘論方面，無著</w:t>
      </w:r>
      <w:r w:rsidR="00451D0C" w:rsidRPr="00A370E1">
        <w:rPr>
          <w:rFonts w:ascii="Times New Roman" w:hAnsi="Times New Roman" w:cs="Times New Roman" w:hint="eastAsia"/>
        </w:rPr>
        <w:t>（</w:t>
      </w:r>
      <w:r w:rsidRPr="00A370E1">
        <w:rPr>
          <w:rFonts w:ascii="Times New Roman" w:hAnsi="Times New Roman" w:cs="Times New Roman"/>
        </w:rPr>
        <w:t>Asaṅga</w:t>
      </w:r>
      <w:r w:rsidR="006832A8" w:rsidRPr="00A370E1">
        <w:rPr>
          <w:rFonts w:ascii="Times New Roman" w:hAnsi="Times New Roman" w:cs="Times New Roman" w:hint="eastAsia"/>
        </w:rPr>
        <w:t>）</w:t>
      </w:r>
      <w:r w:rsidRPr="00A370E1">
        <w:rPr>
          <w:rFonts w:ascii="Times New Roman" w:hAnsi="Times New Roman" w:cs="Times New Roman"/>
        </w:rPr>
        <w:t>、世親</w:t>
      </w:r>
      <w:r w:rsidR="00451D0C" w:rsidRPr="00A370E1">
        <w:rPr>
          <w:rFonts w:ascii="Times New Roman" w:hAnsi="Times New Roman" w:cs="Times New Roman" w:hint="eastAsia"/>
        </w:rPr>
        <w:t>（</w:t>
      </w:r>
      <w:r w:rsidRPr="00A370E1">
        <w:rPr>
          <w:rFonts w:ascii="Times New Roman" w:hAnsi="Times New Roman" w:cs="Times New Roman"/>
        </w:rPr>
        <w:t>Vasubandhu</w:t>
      </w:r>
      <w:r w:rsidR="006832A8" w:rsidRPr="00A370E1">
        <w:rPr>
          <w:rFonts w:ascii="Times New Roman" w:hAnsi="Times New Roman" w:cs="Times New Roman" w:hint="eastAsia"/>
        </w:rPr>
        <w:t>）</w:t>
      </w:r>
      <w:r w:rsidRPr="00A370E1">
        <w:rPr>
          <w:rFonts w:ascii="Times New Roman" w:hAnsi="Times New Roman" w:cs="Times New Roman"/>
        </w:rPr>
        <w:t>造論通經，成立阿賴耶識</w:t>
      </w:r>
      <w:r w:rsidR="00451D0C" w:rsidRPr="00A370E1">
        <w:rPr>
          <w:rFonts w:ascii="Times New Roman" w:hAnsi="Times New Roman" w:cs="Times New Roman" w:hint="eastAsia"/>
        </w:rPr>
        <w:t>（</w:t>
      </w:r>
      <w:r w:rsidRPr="00A370E1">
        <w:rPr>
          <w:rFonts w:ascii="Times New Roman" w:hAnsi="Times New Roman" w:cs="Times New Roman"/>
        </w:rPr>
        <w:t>ālaya</w:t>
      </w:r>
      <w:r w:rsidR="00EB1890" w:rsidRPr="00A370E1">
        <w:rPr>
          <w:rFonts w:ascii="Times New Roman" w:hAnsi="Times New Roman" w:cs="Times New Roman"/>
        </w:rPr>
        <w:t>-</w:t>
      </w:r>
      <w:r w:rsidRPr="00A370E1">
        <w:rPr>
          <w:rFonts w:ascii="Times New Roman" w:hAnsi="Times New Roman" w:cs="Times New Roman"/>
        </w:rPr>
        <w:t>vijñāna</w:t>
      </w:r>
      <w:r w:rsidR="006832A8" w:rsidRPr="00A370E1">
        <w:rPr>
          <w:rFonts w:ascii="Times New Roman" w:hAnsi="Times New Roman" w:cs="Times New Roman" w:hint="eastAsia"/>
        </w:rPr>
        <w:t>）</w:t>
      </w:r>
      <w:r w:rsidRPr="00A370E1">
        <w:rPr>
          <w:rFonts w:ascii="Times New Roman" w:hAnsi="Times New Roman" w:cs="Times New Roman"/>
        </w:rPr>
        <w:t>為依止的瑜伽行派</w:t>
      </w:r>
      <w:r w:rsidR="00451D0C" w:rsidRPr="00A370E1">
        <w:rPr>
          <w:rFonts w:ascii="Times New Roman" w:hAnsi="Times New Roman" w:cs="Times New Roman" w:hint="eastAsia"/>
        </w:rPr>
        <w:t>（</w:t>
      </w:r>
      <w:r w:rsidRPr="00A370E1">
        <w:rPr>
          <w:rFonts w:ascii="Times New Roman" w:hAnsi="Times New Roman" w:cs="Times New Roman"/>
        </w:rPr>
        <w:t>Yogācār</w:t>
      </w:r>
      <w:r w:rsidR="00EB1890" w:rsidRPr="00A370E1">
        <w:rPr>
          <w:rFonts w:ascii="Times New Roman" w:hAnsi="Times New Roman" w:cs="Times New Roman"/>
        </w:rPr>
        <w:t>ik</w:t>
      </w:r>
      <w:r w:rsidRPr="00A370E1">
        <w:rPr>
          <w:rFonts w:ascii="Times New Roman" w:hAnsi="Times New Roman" w:cs="Times New Roman"/>
        </w:rPr>
        <w:t>a</w:t>
      </w:r>
      <w:r w:rsidR="006832A8" w:rsidRPr="00A370E1">
        <w:rPr>
          <w:rFonts w:ascii="Times New Roman" w:hAnsi="Times New Roman" w:cs="Times New Roman" w:hint="eastAsia"/>
        </w:rPr>
        <w:t>）</w:t>
      </w:r>
      <w:r w:rsidRPr="00A370E1">
        <w:rPr>
          <w:rFonts w:ascii="Times New Roman" w:hAnsi="Times New Roman" w:cs="Times New Roman"/>
        </w:rPr>
        <w:t>。瑜伽派的發揚，中觀派</w:t>
      </w:r>
      <w:r w:rsidR="00451D0C" w:rsidRPr="00A370E1">
        <w:rPr>
          <w:rFonts w:ascii="Times New Roman" w:hAnsi="Times New Roman" w:cs="Times New Roman" w:hint="eastAsia"/>
        </w:rPr>
        <w:t>（</w:t>
      </w:r>
      <w:r w:rsidRPr="00A370E1">
        <w:rPr>
          <w:rFonts w:ascii="Times New Roman" w:hAnsi="Times New Roman" w:cs="Times New Roman"/>
        </w:rPr>
        <w:t>Mādhyamika</w:t>
      </w:r>
      <w:r w:rsidR="006832A8" w:rsidRPr="00A370E1">
        <w:rPr>
          <w:rFonts w:ascii="Times New Roman" w:hAnsi="Times New Roman" w:cs="Times New Roman" w:hint="eastAsia"/>
        </w:rPr>
        <w:t>）</w:t>
      </w:r>
      <w:r w:rsidRPr="00A370E1">
        <w:rPr>
          <w:rFonts w:ascii="Times New Roman" w:hAnsi="Times New Roman" w:cs="Times New Roman"/>
        </w:rPr>
        <w:t>也告中興</w:t>
      </w:r>
      <w:r w:rsidR="00A839BD" w:rsidRPr="00A370E1">
        <w:rPr>
          <w:rStyle w:val="FootnoteReference"/>
          <w:rFonts w:ascii="Times New Roman" w:hAnsi="Times New Roman" w:cs="Times New Roman"/>
        </w:rPr>
        <w:footnoteReference w:id="1"/>
      </w:r>
      <w:r w:rsidRPr="00A370E1">
        <w:rPr>
          <w:rFonts w:ascii="Times New Roman" w:hAnsi="Times New Roman" w:cs="Times New Roman"/>
        </w:rPr>
        <w:t>；兩派的「相奪相成」，與兩派內部的論諍，使論議進入嚴密的思辨時期。</w:t>
      </w:r>
      <w:r w:rsidR="00112CFD" w:rsidRPr="00A370E1">
        <w:rPr>
          <w:rStyle w:val="FootnoteReference"/>
          <w:rFonts w:ascii="Times New Roman" w:hAnsi="Times New Roman" w:cs="Times New Roman"/>
        </w:rPr>
        <w:footnoteReference w:id="2"/>
      </w:r>
    </w:p>
    <w:p w14:paraId="7757BBBE" w14:textId="77777777" w:rsidR="00491C31" w:rsidRPr="00A370E1" w:rsidRDefault="00491C31" w:rsidP="00C76CC3">
      <w:pPr>
        <w:spacing w:beforeLines="30" w:before="108"/>
        <w:ind w:leftChars="50" w:left="120"/>
        <w:outlineLvl w:val="1"/>
        <w:rPr>
          <w:rFonts w:ascii="Times New Roman" w:hAnsi="Times New Roman" w:cs="Times New Roman"/>
          <w:b/>
          <w:bCs/>
          <w:sz w:val="22"/>
          <w:bdr w:val="single" w:sz="4" w:space="0" w:color="auto" w:frame="1"/>
        </w:rPr>
      </w:pPr>
      <w:r w:rsidRPr="00A370E1">
        <w:rPr>
          <w:rFonts w:ascii="Times New Roman" w:hAnsi="Times New Roman" w:cs="Times New Roman" w:hint="eastAsia"/>
          <w:b/>
          <w:bCs/>
          <w:sz w:val="22"/>
          <w:bdr w:val="single" w:sz="4" w:space="0" w:color="auto"/>
        </w:rPr>
        <w:t>（</w:t>
      </w:r>
      <w:r w:rsidR="00606FA2" w:rsidRPr="00A370E1">
        <w:rPr>
          <w:rFonts w:asciiTheme="majorEastAsia" w:eastAsiaTheme="majorEastAsia" w:hAnsiTheme="majorEastAsia" w:hint="eastAsia"/>
          <w:b/>
          <w:sz w:val="22"/>
          <w:bdr w:val="single" w:sz="4" w:space="0" w:color="auto"/>
        </w:rPr>
        <w:t>參</w:t>
      </w:r>
      <w:r w:rsidRPr="00A370E1">
        <w:rPr>
          <w:rFonts w:ascii="Times New Roman" w:hAnsi="Times New Roman" w:cs="Times New Roman" w:hint="eastAsia"/>
          <w:b/>
          <w:bCs/>
          <w:sz w:val="22"/>
          <w:bdr w:val="single" w:sz="4" w:space="0" w:color="auto"/>
        </w:rPr>
        <w:t>）</w:t>
      </w:r>
      <w:r w:rsidR="002E07BF" w:rsidRPr="00A370E1">
        <w:rPr>
          <w:rFonts w:ascii="Times New Roman" w:hAnsi="Times New Roman" w:cs="Times New Roman" w:hint="eastAsia"/>
          <w:b/>
          <w:bCs/>
          <w:sz w:val="22"/>
          <w:bdr w:val="single" w:sz="4" w:space="0" w:color="auto"/>
        </w:rPr>
        <w:t>小</w:t>
      </w:r>
      <w:r w:rsidRPr="00A370E1">
        <w:rPr>
          <w:rFonts w:ascii="Times New Roman" w:hAnsi="Times New Roman" w:cs="Times New Roman" w:hint="eastAsia"/>
          <w:b/>
          <w:bCs/>
          <w:sz w:val="22"/>
          <w:bdr w:val="single" w:sz="4" w:space="0" w:color="auto"/>
        </w:rPr>
        <w:t>結</w:t>
      </w:r>
      <w:r w:rsidR="000063F9" w:rsidRPr="00A370E1">
        <w:rPr>
          <w:rFonts w:ascii="Times New Roman" w:hAnsi="Times New Roman" w:cs="Times New Roman" w:hint="eastAsia"/>
          <w:bCs/>
          <w:sz w:val="22"/>
        </w:rPr>
        <w:t>（</w:t>
      </w:r>
      <w:r w:rsidR="000063F9" w:rsidRPr="00A370E1">
        <w:rPr>
          <w:rFonts w:ascii="Times New Roman" w:eastAsia="標楷體" w:hAnsi="Times New Roman" w:cs="Times New Roman" w:hint="eastAsia"/>
          <w:bCs/>
          <w:sz w:val="22"/>
        </w:rPr>
        <w:t>p.153</w:t>
      </w:r>
      <w:r w:rsidR="000063F9" w:rsidRPr="00A370E1">
        <w:rPr>
          <w:rFonts w:ascii="Times New Roman" w:hAnsi="Times New Roman" w:cs="Times New Roman" w:hint="eastAsia"/>
          <w:bCs/>
          <w:sz w:val="22"/>
        </w:rPr>
        <w:t>）</w:t>
      </w:r>
    </w:p>
    <w:p w14:paraId="7BCA6A18" w14:textId="77777777" w:rsidR="003D7891" w:rsidRPr="00A370E1" w:rsidRDefault="00194F9A" w:rsidP="006F16B3">
      <w:pPr>
        <w:ind w:leftChars="50" w:left="120"/>
        <w:jc w:val="both"/>
        <w:rPr>
          <w:rFonts w:ascii="Times New Roman" w:hAnsi="Times New Roman" w:cs="Times New Roman"/>
        </w:rPr>
      </w:pPr>
      <w:r w:rsidRPr="00A370E1">
        <w:rPr>
          <w:rFonts w:ascii="Times New Roman" w:hAnsi="Times New Roman" w:cs="Times New Roman"/>
        </w:rPr>
        <w:t>大概的說，經典是從南而北的，論書是從北而南的，相互交流，而中印度的佛法，從笈多</w:t>
      </w:r>
      <w:r w:rsidR="00451D0C" w:rsidRPr="00A370E1">
        <w:rPr>
          <w:rFonts w:ascii="Times New Roman" w:hAnsi="Times New Roman" w:cs="Times New Roman" w:hint="eastAsia"/>
        </w:rPr>
        <w:t>（</w:t>
      </w:r>
      <w:r w:rsidRPr="00A370E1">
        <w:rPr>
          <w:rFonts w:ascii="Times New Roman" w:hAnsi="Times New Roman" w:cs="Times New Roman"/>
        </w:rPr>
        <w:t>Gupta</w:t>
      </w:r>
      <w:r w:rsidR="005A5D61" w:rsidRPr="00A370E1">
        <w:rPr>
          <w:rFonts w:ascii="Times New Roman" w:hAnsi="Times New Roman" w:cs="Times New Roman" w:hint="eastAsia"/>
        </w:rPr>
        <w:t>）</w:t>
      </w:r>
      <w:r w:rsidRPr="00A370E1">
        <w:rPr>
          <w:rFonts w:ascii="Times New Roman" w:hAnsi="Times New Roman" w:cs="Times New Roman"/>
        </w:rPr>
        <w:t>王朝（西元三二</w:t>
      </w:r>
      <w:r w:rsidR="00EB1890" w:rsidRPr="00A370E1">
        <w:rPr>
          <w:rFonts w:asciiTheme="minorEastAsia" w:hAnsiTheme="minorEastAsia" w:cs="Times New Roman" w:hint="eastAsia"/>
          <w:szCs w:val="24"/>
        </w:rPr>
        <w:t>○</w:t>
      </w:r>
      <w:r w:rsidRPr="00A370E1">
        <w:rPr>
          <w:rFonts w:ascii="新細明體" w:eastAsia="新細明體" w:hAnsi="新細明體" w:cs="Times New Roman"/>
        </w:rPr>
        <w:t>──</w:t>
      </w:r>
      <w:r w:rsidRPr="00A370E1">
        <w:rPr>
          <w:rFonts w:ascii="Times New Roman" w:hAnsi="Times New Roman" w:cs="Times New Roman"/>
        </w:rPr>
        <w:t>）起，再成為佛法的主流。</w:t>
      </w:r>
      <w:r w:rsidR="005F7B72" w:rsidRPr="00A370E1">
        <w:rPr>
          <w:rStyle w:val="FootnoteReference"/>
          <w:rFonts w:ascii="Times New Roman" w:hAnsi="Times New Roman" w:cs="Times New Roman"/>
        </w:rPr>
        <w:footnoteReference w:id="3"/>
      </w:r>
    </w:p>
    <w:p w14:paraId="20D98BC2" w14:textId="42AE19C2" w:rsidR="00491C31" w:rsidRPr="00A370E1" w:rsidRDefault="00B406F7" w:rsidP="00C76CC3">
      <w:pPr>
        <w:spacing w:beforeLines="30" w:before="108"/>
        <w:outlineLvl w:val="0"/>
        <w:rPr>
          <w:rFonts w:ascii="Times New Roman" w:hAnsi="Times New Roman" w:cs="Times New Roman"/>
          <w:b/>
          <w:bCs/>
          <w:sz w:val="22"/>
          <w:bdr w:val="single" w:sz="4" w:space="0" w:color="auto" w:frame="1"/>
        </w:rPr>
      </w:pPr>
      <w:r w:rsidRPr="00A370E1">
        <w:rPr>
          <w:rFonts w:ascii="Times New Roman" w:hAnsi="Times New Roman" w:cs="Times New Roman" w:hint="eastAsia"/>
          <w:b/>
          <w:bCs/>
          <w:sz w:val="22"/>
          <w:bdr w:val="single" w:sz="4" w:space="0" w:color="auto" w:frame="1"/>
        </w:rPr>
        <w:lastRenderedPageBreak/>
        <w:t>貳</w:t>
      </w:r>
      <w:r w:rsidR="00491C31" w:rsidRPr="00A370E1">
        <w:rPr>
          <w:rFonts w:ascii="Times New Roman" w:hAnsi="Times New Roman" w:cs="Times New Roman" w:hint="eastAsia"/>
          <w:b/>
          <w:bCs/>
          <w:sz w:val="22"/>
          <w:bdr w:val="single" w:sz="4" w:space="0" w:color="auto" w:frame="1"/>
        </w:rPr>
        <w:t>、後期大乘</w:t>
      </w:r>
      <w:r w:rsidR="007F7253">
        <w:rPr>
          <w:rFonts w:ascii="Times New Roman" w:hAnsi="Times New Roman" w:cs="Times New Roman" w:hint="eastAsia"/>
          <w:b/>
          <w:bCs/>
          <w:sz w:val="22"/>
          <w:bdr w:val="single" w:sz="4" w:space="0" w:color="auto" w:frame="1"/>
        </w:rPr>
        <w:t>時代（約</w:t>
      </w:r>
      <w:r w:rsidR="007F7253">
        <w:rPr>
          <w:rFonts w:ascii="Times New Roman" w:hAnsi="Times New Roman" w:cs="Times New Roman" w:hint="eastAsia"/>
          <w:b/>
          <w:bCs/>
          <w:sz w:val="22"/>
          <w:bdr w:val="single" w:sz="4" w:space="0" w:color="auto" w:frame="1"/>
        </w:rPr>
        <w:t>3</w:t>
      </w:r>
      <w:r w:rsidR="007F7253">
        <w:rPr>
          <w:rFonts w:ascii="Times New Roman" w:hAnsi="Times New Roman" w:cs="Times New Roman"/>
          <w:b/>
          <w:bCs/>
          <w:sz w:val="22"/>
          <w:bdr w:val="single" w:sz="4" w:space="0" w:color="auto" w:frame="1"/>
        </w:rPr>
        <w:t>00</w:t>
      </w:r>
      <w:r w:rsidR="007F7253">
        <w:rPr>
          <w:rFonts w:ascii="Times New Roman" w:hAnsi="Times New Roman" w:cs="Times New Roman"/>
          <w:b/>
          <w:bCs/>
          <w:sz w:val="22"/>
          <w:bdr w:val="single" w:sz="4" w:space="0" w:color="auto" w:frame="1"/>
        </w:rPr>
        <w:t>年</w:t>
      </w:r>
      <w:r w:rsidR="007F7253">
        <w:rPr>
          <w:rFonts w:ascii="Times New Roman" w:hAnsi="Times New Roman" w:cs="Times New Roman" w:hint="eastAsia"/>
          <w:b/>
          <w:bCs/>
          <w:sz w:val="22"/>
          <w:bdr w:val="single" w:sz="4" w:space="0" w:color="auto" w:frame="1"/>
        </w:rPr>
        <w:t>）之</w:t>
      </w:r>
      <w:r w:rsidR="00491C31" w:rsidRPr="00A370E1">
        <w:rPr>
          <w:rFonts w:ascii="Times New Roman" w:hAnsi="Times New Roman" w:cs="Times New Roman" w:hint="eastAsia"/>
          <w:b/>
          <w:bCs/>
          <w:sz w:val="22"/>
          <w:bdr w:val="single" w:sz="4" w:space="0" w:color="auto" w:frame="1"/>
        </w:rPr>
        <w:t>概況</w:t>
      </w:r>
      <w:r w:rsidR="000063F9" w:rsidRPr="00A370E1">
        <w:rPr>
          <w:rFonts w:ascii="Times New Roman" w:hAnsi="Times New Roman" w:cs="Times New Roman" w:hint="eastAsia"/>
          <w:bCs/>
          <w:sz w:val="22"/>
        </w:rPr>
        <w:t>（</w:t>
      </w:r>
      <w:r w:rsidR="000063F9" w:rsidRPr="00A370E1">
        <w:rPr>
          <w:rFonts w:ascii="Times New Roman" w:eastAsia="標楷體" w:hAnsi="Times New Roman" w:cs="Times New Roman" w:hint="eastAsia"/>
          <w:bCs/>
          <w:sz w:val="22"/>
        </w:rPr>
        <w:t>p</w:t>
      </w:r>
      <w:r w:rsidR="000063F9" w:rsidRPr="00A370E1">
        <w:rPr>
          <w:rFonts w:ascii="Times New Roman" w:eastAsia="標楷體" w:hAnsi="Times New Roman" w:cs="Times New Roman"/>
          <w:bCs/>
          <w:sz w:val="22"/>
        </w:rPr>
        <w:t>p</w:t>
      </w:r>
      <w:r w:rsidR="000063F9" w:rsidRPr="00A370E1">
        <w:rPr>
          <w:rFonts w:ascii="Times New Roman" w:eastAsia="標楷體" w:hAnsi="Times New Roman" w:cs="Times New Roman" w:hint="eastAsia"/>
          <w:bCs/>
          <w:sz w:val="22"/>
        </w:rPr>
        <w:t>.153</w:t>
      </w:r>
      <w:r w:rsidR="000063F9" w:rsidRPr="00A370E1">
        <w:rPr>
          <w:rFonts w:ascii="Times New Roman" w:eastAsia="標楷體" w:hAnsi="Times New Roman" w:cs="Times New Roman"/>
          <w:bCs/>
          <w:sz w:val="22"/>
        </w:rPr>
        <w:t>-154</w:t>
      </w:r>
      <w:r w:rsidR="000063F9" w:rsidRPr="00A370E1">
        <w:rPr>
          <w:rFonts w:ascii="Times New Roman" w:hAnsi="Times New Roman" w:cs="Times New Roman" w:hint="eastAsia"/>
          <w:bCs/>
          <w:sz w:val="22"/>
        </w:rPr>
        <w:t>）</w:t>
      </w:r>
    </w:p>
    <w:p w14:paraId="54D349AC" w14:textId="77777777" w:rsidR="00491C31" w:rsidRPr="00A370E1" w:rsidRDefault="00442394" w:rsidP="008A4EA8">
      <w:pPr>
        <w:ind w:leftChars="50" w:left="120"/>
        <w:outlineLvl w:val="1"/>
        <w:rPr>
          <w:rFonts w:ascii="Times New Roman" w:hAnsi="Times New Roman" w:cs="Times New Roman"/>
          <w:b/>
          <w:bCs/>
          <w:sz w:val="22"/>
          <w:bdr w:val="single" w:sz="4" w:space="0" w:color="auto" w:frame="1"/>
        </w:rPr>
      </w:pPr>
      <w:r w:rsidRPr="00A370E1">
        <w:rPr>
          <w:rFonts w:ascii="Times New Roman" w:hAnsi="Times New Roman" w:cs="Times New Roman" w:hint="eastAsia"/>
          <w:b/>
          <w:bCs/>
          <w:sz w:val="22"/>
          <w:bdr w:val="single" w:sz="4" w:space="0" w:color="auto" w:frame="1"/>
        </w:rPr>
        <w:t>（</w:t>
      </w:r>
      <w:r w:rsidR="00574983" w:rsidRPr="00A370E1">
        <w:rPr>
          <w:rFonts w:ascii="Times New Roman" w:hAnsi="Times New Roman" w:cs="Times New Roman" w:hint="eastAsia"/>
          <w:b/>
          <w:bCs/>
          <w:sz w:val="22"/>
          <w:bdr w:val="single" w:sz="4" w:space="0" w:color="auto" w:frame="1"/>
        </w:rPr>
        <w:t>壹</w:t>
      </w:r>
      <w:r w:rsidRPr="00A370E1">
        <w:rPr>
          <w:rFonts w:ascii="Times New Roman" w:hAnsi="Times New Roman" w:cs="Times New Roman" w:hint="eastAsia"/>
          <w:b/>
          <w:bCs/>
          <w:sz w:val="22"/>
          <w:bdr w:val="single" w:sz="4" w:space="0" w:color="auto" w:frame="1"/>
        </w:rPr>
        <w:t>）</w:t>
      </w:r>
      <w:r w:rsidR="00491C31" w:rsidRPr="00A370E1">
        <w:rPr>
          <w:rFonts w:ascii="Times New Roman" w:hAnsi="Times New Roman" w:cs="Times New Roman" w:hint="eastAsia"/>
          <w:b/>
          <w:bCs/>
          <w:sz w:val="22"/>
          <w:bdr w:val="single" w:sz="4" w:space="0" w:color="auto" w:frame="1"/>
        </w:rPr>
        <w:t>後期大乘經的傳出</w:t>
      </w:r>
      <w:r w:rsidR="00314C78" w:rsidRPr="00A370E1">
        <w:rPr>
          <w:rFonts w:ascii="Times New Roman" w:hAnsi="Times New Roman" w:cs="Times New Roman" w:hint="eastAsia"/>
          <w:b/>
          <w:bCs/>
          <w:sz w:val="22"/>
          <w:bdr w:val="single" w:sz="4" w:space="0" w:color="auto" w:frame="1"/>
        </w:rPr>
        <w:t>主要</w:t>
      </w:r>
      <w:r w:rsidR="00491C31" w:rsidRPr="00A370E1">
        <w:rPr>
          <w:rFonts w:ascii="Times New Roman" w:hAnsi="Times New Roman" w:cs="Times New Roman" w:hint="eastAsia"/>
          <w:b/>
          <w:bCs/>
          <w:sz w:val="22"/>
          <w:bdr w:val="single" w:sz="4" w:space="0" w:color="auto" w:frame="1"/>
        </w:rPr>
        <w:t>於西元三世紀到五世紀末</w:t>
      </w:r>
      <w:r w:rsidR="000063F9" w:rsidRPr="00A370E1">
        <w:rPr>
          <w:rFonts w:ascii="Times New Roman" w:hAnsi="Times New Roman" w:cs="Times New Roman" w:hint="eastAsia"/>
          <w:bCs/>
          <w:sz w:val="22"/>
        </w:rPr>
        <w:t>（</w:t>
      </w:r>
      <w:r w:rsidR="000063F9" w:rsidRPr="00A370E1">
        <w:rPr>
          <w:rFonts w:ascii="Times New Roman" w:eastAsia="標楷體" w:hAnsi="Times New Roman" w:cs="Times New Roman" w:hint="eastAsia"/>
          <w:bCs/>
          <w:sz w:val="22"/>
        </w:rPr>
        <w:t>p</w:t>
      </w:r>
      <w:r w:rsidR="000063F9" w:rsidRPr="00A370E1">
        <w:rPr>
          <w:rFonts w:ascii="Times New Roman" w:eastAsia="標楷體" w:hAnsi="Times New Roman" w:cs="Times New Roman"/>
          <w:bCs/>
          <w:sz w:val="22"/>
        </w:rPr>
        <w:t>p</w:t>
      </w:r>
      <w:r w:rsidR="000063F9" w:rsidRPr="00A370E1">
        <w:rPr>
          <w:rFonts w:ascii="Times New Roman" w:eastAsia="標楷體" w:hAnsi="Times New Roman" w:cs="Times New Roman" w:hint="eastAsia"/>
          <w:bCs/>
          <w:sz w:val="22"/>
        </w:rPr>
        <w:t>.153</w:t>
      </w:r>
      <w:r w:rsidR="000063F9" w:rsidRPr="00A370E1">
        <w:rPr>
          <w:rFonts w:ascii="Times New Roman" w:eastAsia="標楷體" w:hAnsi="Times New Roman" w:cs="Times New Roman"/>
          <w:bCs/>
          <w:sz w:val="22"/>
        </w:rPr>
        <w:t>-154</w:t>
      </w:r>
      <w:r w:rsidR="000063F9" w:rsidRPr="00A370E1">
        <w:rPr>
          <w:rFonts w:ascii="Times New Roman" w:hAnsi="Times New Roman" w:cs="Times New Roman" w:hint="eastAsia"/>
          <w:bCs/>
          <w:sz w:val="22"/>
        </w:rPr>
        <w:t>）</w:t>
      </w:r>
    </w:p>
    <w:p w14:paraId="48BE2E2A" w14:textId="77777777" w:rsidR="004B1243" w:rsidRPr="00A370E1" w:rsidRDefault="00194F9A" w:rsidP="006F16B3">
      <w:pPr>
        <w:ind w:leftChars="50" w:left="120"/>
        <w:jc w:val="both"/>
        <w:rPr>
          <w:rFonts w:ascii="Times New Roman" w:hAnsi="Times New Roman" w:cs="Times New Roman"/>
        </w:rPr>
      </w:pPr>
      <w:r w:rsidRPr="00A370E1">
        <w:rPr>
          <w:rFonts w:ascii="Times New Roman" w:hAnsi="Times New Roman" w:cs="Times New Roman"/>
        </w:rPr>
        <w:t>後期大乘經，從西元三世紀起，到五世紀末，大多已經傳出。六世紀以下，一則論議的風氣高張，一則是一個新時代（「秘密大乘佛法」），正孕育接近成熟，將流布面目一新的教典：所</w:t>
      </w:r>
      <w:r w:rsidR="004C5798" w:rsidRPr="00A370E1">
        <w:rPr>
          <w:rFonts w:ascii="Times New Roman" w:eastAsiaTheme="majorEastAsia" w:hAnsi="Times New Roman" w:cs="Times New Roman"/>
          <w:szCs w:val="24"/>
          <w:shd w:val="pct15" w:color="auto" w:fill="FFFFFF"/>
        </w:rPr>
        <w:t>（</w:t>
      </w:r>
      <w:r w:rsidR="004C5798" w:rsidRPr="00A370E1">
        <w:rPr>
          <w:rFonts w:ascii="Times New Roman" w:eastAsia="標楷體" w:hAnsi="Times New Roman" w:cs="Times New Roman"/>
          <w:szCs w:val="24"/>
          <w:shd w:val="pct15" w:color="auto" w:fill="FFFFFF"/>
        </w:rPr>
        <w:t>p.1</w:t>
      </w:r>
      <w:r w:rsidR="004C5798" w:rsidRPr="00A370E1">
        <w:rPr>
          <w:rFonts w:ascii="Times New Roman" w:eastAsia="標楷體" w:hAnsi="Times New Roman" w:cs="Times New Roman" w:hint="eastAsia"/>
          <w:szCs w:val="24"/>
          <w:shd w:val="pct15" w:color="auto" w:fill="FFFFFF"/>
        </w:rPr>
        <w:t>54</w:t>
      </w:r>
      <w:r w:rsidR="004C5798" w:rsidRPr="00A370E1">
        <w:rPr>
          <w:rFonts w:ascii="Times New Roman" w:eastAsia="標楷體" w:hAnsi="Times New Roman" w:cs="Times New Roman"/>
          <w:szCs w:val="24"/>
          <w:shd w:val="pct15" w:color="auto" w:fill="FFFFFF"/>
        </w:rPr>
        <w:t>）</w:t>
      </w:r>
      <w:r w:rsidRPr="00A370E1">
        <w:rPr>
          <w:rFonts w:ascii="Times New Roman" w:hAnsi="Times New Roman" w:cs="Times New Roman"/>
        </w:rPr>
        <w:t>以「大乘佛法」的經典，傳出也就少了。</w:t>
      </w:r>
      <w:r w:rsidR="008259BA" w:rsidRPr="00A370E1">
        <w:rPr>
          <w:rStyle w:val="FootnoteReference"/>
          <w:rFonts w:ascii="Times New Roman" w:hAnsi="Times New Roman" w:cs="Times New Roman"/>
        </w:rPr>
        <w:footnoteReference w:id="4"/>
      </w:r>
    </w:p>
    <w:p w14:paraId="210FF124" w14:textId="75C32B8F" w:rsidR="00B85CD6" w:rsidRPr="00A370E1" w:rsidRDefault="00442394" w:rsidP="00C76CC3">
      <w:pPr>
        <w:spacing w:beforeLines="30" w:before="108"/>
        <w:ind w:leftChars="50" w:left="120"/>
        <w:outlineLvl w:val="1"/>
        <w:rPr>
          <w:rFonts w:ascii="Times New Roman" w:hAnsi="Times New Roman" w:cs="Times New Roman"/>
          <w:b/>
          <w:bCs/>
          <w:sz w:val="20"/>
          <w:szCs w:val="20"/>
          <w:bdr w:val="single" w:sz="4" w:space="0" w:color="auto" w:frame="1"/>
        </w:rPr>
      </w:pPr>
      <w:r w:rsidRPr="00A370E1">
        <w:rPr>
          <w:rFonts w:ascii="Times New Roman" w:hAnsi="Times New Roman" w:cs="Times New Roman" w:hint="eastAsia"/>
          <w:b/>
          <w:bCs/>
          <w:sz w:val="22"/>
          <w:bdr w:val="single" w:sz="4" w:space="0" w:color="auto" w:frame="1"/>
        </w:rPr>
        <w:t>（</w:t>
      </w:r>
      <w:r w:rsidR="00B406F7" w:rsidRPr="00A370E1">
        <w:rPr>
          <w:rFonts w:ascii="Times New Roman" w:hAnsi="Times New Roman" w:cs="Times New Roman" w:hint="eastAsia"/>
          <w:b/>
          <w:bCs/>
          <w:sz w:val="22"/>
          <w:bdr w:val="single" w:sz="4" w:space="0" w:color="auto" w:frame="1"/>
        </w:rPr>
        <w:t>貳</w:t>
      </w:r>
      <w:r w:rsidRPr="00A370E1">
        <w:rPr>
          <w:rFonts w:ascii="Times New Roman" w:hAnsi="Times New Roman" w:cs="Times New Roman" w:hint="eastAsia"/>
          <w:b/>
          <w:bCs/>
          <w:sz w:val="22"/>
          <w:bdr w:val="single" w:sz="4" w:space="0" w:color="auto" w:frame="1"/>
        </w:rPr>
        <w:t>）</w:t>
      </w:r>
      <w:r w:rsidR="00B85CD6" w:rsidRPr="00A370E1">
        <w:rPr>
          <w:rFonts w:ascii="Times New Roman" w:hAnsi="Times New Roman" w:cs="Times New Roman" w:hint="eastAsia"/>
          <w:b/>
          <w:bCs/>
          <w:sz w:val="22"/>
          <w:bdr w:val="single" w:sz="4" w:space="0" w:color="auto" w:frame="1"/>
        </w:rPr>
        <w:t>約三百年之間</w:t>
      </w:r>
      <w:r w:rsidR="001A2FE3">
        <w:rPr>
          <w:rFonts w:ascii="Times New Roman" w:hAnsi="Times New Roman" w:cs="Times New Roman" w:hint="eastAsia"/>
          <w:b/>
          <w:bCs/>
          <w:sz w:val="22"/>
          <w:bdr w:val="single" w:sz="4" w:space="0" w:color="auto" w:frame="1"/>
        </w:rPr>
        <w:t>各</w:t>
      </w:r>
      <w:r w:rsidR="00B85CD6" w:rsidRPr="00A370E1">
        <w:rPr>
          <w:rFonts w:ascii="Times New Roman" w:hAnsi="Times New Roman" w:cs="Times New Roman" w:hint="eastAsia"/>
          <w:b/>
          <w:bCs/>
          <w:sz w:val="22"/>
          <w:bdr w:val="single" w:sz="4" w:space="0" w:color="auto" w:frame="1"/>
        </w:rPr>
        <w:t>王朝國勢與佛教</w:t>
      </w:r>
      <w:r w:rsidR="001A2FE3">
        <w:rPr>
          <w:rFonts w:ascii="Times New Roman" w:hAnsi="Times New Roman" w:cs="Times New Roman" w:hint="eastAsia"/>
          <w:b/>
          <w:bCs/>
          <w:sz w:val="22"/>
          <w:bdr w:val="single" w:sz="4" w:space="0" w:color="auto" w:frame="1"/>
        </w:rPr>
        <w:t>之</w:t>
      </w:r>
      <w:r w:rsidR="00B85CD6" w:rsidRPr="00A370E1">
        <w:rPr>
          <w:rFonts w:ascii="Times New Roman" w:hAnsi="Times New Roman" w:cs="Times New Roman" w:hint="eastAsia"/>
          <w:b/>
          <w:bCs/>
          <w:sz w:val="22"/>
          <w:bdr w:val="single" w:sz="4" w:space="0" w:color="auto" w:frame="1"/>
        </w:rPr>
        <w:t>變遷</w:t>
      </w:r>
      <w:r w:rsidR="00573A85" w:rsidRPr="00A370E1">
        <w:rPr>
          <w:rStyle w:val="FootnoteReference"/>
          <w:rFonts w:ascii="Times New Roman" w:hAnsi="Times New Roman" w:cs="Times New Roman"/>
          <w:bCs/>
          <w:szCs w:val="24"/>
        </w:rPr>
        <w:footnoteReference w:id="5"/>
      </w:r>
      <w:r w:rsidR="000063F9" w:rsidRPr="00A370E1">
        <w:rPr>
          <w:rFonts w:ascii="Times New Roman" w:hAnsi="Times New Roman" w:cs="Times New Roman" w:hint="eastAsia"/>
          <w:bCs/>
          <w:sz w:val="22"/>
        </w:rPr>
        <w:t>（</w:t>
      </w:r>
      <w:r w:rsidR="000063F9" w:rsidRPr="00A370E1">
        <w:rPr>
          <w:rFonts w:ascii="Times New Roman" w:eastAsia="標楷體" w:hAnsi="Times New Roman" w:cs="Times New Roman" w:hint="eastAsia"/>
          <w:bCs/>
          <w:sz w:val="22"/>
        </w:rPr>
        <w:t>p.</w:t>
      </w:r>
      <w:r w:rsidR="000063F9" w:rsidRPr="00A370E1">
        <w:rPr>
          <w:rFonts w:ascii="Times New Roman" w:eastAsia="標楷體" w:hAnsi="Times New Roman" w:cs="Times New Roman"/>
          <w:bCs/>
          <w:sz w:val="22"/>
        </w:rPr>
        <w:t>154</w:t>
      </w:r>
      <w:r w:rsidR="000063F9" w:rsidRPr="00A370E1">
        <w:rPr>
          <w:rFonts w:ascii="Times New Roman" w:hAnsi="Times New Roman" w:cs="Times New Roman" w:hint="eastAsia"/>
          <w:bCs/>
          <w:sz w:val="22"/>
        </w:rPr>
        <w:t>）</w:t>
      </w:r>
    </w:p>
    <w:p w14:paraId="2E987201" w14:textId="77777777" w:rsidR="004B1243" w:rsidRPr="00A370E1" w:rsidRDefault="001C3146" w:rsidP="00994B40">
      <w:pPr>
        <w:ind w:leftChars="50" w:left="360" w:hangingChars="100" w:hanging="240"/>
        <w:rPr>
          <w:rFonts w:ascii="Times New Roman" w:hAnsi="Times New Roman" w:cs="Times New Roman"/>
          <w:szCs w:val="24"/>
        </w:rPr>
      </w:pPr>
      <w:r w:rsidRPr="00A370E1">
        <w:rPr>
          <w:rFonts w:ascii="新細明體" w:eastAsia="新細明體" w:hAnsi="新細明體" w:cs="新細明體" w:hint="eastAsia"/>
          <w:bCs/>
          <w:szCs w:val="24"/>
        </w:rPr>
        <w:t>◎</w:t>
      </w:r>
      <w:r w:rsidR="00194F9A" w:rsidRPr="00A370E1">
        <w:rPr>
          <w:rFonts w:ascii="Times New Roman" w:hAnsi="Times New Roman" w:cs="Times New Roman"/>
        </w:rPr>
        <w:t>這一</w:t>
      </w:r>
      <w:r w:rsidR="00194F9A" w:rsidRPr="00A370E1">
        <w:rPr>
          <w:rFonts w:ascii="Times New Roman" w:hAnsi="Times New Roman" w:cs="Times New Roman"/>
          <w:szCs w:val="24"/>
        </w:rPr>
        <w:t>時代（先後共三百年），起初，南方案達羅</w:t>
      </w:r>
      <w:r w:rsidR="00451D0C" w:rsidRPr="00A370E1">
        <w:rPr>
          <w:rFonts w:ascii="Times New Roman" w:hAnsi="Times New Roman" w:cs="Times New Roman" w:hint="eastAsia"/>
        </w:rPr>
        <w:t>（</w:t>
      </w:r>
      <w:r w:rsidR="00194F9A" w:rsidRPr="00A370E1">
        <w:rPr>
          <w:rFonts w:ascii="Times New Roman" w:hAnsi="Times New Roman" w:cs="Times New Roman"/>
          <w:szCs w:val="24"/>
        </w:rPr>
        <w:t>Andhra</w:t>
      </w:r>
      <w:r w:rsidR="005A5D61" w:rsidRPr="00A370E1">
        <w:rPr>
          <w:rFonts w:ascii="Times New Roman" w:hAnsi="Times New Roman" w:cs="Times New Roman" w:hint="eastAsia"/>
        </w:rPr>
        <w:t>）</w:t>
      </w:r>
      <w:r w:rsidR="00194F9A" w:rsidRPr="00A370E1">
        <w:rPr>
          <w:rFonts w:ascii="Times New Roman" w:hAnsi="Times New Roman" w:cs="Times New Roman"/>
          <w:szCs w:val="24"/>
        </w:rPr>
        <w:t>王朝</w:t>
      </w:r>
      <w:r w:rsidR="002C0D5C" w:rsidRPr="00A370E1">
        <w:rPr>
          <w:rStyle w:val="FootnoteReference"/>
          <w:rFonts w:ascii="Times New Roman" w:hAnsi="Times New Roman" w:cs="Times New Roman"/>
          <w:szCs w:val="24"/>
        </w:rPr>
        <w:footnoteReference w:id="6"/>
      </w:r>
      <w:r w:rsidR="00194F9A" w:rsidRPr="00A370E1">
        <w:rPr>
          <w:rFonts w:ascii="Times New Roman" w:hAnsi="Times New Roman" w:cs="Times New Roman"/>
          <w:szCs w:val="24"/>
        </w:rPr>
        <w:t>，於西元二二五年滅亡。北方的貴霜</w:t>
      </w:r>
      <w:r w:rsidR="00451D0C" w:rsidRPr="00A370E1">
        <w:rPr>
          <w:rFonts w:ascii="Times New Roman" w:hAnsi="Times New Roman" w:cs="Times New Roman" w:hint="eastAsia"/>
        </w:rPr>
        <w:t>（</w:t>
      </w:r>
      <w:r w:rsidR="00194F9A" w:rsidRPr="00A370E1">
        <w:rPr>
          <w:rFonts w:ascii="Times New Roman" w:hAnsi="Times New Roman" w:cs="Times New Roman"/>
          <w:szCs w:val="24"/>
        </w:rPr>
        <w:t>Kuṣ</w:t>
      </w:r>
      <w:r w:rsidR="000063F9" w:rsidRPr="00A370E1">
        <w:rPr>
          <w:rFonts w:ascii="Times New Roman" w:hAnsi="Times New Roman" w:cs="Times New Roman"/>
          <w:szCs w:val="24"/>
        </w:rPr>
        <w:t>h</w:t>
      </w:r>
      <w:r w:rsidR="00194F9A" w:rsidRPr="00A370E1">
        <w:rPr>
          <w:rFonts w:ascii="Times New Roman" w:hAnsi="Times New Roman" w:cs="Times New Roman"/>
          <w:szCs w:val="24"/>
        </w:rPr>
        <w:t>āṇ</w:t>
      </w:r>
      <w:r w:rsidR="005A5D61" w:rsidRPr="00A370E1">
        <w:rPr>
          <w:rFonts w:ascii="Times New Roman" w:hAnsi="Times New Roman" w:cs="Times New Roman" w:hint="eastAsia"/>
        </w:rPr>
        <w:t>）</w:t>
      </w:r>
      <w:r w:rsidR="00194F9A" w:rsidRPr="00A370E1">
        <w:rPr>
          <w:rFonts w:ascii="Times New Roman" w:hAnsi="Times New Roman" w:cs="Times New Roman"/>
          <w:szCs w:val="24"/>
        </w:rPr>
        <w:t>王朝</w:t>
      </w:r>
      <w:r w:rsidR="002C0D5C" w:rsidRPr="00A370E1">
        <w:rPr>
          <w:rStyle w:val="FootnoteReference"/>
          <w:rFonts w:ascii="Times New Roman" w:hAnsi="Times New Roman" w:cs="Times New Roman"/>
          <w:szCs w:val="24"/>
        </w:rPr>
        <w:footnoteReference w:id="7"/>
      </w:r>
      <w:r w:rsidR="00194F9A" w:rsidRPr="00A370E1">
        <w:rPr>
          <w:rFonts w:ascii="Times New Roman" w:hAnsi="Times New Roman" w:cs="Times New Roman"/>
          <w:szCs w:val="24"/>
        </w:rPr>
        <w:t>，三世紀也日漸衰落，印度又是到處分裂割據的局面。</w:t>
      </w:r>
    </w:p>
    <w:p w14:paraId="7B0DF907" w14:textId="77777777" w:rsidR="00694559" w:rsidRPr="00A370E1" w:rsidRDefault="001C3146" w:rsidP="00C76CC3">
      <w:pPr>
        <w:spacing w:beforeLines="20" w:before="72"/>
        <w:ind w:leftChars="50" w:left="360" w:hangingChars="100" w:hanging="240"/>
        <w:rPr>
          <w:rFonts w:ascii="Times New Roman" w:hAnsi="Times New Roman" w:cs="Times New Roman"/>
          <w:szCs w:val="24"/>
        </w:rPr>
      </w:pPr>
      <w:r w:rsidRPr="00A370E1">
        <w:rPr>
          <w:rFonts w:ascii="新細明體" w:eastAsia="新細明體" w:hAnsi="新細明體" w:cs="新細明體" w:hint="eastAsia"/>
          <w:szCs w:val="24"/>
        </w:rPr>
        <w:t>◎</w:t>
      </w:r>
      <w:r w:rsidR="00194F9A" w:rsidRPr="00A370E1">
        <w:rPr>
          <w:rFonts w:ascii="Times New Roman" w:hAnsi="Times New Roman" w:cs="Times New Roman"/>
          <w:szCs w:val="24"/>
        </w:rPr>
        <w:t>旃陀羅笈多第一</w:t>
      </w:r>
      <w:r w:rsidR="00451D0C" w:rsidRPr="00A370E1">
        <w:rPr>
          <w:rFonts w:ascii="Times New Roman" w:hAnsi="Times New Roman" w:cs="Times New Roman" w:hint="eastAsia"/>
        </w:rPr>
        <w:t>（</w:t>
      </w:r>
      <w:r w:rsidR="00194F9A" w:rsidRPr="00A370E1">
        <w:rPr>
          <w:rFonts w:ascii="Times New Roman" w:hAnsi="Times New Roman" w:cs="Times New Roman"/>
          <w:szCs w:val="24"/>
        </w:rPr>
        <w:t>Candragupta</w:t>
      </w:r>
      <w:r w:rsidR="00EB1890" w:rsidRPr="00A370E1">
        <w:rPr>
          <w:rFonts w:ascii="Times New Roman" w:hAnsi="Times New Roman" w:cs="Times New Roman"/>
          <w:szCs w:val="24"/>
        </w:rPr>
        <w:t xml:space="preserve"> </w:t>
      </w:r>
      <w:r w:rsidR="00194F9A" w:rsidRPr="00A370E1">
        <w:rPr>
          <w:rFonts w:ascii="Times New Roman" w:eastAsia="新細明體" w:hAnsi="Times New Roman" w:cs="Times New Roman"/>
          <w:szCs w:val="24"/>
        </w:rPr>
        <w:t>Ⅰ</w:t>
      </w:r>
      <w:r w:rsidR="005A5D61" w:rsidRPr="00A370E1">
        <w:rPr>
          <w:rFonts w:ascii="Times New Roman" w:hAnsi="Times New Roman" w:cs="Times New Roman" w:hint="eastAsia"/>
        </w:rPr>
        <w:t>）</w:t>
      </w:r>
      <w:r w:rsidR="00FE152A" w:rsidRPr="00A370E1">
        <w:rPr>
          <w:rStyle w:val="FootnoteReference"/>
          <w:rFonts w:ascii="Times New Roman" w:eastAsia="新細明體" w:hAnsi="Times New Roman" w:cs="Times New Roman"/>
          <w:szCs w:val="24"/>
        </w:rPr>
        <w:footnoteReference w:id="8"/>
      </w:r>
      <w:r w:rsidR="00194F9A" w:rsidRPr="00A370E1">
        <w:rPr>
          <w:rFonts w:ascii="Times New Roman" w:hAnsi="Times New Roman" w:cs="Times New Roman"/>
          <w:szCs w:val="24"/>
        </w:rPr>
        <w:t>，自摩竭陀</w:t>
      </w:r>
      <w:r w:rsidR="00451D0C" w:rsidRPr="00A370E1">
        <w:rPr>
          <w:rFonts w:ascii="Times New Roman" w:hAnsi="Times New Roman" w:cs="Times New Roman" w:hint="eastAsia"/>
        </w:rPr>
        <w:t>（</w:t>
      </w:r>
      <w:r w:rsidR="00194F9A" w:rsidRPr="00A370E1">
        <w:rPr>
          <w:rFonts w:ascii="Times New Roman" w:hAnsi="Times New Roman" w:cs="Times New Roman"/>
          <w:szCs w:val="24"/>
        </w:rPr>
        <w:t>Magadha</w:t>
      </w:r>
      <w:r w:rsidR="005A5D61" w:rsidRPr="00A370E1">
        <w:rPr>
          <w:rFonts w:ascii="Times New Roman" w:hAnsi="Times New Roman" w:cs="Times New Roman" w:hint="eastAsia"/>
        </w:rPr>
        <w:t>）</w:t>
      </w:r>
      <w:r w:rsidR="00194F9A" w:rsidRPr="00A370E1">
        <w:rPr>
          <w:rFonts w:ascii="Times New Roman" w:hAnsi="Times New Roman" w:cs="Times New Roman"/>
          <w:szCs w:val="24"/>
        </w:rPr>
        <w:t>興起，於西元三二</w:t>
      </w:r>
      <w:r w:rsidR="000063F9" w:rsidRPr="00A370E1">
        <w:rPr>
          <w:rFonts w:asciiTheme="minorEastAsia" w:hAnsiTheme="minorEastAsia" w:cs="Times New Roman" w:hint="eastAsia"/>
          <w:szCs w:val="24"/>
        </w:rPr>
        <w:t>○</w:t>
      </w:r>
      <w:r w:rsidR="00194F9A" w:rsidRPr="00A370E1">
        <w:rPr>
          <w:rFonts w:ascii="Times New Roman" w:hAnsi="Times New Roman" w:cs="Times New Roman"/>
          <w:szCs w:val="24"/>
        </w:rPr>
        <w:t>年，建立笈多</w:t>
      </w:r>
      <w:r w:rsidR="00451D0C" w:rsidRPr="00A370E1">
        <w:rPr>
          <w:rFonts w:ascii="Times New Roman" w:hAnsi="Times New Roman" w:cs="Times New Roman" w:hint="eastAsia"/>
        </w:rPr>
        <w:t>（</w:t>
      </w:r>
      <w:r w:rsidR="00194F9A" w:rsidRPr="00A370E1">
        <w:rPr>
          <w:rFonts w:ascii="Times New Roman" w:hAnsi="Times New Roman" w:cs="Times New Roman"/>
          <w:szCs w:val="24"/>
        </w:rPr>
        <w:t>Gupta</w:t>
      </w:r>
      <w:r w:rsidR="005A5D61" w:rsidRPr="00A370E1">
        <w:rPr>
          <w:rFonts w:ascii="Times New Roman" w:hAnsi="Times New Roman" w:cs="Times New Roman" w:hint="eastAsia"/>
        </w:rPr>
        <w:t>）</w:t>
      </w:r>
      <w:r w:rsidR="00194F9A" w:rsidRPr="00A370E1">
        <w:rPr>
          <w:rFonts w:ascii="Times New Roman" w:hAnsi="Times New Roman" w:cs="Times New Roman"/>
          <w:szCs w:val="24"/>
        </w:rPr>
        <w:t>王朝。</w:t>
      </w:r>
      <w:r w:rsidR="001C23AF" w:rsidRPr="00A370E1">
        <w:rPr>
          <w:rStyle w:val="FootnoteReference"/>
          <w:rFonts w:ascii="Times New Roman" w:hAnsi="Times New Roman" w:cs="Times New Roman"/>
          <w:szCs w:val="24"/>
        </w:rPr>
        <w:footnoteReference w:id="9"/>
      </w:r>
    </w:p>
    <w:p w14:paraId="086D6C41" w14:textId="77777777" w:rsidR="004B1243" w:rsidRPr="00A370E1" w:rsidRDefault="001C3146" w:rsidP="00C76CC3">
      <w:pPr>
        <w:spacing w:beforeLines="20" w:before="72"/>
        <w:ind w:leftChars="50" w:left="360" w:hangingChars="100" w:hanging="240"/>
        <w:rPr>
          <w:rFonts w:ascii="Times New Roman" w:hAnsi="Times New Roman" w:cs="Times New Roman"/>
        </w:rPr>
      </w:pPr>
      <w:r w:rsidRPr="00A370E1">
        <w:rPr>
          <w:rFonts w:ascii="新細明體" w:eastAsia="新細明體" w:hAnsi="新細明體" w:cs="Times New Roman" w:hint="eastAsia"/>
          <w:bCs/>
          <w:szCs w:val="24"/>
        </w:rPr>
        <w:t>◎</w:t>
      </w:r>
      <w:r w:rsidR="00194F9A" w:rsidRPr="00A370E1">
        <w:rPr>
          <w:rFonts w:ascii="Times New Roman" w:hAnsi="Times New Roman" w:cs="Times New Roman"/>
          <w:szCs w:val="24"/>
        </w:rPr>
        <w:t>經薩母陀羅笈多</w:t>
      </w:r>
      <w:r w:rsidR="00451D0C" w:rsidRPr="00A370E1">
        <w:rPr>
          <w:rFonts w:ascii="Times New Roman" w:hAnsi="Times New Roman" w:cs="Times New Roman" w:hint="eastAsia"/>
        </w:rPr>
        <w:t>（</w:t>
      </w:r>
      <w:r w:rsidR="00194F9A" w:rsidRPr="00A370E1">
        <w:rPr>
          <w:rFonts w:ascii="Times New Roman" w:hAnsi="Times New Roman" w:cs="Times New Roman"/>
          <w:szCs w:val="24"/>
        </w:rPr>
        <w:t>Samudragupta</w:t>
      </w:r>
      <w:r w:rsidR="005A5D61" w:rsidRPr="00A370E1">
        <w:rPr>
          <w:rFonts w:ascii="Times New Roman" w:hAnsi="Times New Roman" w:cs="Times New Roman" w:hint="eastAsia"/>
        </w:rPr>
        <w:t>）</w:t>
      </w:r>
      <w:r w:rsidR="00194F9A" w:rsidRPr="00A370E1">
        <w:rPr>
          <w:rFonts w:ascii="Times New Roman" w:hAnsi="Times New Roman" w:cs="Times New Roman"/>
          <w:szCs w:val="24"/>
        </w:rPr>
        <w:t>，到旃陀羅笈多二世</w:t>
      </w:r>
      <w:r w:rsidR="00451D0C" w:rsidRPr="00A370E1">
        <w:rPr>
          <w:rFonts w:ascii="Times New Roman" w:hAnsi="Times New Roman" w:cs="Times New Roman" w:hint="eastAsia"/>
        </w:rPr>
        <w:t>（</w:t>
      </w:r>
      <w:r w:rsidR="00194F9A" w:rsidRPr="00A370E1">
        <w:rPr>
          <w:rFonts w:ascii="Times New Roman" w:hAnsi="Times New Roman" w:cs="Times New Roman"/>
          <w:szCs w:val="24"/>
        </w:rPr>
        <w:t>Candragupta</w:t>
      </w:r>
      <w:r w:rsidR="00EB1890" w:rsidRPr="00A370E1">
        <w:rPr>
          <w:rFonts w:ascii="Times New Roman" w:hAnsi="Times New Roman" w:cs="Times New Roman"/>
          <w:szCs w:val="24"/>
        </w:rPr>
        <w:t xml:space="preserve"> </w:t>
      </w:r>
      <w:r w:rsidR="00194F9A" w:rsidRPr="00A370E1">
        <w:rPr>
          <w:rFonts w:ascii="Times New Roman" w:eastAsia="新細明體" w:hAnsi="Times New Roman" w:cs="Times New Roman"/>
          <w:szCs w:val="24"/>
        </w:rPr>
        <w:t>Ⅱ</w:t>
      </w:r>
      <w:r w:rsidR="005A5D61" w:rsidRPr="00A370E1">
        <w:rPr>
          <w:rFonts w:ascii="Times New Roman" w:hAnsi="Times New Roman" w:cs="Times New Roman" w:hint="eastAsia"/>
        </w:rPr>
        <w:t>）</w:t>
      </w:r>
      <w:r w:rsidR="00FE152A" w:rsidRPr="00A370E1">
        <w:rPr>
          <w:rStyle w:val="FootnoteReference"/>
          <w:rFonts w:ascii="Times New Roman" w:eastAsia="新細明體" w:hAnsi="Times New Roman" w:cs="Times New Roman"/>
          <w:szCs w:val="24"/>
        </w:rPr>
        <w:footnoteReference w:id="10"/>
      </w:r>
      <w:r w:rsidR="00194F9A" w:rsidRPr="00A370E1">
        <w:rPr>
          <w:rFonts w:ascii="Times New Roman" w:hAnsi="Times New Roman" w:cs="Times New Roman"/>
          <w:szCs w:val="24"/>
        </w:rPr>
        <w:t>，國勢相當強盛，</w:t>
      </w:r>
      <w:r w:rsidR="00194F9A" w:rsidRPr="00A370E1">
        <w:rPr>
          <w:rFonts w:ascii="Times New Roman" w:hAnsi="Times New Roman" w:cs="Times New Roman"/>
        </w:rPr>
        <w:t>統治</w:t>
      </w:r>
      <w:r w:rsidR="00194F9A" w:rsidRPr="00A370E1">
        <w:rPr>
          <w:rFonts w:ascii="Times New Roman" w:hAnsi="Times New Roman" w:cs="Times New Roman"/>
          <w:szCs w:val="24"/>
        </w:rPr>
        <w:t>了東、西及北印度，南印度也表示臣服。那時，梵文學大大的興盛起來（引起以後印度教的盛行）。</w:t>
      </w:r>
      <w:r w:rsidR="00F271D1" w:rsidRPr="00A370E1">
        <w:rPr>
          <w:rStyle w:val="FootnoteReference"/>
          <w:rFonts w:ascii="Times New Roman" w:hAnsi="Times New Roman" w:cs="Times New Roman"/>
        </w:rPr>
        <w:footnoteReference w:id="11"/>
      </w:r>
    </w:p>
    <w:p w14:paraId="05ADCE4A" w14:textId="77777777" w:rsidR="00B85CD6" w:rsidRPr="00A370E1" w:rsidRDefault="001C3146" w:rsidP="00C76CC3">
      <w:pPr>
        <w:spacing w:beforeLines="20" w:before="72"/>
        <w:ind w:leftChars="50" w:left="360" w:hangingChars="100" w:hanging="240"/>
        <w:rPr>
          <w:rFonts w:ascii="Times New Roman" w:hAnsi="Times New Roman" w:cs="Times New Roman"/>
        </w:rPr>
      </w:pPr>
      <w:r w:rsidRPr="00A370E1">
        <w:rPr>
          <w:rFonts w:asciiTheme="minorEastAsia" w:hAnsiTheme="minorEastAsia" w:cs="Times New Roman" w:hint="eastAsia"/>
        </w:rPr>
        <w:t>◎</w:t>
      </w:r>
      <w:r w:rsidR="00194F9A" w:rsidRPr="00A370E1">
        <w:rPr>
          <w:rFonts w:ascii="Times New Roman" w:hAnsi="Times New Roman" w:cs="Times New Roman"/>
        </w:rPr>
        <w:t>到了鳩摩羅笈多</w:t>
      </w:r>
      <w:r w:rsidR="00451D0C" w:rsidRPr="00A370E1">
        <w:rPr>
          <w:rFonts w:ascii="Times New Roman" w:hAnsi="Times New Roman" w:cs="Times New Roman" w:hint="eastAsia"/>
        </w:rPr>
        <w:t>（</w:t>
      </w:r>
      <w:r w:rsidR="00194F9A" w:rsidRPr="00A370E1">
        <w:rPr>
          <w:rFonts w:ascii="Times New Roman" w:hAnsi="Times New Roman" w:cs="Times New Roman"/>
        </w:rPr>
        <w:t>Kumāragupta</w:t>
      </w:r>
      <w:r w:rsidR="005A5D61" w:rsidRPr="00A370E1">
        <w:rPr>
          <w:rFonts w:ascii="Times New Roman" w:hAnsi="Times New Roman" w:cs="Times New Roman" w:hint="eastAsia"/>
        </w:rPr>
        <w:t>）</w:t>
      </w:r>
      <w:r w:rsidR="00194F9A" w:rsidRPr="00A370E1">
        <w:rPr>
          <w:rFonts w:ascii="Times New Roman" w:hAnsi="Times New Roman" w:cs="Times New Roman"/>
        </w:rPr>
        <w:t>末期（西元四五五年前），北方受白匈奴，即我國史書中的</w:t>
      </w:r>
      <w:bookmarkStart w:id="1" w:name="_Hlk52390967"/>
      <w:r w:rsidR="00194F9A" w:rsidRPr="00A370E1">
        <w:rPr>
          <w:rFonts w:ascii="Times New Roman" w:hAnsi="Times New Roman" w:cs="Times New Roman"/>
        </w:rPr>
        <w:t>嚈噠</w:t>
      </w:r>
      <w:bookmarkEnd w:id="1"/>
      <w:r w:rsidR="00451D0C" w:rsidRPr="00A370E1">
        <w:rPr>
          <w:rFonts w:ascii="Times New Roman" w:hAnsi="Times New Roman" w:cs="Times New Roman" w:hint="eastAsia"/>
        </w:rPr>
        <w:t>（</w:t>
      </w:r>
      <w:r w:rsidR="000A4080" w:rsidRPr="00A370E1">
        <w:rPr>
          <w:rFonts w:ascii="Times New Roman" w:hAnsi="Times New Roman" w:cs="Times New Roman"/>
        </w:rPr>
        <w:t>E</w:t>
      </w:r>
      <w:r w:rsidR="00194F9A" w:rsidRPr="00A370E1">
        <w:rPr>
          <w:rFonts w:ascii="Times New Roman" w:hAnsi="Times New Roman" w:cs="Times New Roman"/>
        </w:rPr>
        <w:t>phtalites</w:t>
      </w:r>
      <w:r w:rsidR="005A5D61" w:rsidRPr="00A370E1">
        <w:rPr>
          <w:rFonts w:ascii="Times New Roman" w:hAnsi="Times New Roman" w:cs="Times New Roman" w:hint="eastAsia"/>
        </w:rPr>
        <w:t>）</w:t>
      </w:r>
      <w:r w:rsidR="00AD0204" w:rsidRPr="00A370E1">
        <w:rPr>
          <w:rStyle w:val="FootnoteReference"/>
          <w:rFonts w:ascii="Times New Roman" w:hAnsi="Times New Roman" w:cs="Times New Roman"/>
        </w:rPr>
        <w:footnoteReference w:id="12"/>
      </w:r>
      <w:r w:rsidR="00194F9A" w:rsidRPr="00A370E1">
        <w:rPr>
          <w:rFonts w:ascii="Times New Roman" w:hAnsi="Times New Roman" w:cs="Times New Roman"/>
        </w:rPr>
        <w:t>的侵入；不斷來侵，國力大受損耗，終於在五世紀末，北印度落入嚈噠的統治。佛教受到嚈噠的摧殘，北印度的佛教，開始走向衰落。</w:t>
      </w:r>
      <w:r w:rsidR="00854FDC" w:rsidRPr="00A370E1">
        <w:rPr>
          <w:rStyle w:val="FootnoteReference"/>
          <w:rFonts w:ascii="Times New Roman" w:hAnsi="Times New Roman" w:cs="Times New Roman"/>
        </w:rPr>
        <w:footnoteReference w:id="13"/>
      </w:r>
    </w:p>
    <w:p w14:paraId="0FE990DD" w14:textId="77777777" w:rsidR="00194F9A" w:rsidRPr="00A370E1" w:rsidRDefault="001C3146" w:rsidP="00C76CC3">
      <w:pPr>
        <w:spacing w:beforeLines="20" w:before="72"/>
        <w:ind w:leftChars="50" w:left="360" w:hangingChars="100" w:hanging="240"/>
        <w:rPr>
          <w:rFonts w:ascii="Times New Roman" w:hAnsi="Times New Roman" w:cs="Times New Roman"/>
        </w:rPr>
      </w:pPr>
      <w:r w:rsidRPr="00A370E1">
        <w:rPr>
          <w:rFonts w:ascii="新細明體" w:eastAsia="新細明體" w:hAnsi="新細明體" w:cs="Times New Roman" w:hint="eastAsia"/>
          <w:bCs/>
          <w:szCs w:val="24"/>
        </w:rPr>
        <w:t>◎</w:t>
      </w:r>
      <w:r w:rsidR="00194F9A" w:rsidRPr="00A370E1">
        <w:rPr>
          <w:rFonts w:ascii="Times New Roman" w:hAnsi="Times New Roman" w:cs="Times New Roman"/>
        </w:rPr>
        <w:t>鳩摩羅笈多以後，笈多王朝分化了；中印度「大乘佛法」的兩大中心</w:t>
      </w:r>
      <w:r w:rsidR="00194F9A" w:rsidRPr="00A370E1">
        <w:rPr>
          <w:rFonts w:ascii="新細明體" w:eastAsia="新細明體" w:hAnsi="新細明體" w:cs="Times New Roman"/>
        </w:rPr>
        <w:t>──</w:t>
      </w:r>
      <w:r w:rsidR="00194F9A" w:rsidRPr="00A370E1">
        <w:rPr>
          <w:rFonts w:ascii="Times New Roman" w:hAnsi="Times New Roman" w:cs="Times New Roman"/>
        </w:rPr>
        <w:t>東方摩竭陀，西方摩臘婆</w:t>
      </w:r>
      <w:r w:rsidR="00451D0C" w:rsidRPr="00A370E1">
        <w:rPr>
          <w:rFonts w:ascii="Times New Roman" w:hAnsi="Times New Roman" w:cs="Times New Roman" w:hint="eastAsia"/>
        </w:rPr>
        <w:t>（</w:t>
      </w:r>
      <w:r w:rsidR="00194F9A" w:rsidRPr="00A370E1">
        <w:rPr>
          <w:rFonts w:ascii="Times New Roman" w:hAnsi="Times New Roman" w:cs="Times New Roman"/>
        </w:rPr>
        <w:t>Mālava</w:t>
      </w:r>
      <w:r w:rsidR="005A5D61" w:rsidRPr="00A370E1">
        <w:rPr>
          <w:rFonts w:ascii="Times New Roman" w:hAnsi="Times New Roman" w:cs="Times New Roman" w:hint="eastAsia"/>
        </w:rPr>
        <w:t>）</w:t>
      </w:r>
      <w:r w:rsidR="00194F9A" w:rsidRPr="00A370E1">
        <w:rPr>
          <w:rFonts w:ascii="Times New Roman" w:hAnsi="Times New Roman" w:cs="Times New Roman"/>
        </w:rPr>
        <w:t>，也因此漸漸形成。</w:t>
      </w:r>
    </w:p>
    <w:p w14:paraId="0E6727E9" w14:textId="77777777" w:rsidR="004836A2" w:rsidRPr="00A370E1" w:rsidRDefault="00B406F7" w:rsidP="00C76CC3">
      <w:pPr>
        <w:spacing w:beforeLines="30" w:before="108"/>
        <w:outlineLvl w:val="0"/>
        <w:rPr>
          <w:rFonts w:asciiTheme="minorEastAsia" w:hAnsiTheme="minorEastAsia" w:cs="Times New Roman"/>
          <w:b/>
          <w:bCs/>
          <w:sz w:val="22"/>
          <w:bdr w:val="single" w:sz="4" w:space="0" w:color="auto" w:frame="1"/>
        </w:rPr>
      </w:pPr>
      <w:r w:rsidRPr="00A370E1">
        <w:rPr>
          <w:rFonts w:asciiTheme="majorEastAsia" w:eastAsiaTheme="majorEastAsia" w:hAnsiTheme="majorEastAsia" w:hint="eastAsia"/>
          <w:b/>
          <w:sz w:val="22"/>
          <w:bdr w:val="single" w:sz="4" w:space="0" w:color="auto"/>
        </w:rPr>
        <w:t>參</w:t>
      </w:r>
      <w:r w:rsidR="00FF0203" w:rsidRPr="00A370E1">
        <w:rPr>
          <w:rFonts w:asciiTheme="minorEastAsia" w:hAnsiTheme="minorEastAsia" w:cs="Times New Roman" w:hint="eastAsia"/>
          <w:b/>
          <w:bCs/>
          <w:sz w:val="22"/>
          <w:bdr w:val="single" w:sz="4" w:space="0" w:color="auto"/>
        </w:rPr>
        <w:t>、「後期大乘」的經典</w:t>
      </w:r>
      <w:r w:rsidR="000D262D" w:rsidRPr="00A370E1">
        <w:rPr>
          <w:rFonts w:ascii="Times New Roman" w:hAnsi="Times New Roman" w:cs="Times New Roman" w:hint="eastAsia"/>
          <w:bCs/>
          <w:sz w:val="22"/>
        </w:rPr>
        <w:t>（</w:t>
      </w:r>
      <w:r w:rsidR="000D262D" w:rsidRPr="00A370E1">
        <w:rPr>
          <w:rFonts w:ascii="Times New Roman" w:eastAsia="標楷體" w:hAnsi="Times New Roman" w:cs="Times New Roman" w:hint="eastAsia"/>
          <w:bCs/>
          <w:sz w:val="22"/>
        </w:rPr>
        <w:t>p</w:t>
      </w:r>
      <w:r w:rsidR="000D262D" w:rsidRPr="00A370E1">
        <w:rPr>
          <w:rFonts w:ascii="Times New Roman" w:eastAsia="標楷體" w:hAnsi="Times New Roman" w:cs="Times New Roman"/>
          <w:bCs/>
          <w:sz w:val="22"/>
        </w:rPr>
        <w:t>p</w:t>
      </w:r>
      <w:r w:rsidR="000D262D" w:rsidRPr="00A370E1">
        <w:rPr>
          <w:rFonts w:ascii="Times New Roman" w:eastAsia="標楷體" w:hAnsi="Times New Roman" w:cs="Times New Roman" w:hint="eastAsia"/>
          <w:bCs/>
          <w:sz w:val="22"/>
        </w:rPr>
        <w:t>.15</w:t>
      </w:r>
      <w:r w:rsidR="00515CDF" w:rsidRPr="00A370E1">
        <w:rPr>
          <w:rFonts w:ascii="Times New Roman" w:eastAsia="標楷體" w:hAnsi="Times New Roman" w:cs="Times New Roman" w:hint="eastAsia"/>
          <w:bCs/>
          <w:sz w:val="22"/>
        </w:rPr>
        <w:t>4</w:t>
      </w:r>
      <w:r w:rsidR="000D262D"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7</w:t>
      </w:r>
      <w:r w:rsidR="000D262D" w:rsidRPr="00A370E1">
        <w:rPr>
          <w:rFonts w:ascii="Times New Roman" w:hAnsi="Times New Roman" w:cs="Times New Roman" w:hint="eastAsia"/>
          <w:bCs/>
          <w:sz w:val="22"/>
        </w:rPr>
        <w:t>）</w:t>
      </w:r>
    </w:p>
    <w:p w14:paraId="2672BCE9" w14:textId="77777777" w:rsidR="00FF0203" w:rsidRPr="00A370E1" w:rsidRDefault="00442394" w:rsidP="00B406C8">
      <w:pPr>
        <w:ind w:leftChars="50" w:left="120"/>
        <w:outlineLvl w:val="1"/>
        <w:rPr>
          <w:rFonts w:asciiTheme="minorEastAsia" w:hAnsiTheme="minorEastAsia" w:cs="Times New Roman"/>
          <w:b/>
          <w:bCs/>
          <w:sz w:val="22"/>
          <w:bdr w:val="single" w:sz="4" w:space="0" w:color="auto" w:frame="1"/>
        </w:rPr>
      </w:pPr>
      <w:r w:rsidRPr="00A370E1">
        <w:rPr>
          <w:rFonts w:asciiTheme="minorEastAsia" w:hAnsiTheme="minorEastAsia" w:cs="Times New Roman" w:hint="eastAsia"/>
          <w:b/>
          <w:bCs/>
          <w:sz w:val="22"/>
          <w:bdr w:val="single" w:sz="4" w:space="0" w:color="auto" w:frame="1"/>
        </w:rPr>
        <w:t>（</w:t>
      </w:r>
      <w:r w:rsidR="00574983" w:rsidRPr="00A370E1">
        <w:rPr>
          <w:rFonts w:ascii="Times New Roman" w:hAnsi="Times New Roman" w:cs="Times New Roman" w:hint="eastAsia"/>
          <w:b/>
          <w:bCs/>
          <w:sz w:val="22"/>
          <w:bdr w:val="single" w:sz="4" w:space="0" w:color="auto" w:frame="1"/>
        </w:rPr>
        <w:t>壹</w:t>
      </w:r>
      <w:r w:rsidRPr="00A370E1">
        <w:rPr>
          <w:rFonts w:asciiTheme="minorEastAsia" w:hAnsiTheme="minorEastAsia" w:cs="Times New Roman" w:hint="eastAsia"/>
          <w:b/>
          <w:bCs/>
          <w:sz w:val="22"/>
          <w:bdr w:val="single" w:sz="4" w:space="0" w:color="auto" w:frame="1"/>
        </w:rPr>
        <w:t>）</w:t>
      </w:r>
      <w:r w:rsidR="00FF0203" w:rsidRPr="00A370E1">
        <w:rPr>
          <w:rFonts w:ascii="Times New Roman" w:hAnsi="Times New Roman" w:cs="Times New Roman" w:hint="eastAsia"/>
          <w:b/>
          <w:bCs/>
          <w:sz w:val="22"/>
          <w:bdr w:val="single" w:sz="4" w:space="0" w:color="auto" w:frame="1"/>
        </w:rPr>
        <w:t>編入</w:t>
      </w:r>
      <w:r w:rsidR="00FF0203" w:rsidRPr="00A370E1">
        <w:rPr>
          <w:rFonts w:asciiTheme="minorEastAsia" w:hAnsiTheme="minorEastAsia" w:cs="Times New Roman" w:hint="eastAsia"/>
          <w:b/>
          <w:bCs/>
          <w:sz w:val="22"/>
          <w:bdr w:val="single" w:sz="4" w:space="0" w:color="auto" w:frame="1"/>
        </w:rPr>
        <w:t>大部之「後期大乘」的經典</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154</w:t>
      </w:r>
      <w:r w:rsidR="00515CDF" w:rsidRPr="00A370E1">
        <w:rPr>
          <w:rFonts w:ascii="Times New Roman" w:hAnsi="Times New Roman" w:cs="Times New Roman" w:hint="eastAsia"/>
          <w:bCs/>
          <w:sz w:val="22"/>
        </w:rPr>
        <w:t>）</w:t>
      </w:r>
    </w:p>
    <w:p w14:paraId="1AC5F104" w14:textId="77777777" w:rsidR="00240128" w:rsidRPr="00A370E1" w:rsidRDefault="00194F9A" w:rsidP="006F16B3">
      <w:pPr>
        <w:ind w:leftChars="50" w:left="120"/>
        <w:jc w:val="both"/>
        <w:rPr>
          <w:rFonts w:ascii="Times New Roman" w:hAnsi="Times New Roman" w:cs="Times New Roman"/>
        </w:rPr>
      </w:pPr>
      <w:r w:rsidRPr="00A370E1">
        <w:rPr>
          <w:rFonts w:ascii="Times New Roman" w:hAnsi="Times New Roman" w:cs="Times New Roman"/>
        </w:rPr>
        <w:t>「後期大乘」的經典，有編入大部的。</w:t>
      </w:r>
    </w:p>
    <w:p w14:paraId="36BBED09" w14:textId="77CFDC7F" w:rsidR="00FF0203" w:rsidRPr="00A370E1" w:rsidRDefault="00582B26" w:rsidP="00C76CC3">
      <w:pPr>
        <w:spacing w:beforeLines="30" w:before="108"/>
        <w:ind w:leftChars="100" w:left="240"/>
        <w:outlineLvl w:val="2"/>
        <w:rPr>
          <w:rFonts w:ascii="Times New Roman" w:hAnsi="Times New Roman" w:cs="Times New Roman"/>
          <w:b/>
          <w:bCs/>
          <w:sz w:val="22"/>
          <w:bdr w:val="single" w:sz="4" w:space="0" w:color="auto" w:frame="1"/>
        </w:rPr>
      </w:pPr>
      <w:r w:rsidRPr="00A370E1">
        <w:rPr>
          <w:rFonts w:ascii="Times New Roman" w:hAnsi="Times New Roman" w:cs="Times New Roman" w:hint="eastAsia"/>
          <w:b/>
          <w:bCs/>
          <w:sz w:val="22"/>
          <w:bdr w:val="single" w:sz="4" w:space="0" w:color="auto" w:frame="1"/>
        </w:rPr>
        <w:t>一</w:t>
      </w:r>
      <w:r w:rsidR="00FF0203" w:rsidRPr="00A370E1">
        <w:rPr>
          <w:rFonts w:ascii="Times New Roman" w:hAnsi="Times New Roman" w:cs="Times New Roman"/>
          <w:b/>
          <w:bCs/>
          <w:sz w:val="22"/>
          <w:bdr w:val="single" w:sz="4" w:space="0" w:color="auto" w:frame="1"/>
        </w:rPr>
        <w:t>、編入《般若經》的</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154</w:t>
      </w:r>
      <w:r w:rsidR="00515CDF" w:rsidRPr="00A370E1">
        <w:rPr>
          <w:rFonts w:ascii="Times New Roman" w:hAnsi="Times New Roman" w:cs="Times New Roman" w:hint="eastAsia"/>
          <w:bCs/>
          <w:sz w:val="22"/>
        </w:rPr>
        <w:t>）</w:t>
      </w:r>
    </w:p>
    <w:p w14:paraId="62815027" w14:textId="77777777" w:rsidR="00642CCE" w:rsidRPr="00A370E1" w:rsidRDefault="00B4624F" w:rsidP="00F46382">
      <w:pPr>
        <w:ind w:leftChars="150" w:left="360"/>
        <w:outlineLvl w:val="3"/>
        <w:rPr>
          <w:rFonts w:ascii="Times New Roman" w:hAnsi="Times New Roman" w:cs="Times New Roman"/>
          <w:b/>
          <w:bCs/>
          <w:sz w:val="22"/>
          <w:bdr w:val="single" w:sz="4" w:space="0" w:color="auto" w:frame="1"/>
        </w:rPr>
      </w:pPr>
      <w:r w:rsidRPr="00A370E1">
        <w:rPr>
          <w:rFonts w:ascii="Times New Roman" w:eastAsia="新細明體" w:hAnsi="Times New Roman" w:cs="Times New Roman"/>
          <w:b/>
          <w:bCs/>
          <w:sz w:val="22"/>
          <w:bdr w:val="single" w:sz="4" w:space="0" w:color="auto" w:frame="1"/>
        </w:rPr>
        <w:t>（</w:t>
      </w:r>
      <w:r w:rsidR="00582B26" w:rsidRPr="00A370E1">
        <w:rPr>
          <w:rFonts w:ascii="Times New Roman" w:hAnsi="Times New Roman" w:cs="Times New Roman" w:hint="eastAsia"/>
          <w:b/>
          <w:bCs/>
          <w:sz w:val="22"/>
          <w:bdr w:val="single" w:sz="4" w:space="0" w:color="auto" w:frame="1"/>
        </w:rPr>
        <w:t>一</w:t>
      </w:r>
      <w:r w:rsidRPr="00A370E1">
        <w:rPr>
          <w:rFonts w:ascii="Times New Roman" w:eastAsia="新細明體" w:hAnsi="Times New Roman" w:cs="Times New Roman"/>
          <w:b/>
          <w:bCs/>
          <w:sz w:val="22"/>
          <w:bdr w:val="single" w:sz="4" w:space="0" w:color="auto" w:frame="1"/>
        </w:rPr>
        <w:t>）</w:t>
      </w:r>
      <w:r w:rsidRPr="00A370E1">
        <w:rPr>
          <w:rFonts w:ascii="Times New Roman" w:hAnsi="Times New Roman" w:cs="Times New Roman"/>
          <w:b/>
          <w:bCs/>
          <w:sz w:val="22"/>
          <w:bdr w:val="single" w:sz="4" w:space="0" w:color="auto" w:frame="1"/>
        </w:rPr>
        <w:t>《文殊師利所說（摩訶）般若波羅蜜經》</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154</w:t>
      </w:r>
      <w:r w:rsidR="00515CDF" w:rsidRPr="00A370E1">
        <w:rPr>
          <w:rFonts w:ascii="Times New Roman" w:hAnsi="Times New Roman" w:cs="Times New Roman" w:hint="eastAsia"/>
          <w:bCs/>
          <w:sz w:val="22"/>
        </w:rPr>
        <w:t>）</w:t>
      </w:r>
    </w:p>
    <w:p w14:paraId="15ECD8DD" w14:textId="77777777" w:rsidR="00642CCE" w:rsidRPr="00A370E1" w:rsidRDefault="00194F9A" w:rsidP="00F46382">
      <w:pPr>
        <w:ind w:leftChars="150" w:left="360"/>
        <w:jc w:val="both"/>
        <w:rPr>
          <w:rFonts w:ascii="Times New Roman" w:hAnsi="Times New Roman" w:cs="Times New Roman"/>
        </w:rPr>
      </w:pPr>
      <w:r w:rsidRPr="00A370E1">
        <w:rPr>
          <w:rFonts w:ascii="Times New Roman" w:hAnsi="Times New Roman" w:cs="Times New Roman"/>
        </w:rPr>
        <w:t>編入</w:t>
      </w:r>
      <w:r w:rsidR="004D4457" w:rsidRPr="00A370E1">
        <w:rPr>
          <w:rFonts w:ascii="Times New Roman" w:hAnsi="Times New Roman" w:cs="Times New Roman"/>
        </w:rPr>
        <w:t>《</w:t>
      </w:r>
      <w:r w:rsidRPr="00A370E1">
        <w:rPr>
          <w:rFonts w:ascii="Times New Roman" w:hAnsi="Times New Roman" w:cs="Times New Roman"/>
        </w:rPr>
        <w:t>大般若經</w:t>
      </w:r>
      <w:r w:rsidR="004D4457" w:rsidRPr="00A370E1">
        <w:rPr>
          <w:rFonts w:ascii="Times New Roman" w:hAnsi="Times New Roman" w:cs="Times New Roman"/>
        </w:rPr>
        <w:t>》</w:t>
      </w:r>
      <w:r w:rsidRPr="00A370E1">
        <w:rPr>
          <w:rFonts w:ascii="Times New Roman" w:hAnsi="Times New Roman" w:cs="Times New Roman"/>
        </w:rPr>
        <w:t>的，如梁曼陀羅仙</w:t>
      </w:r>
      <w:r w:rsidR="00451D0C" w:rsidRPr="00A370E1">
        <w:rPr>
          <w:rFonts w:ascii="Times New Roman" w:hAnsi="Times New Roman" w:cs="Times New Roman" w:hint="eastAsia"/>
        </w:rPr>
        <w:t>（</w:t>
      </w:r>
      <w:r w:rsidRPr="00A370E1">
        <w:rPr>
          <w:rFonts w:ascii="Times New Roman" w:hAnsi="Times New Roman" w:cs="Times New Roman"/>
        </w:rPr>
        <w:t>Mandra</w:t>
      </w:r>
      <w:r w:rsidR="005A5D61" w:rsidRPr="00A370E1">
        <w:rPr>
          <w:rFonts w:ascii="Times New Roman" w:hAnsi="Times New Roman" w:cs="Times New Roman" w:hint="eastAsia"/>
        </w:rPr>
        <w:t>）</w:t>
      </w:r>
      <w:r w:rsidRPr="00A370E1">
        <w:rPr>
          <w:rFonts w:ascii="Times New Roman" w:hAnsi="Times New Roman" w:cs="Times New Roman"/>
        </w:rPr>
        <w:t>與僧伽婆羅</w:t>
      </w:r>
      <w:r w:rsidR="00451D0C" w:rsidRPr="00A370E1">
        <w:rPr>
          <w:rFonts w:ascii="Times New Roman" w:hAnsi="Times New Roman" w:cs="Times New Roman" w:hint="eastAsia"/>
        </w:rPr>
        <w:t>（</w:t>
      </w:r>
      <w:r w:rsidRPr="00A370E1">
        <w:rPr>
          <w:rFonts w:ascii="Times New Roman" w:hAnsi="Times New Roman" w:cs="Times New Roman"/>
        </w:rPr>
        <w:t>Saṃghavarman</w:t>
      </w:r>
      <w:r w:rsidR="005A5D61" w:rsidRPr="00A370E1">
        <w:rPr>
          <w:rFonts w:ascii="Times New Roman" w:hAnsi="Times New Roman" w:cs="Times New Roman" w:hint="eastAsia"/>
        </w:rPr>
        <w:t>）</w:t>
      </w:r>
      <w:r w:rsidRPr="00A370E1">
        <w:rPr>
          <w:rFonts w:ascii="Times New Roman" w:hAnsi="Times New Roman" w:cs="Times New Roman"/>
        </w:rPr>
        <w:t>，先後譯出的</w:t>
      </w:r>
      <w:r w:rsidR="00E74EE5" w:rsidRPr="00A370E1">
        <w:rPr>
          <w:rFonts w:ascii="Times New Roman" w:hAnsi="Times New Roman" w:cs="Times New Roman"/>
        </w:rPr>
        <w:t>《文殊師利所說（摩訶）般若波羅蜜經》</w:t>
      </w:r>
      <w:r w:rsidRPr="00A370E1">
        <w:rPr>
          <w:rFonts w:ascii="Times New Roman" w:hAnsi="Times New Roman" w:cs="Times New Roman"/>
        </w:rPr>
        <w:t>，與第七分相當</w:t>
      </w:r>
      <w:r w:rsidR="002C7FE5" w:rsidRPr="00A370E1">
        <w:rPr>
          <w:rStyle w:val="FootnoteReference"/>
          <w:rFonts w:ascii="Times New Roman" w:hAnsi="Times New Roman" w:cs="Times New Roman"/>
        </w:rPr>
        <w:footnoteReference w:id="14"/>
      </w:r>
      <w:r w:rsidRPr="00A370E1">
        <w:rPr>
          <w:rFonts w:ascii="Times New Roman" w:hAnsi="Times New Roman" w:cs="Times New Roman"/>
        </w:rPr>
        <w:t>。</w:t>
      </w:r>
    </w:p>
    <w:p w14:paraId="0356831A" w14:textId="77777777" w:rsidR="00642CCE" w:rsidRPr="00A370E1" w:rsidRDefault="00B4624F" w:rsidP="00C76CC3">
      <w:pPr>
        <w:spacing w:beforeLines="30" w:before="108"/>
        <w:ind w:leftChars="150" w:left="360"/>
        <w:outlineLvl w:val="3"/>
        <w:rPr>
          <w:rFonts w:ascii="Times New Roman" w:hAnsi="Times New Roman" w:cs="Times New Roman"/>
          <w:b/>
          <w:bCs/>
          <w:sz w:val="22"/>
          <w:bdr w:val="single" w:sz="4" w:space="0" w:color="auto"/>
        </w:rPr>
      </w:pPr>
      <w:r w:rsidRPr="00A370E1">
        <w:rPr>
          <w:rFonts w:ascii="Times New Roman" w:eastAsia="新細明體" w:hAnsi="Times New Roman" w:cs="Times New Roman"/>
          <w:b/>
          <w:bCs/>
          <w:sz w:val="22"/>
          <w:bdr w:val="single" w:sz="4" w:space="0" w:color="auto"/>
        </w:rPr>
        <w:t>（</w:t>
      </w:r>
      <w:r w:rsidR="00DE2F48" w:rsidRPr="00A370E1">
        <w:rPr>
          <w:rFonts w:ascii="Times New Roman" w:eastAsiaTheme="majorEastAsia" w:hAnsi="Times New Roman" w:cs="Times New Roman" w:hint="eastAsia"/>
          <w:b/>
          <w:sz w:val="22"/>
          <w:bdr w:val="single" w:sz="4" w:space="0" w:color="auto"/>
        </w:rPr>
        <w:t>二</w:t>
      </w:r>
      <w:r w:rsidRPr="00A370E1">
        <w:rPr>
          <w:rFonts w:ascii="Times New Roman" w:eastAsia="新細明體" w:hAnsi="Times New Roman" w:cs="Times New Roman"/>
          <w:b/>
          <w:bCs/>
          <w:sz w:val="22"/>
          <w:bdr w:val="single" w:sz="4" w:space="0" w:color="auto"/>
        </w:rPr>
        <w:t>）</w:t>
      </w:r>
      <w:r w:rsidRPr="00A370E1">
        <w:rPr>
          <w:rFonts w:ascii="Times New Roman" w:hAnsi="Times New Roman" w:cs="Times New Roman"/>
          <w:b/>
          <w:bCs/>
          <w:sz w:val="22"/>
          <w:bdr w:val="single" w:sz="4" w:space="0" w:color="auto"/>
        </w:rPr>
        <w:t>《勝天王般若波羅蜜經》</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154</w:t>
      </w:r>
      <w:r w:rsidR="00515CDF" w:rsidRPr="00A370E1">
        <w:rPr>
          <w:rFonts w:ascii="Times New Roman" w:hAnsi="Times New Roman" w:cs="Times New Roman" w:hint="eastAsia"/>
          <w:bCs/>
          <w:sz w:val="22"/>
        </w:rPr>
        <w:t>）</w:t>
      </w:r>
    </w:p>
    <w:p w14:paraId="28F0237C" w14:textId="77777777" w:rsidR="00240128" w:rsidRPr="00A370E1" w:rsidRDefault="00194F9A" w:rsidP="00F46382">
      <w:pPr>
        <w:ind w:leftChars="150" w:left="360"/>
        <w:jc w:val="both"/>
        <w:rPr>
          <w:rFonts w:ascii="Times New Roman" w:hAnsi="Times New Roman" w:cs="Times New Roman"/>
        </w:rPr>
      </w:pPr>
      <w:r w:rsidRPr="00A370E1">
        <w:rPr>
          <w:rFonts w:ascii="Times New Roman" w:hAnsi="Times New Roman" w:cs="Times New Roman"/>
        </w:rPr>
        <w:t>陳月婆首那</w:t>
      </w:r>
      <w:r w:rsidR="00451D0C" w:rsidRPr="00A370E1">
        <w:rPr>
          <w:rFonts w:ascii="Times New Roman" w:hAnsi="Times New Roman" w:cs="Times New Roman" w:hint="eastAsia"/>
        </w:rPr>
        <w:t>（</w:t>
      </w:r>
      <w:r w:rsidRPr="00A370E1">
        <w:rPr>
          <w:rFonts w:ascii="Times New Roman" w:hAnsi="Times New Roman" w:cs="Times New Roman"/>
        </w:rPr>
        <w:t>Upaśūnya</w:t>
      </w:r>
      <w:r w:rsidR="005A5D61" w:rsidRPr="00A370E1">
        <w:rPr>
          <w:rFonts w:ascii="Times New Roman" w:hAnsi="Times New Roman" w:cs="Times New Roman" w:hint="eastAsia"/>
        </w:rPr>
        <w:t>）</w:t>
      </w:r>
      <w:r w:rsidRPr="00A370E1">
        <w:rPr>
          <w:rFonts w:ascii="Times New Roman" w:hAnsi="Times New Roman" w:cs="Times New Roman"/>
        </w:rPr>
        <w:t>譯的</w:t>
      </w:r>
      <w:r w:rsidR="00E74EE5" w:rsidRPr="00A370E1">
        <w:rPr>
          <w:rFonts w:ascii="Times New Roman" w:hAnsi="Times New Roman" w:cs="Times New Roman"/>
        </w:rPr>
        <w:t>《勝天王般若波羅蜜經》</w:t>
      </w:r>
      <w:r w:rsidR="00B80589" w:rsidRPr="00A370E1">
        <w:rPr>
          <w:rStyle w:val="FootnoteReference"/>
          <w:rFonts w:ascii="Times New Roman" w:hAnsi="Times New Roman" w:cs="Times New Roman"/>
        </w:rPr>
        <w:footnoteReference w:id="15"/>
      </w:r>
      <w:r w:rsidRPr="00A370E1">
        <w:rPr>
          <w:rFonts w:ascii="Times New Roman" w:hAnsi="Times New Roman" w:cs="Times New Roman"/>
        </w:rPr>
        <w:t>，與第六分相當。</w:t>
      </w:r>
    </w:p>
    <w:p w14:paraId="2936BF53" w14:textId="77777777" w:rsidR="00642CCE" w:rsidRPr="00A370E1" w:rsidRDefault="00DE2F48" w:rsidP="00C76CC3">
      <w:pPr>
        <w:spacing w:beforeLines="30" w:before="108"/>
        <w:ind w:leftChars="100" w:left="240"/>
        <w:outlineLvl w:val="2"/>
        <w:rPr>
          <w:rFonts w:ascii="Times New Roman" w:hAnsi="Times New Roman" w:cs="Times New Roman"/>
          <w:b/>
          <w:bCs/>
          <w:sz w:val="22"/>
          <w:bdr w:val="single" w:sz="4" w:space="0" w:color="auto"/>
        </w:rPr>
      </w:pPr>
      <w:r w:rsidRPr="00A370E1">
        <w:rPr>
          <w:rFonts w:ascii="Times New Roman" w:eastAsiaTheme="majorEastAsia" w:hAnsi="Times New Roman" w:cs="Times New Roman" w:hint="eastAsia"/>
          <w:b/>
          <w:sz w:val="22"/>
          <w:bdr w:val="single" w:sz="4" w:space="0" w:color="auto"/>
        </w:rPr>
        <w:t>二</w:t>
      </w:r>
      <w:r w:rsidR="00642CCE" w:rsidRPr="00A370E1">
        <w:rPr>
          <w:rFonts w:ascii="Times New Roman" w:hAnsi="Times New Roman" w:cs="Times New Roman"/>
          <w:b/>
          <w:bCs/>
          <w:sz w:val="22"/>
          <w:bdr w:val="single" w:sz="4" w:space="0" w:color="auto"/>
        </w:rPr>
        <w:t>、編入《華嚴經》的</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154</w:t>
      </w:r>
      <w:r w:rsidR="00515CDF" w:rsidRPr="00A370E1">
        <w:rPr>
          <w:rFonts w:ascii="Times New Roman" w:hAnsi="Times New Roman" w:cs="Times New Roman" w:hint="eastAsia"/>
          <w:bCs/>
          <w:sz w:val="22"/>
        </w:rPr>
        <w:t>）</w:t>
      </w:r>
    </w:p>
    <w:p w14:paraId="3456898D" w14:textId="77777777" w:rsidR="00240128" w:rsidRPr="00A370E1" w:rsidRDefault="00194F9A" w:rsidP="00696682">
      <w:pPr>
        <w:ind w:leftChars="100" w:left="240"/>
        <w:jc w:val="both"/>
        <w:rPr>
          <w:rFonts w:ascii="Times New Roman" w:hAnsi="Times New Roman" w:cs="Times New Roman"/>
        </w:rPr>
      </w:pPr>
      <w:r w:rsidRPr="00A370E1">
        <w:rPr>
          <w:rFonts w:ascii="Times New Roman" w:hAnsi="Times New Roman" w:cs="Times New Roman"/>
        </w:rPr>
        <w:t>編入</w:t>
      </w:r>
      <w:r w:rsidR="00E74EE5" w:rsidRPr="00A370E1">
        <w:rPr>
          <w:rFonts w:ascii="Times New Roman" w:hAnsi="Times New Roman" w:cs="Times New Roman"/>
        </w:rPr>
        <w:t>《華嚴</w:t>
      </w:r>
      <w:r w:rsidRPr="00A370E1">
        <w:rPr>
          <w:rFonts w:ascii="Times New Roman" w:hAnsi="Times New Roman" w:cs="Times New Roman"/>
        </w:rPr>
        <w:t>經</w:t>
      </w:r>
      <w:r w:rsidR="00E74EE5" w:rsidRPr="00A370E1">
        <w:rPr>
          <w:rFonts w:ascii="Times New Roman" w:hAnsi="Times New Roman" w:cs="Times New Roman"/>
        </w:rPr>
        <w:t>》</w:t>
      </w:r>
      <w:r w:rsidRPr="00A370E1">
        <w:rPr>
          <w:rFonts w:ascii="Times New Roman" w:hAnsi="Times New Roman" w:cs="Times New Roman"/>
        </w:rPr>
        <w:t>的，如晉譯</w:t>
      </w:r>
      <w:r w:rsidR="00E74EE5" w:rsidRPr="00A370E1">
        <w:rPr>
          <w:rFonts w:ascii="Times New Roman" w:hAnsi="Times New Roman" w:cs="Times New Roman"/>
        </w:rPr>
        <w:t>《華嚴》</w:t>
      </w:r>
      <w:r w:rsidRPr="00A370E1">
        <w:rPr>
          <w:rFonts w:ascii="Times New Roman" w:hAnsi="Times New Roman" w:cs="Times New Roman"/>
        </w:rPr>
        <w:t>中，（二八）「佛不思議法品」，到（三三）「離世間品」，都是以佛（普賢行）地功德為主的</w:t>
      </w:r>
      <w:r w:rsidR="00B4624F" w:rsidRPr="00A370E1">
        <w:rPr>
          <w:rFonts w:ascii="Times New Roman" w:hAnsi="Times New Roman" w:cs="Times New Roman"/>
          <w:vertAlign w:val="superscript"/>
        </w:rPr>
        <w:footnoteReference w:id="16"/>
      </w:r>
      <w:r w:rsidRPr="00A370E1">
        <w:rPr>
          <w:rFonts w:ascii="Times New Roman" w:hAnsi="Times New Roman" w:cs="Times New Roman"/>
        </w:rPr>
        <w:t>。</w:t>
      </w:r>
    </w:p>
    <w:p w14:paraId="33024005" w14:textId="77777777" w:rsidR="00642CCE" w:rsidRPr="00A370E1" w:rsidRDefault="00DE2F48" w:rsidP="00C76CC3">
      <w:pPr>
        <w:spacing w:beforeLines="30" w:before="108"/>
        <w:ind w:leftChars="100" w:left="240"/>
        <w:outlineLvl w:val="2"/>
        <w:rPr>
          <w:rFonts w:ascii="Times New Roman" w:hAnsi="Times New Roman" w:cs="Times New Roman"/>
        </w:rPr>
      </w:pPr>
      <w:r w:rsidRPr="00A370E1">
        <w:rPr>
          <w:rFonts w:ascii="Times New Roman" w:hAnsi="Times New Roman" w:cs="Times New Roman" w:hint="eastAsia"/>
          <w:b/>
          <w:bCs/>
          <w:sz w:val="22"/>
          <w:bdr w:val="single" w:sz="4" w:space="0" w:color="auto" w:frame="1"/>
        </w:rPr>
        <w:t>三</w:t>
      </w:r>
      <w:r w:rsidR="00642CCE" w:rsidRPr="00A370E1">
        <w:rPr>
          <w:rFonts w:ascii="Times New Roman" w:hAnsi="Times New Roman" w:cs="Times New Roman"/>
          <w:b/>
          <w:bCs/>
          <w:sz w:val="22"/>
          <w:bdr w:val="single" w:sz="4" w:space="0" w:color="auto" w:frame="1"/>
        </w:rPr>
        <w:t>、編入《大寶積經》的</w:t>
      </w:r>
      <w:r w:rsidR="007E4A17" w:rsidRPr="00A370E1">
        <w:rPr>
          <w:rStyle w:val="FootnoteReference"/>
          <w:rFonts w:ascii="Times New Roman" w:hAnsi="Times New Roman" w:cs="Times New Roman"/>
          <w:bCs/>
          <w:szCs w:val="24"/>
        </w:rPr>
        <w:footnoteReference w:id="17"/>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p</w:t>
      </w:r>
      <w:r w:rsidR="00515CDF" w:rsidRPr="00A370E1">
        <w:rPr>
          <w:rFonts w:ascii="Times New Roman" w:eastAsia="標楷體" w:hAnsi="Times New Roman" w:cs="Times New Roman" w:hint="eastAsia"/>
          <w:bCs/>
          <w:sz w:val="22"/>
        </w:rPr>
        <w:t>.154</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5</w:t>
      </w:r>
      <w:r w:rsidR="00515CDF" w:rsidRPr="00A370E1">
        <w:rPr>
          <w:rFonts w:ascii="Times New Roman" w:hAnsi="Times New Roman" w:cs="Times New Roman" w:hint="eastAsia"/>
          <w:bCs/>
          <w:sz w:val="22"/>
        </w:rPr>
        <w:t>）</w:t>
      </w:r>
    </w:p>
    <w:p w14:paraId="6A43CE87" w14:textId="77777777" w:rsidR="00642CCE" w:rsidRPr="00A370E1" w:rsidRDefault="00642CCE" w:rsidP="00967D57">
      <w:pPr>
        <w:ind w:leftChars="100" w:left="475" w:hangingChars="98" w:hanging="235"/>
        <w:rPr>
          <w:rFonts w:ascii="Times New Roman" w:hAnsi="Times New Roman" w:cs="Times New Roman"/>
        </w:rPr>
      </w:pPr>
      <w:r w:rsidRPr="00A370E1">
        <w:rPr>
          <w:rFonts w:asciiTheme="minorEastAsia" w:hAnsiTheme="minorEastAsia" w:cs="Times New Roman" w:hint="eastAsia"/>
        </w:rPr>
        <w:t>◎</w:t>
      </w:r>
      <w:r w:rsidR="00194F9A" w:rsidRPr="00A370E1">
        <w:rPr>
          <w:rFonts w:ascii="Times New Roman" w:hAnsi="Times New Roman" w:cs="Times New Roman"/>
        </w:rPr>
        <w:t>編入</w:t>
      </w:r>
      <w:r w:rsidR="00E74EE5" w:rsidRPr="00A370E1">
        <w:rPr>
          <w:rFonts w:asciiTheme="minorEastAsia" w:hAnsiTheme="minorEastAsia"/>
        </w:rPr>
        <w:t>《大寶積經》</w:t>
      </w:r>
      <w:r w:rsidR="00194F9A" w:rsidRPr="00A370E1">
        <w:rPr>
          <w:rFonts w:ascii="Times New Roman" w:hAnsi="Times New Roman" w:cs="Times New Roman"/>
        </w:rPr>
        <w:t>的，如唐菩提流志</w:t>
      </w:r>
      <w:r w:rsidR="00451D0C" w:rsidRPr="00A370E1">
        <w:rPr>
          <w:rFonts w:ascii="Times New Roman" w:hAnsi="Times New Roman" w:cs="Times New Roman" w:hint="eastAsia"/>
        </w:rPr>
        <w:t>（</w:t>
      </w:r>
      <w:r w:rsidR="00194F9A" w:rsidRPr="00A370E1">
        <w:rPr>
          <w:rFonts w:ascii="Times New Roman" w:hAnsi="Times New Roman" w:cs="Times New Roman"/>
        </w:rPr>
        <w:t>Bodhiruci</w:t>
      </w:r>
      <w:r w:rsidR="005A5D61" w:rsidRPr="00A370E1">
        <w:rPr>
          <w:rFonts w:ascii="Times New Roman" w:hAnsi="Times New Roman" w:cs="Times New Roman" w:hint="eastAsia"/>
        </w:rPr>
        <w:t>）</w:t>
      </w:r>
      <w:r w:rsidR="00194F9A" w:rsidRPr="00A370E1">
        <w:rPr>
          <w:rFonts w:ascii="Times New Roman" w:hAnsi="Times New Roman" w:cs="Times New Roman"/>
        </w:rPr>
        <w:t>所譯的（二）「無邊</w:t>
      </w:r>
      <w:r w:rsidR="004C5798" w:rsidRPr="00A370E1">
        <w:rPr>
          <w:rFonts w:ascii="Times New Roman" w:eastAsiaTheme="majorEastAsia" w:hAnsi="Times New Roman" w:cs="Times New Roman"/>
          <w:szCs w:val="24"/>
          <w:shd w:val="pct15" w:color="auto" w:fill="FFFFFF"/>
        </w:rPr>
        <w:t>（</w:t>
      </w:r>
      <w:r w:rsidR="004C5798" w:rsidRPr="00A370E1">
        <w:rPr>
          <w:rFonts w:ascii="Times New Roman" w:eastAsia="標楷體" w:hAnsi="Times New Roman" w:cs="Times New Roman"/>
          <w:szCs w:val="24"/>
          <w:shd w:val="pct15" w:color="auto" w:fill="FFFFFF"/>
        </w:rPr>
        <w:t>p.1</w:t>
      </w:r>
      <w:r w:rsidR="004C5798" w:rsidRPr="00A370E1">
        <w:rPr>
          <w:rFonts w:ascii="Times New Roman" w:eastAsia="標楷體" w:hAnsi="Times New Roman" w:cs="Times New Roman" w:hint="eastAsia"/>
          <w:szCs w:val="24"/>
          <w:shd w:val="pct15" w:color="auto" w:fill="FFFFFF"/>
        </w:rPr>
        <w:t>55</w:t>
      </w:r>
      <w:r w:rsidR="004C5798" w:rsidRPr="00A370E1">
        <w:rPr>
          <w:rFonts w:ascii="Times New Roman" w:eastAsia="標楷體" w:hAnsi="Times New Roman" w:cs="Times New Roman"/>
          <w:szCs w:val="24"/>
          <w:shd w:val="pct15" w:color="auto" w:fill="FFFFFF"/>
        </w:rPr>
        <w:t>）</w:t>
      </w:r>
      <w:r w:rsidR="00194F9A" w:rsidRPr="00A370E1">
        <w:rPr>
          <w:rFonts w:ascii="Times New Roman" w:hAnsi="Times New Roman" w:cs="Times New Roman"/>
        </w:rPr>
        <w:t>莊嚴會」，（一一）「出現光明會」；</w:t>
      </w:r>
    </w:p>
    <w:p w14:paraId="4657058E" w14:textId="77777777" w:rsidR="00642CCE" w:rsidRPr="00A370E1" w:rsidRDefault="00642CCE" w:rsidP="00ED78E1">
      <w:pPr>
        <w:ind w:leftChars="100" w:left="240"/>
        <w:rPr>
          <w:rFonts w:ascii="Times New Roman" w:hAnsi="Times New Roman" w:cs="Times New Roman"/>
        </w:rPr>
      </w:pPr>
      <w:r w:rsidRPr="00A370E1">
        <w:rPr>
          <w:rFonts w:ascii="新細明體" w:eastAsia="新細明體" w:hAnsi="新細明體" w:cs="Times New Roman" w:hint="eastAsia"/>
        </w:rPr>
        <w:t>◎</w:t>
      </w:r>
      <w:r w:rsidR="00194F9A" w:rsidRPr="00A370E1">
        <w:rPr>
          <w:rFonts w:ascii="Times New Roman" w:hAnsi="Times New Roman" w:cs="Times New Roman"/>
        </w:rPr>
        <w:t>隋闍那崛多</w:t>
      </w:r>
      <w:r w:rsidR="00451D0C" w:rsidRPr="00A370E1">
        <w:rPr>
          <w:rFonts w:ascii="Times New Roman" w:hAnsi="Times New Roman" w:cs="Times New Roman" w:hint="eastAsia"/>
        </w:rPr>
        <w:t>（</w:t>
      </w:r>
      <w:r w:rsidR="00194F9A" w:rsidRPr="00A370E1">
        <w:rPr>
          <w:rFonts w:ascii="Times New Roman" w:hAnsi="Times New Roman" w:cs="Times New Roman"/>
        </w:rPr>
        <w:t>Jñānagupta</w:t>
      </w:r>
      <w:r w:rsidR="005A5D61" w:rsidRPr="00A370E1">
        <w:rPr>
          <w:rFonts w:ascii="Times New Roman" w:hAnsi="Times New Roman" w:cs="Times New Roman" w:hint="eastAsia"/>
        </w:rPr>
        <w:t>）</w:t>
      </w:r>
      <w:r w:rsidR="00194F9A" w:rsidRPr="00A370E1">
        <w:rPr>
          <w:rFonts w:ascii="Times New Roman" w:hAnsi="Times New Roman" w:cs="Times New Roman"/>
        </w:rPr>
        <w:t>譯的（三九）「賢護長者會」</w:t>
      </w:r>
      <w:r w:rsidR="007A15BC" w:rsidRPr="00A370E1">
        <w:rPr>
          <w:rStyle w:val="FootnoteReference"/>
          <w:rFonts w:ascii="Times New Roman" w:hAnsi="Times New Roman" w:cs="Times New Roman"/>
        </w:rPr>
        <w:footnoteReference w:id="18"/>
      </w:r>
      <w:r w:rsidR="00194F9A" w:rsidRPr="00A370E1">
        <w:rPr>
          <w:rFonts w:ascii="Times New Roman" w:hAnsi="Times New Roman" w:cs="Times New Roman"/>
        </w:rPr>
        <w:t>等。</w:t>
      </w:r>
    </w:p>
    <w:p w14:paraId="3E051365" w14:textId="77777777" w:rsidR="00240128" w:rsidRPr="00A370E1" w:rsidRDefault="00642CCE" w:rsidP="00ED78E1">
      <w:pPr>
        <w:ind w:leftChars="100" w:left="240"/>
        <w:rPr>
          <w:rFonts w:ascii="Times New Roman" w:hAnsi="Times New Roman" w:cs="Times New Roman"/>
        </w:rPr>
      </w:pPr>
      <w:r w:rsidRPr="00A370E1">
        <w:rPr>
          <w:rFonts w:ascii="新細明體" w:eastAsia="新細明體" w:hAnsi="新細明體" w:cs="Times New Roman" w:hint="eastAsia"/>
        </w:rPr>
        <w:t>◎</w:t>
      </w:r>
      <w:r w:rsidR="00194F9A" w:rsidRPr="00A370E1">
        <w:rPr>
          <w:rFonts w:ascii="Times New Roman" w:hAnsi="Times New Roman" w:cs="Times New Roman"/>
        </w:rPr>
        <w:t>唐玄奘所譯的</w:t>
      </w:r>
      <w:r w:rsidR="00E74EE5" w:rsidRPr="00A370E1">
        <w:rPr>
          <w:rFonts w:hint="eastAsia"/>
        </w:rPr>
        <w:t>《大菩薩藏經》</w:t>
      </w:r>
      <w:r w:rsidR="00194F9A" w:rsidRPr="00A370E1">
        <w:rPr>
          <w:rFonts w:ascii="Times New Roman" w:hAnsi="Times New Roman" w:cs="Times New Roman"/>
        </w:rPr>
        <w:t>，編為寶積部（一二）「菩薩藏會」。</w:t>
      </w:r>
      <w:r w:rsidR="003754DB" w:rsidRPr="00A370E1">
        <w:rPr>
          <w:rStyle w:val="FootnoteReference"/>
          <w:rFonts w:ascii="Times New Roman" w:hAnsi="Times New Roman" w:cs="Times New Roman"/>
        </w:rPr>
        <w:footnoteReference w:id="19"/>
      </w:r>
    </w:p>
    <w:p w14:paraId="3AB67E92" w14:textId="77777777" w:rsidR="00240128" w:rsidRPr="00A370E1" w:rsidRDefault="00194F9A" w:rsidP="00ED78E1">
      <w:pPr>
        <w:ind w:leftChars="200" w:left="480"/>
        <w:rPr>
          <w:rFonts w:ascii="Times New Roman" w:hAnsi="Times New Roman" w:cs="Times New Roman"/>
        </w:rPr>
      </w:pPr>
      <w:r w:rsidRPr="00A370E1">
        <w:rPr>
          <w:rFonts w:ascii="Times New Roman" w:hAnsi="Times New Roman" w:cs="Times New Roman"/>
        </w:rPr>
        <w:t>經是後期集成的，但思想卻大多是初期的。因為除第一卷（明聲聞法）外，其餘的十九卷，只是</w:t>
      </w:r>
      <w:r w:rsidR="00E74EE5" w:rsidRPr="00A370E1">
        <w:rPr>
          <w:rFonts w:hint="eastAsia"/>
        </w:rPr>
        <w:t>《陀羅尼自在王經》</w:t>
      </w:r>
      <w:r w:rsidRPr="00A370E1">
        <w:rPr>
          <w:rFonts w:ascii="Times New Roman" w:hAnsi="Times New Roman" w:cs="Times New Roman"/>
        </w:rPr>
        <w:t>，</w:t>
      </w:r>
      <w:r w:rsidR="00E74EE5" w:rsidRPr="00A370E1">
        <w:rPr>
          <w:rFonts w:hint="eastAsia"/>
        </w:rPr>
        <w:t>《密跡金剛力士經》</w:t>
      </w:r>
      <w:r w:rsidRPr="00A370E1">
        <w:rPr>
          <w:rFonts w:ascii="Times New Roman" w:hAnsi="Times New Roman" w:cs="Times New Roman"/>
        </w:rPr>
        <w:t>，</w:t>
      </w:r>
      <w:r w:rsidR="00E74EE5" w:rsidRPr="00A370E1">
        <w:rPr>
          <w:rFonts w:hint="eastAsia"/>
        </w:rPr>
        <w:t>《無盡意經》</w:t>
      </w:r>
      <w:r w:rsidRPr="00A370E1">
        <w:rPr>
          <w:rFonts w:ascii="Times New Roman" w:hAnsi="Times New Roman" w:cs="Times New Roman"/>
        </w:rPr>
        <w:t>的纂集。</w:t>
      </w:r>
    </w:p>
    <w:p w14:paraId="06226AEE" w14:textId="7326C36A" w:rsidR="000C1AE5" w:rsidRPr="00A370E1" w:rsidRDefault="00442394" w:rsidP="00C76CC3">
      <w:pPr>
        <w:spacing w:beforeLines="30" w:before="108"/>
        <w:ind w:leftChars="50" w:left="120"/>
        <w:outlineLvl w:val="1"/>
        <w:rPr>
          <w:rFonts w:asciiTheme="minorEastAsia" w:hAnsiTheme="minorEastAsia" w:cs="Times New Roman"/>
          <w:b/>
          <w:bCs/>
          <w:sz w:val="22"/>
          <w:bdr w:val="single" w:sz="4" w:space="0" w:color="auto" w:frame="1"/>
        </w:rPr>
      </w:pPr>
      <w:r w:rsidRPr="00A370E1">
        <w:rPr>
          <w:rFonts w:asciiTheme="minorEastAsia" w:hAnsiTheme="minorEastAsia" w:cs="Times New Roman" w:hint="eastAsia"/>
          <w:b/>
          <w:bCs/>
          <w:sz w:val="22"/>
          <w:bdr w:val="single" w:sz="4" w:space="0" w:color="auto" w:frame="1"/>
        </w:rPr>
        <w:t>（</w:t>
      </w:r>
      <w:r w:rsidR="00B406F7" w:rsidRPr="00A370E1">
        <w:rPr>
          <w:rFonts w:asciiTheme="minorEastAsia" w:hAnsiTheme="minorEastAsia" w:cs="Times New Roman" w:hint="eastAsia"/>
          <w:b/>
          <w:bCs/>
          <w:sz w:val="22"/>
          <w:bdr w:val="single" w:sz="4" w:space="0" w:color="auto" w:frame="1"/>
        </w:rPr>
        <w:t>貳</w:t>
      </w:r>
      <w:r w:rsidRPr="00A370E1">
        <w:rPr>
          <w:rFonts w:asciiTheme="minorEastAsia" w:hAnsiTheme="minorEastAsia" w:cs="Times New Roman" w:hint="eastAsia"/>
          <w:b/>
          <w:bCs/>
          <w:sz w:val="22"/>
          <w:bdr w:val="single" w:sz="4" w:space="0" w:color="auto" w:frame="1"/>
        </w:rPr>
        <w:t>）</w:t>
      </w:r>
      <w:r w:rsidR="002972D0">
        <w:rPr>
          <w:rFonts w:asciiTheme="minorEastAsia" w:hAnsiTheme="minorEastAsia" w:cs="Times New Roman" w:hint="eastAsia"/>
          <w:b/>
          <w:bCs/>
          <w:sz w:val="22"/>
          <w:bdr w:val="single" w:sz="4" w:space="0" w:color="auto" w:frame="1"/>
        </w:rPr>
        <w:t>單行而為</w:t>
      </w:r>
      <w:r w:rsidR="000C1AE5" w:rsidRPr="00A370E1">
        <w:rPr>
          <w:rFonts w:ascii="Times New Roman" w:hAnsi="Times New Roman" w:cs="Times New Roman" w:hint="eastAsia"/>
          <w:b/>
          <w:bCs/>
          <w:sz w:val="22"/>
          <w:bdr w:val="single" w:sz="4" w:space="0" w:color="auto" w:frame="1"/>
        </w:rPr>
        <w:t>大部</w:t>
      </w:r>
      <w:r w:rsidR="002972D0">
        <w:rPr>
          <w:rFonts w:ascii="Times New Roman" w:hAnsi="Times New Roman" w:cs="Times New Roman" w:hint="eastAsia"/>
          <w:b/>
          <w:bCs/>
          <w:sz w:val="22"/>
          <w:bdr w:val="single" w:sz="4" w:space="0" w:color="auto" w:frame="1"/>
        </w:rPr>
        <w:t>類</w:t>
      </w:r>
      <w:r w:rsidR="000C1AE5" w:rsidRPr="00A370E1">
        <w:rPr>
          <w:rFonts w:asciiTheme="minorEastAsia" w:hAnsiTheme="minorEastAsia" w:cs="Times New Roman" w:hint="eastAsia"/>
          <w:b/>
          <w:bCs/>
          <w:sz w:val="22"/>
          <w:bdr w:val="single" w:sz="4" w:space="0" w:color="auto" w:frame="1"/>
        </w:rPr>
        <w:t>之「後期大乘」經典</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5</w:t>
      </w:r>
      <w:r w:rsidR="00515CDF" w:rsidRPr="00A370E1">
        <w:rPr>
          <w:rFonts w:ascii="Times New Roman" w:hAnsi="Times New Roman" w:cs="Times New Roman" w:hint="eastAsia"/>
          <w:bCs/>
          <w:sz w:val="22"/>
        </w:rPr>
        <w:t>）</w:t>
      </w:r>
    </w:p>
    <w:p w14:paraId="716CCF4D" w14:textId="77777777" w:rsidR="00240128" w:rsidRPr="00A370E1" w:rsidRDefault="00194F9A" w:rsidP="006F16B3">
      <w:pPr>
        <w:ind w:leftChars="50" w:left="120"/>
        <w:jc w:val="both"/>
        <w:rPr>
          <w:rFonts w:ascii="Times New Roman" w:hAnsi="Times New Roman" w:cs="Times New Roman"/>
        </w:rPr>
      </w:pPr>
      <w:r w:rsidRPr="00A370E1">
        <w:rPr>
          <w:rFonts w:ascii="Times New Roman" w:hAnsi="Times New Roman" w:cs="Times New Roman"/>
        </w:rPr>
        <w:t>北涼曇無讖</w:t>
      </w:r>
      <w:r w:rsidR="00451D0C" w:rsidRPr="00A370E1">
        <w:rPr>
          <w:rFonts w:ascii="Times New Roman" w:hAnsi="Times New Roman" w:cs="Times New Roman" w:hint="eastAsia"/>
        </w:rPr>
        <w:t>（</w:t>
      </w:r>
      <w:r w:rsidRPr="00A370E1">
        <w:rPr>
          <w:rFonts w:ascii="Times New Roman" w:hAnsi="Times New Roman" w:cs="Times New Roman"/>
        </w:rPr>
        <w:t>Dharmarakṣa</w:t>
      </w:r>
      <w:r w:rsidR="005A5D61" w:rsidRPr="00A370E1">
        <w:rPr>
          <w:rFonts w:ascii="Times New Roman" w:hAnsi="Times New Roman" w:cs="Times New Roman" w:hint="eastAsia"/>
        </w:rPr>
        <w:t>）</w:t>
      </w:r>
      <w:r w:rsidRPr="00A370E1">
        <w:rPr>
          <w:rFonts w:ascii="Times New Roman" w:hAnsi="Times New Roman" w:cs="Times New Roman"/>
        </w:rPr>
        <w:t>所譯的</w:t>
      </w:r>
      <w:r w:rsidR="00E74EE5" w:rsidRPr="00A370E1">
        <w:rPr>
          <w:rFonts w:hint="eastAsia"/>
        </w:rPr>
        <w:t>《大般涅槃經》，《方等大集經》，《大雲經》</w:t>
      </w:r>
      <w:r w:rsidRPr="00A370E1">
        <w:rPr>
          <w:rFonts w:ascii="Times New Roman" w:hAnsi="Times New Roman" w:cs="Times New Roman"/>
        </w:rPr>
        <w:t>，都是大部的。</w:t>
      </w:r>
    </w:p>
    <w:p w14:paraId="7659A891" w14:textId="77777777" w:rsidR="000C1AE5" w:rsidRPr="00A370E1" w:rsidRDefault="00582B26" w:rsidP="00C76CC3">
      <w:pPr>
        <w:spacing w:beforeLines="30" w:before="108"/>
        <w:ind w:leftChars="100" w:left="240"/>
        <w:outlineLvl w:val="2"/>
        <w:rPr>
          <w:rFonts w:ascii="Times New Roman" w:hAnsi="Times New Roman" w:cs="Times New Roman"/>
          <w:b/>
          <w:bCs/>
          <w:sz w:val="22"/>
          <w:bdr w:val="single" w:sz="4" w:space="0" w:color="auto" w:frame="1"/>
        </w:rPr>
      </w:pPr>
      <w:r w:rsidRPr="00A370E1">
        <w:rPr>
          <w:rFonts w:ascii="Times New Roman" w:hAnsi="Times New Roman" w:cs="Times New Roman" w:hint="eastAsia"/>
          <w:b/>
          <w:bCs/>
          <w:sz w:val="22"/>
          <w:bdr w:val="single" w:sz="4" w:space="0" w:color="auto" w:frame="1"/>
        </w:rPr>
        <w:t>一</w:t>
      </w:r>
      <w:r w:rsidR="000C1AE5" w:rsidRPr="00A370E1">
        <w:rPr>
          <w:rFonts w:ascii="Times New Roman" w:hAnsi="Times New Roman" w:cs="Times New Roman"/>
          <w:b/>
          <w:bCs/>
          <w:sz w:val="22"/>
          <w:bdr w:val="single" w:sz="4" w:space="0" w:color="auto" w:frame="1"/>
        </w:rPr>
        <w:t>、《大般涅槃經》</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5</w:t>
      </w:r>
      <w:r w:rsidR="00515CDF" w:rsidRPr="00A370E1">
        <w:rPr>
          <w:rFonts w:ascii="Times New Roman" w:hAnsi="Times New Roman" w:cs="Times New Roman" w:hint="eastAsia"/>
          <w:bCs/>
          <w:sz w:val="22"/>
        </w:rPr>
        <w:t>）</w:t>
      </w:r>
    </w:p>
    <w:p w14:paraId="68A4BC95" w14:textId="1F222D5F" w:rsidR="000C1AE5" w:rsidRPr="00A370E1" w:rsidRDefault="00442394" w:rsidP="0088433F">
      <w:pPr>
        <w:ind w:leftChars="150" w:left="360"/>
        <w:outlineLvl w:val="3"/>
        <w:rPr>
          <w:rFonts w:ascii="Times New Roman" w:hAnsi="Times New Roman" w:cs="Times New Roman"/>
          <w:b/>
          <w:bCs/>
          <w:sz w:val="22"/>
          <w:bdr w:val="single" w:sz="4" w:space="0" w:color="auto" w:frame="1"/>
        </w:rPr>
      </w:pPr>
      <w:r w:rsidRPr="00A370E1">
        <w:rPr>
          <w:rFonts w:ascii="Times New Roman" w:hAnsi="Times New Roman" w:cs="Times New Roman"/>
          <w:b/>
          <w:bCs/>
          <w:sz w:val="22"/>
          <w:bdr w:val="single" w:sz="4" w:space="0" w:color="auto" w:frame="1"/>
        </w:rPr>
        <w:t>（</w:t>
      </w:r>
      <w:r w:rsidR="00582B26" w:rsidRPr="00A370E1">
        <w:rPr>
          <w:rFonts w:ascii="Times New Roman" w:hAnsi="Times New Roman" w:cs="Times New Roman" w:hint="eastAsia"/>
          <w:b/>
          <w:bCs/>
          <w:sz w:val="22"/>
          <w:bdr w:val="single" w:sz="4" w:space="0" w:color="auto" w:frame="1"/>
        </w:rPr>
        <w:t>一</w:t>
      </w:r>
      <w:r w:rsidRPr="00A370E1">
        <w:rPr>
          <w:rFonts w:ascii="Times New Roman" w:hAnsi="Times New Roman" w:cs="Times New Roman"/>
          <w:b/>
          <w:bCs/>
          <w:sz w:val="22"/>
          <w:bdr w:val="single" w:sz="4" w:space="0" w:color="auto" w:frame="1"/>
        </w:rPr>
        <w:t>）</w:t>
      </w:r>
      <w:r w:rsidR="000C1AE5" w:rsidRPr="00A370E1">
        <w:rPr>
          <w:rFonts w:ascii="Times New Roman" w:hAnsi="Times New Roman" w:cs="Times New Roman"/>
          <w:b/>
          <w:bCs/>
          <w:sz w:val="22"/>
          <w:bdr w:val="single" w:sz="4" w:space="0" w:color="auto" w:frame="1"/>
        </w:rPr>
        <w:t>譯本由來</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5</w:t>
      </w:r>
      <w:r w:rsidR="00515CDF" w:rsidRPr="00A370E1">
        <w:rPr>
          <w:rFonts w:ascii="Times New Roman" w:hAnsi="Times New Roman" w:cs="Times New Roman" w:hint="eastAsia"/>
          <w:bCs/>
          <w:sz w:val="22"/>
        </w:rPr>
        <w:t>）</w:t>
      </w:r>
    </w:p>
    <w:p w14:paraId="12E38E5A" w14:textId="291D43DE" w:rsidR="000C1AE5" w:rsidRPr="00A370E1" w:rsidRDefault="002972D0" w:rsidP="002972D0">
      <w:pPr>
        <w:ind w:leftChars="150" w:left="600" w:hangingChars="100" w:hanging="240"/>
        <w:jc w:val="both"/>
        <w:rPr>
          <w:rFonts w:ascii="Times New Roman" w:hAnsi="Times New Roman" w:cs="Times New Roman"/>
        </w:rPr>
      </w:pPr>
      <w:r w:rsidRPr="00A370E1">
        <w:rPr>
          <w:rFonts w:ascii="新細明體" w:eastAsia="新細明體" w:hAnsi="新細明體" w:cs="新細明體" w:hint="eastAsia"/>
        </w:rPr>
        <w:t>◎</w:t>
      </w:r>
      <w:r w:rsidR="00E74EE5" w:rsidRPr="00A370E1">
        <w:rPr>
          <w:rFonts w:ascii="Times New Roman" w:hAnsi="Times New Roman" w:cs="Times New Roman"/>
        </w:rPr>
        <w:t>《大般涅槃經》</w:t>
      </w:r>
      <w:r w:rsidR="00FA50E1" w:rsidRPr="00A370E1">
        <w:rPr>
          <w:rStyle w:val="FootnoteReference"/>
          <w:rFonts w:ascii="Times New Roman" w:hAnsi="Times New Roman" w:cs="Times New Roman"/>
        </w:rPr>
        <w:footnoteReference w:id="20"/>
      </w:r>
      <w:r w:rsidR="00194F9A" w:rsidRPr="00A370E1">
        <w:rPr>
          <w:rFonts w:ascii="Times New Roman" w:hAnsi="Times New Roman" w:cs="Times New Roman"/>
        </w:rPr>
        <w:t>，曇無讖初譯的，僅十卷，與晉法顯在華氏城</w:t>
      </w:r>
      <w:r w:rsidR="00451D0C" w:rsidRPr="00A370E1">
        <w:rPr>
          <w:rFonts w:ascii="Times New Roman" w:hAnsi="Times New Roman" w:cs="Times New Roman" w:hint="eastAsia"/>
        </w:rPr>
        <w:t>（</w:t>
      </w:r>
      <w:r w:rsidR="00194F9A" w:rsidRPr="00A370E1">
        <w:rPr>
          <w:rFonts w:ascii="Times New Roman" w:hAnsi="Times New Roman" w:cs="Times New Roman"/>
        </w:rPr>
        <w:t>Pāṭaliputra</w:t>
      </w:r>
      <w:r w:rsidR="005A5D61" w:rsidRPr="00A370E1">
        <w:rPr>
          <w:rFonts w:ascii="Times New Roman" w:hAnsi="Times New Roman" w:cs="Times New Roman" w:hint="eastAsia"/>
        </w:rPr>
        <w:t>）</w:t>
      </w:r>
      <w:r w:rsidR="00194F9A" w:rsidRPr="00A370E1">
        <w:rPr>
          <w:rFonts w:ascii="Times New Roman" w:hAnsi="Times New Roman" w:cs="Times New Roman"/>
        </w:rPr>
        <w:t>所得的</w:t>
      </w:r>
      <w:r w:rsidR="0088433F" w:rsidRPr="00A370E1">
        <w:rPr>
          <w:rFonts w:ascii="Times New Roman" w:hAnsi="Times New Roman" w:cs="Times New Roman"/>
        </w:rPr>
        <w:t>《</w:t>
      </w:r>
      <w:r w:rsidR="00E74EE5" w:rsidRPr="00A370E1">
        <w:rPr>
          <w:rFonts w:ascii="Times New Roman" w:hAnsi="Times New Roman" w:cs="Times New Roman"/>
        </w:rPr>
        <w:t>方等大般泥洹經》</w:t>
      </w:r>
      <w:r w:rsidR="003C62D9" w:rsidRPr="00A370E1">
        <w:rPr>
          <w:rStyle w:val="FootnoteReference"/>
          <w:rFonts w:ascii="Times New Roman" w:hAnsi="Times New Roman" w:cs="Times New Roman"/>
        </w:rPr>
        <w:footnoteReference w:id="21"/>
      </w:r>
      <w:r w:rsidR="00194F9A" w:rsidRPr="00A370E1">
        <w:rPr>
          <w:rFonts w:ascii="Times New Roman" w:hAnsi="Times New Roman" w:cs="Times New Roman"/>
        </w:rPr>
        <w:t>同本。</w:t>
      </w:r>
    </w:p>
    <w:p w14:paraId="14659499" w14:textId="62C16C0B" w:rsidR="000C1AE5" w:rsidRPr="00A370E1" w:rsidRDefault="002972D0" w:rsidP="00F46382">
      <w:pPr>
        <w:ind w:leftChars="150" w:left="360"/>
        <w:jc w:val="both"/>
        <w:rPr>
          <w:rFonts w:ascii="Times New Roman" w:hAnsi="Times New Roman" w:cs="Times New Roman"/>
        </w:rPr>
      </w:pPr>
      <w:r w:rsidRPr="00A370E1">
        <w:rPr>
          <w:rFonts w:ascii="新細明體" w:eastAsia="新細明體" w:hAnsi="新細明體" w:cs="新細明體" w:hint="eastAsia"/>
        </w:rPr>
        <w:t>◎</w:t>
      </w:r>
      <w:r w:rsidR="00194F9A" w:rsidRPr="00A370E1">
        <w:rPr>
          <w:rFonts w:ascii="Times New Roman" w:hAnsi="Times New Roman" w:cs="Times New Roman"/>
        </w:rPr>
        <w:t>後三十卷，是曇無讖再到西域，在于闐求得而續譯的。</w:t>
      </w:r>
      <w:r w:rsidR="0081710B" w:rsidRPr="00A370E1">
        <w:rPr>
          <w:rStyle w:val="FootnoteReference"/>
          <w:rFonts w:ascii="Times New Roman" w:hAnsi="Times New Roman" w:cs="Times New Roman"/>
        </w:rPr>
        <w:footnoteReference w:id="22"/>
      </w:r>
    </w:p>
    <w:p w14:paraId="32BD1627" w14:textId="2B7769CA" w:rsidR="000C1AE5" w:rsidRPr="00A370E1" w:rsidRDefault="00442394" w:rsidP="00C76CC3">
      <w:pPr>
        <w:spacing w:beforeLines="30" w:before="108"/>
        <w:ind w:leftChars="150" w:left="360"/>
        <w:outlineLvl w:val="3"/>
        <w:rPr>
          <w:rFonts w:ascii="Times New Roman" w:hAnsi="Times New Roman" w:cs="Times New Roman"/>
          <w:b/>
          <w:bCs/>
          <w:sz w:val="22"/>
          <w:bdr w:val="single" w:sz="4" w:space="0" w:color="auto" w:frame="1"/>
        </w:rPr>
      </w:pPr>
      <w:r w:rsidRPr="00A370E1">
        <w:rPr>
          <w:rFonts w:ascii="Times New Roman" w:hAnsi="Times New Roman" w:cs="Times New Roman"/>
          <w:b/>
          <w:bCs/>
          <w:sz w:val="22"/>
          <w:bdr w:val="single" w:sz="4" w:space="0" w:color="auto"/>
        </w:rPr>
        <w:t>（</w:t>
      </w:r>
      <w:r w:rsidR="00DE2F48" w:rsidRPr="00A370E1">
        <w:rPr>
          <w:rFonts w:ascii="Times New Roman" w:eastAsiaTheme="majorEastAsia" w:hAnsi="Times New Roman" w:cs="Times New Roman" w:hint="eastAsia"/>
          <w:b/>
          <w:sz w:val="22"/>
          <w:bdr w:val="single" w:sz="4" w:space="0" w:color="auto"/>
        </w:rPr>
        <w:t>二</w:t>
      </w:r>
      <w:r w:rsidRPr="00A370E1">
        <w:rPr>
          <w:rFonts w:ascii="Times New Roman" w:hAnsi="Times New Roman" w:cs="Times New Roman"/>
          <w:b/>
          <w:bCs/>
          <w:sz w:val="22"/>
          <w:bdr w:val="single" w:sz="4" w:space="0" w:color="auto"/>
        </w:rPr>
        <w:t>）</w:t>
      </w:r>
      <w:r w:rsidR="0034797F">
        <w:rPr>
          <w:rFonts w:ascii="Times New Roman" w:hAnsi="Times New Roman" w:cs="Times New Roman"/>
          <w:b/>
          <w:bCs/>
          <w:sz w:val="22"/>
          <w:bdr w:val="single" w:sz="4" w:space="0" w:color="auto"/>
        </w:rPr>
        <w:t>主要思想</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5</w:t>
      </w:r>
      <w:r w:rsidR="00515CDF" w:rsidRPr="00A370E1">
        <w:rPr>
          <w:rFonts w:ascii="Times New Roman" w:hAnsi="Times New Roman" w:cs="Times New Roman" w:hint="eastAsia"/>
          <w:bCs/>
          <w:sz w:val="22"/>
        </w:rPr>
        <w:t>）</w:t>
      </w:r>
    </w:p>
    <w:p w14:paraId="1B079B7B" w14:textId="77777777" w:rsidR="000C1AE5" w:rsidRPr="00A370E1" w:rsidRDefault="000C1AE5" w:rsidP="00ED78E1">
      <w:pPr>
        <w:ind w:leftChars="150" w:left="720" w:hangingChars="150" w:hanging="360"/>
        <w:rPr>
          <w:rFonts w:ascii="Times New Roman" w:hAnsi="Times New Roman" w:cs="Times New Roman"/>
        </w:rPr>
      </w:pPr>
      <w:r w:rsidRPr="00A370E1">
        <w:rPr>
          <w:rFonts w:ascii="新細明體" w:eastAsia="新細明體" w:hAnsi="新細明體" w:cs="新細明體" w:hint="eastAsia"/>
        </w:rPr>
        <w:t>◎</w:t>
      </w:r>
      <w:r w:rsidR="00194F9A" w:rsidRPr="00A370E1">
        <w:rPr>
          <w:rFonts w:ascii="Times New Roman" w:hAnsi="Times New Roman" w:cs="Times New Roman"/>
        </w:rPr>
        <w:t>初十卷，以佛入涅槃為緣起，說大般涅槃</w:t>
      </w:r>
      <w:r w:rsidR="00451D0C" w:rsidRPr="00A370E1">
        <w:rPr>
          <w:rFonts w:ascii="Times New Roman" w:hAnsi="Times New Roman" w:cs="Times New Roman" w:hint="eastAsia"/>
        </w:rPr>
        <w:t>（</w:t>
      </w:r>
      <w:r w:rsidR="00194F9A" w:rsidRPr="00A370E1">
        <w:rPr>
          <w:rFonts w:ascii="Times New Roman" w:hAnsi="Times New Roman" w:cs="Times New Roman"/>
        </w:rPr>
        <w:t>mahā-parinirvāṇa</w:t>
      </w:r>
      <w:r w:rsidR="005A5D61" w:rsidRPr="00A370E1">
        <w:rPr>
          <w:rFonts w:ascii="Times New Roman" w:hAnsi="Times New Roman" w:cs="Times New Roman" w:hint="eastAsia"/>
        </w:rPr>
        <w:t>）</w:t>
      </w:r>
      <w:r w:rsidR="00194F9A" w:rsidRPr="00A370E1">
        <w:rPr>
          <w:rFonts w:ascii="Times New Roman" w:hAnsi="Times New Roman" w:cs="Times New Roman"/>
        </w:rPr>
        <w:t>常樂我淨。經上說：世間所說的「我」</w:t>
      </w:r>
      <w:r w:rsidR="00451D0C" w:rsidRPr="00A370E1">
        <w:rPr>
          <w:rFonts w:ascii="Times New Roman" w:hAnsi="Times New Roman" w:cs="Times New Roman" w:hint="eastAsia"/>
        </w:rPr>
        <w:t>（</w:t>
      </w:r>
      <w:r w:rsidR="00194F9A" w:rsidRPr="00A370E1">
        <w:rPr>
          <w:rFonts w:ascii="Times New Roman" w:hAnsi="Times New Roman" w:cs="Times New Roman"/>
        </w:rPr>
        <w:t>ātman</w:t>
      </w:r>
      <w:r w:rsidR="005A5D61" w:rsidRPr="00A370E1">
        <w:rPr>
          <w:rFonts w:ascii="Times New Roman" w:hAnsi="Times New Roman" w:cs="Times New Roman" w:hint="eastAsia"/>
        </w:rPr>
        <w:t>）</w:t>
      </w:r>
      <w:r w:rsidR="00194F9A" w:rsidRPr="00A370E1">
        <w:rPr>
          <w:rFonts w:ascii="Times New Roman" w:hAnsi="Times New Roman" w:cs="Times New Roman"/>
        </w:rPr>
        <w:t>，不免誤解，所以佛說無我；其實，我是有的，因我而說到了如來藏</w:t>
      </w:r>
      <w:r w:rsidR="005F7B72" w:rsidRPr="00A370E1">
        <w:rPr>
          <w:rFonts w:ascii="Times New Roman" w:eastAsia="新細明體" w:hAnsi="Times New Roman" w:cs="Times New Roman"/>
          <w:szCs w:val="24"/>
          <w:vertAlign w:val="superscript"/>
        </w:rPr>
        <w:footnoteReference w:id="23"/>
      </w:r>
      <w:r w:rsidR="00194F9A" w:rsidRPr="00A370E1">
        <w:rPr>
          <w:rFonts w:ascii="Times New Roman" w:hAnsi="Times New Roman" w:cs="Times New Roman"/>
        </w:rPr>
        <w:t>。</w:t>
      </w:r>
    </w:p>
    <w:p w14:paraId="0FEFE268" w14:textId="77777777" w:rsidR="00A16B60" w:rsidRPr="00A370E1" w:rsidRDefault="000C1AE5" w:rsidP="00ED78E1">
      <w:pPr>
        <w:ind w:firstLineChars="150" w:firstLine="360"/>
        <w:rPr>
          <w:rFonts w:ascii="Times New Roman" w:hAnsi="Times New Roman" w:cs="Times New Roman"/>
        </w:rPr>
      </w:pPr>
      <w:r w:rsidRPr="00A370E1">
        <w:rPr>
          <w:rFonts w:ascii="新細明體" w:eastAsia="新細明體" w:hAnsi="新細明體" w:cs="新細明體" w:hint="eastAsia"/>
        </w:rPr>
        <w:t>◎</w:t>
      </w:r>
      <w:r w:rsidR="00194F9A" w:rsidRPr="00A370E1">
        <w:rPr>
          <w:rFonts w:ascii="Times New Roman" w:hAnsi="Times New Roman" w:cs="Times New Roman"/>
        </w:rPr>
        <w:t>後三十卷，是經過般若學系的會通修正（下文再當解說</w:t>
      </w:r>
      <w:r w:rsidR="007C089F" w:rsidRPr="00A370E1">
        <w:rPr>
          <w:rStyle w:val="FootnoteReference"/>
          <w:rFonts w:ascii="Times New Roman" w:hAnsi="Times New Roman" w:cs="Times New Roman"/>
        </w:rPr>
        <w:footnoteReference w:id="24"/>
      </w:r>
      <w:r w:rsidR="00194F9A" w:rsidRPr="00A370E1">
        <w:rPr>
          <w:rFonts w:ascii="Times New Roman" w:hAnsi="Times New Roman" w:cs="Times New Roman"/>
        </w:rPr>
        <w:t>）。</w:t>
      </w:r>
    </w:p>
    <w:p w14:paraId="62854B39" w14:textId="77777777" w:rsidR="000C1AE5" w:rsidRPr="00A370E1" w:rsidRDefault="00DE2F48" w:rsidP="00C76CC3">
      <w:pPr>
        <w:spacing w:beforeLines="30" w:before="108"/>
        <w:ind w:leftChars="100" w:left="240"/>
        <w:outlineLvl w:val="2"/>
        <w:rPr>
          <w:rFonts w:ascii="Times New Roman" w:hAnsi="Times New Roman" w:cs="Times New Roman"/>
          <w:b/>
          <w:bCs/>
          <w:sz w:val="22"/>
          <w:bdr w:val="single" w:sz="4" w:space="0" w:color="auto"/>
        </w:rPr>
      </w:pPr>
      <w:r w:rsidRPr="00A370E1">
        <w:rPr>
          <w:rFonts w:ascii="Times New Roman" w:eastAsiaTheme="majorEastAsia" w:hAnsi="Times New Roman" w:cs="Times New Roman" w:hint="eastAsia"/>
          <w:b/>
          <w:sz w:val="22"/>
          <w:bdr w:val="single" w:sz="4" w:space="0" w:color="auto"/>
        </w:rPr>
        <w:t>二</w:t>
      </w:r>
      <w:r w:rsidR="000C1AE5" w:rsidRPr="00A370E1">
        <w:rPr>
          <w:rFonts w:ascii="Times New Roman" w:hAnsi="Times New Roman" w:cs="Times New Roman"/>
          <w:b/>
          <w:bCs/>
          <w:sz w:val="22"/>
          <w:bdr w:val="single" w:sz="4" w:space="0" w:color="auto"/>
        </w:rPr>
        <w:t>、《大方等大集經》</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5</w:t>
      </w:r>
      <w:r w:rsidR="00515CDF" w:rsidRPr="00A370E1">
        <w:rPr>
          <w:rFonts w:ascii="Times New Roman" w:hAnsi="Times New Roman" w:cs="Times New Roman" w:hint="eastAsia"/>
          <w:bCs/>
          <w:sz w:val="22"/>
        </w:rPr>
        <w:t>）</w:t>
      </w:r>
    </w:p>
    <w:p w14:paraId="2EA3C27E" w14:textId="6A9EC689" w:rsidR="000C1AE5" w:rsidRPr="00A370E1" w:rsidRDefault="00442394" w:rsidP="00542B6C">
      <w:pPr>
        <w:ind w:leftChars="150" w:left="360"/>
        <w:outlineLvl w:val="3"/>
        <w:rPr>
          <w:rFonts w:ascii="Times New Roman" w:hAnsi="Times New Roman" w:cs="Times New Roman"/>
          <w:b/>
          <w:bCs/>
          <w:sz w:val="22"/>
          <w:bdr w:val="single" w:sz="4" w:space="0" w:color="auto" w:frame="1"/>
        </w:rPr>
      </w:pPr>
      <w:r w:rsidRPr="00A370E1">
        <w:rPr>
          <w:rFonts w:ascii="Times New Roman" w:hAnsi="Times New Roman" w:cs="Times New Roman"/>
          <w:b/>
          <w:bCs/>
          <w:sz w:val="22"/>
          <w:bdr w:val="single" w:sz="4" w:space="0" w:color="auto" w:frame="1"/>
        </w:rPr>
        <w:t>（</w:t>
      </w:r>
      <w:r w:rsidR="00582B26" w:rsidRPr="00A370E1">
        <w:rPr>
          <w:rFonts w:ascii="Times New Roman" w:hAnsi="Times New Roman" w:cs="Times New Roman" w:hint="eastAsia"/>
          <w:b/>
          <w:bCs/>
          <w:sz w:val="22"/>
          <w:bdr w:val="single" w:sz="4" w:space="0" w:color="auto" w:frame="1"/>
        </w:rPr>
        <w:t>一</w:t>
      </w:r>
      <w:r w:rsidRPr="00A370E1">
        <w:rPr>
          <w:rFonts w:ascii="Times New Roman" w:hAnsi="Times New Roman" w:cs="Times New Roman"/>
          <w:b/>
          <w:bCs/>
          <w:sz w:val="22"/>
          <w:bdr w:val="single" w:sz="4" w:space="0" w:color="auto" w:frame="1"/>
        </w:rPr>
        <w:t>）</w:t>
      </w:r>
      <w:r w:rsidR="00346ABF">
        <w:rPr>
          <w:rFonts w:ascii="Times New Roman" w:hAnsi="Times New Roman" w:cs="Times New Roman"/>
          <w:b/>
          <w:bCs/>
          <w:sz w:val="22"/>
          <w:bdr w:val="single" w:sz="4" w:space="0" w:color="auto" w:frame="1"/>
        </w:rPr>
        <w:t>章節單位用語不一致</w:t>
      </w:r>
      <w:r w:rsidR="00346ABF">
        <w:rPr>
          <w:rFonts w:ascii="Times New Roman" w:hAnsi="Times New Roman" w:cs="Times New Roman" w:hint="eastAsia"/>
          <w:b/>
          <w:bCs/>
          <w:sz w:val="22"/>
          <w:bdr w:val="single" w:sz="4" w:space="0" w:color="auto" w:frame="1"/>
        </w:rPr>
        <w:t>：</w:t>
      </w:r>
      <w:r w:rsidR="000C1AE5" w:rsidRPr="00A370E1">
        <w:rPr>
          <w:rFonts w:ascii="Times New Roman" w:hAnsi="Times New Roman" w:cs="Times New Roman"/>
          <w:b/>
          <w:bCs/>
          <w:sz w:val="22"/>
          <w:bdr w:val="single" w:sz="4" w:space="0" w:color="auto" w:frame="1"/>
        </w:rPr>
        <w:t>品與分雜用</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5</w:t>
      </w:r>
      <w:r w:rsidR="00515CDF" w:rsidRPr="00A370E1">
        <w:rPr>
          <w:rFonts w:ascii="Times New Roman" w:hAnsi="Times New Roman" w:cs="Times New Roman" w:hint="eastAsia"/>
          <w:bCs/>
          <w:sz w:val="22"/>
        </w:rPr>
        <w:t>）</w:t>
      </w:r>
    </w:p>
    <w:p w14:paraId="5B693995" w14:textId="77777777" w:rsidR="000C1AE5" w:rsidRPr="00A370E1" w:rsidRDefault="00E74EE5" w:rsidP="00F46382">
      <w:pPr>
        <w:ind w:leftChars="150" w:left="360"/>
        <w:jc w:val="both"/>
        <w:rPr>
          <w:rFonts w:ascii="Times New Roman" w:hAnsi="Times New Roman" w:cs="Times New Roman"/>
        </w:rPr>
      </w:pPr>
      <w:r w:rsidRPr="00A370E1">
        <w:rPr>
          <w:rFonts w:ascii="Times New Roman" w:hAnsi="Times New Roman" w:cs="Times New Roman"/>
        </w:rPr>
        <w:t>《大方等大集經》</w:t>
      </w:r>
      <w:r w:rsidR="00194F9A" w:rsidRPr="00A370E1">
        <w:rPr>
          <w:rFonts w:ascii="Times New Roman" w:hAnsi="Times New Roman" w:cs="Times New Roman"/>
        </w:rPr>
        <w:t>，依「校正後序」，「丹本」共十一品：</w:t>
      </w:r>
      <w:r w:rsidR="00194F9A" w:rsidRPr="00A370E1">
        <w:rPr>
          <w:rFonts w:ascii="新細明體" w:eastAsia="新細明體" w:hAnsi="新細明體" w:cs="Times New Roman"/>
        </w:rPr>
        <w:t>「</w:t>
      </w:r>
      <w:r w:rsidR="00194F9A" w:rsidRPr="00A370E1">
        <w:rPr>
          <w:rFonts w:ascii="標楷體" w:eastAsia="標楷體" w:hAnsi="標楷體" w:cs="Times New Roman"/>
        </w:rPr>
        <w:t>第一、陀羅尼自在王菩薩品</w:t>
      </w:r>
      <w:r w:rsidR="0006129C" w:rsidRPr="00A370E1">
        <w:rPr>
          <w:rStyle w:val="FootnoteReference"/>
          <w:rFonts w:ascii="Times New Roman" w:eastAsia="標楷體" w:hAnsi="Times New Roman" w:cs="Times New Roman"/>
        </w:rPr>
        <w:footnoteReference w:id="25"/>
      </w:r>
      <w:r w:rsidR="00194F9A" w:rsidRPr="00A370E1">
        <w:rPr>
          <w:rFonts w:ascii="標楷體" w:eastAsia="標楷體" w:hAnsi="標楷體" w:cs="Times New Roman"/>
        </w:rPr>
        <w:t>，二、寶女品，</w:t>
      </w:r>
      <w:r w:rsidR="009E6AEC" w:rsidRPr="00A370E1">
        <w:rPr>
          <w:rStyle w:val="FootnoteReference"/>
          <w:rFonts w:ascii="Times New Roman" w:eastAsia="標楷體" w:hAnsi="Times New Roman" w:cs="Times New Roman"/>
        </w:rPr>
        <w:footnoteReference w:id="26"/>
      </w:r>
      <w:r w:rsidR="00194F9A" w:rsidRPr="00A370E1">
        <w:rPr>
          <w:rFonts w:ascii="標楷體" w:eastAsia="標楷體" w:hAnsi="標楷體" w:cs="Times New Roman"/>
        </w:rPr>
        <w:t>三、不眴品，四、海慧品，五、虛空藏品，六、無言品，七、不可說品，八、寶幢分，九、虛空目分，一０、寶髻品，一一、日密</w:t>
      </w:r>
      <w:r w:rsidR="00194F9A" w:rsidRPr="00A370E1">
        <w:rPr>
          <w:rFonts w:ascii="Times New Roman" w:hAnsi="Times New Roman" w:cs="Times New Roman"/>
          <w:sz w:val="18"/>
          <w:szCs w:val="18"/>
        </w:rPr>
        <w:t>藏</w:t>
      </w:r>
      <w:r w:rsidR="00194F9A" w:rsidRPr="00A370E1">
        <w:rPr>
          <w:rFonts w:ascii="標楷體" w:eastAsia="標楷體" w:hAnsi="標楷體" w:cs="Times New Roman"/>
        </w:rPr>
        <w:t>分</w:t>
      </w:r>
      <w:r w:rsidR="00194F9A" w:rsidRPr="00A370E1">
        <w:rPr>
          <w:rFonts w:ascii="Times New Roman" w:hAnsi="Times New Roman" w:cs="Times New Roman"/>
        </w:rPr>
        <w:t>」</w:t>
      </w:r>
      <w:r w:rsidRPr="00A370E1">
        <w:rPr>
          <w:rFonts w:ascii="Times New Roman" w:hAnsi="Times New Roman" w:cs="Times New Roman"/>
          <w:vertAlign w:val="superscript"/>
        </w:rPr>
        <w:footnoteReference w:id="27"/>
      </w:r>
      <w:r w:rsidR="00194F9A" w:rsidRPr="00A370E1">
        <w:rPr>
          <w:rFonts w:ascii="Times New Roman" w:hAnsi="Times New Roman" w:cs="Times New Roman"/>
        </w:rPr>
        <w:t>。</w:t>
      </w:r>
    </w:p>
    <w:p w14:paraId="2F3D952C" w14:textId="77777777" w:rsidR="000C1AE5" w:rsidRPr="00A370E1" w:rsidRDefault="00194F9A" w:rsidP="00ED78E1">
      <w:pPr>
        <w:ind w:leftChars="150" w:left="360"/>
        <w:rPr>
          <w:rFonts w:ascii="Times New Roman" w:hAnsi="Times New Roman" w:cs="Times New Roman"/>
        </w:rPr>
      </w:pPr>
      <w:r w:rsidRPr="00A370E1">
        <w:rPr>
          <w:rFonts w:ascii="Times New Roman" w:hAnsi="Times New Roman" w:cs="Times New Roman"/>
        </w:rPr>
        <w:t>上九品名為「品」，「寶幢分」以下稱為「分」，而又有「寶髻品」夾在稱為「分」的中間。</w:t>
      </w:r>
      <w:r w:rsidR="006E1191" w:rsidRPr="00A370E1">
        <w:rPr>
          <w:rStyle w:val="FootnoteReference"/>
          <w:rFonts w:ascii="Times New Roman" w:hAnsi="Times New Roman" w:cs="Times New Roman"/>
        </w:rPr>
        <w:footnoteReference w:id="28"/>
      </w:r>
    </w:p>
    <w:p w14:paraId="0D1E3D2C" w14:textId="77777777" w:rsidR="000C1AE5" w:rsidRPr="00A370E1" w:rsidRDefault="00442394" w:rsidP="00C76CC3">
      <w:pPr>
        <w:spacing w:beforeLines="30" w:before="108"/>
        <w:ind w:leftChars="150" w:left="360"/>
        <w:outlineLvl w:val="3"/>
        <w:rPr>
          <w:rFonts w:ascii="Times New Roman" w:hAnsi="Times New Roman" w:cs="Times New Roman"/>
          <w:b/>
          <w:bCs/>
          <w:sz w:val="22"/>
          <w:bdr w:val="single" w:sz="4" w:space="0" w:color="auto"/>
        </w:rPr>
      </w:pPr>
      <w:r w:rsidRPr="00A370E1">
        <w:rPr>
          <w:rFonts w:ascii="Times New Roman" w:hAnsi="Times New Roman" w:cs="Times New Roman"/>
          <w:b/>
          <w:bCs/>
          <w:sz w:val="22"/>
          <w:bdr w:val="single" w:sz="4" w:space="0" w:color="auto"/>
        </w:rPr>
        <w:t>（</w:t>
      </w:r>
      <w:r w:rsidR="00DE2F48" w:rsidRPr="00A370E1">
        <w:rPr>
          <w:rFonts w:ascii="Times New Roman" w:eastAsiaTheme="majorEastAsia" w:hAnsi="Times New Roman" w:cs="Times New Roman" w:hint="eastAsia"/>
          <w:b/>
          <w:sz w:val="22"/>
          <w:bdr w:val="single" w:sz="4" w:space="0" w:color="auto"/>
        </w:rPr>
        <w:t>二</w:t>
      </w:r>
      <w:r w:rsidRPr="00A370E1">
        <w:rPr>
          <w:rFonts w:ascii="Times New Roman" w:hAnsi="Times New Roman" w:cs="Times New Roman"/>
          <w:b/>
          <w:bCs/>
          <w:sz w:val="22"/>
          <w:bdr w:val="single" w:sz="4" w:space="0" w:color="auto"/>
        </w:rPr>
        <w:t>）</w:t>
      </w:r>
      <w:r w:rsidR="000C1AE5" w:rsidRPr="00A370E1">
        <w:rPr>
          <w:rFonts w:ascii="Times New Roman" w:hAnsi="Times New Roman" w:cs="Times New Roman"/>
          <w:b/>
          <w:bCs/>
          <w:sz w:val="22"/>
          <w:bdr w:val="single" w:sz="4" w:space="0" w:color="auto"/>
        </w:rPr>
        <w:t>品與分的內容特色</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5</w:t>
      </w:r>
      <w:r w:rsidR="00515CDF" w:rsidRPr="00A370E1">
        <w:rPr>
          <w:rFonts w:ascii="Times New Roman" w:hAnsi="Times New Roman" w:cs="Times New Roman" w:hint="eastAsia"/>
          <w:bCs/>
          <w:sz w:val="22"/>
        </w:rPr>
        <w:t>）</w:t>
      </w:r>
    </w:p>
    <w:p w14:paraId="5C1D81F2" w14:textId="77777777" w:rsidR="00E74EE5" w:rsidRPr="00A370E1" w:rsidRDefault="00194F9A" w:rsidP="00ED78E1">
      <w:pPr>
        <w:ind w:leftChars="150" w:left="360"/>
        <w:rPr>
          <w:rFonts w:ascii="Times New Roman" w:hAnsi="Times New Roman" w:cs="Times New Roman"/>
        </w:rPr>
      </w:pPr>
      <w:r w:rsidRPr="00A370E1">
        <w:rPr>
          <w:rFonts w:ascii="Times New Roman" w:hAnsi="Times New Roman" w:cs="Times New Roman"/>
        </w:rPr>
        <w:t>凡稱為「品」的，都是明菩薩行及佛功德，有通於如來藏的意義。</w:t>
      </w:r>
    </w:p>
    <w:p w14:paraId="730F0D42" w14:textId="77777777" w:rsidR="00F346CE" w:rsidRPr="00A370E1" w:rsidRDefault="00194F9A" w:rsidP="00ED78E1">
      <w:pPr>
        <w:ind w:leftChars="150" w:left="360"/>
        <w:rPr>
          <w:rFonts w:ascii="Times New Roman" w:hAnsi="Times New Roman" w:cs="Times New Roman"/>
        </w:rPr>
      </w:pPr>
      <w:r w:rsidRPr="00A370E1">
        <w:rPr>
          <w:rFonts w:ascii="Times New Roman" w:hAnsi="Times New Roman" w:cs="Times New Roman"/>
        </w:rPr>
        <w:t>而「寶幢分」，「虛空目分」，「日藏分」以下，後來還有「月藏分」等譯出。「寶幢分」以下，法義要淺些，傾向於通俗的、神秘的。</w:t>
      </w:r>
    </w:p>
    <w:p w14:paraId="237C8FD8" w14:textId="06D74AC2" w:rsidR="00F346CE" w:rsidRPr="00A370E1" w:rsidRDefault="00442394" w:rsidP="00C76CC3">
      <w:pPr>
        <w:spacing w:beforeLines="30" w:before="108"/>
        <w:ind w:leftChars="50" w:left="120"/>
        <w:outlineLvl w:val="1"/>
        <w:rPr>
          <w:rFonts w:asciiTheme="minorEastAsia" w:hAnsiTheme="minorEastAsia" w:cs="Times New Roman"/>
          <w:b/>
          <w:bCs/>
          <w:sz w:val="22"/>
          <w:bdr w:val="single" w:sz="4" w:space="0" w:color="auto" w:frame="1"/>
        </w:rPr>
      </w:pPr>
      <w:r w:rsidRPr="00A370E1">
        <w:rPr>
          <w:rFonts w:asciiTheme="minorEastAsia" w:hAnsiTheme="minorEastAsia" w:cs="Times New Roman" w:hint="eastAsia"/>
          <w:b/>
          <w:bCs/>
          <w:sz w:val="22"/>
          <w:bdr w:val="single" w:sz="4" w:space="0" w:color="auto"/>
        </w:rPr>
        <w:t>（</w:t>
      </w:r>
      <w:r w:rsidR="00B406F7" w:rsidRPr="00A370E1">
        <w:rPr>
          <w:rFonts w:asciiTheme="majorEastAsia" w:eastAsiaTheme="majorEastAsia" w:hAnsiTheme="majorEastAsia" w:hint="eastAsia"/>
          <w:b/>
          <w:sz w:val="22"/>
          <w:bdr w:val="single" w:sz="4" w:space="0" w:color="auto"/>
        </w:rPr>
        <w:t>參</w:t>
      </w:r>
      <w:r w:rsidRPr="00A370E1">
        <w:rPr>
          <w:rFonts w:asciiTheme="minorEastAsia" w:hAnsiTheme="minorEastAsia" w:cs="Times New Roman" w:hint="eastAsia"/>
          <w:b/>
          <w:bCs/>
          <w:sz w:val="22"/>
          <w:bdr w:val="single" w:sz="4" w:space="0" w:color="auto"/>
        </w:rPr>
        <w:t>）</w:t>
      </w:r>
      <w:r w:rsidR="00DB4357">
        <w:rPr>
          <w:rFonts w:asciiTheme="minorEastAsia" w:hAnsiTheme="minorEastAsia" w:cs="Times New Roman" w:hint="eastAsia"/>
          <w:b/>
          <w:bCs/>
          <w:sz w:val="22"/>
          <w:bdr w:val="single" w:sz="4" w:space="0" w:color="auto"/>
        </w:rPr>
        <w:t>其他</w:t>
      </w:r>
      <w:r w:rsidR="00F346CE" w:rsidRPr="00A370E1">
        <w:rPr>
          <w:rFonts w:asciiTheme="minorEastAsia" w:hAnsiTheme="minorEastAsia" w:cs="Times New Roman" w:hint="eastAsia"/>
          <w:b/>
          <w:bCs/>
          <w:sz w:val="22"/>
          <w:bdr w:val="single" w:sz="4" w:space="0" w:color="auto"/>
        </w:rPr>
        <w:t>宣說不空或如來不可思議德業</w:t>
      </w:r>
      <w:r w:rsidR="00DB4357">
        <w:rPr>
          <w:rFonts w:asciiTheme="minorEastAsia" w:hAnsiTheme="minorEastAsia" w:cs="Times New Roman" w:hint="eastAsia"/>
          <w:b/>
          <w:bCs/>
          <w:sz w:val="22"/>
          <w:bdr w:val="single" w:sz="4" w:space="0" w:color="auto"/>
        </w:rPr>
        <w:t>之</w:t>
      </w:r>
      <w:r w:rsidR="00F346CE" w:rsidRPr="00A370E1">
        <w:rPr>
          <w:rFonts w:asciiTheme="minorEastAsia" w:hAnsiTheme="minorEastAsia" w:cs="Times New Roman" w:hint="eastAsia"/>
          <w:b/>
          <w:bCs/>
          <w:sz w:val="22"/>
          <w:bdr w:val="single" w:sz="4" w:space="0" w:color="auto"/>
        </w:rPr>
        <w:t>經</w:t>
      </w:r>
      <w:r w:rsidR="00BA6C3A">
        <w:rPr>
          <w:rFonts w:asciiTheme="minorEastAsia" w:hAnsiTheme="minorEastAsia" w:cs="Times New Roman" w:hint="eastAsia"/>
          <w:b/>
          <w:bCs/>
          <w:sz w:val="22"/>
          <w:bdr w:val="single" w:sz="4" w:space="0" w:color="auto"/>
        </w:rPr>
        <w:t>典</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p</w:t>
      </w:r>
      <w:r w:rsidR="00515CDF" w:rsidRPr="00A370E1">
        <w:rPr>
          <w:rFonts w:ascii="Times New Roman" w:eastAsia="標楷體" w:hAnsi="Times New Roman" w:cs="Times New Roman" w:hint="eastAsia"/>
          <w:bCs/>
          <w:sz w:val="22"/>
        </w:rPr>
        <w:t>.155</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6</w:t>
      </w:r>
      <w:r w:rsidR="00515CDF" w:rsidRPr="00A370E1">
        <w:rPr>
          <w:rFonts w:ascii="Times New Roman" w:hAnsi="Times New Roman" w:cs="Times New Roman" w:hint="eastAsia"/>
          <w:bCs/>
          <w:sz w:val="22"/>
        </w:rPr>
        <w:t>）</w:t>
      </w:r>
    </w:p>
    <w:p w14:paraId="7CA71679" w14:textId="77777777" w:rsidR="00F346CE" w:rsidRPr="00A370E1" w:rsidRDefault="00194F9A" w:rsidP="006F16B3">
      <w:pPr>
        <w:ind w:leftChars="50" w:left="120"/>
        <w:jc w:val="both"/>
        <w:rPr>
          <w:rFonts w:ascii="Times New Roman" w:hAnsi="Times New Roman" w:cs="Times New Roman"/>
        </w:rPr>
      </w:pPr>
      <w:r w:rsidRPr="00A370E1">
        <w:rPr>
          <w:rFonts w:ascii="Times New Roman" w:hAnsi="Times New Roman" w:cs="Times New Roman"/>
        </w:rPr>
        <w:t>此外，如失譯的</w:t>
      </w:r>
      <w:r w:rsidR="00E74EE5" w:rsidRPr="00A370E1">
        <w:rPr>
          <w:rFonts w:hint="eastAsia"/>
        </w:rPr>
        <w:t>《佛說長者女菴提遮獅子吼了義經》</w:t>
      </w:r>
      <w:r w:rsidR="00E74EE5" w:rsidRPr="00A370E1">
        <w:rPr>
          <w:rStyle w:val="FootnoteReference"/>
          <w:rFonts w:ascii="Times New Roman" w:hAnsi="Times New Roman" w:cs="Times New Roman"/>
        </w:rPr>
        <w:footnoteReference w:id="29"/>
      </w:r>
      <w:r w:rsidR="004C5798" w:rsidRPr="00A370E1">
        <w:rPr>
          <w:rFonts w:ascii="Times New Roman" w:eastAsiaTheme="majorEastAsia" w:hAnsi="Times New Roman" w:cs="Times New Roman"/>
          <w:szCs w:val="24"/>
          <w:shd w:val="pct15" w:color="auto" w:fill="FFFFFF"/>
        </w:rPr>
        <w:t>（</w:t>
      </w:r>
      <w:r w:rsidR="004C5798" w:rsidRPr="00A370E1">
        <w:rPr>
          <w:rFonts w:ascii="Times New Roman" w:eastAsia="標楷體" w:hAnsi="Times New Roman" w:cs="Times New Roman"/>
          <w:szCs w:val="24"/>
          <w:shd w:val="pct15" w:color="auto" w:fill="FFFFFF"/>
        </w:rPr>
        <w:t>p.1</w:t>
      </w:r>
      <w:r w:rsidR="004C5798" w:rsidRPr="00A370E1">
        <w:rPr>
          <w:rFonts w:ascii="Times New Roman" w:eastAsia="標楷體" w:hAnsi="Times New Roman" w:cs="Times New Roman" w:hint="eastAsia"/>
          <w:szCs w:val="24"/>
          <w:shd w:val="pct15" w:color="auto" w:fill="FFFFFF"/>
        </w:rPr>
        <w:t>56</w:t>
      </w:r>
      <w:r w:rsidR="004C5798" w:rsidRPr="00A370E1">
        <w:rPr>
          <w:rFonts w:ascii="Times New Roman" w:eastAsia="標楷體" w:hAnsi="Times New Roman" w:cs="Times New Roman"/>
          <w:szCs w:val="24"/>
          <w:shd w:val="pct15" w:color="auto" w:fill="FFFFFF"/>
        </w:rPr>
        <w:t>）</w:t>
      </w:r>
      <w:r w:rsidRPr="00A370E1">
        <w:rPr>
          <w:rFonts w:ascii="Times New Roman" w:hAnsi="Times New Roman" w:cs="Times New Roman"/>
        </w:rPr>
        <w:t>；</w:t>
      </w:r>
    </w:p>
    <w:p w14:paraId="3A88E34C" w14:textId="77777777" w:rsidR="00F346CE" w:rsidRPr="00A370E1" w:rsidRDefault="00194F9A" w:rsidP="00442394">
      <w:pPr>
        <w:ind w:leftChars="50" w:left="120"/>
        <w:rPr>
          <w:rFonts w:ascii="Times New Roman" w:hAnsi="Times New Roman" w:cs="Times New Roman"/>
        </w:rPr>
      </w:pPr>
      <w:r w:rsidRPr="00A370E1">
        <w:rPr>
          <w:rFonts w:ascii="Times New Roman" w:hAnsi="Times New Roman" w:cs="Times New Roman"/>
        </w:rPr>
        <w:t>元魏曇摩流支</w:t>
      </w:r>
      <w:r w:rsidR="00451D0C" w:rsidRPr="00A370E1">
        <w:rPr>
          <w:rFonts w:ascii="Times New Roman" w:hAnsi="Times New Roman" w:cs="Times New Roman" w:hint="eastAsia"/>
        </w:rPr>
        <w:t>（</w:t>
      </w:r>
      <w:r w:rsidRPr="00A370E1">
        <w:rPr>
          <w:rFonts w:ascii="Times New Roman" w:hAnsi="Times New Roman" w:cs="Times New Roman"/>
        </w:rPr>
        <w:t>Dharmaruci</w:t>
      </w:r>
      <w:r w:rsidR="005A5D61" w:rsidRPr="00A370E1">
        <w:rPr>
          <w:rFonts w:ascii="Times New Roman" w:hAnsi="Times New Roman" w:cs="Times New Roman" w:hint="eastAsia"/>
        </w:rPr>
        <w:t>）</w:t>
      </w:r>
      <w:r w:rsidRPr="00A370E1">
        <w:rPr>
          <w:rFonts w:ascii="Times New Roman" w:hAnsi="Times New Roman" w:cs="Times New Roman"/>
        </w:rPr>
        <w:t>初譯的</w:t>
      </w:r>
      <w:r w:rsidR="00E74EE5" w:rsidRPr="00A370E1">
        <w:rPr>
          <w:rFonts w:hint="eastAsia"/>
        </w:rPr>
        <w:t>《如來莊嚴智慧光明入一切佛境界經》</w:t>
      </w:r>
      <w:r w:rsidR="00E74EE5" w:rsidRPr="00A370E1">
        <w:rPr>
          <w:rStyle w:val="FootnoteReference"/>
          <w:rFonts w:ascii="Times New Roman" w:hAnsi="Times New Roman" w:cs="Times New Roman"/>
        </w:rPr>
        <w:footnoteReference w:id="30"/>
      </w:r>
      <w:r w:rsidRPr="00A370E1">
        <w:rPr>
          <w:rFonts w:ascii="Times New Roman" w:hAnsi="Times New Roman" w:cs="Times New Roman"/>
        </w:rPr>
        <w:t>；</w:t>
      </w:r>
    </w:p>
    <w:p w14:paraId="6DF1929C" w14:textId="77777777" w:rsidR="00240128" w:rsidRPr="00A370E1" w:rsidRDefault="00194F9A" w:rsidP="00442394">
      <w:pPr>
        <w:ind w:leftChars="50" w:left="120"/>
        <w:rPr>
          <w:rFonts w:ascii="Times New Roman" w:hAnsi="Times New Roman" w:cs="Times New Roman"/>
        </w:rPr>
      </w:pPr>
      <w:r w:rsidRPr="00A370E1">
        <w:rPr>
          <w:rFonts w:ascii="Times New Roman" w:hAnsi="Times New Roman" w:cs="Times New Roman"/>
        </w:rPr>
        <w:t>（秦）失譯的</w:t>
      </w:r>
      <w:r w:rsidR="00E74EE5" w:rsidRPr="00A370E1">
        <w:rPr>
          <w:rFonts w:hint="eastAsia"/>
        </w:rPr>
        <w:t>《度諸佛境界光嚴經》</w:t>
      </w:r>
      <w:r w:rsidR="00E74EE5" w:rsidRPr="00A370E1">
        <w:rPr>
          <w:rStyle w:val="FootnoteReference"/>
          <w:rFonts w:ascii="Times New Roman" w:hAnsi="Times New Roman" w:cs="Times New Roman"/>
        </w:rPr>
        <w:footnoteReference w:id="31"/>
      </w:r>
      <w:r w:rsidRPr="00A370E1">
        <w:rPr>
          <w:rFonts w:ascii="Times New Roman" w:hAnsi="Times New Roman" w:cs="Times New Roman"/>
        </w:rPr>
        <w:t>等：都是宣說「不空」，或宣說如來不可思議德業的。</w:t>
      </w:r>
    </w:p>
    <w:p w14:paraId="76D8C805" w14:textId="77777777" w:rsidR="00240128" w:rsidRPr="00A370E1" w:rsidRDefault="00442394" w:rsidP="00C76CC3">
      <w:pPr>
        <w:spacing w:beforeLines="30" w:before="108"/>
        <w:ind w:leftChars="50" w:left="120"/>
        <w:outlineLvl w:val="1"/>
        <w:rPr>
          <w:rFonts w:ascii="Times New Roman" w:hAnsi="Times New Roman" w:cs="Times New Roman"/>
          <w:sz w:val="22"/>
        </w:rPr>
      </w:pPr>
      <w:r w:rsidRPr="00A370E1">
        <w:rPr>
          <w:rFonts w:ascii="Times New Roman" w:hAnsi="Times New Roman" w:cs="Times New Roman" w:hint="eastAsia"/>
          <w:b/>
          <w:bCs/>
          <w:sz w:val="22"/>
          <w:bdr w:val="single" w:sz="4" w:space="0" w:color="auto" w:frame="1"/>
        </w:rPr>
        <w:t>（</w:t>
      </w:r>
      <w:r w:rsidR="00606FA2" w:rsidRPr="00A370E1">
        <w:rPr>
          <w:rFonts w:ascii="Times New Roman" w:hAnsi="Times New Roman" w:cs="Times New Roman" w:hint="eastAsia"/>
          <w:b/>
          <w:bCs/>
          <w:sz w:val="22"/>
          <w:bdr w:val="single" w:sz="4" w:space="0" w:color="auto" w:frame="1"/>
        </w:rPr>
        <w:t>肆</w:t>
      </w:r>
      <w:r w:rsidRPr="00A370E1">
        <w:rPr>
          <w:rFonts w:ascii="Times New Roman" w:hAnsi="Times New Roman" w:cs="Times New Roman" w:hint="eastAsia"/>
          <w:b/>
          <w:bCs/>
          <w:sz w:val="22"/>
          <w:bdr w:val="single" w:sz="4" w:space="0" w:color="auto" w:frame="1"/>
        </w:rPr>
        <w:t>）</w:t>
      </w:r>
      <w:r w:rsidR="00F346CE" w:rsidRPr="00A370E1">
        <w:rPr>
          <w:rFonts w:ascii="Times New Roman" w:hAnsi="Times New Roman" w:cs="Times New Roman" w:hint="eastAsia"/>
          <w:b/>
          <w:bCs/>
          <w:sz w:val="22"/>
          <w:bdr w:val="single" w:sz="4" w:space="0" w:color="auto" w:frame="1"/>
        </w:rPr>
        <w:t>明確闡揚如來藏法門的相關經典</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6</w:t>
      </w:r>
      <w:r w:rsidR="00515CDF" w:rsidRPr="00A370E1">
        <w:rPr>
          <w:rFonts w:ascii="Times New Roman" w:hAnsi="Times New Roman" w:cs="Times New Roman" w:hint="eastAsia"/>
          <w:bCs/>
          <w:sz w:val="22"/>
        </w:rPr>
        <w:t>）</w:t>
      </w:r>
    </w:p>
    <w:p w14:paraId="757E5343" w14:textId="77777777" w:rsidR="00402107" w:rsidRPr="00A370E1" w:rsidRDefault="00194F9A" w:rsidP="006F16B3">
      <w:pPr>
        <w:ind w:leftChars="50" w:left="120"/>
        <w:jc w:val="both"/>
        <w:rPr>
          <w:rFonts w:ascii="Times New Roman" w:hAnsi="Times New Roman" w:cs="Times New Roman"/>
        </w:rPr>
      </w:pPr>
      <w:r w:rsidRPr="00A370E1">
        <w:rPr>
          <w:rFonts w:ascii="Times New Roman" w:hAnsi="Times New Roman" w:cs="Times New Roman"/>
        </w:rPr>
        <w:t>「後期大乘經」中，明確闡揚如來藏法門的，</w:t>
      </w:r>
      <w:r w:rsidR="00E74EE5" w:rsidRPr="00A370E1">
        <w:rPr>
          <w:rFonts w:hint="eastAsia"/>
        </w:rPr>
        <w:t>《大般涅槃經》</w:t>
      </w:r>
      <w:r w:rsidRPr="00A370E1">
        <w:rPr>
          <w:rFonts w:ascii="Times New Roman" w:hAnsi="Times New Roman" w:cs="Times New Roman"/>
        </w:rPr>
        <w:t>的前分十卷外，是：</w:t>
      </w:r>
    </w:p>
    <w:p w14:paraId="0A4D1D77" w14:textId="77777777" w:rsidR="00046617" w:rsidRPr="00A370E1" w:rsidRDefault="00582B26" w:rsidP="00C76CC3">
      <w:pPr>
        <w:spacing w:beforeLines="30" w:before="108"/>
        <w:ind w:leftChars="100" w:left="240"/>
        <w:outlineLvl w:val="2"/>
        <w:rPr>
          <w:rFonts w:ascii="Times New Roman" w:hAnsi="Times New Roman" w:cs="Times New Roman"/>
          <w:b/>
          <w:bCs/>
          <w:sz w:val="22"/>
          <w:bdr w:val="single" w:sz="4" w:space="0" w:color="auto" w:frame="1"/>
        </w:rPr>
      </w:pPr>
      <w:r w:rsidRPr="00A370E1">
        <w:rPr>
          <w:rFonts w:ascii="Times New Roman" w:hAnsi="Times New Roman" w:cs="Times New Roman" w:hint="eastAsia"/>
          <w:b/>
          <w:bCs/>
          <w:sz w:val="22"/>
          <w:bdr w:val="single" w:sz="4" w:space="0" w:color="auto" w:frame="1"/>
        </w:rPr>
        <w:t>一</w:t>
      </w:r>
      <w:r w:rsidR="00F346CE" w:rsidRPr="00A370E1">
        <w:rPr>
          <w:rFonts w:ascii="Times New Roman" w:hAnsi="Times New Roman" w:cs="Times New Roman"/>
          <w:b/>
          <w:bCs/>
          <w:sz w:val="22"/>
          <w:bdr w:val="single" w:sz="4" w:space="0" w:color="auto" w:frame="1"/>
        </w:rPr>
        <w:t>、《大方等如來藏經》</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6</w:t>
      </w:r>
      <w:r w:rsidR="00515CDF" w:rsidRPr="00A370E1">
        <w:rPr>
          <w:rFonts w:ascii="Times New Roman" w:hAnsi="Times New Roman" w:cs="Times New Roman" w:hint="eastAsia"/>
          <w:bCs/>
          <w:sz w:val="22"/>
        </w:rPr>
        <w:t>）</w:t>
      </w:r>
    </w:p>
    <w:p w14:paraId="4B7015E7" w14:textId="77777777" w:rsidR="00194F9A" w:rsidRPr="00A370E1" w:rsidRDefault="00194F9A" w:rsidP="00696682">
      <w:pPr>
        <w:ind w:leftChars="100" w:left="240"/>
        <w:jc w:val="both"/>
        <w:rPr>
          <w:rFonts w:ascii="Times New Roman" w:hAnsi="Times New Roman" w:cs="Times New Roman"/>
        </w:rPr>
      </w:pPr>
      <w:r w:rsidRPr="00A370E1">
        <w:rPr>
          <w:rFonts w:ascii="Times New Roman" w:hAnsi="Times New Roman" w:cs="Times New Roman"/>
        </w:rPr>
        <w:t>一、</w:t>
      </w:r>
      <w:r w:rsidR="00E74EE5" w:rsidRPr="00A370E1">
        <w:rPr>
          <w:rFonts w:hint="eastAsia"/>
        </w:rPr>
        <w:t>《大方等如來藏經》</w:t>
      </w:r>
      <w:r w:rsidRPr="00A370E1">
        <w:rPr>
          <w:rFonts w:ascii="Times New Roman" w:hAnsi="Times New Roman" w:cs="Times New Roman"/>
        </w:rPr>
        <w:t>，現存晉佛陀跋陀羅</w:t>
      </w:r>
      <w:r w:rsidR="00451D0C" w:rsidRPr="00A370E1">
        <w:rPr>
          <w:rFonts w:ascii="Times New Roman" w:hAnsi="Times New Roman" w:cs="Times New Roman" w:hint="eastAsia"/>
        </w:rPr>
        <w:t>（</w:t>
      </w:r>
      <w:r w:rsidRPr="00A370E1">
        <w:rPr>
          <w:rFonts w:ascii="Times New Roman" w:hAnsi="Times New Roman" w:cs="Times New Roman"/>
        </w:rPr>
        <w:t>Buddhabhadra</w:t>
      </w:r>
      <w:r w:rsidR="005A5D61" w:rsidRPr="00A370E1">
        <w:rPr>
          <w:rFonts w:ascii="Times New Roman" w:hAnsi="Times New Roman" w:cs="Times New Roman" w:hint="eastAsia"/>
        </w:rPr>
        <w:t>）</w:t>
      </w:r>
      <w:r w:rsidRPr="00A370E1">
        <w:rPr>
          <w:rFonts w:ascii="Times New Roman" w:hAnsi="Times New Roman" w:cs="Times New Roman"/>
        </w:rPr>
        <w:t>與唐不空</w:t>
      </w:r>
      <w:r w:rsidR="00451D0C" w:rsidRPr="00A370E1">
        <w:rPr>
          <w:rFonts w:ascii="Times New Roman" w:hAnsi="Times New Roman" w:cs="Times New Roman" w:hint="eastAsia"/>
        </w:rPr>
        <w:t>（</w:t>
      </w:r>
      <w:r w:rsidRPr="00A370E1">
        <w:rPr>
          <w:rFonts w:ascii="Times New Roman" w:hAnsi="Times New Roman" w:cs="Times New Roman"/>
        </w:rPr>
        <w:t>Amoghavajra</w:t>
      </w:r>
      <w:r w:rsidR="005A5D61" w:rsidRPr="00A370E1">
        <w:rPr>
          <w:rFonts w:ascii="Times New Roman" w:hAnsi="Times New Roman" w:cs="Times New Roman" w:hint="eastAsia"/>
        </w:rPr>
        <w:t>）</w:t>
      </w:r>
      <w:r w:rsidRPr="00A370E1">
        <w:rPr>
          <w:rFonts w:ascii="Times New Roman" w:hAnsi="Times New Roman" w:cs="Times New Roman"/>
        </w:rPr>
        <w:t>所譯的二本。這部經，受到了</w:t>
      </w:r>
      <w:r w:rsidR="00273759" w:rsidRPr="00A370E1">
        <w:rPr>
          <w:rFonts w:hint="eastAsia"/>
        </w:rPr>
        <w:t>《華嚴經》</w:t>
      </w:r>
      <w:r w:rsidRPr="00A370E1">
        <w:rPr>
          <w:rFonts w:ascii="Times New Roman" w:hAnsi="Times New Roman" w:cs="Times New Roman"/>
        </w:rPr>
        <w:t>思想的啟發。</w:t>
      </w:r>
      <w:r w:rsidR="00273759" w:rsidRPr="00A370E1">
        <w:rPr>
          <w:rFonts w:hint="eastAsia"/>
        </w:rPr>
        <w:t>《華嚴經》</w:t>
      </w:r>
      <w:r w:rsidRPr="00A370E1">
        <w:rPr>
          <w:rFonts w:ascii="Times New Roman" w:hAnsi="Times New Roman" w:cs="Times New Roman"/>
        </w:rPr>
        <w:t>初說毘盧遮那</w:t>
      </w:r>
      <w:r w:rsidR="00451D0C" w:rsidRPr="00A370E1">
        <w:rPr>
          <w:rFonts w:ascii="Times New Roman" w:hAnsi="Times New Roman" w:cs="Times New Roman" w:hint="eastAsia"/>
        </w:rPr>
        <w:t>（</w:t>
      </w:r>
      <w:r w:rsidRPr="00A370E1">
        <w:rPr>
          <w:rFonts w:ascii="Times New Roman" w:hAnsi="Times New Roman" w:cs="Times New Roman"/>
        </w:rPr>
        <w:t>Vairocana</w:t>
      </w:r>
      <w:r w:rsidR="005A5D61" w:rsidRPr="00A370E1">
        <w:rPr>
          <w:rFonts w:ascii="Times New Roman" w:hAnsi="Times New Roman" w:cs="Times New Roman" w:hint="eastAsia"/>
        </w:rPr>
        <w:t>）</w:t>
      </w:r>
      <w:r w:rsidRPr="00A370E1">
        <w:rPr>
          <w:rFonts w:ascii="Times New Roman" w:hAnsi="Times New Roman" w:cs="Times New Roman"/>
        </w:rPr>
        <w:t>佛的華藏</w:t>
      </w:r>
      <w:r w:rsidR="00451D0C" w:rsidRPr="00A370E1">
        <w:rPr>
          <w:rFonts w:ascii="Times New Roman" w:hAnsi="Times New Roman" w:cs="Times New Roman" w:hint="eastAsia"/>
        </w:rPr>
        <w:t>（</w:t>
      </w:r>
      <w:r w:rsidR="00385DB5" w:rsidRPr="00A370E1">
        <w:rPr>
          <w:rFonts w:ascii="Times New Roman" w:hAnsi="Times New Roman" w:cs="Times New Roman" w:hint="eastAsia"/>
        </w:rPr>
        <w:t>K</w:t>
      </w:r>
      <w:r w:rsidRPr="00A370E1">
        <w:rPr>
          <w:rFonts w:ascii="Times New Roman" w:hAnsi="Times New Roman" w:cs="Times New Roman"/>
        </w:rPr>
        <w:t>usuma-tala-garbha</w:t>
      </w:r>
      <w:r w:rsidR="005A5D61" w:rsidRPr="00A370E1">
        <w:rPr>
          <w:rFonts w:ascii="Times New Roman" w:hAnsi="Times New Roman" w:cs="Times New Roman" w:hint="eastAsia"/>
        </w:rPr>
        <w:t>）</w:t>
      </w:r>
      <w:r w:rsidRPr="00A370E1">
        <w:rPr>
          <w:rFonts w:ascii="Times New Roman" w:hAnsi="Times New Roman" w:cs="Times New Roman"/>
        </w:rPr>
        <w:t>莊嚴世界海；世界與佛，都住在蓮華上。華藏是蓮華胎藏：蓮華從含苞到開花，蓮實在花內，如胎藏一樣；等到華瓣脫落，蓮臺上的如來（蓮蓬上的蓮子），就完全呈現出來。</w:t>
      </w:r>
      <w:r w:rsidR="00273759" w:rsidRPr="00A370E1">
        <w:rPr>
          <w:rFonts w:hint="eastAsia"/>
        </w:rPr>
        <w:t>《如來藏經》</w:t>
      </w:r>
      <w:r w:rsidRPr="00A370E1">
        <w:rPr>
          <w:rFonts w:ascii="Times New Roman" w:hAnsi="Times New Roman" w:cs="Times New Roman"/>
        </w:rPr>
        <w:t>就是以蓮華萎落，蓮臺上有佛為緣起，以種種譬喻說明如來藏的</w:t>
      </w:r>
      <w:r w:rsidR="00273759" w:rsidRPr="00A370E1">
        <w:rPr>
          <w:rFonts w:ascii="Times New Roman" w:eastAsia="新細明體" w:hAnsi="Times New Roman" w:cs="Times New Roman"/>
          <w:szCs w:val="24"/>
          <w:vertAlign w:val="superscript"/>
        </w:rPr>
        <w:footnoteReference w:id="32"/>
      </w:r>
      <w:r w:rsidRPr="00A370E1">
        <w:rPr>
          <w:rFonts w:ascii="Times New Roman" w:hAnsi="Times New Roman" w:cs="Times New Roman"/>
        </w:rPr>
        <w:t>。</w:t>
      </w:r>
    </w:p>
    <w:p w14:paraId="2C573EDE" w14:textId="77777777" w:rsidR="00046617" w:rsidRPr="00A370E1" w:rsidRDefault="00BE4006" w:rsidP="00C76CC3">
      <w:pPr>
        <w:spacing w:beforeLines="30" w:before="108"/>
        <w:ind w:leftChars="100" w:left="240"/>
        <w:outlineLvl w:val="2"/>
        <w:rPr>
          <w:rFonts w:ascii="Times New Roman" w:hAnsi="Times New Roman" w:cs="Times New Roman"/>
          <w:bCs/>
          <w:sz w:val="22"/>
          <w:bdr w:val="single" w:sz="4" w:space="0" w:color="auto" w:frame="1"/>
        </w:rPr>
      </w:pPr>
      <w:r w:rsidRPr="00A370E1">
        <w:rPr>
          <w:rFonts w:ascii="Times New Roman" w:eastAsiaTheme="majorEastAsia" w:hAnsi="Times New Roman" w:cs="Times New Roman" w:hint="eastAsia"/>
          <w:b/>
          <w:sz w:val="22"/>
          <w:bdr w:val="single" w:sz="4" w:space="0" w:color="auto"/>
        </w:rPr>
        <w:t>二</w:t>
      </w:r>
      <w:r w:rsidR="00F346CE" w:rsidRPr="00A370E1">
        <w:rPr>
          <w:rFonts w:ascii="Times New Roman" w:hAnsi="Times New Roman" w:cs="Times New Roman"/>
          <w:b/>
          <w:bCs/>
          <w:sz w:val="22"/>
          <w:bdr w:val="single" w:sz="4" w:space="0" w:color="auto"/>
        </w:rPr>
        <w:t>、《大法鼓經》</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6</w:t>
      </w:r>
      <w:r w:rsidR="00515CDF" w:rsidRPr="00A370E1">
        <w:rPr>
          <w:rFonts w:ascii="Times New Roman" w:hAnsi="Times New Roman" w:cs="Times New Roman" w:hint="eastAsia"/>
          <w:bCs/>
          <w:sz w:val="22"/>
        </w:rPr>
        <w:t>）</w:t>
      </w:r>
    </w:p>
    <w:p w14:paraId="2A13877E" w14:textId="77777777" w:rsidR="00194F9A" w:rsidRPr="00A370E1" w:rsidRDefault="00194F9A" w:rsidP="00696682">
      <w:pPr>
        <w:ind w:leftChars="100" w:left="240"/>
        <w:jc w:val="both"/>
        <w:rPr>
          <w:rFonts w:ascii="Times New Roman" w:hAnsi="Times New Roman" w:cs="Times New Roman"/>
        </w:rPr>
      </w:pPr>
      <w:r w:rsidRPr="00A370E1">
        <w:rPr>
          <w:rFonts w:ascii="Times New Roman" w:hAnsi="Times New Roman" w:cs="Times New Roman"/>
        </w:rPr>
        <w:t>二、</w:t>
      </w:r>
      <w:r w:rsidR="00273759" w:rsidRPr="00A370E1">
        <w:rPr>
          <w:rFonts w:hint="eastAsia"/>
        </w:rPr>
        <w:t>《大法鼓經》</w:t>
      </w:r>
      <w:r w:rsidRPr="00A370E1">
        <w:rPr>
          <w:rFonts w:ascii="Times New Roman" w:hAnsi="Times New Roman" w:cs="Times New Roman"/>
        </w:rPr>
        <w:t>宋求那跋陀羅</w:t>
      </w:r>
      <w:r w:rsidR="00451D0C" w:rsidRPr="00A370E1">
        <w:rPr>
          <w:rFonts w:ascii="Times New Roman" w:hAnsi="Times New Roman" w:cs="Times New Roman" w:hint="eastAsia"/>
        </w:rPr>
        <w:t>（</w:t>
      </w:r>
      <w:r w:rsidRPr="00A370E1">
        <w:rPr>
          <w:rFonts w:ascii="Times New Roman" w:hAnsi="Times New Roman" w:cs="Times New Roman"/>
        </w:rPr>
        <w:t>Guṇabhadra</w:t>
      </w:r>
      <w:r w:rsidR="005A5D61" w:rsidRPr="00A370E1">
        <w:rPr>
          <w:rFonts w:ascii="Times New Roman" w:hAnsi="Times New Roman" w:cs="Times New Roman" w:hint="eastAsia"/>
        </w:rPr>
        <w:t>）</w:t>
      </w:r>
      <w:r w:rsidRPr="00A370E1">
        <w:rPr>
          <w:rFonts w:ascii="Times New Roman" w:hAnsi="Times New Roman" w:cs="Times New Roman"/>
        </w:rPr>
        <w:t>譯。</w:t>
      </w:r>
      <w:r w:rsidR="00273759" w:rsidRPr="00A370E1">
        <w:rPr>
          <w:rFonts w:hint="eastAsia"/>
        </w:rPr>
        <w:t>《大法鼓經》與《法華經》</w:t>
      </w:r>
      <w:r w:rsidRPr="00A370E1">
        <w:rPr>
          <w:rFonts w:ascii="Times New Roman" w:hAnsi="Times New Roman" w:cs="Times New Roman"/>
        </w:rPr>
        <w:t>有關：</w:t>
      </w:r>
      <w:r w:rsidR="00273759" w:rsidRPr="00A370E1">
        <w:rPr>
          <w:rFonts w:hint="eastAsia"/>
        </w:rPr>
        <w:t>《法華經》</w:t>
      </w:r>
      <w:r w:rsidRPr="00A370E1">
        <w:rPr>
          <w:rFonts w:ascii="Times New Roman" w:hAnsi="Times New Roman" w:cs="Times New Roman"/>
        </w:rPr>
        <w:t>初說「會三歸一」，二乘同得佛智慧</w:t>
      </w:r>
      <w:r w:rsidRPr="00A370E1">
        <w:rPr>
          <w:rFonts w:ascii="新細明體" w:eastAsia="新細明體" w:hAnsi="新細明體" w:cs="Times New Roman"/>
        </w:rPr>
        <w:t>──</w:t>
      </w:r>
      <w:r w:rsidRPr="00A370E1">
        <w:rPr>
          <w:rFonts w:ascii="Times New Roman" w:hAnsi="Times New Roman" w:cs="Times New Roman"/>
        </w:rPr>
        <w:t>一乘</w:t>
      </w:r>
      <w:r w:rsidR="00451D0C" w:rsidRPr="00A370E1">
        <w:rPr>
          <w:rFonts w:ascii="Times New Roman" w:hAnsi="Times New Roman" w:cs="Times New Roman" w:hint="eastAsia"/>
        </w:rPr>
        <w:t>（</w:t>
      </w:r>
      <w:r w:rsidRPr="00A370E1">
        <w:rPr>
          <w:rFonts w:ascii="Times New Roman" w:hAnsi="Times New Roman" w:cs="Times New Roman"/>
        </w:rPr>
        <w:t>ekayāna</w:t>
      </w:r>
      <w:r w:rsidR="005A5D61" w:rsidRPr="00A370E1">
        <w:rPr>
          <w:rFonts w:ascii="Times New Roman" w:hAnsi="Times New Roman" w:cs="Times New Roman" w:hint="eastAsia"/>
        </w:rPr>
        <w:t>）</w:t>
      </w:r>
      <w:r w:rsidR="00E3384A" w:rsidRPr="00A370E1">
        <w:rPr>
          <w:rStyle w:val="FootnoteReference"/>
          <w:rFonts w:ascii="Times New Roman" w:hAnsi="Times New Roman" w:cs="Times New Roman"/>
        </w:rPr>
        <w:footnoteReference w:id="33"/>
      </w:r>
      <w:r w:rsidRPr="00A370E1">
        <w:rPr>
          <w:rFonts w:ascii="Times New Roman" w:hAnsi="Times New Roman" w:cs="Times New Roman"/>
        </w:rPr>
        <w:t>；說實相與</w:t>
      </w:r>
      <w:r w:rsidR="00273759" w:rsidRPr="00A370E1">
        <w:rPr>
          <w:rFonts w:hint="eastAsia"/>
        </w:rPr>
        <w:t>《般若經》</w:t>
      </w:r>
      <w:r w:rsidRPr="00A370E1">
        <w:rPr>
          <w:rFonts w:ascii="Times New Roman" w:hAnsi="Times New Roman" w:cs="Times New Roman"/>
        </w:rPr>
        <w:t>相近。但「開跡顯本」，涅槃了的多寶</w:t>
      </w:r>
      <w:r w:rsidR="00451D0C" w:rsidRPr="00A370E1">
        <w:rPr>
          <w:rFonts w:ascii="Times New Roman" w:hAnsi="Times New Roman" w:cs="Times New Roman" w:hint="eastAsia"/>
        </w:rPr>
        <w:t>（</w:t>
      </w:r>
      <w:r w:rsidRPr="00A370E1">
        <w:rPr>
          <w:rFonts w:ascii="Times New Roman" w:hAnsi="Times New Roman" w:cs="Times New Roman"/>
        </w:rPr>
        <w:t>Prabhūtaratna</w:t>
      </w:r>
      <w:r w:rsidR="005A5D61" w:rsidRPr="00A370E1">
        <w:rPr>
          <w:rFonts w:ascii="Times New Roman" w:hAnsi="Times New Roman" w:cs="Times New Roman" w:hint="eastAsia"/>
        </w:rPr>
        <w:t>）</w:t>
      </w:r>
      <w:r w:rsidRPr="00A370E1">
        <w:rPr>
          <w:rFonts w:ascii="Times New Roman" w:hAnsi="Times New Roman" w:cs="Times New Roman"/>
        </w:rPr>
        <w:t>佛塔涌現在空中；釋尊自說「</w:t>
      </w:r>
      <w:r w:rsidRPr="00A370E1">
        <w:rPr>
          <w:rFonts w:ascii="標楷體" w:eastAsia="標楷體" w:hAnsi="標楷體" w:cs="Times New Roman"/>
        </w:rPr>
        <w:t>我成佛以來甚大久遠，壽命無量阿僧衹劫，常住不滅</w:t>
      </w:r>
      <w:r w:rsidRPr="00A370E1">
        <w:rPr>
          <w:rFonts w:ascii="Times New Roman" w:hAnsi="Times New Roman" w:cs="Times New Roman"/>
        </w:rPr>
        <w:t>」</w:t>
      </w:r>
      <w:r w:rsidR="00273759" w:rsidRPr="00A370E1">
        <w:rPr>
          <w:rFonts w:ascii="Times New Roman" w:eastAsia="新細明體" w:hAnsi="Times New Roman" w:cs="Times New Roman"/>
          <w:szCs w:val="24"/>
          <w:vertAlign w:val="superscript"/>
        </w:rPr>
        <w:footnoteReference w:id="34"/>
      </w:r>
      <w:r w:rsidRPr="00A370E1">
        <w:rPr>
          <w:rFonts w:ascii="Times New Roman" w:hAnsi="Times New Roman" w:cs="Times New Roman"/>
        </w:rPr>
        <w:t>；三變淨土</w:t>
      </w:r>
      <w:r w:rsidR="00841EEC" w:rsidRPr="00A370E1">
        <w:rPr>
          <w:rStyle w:val="FootnoteReference"/>
          <w:rFonts w:ascii="Times New Roman" w:hAnsi="Times New Roman" w:cs="Times New Roman"/>
        </w:rPr>
        <w:footnoteReference w:id="35"/>
      </w:r>
      <w:r w:rsidRPr="00A370E1">
        <w:rPr>
          <w:rFonts w:ascii="Times New Roman" w:hAnsi="Times New Roman" w:cs="Times New Roman"/>
        </w:rPr>
        <w:t>；十方受化菩薩來集，意味著如來</w:t>
      </w:r>
      <w:r w:rsidR="00451D0C" w:rsidRPr="00A370E1">
        <w:rPr>
          <w:rFonts w:ascii="Times New Roman" w:hAnsi="Times New Roman" w:cs="Times New Roman" w:hint="eastAsia"/>
        </w:rPr>
        <w:t>（</w:t>
      </w:r>
      <w:r w:rsidRPr="00A370E1">
        <w:rPr>
          <w:rFonts w:ascii="Times New Roman" w:hAnsi="Times New Roman" w:cs="Times New Roman"/>
        </w:rPr>
        <w:t>tathāgata</w:t>
      </w:r>
      <w:r w:rsidR="005A5D61" w:rsidRPr="00A370E1">
        <w:rPr>
          <w:rFonts w:ascii="Times New Roman" w:hAnsi="Times New Roman" w:cs="Times New Roman" w:hint="eastAsia"/>
        </w:rPr>
        <w:t>）</w:t>
      </w:r>
      <w:r w:rsidRPr="00A370E1">
        <w:rPr>
          <w:rFonts w:ascii="Times New Roman" w:hAnsi="Times New Roman" w:cs="Times New Roman"/>
        </w:rPr>
        <w:t>常住</w:t>
      </w:r>
      <w:r w:rsidR="00841EEC" w:rsidRPr="00A370E1">
        <w:rPr>
          <w:rStyle w:val="FootnoteReference"/>
          <w:rFonts w:ascii="Times New Roman" w:hAnsi="Times New Roman" w:cs="Times New Roman"/>
        </w:rPr>
        <w:footnoteReference w:id="36"/>
      </w:r>
      <w:r w:rsidRPr="00A370E1">
        <w:rPr>
          <w:rFonts w:ascii="Times New Roman" w:hAnsi="Times New Roman" w:cs="Times New Roman"/>
        </w:rPr>
        <w:t>。</w:t>
      </w:r>
      <w:r w:rsidR="00273759" w:rsidRPr="00A370E1">
        <w:rPr>
          <w:rFonts w:hint="eastAsia"/>
        </w:rPr>
        <w:t>《法鼓經》</w:t>
      </w:r>
      <w:r w:rsidRPr="00A370E1">
        <w:rPr>
          <w:rFonts w:ascii="Times New Roman" w:hAnsi="Times New Roman" w:cs="Times New Roman"/>
        </w:rPr>
        <w:t>提到了</w:t>
      </w:r>
      <w:r w:rsidR="00273759" w:rsidRPr="00A370E1">
        <w:rPr>
          <w:rFonts w:hint="eastAsia"/>
        </w:rPr>
        <w:t>《法華經》</w:t>
      </w:r>
      <w:r w:rsidRPr="00A370E1">
        <w:rPr>
          <w:rFonts w:ascii="Times New Roman" w:hAnsi="Times New Roman" w:cs="Times New Roman"/>
        </w:rPr>
        <w:t>的「化城喻」、「窮子喻」</w:t>
      </w:r>
      <w:r w:rsidR="00F714B3" w:rsidRPr="00A370E1">
        <w:rPr>
          <w:rFonts w:ascii="Times New Roman" w:eastAsia="新細明體" w:hAnsi="Times New Roman" w:cs="Times New Roman"/>
          <w:szCs w:val="24"/>
          <w:vertAlign w:val="superscript"/>
        </w:rPr>
        <w:footnoteReference w:id="37"/>
      </w:r>
      <w:r w:rsidRPr="00A370E1">
        <w:rPr>
          <w:rFonts w:ascii="Times New Roman" w:hAnsi="Times New Roman" w:cs="Times New Roman"/>
        </w:rPr>
        <w:t>；</w:t>
      </w:r>
      <w:r w:rsidR="00F714B3" w:rsidRPr="00A370E1">
        <w:rPr>
          <w:rFonts w:hint="eastAsia"/>
        </w:rPr>
        <w:t>《大般涅槃經》</w:t>
      </w:r>
      <w:r w:rsidRPr="00A370E1">
        <w:rPr>
          <w:rFonts w:ascii="Times New Roman" w:hAnsi="Times New Roman" w:cs="Times New Roman"/>
        </w:rPr>
        <w:t>比喻佛性的五味</w:t>
      </w:r>
      <w:r w:rsidRPr="00A370E1">
        <w:rPr>
          <w:rFonts w:ascii="新細明體" w:eastAsia="新細明體" w:hAnsi="新細明體" w:cs="Times New Roman"/>
        </w:rPr>
        <w:t>──乳……</w:t>
      </w:r>
      <w:r w:rsidRPr="00A370E1">
        <w:rPr>
          <w:rFonts w:ascii="Times New Roman" w:hAnsi="Times New Roman" w:cs="Times New Roman"/>
        </w:rPr>
        <w:t>醍醐喻</w:t>
      </w:r>
      <w:r w:rsidR="00F714B3" w:rsidRPr="00A370E1">
        <w:rPr>
          <w:rFonts w:ascii="Times New Roman" w:eastAsia="新細明體" w:hAnsi="Times New Roman" w:cs="Times New Roman"/>
          <w:szCs w:val="24"/>
          <w:vertAlign w:val="superscript"/>
        </w:rPr>
        <w:footnoteReference w:id="38"/>
      </w:r>
      <w:r w:rsidRPr="00A370E1">
        <w:rPr>
          <w:rFonts w:ascii="Times New Roman" w:hAnsi="Times New Roman" w:cs="Times New Roman"/>
        </w:rPr>
        <w:t>；說如來藏與一乘。</w:t>
      </w:r>
    </w:p>
    <w:p w14:paraId="281CD56C" w14:textId="77777777" w:rsidR="00F346CE" w:rsidRPr="00A370E1" w:rsidRDefault="00DE2F48" w:rsidP="00C76CC3">
      <w:pPr>
        <w:spacing w:beforeLines="30" w:before="108"/>
        <w:ind w:leftChars="100" w:left="240"/>
        <w:outlineLvl w:val="2"/>
        <w:rPr>
          <w:rFonts w:ascii="Times New Roman" w:hAnsi="Times New Roman" w:cs="Times New Roman"/>
          <w:b/>
          <w:bCs/>
          <w:sz w:val="22"/>
          <w:bdr w:val="single" w:sz="4" w:space="0" w:color="auto" w:frame="1"/>
        </w:rPr>
      </w:pPr>
      <w:r w:rsidRPr="00A370E1">
        <w:rPr>
          <w:rFonts w:ascii="Times New Roman" w:hAnsi="Times New Roman" w:cs="Times New Roman" w:hint="eastAsia"/>
          <w:b/>
          <w:bCs/>
          <w:sz w:val="22"/>
          <w:bdr w:val="single" w:sz="4" w:space="0" w:color="auto" w:frame="1"/>
        </w:rPr>
        <w:t>三</w:t>
      </w:r>
      <w:r w:rsidR="00F346CE" w:rsidRPr="00A370E1">
        <w:rPr>
          <w:rFonts w:ascii="Times New Roman" w:hAnsi="Times New Roman" w:cs="Times New Roman"/>
          <w:b/>
          <w:bCs/>
          <w:sz w:val="22"/>
          <w:bdr w:val="single" w:sz="4" w:space="0" w:color="auto" w:frame="1"/>
        </w:rPr>
        <w:t>、《央掘魔羅經》</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p</w:t>
      </w:r>
      <w:r w:rsidR="00515CDF" w:rsidRPr="00A370E1">
        <w:rPr>
          <w:rFonts w:ascii="Times New Roman" w:eastAsia="標楷體" w:hAnsi="Times New Roman" w:cs="Times New Roman" w:hint="eastAsia"/>
          <w:bCs/>
          <w:sz w:val="22"/>
        </w:rPr>
        <w:t>.156</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7</w:t>
      </w:r>
      <w:r w:rsidR="00515CDF" w:rsidRPr="00A370E1">
        <w:rPr>
          <w:rFonts w:ascii="Times New Roman" w:hAnsi="Times New Roman" w:cs="Times New Roman" w:hint="eastAsia"/>
          <w:bCs/>
          <w:sz w:val="22"/>
        </w:rPr>
        <w:t>）</w:t>
      </w:r>
    </w:p>
    <w:p w14:paraId="75344B46" w14:textId="77777777" w:rsidR="005162D4" w:rsidRPr="00A370E1" w:rsidRDefault="00194F9A" w:rsidP="00696682">
      <w:pPr>
        <w:ind w:leftChars="100" w:left="240"/>
        <w:jc w:val="both"/>
        <w:rPr>
          <w:rFonts w:ascii="Times New Roman" w:hAnsi="Times New Roman" w:cs="Times New Roman"/>
        </w:rPr>
      </w:pPr>
      <w:r w:rsidRPr="00A370E1">
        <w:rPr>
          <w:rFonts w:ascii="Times New Roman" w:hAnsi="Times New Roman" w:cs="Times New Roman"/>
        </w:rPr>
        <w:t>三、</w:t>
      </w:r>
      <w:r w:rsidR="005162D4" w:rsidRPr="00A370E1">
        <w:rPr>
          <w:rFonts w:hint="eastAsia"/>
        </w:rPr>
        <w:t>《央掘魔羅經》，也是求那跋陀羅譯的。《雜阿含經》</w:t>
      </w:r>
      <w:r w:rsidRPr="00A370E1">
        <w:rPr>
          <w:rFonts w:ascii="Times New Roman" w:hAnsi="Times New Roman" w:cs="Times New Roman"/>
        </w:rPr>
        <w:t>中，央掘魔羅</w:t>
      </w:r>
      <w:r w:rsidRPr="00A370E1">
        <w:rPr>
          <w:rFonts w:ascii="新細明體" w:eastAsia="新細明體" w:hAnsi="新細明體" w:cs="Times New Roman"/>
        </w:rPr>
        <w:t>──</w:t>
      </w:r>
      <w:r w:rsidRPr="00A370E1">
        <w:rPr>
          <w:rFonts w:ascii="Times New Roman" w:hAnsi="Times New Roman" w:cs="Times New Roman"/>
        </w:rPr>
        <w:t>鴦瞿利摩羅</w:t>
      </w:r>
      <w:r w:rsidR="00451D0C" w:rsidRPr="00A370E1">
        <w:rPr>
          <w:rFonts w:ascii="Times New Roman" w:hAnsi="Times New Roman" w:cs="Times New Roman" w:hint="eastAsia"/>
        </w:rPr>
        <w:t>（</w:t>
      </w:r>
      <w:r w:rsidRPr="00A370E1">
        <w:rPr>
          <w:rFonts w:ascii="Times New Roman" w:hAnsi="Times New Roman" w:cs="Times New Roman"/>
        </w:rPr>
        <w:t>Aṅgulimāl</w:t>
      </w:r>
      <w:r w:rsidR="00502654" w:rsidRPr="00A370E1">
        <w:rPr>
          <w:rFonts w:ascii="Times New Roman" w:hAnsi="Times New Roman" w:cs="Times New Roman"/>
        </w:rPr>
        <w:t>y</w:t>
      </w:r>
      <w:r w:rsidRPr="00A370E1">
        <w:rPr>
          <w:rFonts w:ascii="Times New Roman" w:hAnsi="Times New Roman" w:cs="Times New Roman"/>
        </w:rPr>
        <w:t>a</w:t>
      </w:r>
      <w:r w:rsidR="005A5D61" w:rsidRPr="00A370E1">
        <w:rPr>
          <w:rFonts w:ascii="Times New Roman" w:hAnsi="Times New Roman" w:cs="Times New Roman" w:hint="eastAsia"/>
        </w:rPr>
        <w:t>）</w:t>
      </w:r>
      <w:r w:rsidRPr="00A370E1">
        <w:rPr>
          <w:rFonts w:ascii="Times New Roman" w:hAnsi="Times New Roman" w:cs="Times New Roman"/>
        </w:rPr>
        <w:t>執劍追殺釋尊，怎麼也追不上，於是口呼</w:t>
      </w:r>
      <w:r w:rsidR="004C5798" w:rsidRPr="00A370E1">
        <w:rPr>
          <w:rFonts w:ascii="Times New Roman" w:eastAsiaTheme="majorEastAsia" w:hAnsi="Times New Roman" w:cs="Times New Roman"/>
          <w:szCs w:val="24"/>
          <w:shd w:val="pct15" w:color="auto" w:fill="FFFFFF"/>
        </w:rPr>
        <w:t>（</w:t>
      </w:r>
      <w:r w:rsidR="004C5798" w:rsidRPr="00A370E1">
        <w:rPr>
          <w:rFonts w:ascii="Times New Roman" w:eastAsia="標楷體" w:hAnsi="Times New Roman" w:cs="Times New Roman"/>
          <w:szCs w:val="24"/>
          <w:shd w:val="pct15" w:color="auto" w:fill="FFFFFF"/>
        </w:rPr>
        <w:t>p.1</w:t>
      </w:r>
      <w:r w:rsidR="004C5798" w:rsidRPr="00A370E1">
        <w:rPr>
          <w:rFonts w:ascii="Times New Roman" w:eastAsia="標楷體" w:hAnsi="Times New Roman" w:cs="Times New Roman" w:hint="eastAsia"/>
          <w:szCs w:val="24"/>
          <w:shd w:val="pct15" w:color="auto" w:fill="FFFFFF"/>
        </w:rPr>
        <w:t>57</w:t>
      </w:r>
      <w:r w:rsidR="004C5798" w:rsidRPr="00A370E1">
        <w:rPr>
          <w:rFonts w:ascii="Times New Roman" w:eastAsia="標楷體" w:hAnsi="Times New Roman" w:cs="Times New Roman"/>
          <w:szCs w:val="24"/>
          <w:shd w:val="pct15" w:color="auto" w:fill="FFFFFF"/>
        </w:rPr>
        <w:t>）</w:t>
      </w:r>
      <w:r w:rsidRPr="00A370E1">
        <w:rPr>
          <w:rFonts w:ascii="Times New Roman" w:hAnsi="Times New Roman" w:cs="Times New Roman"/>
        </w:rPr>
        <w:t>「</w:t>
      </w:r>
      <w:r w:rsidRPr="00A370E1">
        <w:rPr>
          <w:rFonts w:ascii="標楷體" w:eastAsia="標楷體" w:hAnsi="標楷體" w:cs="Times New Roman"/>
        </w:rPr>
        <w:t>住！住</w:t>
      </w:r>
      <w:r w:rsidRPr="00A370E1">
        <w:rPr>
          <w:rFonts w:ascii="Times New Roman" w:hAnsi="Times New Roman" w:cs="Times New Roman"/>
        </w:rPr>
        <w:t>」！釋尊對他說：「</w:t>
      </w:r>
      <w:r w:rsidRPr="00A370E1">
        <w:rPr>
          <w:rFonts w:ascii="標楷體" w:eastAsia="標楷體" w:hAnsi="標楷體" w:cs="Times New Roman"/>
        </w:rPr>
        <w:t>我常住耳，汝自不住</w:t>
      </w:r>
      <w:r w:rsidRPr="00A370E1">
        <w:rPr>
          <w:rFonts w:ascii="Times New Roman" w:hAnsi="Times New Roman" w:cs="Times New Roman"/>
        </w:rPr>
        <w:t>」</w:t>
      </w:r>
      <w:r w:rsidR="005162D4" w:rsidRPr="00A370E1">
        <w:rPr>
          <w:rFonts w:ascii="Times New Roman" w:eastAsia="新細明體" w:hAnsi="Times New Roman" w:cs="Times New Roman"/>
          <w:szCs w:val="24"/>
          <w:vertAlign w:val="superscript"/>
        </w:rPr>
        <w:footnoteReference w:id="39"/>
      </w:r>
      <w:r w:rsidRPr="00A370E1">
        <w:rPr>
          <w:rFonts w:ascii="Times New Roman" w:hAnsi="Times New Roman" w:cs="Times New Roman"/>
        </w:rPr>
        <w:t>。在大乘如來常住思想中，也就以此為緣起，宣說如來常住的如來藏法門。</w:t>
      </w:r>
    </w:p>
    <w:p w14:paraId="066CDBCF" w14:textId="77777777" w:rsidR="00194F9A" w:rsidRPr="00A370E1" w:rsidRDefault="005162D4" w:rsidP="00946EFF">
      <w:pPr>
        <w:ind w:leftChars="100" w:left="240"/>
        <w:rPr>
          <w:rFonts w:ascii="Times New Roman" w:hAnsi="Times New Roman" w:cs="Times New Roman"/>
        </w:rPr>
      </w:pPr>
      <w:r w:rsidRPr="00A370E1">
        <w:rPr>
          <w:rFonts w:hint="eastAsia"/>
        </w:rPr>
        <w:t>《大般涅槃經》，</w:t>
      </w:r>
      <w:r w:rsidR="00C857C0" w:rsidRPr="00A370E1">
        <w:rPr>
          <w:rFonts w:hint="eastAsia"/>
        </w:rPr>
        <w:t>《大法鼓經》</w:t>
      </w:r>
      <w:r w:rsidR="00C857C0" w:rsidRPr="00A370E1">
        <w:rPr>
          <w:rStyle w:val="FootnoteReference"/>
          <w:rFonts w:ascii="Times New Roman" w:hAnsi="Times New Roman" w:cs="Times New Roman"/>
        </w:rPr>
        <w:footnoteReference w:id="40"/>
      </w:r>
      <w:r w:rsidR="00C857C0" w:rsidRPr="00A370E1">
        <w:rPr>
          <w:rFonts w:hint="eastAsia"/>
        </w:rPr>
        <w:t>，《央掘魔羅經》</w:t>
      </w:r>
      <w:r w:rsidR="00C857C0" w:rsidRPr="00A370E1">
        <w:rPr>
          <w:rStyle w:val="FootnoteReference"/>
          <w:rFonts w:ascii="Times New Roman" w:hAnsi="Times New Roman" w:cs="Times New Roman"/>
        </w:rPr>
        <w:footnoteReference w:id="41"/>
      </w:r>
      <w:r w:rsidR="00C857C0" w:rsidRPr="00A370E1">
        <w:rPr>
          <w:rFonts w:hint="eastAsia"/>
        </w:rPr>
        <w:t>，《大雲經》</w:t>
      </w:r>
      <w:r w:rsidR="00C857C0" w:rsidRPr="00A370E1">
        <w:rPr>
          <w:rStyle w:val="FootnoteReference"/>
        </w:rPr>
        <w:footnoteReference w:id="42"/>
      </w:r>
      <w:r w:rsidR="00194F9A" w:rsidRPr="00A370E1">
        <w:rPr>
          <w:rFonts w:ascii="Times New Roman" w:hAnsi="Times New Roman" w:cs="Times New Roman"/>
        </w:rPr>
        <w:t>，都說到正法欲滅時，法在南方。</w:t>
      </w:r>
      <w:r w:rsidR="00B432F7" w:rsidRPr="00A370E1">
        <w:rPr>
          <w:rStyle w:val="FootnoteReference"/>
          <w:rFonts w:ascii="Times New Roman" w:hAnsi="Times New Roman" w:cs="Times New Roman"/>
        </w:rPr>
        <w:footnoteReference w:id="43"/>
      </w:r>
    </w:p>
    <w:p w14:paraId="055538D9" w14:textId="77777777" w:rsidR="00046617" w:rsidRPr="00A370E1" w:rsidRDefault="001668AD" w:rsidP="00C76CC3">
      <w:pPr>
        <w:spacing w:beforeLines="30" w:before="108"/>
        <w:ind w:leftChars="100" w:left="240"/>
        <w:outlineLvl w:val="2"/>
        <w:rPr>
          <w:rFonts w:ascii="Times New Roman" w:hAnsi="Times New Roman" w:cs="Times New Roman"/>
          <w:b/>
          <w:bCs/>
          <w:sz w:val="22"/>
          <w:bdr w:val="single" w:sz="4" w:space="0" w:color="auto"/>
        </w:rPr>
      </w:pPr>
      <w:r w:rsidRPr="00A370E1">
        <w:rPr>
          <w:rFonts w:asciiTheme="majorEastAsia" w:eastAsiaTheme="majorEastAsia" w:hAnsiTheme="majorEastAsia" w:hint="eastAsia"/>
          <w:b/>
          <w:sz w:val="22"/>
          <w:bdr w:val="single" w:sz="4" w:space="0" w:color="auto"/>
        </w:rPr>
        <w:t>四</w:t>
      </w:r>
      <w:r w:rsidR="00F346CE" w:rsidRPr="00A370E1">
        <w:rPr>
          <w:rFonts w:ascii="Times New Roman" w:hAnsi="Times New Roman" w:cs="Times New Roman"/>
          <w:b/>
          <w:bCs/>
          <w:sz w:val="22"/>
          <w:bdr w:val="single" w:sz="4" w:space="0" w:color="auto"/>
        </w:rPr>
        <w:t>、《勝鬘師子吼一乘大方便方廣經》</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7</w:t>
      </w:r>
      <w:r w:rsidR="00515CDF" w:rsidRPr="00A370E1">
        <w:rPr>
          <w:rFonts w:ascii="Times New Roman" w:hAnsi="Times New Roman" w:cs="Times New Roman" w:hint="eastAsia"/>
          <w:bCs/>
          <w:sz w:val="22"/>
        </w:rPr>
        <w:t>）</w:t>
      </w:r>
    </w:p>
    <w:p w14:paraId="31729687" w14:textId="77777777" w:rsidR="00240128" w:rsidRPr="00A370E1" w:rsidRDefault="00194F9A" w:rsidP="00696682">
      <w:pPr>
        <w:ind w:leftChars="100" w:left="240"/>
        <w:jc w:val="both"/>
        <w:rPr>
          <w:rFonts w:ascii="Times New Roman" w:hAnsi="Times New Roman" w:cs="Times New Roman"/>
        </w:rPr>
      </w:pPr>
      <w:r w:rsidRPr="00A370E1">
        <w:rPr>
          <w:rFonts w:ascii="Times New Roman" w:hAnsi="Times New Roman" w:cs="Times New Roman"/>
        </w:rPr>
        <w:t>四、</w:t>
      </w:r>
      <w:r w:rsidR="00073182" w:rsidRPr="00A370E1">
        <w:rPr>
          <w:rFonts w:hint="eastAsia"/>
        </w:rPr>
        <w:t>《勝鬘師子吼一乘大方便方廣經》</w:t>
      </w:r>
      <w:r w:rsidRPr="00A370E1">
        <w:rPr>
          <w:rFonts w:ascii="Times New Roman" w:hAnsi="Times New Roman" w:cs="Times New Roman"/>
        </w:rPr>
        <w:t>，也是求那跋陀羅初譯的。勝鬘</w:t>
      </w:r>
      <w:r w:rsidR="00451D0C" w:rsidRPr="00A370E1">
        <w:rPr>
          <w:rFonts w:ascii="Times New Roman" w:hAnsi="Times New Roman" w:cs="Times New Roman" w:hint="eastAsia"/>
        </w:rPr>
        <w:t>（</w:t>
      </w:r>
      <w:r w:rsidRPr="00A370E1">
        <w:rPr>
          <w:rFonts w:ascii="Times New Roman" w:hAnsi="Times New Roman" w:cs="Times New Roman"/>
        </w:rPr>
        <w:t>Śrīmālā</w:t>
      </w:r>
      <w:r w:rsidR="005A5D61" w:rsidRPr="00A370E1">
        <w:rPr>
          <w:rFonts w:ascii="Times New Roman" w:hAnsi="Times New Roman" w:cs="Times New Roman" w:hint="eastAsia"/>
        </w:rPr>
        <w:t>）</w:t>
      </w:r>
      <w:r w:rsidRPr="00A370E1">
        <w:rPr>
          <w:rFonts w:ascii="Times New Roman" w:hAnsi="Times New Roman" w:cs="Times New Roman"/>
        </w:rPr>
        <w:t>出嫁到阿踰陀</w:t>
      </w:r>
      <w:r w:rsidR="00451D0C" w:rsidRPr="00A370E1">
        <w:rPr>
          <w:rFonts w:ascii="Times New Roman" w:hAnsi="Times New Roman" w:cs="Times New Roman" w:hint="eastAsia"/>
        </w:rPr>
        <w:t>（</w:t>
      </w:r>
      <w:r w:rsidRPr="00A370E1">
        <w:rPr>
          <w:rFonts w:ascii="Times New Roman" w:hAnsi="Times New Roman" w:cs="Times New Roman"/>
        </w:rPr>
        <w:t>Ayodhyā</w:t>
      </w:r>
      <w:r w:rsidR="005A5D61" w:rsidRPr="00A370E1">
        <w:rPr>
          <w:rFonts w:ascii="Times New Roman" w:hAnsi="Times New Roman" w:cs="Times New Roman" w:hint="eastAsia"/>
        </w:rPr>
        <w:t>）</w:t>
      </w:r>
      <w:r w:rsidRPr="00A370E1">
        <w:rPr>
          <w:rFonts w:ascii="Times New Roman" w:hAnsi="Times New Roman" w:cs="Times New Roman"/>
        </w:rPr>
        <w:t>，說一乘、如來藏法門。阿踰陀為笈多王朝的文化發達地區，無著傳出</w:t>
      </w:r>
      <w:r w:rsidR="00C074BF" w:rsidRPr="00A370E1">
        <w:rPr>
          <w:rFonts w:ascii="Times New Roman" w:hAnsi="Times New Roman" w:cs="Times New Roman" w:hint="eastAsia"/>
        </w:rPr>
        <w:t>《</w:t>
      </w:r>
      <w:r w:rsidR="00073182" w:rsidRPr="00A370E1">
        <w:rPr>
          <w:rFonts w:ascii="Times New Roman" w:eastAsia="新細明體" w:hAnsi="Times New Roman" w:cs="Times New Roman" w:hint="eastAsia"/>
          <w:szCs w:val="24"/>
        </w:rPr>
        <w:t>瑜伽師地論》，就在此地。《勝鬘經》分十四章</w:t>
      </w:r>
      <w:r w:rsidR="00A06C2F" w:rsidRPr="00A370E1">
        <w:rPr>
          <w:rStyle w:val="FootnoteReference"/>
          <w:rFonts w:ascii="Times New Roman" w:eastAsia="新細明體" w:hAnsi="Times New Roman" w:cs="Times New Roman"/>
          <w:szCs w:val="24"/>
        </w:rPr>
        <w:footnoteReference w:id="44"/>
      </w:r>
      <w:r w:rsidR="00073182" w:rsidRPr="00A370E1">
        <w:rPr>
          <w:rFonts w:ascii="Times New Roman" w:eastAsia="新細明體" w:hAnsi="Times New Roman" w:cs="Times New Roman" w:hint="eastAsia"/>
          <w:szCs w:val="24"/>
        </w:rPr>
        <w:t>，說到如來藏與生滅識的關係。</w:t>
      </w:r>
      <w:r w:rsidR="00073182" w:rsidRPr="00A370E1">
        <w:rPr>
          <w:rFonts w:ascii="Times New Roman" w:eastAsia="新細明體" w:hAnsi="Times New Roman" w:cs="Times New Roman"/>
          <w:szCs w:val="24"/>
          <w:vertAlign w:val="superscript"/>
        </w:rPr>
        <w:footnoteReference w:id="45"/>
      </w:r>
      <w:r w:rsidRPr="00A370E1">
        <w:rPr>
          <w:rFonts w:ascii="Times New Roman" w:hAnsi="Times New Roman" w:cs="Times New Roman"/>
        </w:rPr>
        <w:t>。</w:t>
      </w:r>
    </w:p>
    <w:p w14:paraId="0502C5FA" w14:textId="77777777" w:rsidR="00046617" w:rsidRPr="00A370E1" w:rsidRDefault="001668AD" w:rsidP="00C76CC3">
      <w:pPr>
        <w:spacing w:beforeLines="30" w:before="108"/>
        <w:ind w:leftChars="100" w:left="240"/>
        <w:outlineLvl w:val="2"/>
        <w:rPr>
          <w:rFonts w:ascii="Times New Roman" w:hAnsi="Times New Roman" w:cs="Times New Roman"/>
          <w:b/>
          <w:bCs/>
          <w:sz w:val="22"/>
          <w:bdr w:val="single" w:sz="4" w:space="0" w:color="auto" w:frame="1"/>
        </w:rPr>
      </w:pPr>
      <w:r w:rsidRPr="00A370E1">
        <w:rPr>
          <w:rFonts w:ascii="Times New Roman" w:hAnsi="Times New Roman" w:cs="Times New Roman" w:hint="eastAsia"/>
          <w:b/>
          <w:bCs/>
          <w:sz w:val="22"/>
          <w:bdr w:val="single" w:sz="4" w:space="0" w:color="auto" w:frame="1"/>
        </w:rPr>
        <w:t>五</w:t>
      </w:r>
      <w:r w:rsidR="00F346CE" w:rsidRPr="00A370E1">
        <w:rPr>
          <w:rFonts w:ascii="Times New Roman" w:hAnsi="Times New Roman" w:cs="Times New Roman"/>
          <w:b/>
          <w:bCs/>
          <w:sz w:val="22"/>
          <w:bdr w:val="single" w:sz="4" w:space="0" w:color="auto" w:frame="1"/>
        </w:rPr>
        <w:t>、《不增不減經》</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7</w:t>
      </w:r>
      <w:r w:rsidR="00515CDF" w:rsidRPr="00A370E1">
        <w:rPr>
          <w:rFonts w:ascii="Times New Roman" w:hAnsi="Times New Roman" w:cs="Times New Roman" w:hint="eastAsia"/>
          <w:bCs/>
          <w:sz w:val="22"/>
        </w:rPr>
        <w:t>）</w:t>
      </w:r>
    </w:p>
    <w:p w14:paraId="5671BBD2" w14:textId="77777777" w:rsidR="00F346CE" w:rsidRPr="00A370E1" w:rsidRDefault="00194F9A" w:rsidP="00696682">
      <w:pPr>
        <w:ind w:leftChars="100" w:left="240"/>
        <w:jc w:val="both"/>
        <w:rPr>
          <w:rFonts w:ascii="Times New Roman" w:hAnsi="Times New Roman" w:cs="Times New Roman"/>
        </w:rPr>
      </w:pPr>
      <w:r w:rsidRPr="00A370E1">
        <w:rPr>
          <w:rFonts w:ascii="Times New Roman" w:hAnsi="Times New Roman" w:cs="Times New Roman"/>
        </w:rPr>
        <w:t>五、</w:t>
      </w:r>
      <w:r w:rsidR="00073182" w:rsidRPr="00A370E1">
        <w:rPr>
          <w:rFonts w:hint="eastAsia"/>
        </w:rPr>
        <w:t>《不增不減經》</w:t>
      </w:r>
      <w:r w:rsidRPr="00A370E1">
        <w:rPr>
          <w:rFonts w:ascii="Times New Roman" w:hAnsi="Times New Roman" w:cs="Times New Roman"/>
        </w:rPr>
        <w:t>，元魏菩提流支</w:t>
      </w:r>
      <w:r w:rsidR="00451D0C" w:rsidRPr="00A370E1">
        <w:rPr>
          <w:rFonts w:ascii="Times New Roman" w:hAnsi="Times New Roman" w:cs="Times New Roman" w:hint="eastAsia"/>
        </w:rPr>
        <w:t>（</w:t>
      </w:r>
      <w:r w:rsidRPr="00A370E1">
        <w:rPr>
          <w:rFonts w:ascii="Times New Roman" w:hAnsi="Times New Roman" w:cs="Times New Roman"/>
        </w:rPr>
        <w:t>Bodhiruci</w:t>
      </w:r>
      <w:r w:rsidR="005A5D61" w:rsidRPr="00A370E1">
        <w:rPr>
          <w:rFonts w:ascii="Times New Roman" w:hAnsi="Times New Roman" w:cs="Times New Roman" w:hint="eastAsia"/>
        </w:rPr>
        <w:t>）</w:t>
      </w:r>
      <w:r w:rsidRPr="00A370E1">
        <w:rPr>
          <w:rFonts w:ascii="Times New Roman" w:hAnsi="Times New Roman" w:cs="Times New Roman"/>
        </w:rPr>
        <w:t>所譯。</w:t>
      </w:r>
    </w:p>
    <w:p w14:paraId="643F4360" w14:textId="77777777" w:rsidR="00F346CE" w:rsidRPr="00A370E1" w:rsidRDefault="001668AD" w:rsidP="00C76CC3">
      <w:pPr>
        <w:spacing w:beforeLines="30" w:before="108"/>
        <w:ind w:leftChars="100" w:left="240"/>
        <w:outlineLvl w:val="2"/>
        <w:rPr>
          <w:rFonts w:ascii="Times New Roman" w:hAnsi="Times New Roman" w:cs="Times New Roman"/>
          <w:b/>
          <w:bCs/>
          <w:sz w:val="22"/>
          <w:bdr w:val="single" w:sz="4" w:space="0" w:color="auto" w:frame="1"/>
        </w:rPr>
      </w:pPr>
      <w:r w:rsidRPr="00A370E1">
        <w:rPr>
          <w:rFonts w:ascii="Times New Roman" w:hAnsi="Times New Roman" w:cs="Times New Roman" w:hint="eastAsia"/>
          <w:b/>
          <w:bCs/>
          <w:sz w:val="22"/>
          <w:bdr w:val="single" w:sz="4" w:space="0" w:color="auto" w:frame="1"/>
        </w:rPr>
        <w:t>六</w:t>
      </w:r>
      <w:r w:rsidR="00F346CE" w:rsidRPr="00A370E1">
        <w:rPr>
          <w:rFonts w:ascii="Times New Roman" w:hAnsi="Times New Roman" w:cs="Times New Roman"/>
          <w:b/>
          <w:bCs/>
          <w:sz w:val="22"/>
          <w:bdr w:val="single" w:sz="4" w:space="0" w:color="auto" w:frame="1"/>
        </w:rPr>
        <w:t>、小結</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15</w:t>
      </w:r>
      <w:r w:rsidR="00515CDF" w:rsidRPr="00A370E1">
        <w:rPr>
          <w:rFonts w:ascii="Times New Roman" w:eastAsia="標楷體" w:hAnsi="Times New Roman" w:cs="Times New Roman" w:hint="eastAsia"/>
          <w:bCs/>
          <w:sz w:val="22"/>
        </w:rPr>
        <w:t>7</w:t>
      </w:r>
      <w:r w:rsidR="00515CDF" w:rsidRPr="00A370E1">
        <w:rPr>
          <w:rFonts w:ascii="Times New Roman" w:hAnsi="Times New Roman" w:cs="Times New Roman" w:hint="eastAsia"/>
          <w:bCs/>
          <w:sz w:val="22"/>
        </w:rPr>
        <w:t>）</w:t>
      </w:r>
    </w:p>
    <w:p w14:paraId="6A089CC7" w14:textId="77777777" w:rsidR="00240128" w:rsidRPr="00A370E1" w:rsidRDefault="00194F9A" w:rsidP="00696682">
      <w:pPr>
        <w:ind w:leftChars="100" w:left="240"/>
        <w:jc w:val="both"/>
        <w:rPr>
          <w:rFonts w:ascii="Times New Roman" w:hAnsi="Times New Roman" w:cs="Times New Roman"/>
        </w:rPr>
      </w:pPr>
      <w:r w:rsidRPr="00A370E1">
        <w:rPr>
          <w:rFonts w:ascii="Times New Roman" w:hAnsi="Times New Roman" w:cs="Times New Roman"/>
        </w:rPr>
        <w:t>這幾部宣說如來藏的經典，表示了眾生本具如來。</w:t>
      </w:r>
    </w:p>
    <w:p w14:paraId="29889F57" w14:textId="77777777" w:rsidR="009F0A71" w:rsidRDefault="00194F9A" w:rsidP="00625CA4">
      <w:pPr>
        <w:ind w:leftChars="100" w:left="240"/>
        <w:rPr>
          <w:rFonts w:ascii="Times New Roman" w:hAnsi="Times New Roman" w:cs="Times New Roman"/>
        </w:rPr>
      </w:pPr>
      <w:r w:rsidRPr="00A370E1">
        <w:rPr>
          <w:rFonts w:ascii="Times New Roman" w:hAnsi="Times New Roman" w:cs="Times New Roman"/>
        </w:rPr>
        <w:t>這雖是「佛法」與「初期大乘佛法」所沒有的，但如來藏說對未來佛教的影響，是極為深遠的！</w:t>
      </w:r>
    </w:p>
    <w:p w14:paraId="42CC4016" w14:textId="0527F411" w:rsidR="009F0A71" w:rsidRDefault="009F0A71" w:rsidP="009F0A71">
      <w:pPr>
        <w:spacing w:beforeLines="30" w:before="108"/>
        <w:ind w:leftChars="50" w:left="120"/>
        <w:outlineLvl w:val="1"/>
        <w:rPr>
          <w:rFonts w:ascii="Times New Roman" w:hAnsi="Times New Roman" w:cs="Times New Roman"/>
          <w:bCs/>
          <w:sz w:val="22"/>
        </w:rPr>
      </w:pPr>
      <w:r w:rsidRPr="00A370E1">
        <w:rPr>
          <w:rFonts w:ascii="Times New Roman" w:hAnsi="Times New Roman" w:cs="Times New Roman" w:hint="eastAsia"/>
          <w:b/>
          <w:bCs/>
          <w:sz w:val="22"/>
          <w:bdr w:val="single" w:sz="4" w:space="0" w:color="auto" w:frame="1"/>
        </w:rPr>
        <w:t>（</w:t>
      </w:r>
      <w:r>
        <w:rPr>
          <w:rFonts w:ascii="Times New Roman" w:hAnsi="Times New Roman" w:cs="Times New Roman" w:hint="eastAsia"/>
          <w:b/>
          <w:bCs/>
          <w:sz w:val="22"/>
          <w:bdr w:val="single" w:sz="4" w:space="0" w:color="auto" w:frame="1"/>
        </w:rPr>
        <w:t>伍</w:t>
      </w:r>
      <w:r w:rsidRPr="00A370E1">
        <w:rPr>
          <w:rFonts w:ascii="Times New Roman" w:hAnsi="Times New Roman" w:cs="Times New Roman" w:hint="eastAsia"/>
          <w:b/>
          <w:bCs/>
          <w:sz w:val="22"/>
          <w:bdr w:val="single" w:sz="4" w:space="0" w:color="auto" w:frame="1"/>
        </w:rPr>
        <w:t>）</w:t>
      </w:r>
      <w:r>
        <w:rPr>
          <w:rFonts w:ascii="Times New Roman" w:hAnsi="Times New Roman" w:cs="Times New Roman" w:hint="eastAsia"/>
          <w:b/>
          <w:bCs/>
          <w:sz w:val="22"/>
          <w:bdr w:val="single" w:sz="4" w:space="0" w:color="auto" w:frame="1"/>
        </w:rPr>
        <w:t>其他與唯識相關之乘經</w:t>
      </w:r>
      <w:r w:rsidRPr="00A370E1">
        <w:rPr>
          <w:rFonts w:ascii="Times New Roman" w:hAnsi="Times New Roman" w:cs="Times New Roman" w:hint="eastAsia"/>
          <w:bCs/>
          <w:sz w:val="22"/>
        </w:rPr>
        <w:t>（</w:t>
      </w:r>
      <w:r w:rsidRPr="00A370E1">
        <w:rPr>
          <w:rFonts w:ascii="Times New Roman" w:eastAsia="標楷體" w:hAnsi="Times New Roman" w:cs="Times New Roman" w:hint="eastAsia"/>
          <w:bCs/>
          <w:sz w:val="22"/>
        </w:rPr>
        <w:t>p.</w:t>
      </w:r>
      <w:r w:rsidRPr="00A370E1">
        <w:rPr>
          <w:rFonts w:ascii="Times New Roman" w:eastAsia="標楷體" w:hAnsi="Times New Roman" w:cs="Times New Roman"/>
          <w:bCs/>
          <w:sz w:val="22"/>
        </w:rPr>
        <w:t>15</w:t>
      </w:r>
      <w:r w:rsidRPr="00A370E1">
        <w:rPr>
          <w:rFonts w:ascii="Times New Roman" w:eastAsia="標楷體" w:hAnsi="Times New Roman" w:cs="Times New Roman" w:hint="eastAsia"/>
          <w:bCs/>
          <w:sz w:val="22"/>
        </w:rPr>
        <w:t>6</w:t>
      </w:r>
      <w:r w:rsidRPr="00A370E1">
        <w:rPr>
          <w:rFonts w:ascii="Times New Roman" w:hAnsi="Times New Roman" w:cs="Times New Roman" w:hint="eastAsia"/>
          <w:bCs/>
          <w:sz w:val="22"/>
        </w:rPr>
        <w:t>）</w:t>
      </w:r>
    </w:p>
    <w:p w14:paraId="67737580" w14:textId="1127907E" w:rsidR="00194F9A" w:rsidRPr="009F0A71" w:rsidRDefault="009F0A71" w:rsidP="009F0A71">
      <w:pPr>
        <w:spacing w:beforeLines="30" w:before="108"/>
        <w:ind w:leftChars="50" w:left="120"/>
        <w:outlineLvl w:val="1"/>
        <w:rPr>
          <w:rFonts w:ascii="Times New Roman" w:hAnsi="Times New Roman" w:cs="Times New Roman"/>
          <w:sz w:val="22"/>
        </w:rPr>
      </w:pPr>
      <w:r w:rsidRPr="00A370E1">
        <w:rPr>
          <w:rFonts w:hint="eastAsia"/>
        </w:rPr>
        <w:t>還有《解深密經》，《阿毘達磨大乘經》，《入楞伽經》，《大乘密嚴經》，《佛地經》等</w:t>
      </w:r>
      <w:r w:rsidRPr="00A370E1">
        <w:rPr>
          <w:rFonts w:ascii="Times New Roman" w:hAnsi="Times New Roman" w:cs="Times New Roman"/>
        </w:rPr>
        <w:t>，當別為論述。</w:t>
      </w:r>
    </w:p>
    <w:p w14:paraId="536FAF54" w14:textId="4A1DAD40" w:rsidR="00F346CE" w:rsidRPr="00A370E1" w:rsidRDefault="00894187" w:rsidP="00C76CC3">
      <w:pPr>
        <w:spacing w:beforeLines="30" w:before="108"/>
        <w:outlineLvl w:val="0"/>
        <w:rPr>
          <w:rFonts w:asciiTheme="minorEastAsia" w:hAnsiTheme="minorEastAsia" w:cs="Times New Roman"/>
          <w:b/>
          <w:bCs/>
          <w:sz w:val="22"/>
          <w:bdr w:val="single" w:sz="4" w:space="0" w:color="auto" w:frame="1"/>
        </w:rPr>
      </w:pPr>
      <w:r w:rsidRPr="00A370E1">
        <w:rPr>
          <w:rFonts w:ascii="Times New Roman" w:hAnsi="Times New Roman" w:cs="Times New Roman" w:hint="eastAsia"/>
          <w:b/>
          <w:bCs/>
          <w:sz w:val="22"/>
          <w:bdr w:val="single" w:sz="4" w:space="0" w:color="auto" w:frame="1"/>
        </w:rPr>
        <w:t>肆</w:t>
      </w:r>
      <w:r w:rsidR="00F346CE" w:rsidRPr="00A370E1">
        <w:rPr>
          <w:rFonts w:asciiTheme="minorEastAsia" w:hAnsiTheme="minorEastAsia" w:cs="Times New Roman" w:hint="eastAsia"/>
          <w:b/>
          <w:bCs/>
          <w:sz w:val="22"/>
          <w:bdr w:val="single" w:sz="4" w:space="0" w:color="auto" w:frame="1"/>
        </w:rPr>
        <w:t>、如來藏說</w:t>
      </w:r>
      <w:r w:rsidR="003152F3">
        <w:rPr>
          <w:rFonts w:asciiTheme="minorEastAsia" w:hAnsiTheme="minorEastAsia" w:cs="Times New Roman" w:hint="eastAsia"/>
          <w:b/>
          <w:bCs/>
          <w:sz w:val="22"/>
          <w:bdr w:val="single" w:sz="4" w:space="0" w:color="auto" w:frame="1"/>
        </w:rPr>
        <w:t>的</w:t>
      </w:r>
      <w:r w:rsidR="00D85277">
        <w:rPr>
          <w:rFonts w:asciiTheme="minorEastAsia" w:hAnsiTheme="minorEastAsia" w:cs="Times New Roman" w:hint="eastAsia"/>
          <w:b/>
          <w:bCs/>
          <w:sz w:val="22"/>
          <w:bdr w:val="single" w:sz="4" w:space="0" w:color="auto" w:frame="1"/>
        </w:rPr>
        <w:t>興起過程與</w:t>
      </w:r>
      <w:r w:rsidR="004E716C">
        <w:rPr>
          <w:rFonts w:asciiTheme="minorEastAsia" w:hAnsiTheme="minorEastAsia" w:cs="Times New Roman" w:hint="eastAsia"/>
          <w:b/>
          <w:bCs/>
          <w:sz w:val="22"/>
          <w:bdr w:val="single" w:sz="4" w:space="0" w:color="auto" w:frame="1"/>
        </w:rPr>
        <w:t>發展</w:t>
      </w:r>
      <w:r w:rsidR="00515CDF" w:rsidRPr="00A370E1">
        <w:rPr>
          <w:rFonts w:ascii="Times New Roman" w:hAnsi="Times New Roman" w:cs="Times New Roman" w:hint="eastAsia"/>
          <w:bCs/>
          <w:sz w:val="22"/>
        </w:rPr>
        <w:t>（</w:t>
      </w:r>
      <w:r w:rsidR="00515CDF" w:rsidRPr="00A370E1">
        <w:rPr>
          <w:rFonts w:ascii="Times New Roman" w:eastAsia="標楷體" w:hAnsi="Times New Roman" w:cs="Times New Roman" w:hint="eastAsia"/>
          <w:bCs/>
          <w:sz w:val="22"/>
        </w:rPr>
        <w:t>p</w:t>
      </w:r>
      <w:r w:rsidR="00515CDF" w:rsidRPr="00A370E1">
        <w:rPr>
          <w:rFonts w:ascii="Times New Roman" w:eastAsia="標楷體" w:hAnsi="Times New Roman" w:cs="Times New Roman"/>
          <w:bCs/>
          <w:sz w:val="22"/>
        </w:rPr>
        <w:t>p</w:t>
      </w:r>
      <w:r w:rsidR="00515CDF" w:rsidRPr="00A370E1">
        <w:rPr>
          <w:rFonts w:ascii="Times New Roman" w:eastAsia="標楷體" w:hAnsi="Times New Roman" w:cs="Times New Roman" w:hint="eastAsia"/>
          <w:bCs/>
          <w:sz w:val="22"/>
        </w:rPr>
        <w:t>.157</w:t>
      </w:r>
      <w:r w:rsidR="00515CDF" w:rsidRPr="00A370E1">
        <w:rPr>
          <w:rFonts w:ascii="Times New Roman" w:eastAsia="標楷體" w:hAnsi="Times New Roman" w:cs="Times New Roman"/>
          <w:bCs/>
          <w:sz w:val="22"/>
        </w:rPr>
        <w:t>-1</w:t>
      </w:r>
      <w:r w:rsidR="005D0E26" w:rsidRPr="00A370E1">
        <w:rPr>
          <w:rFonts w:ascii="Times New Roman" w:eastAsia="標楷體" w:hAnsi="Times New Roman" w:cs="Times New Roman" w:hint="eastAsia"/>
          <w:bCs/>
          <w:sz w:val="22"/>
        </w:rPr>
        <w:t>6</w:t>
      </w:r>
      <w:r w:rsidR="00E81798" w:rsidRPr="00A370E1">
        <w:rPr>
          <w:rFonts w:ascii="Times New Roman" w:eastAsia="標楷體" w:hAnsi="Times New Roman" w:cs="Times New Roman"/>
          <w:bCs/>
          <w:sz w:val="22"/>
        </w:rPr>
        <w:t>3</w:t>
      </w:r>
      <w:r w:rsidR="00515CDF" w:rsidRPr="00A370E1">
        <w:rPr>
          <w:rFonts w:ascii="Times New Roman" w:hAnsi="Times New Roman" w:cs="Times New Roman" w:hint="eastAsia"/>
          <w:bCs/>
          <w:sz w:val="22"/>
        </w:rPr>
        <w:t>）</w:t>
      </w:r>
    </w:p>
    <w:p w14:paraId="7EA5FEB5" w14:textId="77777777" w:rsidR="004D17E1" w:rsidRPr="00A370E1" w:rsidRDefault="00194F9A" w:rsidP="00194F9A">
      <w:pPr>
        <w:rPr>
          <w:rFonts w:ascii="Times New Roman" w:hAnsi="Times New Roman" w:cs="Times New Roman"/>
        </w:rPr>
      </w:pPr>
      <w:r w:rsidRPr="00A370E1">
        <w:rPr>
          <w:rFonts w:ascii="Times New Roman" w:hAnsi="Times New Roman" w:cs="Times New Roman"/>
        </w:rPr>
        <w:t>如來藏說，是「大乘佛法」的佛道論，適應世俗而興的通俗說。</w:t>
      </w:r>
    </w:p>
    <w:p w14:paraId="412953C0" w14:textId="4B912C2A" w:rsidR="00CA7913" w:rsidRPr="00A370E1" w:rsidRDefault="00442394" w:rsidP="00C76CC3">
      <w:pPr>
        <w:spacing w:beforeLines="30" w:before="108"/>
        <w:ind w:leftChars="50" w:left="120"/>
        <w:outlineLvl w:val="1"/>
        <w:rPr>
          <w:rFonts w:asciiTheme="minorEastAsia" w:hAnsiTheme="minorEastAsia" w:cs="Times New Roman"/>
          <w:b/>
          <w:bCs/>
          <w:sz w:val="22"/>
          <w:bdr w:val="single" w:sz="4" w:space="0" w:color="auto"/>
        </w:rPr>
      </w:pPr>
      <w:r w:rsidRPr="00A370E1">
        <w:rPr>
          <w:rFonts w:asciiTheme="minorEastAsia" w:hAnsiTheme="minorEastAsia" w:cs="Times New Roman" w:hint="eastAsia"/>
          <w:b/>
          <w:bCs/>
          <w:sz w:val="22"/>
          <w:bdr w:val="single" w:sz="4" w:space="0" w:color="auto"/>
        </w:rPr>
        <w:t>（</w:t>
      </w:r>
      <w:r w:rsidR="00574983" w:rsidRPr="00A370E1">
        <w:rPr>
          <w:rFonts w:ascii="Times New Roman" w:hAnsi="Times New Roman" w:cs="Times New Roman" w:hint="eastAsia"/>
          <w:b/>
          <w:bCs/>
          <w:sz w:val="22"/>
          <w:bdr w:val="single" w:sz="4" w:space="0" w:color="auto"/>
        </w:rPr>
        <w:t>壹</w:t>
      </w:r>
      <w:r w:rsidRPr="00A370E1">
        <w:rPr>
          <w:rFonts w:asciiTheme="minorEastAsia" w:hAnsiTheme="minorEastAsia" w:cs="Times New Roman" w:hint="eastAsia"/>
          <w:b/>
          <w:bCs/>
          <w:sz w:val="22"/>
          <w:bdr w:val="single" w:sz="4" w:space="0" w:color="auto"/>
        </w:rPr>
        <w:t>）</w:t>
      </w:r>
      <w:r w:rsidR="00D82E56">
        <w:rPr>
          <w:rFonts w:asciiTheme="minorEastAsia" w:hAnsiTheme="minorEastAsia" w:cs="Times New Roman" w:hint="eastAsia"/>
          <w:b/>
          <w:bCs/>
          <w:sz w:val="22"/>
          <w:bdr w:val="single" w:sz="4" w:space="0" w:color="auto"/>
        </w:rPr>
        <w:t>般若等大乘經之</w:t>
      </w:r>
      <w:r w:rsidR="00D85277">
        <w:rPr>
          <w:rFonts w:asciiTheme="minorEastAsia" w:hAnsiTheme="minorEastAsia" w:cs="Times New Roman" w:hint="eastAsia"/>
          <w:b/>
          <w:bCs/>
          <w:sz w:val="22"/>
          <w:bdr w:val="single" w:sz="4" w:space="0" w:color="auto"/>
        </w:rPr>
        <w:t>「</w:t>
      </w:r>
      <w:r w:rsidR="00864362">
        <w:rPr>
          <w:rFonts w:asciiTheme="minorEastAsia" w:hAnsiTheme="minorEastAsia" w:cs="Times New Roman" w:hint="eastAsia"/>
          <w:b/>
          <w:bCs/>
          <w:sz w:val="22"/>
          <w:bdr w:val="single" w:sz="4" w:space="0" w:color="auto"/>
        </w:rPr>
        <w:t>涅槃</w:t>
      </w:r>
      <w:r w:rsidR="00D85277">
        <w:rPr>
          <w:rFonts w:asciiTheme="minorEastAsia" w:hAnsiTheme="minorEastAsia" w:cs="Times New Roman" w:hint="eastAsia"/>
          <w:b/>
          <w:bCs/>
          <w:sz w:val="22"/>
          <w:bdr w:val="single" w:sz="4" w:space="0" w:color="auto"/>
        </w:rPr>
        <w:t>」</w:t>
      </w:r>
      <w:r w:rsidR="00CA7913" w:rsidRPr="00A370E1">
        <w:rPr>
          <w:rFonts w:ascii="Times New Roman" w:hAnsi="Times New Roman" w:cs="Times New Roman" w:hint="eastAsia"/>
          <w:b/>
          <w:sz w:val="22"/>
          <w:bdr w:val="single" w:sz="4" w:space="0" w:color="auto"/>
        </w:rPr>
        <w:t>與</w:t>
      </w:r>
      <w:r w:rsidR="00D85277">
        <w:rPr>
          <w:rFonts w:ascii="Times New Roman" w:hAnsi="Times New Roman" w:cs="Times New Roman" w:hint="eastAsia"/>
          <w:b/>
          <w:sz w:val="22"/>
          <w:bdr w:val="single" w:sz="4" w:space="0" w:color="auto"/>
        </w:rPr>
        <w:t>「</w:t>
      </w:r>
      <w:r w:rsidR="00D85277">
        <w:rPr>
          <w:rFonts w:asciiTheme="minorEastAsia" w:hAnsiTheme="minorEastAsia" w:cs="Times New Roman" w:hint="eastAsia"/>
          <w:b/>
          <w:bCs/>
          <w:sz w:val="22"/>
          <w:bdr w:val="single" w:sz="4" w:space="0" w:color="auto"/>
        </w:rPr>
        <w:t>般若」</w:t>
      </w:r>
      <w:r w:rsidR="00D85277">
        <w:rPr>
          <w:rFonts w:ascii="Times New Roman" w:hAnsi="Times New Roman" w:cs="Times New Roman" w:hint="eastAsia"/>
          <w:b/>
          <w:sz w:val="22"/>
          <w:bdr w:val="single" w:sz="4" w:space="0" w:color="auto"/>
        </w:rPr>
        <w:t>教學</w:t>
      </w:r>
      <w:r w:rsidR="00882683">
        <w:rPr>
          <w:rFonts w:ascii="Times New Roman" w:hAnsi="Times New Roman" w:cs="Times New Roman" w:hint="eastAsia"/>
          <w:b/>
          <w:sz w:val="22"/>
          <w:bdr w:val="single" w:sz="4" w:space="0" w:color="auto"/>
        </w:rPr>
        <w:t>對</w:t>
      </w:r>
      <w:r w:rsidR="00267BD0">
        <w:rPr>
          <w:rFonts w:ascii="Times New Roman" w:hAnsi="Times New Roman" w:cs="Times New Roman" w:hint="eastAsia"/>
          <w:b/>
          <w:sz w:val="22"/>
          <w:bdr w:val="single" w:sz="4" w:space="0" w:color="auto"/>
        </w:rPr>
        <w:t>如來藏思想</w:t>
      </w:r>
      <w:r w:rsidR="00882683">
        <w:rPr>
          <w:rFonts w:ascii="Times New Roman" w:hAnsi="Times New Roman" w:cs="Times New Roman" w:hint="eastAsia"/>
          <w:b/>
          <w:sz w:val="22"/>
          <w:bdr w:val="single" w:sz="4" w:space="0" w:color="auto"/>
        </w:rPr>
        <w:t>的啟發</w:t>
      </w:r>
      <w:r w:rsidR="001B5D20" w:rsidRPr="00A370E1">
        <w:rPr>
          <w:rFonts w:ascii="Times New Roman" w:hAnsi="Times New Roman" w:cs="Times New Roman" w:hint="eastAsia"/>
          <w:bCs/>
          <w:sz w:val="22"/>
        </w:rPr>
        <w:t>（</w:t>
      </w:r>
      <w:r w:rsidR="001B5D20" w:rsidRPr="00A370E1">
        <w:rPr>
          <w:rFonts w:ascii="Times New Roman" w:eastAsia="標楷體" w:hAnsi="Times New Roman" w:cs="Times New Roman" w:hint="eastAsia"/>
          <w:bCs/>
          <w:sz w:val="22"/>
        </w:rPr>
        <w:t>p</w:t>
      </w:r>
      <w:r w:rsidR="001B5D20" w:rsidRPr="00A370E1">
        <w:rPr>
          <w:rFonts w:ascii="Times New Roman" w:eastAsia="標楷體" w:hAnsi="Times New Roman" w:cs="Times New Roman"/>
          <w:bCs/>
          <w:sz w:val="22"/>
        </w:rPr>
        <w:t>p</w:t>
      </w:r>
      <w:r w:rsidR="001B5D20" w:rsidRPr="00A370E1">
        <w:rPr>
          <w:rFonts w:ascii="Times New Roman" w:eastAsia="標楷體" w:hAnsi="Times New Roman" w:cs="Times New Roman" w:hint="eastAsia"/>
          <w:bCs/>
          <w:sz w:val="22"/>
        </w:rPr>
        <w:t>.157</w:t>
      </w:r>
      <w:r w:rsidR="001B5D20" w:rsidRPr="00A370E1">
        <w:rPr>
          <w:rFonts w:ascii="Times New Roman" w:eastAsia="標楷體" w:hAnsi="Times New Roman" w:cs="Times New Roman"/>
          <w:bCs/>
          <w:sz w:val="22"/>
        </w:rPr>
        <w:t>-1</w:t>
      </w:r>
      <w:r w:rsidR="001B5D20" w:rsidRPr="00A370E1">
        <w:rPr>
          <w:rFonts w:ascii="Times New Roman" w:eastAsia="標楷體" w:hAnsi="Times New Roman" w:cs="Times New Roman" w:hint="eastAsia"/>
          <w:bCs/>
          <w:sz w:val="22"/>
        </w:rPr>
        <w:t>60</w:t>
      </w:r>
      <w:r w:rsidR="001B5D20" w:rsidRPr="00A370E1">
        <w:rPr>
          <w:rFonts w:ascii="Times New Roman" w:hAnsi="Times New Roman" w:cs="Times New Roman" w:hint="eastAsia"/>
          <w:bCs/>
          <w:sz w:val="22"/>
        </w:rPr>
        <w:t>）</w:t>
      </w:r>
    </w:p>
    <w:p w14:paraId="697EB91A" w14:textId="38E125B2" w:rsidR="00F346CE" w:rsidRDefault="00CA7913" w:rsidP="00CA7913">
      <w:pPr>
        <w:ind w:leftChars="100" w:left="240"/>
        <w:outlineLvl w:val="1"/>
        <w:rPr>
          <w:rFonts w:ascii="Times New Roman" w:hAnsi="Times New Roman" w:cs="Times New Roman"/>
          <w:bCs/>
          <w:sz w:val="22"/>
        </w:rPr>
      </w:pPr>
      <w:r w:rsidRPr="00A370E1">
        <w:rPr>
          <w:rFonts w:ascii="Times New Roman" w:hAnsi="Times New Roman" w:cs="Times New Roman" w:hint="eastAsia"/>
          <w:b/>
          <w:bCs/>
          <w:sz w:val="22"/>
          <w:bdr w:val="single" w:sz="4" w:space="0" w:color="auto"/>
        </w:rPr>
        <w:t>一</w:t>
      </w:r>
      <w:r w:rsidRPr="00A370E1">
        <w:rPr>
          <w:rFonts w:ascii="Times New Roman" w:hAnsi="Times New Roman" w:cs="Times New Roman"/>
          <w:b/>
          <w:bCs/>
          <w:sz w:val="22"/>
          <w:bdr w:val="single" w:sz="4" w:space="0" w:color="auto"/>
        </w:rPr>
        <w:t>、</w:t>
      </w:r>
      <w:r w:rsidR="00CD56C7" w:rsidRPr="00CD56C7">
        <w:rPr>
          <w:rFonts w:ascii="Times New Roman" w:hAnsi="Times New Roman" w:cs="Times New Roman" w:hint="eastAsia"/>
          <w:b/>
          <w:bCs/>
          <w:sz w:val="22"/>
          <w:bdr w:val="single" w:sz="4" w:space="0" w:color="auto"/>
        </w:rPr>
        <w:t>《般若》等大乘經</w:t>
      </w:r>
      <w:r w:rsidR="00CD56C7">
        <w:rPr>
          <w:rFonts w:ascii="Times New Roman" w:hAnsi="Times New Roman" w:cs="Times New Roman" w:hint="eastAsia"/>
          <w:b/>
          <w:bCs/>
          <w:sz w:val="22"/>
          <w:bdr w:val="single" w:sz="4" w:space="0" w:color="auto"/>
        </w:rPr>
        <w:t>以</w:t>
      </w:r>
      <w:r w:rsidR="00267BD0">
        <w:rPr>
          <w:rFonts w:ascii="Times New Roman" w:hAnsi="Times New Roman" w:cs="Times New Roman"/>
          <w:b/>
          <w:bCs/>
          <w:sz w:val="22"/>
          <w:bdr w:val="single" w:sz="4" w:space="0" w:color="auto"/>
        </w:rPr>
        <w:t>超越一切</w:t>
      </w:r>
      <w:r w:rsidR="00CD56C7">
        <w:rPr>
          <w:rFonts w:ascii="Times New Roman" w:hAnsi="Times New Roman" w:cs="Times New Roman"/>
          <w:b/>
          <w:bCs/>
          <w:sz w:val="22"/>
          <w:bdr w:val="single" w:sz="4" w:space="0" w:color="auto"/>
        </w:rPr>
        <w:t>之</w:t>
      </w:r>
      <w:r w:rsidR="00CD56C7">
        <w:rPr>
          <w:rFonts w:ascii="Times New Roman" w:hAnsi="Times New Roman" w:cs="Times New Roman" w:hint="eastAsia"/>
          <w:b/>
          <w:bCs/>
          <w:sz w:val="22"/>
          <w:bdr w:val="single" w:sz="4" w:space="0" w:color="auto"/>
        </w:rPr>
        <w:t>「</w:t>
      </w:r>
      <w:r w:rsidR="00864362">
        <w:rPr>
          <w:rFonts w:ascii="Times New Roman" w:hAnsi="Times New Roman" w:cs="Times New Roman"/>
          <w:b/>
          <w:bCs/>
          <w:sz w:val="22"/>
          <w:bdr w:val="single" w:sz="4" w:space="0" w:color="auto"/>
        </w:rPr>
        <w:t>涅槃</w:t>
      </w:r>
      <w:r w:rsidR="00CD56C7">
        <w:rPr>
          <w:rFonts w:ascii="Times New Roman" w:hAnsi="Times New Roman" w:cs="Times New Roman" w:hint="eastAsia"/>
          <w:b/>
          <w:bCs/>
          <w:sz w:val="22"/>
          <w:bdr w:val="single" w:sz="4" w:space="0" w:color="auto"/>
        </w:rPr>
        <w:t>」</w:t>
      </w:r>
      <w:r w:rsidR="00864362">
        <w:rPr>
          <w:rFonts w:ascii="Times New Roman" w:hAnsi="Times New Roman" w:cs="Times New Roman" w:hint="eastAsia"/>
          <w:b/>
          <w:bCs/>
          <w:sz w:val="22"/>
          <w:bdr w:val="single" w:sz="4" w:space="0" w:color="auto"/>
        </w:rPr>
        <w:t>、「空性」等</w:t>
      </w:r>
      <w:r w:rsidR="00CD56C7">
        <w:rPr>
          <w:rFonts w:ascii="Times New Roman" w:hAnsi="Times New Roman" w:cs="Times New Roman"/>
          <w:b/>
          <w:bCs/>
          <w:sz w:val="22"/>
          <w:bdr w:val="single" w:sz="4" w:space="0" w:color="auto"/>
        </w:rPr>
        <w:t>為核心</w:t>
      </w:r>
      <w:r w:rsidR="005D0E26" w:rsidRPr="00A370E1">
        <w:rPr>
          <w:rFonts w:ascii="Times New Roman" w:hAnsi="Times New Roman" w:cs="Times New Roman" w:hint="eastAsia"/>
          <w:bCs/>
          <w:sz w:val="22"/>
        </w:rPr>
        <w:t>（</w:t>
      </w:r>
      <w:r w:rsidR="005D0E26" w:rsidRPr="00A370E1">
        <w:rPr>
          <w:rFonts w:ascii="Times New Roman" w:eastAsia="標楷體" w:hAnsi="Times New Roman" w:cs="Times New Roman" w:hint="eastAsia"/>
          <w:bCs/>
          <w:sz w:val="22"/>
        </w:rPr>
        <w:t>p.157</w:t>
      </w:r>
      <w:r w:rsidR="005D0E26" w:rsidRPr="00A370E1">
        <w:rPr>
          <w:rFonts w:ascii="Times New Roman" w:hAnsi="Times New Roman" w:cs="Times New Roman" w:hint="eastAsia"/>
          <w:bCs/>
          <w:sz w:val="22"/>
        </w:rPr>
        <w:t>）</w:t>
      </w:r>
    </w:p>
    <w:p w14:paraId="7006E814" w14:textId="7054CCBE" w:rsidR="00F41F31" w:rsidRPr="00CD56C7" w:rsidRDefault="00CD56C7" w:rsidP="00CD56C7">
      <w:pPr>
        <w:ind w:leftChars="100" w:left="240"/>
        <w:outlineLvl w:val="1"/>
        <w:rPr>
          <w:rFonts w:asciiTheme="minorEastAsia" w:hAnsiTheme="minorEastAsia" w:cs="Times New Roman"/>
          <w:b/>
          <w:bCs/>
          <w:sz w:val="22"/>
          <w:bdr w:val="single" w:sz="4" w:space="0" w:color="auto" w:frame="1"/>
        </w:rPr>
      </w:pPr>
      <w:r w:rsidRPr="00A370E1">
        <w:rPr>
          <w:rFonts w:hint="eastAsia"/>
        </w:rPr>
        <w:t>《般若》</w:t>
      </w:r>
      <w:r w:rsidRPr="00A370E1">
        <w:rPr>
          <w:rFonts w:ascii="Times New Roman" w:hAnsi="Times New Roman" w:cs="Times New Roman"/>
        </w:rPr>
        <w:t>等大乘經，修菩薩行為主，以般若</w:t>
      </w:r>
      <w:r w:rsidRPr="00A370E1">
        <w:rPr>
          <w:rFonts w:ascii="Times New Roman" w:hAnsi="Times New Roman" w:cs="Times New Roman" w:hint="eastAsia"/>
        </w:rPr>
        <w:t>（</w:t>
      </w:r>
      <w:r w:rsidRPr="00A370E1">
        <w:rPr>
          <w:rFonts w:ascii="Times New Roman" w:hAnsi="Times New Roman" w:cs="Times New Roman"/>
        </w:rPr>
        <w:t>prajñā</w:t>
      </w:r>
      <w:r w:rsidRPr="00A370E1">
        <w:rPr>
          <w:rFonts w:ascii="Times New Roman" w:hAnsi="Times New Roman" w:cs="Times New Roman" w:hint="eastAsia"/>
        </w:rPr>
        <w:t>）</w:t>
      </w:r>
      <w:r w:rsidRPr="00A370E1">
        <w:rPr>
          <w:rFonts w:ascii="Times New Roman" w:hAnsi="Times New Roman" w:cs="Times New Roman"/>
        </w:rPr>
        <w:t>的解悟為先導。般若所體悟的，是「佛法」的涅槃</w:t>
      </w:r>
      <w:r w:rsidRPr="00A370E1">
        <w:rPr>
          <w:rFonts w:ascii="Times New Roman" w:hAnsi="Times New Roman" w:cs="Times New Roman" w:hint="eastAsia"/>
        </w:rPr>
        <w:t>（</w:t>
      </w:r>
      <w:r w:rsidRPr="00A370E1">
        <w:rPr>
          <w:rFonts w:ascii="Times New Roman" w:hAnsi="Times New Roman" w:cs="Times New Roman"/>
        </w:rPr>
        <w:t>nirvāṇa</w:t>
      </w:r>
      <w:r w:rsidRPr="00A370E1">
        <w:rPr>
          <w:rFonts w:ascii="Times New Roman" w:hAnsi="Times New Roman" w:cs="Times New Roman" w:hint="eastAsia"/>
        </w:rPr>
        <w:t>）</w:t>
      </w:r>
      <w:r w:rsidRPr="00A370E1">
        <w:rPr>
          <w:rFonts w:ascii="Times New Roman" w:hAnsi="Times New Roman" w:cs="Times New Roman"/>
        </w:rPr>
        <w:t>，有法性</w:t>
      </w:r>
      <w:r w:rsidRPr="00A370E1">
        <w:rPr>
          <w:rFonts w:ascii="Times New Roman" w:hAnsi="Times New Roman" w:cs="Times New Roman" w:hint="eastAsia"/>
        </w:rPr>
        <w:t>（</w:t>
      </w:r>
      <w:r w:rsidRPr="00A370E1">
        <w:rPr>
          <w:rFonts w:ascii="Times New Roman" w:hAnsi="Times New Roman" w:cs="Times New Roman"/>
        </w:rPr>
        <w:t>dharmatā</w:t>
      </w:r>
      <w:r w:rsidRPr="00A370E1">
        <w:rPr>
          <w:rFonts w:ascii="Times New Roman" w:hAnsi="Times New Roman" w:cs="Times New Roman" w:hint="eastAsia"/>
        </w:rPr>
        <w:t>）</w:t>
      </w:r>
      <w:r w:rsidRPr="00A370E1">
        <w:rPr>
          <w:rFonts w:ascii="Times New Roman" w:hAnsi="Times New Roman" w:cs="Times New Roman"/>
        </w:rPr>
        <w:t>、真如</w:t>
      </w:r>
      <w:r w:rsidRPr="00A370E1">
        <w:rPr>
          <w:rFonts w:ascii="Times New Roman" w:hAnsi="Times New Roman" w:cs="Times New Roman" w:hint="eastAsia"/>
        </w:rPr>
        <w:t>（</w:t>
      </w:r>
      <w:r w:rsidRPr="00A370E1">
        <w:rPr>
          <w:rFonts w:ascii="Times New Roman" w:hAnsi="Times New Roman" w:cs="Times New Roman"/>
        </w:rPr>
        <w:t>tathatā</w:t>
      </w:r>
      <w:r w:rsidRPr="00A370E1">
        <w:rPr>
          <w:rFonts w:ascii="Times New Roman" w:hAnsi="Times New Roman" w:cs="Times New Roman" w:hint="eastAsia"/>
        </w:rPr>
        <w:t>）</w:t>
      </w:r>
      <w:r w:rsidRPr="00A370E1">
        <w:rPr>
          <w:rFonts w:ascii="Times New Roman" w:hAnsi="Times New Roman" w:cs="Times New Roman"/>
        </w:rPr>
        <w:t>、法界</w:t>
      </w:r>
      <w:r w:rsidRPr="00A370E1">
        <w:rPr>
          <w:rFonts w:ascii="Times New Roman" w:hAnsi="Times New Roman" w:cs="Times New Roman" w:hint="eastAsia"/>
        </w:rPr>
        <w:t>（</w:t>
      </w:r>
      <w:r w:rsidRPr="00A370E1">
        <w:rPr>
          <w:rFonts w:ascii="Times New Roman" w:hAnsi="Times New Roman" w:cs="Times New Roman"/>
        </w:rPr>
        <w:t>dharma-dhātu</w:t>
      </w:r>
      <w:r w:rsidRPr="00A370E1">
        <w:rPr>
          <w:rFonts w:ascii="Times New Roman" w:hAnsi="Times New Roman" w:cs="Times New Roman" w:hint="eastAsia"/>
        </w:rPr>
        <w:t>）</w:t>
      </w:r>
      <w:r w:rsidRPr="00A370E1">
        <w:rPr>
          <w:rFonts w:ascii="Times New Roman" w:hAnsi="Times New Roman" w:cs="Times New Roman"/>
        </w:rPr>
        <w:t>等異名。</w:t>
      </w:r>
      <w:r w:rsidRPr="00A370E1">
        <w:rPr>
          <w:rStyle w:val="FootnoteReference"/>
          <w:rFonts w:ascii="Times New Roman" w:hAnsi="Times New Roman" w:cs="Times New Roman"/>
        </w:rPr>
        <w:footnoteReference w:id="46"/>
      </w:r>
      <w:r w:rsidRPr="00A370E1">
        <w:rPr>
          <w:rFonts w:ascii="Times New Roman" w:hAnsi="Times New Roman" w:cs="Times New Roman"/>
        </w:rPr>
        <w:t>真如等不離一切而超越一切；超越一切，所以空性</w:t>
      </w:r>
      <w:r w:rsidRPr="00A370E1">
        <w:rPr>
          <w:rFonts w:ascii="Times New Roman" w:hAnsi="Times New Roman" w:cs="Times New Roman" w:hint="eastAsia"/>
        </w:rPr>
        <w:t>（</w:t>
      </w:r>
      <w:r w:rsidRPr="00A370E1">
        <w:rPr>
          <w:rFonts w:ascii="Times New Roman" w:hAnsi="Times New Roman" w:cs="Times New Roman"/>
        </w:rPr>
        <w:t>śūnyatā</w:t>
      </w:r>
      <w:r w:rsidRPr="00A370E1">
        <w:rPr>
          <w:rFonts w:ascii="Times New Roman" w:hAnsi="Times New Roman" w:cs="Times New Roman" w:hint="eastAsia"/>
        </w:rPr>
        <w:t>）</w:t>
      </w:r>
      <w:r w:rsidRPr="00A370E1">
        <w:rPr>
          <w:rFonts w:ascii="Times New Roman" w:hAnsi="Times New Roman" w:cs="Times New Roman"/>
        </w:rPr>
        <w:t>為其他經典所應用，被稱為</w:t>
      </w:r>
      <w:r w:rsidRPr="00A370E1">
        <w:rPr>
          <w:rFonts w:hint="eastAsia"/>
        </w:rPr>
        <w:t>「</w:t>
      </w:r>
      <w:r w:rsidRPr="00A370E1">
        <w:rPr>
          <w:rFonts w:ascii="Times New Roman" w:hAnsi="Times New Roman" w:cs="Times New Roman"/>
        </w:rPr>
        <w:t>空相應經</w:t>
      </w:r>
      <w:r w:rsidRPr="00A370E1">
        <w:rPr>
          <w:rFonts w:hint="eastAsia"/>
        </w:rPr>
        <w:t>」</w:t>
      </w:r>
      <w:r w:rsidRPr="00A370E1">
        <w:rPr>
          <w:rFonts w:ascii="Times New Roman" w:hAnsi="Times New Roman" w:cs="Times New Roman"/>
        </w:rPr>
        <w:t>。</w:t>
      </w:r>
    </w:p>
    <w:p w14:paraId="61A6EB9B" w14:textId="014F5BCC" w:rsidR="00CD56C7" w:rsidRDefault="00B35F44" w:rsidP="00CD56C7">
      <w:pPr>
        <w:ind w:leftChars="100" w:left="240"/>
        <w:outlineLvl w:val="1"/>
        <w:rPr>
          <w:rFonts w:ascii="Times New Roman" w:hAnsi="Times New Roman" w:cs="Times New Roman"/>
          <w:bCs/>
          <w:sz w:val="22"/>
        </w:rPr>
      </w:pPr>
      <w:r>
        <w:rPr>
          <w:rFonts w:ascii="Times New Roman" w:hAnsi="Times New Roman" w:cs="Times New Roman" w:hint="eastAsia"/>
          <w:b/>
          <w:bCs/>
          <w:sz w:val="22"/>
          <w:bdr w:val="single" w:sz="4" w:space="0" w:color="auto"/>
        </w:rPr>
        <w:t>二</w:t>
      </w:r>
      <w:r w:rsidR="00CD56C7" w:rsidRPr="00A370E1">
        <w:rPr>
          <w:rFonts w:ascii="Times New Roman" w:hAnsi="Times New Roman" w:cs="Times New Roman"/>
          <w:b/>
          <w:bCs/>
          <w:sz w:val="22"/>
          <w:bdr w:val="single" w:sz="4" w:space="0" w:color="auto"/>
        </w:rPr>
        <w:t>、</w:t>
      </w:r>
      <w:r w:rsidR="00CD56C7" w:rsidRPr="00CD56C7">
        <w:rPr>
          <w:rFonts w:ascii="Times New Roman" w:hAnsi="Times New Roman" w:cs="Times New Roman" w:hint="eastAsia"/>
          <w:b/>
          <w:bCs/>
          <w:sz w:val="22"/>
          <w:bdr w:val="single" w:sz="4" w:space="0" w:color="auto"/>
        </w:rPr>
        <w:t>《般若</w:t>
      </w:r>
      <w:r>
        <w:rPr>
          <w:rFonts w:ascii="Times New Roman" w:hAnsi="Times New Roman" w:cs="Times New Roman" w:hint="eastAsia"/>
          <w:b/>
          <w:bCs/>
          <w:sz w:val="22"/>
          <w:bdr w:val="single" w:sz="4" w:space="0" w:color="auto"/>
        </w:rPr>
        <w:t>經</w:t>
      </w:r>
      <w:r w:rsidR="00CD56C7" w:rsidRPr="00CD56C7">
        <w:rPr>
          <w:rFonts w:ascii="Times New Roman" w:hAnsi="Times New Roman" w:cs="Times New Roman" w:hint="eastAsia"/>
          <w:b/>
          <w:bCs/>
          <w:sz w:val="22"/>
          <w:bdr w:val="single" w:sz="4" w:space="0" w:color="auto"/>
        </w:rPr>
        <w:t>》</w:t>
      </w:r>
      <w:r>
        <w:rPr>
          <w:rFonts w:ascii="Times New Roman" w:hAnsi="Times New Roman" w:cs="Times New Roman" w:hint="eastAsia"/>
          <w:b/>
          <w:bCs/>
          <w:sz w:val="22"/>
          <w:bdr w:val="single" w:sz="4" w:space="0" w:color="auto"/>
        </w:rPr>
        <w:t>之二種</w:t>
      </w:r>
      <w:r w:rsidR="00CD56C7">
        <w:rPr>
          <w:rFonts w:ascii="Times New Roman" w:hAnsi="Times New Roman" w:cs="Times New Roman" w:hint="eastAsia"/>
          <w:b/>
          <w:bCs/>
          <w:sz w:val="22"/>
          <w:bdr w:val="single" w:sz="4" w:space="0" w:color="auto"/>
        </w:rPr>
        <w:t>「</w:t>
      </w:r>
      <w:r w:rsidR="00CD56C7">
        <w:rPr>
          <w:rFonts w:ascii="Times New Roman" w:hAnsi="Times New Roman" w:cs="Times New Roman"/>
          <w:b/>
          <w:bCs/>
          <w:sz w:val="22"/>
          <w:bdr w:val="single" w:sz="4" w:space="0" w:color="auto"/>
        </w:rPr>
        <w:t>空性</w:t>
      </w:r>
      <w:r w:rsidR="00CD56C7">
        <w:rPr>
          <w:rFonts w:ascii="Times New Roman" w:hAnsi="Times New Roman" w:cs="Times New Roman" w:hint="eastAsia"/>
          <w:b/>
          <w:bCs/>
          <w:sz w:val="22"/>
          <w:bdr w:val="single" w:sz="4" w:space="0" w:color="auto"/>
        </w:rPr>
        <w:t>」</w:t>
      </w:r>
      <w:r>
        <w:rPr>
          <w:rFonts w:ascii="Times New Roman" w:hAnsi="Times New Roman" w:cs="Times New Roman"/>
          <w:b/>
          <w:bCs/>
          <w:sz w:val="22"/>
          <w:bdr w:val="single" w:sz="4" w:space="0" w:color="auto"/>
        </w:rPr>
        <w:t>義</w:t>
      </w:r>
      <w:r>
        <w:rPr>
          <w:rFonts w:ascii="Times New Roman" w:hAnsi="Times New Roman" w:cs="Times New Roman" w:hint="eastAsia"/>
          <w:b/>
          <w:bCs/>
          <w:sz w:val="22"/>
          <w:bdr w:val="single" w:sz="4" w:space="0" w:color="auto"/>
        </w:rPr>
        <w:t>：勝義之體悟</w:t>
      </w:r>
      <w:r w:rsidR="00FD5058">
        <w:rPr>
          <w:rFonts w:ascii="Times New Roman" w:hAnsi="Times New Roman" w:cs="Times New Roman" w:hint="eastAsia"/>
          <w:b/>
          <w:bCs/>
          <w:sz w:val="22"/>
          <w:bdr w:val="single" w:sz="4" w:space="0" w:color="auto"/>
        </w:rPr>
        <w:t>義</w:t>
      </w:r>
      <w:r>
        <w:rPr>
          <w:rFonts w:ascii="Times New Roman" w:hAnsi="Times New Roman" w:cs="Times New Roman" w:hint="eastAsia"/>
          <w:b/>
          <w:bCs/>
          <w:sz w:val="22"/>
          <w:bdr w:val="single" w:sz="4" w:space="0" w:color="auto"/>
        </w:rPr>
        <w:t>及虛妄不實</w:t>
      </w:r>
      <w:r w:rsidR="00FD5058">
        <w:rPr>
          <w:rFonts w:ascii="Times New Roman" w:hAnsi="Times New Roman" w:cs="Times New Roman" w:hint="eastAsia"/>
          <w:b/>
          <w:bCs/>
          <w:sz w:val="22"/>
          <w:bdr w:val="single" w:sz="4" w:space="0" w:color="auto"/>
        </w:rPr>
        <w:t>義</w:t>
      </w:r>
      <w:r w:rsidR="00CD56C7" w:rsidRPr="00A370E1">
        <w:rPr>
          <w:rFonts w:ascii="Times New Roman" w:hAnsi="Times New Roman" w:cs="Times New Roman" w:hint="eastAsia"/>
          <w:bCs/>
          <w:sz w:val="22"/>
        </w:rPr>
        <w:t>（</w:t>
      </w:r>
      <w:r w:rsidR="00CD56C7" w:rsidRPr="00A370E1">
        <w:rPr>
          <w:rFonts w:ascii="Times New Roman" w:eastAsia="標楷體" w:hAnsi="Times New Roman" w:cs="Times New Roman" w:hint="eastAsia"/>
          <w:bCs/>
          <w:sz w:val="22"/>
        </w:rPr>
        <w:t>p</w:t>
      </w:r>
      <w:r w:rsidR="00CD56C7" w:rsidRPr="00A370E1">
        <w:rPr>
          <w:rFonts w:ascii="Times New Roman" w:eastAsia="標楷體" w:hAnsi="Times New Roman" w:cs="Times New Roman"/>
          <w:bCs/>
          <w:sz w:val="22"/>
        </w:rPr>
        <w:t>p</w:t>
      </w:r>
      <w:r w:rsidR="00CD56C7" w:rsidRPr="00A370E1">
        <w:rPr>
          <w:rFonts w:ascii="Times New Roman" w:eastAsia="標楷體" w:hAnsi="Times New Roman" w:cs="Times New Roman" w:hint="eastAsia"/>
          <w:bCs/>
          <w:sz w:val="22"/>
        </w:rPr>
        <w:t>.157</w:t>
      </w:r>
      <w:r w:rsidR="00CD56C7" w:rsidRPr="00A370E1">
        <w:rPr>
          <w:rFonts w:ascii="Times New Roman" w:eastAsia="標楷體" w:hAnsi="Times New Roman" w:cs="Times New Roman"/>
          <w:bCs/>
          <w:sz w:val="22"/>
        </w:rPr>
        <w:t>-1</w:t>
      </w:r>
      <w:r w:rsidR="00CD56C7" w:rsidRPr="00A370E1">
        <w:rPr>
          <w:rFonts w:ascii="Times New Roman" w:eastAsia="標楷體" w:hAnsi="Times New Roman" w:cs="Times New Roman" w:hint="eastAsia"/>
          <w:bCs/>
          <w:sz w:val="22"/>
        </w:rPr>
        <w:t>58</w:t>
      </w:r>
      <w:r w:rsidR="00CD56C7" w:rsidRPr="00A370E1">
        <w:rPr>
          <w:rFonts w:ascii="Times New Roman" w:hAnsi="Times New Roman" w:cs="Times New Roman" w:hint="eastAsia"/>
          <w:bCs/>
          <w:sz w:val="22"/>
        </w:rPr>
        <w:t>）</w:t>
      </w:r>
    </w:p>
    <w:p w14:paraId="59BEFBA4" w14:textId="547B6891" w:rsidR="00B35F44" w:rsidRDefault="00B35F44" w:rsidP="00B35F44">
      <w:pPr>
        <w:ind w:leftChars="100" w:left="480" w:hangingChars="100" w:hanging="240"/>
        <w:outlineLvl w:val="1"/>
        <w:rPr>
          <w:rFonts w:ascii="Times New Roman" w:hAnsi="Times New Roman" w:cs="Times New Roman"/>
        </w:rPr>
      </w:pPr>
      <w:r w:rsidRPr="00A370E1">
        <w:rPr>
          <w:rFonts w:asciiTheme="minorEastAsia" w:hAnsiTheme="minorEastAsia" w:cs="Times New Roman" w:hint="eastAsia"/>
        </w:rPr>
        <w:t>◎</w:t>
      </w:r>
      <w:r w:rsidRPr="00A370E1">
        <w:rPr>
          <w:rFonts w:ascii="Times New Roman" w:hAnsi="Times New Roman" w:cs="Times New Roman"/>
        </w:rPr>
        <w:t>然</w:t>
      </w:r>
      <w:r w:rsidRPr="00A370E1">
        <w:rPr>
          <w:rFonts w:hint="eastAsia"/>
        </w:rPr>
        <w:t>《般若經》</w:t>
      </w:r>
      <w:r w:rsidRPr="00A370E1">
        <w:rPr>
          <w:rFonts w:ascii="Times New Roman" w:hAnsi="Times New Roman" w:cs="Times New Roman"/>
        </w:rPr>
        <w:t>初義，是自性空</w:t>
      </w:r>
      <w:r w:rsidRPr="00A370E1">
        <w:rPr>
          <w:rFonts w:ascii="Times New Roman" w:hAnsi="Times New Roman" w:cs="Times New Roman" w:hint="eastAsia"/>
        </w:rPr>
        <w:t>（</w:t>
      </w:r>
      <w:r w:rsidRPr="00A370E1">
        <w:rPr>
          <w:rFonts w:ascii="Times New Roman" w:hAnsi="Times New Roman" w:cs="Times New Roman"/>
        </w:rPr>
        <w:t>svabhāva-śūnyatā</w:t>
      </w:r>
      <w:r w:rsidRPr="00A370E1">
        <w:rPr>
          <w:rFonts w:ascii="Times New Roman" w:hAnsi="Times New Roman" w:cs="Times New Roman" w:hint="eastAsia"/>
        </w:rPr>
        <w:t>）</w:t>
      </w:r>
      <w:r w:rsidRPr="00A370E1">
        <w:rPr>
          <w:rFonts w:ascii="Times New Roman" w:hAnsi="Times New Roman" w:cs="Times New Roman"/>
        </w:rPr>
        <w:t>。自性空，形容自性</w:t>
      </w:r>
      <w:r w:rsidRPr="00A370E1">
        <w:rPr>
          <w:rFonts w:ascii="Times New Roman" w:hAnsi="Times New Roman" w:cs="Times New Roman" w:hint="eastAsia"/>
        </w:rPr>
        <w:t>（</w:t>
      </w:r>
      <w:r w:rsidRPr="00A370E1">
        <w:rPr>
          <w:rFonts w:ascii="Times New Roman" w:hAnsi="Times New Roman" w:cs="Times New Roman"/>
        </w:rPr>
        <w:t>svabhāva</w:t>
      </w:r>
      <w:r w:rsidRPr="00A370E1">
        <w:rPr>
          <w:rFonts w:ascii="Times New Roman" w:hAnsi="Times New Roman" w:cs="Times New Roman" w:hint="eastAsia"/>
        </w:rPr>
        <w:t>）</w:t>
      </w:r>
      <w:r w:rsidRPr="00A370E1">
        <w:rPr>
          <w:rFonts w:ascii="Times New Roman" w:hAnsi="Times New Roman" w:cs="Times New Roman"/>
        </w:rPr>
        <w:t>的不落名、相、分別</w:t>
      </w:r>
      <w:r w:rsidRPr="00A370E1">
        <w:rPr>
          <w:rFonts w:ascii="新細明體" w:eastAsia="新細明體" w:hAnsi="新細明體" w:cs="Times New Roman"/>
        </w:rPr>
        <w:t>──</w:t>
      </w:r>
      <w:r w:rsidRPr="00A370E1">
        <w:rPr>
          <w:rFonts w:ascii="Times New Roman" w:hAnsi="Times New Roman" w:cs="Times New Roman"/>
        </w:rPr>
        <w:t>體悟的真實，不是沒有勝義</w:t>
      </w:r>
      <w:r w:rsidRPr="00A370E1">
        <w:rPr>
          <w:rFonts w:ascii="Times New Roman" w:hAnsi="Times New Roman" w:cs="Times New Roman" w:hint="eastAsia"/>
        </w:rPr>
        <w:t>（</w:t>
      </w:r>
      <w:r w:rsidRPr="00A370E1">
        <w:rPr>
          <w:rFonts w:ascii="Times New Roman" w:hAnsi="Times New Roman" w:cs="Times New Roman"/>
        </w:rPr>
        <w:t>paramârtha</w:t>
      </w:r>
      <w:r w:rsidRPr="00A370E1">
        <w:rPr>
          <w:rFonts w:ascii="Times New Roman" w:hAnsi="Times New Roman" w:cs="Times New Roman" w:hint="eastAsia"/>
        </w:rPr>
        <w:t>）</w:t>
      </w:r>
      <w:r w:rsidRPr="00A370E1">
        <w:rPr>
          <w:rFonts w:ascii="Times New Roman" w:hAnsi="Times New Roman" w:cs="Times New Roman"/>
        </w:rPr>
        <w:t>自性。</w:t>
      </w:r>
      <w:r w:rsidRPr="00A370E1">
        <w:rPr>
          <w:rStyle w:val="FootnoteReference"/>
          <w:rFonts w:ascii="Times New Roman" w:hAnsi="Times New Roman" w:cs="Times New Roman"/>
        </w:rPr>
        <w:footnoteReference w:id="47"/>
      </w:r>
    </w:p>
    <w:p w14:paraId="328ED966" w14:textId="4AF39D75" w:rsidR="00B35F44" w:rsidRDefault="00B35F44" w:rsidP="00B35F44">
      <w:pPr>
        <w:ind w:leftChars="100" w:left="480" w:hangingChars="100" w:hanging="240"/>
        <w:outlineLvl w:val="1"/>
        <w:rPr>
          <w:rFonts w:asciiTheme="minorEastAsia" w:hAnsiTheme="minorEastAsia" w:cs="Times New Roman"/>
          <w:b/>
          <w:bCs/>
          <w:sz w:val="22"/>
          <w:bdr w:val="single" w:sz="4" w:space="0" w:color="auto" w:frame="1"/>
        </w:rPr>
      </w:pPr>
      <w:r w:rsidRPr="00A370E1">
        <w:rPr>
          <w:rFonts w:asciiTheme="minorEastAsia" w:hAnsiTheme="minorEastAsia" w:cs="Times New Roman" w:hint="eastAsia"/>
        </w:rPr>
        <w:t>◎</w:t>
      </w:r>
      <w:r w:rsidRPr="00A370E1">
        <w:rPr>
          <w:rFonts w:ascii="Times New Roman" w:hAnsi="Times New Roman" w:cs="Times New Roman"/>
        </w:rPr>
        <w:t>由於遮遣虛妄執著，對治部派的實有說，「無</w:t>
      </w:r>
      <w:r w:rsidRPr="00A370E1">
        <w:rPr>
          <w:rFonts w:ascii="Times New Roman" w:eastAsiaTheme="majorEastAsia" w:hAnsi="Times New Roman" w:cs="Times New Roman"/>
          <w:szCs w:val="24"/>
          <w:shd w:val="pct15" w:color="auto" w:fill="FFFFFF"/>
        </w:rPr>
        <w:t>（</w:t>
      </w:r>
      <w:r w:rsidRPr="00A370E1">
        <w:rPr>
          <w:rFonts w:ascii="Times New Roman" w:eastAsia="標楷體" w:hAnsi="Times New Roman" w:cs="Times New Roman"/>
          <w:szCs w:val="24"/>
          <w:shd w:val="pct15" w:color="auto" w:fill="FFFFFF"/>
        </w:rPr>
        <w:t>p.1</w:t>
      </w:r>
      <w:r w:rsidRPr="00A370E1">
        <w:rPr>
          <w:rFonts w:ascii="Times New Roman" w:eastAsia="標楷體" w:hAnsi="Times New Roman" w:cs="Times New Roman" w:hint="eastAsia"/>
          <w:szCs w:val="24"/>
          <w:shd w:val="pct15" w:color="auto" w:fill="FFFFFF"/>
        </w:rPr>
        <w:t>58</w:t>
      </w:r>
      <w:r w:rsidRPr="00A370E1">
        <w:rPr>
          <w:rFonts w:ascii="Times New Roman" w:eastAsia="標楷體" w:hAnsi="Times New Roman" w:cs="Times New Roman"/>
          <w:szCs w:val="24"/>
          <w:shd w:val="pct15" w:color="auto" w:fill="FFFFFF"/>
        </w:rPr>
        <w:t>）</w:t>
      </w:r>
      <w:r w:rsidRPr="00A370E1">
        <w:rPr>
          <w:rFonts w:ascii="Times New Roman" w:hAnsi="Times New Roman" w:cs="Times New Roman"/>
        </w:rPr>
        <w:t>自性</w:t>
      </w:r>
      <w:r w:rsidRPr="00A370E1">
        <w:rPr>
          <w:rFonts w:ascii="Times New Roman" w:hAnsi="Times New Roman" w:cs="Times New Roman" w:hint="eastAsia"/>
        </w:rPr>
        <w:t>（</w:t>
      </w:r>
      <w:r w:rsidRPr="00A370E1">
        <w:rPr>
          <w:rFonts w:ascii="Times New Roman" w:hAnsi="Times New Roman" w:cs="Times New Roman"/>
        </w:rPr>
        <w:t>niḥsvabhāva</w:t>
      </w:r>
      <w:r w:rsidRPr="00A370E1">
        <w:rPr>
          <w:rFonts w:ascii="Times New Roman" w:hAnsi="Times New Roman" w:cs="Times New Roman" w:hint="eastAsia"/>
        </w:rPr>
        <w:t>）</w:t>
      </w:r>
      <w:r w:rsidRPr="00A370E1">
        <w:rPr>
          <w:rFonts w:ascii="Times New Roman" w:hAnsi="Times New Roman" w:cs="Times New Roman"/>
        </w:rPr>
        <w:t>故空」的思想發展起來</w:t>
      </w:r>
      <w:r w:rsidRPr="00A370E1">
        <w:rPr>
          <w:rFonts w:ascii="Times New Roman" w:eastAsia="新細明體" w:hAnsi="Times New Roman" w:cs="Times New Roman"/>
          <w:szCs w:val="24"/>
          <w:vertAlign w:val="superscript"/>
        </w:rPr>
        <w:footnoteReference w:id="48"/>
      </w:r>
      <w:r w:rsidRPr="00A370E1">
        <w:rPr>
          <w:rFonts w:ascii="Times New Roman" w:hAnsi="Times New Roman" w:cs="Times New Roman"/>
        </w:rPr>
        <w:t>；這是高層次的，但也是容易被誤解的。</w:t>
      </w:r>
    </w:p>
    <w:p w14:paraId="033219DB" w14:textId="76D1C8F8" w:rsidR="00B35F44" w:rsidRDefault="00B35F44" w:rsidP="00B35F44">
      <w:pPr>
        <w:ind w:leftChars="100" w:left="240"/>
        <w:outlineLvl w:val="1"/>
        <w:rPr>
          <w:rFonts w:ascii="Times New Roman" w:hAnsi="Times New Roman" w:cs="Times New Roman"/>
          <w:bCs/>
          <w:sz w:val="22"/>
        </w:rPr>
      </w:pPr>
      <w:r>
        <w:rPr>
          <w:rFonts w:ascii="Times New Roman" w:hAnsi="Times New Roman" w:cs="Times New Roman" w:hint="eastAsia"/>
          <w:b/>
          <w:bCs/>
          <w:sz w:val="22"/>
          <w:bdr w:val="single" w:sz="4" w:space="0" w:color="auto"/>
        </w:rPr>
        <w:t>三</w:t>
      </w:r>
      <w:r w:rsidRPr="00A370E1">
        <w:rPr>
          <w:rFonts w:ascii="Times New Roman" w:hAnsi="Times New Roman" w:cs="Times New Roman"/>
          <w:b/>
          <w:bCs/>
          <w:sz w:val="22"/>
          <w:bdr w:val="single" w:sz="4" w:space="0" w:color="auto"/>
        </w:rPr>
        <w:t>、</w:t>
      </w:r>
      <w:r>
        <w:rPr>
          <w:rFonts w:ascii="Times New Roman" w:hAnsi="Times New Roman" w:cs="Times New Roman" w:hint="eastAsia"/>
          <w:b/>
          <w:bCs/>
          <w:sz w:val="22"/>
          <w:bdr w:val="single" w:sz="4" w:space="0" w:color="auto"/>
        </w:rPr>
        <w:t>勝義之體悟</w:t>
      </w:r>
      <w:r w:rsidR="00F84C3B">
        <w:rPr>
          <w:rFonts w:ascii="Times New Roman" w:hAnsi="Times New Roman" w:cs="Times New Roman" w:hint="eastAsia"/>
          <w:b/>
          <w:bCs/>
          <w:sz w:val="22"/>
          <w:bdr w:val="single" w:sz="4" w:space="0" w:color="auto"/>
        </w:rPr>
        <w:t>有二種</w:t>
      </w:r>
      <w:r>
        <w:rPr>
          <w:rFonts w:ascii="Times New Roman" w:hAnsi="Times New Roman" w:cs="Times New Roman" w:hint="eastAsia"/>
          <w:b/>
          <w:bCs/>
          <w:sz w:val="22"/>
          <w:bdr w:val="single" w:sz="4" w:space="0" w:color="auto"/>
        </w:rPr>
        <w:t>傾向</w:t>
      </w:r>
      <w:r w:rsidR="00F84C3B">
        <w:rPr>
          <w:rFonts w:ascii="Times New Roman" w:hAnsi="Times New Roman" w:cs="Times New Roman" w:hint="eastAsia"/>
          <w:b/>
          <w:bCs/>
          <w:sz w:val="22"/>
          <w:bdr w:val="single" w:sz="4" w:space="0" w:color="auto"/>
        </w:rPr>
        <w:t>之</w:t>
      </w:r>
      <w:r w:rsidR="00F52ADF">
        <w:rPr>
          <w:rFonts w:ascii="Times New Roman" w:hAnsi="Times New Roman" w:cs="Times New Roman" w:hint="eastAsia"/>
          <w:b/>
          <w:bCs/>
          <w:sz w:val="22"/>
          <w:bdr w:val="single" w:sz="4" w:space="0" w:color="auto"/>
        </w:rPr>
        <w:t>方便</w:t>
      </w:r>
      <w:r>
        <w:rPr>
          <w:rFonts w:ascii="Times New Roman" w:hAnsi="Times New Roman" w:cs="Times New Roman" w:hint="eastAsia"/>
          <w:b/>
          <w:bCs/>
          <w:sz w:val="22"/>
          <w:bdr w:val="single" w:sz="4" w:space="0" w:color="auto"/>
        </w:rPr>
        <w:t>說明</w:t>
      </w:r>
      <w:r w:rsidR="00F84C3B">
        <w:rPr>
          <w:rFonts w:ascii="Times New Roman" w:hAnsi="Times New Roman" w:cs="Times New Roman" w:hint="eastAsia"/>
          <w:b/>
          <w:bCs/>
          <w:sz w:val="22"/>
          <w:bdr w:val="single" w:sz="4" w:space="0" w:color="auto"/>
        </w:rPr>
        <w:t>而著重以能證智慧說明</w:t>
      </w:r>
      <w:r w:rsidRPr="00A370E1">
        <w:rPr>
          <w:rFonts w:ascii="Times New Roman" w:hAnsi="Times New Roman" w:cs="Times New Roman" w:hint="eastAsia"/>
          <w:bCs/>
          <w:sz w:val="22"/>
        </w:rPr>
        <w:t>（</w:t>
      </w:r>
      <w:r w:rsidRPr="00A370E1">
        <w:rPr>
          <w:rFonts w:ascii="Times New Roman" w:eastAsia="標楷體" w:hAnsi="Times New Roman" w:cs="Times New Roman" w:hint="eastAsia"/>
          <w:bCs/>
          <w:sz w:val="22"/>
        </w:rPr>
        <w:t>p</w:t>
      </w:r>
      <w:r w:rsidRPr="00A370E1">
        <w:rPr>
          <w:rFonts w:ascii="Times New Roman" w:eastAsia="標楷體" w:hAnsi="Times New Roman" w:cs="Times New Roman"/>
          <w:bCs/>
          <w:sz w:val="22"/>
        </w:rPr>
        <w:t>p</w:t>
      </w:r>
      <w:r w:rsidRPr="00A370E1">
        <w:rPr>
          <w:rFonts w:ascii="Times New Roman" w:eastAsia="標楷體" w:hAnsi="Times New Roman" w:cs="Times New Roman" w:hint="eastAsia"/>
          <w:bCs/>
          <w:sz w:val="22"/>
        </w:rPr>
        <w:t>.15</w:t>
      </w:r>
      <w:r w:rsidR="009B76EC">
        <w:rPr>
          <w:rFonts w:ascii="Times New Roman" w:eastAsia="標楷體" w:hAnsi="Times New Roman" w:cs="Times New Roman"/>
          <w:bCs/>
          <w:sz w:val="22"/>
        </w:rPr>
        <w:t>8</w:t>
      </w:r>
      <w:r w:rsidRPr="00A370E1">
        <w:rPr>
          <w:rFonts w:ascii="Times New Roman" w:eastAsia="標楷體" w:hAnsi="Times New Roman" w:cs="Times New Roman"/>
          <w:bCs/>
          <w:sz w:val="22"/>
        </w:rPr>
        <w:t>-1</w:t>
      </w:r>
      <w:r w:rsidRPr="00A370E1">
        <w:rPr>
          <w:rFonts w:ascii="Times New Roman" w:eastAsia="標楷體" w:hAnsi="Times New Roman" w:cs="Times New Roman" w:hint="eastAsia"/>
          <w:bCs/>
          <w:sz w:val="22"/>
        </w:rPr>
        <w:t>5</w:t>
      </w:r>
      <w:r w:rsidR="009B76EC">
        <w:rPr>
          <w:rFonts w:ascii="Times New Roman" w:eastAsia="標楷體" w:hAnsi="Times New Roman" w:cs="Times New Roman"/>
          <w:bCs/>
          <w:sz w:val="22"/>
        </w:rPr>
        <w:t>9</w:t>
      </w:r>
      <w:r w:rsidRPr="00A370E1">
        <w:rPr>
          <w:rFonts w:ascii="Times New Roman" w:hAnsi="Times New Roman" w:cs="Times New Roman" w:hint="eastAsia"/>
          <w:bCs/>
          <w:sz w:val="22"/>
        </w:rPr>
        <w:t>）</w:t>
      </w:r>
    </w:p>
    <w:p w14:paraId="2D0B0951" w14:textId="0FB4E658" w:rsidR="00B35F44" w:rsidRPr="00B35F44" w:rsidRDefault="00F52ADF" w:rsidP="00F52ADF">
      <w:pPr>
        <w:ind w:leftChars="100" w:left="240" w:firstLine="2"/>
        <w:outlineLvl w:val="1"/>
        <w:rPr>
          <w:rFonts w:asciiTheme="minorEastAsia" w:hAnsiTheme="minorEastAsia" w:cs="Times New Roman"/>
          <w:b/>
          <w:bCs/>
          <w:sz w:val="22"/>
          <w:bdr w:val="single" w:sz="4" w:space="0" w:color="auto" w:frame="1"/>
        </w:rPr>
      </w:pPr>
      <w:r w:rsidRPr="00A370E1">
        <w:rPr>
          <w:rFonts w:hint="eastAsia"/>
        </w:rPr>
        <w:t>《般若經》</w:t>
      </w:r>
      <w:r w:rsidRPr="00A370E1">
        <w:rPr>
          <w:rFonts w:ascii="Times New Roman" w:hAnsi="Times New Roman" w:cs="Times New Roman"/>
        </w:rPr>
        <w:t>等說「一切法空性」，「一切法無生」，「一切法清淨」，重於般若的體</w:t>
      </w:r>
      <w:r>
        <w:rPr>
          <w:rFonts w:ascii="Times New Roman" w:hAnsi="Times New Roman" w:cs="Times New Roman"/>
        </w:rPr>
        <w:t>悟</w:t>
      </w:r>
      <w:r w:rsidRPr="00A370E1">
        <w:rPr>
          <w:rStyle w:val="FootnoteReference"/>
          <w:rFonts w:ascii="Times New Roman" w:hAnsi="Times New Roman" w:cs="Times New Roman"/>
        </w:rPr>
        <w:footnoteReference w:id="49"/>
      </w:r>
      <w:r w:rsidRPr="00A370E1">
        <w:rPr>
          <w:rFonts w:ascii="Times New Roman" w:hAnsi="Times New Roman" w:cs="Times New Roman"/>
        </w:rPr>
        <w:t>，</w:t>
      </w:r>
      <w:r w:rsidRPr="00ED457E">
        <w:rPr>
          <w:rFonts w:ascii="Times New Roman" w:hAnsi="Times New Roman" w:cs="Times New Roman"/>
          <w:b/>
          <w:bCs/>
        </w:rPr>
        <w:t>方便說明，</w:t>
      </w:r>
      <w:r w:rsidR="00FB63A4" w:rsidRPr="00ED457E">
        <w:rPr>
          <w:rFonts w:ascii="Times New Roman" w:hAnsi="Times New Roman" w:cs="Times New Roman" w:hint="eastAsia"/>
          <w:b/>
          <w:bCs/>
          <w:vertAlign w:val="superscript"/>
        </w:rPr>
        <w:t>[</w:t>
      </w:r>
      <w:r w:rsidR="00FB63A4" w:rsidRPr="00ED457E">
        <w:rPr>
          <w:rFonts w:ascii="Times New Roman" w:hAnsi="Times New Roman" w:cs="Times New Roman"/>
          <w:b/>
          <w:bCs/>
          <w:vertAlign w:val="superscript"/>
        </w:rPr>
        <w:t>1]</w:t>
      </w:r>
      <w:r w:rsidRPr="00ED457E">
        <w:rPr>
          <w:rFonts w:ascii="Times New Roman" w:hAnsi="Times New Roman" w:cs="Times New Roman"/>
          <w:b/>
          <w:bCs/>
        </w:rPr>
        <w:t>有所證理性的傾向</w:t>
      </w:r>
      <w:r w:rsidRPr="00A370E1">
        <w:rPr>
          <w:rFonts w:ascii="Times New Roman" w:hAnsi="Times New Roman" w:cs="Times New Roman"/>
        </w:rPr>
        <w:t>，但</w:t>
      </w:r>
      <w:r w:rsidRPr="00ED457E">
        <w:rPr>
          <w:rFonts w:ascii="Times New Roman" w:hAnsi="Times New Roman" w:cs="Times New Roman" w:hint="eastAsia"/>
          <w:b/>
          <w:bCs/>
          <w:vertAlign w:val="superscript"/>
        </w:rPr>
        <w:t>[</w:t>
      </w:r>
      <w:r w:rsidRPr="00ED457E">
        <w:rPr>
          <w:rFonts w:ascii="Times New Roman" w:hAnsi="Times New Roman" w:cs="Times New Roman"/>
          <w:b/>
          <w:bCs/>
          <w:vertAlign w:val="superscript"/>
        </w:rPr>
        <w:t>2]</w:t>
      </w:r>
      <w:r w:rsidRPr="00ED457E">
        <w:rPr>
          <w:rFonts w:ascii="Times New Roman" w:hAnsi="Times New Roman" w:cs="Times New Roman"/>
          <w:b/>
          <w:bCs/>
        </w:rPr>
        <w:t>也有傾向於</w:t>
      </w:r>
      <w:bookmarkStart w:id="2" w:name="_Hlk52433704"/>
      <w:r w:rsidRPr="00ED457E">
        <w:rPr>
          <w:rFonts w:ascii="Times New Roman" w:hAnsi="Times New Roman" w:cs="Times New Roman"/>
          <w:b/>
          <w:bCs/>
        </w:rPr>
        <w:t>能證智慧</w:t>
      </w:r>
      <w:bookmarkEnd w:id="2"/>
      <w:r w:rsidRPr="00ED457E">
        <w:rPr>
          <w:rFonts w:ascii="Times New Roman" w:hAnsi="Times New Roman" w:cs="Times New Roman"/>
          <w:b/>
          <w:bCs/>
        </w:rPr>
        <w:t>的說明</w:t>
      </w:r>
      <w:r w:rsidRPr="00A370E1">
        <w:rPr>
          <w:rFonts w:ascii="Times New Roman" w:hAnsi="Times New Roman" w:cs="Times New Roman"/>
        </w:rPr>
        <w:t>。</w:t>
      </w:r>
    </w:p>
    <w:p w14:paraId="70827DC7" w14:textId="33BF238A" w:rsidR="002827DC" w:rsidRDefault="00CA7913" w:rsidP="00CA7913">
      <w:pPr>
        <w:spacing w:beforeLines="30" w:before="108"/>
        <w:ind w:leftChars="150" w:left="360"/>
        <w:outlineLvl w:val="2"/>
        <w:rPr>
          <w:rFonts w:ascii="Times New Roman" w:hAnsi="Times New Roman" w:cs="Times New Roman"/>
          <w:bCs/>
          <w:sz w:val="22"/>
        </w:rPr>
      </w:pPr>
      <w:r w:rsidRPr="007449C6">
        <w:rPr>
          <w:rFonts w:ascii="Times New Roman" w:eastAsiaTheme="majorEastAsia" w:hAnsi="Times New Roman" w:cs="Times New Roman" w:hint="eastAsia"/>
          <w:b/>
          <w:sz w:val="22"/>
          <w:bdr w:val="single" w:sz="4" w:space="0" w:color="auto"/>
        </w:rPr>
        <w:t>（</w:t>
      </w:r>
      <w:r w:rsidR="00F84C3B" w:rsidRPr="007449C6">
        <w:rPr>
          <w:rFonts w:ascii="Times New Roman" w:eastAsiaTheme="majorEastAsia" w:hAnsi="Times New Roman" w:cs="Times New Roman" w:hint="eastAsia"/>
          <w:b/>
          <w:sz w:val="22"/>
          <w:bdr w:val="single" w:sz="4" w:space="0" w:color="auto"/>
        </w:rPr>
        <w:t>一</w:t>
      </w:r>
      <w:r w:rsidRPr="007449C6">
        <w:rPr>
          <w:rFonts w:ascii="Times New Roman" w:hAnsi="Times New Roman" w:cs="Times New Roman" w:hint="eastAsia"/>
          <w:b/>
          <w:bCs/>
          <w:sz w:val="22"/>
          <w:bdr w:val="single" w:sz="4" w:space="0" w:color="auto"/>
        </w:rPr>
        <w:t>）</w:t>
      </w:r>
      <w:r w:rsidR="00F84C3B" w:rsidRPr="007449C6">
        <w:rPr>
          <w:rFonts w:ascii="Times New Roman" w:hAnsi="Times New Roman" w:cs="Times New Roman"/>
          <w:b/>
          <w:bCs/>
          <w:sz w:val="22"/>
          <w:bdr w:val="single" w:sz="4" w:space="0" w:color="auto"/>
        </w:rPr>
        <w:t>所證理性傾向</w:t>
      </w:r>
      <w:r w:rsidR="007449C6">
        <w:rPr>
          <w:rFonts w:ascii="Times New Roman" w:hAnsi="Times New Roman" w:cs="Times New Roman"/>
          <w:b/>
          <w:bCs/>
          <w:sz w:val="22"/>
          <w:bdr w:val="single" w:sz="4" w:space="0" w:color="auto"/>
        </w:rPr>
        <w:t>之方便說明</w:t>
      </w:r>
      <w:r w:rsidR="001B5D20" w:rsidRPr="00A370E1">
        <w:rPr>
          <w:rFonts w:ascii="Times New Roman" w:hAnsi="Times New Roman" w:cs="Times New Roman" w:hint="eastAsia"/>
          <w:bCs/>
          <w:sz w:val="22"/>
        </w:rPr>
        <w:t>（</w:t>
      </w:r>
      <w:r w:rsidR="001B5D20" w:rsidRPr="00A370E1">
        <w:rPr>
          <w:rFonts w:ascii="Times New Roman" w:eastAsia="標楷體" w:hAnsi="Times New Roman" w:cs="Times New Roman" w:hint="eastAsia"/>
          <w:bCs/>
          <w:sz w:val="22"/>
        </w:rPr>
        <w:t>p.158</w:t>
      </w:r>
      <w:r w:rsidR="001B5D20" w:rsidRPr="00A370E1">
        <w:rPr>
          <w:rFonts w:ascii="Times New Roman" w:hAnsi="Times New Roman" w:cs="Times New Roman" w:hint="eastAsia"/>
          <w:bCs/>
          <w:sz w:val="22"/>
        </w:rPr>
        <w:t>）</w:t>
      </w:r>
    </w:p>
    <w:p w14:paraId="2C1664F8" w14:textId="77777777" w:rsidR="008F6636" w:rsidRDefault="007449C6" w:rsidP="007449C6">
      <w:pPr>
        <w:spacing w:beforeLines="30" w:before="108"/>
        <w:ind w:leftChars="150" w:left="360"/>
        <w:outlineLvl w:val="2"/>
        <w:rPr>
          <w:rFonts w:ascii="Times New Roman" w:hAnsi="Times New Roman" w:cs="Times New Roman"/>
        </w:rPr>
      </w:pPr>
      <w:r w:rsidRPr="00A370E1">
        <w:rPr>
          <w:rFonts w:ascii="Times New Roman" w:hAnsi="Times New Roman" w:cs="Times New Roman"/>
        </w:rPr>
        <w:t>如釋尊證得無上正等菩提</w:t>
      </w:r>
      <w:r w:rsidRPr="00A370E1">
        <w:rPr>
          <w:rFonts w:ascii="Times New Roman" w:hAnsi="Times New Roman" w:cs="Times New Roman" w:hint="eastAsia"/>
        </w:rPr>
        <w:t>（</w:t>
      </w:r>
      <w:r w:rsidRPr="00A370E1">
        <w:rPr>
          <w:rFonts w:ascii="Times New Roman" w:hAnsi="Times New Roman" w:cs="Times New Roman"/>
        </w:rPr>
        <w:t>anuttara-samyaksaṃbodhi</w:t>
      </w:r>
      <w:r w:rsidRPr="00A370E1">
        <w:rPr>
          <w:rFonts w:ascii="Times New Roman" w:hAnsi="Times New Roman" w:cs="Times New Roman" w:hint="eastAsia"/>
        </w:rPr>
        <w:t>）</w:t>
      </w:r>
      <w:r w:rsidRPr="00A370E1">
        <w:rPr>
          <w:rFonts w:ascii="Times New Roman" w:hAnsi="Times New Roman" w:cs="Times New Roman"/>
        </w:rPr>
        <w:t>，由於眾生的難以理解，曾經默然而不想說法。</w:t>
      </w:r>
    </w:p>
    <w:p w14:paraId="23979161" w14:textId="03B75A78" w:rsidR="007449C6" w:rsidRPr="007449C6" w:rsidRDefault="007449C6" w:rsidP="007449C6">
      <w:pPr>
        <w:spacing w:beforeLines="30" w:before="108"/>
        <w:ind w:leftChars="150" w:left="360"/>
        <w:outlineLvl w:val="2"/>
        <w:rPr>
          <w:rFonts w:ascii="Times New Roman" w:hAnsi="Times New Roman" w:cs="Times New Roman"/>
        </w:rPr>
      </w:pPr>
      <w:r w:rsidRPr="00A370E1">
        <w:rPr>
          <w:rFonts w:ascii="Times New Roman" w:hAnsi="Times New Roman" w:cs="Times New Roman"/>
        </w:rPr>
        <w:t>甚深而難解的，</w:t>
      </w:r>
      <w:r w:rsidRPr="00A370E1">
        <w:rPr>
          <w:rFonts w:hint="eastAsia"/>
        </w:rPr>
        <w:t>《阿含經》</w:t>
      </w:r>
      <w:r w:rsidRPr="00A370E1">
        <w:rPr>
          <w:rFonts w:ascii="Times New Roman" w:hAnsi="Times New Roman" w:cs="Times New Roman"/>
        </w:rPr>
        <w:t>說是緣起</w:t>
      </w:r>
      <w:r w:rsidRPr="00A370E1">
        <w:rPr>
          <w:rFonts w:ascii="Times New Roman" w:hAnsi="Times New Roman" w:cs="Times New Roman" w:hint="eastAsia"/>
        </w:rPr>
        <w:t>（</w:t>
      </w:r>
      <w:r w:rsidRPr="00A370E1">
        <w:rPr>
          <w:rFonts w:ascii="Times New Roman" w:hAnsi="Times New Roman" w:cs="Times New Roman"/>
        </w:rPr>
        <w:t>pratītya-samutpāda</w:t>
      </w:r>
      <w:r w:rsidRPr="00A370E1">
        <w:rPr>
          <w:rFonts w:ascii="Times New Roman" w:hAnsi="Times New Roman" w:cs="Times New Roman" w:hint="eastAsia"/>
        </w:rPr>
        <w:t>）</w:t>
      </w:r>
      <w:r w:rsidRPr="00A370E1">
        <w:rPr>
          <w:rFonts w:ascii="Times New Roman" w:hAnsi="Times New Roman" w:cs="Times New Roman"/>
        </w:rPr>
        <w:t>與涅槃。</w:t>
      </w:r>
    </w:p>
    <w:p w14:paraId="4218E941" w14:textId="02E1C76A" w:rsidR="007449C6" w:rsidRDefault="007449C6" w:rsidP="007449C6">
      <w:pPr>
        <w:spacing w:beforeLines="30" w:before="108"/>
        <w:ind w:leftChars="150" w:left="360"/>
        <w:outlineLvl w:val="2"/>
        <w:rPr>
          <w:rFonts w:ascii="Times New Roman" w:hAnsi="Times New Roman" w:cs="Times New Roman"/>
          <w:bCs/>
          <w:sz w:val="22"/>
        </w:rPr>
      </w:pPr>
      <w:r w:rsidRPr="007449C6">
        <w:rPr>
          <w:rFonts w:ascii="Times New Roman" w:eastAsiaTheme="majorEastAsia" w:hAnsi="Times New Roman" w:cs="Times New Roman" w:hint="eastAsia"/>
          <w:b/>
          <w:sz w:val="22"/>
          <w:bdr w:val="single" w:sz="4" w:space="0" w:color="auto"/>
        </w:rPr>
        <w:t>（</w:t>
      </w:r>
      <w:r>
        <w:rPr>
          <w:rFonts w:ascii="Times New Roman" w:eastAsiaTheme="majorEastAsia" w:hAnsi="Times New Roman" w:cs="Times New Roman" w:hint="eastAsia"/>
          <w:b/>
          <w:sz w:val="22"/>
          <w:bdr w:val="single" w:sz="4" w:space="0" w:color="auto"/>
        </w:rPr>
        <w:t>二</w:t>
      </w:r>
      <w:r w:rsidRPr="007449C6">
        <w:rPr>
          <w:rFonts w:ascii="Times New Roman" w:hAnsi="Times New Roman" w:cs="Times New Roman" w:hint="eastAsia"/>
          <w:b/>
          <w:bCs/>
          <w:sz w:val="22"/>
          <w:bdr w:val="single" w:sz="4" w:space="0" w:color="auto"/>
        </w:rPr>
        <w:t>）</w:t>
      </w:r>
      <w:r>
        <w:rPr>
          <w:rFonts w:ascii="Times New Roman" w:hAnsi="Times New Roman" w:cs="Times New Roman"/>
          <w:b/>
          <w:bCs/>
          <w:sz w:val="22"/>
          <w:bdr w:val="single" w:sz="4" w:space="0" w:color="auto"/>
        </w:rPr>
        <w:t>能</w:t>
      </w:r>
      <w:r w:rsidRPr="007449C6">
        <w:rPr>
          <w:rFonts w:ascii="Times New Roman" w:hAnsi="Times New Roman" w:cs="Times New Roman"/>
          <w:b/>
          <w:bCs/>
          <w:sz w:val="22"/>
          <w:bdr w:val="single" w:sz="4" w:space="0" w:color="auto"/>
        </w:rPr>
        <w:t>證</w:t>
      </w:r>
      <w:r>
        <w:rPr>
          <w:rFonts w:ascii="Times New Roman" w:hAnsi="Times New Roman" w:cs="Times New Roman"/>
          <w:b/>
          <w:bCs/>
          <w:sz w:val="22"/>
          <w:bdr w:val="single" w:sz="4" w:space="0" w:color="auto"/>
        </w:rPr>
        <w:t>智慧</w:t>
      </w:r>
      <w:r w:rsidRPr="007449C6">
        <w:rPr>
          <w:rFonts w:ascii="Times New Roman" w:hAnsi="Times New Roman" w:cs="Times New Roman"/>
          <w:b/>
          <w:bCs/>
          <w:sz w:val="22"/>
          <w:bdr w:val="single" w:sz="4" w:space="0" w:color="auto"/>
        </w:rPr>
        <w:t>傾向</w:t>
      </w:r>
      <w:r>
        <w:rPr>
          <w:rFonts w:ascii="Times New Roman" w:hAnsi="Times New Roman" w:cs="Times New Roman"/>
          <w:b/>
          <w:bCs/>
          <w:sz w:val="22"/>
          <w:bdr w:val="single" w:sz="4" w:space="0" w:color="auto"/>
        </w:rPr>
        <w:t>之方便說明</w:t>
      </w:r>
      <w:r w:rsidRPr="00A370E1">
        <w:rPr>
          <w:rFonts w:ascii="Times New Roman" w:hAnsi="Times New Roman" w:cs="Times New Roman" w:hint="eastAsia"/>
          <w:bCs/>
          <w:sz w:val="22"/>
        </w:rPr>
        <w:t>（</w:t>
      </w:r>
      <w:r w:rsidRPr="00A370E1">
        <w:rPr>
          <w:rFonts w:ascii="Times New Roman" w:eastAsia="標楷體" w:hAnsi="Times New Roman" w:cs="Times New Roman" w:hint="eastAsia"/>
          <w:bCs/>
          <w:sz w:val="22"/>
        </w:rPr>
        <w:t>p</w:t>
      </w:r>
      <w:r w:rsidRPr="00A370E1">
        <w:rPr>
          <w:rFonts w:ascii="Times New Roman" w:eastAsia="標楷體" w:hAnsi="Times New Roman" w:cs="Times New Roman"/>
          <w:bCs/>
          <w:sz w:val="22"/>
        </w:rPr>
        <w:t>p</w:t>
      </w:r>
      <w:r w:rsidRPr="00A370E1">
        <w:rPr>
          <w:rFonts w:ascii="Times New Roman" w:eastAsia="標楷體" w:hAnsi="Times New Roman" w:cs="Times New Roman" w:hint="eastAsia"/>
          <w:bCs/>
          <w:sz w:val="22"/>
        </w:rPr>
        <w:t>.158</w:t>
      </w:r>
      <w:r w:rsidRPr="00A370E1">
        <w:rPr>
          <w:rFonts w:ascii="Times New Roman" w:eastAsia="標楷體" w:hAnsi="Times New Roman" w:cs="Times New Roman"/>
          <w:bCs/>
          <w:sz w:val="22"/>
        </w:rPr>
        <w:t>-1</w:t>
      </w:r>
      <w:r w:rsidR="009B76EC">
        <w:rPr>
          <w:rFonts w:ascii="Times New Roman" w:eastAsia="標楷體" w:hAnsi="Times New Roman" w:cs="Times New Roman"/>
          <w:bCs/>
          <w:sz w:val="22"/>
        </w:rPr>
        <w:t>59</w:t>
      </w:r>
      <w:r w:rsidRPr="00A370E1">
        <w:rPr>
          <w:rFonts w:ascii="Times New Roman" w:hAnsi="Times New Roman" w:cs="Times New Roman" w:hint="eastAsia"/>
          <w:bCs/>
          <w:sz w:val="22"/>
        </w:rPr>
        <w:t>）</w:t>
      </w:r>
    </w:p>
    <w:p w14:paraId="48AB61CB" w14:textId="6BDED326" w:rsidR="007449C6" w:rsidRPr="007449C6" w:rsidRDefault="007449C6" w:rsidP="007449C6">
      <w:pPr>
        <w:spacing w:beforeLines="30" w:before="108"/>
        <w:ind w:leftChars="150" w:left="600" w:hangingChars="100" w:hanging="240"/>
        <w:outlineLvl w:val="2"/>
        <w:rPr>
          <w:rFonts w:ascii="Times New Roman" w:hAnsi="Times New Roman" w:cs="Times New Roman"/>
          <w:b/>
          <w:bCs/>
          <w:sz w:val="22"/>
          <w:bdr w:val="single" w:sz="4" w:space="0" w:color="auto"/>
        </w:rPr>
      </w:pPr>
      <w:r w:rsidRPr="00A370E1">
        <w:rPr>
          <w:rFonts w:asciiTheme="minorEastAsia" w:hAnsiTheme="minorEastAsia" w:cs="Times New Roman" w:hint="eastAsia"/>
        </w:rPr>
        <w:t>◎</w:t>
      </w:r>
      <w:r w:rsidRPr="00A370E1">
        <w:rPr>
          <w:rFonts w:ascii="Times New Roman" w:eastAsia="新細明體" w:hAnsi="Times New Roman" w:cs="Times New Roman" w:hint="eastAsia"/>
          <w:szCs w:val="24"/>
        </w:rPr>
        <w:t>但《小品般若經》說：「</w:t>
      </w:r>
      <w:r w:rsidRPr="00A370E1">
        <w:rPr>
          <w:rFonts w:ascii="標楷體" w:eastAsia="標楷體" w:hAnsi="標楷體" w:cs="Times New Roman" w:hint="eastAsia"/>
          <w:szCs w:val="24"/>
        </w:rPr>
        <w:t>般若波羅蜜甚深，難解難知，以是義故，我欲默然而不說法</w:t>
      </w:r>
      <w:r w:rsidRPr="00A370E1">
        <w:rPr>
          <w:rFonts w:ascii="Times New Roman" w:eastAsia="新細明體" w:hAnsi="Times New Roman" w:cs="Times New Roman" w:hint="eastAsia"/>
          <w:szCs w:val="24"/>
        </w:rPr>
        <w:t>」。</w:t>
      </w:r>
      <w:r w:rsidRPr="00A370E1">
        <w:rPr>
          <w:rFonts w:ascii="Times New Roman" w:eastAsia="新細明體" w:hAnsi="Times New Roman" w:cs="Times New Roman"/>
          <w:szCs w:val="24"/>
          <w:vertAlign w:val="superscript"/>
        </w:rPr>
        <w:footnoteReference w:id="50"/>
      </w:r>
      <w:r w:rsidRPr="00A370E1">
        <w:rPr>
          <w:rFonts w:ascii="Times New Roman" w:hAnsi="Times New Roman" w:cs="Times New Roman"/>
        </w:rPr>
        <w:t>。</w:t>
      </w:r>
      <w:r w:rsidRPr="00A370E1">
        <w:rPr>
          <w:rFonts w:ascii="Times New Roman" w:eastAsia="新細明體" w:hAnsi="Times New Roman" w:cs="Times New Roman" w:hint="eastAsia"/>
          <w:szCs w:val="24"/>
        </w:rPr>
        <w:t>又如說：「</w:t>
      </w:r>
      <w:r w:rsidRPr="00A370E1">
        <w:rPr>
          <w:rFonts w:ascii="標楷體" w:eastAsia="標楷體" w:hAnsi="標楷體" w:cs="Times New Roman" w:hint="eastAsia"/>
          <w:szCs w:val="24"/>
        </w:rPr>
        <w:t>諸佛依止於法，……法者則是般若波羅蜜</w:t>
      </w:r>
      <w:r w:rsidRPr="00A370E1">
        <w:rPr>
          <w:rFonts w:ascii="Times New Roman" w:eastAsia="新細明體" w:hAnsi="Times New Roman" w:cs="Times New Roman" w:hint="eastAsia"/>
          <w:szCs w:val="24"/>
        </w:rPr>
        <w:t>」。</w:t>
      </w:r>
      <w:r w:rsidRPr="00A370E1">
        <w:rPr>
          <w:rFonts w:ascii="Times New Roman" w:eastAsia="新細明體" w:hAnsi="Times New Roman" w:cs="Times New Roman"/>
          <w:szCs w:val="24"/>
          <w:vertAlign w:val="superscript"/>
        </w:rPr>
        <w:footnoteReference w:id="51"/>
      </w:r>
      <w:r w:rsidRPr="00A370E1">
        <w:rPr>
          <w:rFonts w:ascii="Times New Roman" w:hAnsi="Times New Roman" w:cs="Times New Roman"/>
        </w:rPr>
        <w:t>。</w:t>
      </w:r>
      <w:r w:rsidRPr="00A370E1">
        <w:rPr>
          <w:rFonts w:hint="eastAsia"/>
        </w:rPr>
        <w:t>《般若經》所說的般若，是菩薩慧，成佛就轉名佛慧。</w:t>
      </w:r>
      <w:r w:rsidRPr="00A370E1">
        <w:rPr>
          <w:rStyle w:val="FootnoteReference"/>
          <w:rFonts w:ascii="Times New Roman" w:hAnsi="Times New Roman" w:cs="Times New Roman"/>
        </w:rPr>
        <w:footnoteReference w:id="52"/>
      </w:r>
    </w:p>
    <w:p w14:paraId="120123BB" w14:textId="71D38EA5" w:rsidR="007449C6" w:rsidRDefault="007449C6" w:rsidP="007449C6">
      <w:pPr>
        <w:spacing w:beforeLines="30" w:before="108"/>
        <w:ind w:leftChars="150" w:left="600" w:hangingChars="100" w:hanging="240"/>
        <w:outlineLvl w:val="2"/>
        <w:rPr>
          <w:rFonts w:ascii="Times New Roman" w:hAnsi="Times New Roman" w:cs="Times New Roman"/>
          <w:b/>
          <w:bCs/>
          <w:sz w:val="22"/>
          <w:bdr w:val="single" w:sz="4" w:space="0" w:color="auto"/>
        </w:rPr>
      </w:pPr>
      <w:r w:rsidRPr="00A370E1">
        <w:rPr>
          <w:rFonts w:asciiTheme="minorEastAsia" w:hAnsiTheme="minorEastAsia" w:cs="Times New Roman" w:hint="eastAsia"/>
        </w:rPr>
        <w:t>◎</w:t>
      </w:r>
      <w:r w:rsidRPr="00A370E1">
        <w:rPr>
          <w:rFonts w:ascii="Times New Roman" w:eastAsia="新細明體" w:hAnsi="Times New Roman" w:cs="Times New Roman" w:hint="eastAsia"/>
          <w:szCs w:val="24"/>
        </w:rPr>
        <w:t>《法華經》正是以佛慧為主，所以說：「</w:t>
      </w:r>
      <w:r w:rsidRPr="00A370E1">
        <w:rPr>
          <w:rFonts w:ascii="標楷體" w:eastAsia="標楷體" w:hAnsi="標楷體" w:cs="Times New Roman" w:hint="eastAsia"/>
          <w:szCs w:val="24"/>
        </w:rPr>
        <w:t>我所得智慧，微妙最第一！眾生諸根鈍，著樂癡所盲，如斯之等類，云何而可度？……我寧不說法，疾入於涅槃</w:t>
      </w:r>
      <w:r w:rsidRPr="00A370E1">
        <w:rPr>
          <w:rFonts w:ascii="Times New Roman" w:eastAsia="新細明體" w:hAnsi="Times New Roman" w:cs="Times New Roman" w:hint="eastAsia"/>
          <w:szCs w:val="24"/>
        </w:rPr>
        <w:t>」。</w:t>
      </w:r>
      <w:r w:rsidRPr="00A370E1">
        <w:rPr>
          <w:rFonts w:ascii="Times New Roman" w:eastAsia="新細明體" w:hAnsi="Times New Roman" w:cs="Times New Roman"/>
          <w:szCs w:val="24"/>
          <w:vertAlign w:val="superscript"/>
        </w:rPr>
        <w:footnoteReference w:id="53"/>
      </w:r>
      <w:r w:rsidRPr="00A370E1">
        <w:rPr>
          <w:rFonts w:ascii="Times New Roman" w:hAnsi="Times New Roman" w:cs="Times New Roman"/>
        </w:rPr>
        <w:t>。</w:t>
      </w:r>
    </w:p>
    <w:p w14:paraId="343D2198" w14:textId="76D4BE07" w:rsidR="007449C6" w:rsidRDefault="007449C6" w:rsidP="007449C6">
      <w:pPr>
        <w:spacing w:beforeLines="30" w:before="108"/>
        <w:ind w:leftChars="250" w:left="600"/>
        <w:outlineLvl w:val="2"/>
        <w:rPr>
          <w:rFonts w:ascii="Times New Roman" w:hAnsi="Times New Roman" w:cs="Times New Roman"/>
          <w:b/>
          <w:bCs/>
          <w:sz w:val="22"/>
          <w:bdr w:val="single" w:sz="4" w:space="0" w:color="auto"/>
        </w:rPr>
      </w:pPr>
      <w:r w:rsidRPr="00A370E1">
        <w:rPr>
          <w:rFonts w:ascii="Times New Roman" w:eastAsia="新細明體" w:hAnsi="Times New Roman" w:cs="Times New Roman" w:hint="eastAsia"/>
          <w:szCs w:val="24"/>
        </w:rPr>
        <w:t>眾生所難以信受的，是佛智慧，也就是妙法──正法。經上說：「</w:t>
      </w:r>
      <w:r w:rsidRPr="00A370E1">
        <w:rPr>
          <w:rFonts w:ascii="標楷體" w:eastAsia="標楷體" w:hAnsi="標楷體" w:cs="Times New Roman" w:hint="eastAsia"/>
          <w:szCs w:val="24"/>
        </w:rPr>
        <w:t>說佛智慧故，諸佛出於世</w:t>
      </w:r>
      <w:r w:rsidRPr="00A370E1">
        <w:rPr>
          <w:rFonts w:ascii="Times New Roman" w:eastAsia="新細明體" w:hAnsi="Times New Roman" w:cs="Times New Roman" w:hint="eastAsia"/>
          <w:szCs w:val="24"/>
        </w:rPr>
        <w:t>」；「</w:t>
      </w:r>
      <w:r w:rsidRPr="00A370E1">
        <w:rPr>
          <w:rFonts w:ascii="標楷體" w:eastAsia="標楷體" w:hAnsi="標楷體" w:cs="Times New Roman" w:hint="eastAsia"/>
          <w:szCs w:val="24"/>
        </w:rPr>
        <w:t>如來所以出，為說佛慧故</w:t>
      </w:r>
      <w:r w:rsidRPr="00A370E1">
        <w:rPr>
          <w:rFonts w:ascii="Times New Roman" w:eastAsia="新細明體" w:hAnsi="Times New Roman" w:cs="Times New Roman" w:hint="eastAsia"/>
          <w:szCs w:val="24"/>
        </w:rPr>
        <w:t>」：</w:t>
      </w:r>
      <w:r w:rsidRPr="00A370E1">
        <w:rPr>
          <w:rFonts w:ascii="Times New Roman" w:eastAsia="新細明體" w:hAnsi="Times New Roman" w:cs="Times New Roman"/>
          <w:szCs w:val="24"/>
          <w:vertAlign w:val="superscript"/>
        </w:rPr>
        <w:footnoteReference w:id="54"/>
      </w:r>
      <w:r w:rsidRPr="00A370E1">
        <w:rPr>
          <w:rFonts w:ascii="Times New Roman" w:hAnsi="Times New Roman" w:cs="Times New Roman"/>
        </w:rPr>
        <w:t>：這就是為了開示悟入佛之知見。</w:t>
      </w:r>
    </w:p>
    <w:p w14:paraId="6AF0E79C" w14:textId="0A10E1E3" w:rsidR="007449C6" w:rsidRPr="007449C6" w:rsidRDefault="007449C6" w:rsidP="00624D27">
      <w:pPr>
        <w:spacing w:beforeLines="30" w:before="108"/>
        <w:ind w:leftChars="150" w:left="360"/>
        <w:outlineLvl w:val="2"/>
        <w:rPr>
          <w:rFonts w:ascii="Times New Roman" w:hAnsi="Times New Roman" w:cs="Times New Roman"/>
          <w:b/>
          <w:bCs/>
          <w:sz w:val="22"/>
          <w:bdr w:val="single" w:sz="4" w:space="0" w:color="auto"/>
        </w:rPr>
      </w:pPr>
      <w:r w:rsidRPr="00A370E1">
        <w:rPr>
          <w:rFonts w:asciiTheme="minorEastAsia" w:hAnsiTheme="minorEastAsia" w:cs="Times New Roman" w:hint="eastAsia"/>
        </w:rPr>
        <w:t>◎</w:t>
      </w:r>
      <w:r w:rsidRPr="00A370E1">
        <w:rPr>
          <w:rFonts w:hint="eastAsia"/>
        </w:rPr>
        <w:t>《華嚴經》廣說菩薩大行，而也以佛智慧為重。</w:t>
      </w:r>
    </w:p>
    <w:p w14:paraId="2DF67E36" w14:textId="53966B73" w:rsidR="00C0683A" w:rsidRPr="00A370E1" w:rsidRDefault="008F6636" w:rsidP="00624D27">
      <w:pPr>
        <w:ind w:leftChars="150" w:left="600" w:hangingChars="100" w:hanging="240"/>
        <w:jc w:val="both"/>
        <w:rPr>
          <w:rFonts w:ascii="Times New Roman" w:hAnsi="Times New Roman" w:cs="Times New Roman"/>
        </w:rPr>
      </w:pPr>
      <w:r w:rsidRPr="00A370E1">
        <w:rPr>
          <w:rFonts w:asciiTheme="minorEastAsia" w:hAnsiTheme="minorEastAsia" w:cs="Times New Roman" w:hint="eastAsia"/>
        </w:rPr>
        <w:t>◎</w:t>
      </w:r>
      <w:r w:rsidR="00C0683A" w:rsidRPr="00A370E1">
        <w:rPr>
          <w:rFonts w:ascii="Times New Roman" w:hAnsi="Times New Roman" w:cs="Times New Roman"/>
        </w:rPr>
        <w:t>無二無相，不可思議的甚深涅槃，大乘經傾向於（菩薩及）佛智慧，其實</w:t>
      </w:r>
      <w:r w:rsidR="00C0683A" w:rsidRPr="00A370E1">
        <w:rPr>
          <w:rFonts w:asciiTheme="minorEastAsia" w:hAnsiTheme="minorEastAsia" w:cs="Times New Roman" w:hint="eastAsia"/>
        </w:rPr>
        <w:t>《</w:t>
      </w:r>
      <w:r w:rsidR="00C0683A" w:rsidRPr="00A370E1">
        <w:rPr>
          <w:rFonts w:ascii="Times New Roman" w:hAnsi="Times New Roman" w:cs="Times New Roman"/>
        </w:rPr>
        <w:t>般若經</w:t>
      </w:r>
      <w:r w:rsidR="00C0683A" w:rsidRPr="00A370E1">
        <w:rPr>
          <w:rFonts w:asciiTheme="minorEastAsia" w:hAnsiTheme="minorEastAsia" w:cs="Times New Roman" w:hint="eastAsia"/>
        </w:rPr>
        <w:t>》</w:t>
      </w:r>
      <w:r w:rsidR="00C0683A" w:rsidRPr="00A370E1">
        <w:rPr>
          <w:rFonts w:ascii="Times New Roman" w:hAnsi="Times New Roman" w:cs="Times New Roman"/>
        </w:rPr>
        <w:t>中也已說到了，</w:t>
      </w:r>
      <w:r w:rsidR="00C0683A" w:rsidRPr="00A370E1">
        <w:rPr>
          <w:rFonts w:ascii="Times New Roman" w:hAnsi="Times New Roman" w:cs="Times New Roman" w:hint="eastAsia"/>
        </w:rPr>
        <w:t>如《摩訶般若波羅蜜經》卷</w:t>
      </w:r>
      <w:r w:rsidR="00C0683A" w:rsidRPr="00A370E1">
        <w:rPr>
          <w:rFonts w:ascii="Times New Roman" w:hAnsi="Times New Roman" w:cs="Times New Roman" w:hint="eastAsia"/>
        </w:rPr>
        <w:t>25</w:t>
      </w:r>
      <w:r w:rsidR="00C0683A" w:rsidRPr="00A370E1">
        <w:rPr>
          <w:rFonts w:ascii="Times New Roman" w:hAnsi="Times New Roman" w:cs="Times New Roman" w:hint="eastAsia"/>
        </w:rPr>
        <w:t>（大正</w:t>
      </w:r>
      <w:r w:rsidR="00C0683A" w:rsidRPr="00A370E1">
        <w:rPr>
          <w:rFonts w:ascii="Times New Roman" w:hAnsi="Times New Roman" w:cs="Times New Roman" w:hint="eastAsia"/>
        </w:rPr>
        <w:t>8</w:t>
      </w:r>
      <w:r w:rsidR="00C0683A" w:rsidRPr="00A370E1">
        <w:rPr>
          <w:rFonts w:ascii="Times New Roman" w:hAnsi="Times New Roman" w:cs="Times New Roman" w:hint="eastAsia"/>
        </w:rPr>
        <w:t>，</w:t>
      </w:r>
      <w:r w:rsidR="00C0683A" w:rsidRPr="00A370E1">
        <w:rPr>
          <w:rFonts w:ascii="Times New Roman" w:hAnsi="Times New Roman" w:cs="Times New Roman" w:hint="eastAsia"/>
        </w:rPr>
        <w:t>403a</w:t>
      </w:r>
      <w:r w:rsidR="00C0683A" w:rsidRPr="00A370E1">
        <w:rPr>
          <w:rFonts w:ascii="Times New Roman" w:hAnsi="Times New Roman" w:cs="Times New Roman" w:hint="eastAsia"/>
        </w:rPr>
        <w:t>）說：「</w:t>
      </w:r>
      <w:r w:rsidR="00C0683A" w:rsidRPr="00A370E1">
        <w:rPr>
          <w:rFonts w:ascii="標楷體" w:eastAsia="標楷體" w:hAnsi="標楷體" w:cs="Times New Roman" w:hint="eastAsia"/>
        </w:rPr>
        <w:t>第一義</w:t>
      </w:r>
      <w:r w:rsidR="00C0683A" w:rsidRPr="00A370E1">
        <w:rPr>
          <w:rFonts w:ascii="Times New Roman" w:hAnsi="Times New Roman" w:cs="Times New Roman" w:hint="eastAsia"/>
          <w:sz w:val="18"/>
          <w:szCs w:val="18"/>
        </w:rPr>
        <w:t>勝義</w:t>
      </w:r>
      <w:r w:rsidR="00C0683A" w:rsidRPr="00A370E1">
        <w:rPr>
          <w:rFonts w:ascii="標楷體" w:eastAsia="標楷體" w:hAnsi="標楷體" w:cs="Times New Roman" w:hint="eastAsia"/>
        </w:rPr>
        <w:t>亦名</w:t>
      </w:r>
      <w:r w:rsidR="00C0683A" w:rsidRPr="00A370E1">
        <w:rPr>
          <w:rFonts w:ascii="Times New Roman" w:hAnsi="Times New Roman" w:cs="Times New Roman" w:hint="eastAsia"/>
        </w:rPr>
        <w:t>（本）</w:t>
      </w:r>
      <w:r w:rsidR="00C0683A" w:rsidRPr="00A370E1">
        <w:rPr>
          <w:rFonts w:ascii="標楷體" w:eastAsia="標楷體" w:hAnsi="標楷體" w:cs="Times New Roman" w:hint="eastAsia"/>
        </w:rPr>
        <w:t>性空，亦名諸佛道</w:t>
      </w:r>
      <w:r w:rsidR="00C0683A" w:rsidRPr="00A370E1">
        <w:rPr>
          <w:rFonts w:ascii="Times New Roman" w:hAnsi="Times New Roman" w:cs="Times New Roman" w:hint="eastAsia"/>
        </w:rPr>
        <w:t>」。</w:t>
      </w:r>
    </w:p>
    <w:p w14:paraId="6B969C45" w14:textId="77777777" w:rsidR="00AD1AC7" w:rsidRDefault="00C0683A" w:rsidP="00624D27">
      <w:pPr>
        <w:ind w:leftChars="250" w:left="600"/>
        <w:rPr>
          <w:rFonts w:ascii="Times New Roman" w:hAnsi="Times New Roman" w:cs="Times New Roman"/>
        </w:rPr>
      </w:pPr>
      <w:r w:rsidRPr="00A370E1">
        <w:rPr>
          <w:rFonts w:ascii="Times New Roman" w:hAnsi="Times New Roman" w:cs="Times New Roman"/>
        </w:rPr>
        <w:t>諸佛道，是「</w:t>
      </w:r>
      <w:r w:rsidRPr="00A370E1">
        <w:rPr>
          <w:rFonts w:ascii="標楷體" w:eastAsia="標楷體" w:hAnsi="標楷體" w:cs="Times New Roman"/>
        </w:rPr>
        <w:t>諸佛所證無上正等菩提</w:t>
      </w:r>
      <w:r w:rsidRPr="00A370E1">
        <w:rPr>
          <w:rFonts w:ascii="Times New Roman" w:hAnsi="Times New Roman" w:cs="Times New Roman"/>
        </w:rPr>
        <w:t>」的異譯</w:t>
      </w:r>
      <w:r w:rsidRPr="00A370E1">
        <w:rPr>
          <w:rFonts w:ascii="Times New Roman" w:eastAsia="新細明體" w:hAnsi="Times New Roman" w:cs="Times New Roman"/>
          <w:szCs w:val="24"/>
          <w:vertAlign w:val="superscript"/>
        </w:rPr>
        <w:footnoteReference w:id="55"/>
      </w:r>
      <w:r w:rsidRPr="00A370E1">
        <w:rPr>
          <w:rFonts w:ascii="Times New Roman" w:hAnsi="Times New Roman" w:cs="Times New Roman"/>
        </w:rPr>
        <w:t>，與勝義，性空同一內容。</w:t>
      </w:r>
    </w:p>
    <w:p w14:paraId="6454A519" w14:textId="767E6FDE" w:rsidR="00C0683A" w:rsidRPr="00A370E1" w:rsidRDefault="00C0683A" w:rsidP="00624D27">
      <w:pPr>
        <w:ind w:leftChars="250" w:left="600"/>
        <w:rPr>
          <w:rFonts w:ascii="Times New Roman" w:hAnsi="Times New Roman" w:cs="Times New Roman"/>
        </w:rPr>
      </w:pPr>
      <w:r w:rsidRPr="00A370E1">
        <w:rPr>
          <w:rFonts w:ascii="Times New Roman" w:hAnsi="Times New Roman" w:cs="Times New Roman"/>
        </w:rPr>
        <w:t>所以</w:t>
      </w:r>
      <w:r w:rsidRPr="00A370E1">
        <w:rPr>
          <w:rFonts w:asciiTheme="minorEastAsia" w:hAnsiTheme="minorEastAsia" w:cs="Times New Roman" w:hint="eastAsia"/>
        </w:rPr>
        <w:t>《</w:t>
      </w:r>
      <w:r w:rsidRPr="00A370E1">
        <w:rPr>
          <w:rFonts w:ascii="Times New Roman" w:hAnsi="Times New Roman" w:cs="Times New Roman"/>
        </w:rPr>
        <w:t>智度論</w:t>
      </w:r>
      <w:r w:rsidRPr="00A370E1">
        <w:rPr>
          <w:rFonts w:asciiTheme="minorEastAsia" w:hAnsiTheme="minorEastAsia" w:cs="Times New Roman" w:hint="eastAsia"/>
        </w:rPr>
        <w:t>》</w:t>
      </w:r>
      <w:r w:rsidRPr="00A370E1">
        <w:rPr>
          <w:rFonts w:ascii="Times New Roman" w:hAnsi="Times New Roman" w:cs="Times New Roman"/>
        </w:rPr>
        <w:t>說：「</w:t>
      </w:r>
      <w:r w:rsidRPr="00A370E1">
        <w:rPr>
          <w:rFonts w:ascii="標楷體" w:eastAsia="標楷體" w:hAnsi="標楷體" w:cs="Times New Roman"/>
        </w:rPr>
        <w:t>諸法實相有種種名字：或說空，或說畢竟空，或說般若波羅蜜，或名阿耨多羅三藐三菩提</w:t>
      </w:r>
      <w:r w:rsidRPr="00A370E1">
        <w:rPr>
          <w:rFonts w:ascii="Times New Roman" w:eastAsiaTheme="majorEastAsia" w:hAnsi="Times New Roman" w:cs="Times New Roman"/>
          <w:szCs w:val="24"/>
          <w:shd w:val="pct15" w:color="auto" w:fill="FFFFFF"/>
        </w:rPr>
        <w:t>（</w:t>
      </w:r>
      <w:r w:rsidRPr="00A370E1">
        <w:rPr>
          <w:rFonts w:ascii="Times New Roman" w:eastAsia="標楷體" w:hAnsi="Times New Roman" w:cs="Times New Roman"/>
          <w:szCs w:val="24"/>
          <w:shd w:val="pct15" w:color="auto" w:fill="FFFFFF"/>
        </w:rPr>
        <w:t>p.1</w:t>
      </w:r>
      <w:r w:rsidRPr="00A370E1">
        <w:rPr>
          <w:rFonts w:ascii="Times New Roman" w:eastAsia="標楷體" w:hAnsi="Times New Roman" w:cs="Times New Roman" w:hint="eastAsia"/>
          <w:szCs w:val="24"/>
          <w:shd w:val="pct15" w:color="auto" w:fill="FFFFFF"/>
        </w:rPr>
        <w:t>59</w:t>
      </w:r>
      <w:r w:rsidRPr="00A370E1">
        <w:rPr>
          <w:rFonts w:ascii="Times New Roman" w:eastAsia="標楷體" w:hAnsi="Times New Roman" w:cs="Times New Roman"/>
          <w:szCs w:val="24"/>
          <w:shd w:val="pct15" w:color="auto" w:fill="FFFFFF"/>
        </w:rPr>
        <w:t>）</w:t>
      </w:r>
      <w:r w:rsidRPr="00A370E1">
        <w:rPr>
          <w:rFonts w:ascii="Times New Roman" w:hAnsi="Times New Roman" w:cs="Times New Roman"/>
        </w:rPr>
        <w:t>」</w:t>
      </w:r>
      <w:r w:rsidRPr="00A370E1">
        <w:rPr>
          <w:rFonts w:ascii="Times New Roman" w:eastAsia="新細明體" w:hAnsi="Times New Roman" w:cs="Times New Roman"/>
          <w:szCs w:val="24"/>
          <w:vertAlign w:val="superscript"/>
        </w:rPr>
        <w:footnoteReference w:id="56"/>
      </w:r>
      <w:r w:rsidRPr="00A370E1">
        <w:rPr>
          <w:rFonts w:ascii="Times New Roman" w:hAnsi="Times New Roman" w:cs="Times New Roman"/>
        </w:rPr>
        <w:t>。</w:t>
      </w:r>
    </w:p>
    <w:p w14:paraId="25CC9053" w14:textId="310CA9EA" w:rsidR="008F6636" w:rsidRPr="008F6636" w:rsidRDefault="008F6636" w:rsidP="008F6636">
      <w:pPr>
        <w:spacing w:beforeLines="30" w:before="108"/>
        <w:ind w:leftChars="150" w:left="360"/>
        <w:outlineLvl w:val="3"/>
        <w:rPr>
          <w:rFonts w:ascii="Times New Roman" w:hAnsi="Times New Roman" w:cs="Times New Roman"/>
          <w:b/>
          <w:bCs/>
          <w:sz w:val="22"/>
          <w:bdr w:val="single" w:sz="4" w:space="0" w:color="auto" w:frame="1"/>
        </w:rPr>
      </w:pPr>
      <w:r w:rsidRPr="00A370E1">
        <w:rPr>
          <w:rFonts w:ascii="Times New Roman" w:hAnsi="Times New Roman" w:cs="Times New Roman"/>
          <w:b/>
          <w:bCs/>
          <w:sz w:val="22"/>
          <w:bdr w:val="single" w:sz="4" w:space="0" w:color="auto" w:frame="1"/>
        </w:rPr>
        <w:t>（</w:t>
      </w:r>
      <w:r w:rsidRPr="00A370E1">
        <w:rPr>
          <w:rFonts w:ascii="Times New Roman" w:hAnsi="Times New Roman" w:cs="Times New Roman" w:hint="eastAsia"/>
          <w:b/>
          <w:bCs/>
          <w:sz w:val="22"/>
          <w:bdr w:val="single" w:sz="4" w:space="0" w:color="auto" w:frame="1"/>
        </w:rPr>
        <w:t>三</w:t>
      </w:r>
      <w:r w:rsidRPr="00A370E1">
        <w:rPr>
          <w:rFonts w:ascii="Times New Roman" w:hAnsi="Times New Roman" w:cs="Times New Roman"/>
          <w:b/>
          <w:bCs/>
          <w:sz w:val="22"/>
          <w:bdr w:val="single" w:sz="4" w:space="0" w:color="auto" w:frame="1"/>
        </w:rPr>
        <w:t>）</w:t>
      </w:r>
      <w:r>
        <w:rPr>
          <w:rFonts w:ascii="Times New Roman" w:hAnsi="Times New Roman" w:cs="Times New Roman"/>
          <w:b/>
          <w:bCs/>
          <w:sz w:val="22"/>
          <w:bdr w:val="single" w:sz="4" w:space="0" w:color="auto" w:frame="1"/>
        </w:rPr>
        <w:t>結說</w:t>
      </w:r>
      <w:r w:rsidRPr="00A370E1">
        <w:rPr>
          <w:rFonts w:ascii="Times New Roman" w:hAnsi="Times New Roman" w:cs="Times New Roman" w:hint="eastAsia"/>
          <w:bCs/>
          <w:sz w:val="22"/>
        </w:rPr>
        <w:t>（</w:t>
      </w:r>
      <w:r w:rsidRPr="00A370E1">
        <w:rPr>
          <w:rFonts w:ascii="Times New Roman" w:eastAsia="標楷體" w:hAnsi="Times New Roman" w:cs="Times New Roman" w:hint="eastAsia"/>
          <w:bCs/>
          <w:sz w:val="22"/>
        </w:rPr>
        <w:t>p.</w:t>
      </w:r>
      <w:r w:rsidRPr="00A370E1">
        <w:rPr>
          <w:rFonts w:ascii="Times New Roman" w:eastAsia="標楷體" w:hAnsi="Times New Roman" w:cs="Times New Roman"/>
          <w:bCs/>
          <w:sz w:val="22"/>
        </w:rPr>
        <w:t>1</w:t>
      </w:r>
      <w:r w:rsidRPr="00A370E1">
        <w:rPr>
          <w:rFonts w:ascii="Times New Roman" w:eastAsia="標楷體" w:hAnsi="Times New Roman" w:cs="Times New Roman" w:hint="eastAsia"/>
          <w:bCs/>
          <w:sz w:val="22"/>
        </w:rPr>
        <w:t>59</w:t>
      </w:r>
      <w:r w:rsidRPr="00A370E1">
        <w:rPr>
          <w:rFonts w:ascii="Times New Roman" w:hAnsi="Times New Roman" w:cs="Times New Roman" w:hint="eastAsia"/>
          <w:bCs/>
          <w:sz w:val="22"/>
        </w:rPr>
        <w:t>）</w:t>
      </w:r>
    </w:p>
    <w:p w14:paraId="6087AA4A" w14:textId="77777777" w:rsidR="008F6636" w:rsidRDefault="00C0683A" w:rsidP="00B76336">
      <w:pPr>
        <w:ind w:leftChars="150" w:left="360"/>
        <w:rPr>
          <w:rFonts w:ascii="Times New Roman" w:hAnsi="Times New Roman" w:cs="Times New Roman"/>
        </w:rPr>
      </w:pPr>
      <w:r w:rsidRPr="00A370E1">
        <w:rPr>
          <w:rFonts w:ascii="Times New Roman" w:hAnsi="Times New Roman" w:cs="Times New Roman"/>
        </w:rPr>
        <w:t>大乘法從共聲聞的涅槃，傾向於不共聲聞的（菩薩與）佛菩提。</w:t>
      </w:r>
    </w:p>
    <w:p w14:paraId="048E7736" w14:textId="49F89562" w:rsidR="00C0683A" w:rsidRPr="00A370E1" w:rsidRDefault="00C0683A" w:rsidP="00B76336">
      <w:pPr>
        <w:ind w:leftChars="150" w:left="360"/>
        <w:rPr>
          <w:rFonts w:ascii="Times New Roman" w:hAnsi="Times New Roman" w:cs="Times New Roman"/>
        </w:rPr>
      </w:pPr>
      <w:r w:rsidRPr="008F6636">
        <w:rPr>
          <w:rFonts w:ascii="Times New Roman" w:hAnsi="Times New Roman" w:cs="Times New Roman"/>
          <w:b/>
          <w:bCs/>
        </w:rPr>
        <w:t>大乘法本從「佛弟子對佛的永恆懷念」而來，修菩薩行，求成佛的等正覺，所以著重理想中的佛智慧，也可說應有的事了</w:t>
      </w:r>
      <w:r w:rsidRPr="00A370E1">
        <w:rPr>
          <w:rFonts w:ascii="Times New Roman" w:hAnsi="Times New Roman" w:cs="Times New Roman"/>
        </w:rPr>
        <w:t>。</w:t>
      </w:r>
      <w:r w:rsidRPr="00A370E1">
        <w:rPr>
          <w:rStyle w:val="FootnoteReference"/>
          <w:rFonts w:ascii="Times New Roman" w:hAnsi="Times New Roman" w:cs="Times New Roman"/>
        </w:rPr>
        <w:footnoteReference w:id="57"/>
      </w:r>
    </w:p>
    <w:p w14:paraId="132BB03F" w14:textId="620880CD" w:rsidR="00C0683A" w:rsidRPr="00A370E1" w:rsidRDefault="009B76EC" w:rsidP="00156072">
      <w:pPr>
        <w:spacing w:beforeLines="30" w:before="108"/>
        <w:ind w:leftChars="100" w:left="240"/>
        <w:outlineLvl w:val="1"/>
        <w:rPr>
          <w:rFonts w:asciiTheme="minorEastAsia" w:hAnsiTheme="minorEastAsia" w:cs="Times New Roman"/>
          <w:b/>
          <w:bCs/>
          <w:sz w:val="22"/>
          <w:bdr w:val="single" w:sz="4" w:space="0" w:color="auto" w:frame="1"/>
        </w:rPr>
      </w:pPr>
      <w:r>
        <w:rPr>
          <w:rFonts w:ascii="Times New Roman" w:hAnsi="Times New Roman" w:cs="Times New Roman" w:hint="eastAsia"/>
          <w:b/>
          <w:bCs/>
          <w:sz w:val="22"/>
          <w:bdr w:val="single" w:sz="4" w:space="0" w:color="auto"/>
        </w:rPr>
        <w:t>四</w:t>
      </w:r>
      <w:r w:rsidR="00C0683A" w:rsidRPr="00A370E1">
        <w:rPr>
          <w:rFonts w:ascii="Times New Roman" w:hAnsiTheme="minorEastAsia" w:cs="Times New Roman"/>
          <w:b/>
          <w:bCs/>
          <w:sz w:val="22"/>
          <w:bdr w:val="single" w:sz="4" w:space="0" w:color="auto"/>
        </w:rPr>
        <w:t>、</w:t>
      </w:r>
      <w:r>
        <w:rPr>
          <w:rFonts w:ascii="Times New Roman" w:hAnsiTheme="minorEastAsia" w:cs="Times New Roman" w:hint="eastAsia"/>
          <w:b/>
          <w:bCs/>
          <w:sz w:val="22"/>
          <w:bdr w:val="single" w:sz="4" w:space="0" w:color="auto"/>
        </w:rPr>
        <w:t>智慧展轉增勝之譬喻</w:t>
      </w:r>
      <w:r w:rsidR="00A370E1" w:rsidRPr="00A370E1">
        <w:rPr>
          <w:rFonts w:ascii="Times New Roman" w:hAnsi="Times New Roman" w:cs="Times New Roman" w:hint="eastAsia"/>
          <w:b/>
          <w:sz w:val="22"/>
          <w:bdr w:val="single" w:sz="4" w:space="0" w:color="auto"/>
        </w:rPr>
        <w:t>引發</w:t>
      </w:r>
      <w:r w:rsidR="00B76336" w:rsidRPr="00A370E1">
        <w:rPr>
          <w:rFonts w:asciiTheme="minorEastAsia" w:hAnsiTheme="minorEastAsia" w:cs="Times New Roman" w:hint="eastAsia"/>
          <w:b/>
          <w:bCs/>
          <w:sz w:val="22"/>
          <w:bdr w:val="single" w:sz="4" w:space="0" w:color="auto"/>
        </w:rPr>
        <w:t>眾生</w:t>
      </w:r>
      <w:r w:rsidR="00156072" w:rsidRPr="00A370E1">
        <w:rPr>
          <w:rFonts w:asciiTheme="minorEastAsia" w:hAnsiTheme="minorEastAsia" w:cs="Times New Roman" w:hint="eastAsia"/>
          <w:b/>
          <w:bCs/>
          <w:sz w:val="22"/>
          <w:bdr w:val="single" w:sz="4" w:space="0" w:color="auto"/>
        </w:rPr>
        <w:t>本具</w:t>
      </w:r>
      <w:r w:rsidR="00BC0D3E">
        <w:rPr>
          <w:rFonts w:asciiTheme="minorEastAsia" w:hAnsiTheme="minorEastAsia" w:cs="Times New Roman" w:hint="eastAsia"/>
          <w:b/>
          <w:bCs/>
          <w:sz w:val="22"/>
          <w:bdr w:val="single" w:sz="4" w:space="0" w:color="auto"/>
        </w:rPr>
        <w:t>佛智慧</w:t>
      </w:r>
      <w:r w:rsidR="00B76336" w:rsidRPr="00A370E1">
        <w:rPr>
          <w:rFonts w:asciiTheme="minorEastAsia" w:hAnsiTheme="minorEastAsia" w:cs="Times New Roman" w:hint="eastAsia"/>
          <w:b/>
          <w:bCs/>
          <w:sz w:val="22"/>
          <w:bdr w:val="single" w:sz="4" w:space="0" w:color="auto"/>
        </w:rPr>
        <w:t>說</w:t>
      </w:r>
      <w:r w:rsidR="00C0683A" w:rsidRPr="00A370E1">
        <w:rPr>
          <w:rFonts w:ascii="Times New Roman" w:hAnsi="Times New Roman" w:cs="Times New Roman" w:hint="eastAsia"/>
          <w:bCs/>
          <w:sz w:val="22"/>
        </w:rPr>
        <w:t>（</w:t>
      </w:r>
      <w:r w:rsidR="00C0683A" w:rsidRPr="00A370E1">
        <w:rPr>
          <w:rFonts w:ascii="Times New Roman" w:eastAsia="標楷體" w:hAnsi="Times New Roman" w:cs="Times New Roman" w:hint="eastAsia"/>
          <w:bCs/>
          <w:sz w:val="22"/>
        </w:rPr>
        <w:t>p</w:t>
      </w:r>
      <w:r w:rsidR="00C0683A" w:rsidRPr="00A370E1">
        <w:rPr>
          <w:rFonts w:ascii="Times New Roman" w:eastAsia="標楷體" w:hAnsi="Times New Roman" w:cs="Times New Roman"/>
          <w:bCs/>
          <w:sz w:val="22"/>
        </w:rPr>
        <w:t>p</w:t>
      </w:r>
      <w:r w:rsidR="00C0683A" w:rsidRPr="00A370E1">
        <w:rPr>
          <w:rFonts w:ascii="Times New Roman" w:eastAsia="標楷體" w:hAnsi="Times New Roman" w:cs="Times New Roman" w:hint="eastAsia"/>
          <w:bCs/>
          <w:sz w:val="22"/>
        </w:rPr>
        <w:t>.159</w:t>
      </w:r>
      <w:r w:rsidR="00C0683A" w:rsidRPr="00A370E1">
        <w:rPr>
          <w:rFonts w:ascii="Times New Roman" w:eastAsia="標楷體" w:hAnsi="Times New Roman" w:cs="Times New Roman"/>
          <w:bCs/>
          <w:sz w:val="22"/>
        </w:rPr>
        <w:t>-1</w:t>
      </w:r>
      <w:r w:rsidR="00C0683A" w:rsidRPr="00A370E1">
        <w:rPr>
          <w:rFonts w:ascii="Times New Roman" w:eastAsia="標楷體" w:hAnsi="Times New Roman" w:cs="Times New Roman" w:hint="eastAsia"/>
          <w:bCs/>
          <w:sz w:val="22"/>
        </w:rPr>
        <w:t>60</w:t>
      </w:r>
      <w:r w:rsidR="00C0683A" w:rsidRPr="00A370E1">
        <w:rPr>
          <w:rFonts w:ascii="Times New Roman" w:hAnsi="Times New Roman" w:cs="Times New Roman" w:hint="eastAsia"/>
          <w:bCs/>
          <w:sz w:val="22"/>
        </w:rPr>
        <w:t>）</w:t>
      </w:r>
    </w:p>
    <w:p w14:paraId="0E151CD5" w14:textId="77777777" w:rsidR="00C0683A" w:rsidRPr="00A370E1" w:rsidRDefault="00C0683A" w:rsidP="00156072">
      <w:pPr>
        <w:ind w:leftChars="150" w:left="360"/>
        <w:outlineLvl w:val="2"/>
        <w:rPr>
          <w:rFonts w:ascii="Times New Roman" w:hAnsi="Times New Roman" w:cs="Times New Roman"/>
          <w:b/>
          <w:bCs/>
          <w:sz w:val="22"/>
          <w:bdr w:val="single" w:sz="4" w:space="0" w:color="auto" w:frame="1"/>
        </w:rPr>
      </w:pPr>
      <w:r w:rsidRPr="00A370E1">
        <w:rPr>
          <w:rFonts w:ascii="Times New Roman" w:hAnsi="Times New Roman" w:cs="Times New Roman" w:hint="eastAsia"/>
          <w:b/>
          <w:bCs/>
          <w:sz w:val="22"/>
          <w:bdr w:val="single" w:sz="4" w:space="0" w:color="auto" w:frame="1"/>
        </w:rPr>
        <w:t>（</w:t>
      </w:r>
      <w:r w:rsidR="00156072" w:rsidRPr="00A370E1">
        <w:rPr>
          <w:rFonts w:ascii="Times New Roman" w:hAnsi="Times New Roman" w:cs="Times New Roman" w:hint="eastAsia"/>
          <w:b/>
          <w:bCs/>
          <w:sz w:val="22"/>
          <w:bdr w:val="single" w:sz="4" w:space="0" w:color="auto" w:frame="1"/>
        </w:rPr>
        <w:t>一</w:t>
      </w:r>
      <w:r w:rsidRPr="00A370E1">
        <w:rPr>
          <w:rFonts w:ascii="Times New Roman" w:hAnsi="Times New Roman" w:cs="Times New Roman" w:hint="eastAsia"/>
          <w:b/>
          <w:bCs/>
          <w:sz w:val="22"/>
          <w:bdr w:val="single" w:sz="4" w:space="0" w:color="auto" w:frame="1"/>
        </w:rPr>
        <w:t>）</w:t>
      </w:r>
      <w:r w:rsidRPr="00A370E1">
        <w:rPr>
          <w:rFonts w:ascii="Times New Roman" w:hAnsi="Times New Roman" w:cs="Times New Roman"/>
          <w:b/>
          <w:bCs/>
          <w:sz w:val="22"/>
          <w:bdr w:val="single" w:sz="4" w:space="0" w:color="auto" w:frame="1"/>
        </w:rPr>
        <w:t>暗示菩提是本來如此的經說</w:t>
      </w:r>
      <w:r w:rsidRPr="00A370E1">
        <w:rPr>
          <w:rFonts w:ascii="Times New Roman" w:hAnsi="Times New Roman" w:cs="Times New Roman" w:hint="eastAsia"/>
          <w:bCs/>
          <w:sz w:val="22"/>
        </w:rPr>
        <w:t>（</w:t>
      </w:r>
      <w:r w:rsidRPr="00A370E1">
        <w:rPr>
          <w:rFonts w:ascii="Times New Roman" w:eastAsia="標楷體" w:hAnsi="Times New Roman" w:cs="Times New Roman" w:hint="eastAsia"/>
          <w:bCs/>
          <w:sz w:val="22"/>
        </w:rPr>
        <w:t>p.</w:t>
      </w:r>
      <w:r w:rsidRPr="00A370E1">
        <w:rPr>
          <w:rFonts w:ascii="Times New Roman" w:eastAsia="標楷體" w:hAnsi="Times New Roman" w:cs="Times New Roman"/>
          <w:bCs/>
          <w:sz w:val="22"/>
        </w:rPr>
        <w:t>15</w:t>
      </w:r>
      <w:r w:rsidRPr="00A370E1">
        <w:rPr>
          <w:rFonts w:ascii="Times New Roman" w:eastAsia="標楷體" w:hAnsi="Times New Roman" w:cs="Times New Roman" w:hint="eastAsia"/>
          <w:bCs/>
          <w:sz w:val="22"/>
        </w:rPr>
        <w:t>9</w:t>
      </w:r>
      <w:r w:rsidRPr="00A370E1">
        <w:rPr>
          <w:rFonts w:ascii="Times New Roman" w:hAnsi="Times New Roman" w:cs="Times New Roman" w:hint="eastAsia"/>
          <w:bCs/>
          <w:sz w:val="22"/>
        </w:rPr>
        <w:t>）</w:t>
      </w:r>
    </w:p>
    <w:p w14:paraId="5AFFD6D8" w14:textId="77777777" w:rsidR="00C0683A" w:rsidRPr="00A370E1" w:rsidRDefault="00C0683A" w:rsidP="00156072">
      <w:pPr>
        <w:ind w:leftChars="150" w:left="360"/>
        <w:jc w:val="both"/>
        <w:rPr>
          <w:rFonts w:ascii="Times New Roman" w:hAnsi="Times New Roman" w:cs="Times New Roman"/>
        </w:rPr>
      </w:pPr>
      <w:r w:rsidRPr="00A370E1">
        <w:rPr>
          <w:rFonts w:ascii="Times New Roman" w:hAnsi="Times New Roman" w:cs="Times New Roman"/>
        </w:rPr>
        <w:t>佛菩提是般若波羅蜜的究竟圓成。</w:t>
      </w:r>
      <w:r w:rsidRPr="00A370E1">
        <w:rPr>
          <w:rFonts w:hint="eastAsia"/>
        </w:rPr>
        <w:t>《華嚴經》</w:t>
      </w:r>
      <w:r w:rsidRPr="00A370E1">
        <w:rPr>
          <w:rFonts w:ascii="Times New Roman" w:hAnsi="Times New Roman" w:cs="Times New Roman"/>
        </w:rPr>
        <w:t>「十地品」說：初地證入智地，展轉增勝。有鍊金喻，治摩尼寶喻，比喻發大菩提心</w:t>
      </w:r>
      <w:r w:rsidRPr="00A370E1">
        <w:rPr>
          <w:rFonts w:ascii="Times New Roman" w:hAnsi="Times New Roman" w:cs="Times New Roman" w:hint="eastAsia"/>
        </w:rPr>
        <w:t>（</w:t>
      </w:r>
      <w:r w:rsidRPr="00A370E1">
        <w:rPr>
          <w:rFonts w:ascii="Times New Roman" w:hAnsi="Times New Roman" w:cs="Times New Roman"/>
        </w:rPr>
        <w:t>bodhi-citta</w:t>
      </w:r>
      <w:r w:rsidRPr="00A370E1">
        <w:rPr>
          <w:rFonts w:ascii="Times New Roman" w:hAnsi="Times New Roman" w:cs="Times New Roman" w:hint="eastAsia"/>
        </w:rPr>
        <w:t>）</w:t>
      </w:r>
      <w:r w:rsidRPr="00A370E1">
        <w:rPr>
          <w:rFonts w:ascii="Times New Roman" w:hAnsi="Times New Roman" w:cs="Times New Roman"/>
        </w:rPr>
        <w:t>，從初地到十地，進而成佛</w:t>
      </w:r>
      <w:r w:rsidRPr="00A370E1">
        <w:rPr>
          <w:rStyle w:val="FootnoteReference"/>
          <w:rFonts w:ascii="Times New Roman" w:hAnsi="Times New Roman" w:cs="Times New Roman"/>
        </w:rPr>
        <w:footnoteReference w:id="58"/>
      </w:r>
      <w:r w:rsidRPr="00A370E1">
        <w:rPr>
          <w:rFonts w:ascii="Times New Roman" w:hAnsi="Times New Roman" w:cs="Times New Roman"/>
        </w:rPr>
        <w:t>。這雖是菩提的發起到圓滿，暗示了菩提（如金、珠那樣）是本來如此的，正如</w:t>
      </w:r>
      <w:r w:rsidRPr="00A370E1">
        <w:rPr>
          <w:rFonts w:asciiTheme="minorEastAsia" w:hAnsiTheme="minorEastAsia" w:cs="Times New Roman" w:hint="eastAsia"/>
        </w:rPr>
        <w:t>《</w:t>
      </w:r>
      <w:r w:rsidRPr="00A370E1">
        <w:rPr>
          <w:rFonts w:ascii="Times New Roman" w:hAnsi="Times New Roman" w:cs="Times New Roman"/>
        </w:rPr>
        <w:t>維摩詰經</w:t>
      </w:r>
      <w:r w:rsidRPr="00A370E1">
        <w:rPr>
          <w:rFonts w:asciiTheme="minorEastAsia" w:hAnsiTheme="minorEastAsia" w:cs="Times New Roman" w:hint="eastAsia"/>
        </w:rPr>
        <w:t>》</w:t>
      </w:r>
      <w:r w:rsidRPr="00A370E1">
        <w:rPr>
          <w:rFonts w:ascii="Times New Roman" w:hAnsi="Times New Roman" w:cs="Times New Roman"/>
        </w:rPr>
        <w:t>所說：「</w:t>
      </w:r>
      <w:r w:rsidRPr="00A370E1">
        <w:rPr>
          <w:rFonts w:ascii="標楷體" w:eastAsia="標楷體" w:hAnsi="標楷體" w:cs="Times New Roman"/>
        </w:rPr>
        <w:t>非謂菩提有去來今</w:t>
      </w:r>
      <w:r w:rsidRPr="00A370E1">
        <w:rPr>
          <w:rFonts w:ascii="Times New Roman" w:hAnsi="Times New Roman" w:cs="Times New Roman"/>
        </w:rPr>
        <w:t>」</w:t>
      </w:r>
      <w:r w:rsidRPr="00A370E1">
        <w:rPr>
          <w:rStyle w:val="FootnoteReference"/>
          <w:rFonts w:ascii="Times New Roman" w:hAnsi="Times New Roman" w:cs="Times New Roman"/>
        </w:rPr>
        <w:footnoteReference w:id="59"/>
      </w:r>
      <w:r w:rsidRPr="00A370E1">
        <w:rPr>
          <w:rFonts w:ascii="Times New Roman" w:hAnsi="Times New Roman" w:cs="Times New Roman"/>
        </w:rPr>
        <w:t>。</w:t>
      </w:r>
    </w:p>
    <w:p w14:paraId="79DA6A51" w14:textId="77777777" w:rsidR="00C0683A" w:rsidRPr="00A370E1" w:rsidRDefault="00C0683A" w:rsidP="00156072">
      <w:pPr>
        <w:ind w:leftChars="150" w:left="360"/>
        <w:jc w:val="both"/>
        <w:rPr>
          <w:rFonts w:ascii="Times New Roman" w:hAnsi="Times New Roman" w:cs="Times New Roman"/>
        </w:rPr>
      </w:pPr>
      <w:r w:rsidRPr="00A370E1">
        <w:rPr>
          <w:rFonts w:asciiTheme="minorEastAsia" w:hAnsiTheme="minorEastAsia" w:cs="Times New Roman" w:hint="eastAsia"/>
        </w:rPr>
        <w:t>《</w:t>
      </w:r>
      <w:r w:rsidRPr="00A370E1">
        <w:rPr>
          <w:rFonts w:ascii="Times New Roman" w:hAnsi="Times New Roman" w:cs="Times New Roman"/>
        </w:rPr>
        <w:t>大集經</w:t>
      </w:r>
      <w:r w:rsidRPr="00A370E1">
        <w:rPr>
          <w:rFonts w:asciiTheme="minorEastAsia" w:hAnsiTheme="minorEastAsia" w:cs="Times New Roman" w:hint="eastAsia"/>
        </w:rPr>
        <w:t>》</w:t>
      </w:r>
      <w:r w:rsidRPr="00A370E1">
        <w:rPr>
          <w:rFonts w:asciiTheme="minorEastAsia" w:hAnsiTheme="minorEastAsia" w:cs="Times New Roman"/>
        </w:rPr>
        <w:t>「陀羅尼自在王品」，有治青琉璃珠喻；「海慧菩薩品」，</w:t>
      </w:r>
      <w:r w:rsidRPr="00A370E1">
        <w:rPr>
          <w:rFonts w:ascii="Times New Roman" w:hAnsi="Times New Roman" w:cs="Times New Roman"/>
        </w:rPr>
        <w:t>有淨寶珠喻</w:t>
      </w:r>
      <w:r w:rsidRPr="00A370E1">
        <w:rPr>
          <w:rStyle w:val="FootnoteReference"/>
          <w:rFonts w:ascii="Times New Roman" w:hAnsi="Times New Roman" w:cs="Times New Roman"/>
        </w:rPr>
        <w:footnoteReference w:id="60"/>
      </w:r>
      <w:r w:rsidRPr="00A370E1">
        <w:rPr>
          <w:rFonts w:ascii="Times New Roman" w:hAnsi="Times New Roman" w:cs="Times New Roman"/>
        </w:rPr>
        <w:t>：都表示菩提寶，經淨治而究竟清淨。</w:t>
      </w:r>
    </w:p>
    <w:p w14:paraId="30E766DB" w14:textId="77777777" w:rsidR="00C0683A" w:rsidRPr="00A370E1" w:rsidRDefault="00C0683A" w:rsidP="00156072">
      <w:pPr>
        <w:spacing w:beforeLines="30" w:before="108"/>
        <w:ind w:leftChars="150" w:left="360"/>
        <w:outlineLvl w:val="2"/>
        <w:rPr>
          <w:rFonts w:ascii="Times New Roman" w:hAnsi="Times New Roman" w:cs="Times New Roman"/>
          <w:b/>
          <w:bCs/>
          <w:sz w:val="22"/>
          <w:bdr w:val="single" w:sz="4" w:space="0" w:color="auto"/>
        </w:rPr>
      </w:pPr>
      <w:r w:rsidRPr="00A370E1">
        <w:rPr>
          <w:rFonts w:ascii="Times New Roman" w:eastAsiaTheme="majorEastAsia" w:hAnsi="Times New Roman" w:cs="Times New Roman" w:hint="eastAsia"/>
          <w:b/>
          <w:sz w:val="22"/>
          <w:bdr w:val="single" w:sz="4" w:space="0" w:color="auto"/>
        </w:rPr>
        <w:t>（</w:t>
      </w:r>
      <w:r w:rsidR="00156072" w:rsidRPr="00A370E1">
        <w:rPr>
          <w:rFonts w:ascii="Times New Roman" w:eastAsiaTheme="majorEastAsia" w:hAnsi="Times New Roman" w:cs="Times New Roman" w:hint="eastAsia"/>
          <w:b/>
          <w:sz w:val="22"/>
          <w:bdr w:val="single" w:sz="4" w:space="0" w:color="auto"/>
        </w:rPr>
        <w:t>二</w:t>
      </w:r>
      <w:r w:rsidRPr="00A370E1">
        <w:rPr>
          <w:rFonts w:ascii="Times New Roman" w:eastAsiaTheme="majorEastAsia" w:hAnsi="Times New Roman" w:cs="Times New Roman" w:hint="eastAsia"/>
          <w:b/>
          <w:sz w:val="22"/>
          <w:bdr w:val="single" w:sz="4" w:space="0" w:color="auto"/>
        </w:rPr>
        <w:t>）</w:t>
      </w:r>
      <w:r w:rsidRPr="00A370E1">
        <w:rPr>
          <w:rFonts w:ascii="Times New Roman" w:hAnsi="Times New Roman" w:cs="Times New Roman"/>
          <w:b/>
          <w:bCs/>
          <w:sz w:val="22"/>
          <w:bdr w:val="single" w:sz="4" w:space="0" w:color="auto"/>
        </w:rPr>
        <w:t>常被引用來解說如來藏的經義</w:t>
      </w:r>
      <w:r w:rsidRPr="00A370E1">
        <w:rPr>
          <w:rFonts w:ascii="Times New Roman" w:hAnsi="Times New Roman" w:cs="Times New Roman" w:hint="eastAsia"/>
          <w:bCs/>
          <w:sz w:val="22"/>
        </w:rPr>
        <w:t>（</w:t>
      </w:r>
      <w:r w:rsidRPr="00A370E1">
        <w:rPr>
          <w:rFonts w:ascii="Times New Roman" w:eastAsia="標楷體" w:hAnsi="Times New Roman" w:cs="Times New Roman" w:hint="eastAsia"/>
          <w:bCs/>
          <w:sz w:val="22"/>
        </w:rPr>
        <w:t>p</w:t>
      </w:r>
      <w:r w:rsidRPr="00A370E1">
        <w:rPr>
          <w:rFonts w:ascii="Times New Roman" w:eastAsia="標楷體" w:hAnsi="Times New Roman" w:cs="Times New Roman"/>
          <w:bCs/>
          <w:sz w:val="22"/>
        </w:rPr>
        <w:t>p</w:t>
      </w:r>
      <w:r w:rsidRPr="00A370E1">
        <w:rPr>
          <w:rFonts w:ascii="Times New Roman" w:eastAsia="標楷體" w:hAnsi="Times New Roman" w:cs="Times New Roman" w:hint="eastAsia"/>
          <w:bCs/>
          <w:sz w:val="22"/>
        </w:rPr>
        <w:t>.159</w:t>
      </w:r>
      <w:r w:rsidRPr="00A370E1">
        <w:rPr>
          <w:rFonts w:ascii="Times New Roman" w:eastAsia="標楷體" w:hAnsi="Times New Roman" w:cs="Times New Roman"/>
          <w:bCs/>
          <w:sz w:val="22"/>
        </w:rPr>
        <w:t>-1</w:t>
      </w:r>
      <w:r w:rsidRPr="00A370E1">
        <w:rPr>
          <w:rFonts w:ascii="Times New Roman" w:eastAsia="標楷體" w:hAnsi="Times New Roman" w:cs="Times New Roman" w:hint="eastAsia"/>
          <w:bCs/>
          <w:sz w:val="22"/>
        </w:rPr>
        <w:t>60</w:t>
      </w:r>
      <w:r w:rsidRPr="00A370E1">
        <w:rPr>
          <w:rFonts w:ascii="Times New Roman" w:hAnsi="Times New Roman" w:cs="Times New Roman" w:hint="eastAsia"/>
          <w:bCs/>
          <w:sz w:val="22"/>
        </w:rPr>
        <w:t>）</w:t>
      </w:r>
    </w:p>
    <w:p w14:paraId="3861C038" w14:textId="77777777" w:rsidR="00C0683A" w:rsidRPr="00A370E1" w:rsidRDefault="00C0683A" w:rsidP="00156072">
      <w:pPr>
        <w:ind w:leftChars="150" w:left="360"/>
        <w:jc w:val="both"/>
        <w:rPr>
          <w:rFonts w:ascii="Times New Roman" w:hAnsi="Times New Roman" w:cs="Times New Roman"/>
        </w:rPr>
      </w:pPr>
      <w:r w:rsidRPr="00A370E1">
        <w:rPr>
          <w:rFonts w:ascii="Times New Roman" w:hAnsi="Times New Roman" w:cs="Times New Roman"/>
        </w:rPr>
        <w:t>大乘經說一切法無二無別，</w:t>
      </w:r>
      <w:r w:rsidRPr="00A370E1">
        <w:rPr>
          <w:rFonts w:ascii="Times New Roman" w:hAnsi="Times New Roman" w:cs="Times New Roman" w:hint="eastAsia"/>
        </w:rPr>
        <w:t>《</w:t>
      </w:r>
      <w:r w:rsidRPr="00A370E1">
        <w:rPr>
          <w:rFonts w:ascii="Times New Roman" w:hAnsi="Times New Roman" w:cs="Times New Roman"/>
        </w:rPr>
        <w:t>華嚴經</w:t>
      </w:r>
      <w:r w:rsidRPr="00A370E1">
        <w:rPr>
          <w:rFonts w:ascii="Times New Roman" w:hAnsi="Times New Roman" w:cs="Times New Roman" w:hint="eastAsia"/>
        </w:rPr>
        <w:t>》</w:t>
      </w:r>
      <w:r w:rsidRPr="00A370E1">
        <w:rPr>
          <w:rFonts w:ascii="Times New Roman" w:hAnsi="Times New Roman" w:cs="Times New Roman"/>
        </w:rPr>
        <w:t>說一切法相互涉入。這樣，在眾生位中，本有佛菩提，只是沒有顯發而已。如</w:t>
      </w:r>
      <w:r w:rsidRPr="00A370E1">
        <w:rPr>
          <w:rFonts w:ascii="Times New Roman" w:hAnsi="Times New Roman" w:cs="Times New Roman" w:hint="eastAsia"/>
        </w:rPr>
        <w:t>《</w:t>
      </w:r>
      <w:r w:rsidRPr="00A370E1">
        <w:rPr>
          <w:rFonts w:ascii="Times New Roman" w:hAnsi="Times New Roman" w:cs="Times New Roman"/>
        </w:rPr>
        <w:t>大方廣佛華嚴經</w:t>
      </w:r>
      <w:r w:rsidRPr="00A370E1">
        <w:rPr>
          <w:rFonts w:ascii="Times New Roman" w:hAnsi="Times New Roman" w:cs="Times New Roman" w:hint="eastAsia"/>
        </w:rPr>
        <w:t>》</w:t>
      </w:r>
      <w:r w:rsidRPr="00A370E1">
        <w:rPr>
          <w:rFonts w:ascii="Times New Roman" w:hAnsi="Times New Roman" w:cs="Times New Roman"/>
        </w:rPr>
        <w:t>卷</w:t>
      </w:r>
      <w:r w:rsidRPr="00A370E1">
        <w:rPr>
          <w:rFonts w:ascii="Times New Roman" w:hAnsi="Times New Roman" w:cs="Times New Roman" w:hint="eastAsia"/>
        </w:rPr>
        <w:t>32</w:t>
      </w:r>
      <w:r w:rsidRPr="00A370E1">
        <w:rPr>
          <w:rFonts w:ascii="Times New Roman" w:hAnsi="Times New Roman" w:cs="Times New Roman"/>
        </w:rPr>
        <w:t>，「寶王如來性起品」</w:t>
      </w:r>
      <w:r w:rsidRPr="00A370E1">
        <w:rPr>
          <w:rFonts w:hint="eastAsia"/>
        </w:rPr>
        <w:t>（大</w:t>
      </w:r>
      <w:r w:rsidRPr="00A370E1">
        <w:rPr>
          <w:rFonts w:ascii="Times New Roman" w:hAnsi="Times New Roman" w:cs="Times New Roman"/>
        </w:rPr>
        <w:t>正</w:t>
      </w:r>
      <w:r w:rsidRPr="00A370E1">
        <w:rPr>
          <w:rFonts w:ascii="Times New Roman" w:hAnsi="Times New Roman" w:cs="Times New Roman"/>
        </w:rPr>
        <w:t>9</w:t>
      </w:r>
      <w:r w:rsidRPr="00A370E1">
        <w:rPr>
          <w:rFonts w:ascii="Times New Roman" w:hAnsi="Times New Roman" w:cs="Times New Roman"/>
        </w:rPr>
        <w:t>，</w:t>
      </w:r>
      <w:smartTag w:uri="urn:schemas-microsoft-com:office:smarttags" w:element="chmetcnv">
        <w:smartTagPr>
          <w:attr w:name="UnitName" w:val="C"/>
          <w:attr w:name="SourceValue" w:val="623"/>
          <w:attr w:name="HasSpace" w:val="False"/>
          <w:attr w:name="Negative" w:val="False"/>
          <w:attr w:name="NumberType" w:val="1"/>
          <w:attr w:name="TCSC" w:val="0"/>
        </w:smartTagPr>
        <w:r w:rsidRPr="00A370E1">
          <w:rPr>
            <w:rFonts w:ascii="Times New Roman" w:hAnsi="Times New Roman" w:cs="Times New Roman"/>
          </w:rPr>
          <w:t>623c</w:t>
        </w:r>
      </w:smartTag>
      <w:smartTag w:uri="urn:schemas-microsoft-com:office:smarttags" w:element="chmetcnv">
        <w:smartTagPr>
          <w:attr w:name="UnitName" w:val="a"/>
          <w:attr w:name="SourceValue" w:val="624"/>
          <w:attr w:name="HasSpace" w:val="False"/>
          <w:attr w:name="Negative" w:val="True"/>
          <w:attr w:name="NumberType" w:val="1"/>
          <w:attr w:name="TCSC" w:val="0"/>
        </w:smartTagPr>
        <w:r w:rsidRPr="00A370E1">
          <w:rPr>
            <w:rFonts w:ascii="Times New Roman" w:hAnsi="Times New Roman" w:cs="Times New Roman"/>
          </w:rPr>
          <w:t>-624a</w:t>
        </w:r>
      </w:smartTag>
      <w:r w:rsidRPr="00A370E1">
        <w:rPr>
          <w:rFonts w:ascii="Times New Roman" w:hAnsi="Times New Roman" w:cs="Times New Roman"/>
        </w:rPr>
        <w:t>）說：</w:t>
      </w:r>
    </w:p>
    <w:p w14:paraId="1917E3F6" w14:textId="77777777" w:rsidR="00C0683A" w:rsidRPr="00A370E1" w:rsidRDefault="00C0683A" w:rsidP="00156072">
      <w:pPr>
        <w:spacing w:beforeLines="30" w:before="108"/>
        <w:ind w:leftChars="150" w:left="360"/>
        <w:rPr>
          <w:rFonts w:ascii="Times New Roman" w:hAnsi="Times New Roman" w:cs="Times New Roman"/>
        </w:rPr>
      </w:pPr>
      <w:r w:rsidRPr="00A370E1">
        <w:rPr>
          <w:rFonts w:ascii="Times New Roman" w:hAnsi="Times New Roman" w:cs="Times New Roman"/>
        </w:rPr>
        <w:t>「</w:t>
      </w:r>
      <w:r w:rsidRPr="00A370E1">
        <w:rPr>
          <w:rFonts w:ascii="標楷體" w:eastAsia="標楷體" w:hAnsi="標楷體" w:cs="Times New Roman"/>
        </w:rPr>
        <w:t>譬如有一經卷，如一三千大千世界，大千世界一切所有無不記錄。……彼三千大千世界等經卷，在一微塵內；一切微塵亦復如是</w:t>
      </w:r>
      <w:r w:rsidRPr="00A370E1">
        <w:rPr>
          <w:rFonts w:ascii="Times New Roman" w:hAnsi="Times New Roman" w:cs="Times New Roman"/>
        </w:rPr>
        <w:t>」</w:t>
      </w:r>
    </w:p>
    <w:p w14:paraId="44911003" w14:textId="77777777" w:rsidR="00C0683A" w:rsidRPr="00A370E1" w:rsidRDefault="00C0683A" w:rsidP="00156072">
      <w:pPr>
        <w:ind w:leftChars="150" w:left="360"/>
        <w:rPr>
          <w:rFonts w:ascii="Times New Roman" w:hAnsi="Times New Roman" w:cs="Times New Roman"/>
        </w:rPr>
      </w:pPr>
      <w:r w:rsidRPr="00A370E1">
        <w:rPr>
          <w:rFonts w:ascii="Times New Roman" w:hAnsi="Times New Roman" w:cs="Times New Roman"/>
        </w:rPr>
        <w:t>「</w:t>
      </w:r>
      <w:r w:rsidRPr="00A370E1">
        <w:rPr>
          <w:rFonts w:ascii="標楷體" w:eastAsia="標楷體" w:hAnsi="標楷體" w:cs="Times New Roman"/>
        </w:rPr>
        <w:t>佛子！如來智慧，無相智慧，無礙智慧，具足在於眾生身中，但愚癡眾生顛倒想覆，不知不見，不生信心。……永離妄想顛倒垢縛，具見如來智慧在其身內，與佛無異</w:t>
      </w:r>
      <w:r w:rsidRPr="00A370E1">
        <w:rPr>
          <w:rFonts w:ascii="Times New Roman" w:hAnsi="Times New Roman" w:cs="Times New Roman"/>
        </w:rPr>
        <w:t>」。</w:t>
      </w:r>
    </w:p>
    <w:p w14:paraId="0C200D0C" w14:textId="77777777" w:rsidR="00C0683A" w:rsidRPr="00A370E1" w:rsidRDefault="00C0683A" w:rsidP="00156072">
      <w:pPr>
        <w:spacing w:beforeLines="30" w:before="108"/>
        <w:ind w:leftChars="150" w:left="360"/>
        <w:rPr>
          <w:rFonts w:ascii="Times New Roman" w:hAnsi="Times New Roman" w:cs="Times New Roman"/>
        </w:rPr>
      </w:pPr>
      <w:r w:rsidRPr="00A370E1">
        <w:rPr>
          <w:rFonts w:ascii="Times New Roman" w:hAnsi="Times New Roman" w:cs="Times New Roman"/>
        </w:rPr>
        <w:t>微塵內有大千世界經卷的比喻，表示眾生本有佛智慧</w:t>
      </w:r>
      <w:r w:rsidRPr="00A370E1">
        <w:rPr>
          <w:rFonts w:ascii="新細明體" w:eastAsia="新細明體" w:hAnsi="新細明體" w:cs="Times New Roman"/>
        </w:rPr>
        <w:t>──</w:t>
      </w:r>
      <w:r w:rsidRPr="00A370E1">
        <w:rPr>
          <w:rFonts w:ascii="Times New Roman" w:hAnsi="Times New Roman" w:cs="Times New Roman"/>
        </w:rPr>
        <w:t>無上菩提，只是妄想顛倒而不能自</w:t>
      </w:r>
      <w:r w:rsidRPr="00A370E1">
        <w:rPr>
          <w:rFonts w:ascii="Times New Roman" w:eastAsiaTheme="majorEastAsia" w:hAnsi="Times New Roman" w:cs="Times New Roman"/>
          <w:szCs w:val="24"/>
          <w:shd w:val="pct15" w:color="auto" w:fill="FFFFFF"/>
        </w:rPr>
        <w:t>（</w:t>
      </w:r>
      <w:r w:rsidRPr="00A370E1">
        <w:rPr>
          <w:rFonts w:ascii="Times New Roman" w:eastAsia="標楷體" w:hAnsi="Times New Roman" w:cs="Times New Roman"/>
          <w:szCs w:val="24"/>
          <w:shd w:val="pct15" w:color="auto" w:fill="FFFFFF"/>
        </w:rPr>
        <w:t>p.1</w:t>
      </w:r>
      <w:r w:rsidRPr="00A370E1">
        <w:rPr>
          <w:rFonts w:ascii="Times New Roman" w:eastAsia="標楷體" w:hAnsi="Times New Roman" w:cs="Times New Roman" w:hint="eastAsia"/>
          <w:szCs w:val="24"/>
          <w:shd w:val="pct15" w:color="auto" w:fill="FFFFFF"/>
        </w:rPr>
        <w:t>60</w:t>
      </w:r>
      <w:r w:rsidRPr="00A370E1">
        <w:rPr>
          <w:rFonts w:ascii="Times New Roman" w:eastAsia="標楷體" w:hAnsi="Times New Roman" w:cs="Times New Roman"/>
          <w:szCs w:val="24"/>
          <w:shd w:val="pct15" w:color="auto" w:fill="FFFFFF"/>
        </w:rPr>
        <w:t>）</w:t>
      </w:r>
      <w:r w:rsidRPr="00A370E1">
        <w:rPr>
          <w:rFonts w:ascii="Times New Roman" w:hAnsi="Times New Roman" w:cs="Times New Roman"/>
        </w:rPr>
        <w:t>覺。如離卻妄想顛倒，就知道如來的圓滿智慧，自己是本來具足的。</w:t>
      </w:r>
      <w:r w:rsidRPr="00A370E1">
        <w:rPr>
          <w:rFonts w:ascii="Times New Roman" w:eastAsia="新細明體" w:hAnsi="Times New Roman" w:cs="Times New Roman"/>
          <w:szCs w:val="24"/>
          <w:vertAlign w:val="superscript"/>
        </w:rPr>
        <w:footnoteReference w:id="61"/>
      </w:r>
      <w:r w:rsidRPr="00A370E1">
        <w:rPr>
          <w:rFonts w:ascii="Times New Roman" w:hAnsi="Times New Roman" w:cs="Times New Roman"/>
        </w:rPr>
        <w:t>這段經文，一般引用來解說如來藏。</w:t>
      </w:r>
    </w:p>
    <w:p w14:paraId="79A948EB" w14:textId="77777777" w:rsidR="00C0683A" w:rsidRPr="00A370E1" w:rsidRDefault="00C0683A" w:rsidP="00156072">
      <w:pPr>
        <w:ind w:leftChars="150" w:left="360"/>
        <w:rPr>
          <w:rFonts w:ascii="Times New Roman" w:hAnsi="Times New Roman" w:cs="Times New Roman"/>
        </w:rPr>
      </w:pPr>
      <w:r w:rsidRPr="00A370E1">
        <w:rPr>
          <w:rFonts w:ascii="Times New Roman" w:hAnsi="Times New Roman" w:cs="Times New Roman"/>
        </w:rPr>
        <w:t>但經文只說佛智慧本來具足，通於</w:t>
      </w:r>
      <w:r w:rsidRPr="00A370E1">
        <w:rPr>
          <w:rFonts w:hint="eastAsia"/>
        </w:rPr>
        <w:t>《般若經》、《法華》</w:t>
      </w:r>
      <w:r w:rsidRPr="00A370E1">
        <w:rPr>
          <w:rFonts w:ascii="Times New Roman" w:hAnsi="Times New Roman" w:cs="Times New Roman"/>
        </w:rPr>
        <w:t>等大乘經義，還不是顯有特色的如來藏說。</w:t>
      </w:r>
      <w:r w:rsidRPr="00A370E1">
        <w:rPr>
          <w:rStyle w:val="FootnoteReference"/>
          <w:rFonts w:ascii="Times New Roman" w:hAnsi="Times New Roman" w:cs="Times New Roman"/>
        </w:rPr>
        <w:footnoteReference w:id="62"/>
      </w:r>
    </w:p>
    <w:p w14:paraId="59BD54C6" w14:textId="496DC10C" w:rsidR="00D5377A" w:rsidRPr="00A370E1" w:rsidRDefault="00442394" w:rsidP="00C76CC3">
      <w:pPr>
        <w:spacing w:beforeLines="30" w:before="108"/>
        <w:ind w:leftChars="50" w:left="120"/>
        <w:outlineLvl w:val="1"/>
        <w:rPr>
          <w:rFonts w:asciiTheme="minorEastAsia" w:hAnsiTheme="minorEastAsia" w:cs="Times New Roman"/>
          <w:b/>
          <w:bCs/>
          <w:sz w:val="22"/>
          <w:bdr w:val="single" w:sz="4" w:space="0" w:color="auto" w:frame="1"/>
        </w:rPr>
      </w:pPr>
      <w:r w:rsidRPr="00A370E1">
        <w:rPr>
          <w:rFonts w:asciiTheme="minorEastAsia" w:hAnsiTheme="minorEastAsia" w:cs="Times New Roman" w:hint="eastAsia"/>
          <w:b/>
          <w:bCs/>
          <w:sz w:val="22"/>
          <w:bdr w:val="single" w:sz="4" w:space="0" w:color="auto"/>
        </w:rPr>
        <w:t>（</w:t>
      </w:r>
      <w:r w:rsidR="00FC0E1D" w:rsidRPr="00A370E1">
        <w:rPr>
          <w:rFonts w:asciiTheme="majorEastAsia" w:eastAsiaTheme="majorEastAsia" w:hAnsiTheme="majorEastAsia" w:hint="eastAsia"/>
          <w:b/>
          <w:sz w:val="22"/>
          <w:bdr w:val="single" w:sz="4" w:space="0" w:color="auto"/>
        </w:rPr>
        <w:t>貳</w:t>
      </w:r>
      <w:r w:rsidRPr="00A370E1">
        <w:rPr>
          <w:rFonts w:asciiTheme="minorEastAsia" w:hAnsiTheme="minorEastAsia" w:cs="Times New Roman" w:hint="eastAsia"/>
          <w:b/>
          <w:bCs/>
          <w:sz w:val="22"/>
          <w:bdr w:val="single" w:sz="4" w:space="0" w:color="auto"/>
        </w:rPr>
        <w:t>）</w:t>
      </w:r>
      <w:r w:rsidR="00FC0E1D" w:rsidRPr="00A370E1">
        <w:rPr>
          <w:rFonts w:asciiTheme="minorEastAsia" w:hAnsiTheme="minorEastAsia" w:cs="Times New Roman" w:hint="eastAsia"/>
          <w:b/>
          <w:bCs/>
          <w:sz w:val="22"/>
          <w:bdr w:val="single" w:sz="4" w:space="0" w:color="auto"/>
        </w:rPr>
        <w:t>「法</w:t>
      </w:r>
      <w:r w:rsidR="00D22B61" w:rsidRPr="00A370E1">
        <w:rPr>
          <w:rFonts w:ascii="Times New Roman" w:hAnsi="Times New Roman" w:cs="Times New Roman"/>
          <w:b/>
          <w:sz w:val="22"/>
          <w:bdr w:val="single" w:sz="4" w:space="0" w:color="auto"/>
        </w:rPr>
        <w:t>界</w:t>
      </w:r>
      <w:r w:rsidR="00882683">
        <w:rPr>
          <w:rFonts w:ascii="Times New Roman" w:hAnsi="Times New Roman" w:cs="Times New Roman" w:hint="eastAsia"/>
          <w:b/>
          <w:sz w:val="22"/>
          <w:bdr w:val="single" w:sz="4" w:space="0" w:color="auto"/>
        </w:rPr>
        <w:t>」之意義及相關之譬喻對如來藏教學的啟發</w:t>
      </w:r>
      <w:r w:rsidR="005D0E26" w:rsidRPr="00A370E1">
        <w:rPr>
          <w:rFonts w:ascii="Times New Roman" w:hAnsi="Times New Roman" w:cs="Times New Roman" w:hint="eastAsia"/>
          <w:bCs/>
          <w:sz w:val="22"/>
        </w:rPr>
        <w:t>（</w:t>
      </w:r>
      <w:r w:rsidR="005D0E26" w:rsidRPr="00A370E1">
        <w:rPr>
          <w:rFonts w:ascii="Times New Roman" w:eastAsia="標楷體" w:hAnsi="Times New Roman" w:cs="Times New Roman" w:hint="eastAsia"/>
          <w:bCs/>
          <w:sz w:val="22"/>
        </w:rPr>
        <w:t>p</w:t>
      </w:r>
      <w:r w:rsidR="005D0E26" w:rsidRPr="00A370E1">
        <w:rPr>
          <w:rFonts w:ascii="Times New Roman" w:eastAsia="標楷體" w:hAnsi="Times New Roman" w:cs="Times New Roman"/>
          <w:bCs/>
          <w:sz w:val="22"/>
        </w:rPr>
        <w:t>p</w:t>
      </w:r>
      <w:r w:rsidR="005D0E26" w:rsidRPr="00A370E1">
        <w:rPr>
          <w:rFonts w:ascii="Times New Roman" w:eastAsia="標楷體" w:hAnsi="Times New Roman" w:cs="Times New Roman" w:hint="eastAsia"/>
          <w:bCs/>
          <w:sz w:val="22"/>
        </w:rPr>
        <w:t>.160</w:t>
      </w:r>
      <w:r w:rsidR="005D0E26" w:rsidRPr="00A370E1">
        <w:rPr>
          <w:rFonts w:ascii="Times New Roman" w:eastAsia="標楷體" w:hAnsi="Times New Roman" w:cs="Times New Roman"/>
          <w:bCs/>
          <w:sz w:val="22"/>
        </w:rPr>
        <w:t>-1</w:t>
      </w:r>
      <w:r w:rsidR="005D0E26" w:rsidRPr="00A370E1">
        <w:rPr>
          <w:rFonts w:ascii="Times New Roman" w:eastAsia="標楷體" w:hAnsi="Times New Roman" w:cs="Times New Roman" w:hint="eastAsia"/>
          <w:bCs/>
          <w:sz w:val="22"/>
        </w:rPr>
        <w:t>62</w:t>
      </w:r>
      <w:r w:rsidR="005D0E26" w:rsidRPr="00A370E1">
        <w:rPr>
          <w:rFonts w:ascii="Times New Roman" w:hAnsi="Times New Roman" w:cs="Times New Roman" w:hint="eastAsia"/>
          <w:bCs/>
          <w:sz w:val="22"/>
        </w:rPr>
        <w:t>）</w:t>
      </w:r>
    </w:p>
    <w:p w14:paraId="4F6A1D40" w14:textId="0F8B3715" w:rsidR="004077BB" w:rsidRPr="00A370E1" w:rsidRDefault="00DE2F48" w:rsidP="00BE4F76">
      <w:pPr>
        <w:ind w:leftChars="100" w:left="240"/>
        <w:outlineLvl w:val="2"/>
        <w:rPr>
          <w:rFonts w:ascii="Times New Roman" w:hAnsi="Times New Roman" w:cs="Times New Roman"/>
          <w:b/>
          <w:sz w:val="22"/>
          <w:bdr w:val="single" w:sz="4" w:space="0" w:color="auto"/>
        </w:rPr>
      </w:pPr>
      <w:r w:rsidRPr="00A370E1">
        <w:rPr>
          <w:rFonts w:ascii="Times New Roman" w:hAnsi="Times New Roman" w:cs="Times New Roman" w:hint="eastAsia"/>
          <w:b/>
          <w:bCs/>
          <w:sz w:val="22"/>
          <w:bdr w:val="single" w:sz="4" w:space="0" w:color="auto"/>
        </w:rPr>
        <w:t>一</w:t>
      </w:r>
      <w:r w:rsidR="004077BB" w:rsidRPr="00A370E1">
        <w:rPr>
          <w:rFonts w:ascii="Times New Roman" w:hAnsi="Times New Roman" w:cs="Times New Roman" w:hint="eastAsia"/>
          <w:b/>
          <w:sz w:val="22"/>
          <w:bdr w:val="single" w:sz="4" w:space="0" w:color="auto"/>
        </w:rPr>
        <w:t>、</w:t>
      </w:r>
      <w:r w:rsidR="004077BB" w:rsidRPr="00A370E1">
        <w:rPr>
          <w:rFonts w:ascii="Times New Roman" w:hAnsi="Times New Roman" w:cs="Times New Roman"/>
          <w:b/>
          <w:sz w:val="22"/>
          <w:bdr w:val="single" w:sz="4" w:space="0" w:color="auto"/>
        </w:rPr>
        <w:t>「法界」</w:t>
      </w:r>
      <w:r w:rsidR="00245572">
        <w:rPr>
          <w:rFonts w:ascii="Times New Roman" w:hAnsi="Times New Roman" w:cs="Times New Roman"/>
          <w:b/>
          <w:sz w:val="22"/>
          <w:bdr w:val="single" w:sz="4" w:space="0" w:color="auto"/>
        </w:rPr>
        <w:t>可以解說為因</w:t>
      </w:r>
      <w:r w:rsidR="00245572">
        <w:rPr>
          <w:rFonts w:ascii="Times New Roman" w:hAnsi="Times New Roman" w:cs="Times New Roman" w:hint="eastAsia"/>
          <w:b/>
          <w:sz w:val="22"/>
          <w:bdr w:val="single" w:sz="4" w:space="0" w:color="auto"/>
        </w:rPr>
        <w:t>、</w:t>
      </w:r>
      <w:r w:rsidR="00245572">
        <w:rPr>
          <w:rFonts w:ascii="Times New Roman" w:hAnsi="Times New Roman" w:cs="Times New Roman"/>
          <w:b/>
          <w:sz w:val="22"/>
          <w:bdr w:val="single" w:sz="4" w:space="0" w:color="auto"/>
        </w:rPr>
        <w:t>依</w:t>
      </w:r>
      <w:r w:rsidR="00FC742A" w:rsidRPr="00A370E1">
        <w:rPr>
          <w:rFonts w:ascii="Times New Roman" w:hAnsi="Times New Roman" w:cs="Times New Roman"/>
          <w:b/>
          <w:sz w:val="22"/>
          <w:bdr w:val="single" w:sz="4" w:space="0" w:color="auto"/>
        </w:rPr>
        <w:t>與</w:t>
      </w:r>
      <w:r w:rsidR="00245572">
        <w:rPr>
          <w:rFonts w:ascii="Times New Roman" w:hAnsi="Times New Roman" w:cs="Times New Roman"/>
          <w:b/>
          <w:sz w:val="22"/>
          <w:bdr w:val="single" w:sz="4" w:space="0" w:color="auto"/>
        </w:rPr>
        <w:t>本性等意涵義</w:t>
      </w:r>
      <w:r w:rsidR="005D0E26" w:rsidRPr="00A370E1">
        <w:rPr>
          <w:rFonts w:ascii="Times New Roman" w:hAnsi="Times New Roman" w:cs="Times New Roman" w:hint="eastAsia"/>
          <w:bCs/>
          <w:sz w:val="22"/>
        </w:rPr>
        <w:t>（</w:t>
      </w:r>
      <w:r w:rsidR="005D0E26" w:rsidRPr="00A370E1">
        <w:rPr>
          <w:rFonts w:ascii="Times New Roman" w:eastAsia="標楷體" w:hAnsi="Times New Roman" w:cs="Times New Roman" w:hint="eastAsia"/>
          <w:bCs/>
          <w:sz w:val="22"/>
        </w:rPr>
        <w:t>p.160</w:t>
      </w:r>
      <w:r w:rsidR="005D0E26" w:rsidRPr="00A370E1">
        <w:rPr>
          <w:rFonts w:ascii="Times New Roman" w:hAnsi="Times New Roman" w:cs="Times New Roman" w:hint="eastAsia"/>
          <w:bCs/>
          <w:sz w:val="22"/>
        </w:rPr>
        <w:t>）</w:t>
      </w:r>
    </w:p>
    <w:p w14:paraId="34F0FA9D" w14:textId="77777777" w:rsidR="00194F9A" w:rsidRPr="00A370E1" w:rsidRDefault="00194F9A" w:rsidP="00696682">
      <w:pPr>
        <w:ind w:leftChars="100" w:left="240"/>
        <w:jc w:val="both"/>
        <w:rPr>
          <w:rFonts w:ascii="Times New Roman" w:hAnsi="Times New Roman" w:cs="Times New Roman"/>
        </w:rPr>
      </w:pPr>
      <w:r w:rsidRPr="00A370E1">
        <w:rPr>
          <w:rFonts w:ascii="Times New Roman" w:hAnsi="Times New Roman" w:cs="Times New Roman"/>
        </w:rPr>
        <w:t>大乘經說「法界」，如眾流入海而沒有差別，與真如、空性等相同。</w:t>
      </w:r>
      <w:r w:rsidR="00A017FD" w:rsidRPr="00A370E1">
        <w:rPr>
          <w:rFonts w:ascii="Times New Roman" w:hAnsi="Times New Roman" w:cs="Times New Roman" w:hint="eastAsia"/>
        </w:rPr>
        <w:t>《須真天子經》卷</w:t>
      </w:r>
      <w:r w:rsidR="00A017FD" w:rsidRPr="00A370E1">
        <w:rPr>
          <w:rFonts w:ascii="Times New Roman" w:hAnsi="Times New Roman" w:cs="Times New Roman" w:hint="eastAsia"/>
        </w:rPr>
        <w:t>4</w:t>
      </w:r>
      <w:r w:rsidR="00A017FD" w:rsidRPr="00A370E1">
        <w:rPr>
          <w:rFonts w:ascii="Times New Roman" w:hAnsi="Times New Roman" w:cs="Times New Roman" w:hint="eastAsia"/>
        </w:rPr>
        <w:t>（大正</w:t>
      </w:r>
      <w:r w:rsidR="00A017FD" w:rsidRPr="00A370E1">
        <w:rPr>
          <w:rFonts w:ascii="Times New Roman" w:hAnsi="Times New Roman" w:cs="Times New Roman" w:hint="eastAsia"/>
        </w:rPr>
        <w:t>15</w:t>
      </w:r>
      <w:r w:rsidR="00A017FD" w:rsidRPr="00A370E1">
        <w:rPr>
          <w:rFonts w:ascii="Times New Roman" w:hAnsi="Times New Roman" w:cs="Times New Roman" w:hint="eastAsia"/>
        </w:rPr>
        <w:t>，</w:t>
      </w:r>
      <w:r w:rsidR="00A017FD" w:rsidRPr="00A370E1">
        <w:rPr>
          <w:rFonts w:ascii="Times New Roman" w:hAnsi="Times New Roman" w:cs="Times New Roman" w:hint="eastAsia"/>
        </w:rPr>
        <w:t>111a</w:t>
      </w:r>
      <w:r w:rsidR="00A017FD" w:rsidRPr="00A370E1">
        <w:rPr>
          <w:rFonts w:ascii="Times New Roman" w:hAnsi="Times New Roman" w:cs="Times New Roman" w:hint="eastAsia"/>
        </w:rPr>
        <w:t>）說：</w:t>
      </w:r>
    </w:p>
    <w:p w14:paraId="1BCB3520" w14:textId="3DF4757C" w:rsidR="00194F9A" w:rsidRPr="00A370E1" w:rsidRDefault="00194F9A" w:rsidP="00C76CC3">
      <w:pPr>
        <w:spacing w:beforeLines="30" w:before="108" w:afterLines="30" w:after="108"/>
        <w:ind w:leftChars="100" w:left="240"/>
        <w:rPr>
          <w:rFonts w:ascii="Times New Roman" w:hAnsi="Times New Roman" w:cs="Times New Roman"/>
        </w:rPr>
      </w:pPr>
      <w:r w:rsidRPr="00A370E1">
        <w:rPr>
          <w:rFonts w:ascii="Times New Roman" w:hAnsi="Times New Roman" w:cs="Times New Roman"/>
        </w:rPr>
        <w:t>「</w:t>
      </w:r>
      <w:r w:rsidRPr="00A370E1">
        <w:rPr>
          <w:rFonts w:ascii="標楷體" w:eastAsia="標楷體" w:hAnsi="標楷體" w:cs="Times New Roman"/>
        </w:rPr>
        <w:t>譬若</w:t>
      </w:r>
      <w:r w:rsidR="00B63260">
        <w:rPr>
          <w:rFonts w:ascii="標楷體" w:eastAsia="標楷體" w:hAnsi="標楷體" w:cs="Times New Roman"/>
        </w:rPr>
        <w:t>，</w:t>
      </w:r>
      <w:r w:rsidRPr="00A370E1">
        <w:rPr>
          <w:rFonts w:ascii="標楷體" w:eastAsia="標楷體" w:hAnsi="標楷體" w:cs="Times New Roman"/>
        </w:rPr>
        <w:t>天子！於無色像悉見諸色，諸色亦無，等如虛空也。如是天子！於法界為甚清淨而無瑕穢。如面鏡見其面像，菩薩悉見一切諸法。如是諸法及與法界，等淨如空</w:t>
      </w:r>
      <w:r w:rsidRPr="00A370E1">
        <w:rPr>
          <w:rFonts w:ascii="Times New Roman" w:hAnsi="Times New Roman" w:cs="Times New Roman"/>
        </w:rPr>
        <w:t>」。</w:t>
      </w:r>
    </w:p>
    <w:p w14:paraId="5DC1C92A" w14:textId="77777777" w:rsidR="00A017FD" w:rsidRPr="00A370E1" w:rsidRDefault="00194F9A" w:rsidP="00696682">
      <w:pPr>
        <w:ind w:leftChars="100" w:left="240"/>
        <w:jc w:val="both"/>
        <w:rPr>
          <w:rFonts w:ascii="Times New Roman" w:eastAsia="新細明體" w:hAnsi="Times New Roman" w:cs="Times New Roman"/>
          <w:szCs w:val="24"/>
        </w:rPr>
      </w:pPr>
      <w:r w:rsidRPr="00A370E1">
        <w:rPr>
          <w:rFonts w:ascii="Times New Roman" w:hAnsi="Times New Roman" w:cs="Times New Roman"/>
        </w:rPr>
        <w:t>這一譬喻中，法界如虛空，如明鏡；一切法如虛空中色，如明鏡中的影像。色與虛空是沒有差別的，影像是不離明鏡而有的。法界與一切色，同樣的清淨如虛空，但表示了依法界而有一切法的意思；界</w:t>
      </w:r>
      <w:r w:rsidR="0028690D" w:rsidRPr="00A370E1">
        <w:rPr>
          <w:rFonts w:ascii="Times New Roman" w:hAnsi="Times New Roman" w:cs="Times New Roman" w:hint="eastAsia"/>
        </w:rPr>
        <w:t>（</w:t>
      </w:r>
      <w:r w:rsidRPr="00A370E1">
        <w:rPr>
          <w:rFonts w:ascii="Times New Roman" w:hAnsi="Times New Roman" w:cs="Times New Roman"/>
        </w:rPr>
        <w:t>dhātu</w:t>
      </w:r>
      <w:r w:rsidR="005A5D61" w:rsidRPr="00A370E1">
        <w:rPr>
          <w:rFonts w:ascii="Times New Roman" w:hAnsi="Times New Roman" w:cs="Times New Roman" w:hint="eastAsia"/>
        </w:rPr>
        <w:t>）</w:t>
      </w:r>
      <w:r w:rsidRPr="00A370E1">
        <w:rPr>
          <w:rFonts w:ascii="Times New Roman" w:hAnsi="Times New Roman" w:cs="Times New Roman"/>
        </w:rPr>
        <w:t>，是可以解說為因、依、本性的。</w:t>
      </w:r>
      <w:r w:rsidR="00C62853" w:rsidRPr="00A370E1">
        <w:rPr>
          <w:rStyle w:val="FootnoteReference"/>
          <w:rFonts w:ascii="Times New Roman" w:hAnsi="Times New Roman" w:cs="Times New Roman"/>
        </w:rPr>
        <w:footnoteReference w:id="63"/>
      </w:r>
    </w:p>
    <w:p w14:paraId="7275A00E" w14:textId="345B92C7" w:rsidR="007567DE" w:rsidRPr="00A370E1" w:rsidRDefault="00BE4006" w:rsidP="00C76CC3">
      <w:pPr>
        <w:spacing w:beforeLines="30" w:before="108"/>
        <w:ind w:leftChars="100" w:left="240"/>
        <w:outlineLvl w:val="2"/>
        <w:rPr>
          <w:rFonts w:ascii="Times New Roman" w:hAnsi="Times New Roman" w:cs="Times New Roman"/>
          <w:b/>
          <w:sz w:val="22"/>
          <w:bdr w:val="single" w:sz="4" w:space="0" w:color="auto"/>
        </w:rPr>
      </w:pPr>
      <w:r w:rsidRPr="00A370E1">
        <w:rPr>
          <w:rFonts w:ascii="Times New Roman" w:eastAsiaTheme="majorEastAsia" w:hAnsi="Times New Roman" w:cs="Times New Roman" w:hint="eastAsia"/>
          <w:b/>
          <w:sz w:val="22"/>
          <w:bdr w:val="single" w:sz="4" w:space="0" w:color="auto"/>
        </w:rPr>
        <w:t>二</w:t>
      </w:r>
      <w:r w:rsidR="007567DE" w:rsidRPr="00A370E1">
        <w:rPr>
          <w:rFonts w:ascii="Times New Roman" w:hAnsi="Times New Roman" w:cs="Times New Roman" w:hint="eastAsia"/>
          <w:b/>
          <w:sz w:val="22"/>
          <w:bdr w:val="single" w:sz="4" w:space="0" w:color="auto"/>
        </w:rPr>
        <w:t>、</w:t>
      </w:r>
      <w:r w:rsidR="00092B2B">
        <w:rPr>
          <w:rFonts w:ascii="Times New Roman" w:hAnsi="Times New Roman" w:cs="Times New Roman" w:hint="eastAsia"/>
          <w:b/>
          <w:sz w:val="22"/>
          <w:bdr w:val="single" w:sz="4" w:space="0" w:color="auto"/>
        </w:rPr>
        <w:t>與「法界」不二之</w:t>
      </w:r>
      <w:r w:rsidR="00DF376F">
        <w:rPr>
          <w:rFonts w:ascii="Times New Roman" w:hAnsi="Times New Roman" w:cs="Times New Roman" w:hint="eastAsia"/>
          <w:b/>
          <w:sz w:val="22"/>
          <w:bdr w:val="single" w:sz="4" w:space="0" w:color="auto"/>
        </w:rPr>
        <w:t>「</w:t>
      </w:r>
      <w:r w:rsidR="00092B2B">
        <w:rPr>
          <w:rFonts w:ascii="Times New Roman" w:hAnsi="Times New Roman" w:cs="Times New Roman" w:hint="eastAsia"/>
          <w:b/>
          <w:sz w:val="22"/>
          <w:bdr w:val="single" w:sz="4" w:space="0" w:color="auto"/>
        </w:rPr>
        <w:t>我</w:t>
      </w:r>
      <w:r w:rsidR="00177307">
        <w:rPr>
          <w:rFonts w:ascii="Times New Roman" w:hAnsi="Times New Roman" w:cs="Times New Roman" w:hint="eastAsia"/>
          <w:b/>
          <w:sz w:val="22"/>
          <w:bdr w:val="single" w:sz="4" w:space="0" w:color="auto"/>
        </w:rPr>
        <w:t>界</w:t>
      </w:r>
      <w:r w:rsidR="00DF376F">
        <w:rPr>
          <w:rFonts w:ascii="Times New Roman" w:hAnsi="Times New Roman" w:cs="Times New Roman" w:hint="eastAsia"/>
          <w:b/>
          <w:sz w:val="22"/>
          <w:bdr w:val="single" w:sz="4" w:space="0" w:color="auto"/>
        </w:rPr>
        <w:t>」</w:t>
      </w:r>
      <w:r w:rsidR="00092B2B">
        <w:rPr>
          <w:rFonts w:ascii="Times New Roman" w:hAnsi="Times New Roman" w:cs="Times New Roman" w:hint="eastAsia"/>
          <w:b/>
          <w:sz w:val="22"/>
          <w:bdr w:val="single" w:sz="4" w:space="0" w:color="auto"/>
        </w:rPr>
        <w:t>與「如來界」</w:t>
      </w:r>
      <w:r w:rsidR="00DF376F">
        <w:rPr>
          <w:rFonts w:ascii="Times New Roman" w:hAnsi="Times New Roman" w:cs="Times New Roman" w:hint="eastAsia"/>
          <w:b/>
          <w:sz w:val="22"/>
          <w:bdr w:val="single" w:sz="4" w:space="0" w:color="auto"/>
        </w:rPr>
        <w:t>引發</w:t>
      </w:r>
      <w:r w:rsidR="00177307">
        <w:rPr>
          <w:rFonts w:ascii="Times New Roman" w:hAnsi="Times New Roman" w:cs="Times New Roman" w:hint="eastAsia"/>
          <w:b/>
          <w:sz w:val="22"/>
          <w:bdr w:val="single" w:sz="4" w:space="0" w:color="auto"/>
        </w:rPr>
        <w:t>神我思想之</w:t>
      </w:r>
      <w:r w:rsidR="00DF376F">
        <w:rPr>
          <w:rFonts w:ascii="Times New Roman" w:hAnsi="Times New Roman" w:cs="Times New Roman" w:hint="eastAsia"/>
          <w:b/>
          <w:sz w:val="22"/>
          <w:bdr w:val="single" w:sz="4" w:space="0" w:color="auto"/>
        </w:rPr>
        <w:t>發展</w:t>
      </w:r>
      <w:r w:rsidR="005D0E26" w:rsidRPr="00A370E1">
        <w:rPr>
          <w:rFonts w:ascii="Times New Roman" w:hAnsi="Times New Roman" w:cs="Times New Roman" w:hint="eastAsia"/>
          <w:bCs/>
          <w:sz w:val="22"/>
        </w:rPr>
        <w:t>（</w:t>
      </w:r>
      <w:r w:rsidR="005D0E26" w:rsidRPr="00A370E1">
        <w:rPr>
          <w:rFonts w:ascii="Times New Roman" w:eastAsia="標楷體" w:hAnsi="Times New Roman" w:cs="Times New Roman" w:hint="eastAsia"/>
          <w:bCs/>
          <w:sz w:val="22"/>
        </w:rPr>
        <w:t>p</w:t>
      </w:r>
      <w:r w:rsidR="005D0E26" w:rsidRPr="00A370E1">
        <w:rPr>
          <w:rFonts w:ascii="Times New Roman" w:eastAsia="標楷體" w:hAnsi="Times New Roman" w:cs="Times New Roman"/>
          <w:bCs/>
          <w:sz w:val="22"/>
        </w:rPr>
        <w:t>p</w:t>
      </w:r>
      <w:r w:rsidR="005D0E26" w:rsidRPr="00A370E1">
        <w:rPr>
          <w:rFonts w:ascii="Times New Roman" w:eastAsia="標楷體" w:hAnsi="Times New Roman" w:cs="Times New Roman" w:hint="eastAsia"/>
          <w:bCs/>
          <w:sz w:val="22"/>
        </w:rPr>
        <w:t>.160</w:t>
      </w:r>
      <w:r w:rsidR="005D0E26" w:rsidRPr="00A370E1">
        <w:rPr>
          <w:rFonts w:ascii="Times New Roman" w:eastAsia="標楷體" w:hAnsi="Times New Roman" w:cs="Times New Roman"/>
          <w:bCs/>
          <w:sz w:val="22"/>
        </w:rPr>
        <w:t>-1</w:t>
      </w:r>
      <w:r w:rsidR="005D0E26" w:rsidRPr="00A370E1">
        <w:rPr>
          <w:rFonts w:ascii="Times New Roman" w:eastAsia="標楷體" w:hAnsi="Times New Roman" w:cs="Times New Roman" w:hint="eastAsia"/>
          <w:bCs/>
          <w:sz w:val="22"/>
        </w:rPr>
        <w:t>62</w:t>
      </w:r>
      <w:r w:rsidR="005D0E26" w:rsidRPr="00A370E1">
        <w:rPr>
          <w:rFonts w:ascii="Times New Roman" w:hAnsi="Times New Roman" w:cs="Times New Roman" w:hint="eastAsia"/>
          <w:bCs/>
          <w:sz w:val="22"/>
        </w:rPr>
        <w:t>）</w:t>
      </w:r>
    </w:p>
    <w:p w14:paraId="258A34CB" w14:textId="68F98851" w:rsidR="007567DE" w:rsidRPr="00A370E1" w:rsidRDefault="00194F9A" w:rsidP="00696682">
      <w:pPr>
        <w:ind w:leftChars="100" w:left="240"/>
        <w:jc w:val="both"/>
        <w:rPr>
          <w:rFonts w:ascii="Times New Roman" w:hAnsi="Times New Roman" w:cs="Times New Roman"/>
        </w:rPr>
      </w:pPr>
      <w:r w:rsidRPr="00A370E1">
        <w:rPr>
          <w:rFonts w:ascii="Times New Roman" w:hAnsi="Times New Roman" w:cs="Times New Roman"/>
        </w:rPr>
        <w:t>與文殊師利</w:t>
      </w:r>
      <w:r w:rsidR="0028690D" w:rsidRPr="00A370E1">
        <w:rPr>
          <w:rFonts w:ascii="Times New Roman" w:hAnsi="Times New Roman" w:cs="Times New Roman" w:hint="eastAsia"/>
        </w:rPr>
        <w:t>（</w:t>
      </w:r>
      <w:r w:rsidRPr="00A370E1">
        <w:rPr>
          <w:rFonts w:ascii="Times New Roman" w:hAnsi="Times New Roman" w:cs="Times New Roman"/>
        </w:rPr>
        <w:t>Mañjuśrī</w:t>
      </w:r>
      <w:r w:rsidR="005A5D61" w:rsidRPr="00A370E1">
        <w:rPr>
          <w:rFonts w:ascii="Times New Roman" w:hAnsi="Times New Roman" w:cs="Times New Roman" w:hint="eastAsia"/>
        </w:rPr>
        <w:t>）</w:t>
      </w:r>
      <w:r w:rsidRPr="00A370E1">
        <w:rPr>
          <w:rFonts w:ascii="Times New Roman" w:hAnsi="Times New Roman" w:cs="Times New Roman"/>
        </w:rPr>
        <w:t>有關的經典，重視法界，並說到了種種界，如</w:t>
      </w:r>
      <w:r w:rsidR="004061F6">
        <w:rPr>
          <w:rFonts w:ascii="Times New Roman" w:hAnsi="Times New Roman" w:cs="Times New Roman" w:hint="eastAsia"/>
        </w:rPr>
        <w:t>[</w:t>
      </w:r>
      <w:r w:rsidR="004061F6">
        <w:rPr>
          <w:rFonts w:ascii="Times New Roman" w:hAnsi="Times New Roman" w:cs="Times New Roman" w:hint="eastAsia"/>
        </w:rPr>
        <w:t>：</w:t>
      </w:r>
      <w:r w:rsidR="004061F6">
        <w:rPr>
          <w:rFonts w:ascii="Times New Roman" w:hAnsi="Times New Roman" w:cs="Times New Roman"/>
        </w:rPr>
        <w:t>]</w:t>
      </w:r>
    </w:p>
    <w:p w14:paraId="31CFF4C2" w14:textId="6E8ED47C" w:rsidR="00BC0D3E" w:rsidRPr="00A370E1" w:rsidRDefault="00442394" w:rsidP="00C76CC3">
      <w:pPr>
        <w:spacing w:beforeLines="30" w:before="108"/>
        <w:ind w:leftChars="150" w:left="360"/>
        <w:outlineLvl w:val="3"/>
        <w:rPr>
          <w:rFonts w:ascii="Times New Roman" w:hAnsi="Times New Roman" w:cs="Times New Roman"/>
          <w:b/>
          <w:sz w:val="22"/>
          <w:bdr w:val="single" w:sz="4" w:space="0" w:color="auto"/>
        </w:rPr>
      </w:pPr>
      <w:r w:rsidRPr="00A370E1">
        <w:rPr>
          <w:rFonts w:ascii="Times New Roman" w:hAnsi="Times New Roman" w:cs="Times New Roman" w:hint="eastAsia"/>
          <w:b/>
          <w:sz w:val="22"/>
          <w:bdr w:val="single" w:sz="4" w:space="0" w:color="auto"/>
        </w:rPr>
        <w:t>（</w:t>
      </w:r>
      <w:r w:rsidR="00582B26" w:rsidRPr="00A370E1">
        <w:rPr>
          <w:rFonts w:ascii="Times New Roman" w:hAnsi="Times New Roman" w:cs="Times New Roman" w:hint="eastAsia"/>
          <w:b/>
          <w:bCs/>
          <w:sz w:val="22"/>
          <w:bdr w:val="single" w:sz="4" w:space="0" w:color="auto"/>
        </w:rPr>
        <w:t>一</w:t>
      </w:r>
      <w:r w:rsidRPr="00A370E1">
        <w:rPr>
          <w:rFonts w:ascii="Times New Roman" w:hAnsi="Times New Roman" w:cs="Times New Roman" w:hint="eastAsia"/>
          <w:b/>
          <w:sz w:val="22"/>
          <w:bdr w:val="single" w:sz="4" w:space="0" w:color="auto"/>
        </w:rPr>
        <w:t>）</w:t>
      </w:r>
      <w:r w:rsidR="007567DE" w:rsidRPr="00A370E1">
        <w:rPr>
          <w:rFonts w:ascii="Times New Roman" w:hAnsi="Times New Roman" w:cs="Times New Roman" w:hint="eastAsia"/>
          <w:b/>
          <w:sz w:val="22"/>
          <w:bdr w:val="single" w:sz="4" w:space="0" w:color="auto"/>
        </w:rPr>
        <w:t>所說</w:t>
      </w:r>
      <w:r w:rsidR="00DF376F">
        <w:rPr>
          <w:rFonts w:ascii="Times New Roman" w:hAnsi="Times New Roman" w:cs="Times New Roman" w:hint="eastAsia"/>
          <w:b/>
          <w:sz w:val="22"/>
          <w:bdr w:val="single" w:sz="4" w:space="0" w:color="auto"/>
        </w:rPr>
        <w:t>之我界、眾生界與法界</w:t>
      </w:r>
      <w:r w:rsidR="00BC0D3E">
        <w:rPr>
          <w:rFonts w:ascii="Times New Roman" w:hAnsi="Times New Roman" w:cs="Times New Roman" w:hint="eastAsia"/>
          <w:b/>
          <w:sz w:val="22"/>
          <w:bdr w:val="single" w:sz="4" w:space="0" w:color="auto"/>
        </w:rPr>
        <w:t>、佛界</w:t>
      </w:r>
      <w:r w:rsidR="00DF376F">
        <w:rPr>
          <w:rFonts w:ascii="Times New Roman" w:hAnsi="Times New Roman" w:cs="Times New Roman" w:hint="eastAsia"/>
          <w:b/>
          <w:sz w:val="22"/>
          <w:bdr w:val="single" w:sz="4" w:space="0" w:color="auto"/>
        </w:rPr>
        <w:t>不二存有深義</w:t>
      </w:r>
      <w:r w:rsidR="00140CA8" w:rsidRPr="00A370E1">
        <w:rPr>
          <w:rFonts w:ascii="Times New Roman" w:hAnsi="Times New Roman" w:cs="Times New Roman" w:hint="eastAsia"/>
          <w:bCs/>
          <w:sz w:val="22"/>
        </w:rPr>
        <w:t>（</w:t>
      </w:r>
      <w:r w:rsidR="00140CA8" w:rsidRPr="00A370E1">
        <w:rPr>
          <w:rFonts w:ascii="Times New Roman" w:eastAsia="標楷體" w:hAnsi="Times New Roman" w:cs="Times New Roman" w:hint="eastAsia"/>
          <w:bCs/>
          <w:sz w:val="22"/>
        </w:rPr>
        <w:t>p</w:t>
      </w:r>
      <w:r w:rsidR="00140CA8" w:rsidRPr="00A370E1">
        <w:rPr>
          <w:rFonts w:ascii="Times New Roman" w:eastAsia="標楷體" w:hAnsi="Times New Roman" w:cs="Times New Roman"/>
          <w:bCs/>
          <w:sz w:val="22"/>
        </w:rPr>
        <w:t>p</w:t>
      </w:r>
      <w:r w:rsidR="00140CA8" w:rsidRPr="00A370E1">
        <w:rPr>
          <w:rFonts w:ascii="Times New Roman" w:eastAsia="標楷體" w:hAnsi="Times New Roman" w:cs="Times New Roman" w:hint="eastAsia"/>
          <w:bCs/>
          <w:sz w:val="22"/>
        </w:rPr>
        <w:t>.160</w:t>
      </w:r>
      <w:r w:rsidR="00140CA8" w:rsidRPr="00A370E1">
        <w:rPr>
          <w:rFonts w:ascii="Times New Roman" w:eastAsia="標楷體" w:hAnsi="Times New Roman" w:cs="Times New Roman"/>
          <w:bCs/>
          <w:sz w:val="22"/>
        </w:rPr>
        <w:t>-1</w:t>
      </w:r>
      <w:r w:rsidR="00140CA8" w:rsidRPr="00A370E1">
        <w:rPr>
          <w:rFonts w:ascii="Times New Roman" w:eastAsia="標楷體" w:hAnsi="Times New Roman" w:cs="Times New Roman" w:hint="eastAsia"/>
          <w:bCs/>
          <w:sz w:val="22"/>
        </w:rPr>
        <w:t>61</w:t>
      </w:r>
      <w:r w:rsidR="00140CA8" w:rsidRPr="00A370E1">
        <w:rPr>
          <w:rFonts w:ascii="Times New Roman" w:hAnsi="Times New Roman" w:cs="Times New Roman" w:hint="eastAsia"/>
          <w:bCs/>
          <w:sz w:val="22"/>
        </w:rPr>
        <w:t>）</w:t>
      </w:r>
    </w:p>
    <w:p w14:paraId="335F3868" w14:textId="2EB57092" w:rsidR="007567DE" w:rsidRPr="00A370E1" w:rsidRDefault="00BC0D3E" w:rsidP="00BC0D3E">
      <w:pPr>
        <w:ind w:leftChars="150" w:left="600" w:hangingChars="100" w:hanging="240"/>
        <w:jc w:val="both"/>
        <w:rPr>
          <w:rFonts w:ascii="Times New Roman" w:hAnsi="Times New Roman" w:cs="Times New Roman"/>
        </w:rPr>
      </w:pPr>
      <w:r w:rsidRPr="00A370E1">
        <w:rPr>
          <w:rFonts w:asciiTheme="minorEastAsia" w:hAnsiTheme="minorEastAsia" w:cs="Times New Roman" w:hint="eastAsia"/>
        </w:rPr>
        <w:t>◎</w:t>
      </w:r>
      <w:r w:rsidR="00194F9A" w:rsidRPr="00A370E1">
        <w:rPr>
          <w:rFonts w:ascii="Times New Roman" w:hAnsi="Times New Roman" w:cs="Times New Roman"/>
        </w:rPr>
        <w:t>西晉（西元二七０年）竺法護所譯的</w:t>
      </w:r>
      <w:r w:rsidR="003C15B7" w:rsidRPr="00A370E1">
        <w:rPr>
          <w:rFonts w:asciiTheme="minorEastAsia" w:hAnsiTheme="minorEastAsia" w:cs="Times New Roman" w:hint="eastAsia"/>
        </w:rPr>
        <w:t>《</w:t>
      </w:r>
      <w:r w:rsidR="00194F9A" w:rsidRPr="00A370E1">
        <w:rPr>
          <w:rFonts w:ascii="Times New Roman" w:hAnsi="Times New Roman" w:cs="Times New Roman"/>
        </w:rPr>
        <w:t>文殊師利現寶藏經</w:t>
      </w:r>
      <w:r w:rsidR="003C15B7" w:rsidRPr="00A370E1">
        <w:rPr>
          <w:rFonts w:asciiTheme="minorEastAsia" w:hAnsiTheme="minorEastAsia" w:cs="Times New Roman" w:hint="eastAsia"/>
        </w:rPr>
        <w:t>》</w:t>
      </w:r>
      <w:r w:rsidR="00194F9A" w:rsidRPr="00A370E1">
        <w:rPr>
          <w:rFonts w:ascii="Times New Roman" w:hAnsi="Times New Roman" w:cs="Times New Roman"/>
        </w:rPr>
        <w:t>說：「</w:t>
      </w:r>
      <w:r w:rsidR="00194F9A" w:rsidRPr="00A370E1">
        <w:rPr>
          <w:rFonts w:ascii="標楷體" w:eastAsia="標楷體" w:hAnsi="標楷體" w:cs="Times New Roman"/>
        </w:rPr>
        <w:t>人種</w:t>
      </w:r>
      <w:r w:rsidR="00194F9A" w:rsidRPr="00A370E1">
        <w:rPr>
          <w:rFonts w:ascii="新細明體" w:eastAsia="新細明體" w:hAnsi="新細明體" w:cs="Times New Roman"/>
          <w:sz w:val="18"/>
          <w:szCs w:val="18"/>
        </w:rPr>
        <w:t>眾生界</w:t>
      </w:r>
      <w:r w:rsidR="00194F9A" w:rsidRPr="00A370E1">
        <w:rPr>
          <w:rFonts w:ascii="標楷體" w:eastAsia="標楷體" w:hAnsi="標楷體" w:cs="Times New Roman"/>
        </w:rPr>
        <w:t>，法界，虛空界而無有二</w:t>
      </w:r>
      <w:r w:rsidR="00194F9A" w:rsidRPr="00A370E1">
        <w:rPr>
          <w:rFonts w:ascii="Times New Roman" w:hAnsi="Times New Roman" w:cs="Times New Roman"/>
        </w:rPr>
        <w:t>」</w:t>
      </w:r>
      <w:r w:rsidR="00A017FD" w:rsidRPr="00A370E1">
        <w:rPr>
          <w:rFonts w:ascii="Times New Roman" w:eastAsia="新細明體" w:hAnsi="Times New Roman" w:cs="Times New Roman"/>
          <w:szCs w:val="24"/>
          <w:vertAlign w:val="superscript"/>
        </w:rPr>
        <w:footnoteReference w:id="64"/>
      </w:r>
      <w:r w:rsidR="00194F9A" w:rsidRPr="00A370E1">
        <w:rPr>
          <w:rFonts w:ascii="Times New Roman" w:hAnsi="Times New Roman" w:cs="Times New Roman"/>
        </w:rPr>
        <w:t>。</w:t>
      </w:r>
    </w:p>
    <w:p w14:paraId="1713B02D" w14:textId="77777777" w:rsidR="007567DE" w:rsidRPr="00A370E1" w:rsidRDefault="00194F9A" w:rsidP="00BC0D3E">
      <w:pPr>
        <w:ind w:leftChars="250" w:left="600"/>
        <w:jc w:val="both"/>
        <w:rPr>
          <w:rFonts w:ascii="Times New Roman" w:hAnsi="Times New Roman" w:cs="Times New Roman"/>
        </w:rPr>
      </w:pPr>
      <w:r w:rsidRPr="00A370E1">
        <w:rPr>
          <w:rFonts w:ascii="Times New Roman" w:hAnsi="Times New Roman" w:cs="Times New Roman"/>
        </w:rPr>
        <w:t>經末的「</w:t>
      </w:r>
      <w:r w:rsidRPr="00A370E1">
        <w:rPr>
          <w:rFonts w:ascii="標楷體" w:eastAsia="標楷體" w:hAnsi="標楷體"/>
        </w:rPr>
        <w:t>法界</w:t>
      </w:r>
      <w:r w:rsidRPr="00A370E1">
        <w:rPr>
          <w:rFonts w:ascii="標楷體" w:eastAsia="標楷體" w:hAnsi="標楷體" w:cs="Times New Roman"/>
        </w:rPr>
        <w:t>不壞頌</w:t>
      </w:r>
      <w:r w:rsidRPr="00A370E1">
        <w:rPr>
          <w:rFonts w:ascii="Times New Roman" w:hAnsi="Times New Roman" w:cs="Times New Roman"/>
        </w:rPr>
        <w:t>」說：我種，法界，人士</w:t>
      </w:r>
      <w:r w:rsidRPr="00A370E1">
        <w:rPr>
          <w:rFonts w:ascii="Times New Roman" w:hAnsi="Times New Roman" w:cs="Times New Roman"/>
          <w:sz w:val="18"/>
          <w:szCs w:val="18"/>
        </w:rPr>
        <w:t>眾生</w:t>
      </w:r>
      <w:r w:rsidRPr="00A370E1">
        <w:rPr>
          <w:rFonts w:ascii="Times New Roman" w:hAnsi="Times New Roman" w:cs="Times New Roman"/>
        </w:rPr>
        <w:t>（界），慧壃</w:t>
      </w:r>
      <w:r w:rsidR="003C15B7" w:rsidRPr="00A370E1">
        <w:rPr>
          <w:rStyle w:val="FootnoteReference"/>
          <w:rFonts w:ascii="Times New Roman" w:hAnsi="Times New Roman" w:cs="Times New Roman"/>
        </w:rPr>
        <w:footnoteReference w:id="65"/>
      </w:r>
      <w:r w:rsidRPr="00A370E1">
        <w:rPr>
          <w:rFonts w:ascii="Times New Roman" w:hAnsi="Times New Roman" w:cs="Times New Roman"/>
        </w:rPr>
        <w:t>，法界，塵勞（界），（虛）空種等，一切平等</w:t>
      </w:r>
      <w:r w:rsidR="00A017FD" w:rsidRPr="00A370E1">
        <w:rPr>
          <w:rFonts w:ascii="Times New Roman" w:eastAsia="新細明體" w:hAnsi="Times New Roman" w:cs="Times New Roman"/>
          <w:szCs w:val="24"/>
          <w:vertAlign w:val="superscript"/>
        </w:rPr>
        <w:footnoteReference w:id="66"/>
      </w:r>
      <w:r w:rsidRPr="00A370E1">
        <w:rPr>
          <w:rFonts w:ascii="Times New Roman" w:hAnsi="Times New Roman" w:cs="Times New Roman"/>
        </w:rPr>
        <w:t>。</w:t>
      </w:r>
    </w:p>
    <w:p w14:paraId="429F505C" w14:textId="77777777" w:rsidR="009D35C0" w:rsidRDefault="00194F9A" w:rsidP="00BC0D3E">
      <w:pPr>
        <w:ind w:leftChars="250" w:left="600"/>
        <w:jc w:val="both"/>
        <w:rPr>
          <w:rFonts w:ascii="Times New Roman" w:hAnsi="Times New Roman" w:cs="Times New Roman"/>
        </w:rPr>
      </w:pPr>
      <w:r w:rsidRPr="00A370E1">
        <w:rPr>
          <w:rFonts w:ascii="Times New Roman" w:hAnsi="Times New Roman" w:cs="Times New Roman"/>
        </w:rPr>
        <w:t>種與壃，依異譯</w:t>
      </w:r>
      <w:r w:rsidR="003C15B7" w:rsidRPr="00A370E1">
        <w:rPr>
          <w:rFonts w:asciiTheme="minorEastAsia" w:hAnsiTheme="minorEastAsia" w:cs="Times New Roman" w:hint="eastAsia"/>
        </w:rPr>
        <w:t>《</w:t>
      </w:r>
      <w:r w:rsidRPr="00A370E1">
        <w:rPr>
          <w:rFonts w:ascii="Times New Roman" w:hAnsi="Times New Roman" w:cs="Times New Roman"/>
        </w:rPr>
        <w:t>大方廣寶篋經</w:t>
      </w:r>
      <w:r w:rsidR="003C15B7" w:rsidRPr="00A370E1">
        <w:rPr>
          <w:rFonts w:asciiTheme="minorEastAsia" w:hAnsiTheme="minorEastAsia" w:cs="Times New Roman" w:hint="eastAsia"/>
        </w:rPr>
        <w:t>》</w:t>
      </w:r>
      <w:r w:rsidRPr="00A370E1">
        <w:rPr>
          <w:rFonts w:ascii="Times New Roman" w:hAnsi="Times New Roman" w:cs="Times New Roman"/>
        </w:rPr>
        <w:t>，都是「界」的異譯。我界</w:t>
      </w:r>
      <w:r w:rsidR="0028690D" w:rsidRPr="00A370E1">
        <w:rPr>
          <w:rFonts w:ascii="Times New Roman" w:hAnsi="Times New Roman" w:cs="Times New Roman" w:hint="eastAsia"/>
        </w:rPr>
        <w:t>（</w:t>
      </w:r>
      <w:r w:rsidRPr="00A370E1">
        <w:rPr>
          <w:rFonts w:ascii="Times New Roman" w:hAnsi="Times New Roman" w:cs="Times New Roman"/>
        </w:rPr>
        <w:t>ātma-dhātu</w:t>
      </w:r>
      <w:r w:rsidR="005A5D61" w:rsidRPr="00A370E1">
        <w:rPr>
          <w:rFonts w:ascii="Times New Roman" w:hAnsi="Times New Roman" w:cs="Times New Roman" w:hint="eastAsia"/>
        </w:rPr>
        <w:t>）</w:t>
      </w:r>
      <w:r w:rsidRPr="00A370E1">
        <w:rPr>
          <w:rFonts w:ascii="Times New Roman" w:hAnsi="Times New Roman" w:cs="Times New Roman"/>
        </w:rPr>
        <w:t>，眾生界</w:t>
      </w:r>
      <w:r w:rsidR="0028690D" w:rsidRPr="00A370E1">
        <w:rPr>
          <w:rFonts w:ascii="Times New Roman" w:hAnsi="Times New Roman" w:cs="Times New Roman" w:hint="eastAsia"/>
        </w:rPr>
        <w:t>（</w:t>
      </w:r>
      <w:r w:rsidRPr="00A370E1">
        <w:rPr>
          <w:rFonts w:ascii="Times New Roman" w:hAnsi="Times New Roman" w:cs="Times New Roman"/>
        </w:rPr>
        <w:t>sattva-dhātu</w:t>
      </w:r>
      <w:r w:rsidR="005A5D61" w:rsidRPr="00A370E1">
        <w:rPr>
          <w:rFonts w:ascii="Times New Roman" w:hAnsi="Times New Roman" w:cs="Times New Roman" w:hint="eastAsia"/>
        </w:rPr>
        <w:t>）</w:t>
      </w:r>
      <w:r w:rsidRPr="00A370E1">
        <w:rPr>
          <w:rFonts w:ascii="Times New Roman" w:hAnsi="Times New Roman" w:cs="Times New Roman"/>
        </w:rPr>
        <w:t>，與法界、慧</w:t>
      </w:r>
      <w:r w:rsidRPr="00A370E1">
        <w:rPr>
          <w:rFonts w:ascii="新細明體" w:eastAsia="新細明體" w:hAnsi="新細明體" w:cs="Times New Roman"/>
        </w:rPr>
        <w:t>──</w:t>
      </w:r>
      <w:r w:rsidRPr="00A370E1">
        <w:rPr>
          <w:rFonts w:ascii="Times New Roman" w:hAnsi="Times New Roman" w:cs="Times New Roman"/>
        </w:rPr>
        <w:t>般若界並舉，平等不二。</w:t>
      </w:r>
    </w:p>
    <w:p w14:paraId="2D273715" w14:textId="44F33E06" w:rsidR="007567DE" w:rsidRPr="00A370E1" w:rsidRDefault="00194F9A" w:rsidP="00BC0D3E">
      <w:pPr>
        <w:ind w:leftChars="250" w:left="600"/>
        <w:jc w:val="both"/>
        <w:rPr>
          <w:rFonts w:ascii="Times New Roman" w:hAnsi="Times New Roman" w:cs="Times New Roman"/>
          <w:b/>
          <w:sz w:val="22"/>
          <w:bdr w:val="single" w:sz="4" w:space="0" w:color="auto"/>
        </w:rPr>
      </w:pPr>
      <w:r w:rsidRPr="00A370E1">
        <w:rPr>
          <w:rFonts w:ascii="Times New Roman" w:hAnsi="Times New Roman" w:cs="Times New Roman"/>
        </w:rPr>
        <w:t>我是眾生的異名，在神教中，是生命主體；佛法中解說為身心和合為一而</w:t>
      </w:r>
      <w:r w:rsidR="004C5798" w:rsidRPr="00A370E1">
        <w:rPr>
          <w:rFonts w:ascii="Times New Roman" w:eastAsiaTheme="majorEastAsia" w:hAnsi="Times New Roman" w:cs="Times New Roman"/>
          <w:szCs w:val="24"/>
          <w:shd w:val="pct15" w:color="auto" w:fill="FFFFFF"/>
        </w:rPr>
        <w:t>（</w:t>
      </w:r>
      <w:r w:rsidR="004C5798" w:rsidRPr="00A370E1">
        <w:rPr>
          <w:rFonts w:ascii="Times New Roman" w:eastAsia="標楷體" w:hAnsi="Times New Roman" w:cs="Times New Roman"/>
          <w:szCs w:val="24"/>
          <w:shd w:val="pct15" w:color="auto" w:fill="FFFFFF"/>
        </w:rPr>
        <w:t>p.1</w:t>
      </w:r>
      <w:r w:rsidR="004C5798" w:rsidRPr="00A370E1">
        <w:rPr>
          <w:rFonts w:ascii="Times New Roman" w:eastAsia="標楷體" w:hAnsi="Times New Roman" w:cs="Times New Roman" w:hint="eastAsia"/>
          <w:szCs w:val="24"/>
          <w:shd w:val="pct15" w:color="auto" w:fill="FFFFFF"/>
        </w:rPr>
        <w:t>61</w:t>
      </w:r>
      <w:r w:rsidR="004C5798" w:rsidRPr="00A370E1">
        <w:rPr>
          <w:rFonts w:ascii="Times New Roman" w:eastAsia="標楷體" w:hAnsi="Times New Roman" w:cs="Times New Roman"/>
          <w:szCs w:val="24"/>
          <w:shd w:val="pct15" w:color="auto" w:fill="FFFFFF"/>
        </w:rPr>
        <w:t>）</w:t>
      </w:r>
      <w:r w:rsidRPr="00A370E1">
        <w:rPr>
          <w:rFonts w:ascii="Times New Roman" w:hAnsi="Times New Roman" w:cs="Times New Roman"/>
        </w:rPr>
        <w:t>沒有實體，是假名。現在稱為我界、眾生界，與法界不二，這顯然不是世俗的假名，而存有深義</w:t>
      </w:r>
      <w:r w:rsidR="003C15B7" w:rsidRPr="00A370E1">
        <w:rPr>
          <w:rStyle w:val="FootnoteReference"/>
          <w:rFonts w:ascii="Times New Roman" w:hAnsi="Times New Roman" w:cs="Times New Roman"/>
        </w:rPr>
        <w:footnoteReference w:id="67"/>
      </w:r>
      <w:r w:rsidRPr="00A370E1">
        <w:rPr>
          <w:rFonts w:ascii="Times New Roman" w:hAnsi="Times New Roman" w:cs="Times New Roman"/>
        </w:rPr>
        <w:t>。</w:t>
      </w:r>
    </w:p>
    <w:p w14:paraId="5478F84B" w14:textId="4DC0F497" w:rsidR="00A017FD" w:rsidRPr="00A370E1" w:rsidRDefault="00BC0D3E" w:rsidP="00BC0D3E">
      <w:pPr>
        <w:ind w:leftChars="150" w:left="600" w:hangingChars="100" w:hanging="240"/>
        <w:jc w:val="both"/>
        <w:rPr>
          <w:rFonts w:ascii="Times New Roman" w:hAnsi="Times New Roman" w:cs="Times New Roman"/>
        </w:rPr>
      </w:pPr>
      <w:r w:rsidRPr="00A370E1">
        <w:rPr>
          <w:rFonts w:asciiTheme="minorEastAsia" w:hAnsiTheme="minorEastAsia" w:cs="Times New Roman" w:hint="eastAsia"/>
        </w:rPr>
        <w:t>◎</w:t>
      </w:r>
      <w:r w:rsidR="00A017FD" w:rsidRPr="00A370E1">
        <w:rPr>
          <w:rFonts w:ascii="Times New Roman" w:eastAsia="新細明體" w:hAnsi="Times New Roman" w:cs="Times New Roman" w:hint="eastAsia"/>
          <w:szCs w:val="24"/>
        </w:rPr>
        <w:t>《文殊般若經》說到了：眾生界，如來界，佛界，涅槃界；法界，無相（界），般若波羅蜜界，無生無滅界，不思議界，如來界，我界，平等不二。</w:t>
      </w:r>
      <w:r w:rsidR="00050DF4" w:rsidRPr="00A370E1">
        <w:rPr>
          <w:rStyle w:val="FootnoteReference"/>
          <w:rFonts w:ascii="Times New Roman" w:hAnsi="Times New Roman" w:cs="Times New Roman"/>
        </w:rPr>
        <w:footnoteReference w:id="68"/>
      </w:r>
      <w:r w:rsidR="00194F9A" w:rsidRPr="00A370E1">
        <w:rPr>
          <w:rFonts w:ascii="Times New Roman" w:hAnsi="Times New Roman" w:cs="Times New Roman"/>
        </w:rPr>
        <w:t>。</w:t>
      </w:r>
    </w:p>
    <w:p w14:paraId="3349CE44" w14:textId="77777777" w:rsidR="002A682A" w:rsidRPr="00A370E1" w:rsidRDefault="00194F9A" w:rsidP="00BC0D3E">
      <w:pPr>
        <w:ind w:leftChars="250" w:left="600"/>
        <w:jc w:val="both"/>
        <w:rPr>
          <w:rFonts w:ascii="Times New Roman" w:hAnsi="Times New Roman" w:cs="Times New Roman"/>
        </w:rPr>
      </w:pPr>
      <w:r w:rsidRPr="00A370E1">
        <w:rPr>
          <w:rFonts w:ascii="Times New Roman" w:hAnsi="Times New Roman" w:cs="Times New Roman"/>
        </w:rPr>
        <w:t>如來界</w:t>
      </w:r>
      <w:r w:rsidR="0028690D" w:rsidRPr="00A370E1">
        <w:rPr>
          <w:rFonts w:ascii="Times New Roman" w:hAnsi="Times New Roman" w:cs="Times New Roman" w:hint="eastAsia"/>
        </w:rPr>
        <w:t>（</w:t>
      </w:r>
      <w:r w:rsidRPr="00A370E1">
        <w:rPr>
          <w:rFonts w:ascii="Times New Roman" w:hAnsi="Times New Roman" w:cs="Times New Roman"/>
        </w:rPr>
        <w:t>tathāgata-dhātu</w:t>
      </w:r>
      <w:r w:rsidR="005A5D61" w:rsidRPr="00A370E1">
        <w:rPr>
          <w:rFonts w:ascii="Times New Roman" w:hAnsi="Times New Roman" w:cs="Times New Roman" w:hint="eastAsia"/>
        </w:rPr>
        <w:t>）</w:t>
      </w:r>
      <w:r w:rsidRPr="00A370E1">
        <w:rPr>
          <w:rFonts w:ascii="Times New Roman" w:hAnsi="Times New Roman" w:cs="Times New Roman"/>
        </w:rPr>
        <w:t>，佛界</w:t>
      </w:r>
      <w:r w:rsidR="0028690D" w:rsidRPr="00A370E1">
        <w:rPr>
          <w:rFonts w:ascii="Times New Roman" w:hAnsi="Times New Roman" w:cs="Times New Roman" w:hint="eastAsia"/>
        </w:rPr>
        <w:t>（</w:t>
      </w:r>
      <w:r w:rsidRPr="00A370E1">
        <w:rPr>
          <w:rFonts w:ascii="Times New Roman" w:hAnsi="Times New Roman" w:cs="Times New Roman"/>
        </w:rPr>
        <w:t>buddha-dhātu</w:t>
      </w:r>
      <w:r w:rsidR="005A5D61" w:rsidRPr="00A370E1">
        <w:rPr>
          <w:rFonts w:ascii="Times New Roman" w:hAnsi="Times New Roman" w:cs="Times New Roman" w:hint="eastAsia"/>
        </w:rPr>
        <w:t>）</w:t>
      </w:r>
      <w:r w:rsidRPr="00A370E1">
        <w:rPr>
          <w:rFonts w:ascii="Times New Roman" w:hAnsi="Times New Roman" w:cs="Times New Roman"/>
        </w:rPr>
        <w:t>與眾生界、我界平等，與</w:t>
      </w:r>
      <w:r w:rsidR="003C15B7" w:rsidRPr="00A370E1">
        <w:rPr>
          <w:rFonts w:asciiTheme="minorEastAsia" w:hAnsiTheme="minorEastAsia" w:cs="Times New Roman" w:hint="eastAsia"/>
        </w:rPr>
        <w:t>《</w:t>
      </w:r>
      <w:r w:rsidRPr="00A370E1">
        <w:rPr>
          <w:rFonts w:ascii="Times New Roman" w:hAnsi="Times New Roman" w:cs="Times New Roman"/>
        </w:rPr>
        <w:t>文殊師利現寶藏經</w:t>
      </w:r>
      <w:r w:rsidR="003C15B7" w:rsidRPr="00A370E1">
        <w:rPr>
          <w:rFonts w:asciiTheme="minorEastAsia" w:hAnsiTheme="minorEastAsia" w:cs="Times New Roman" w:hint="eastAsia"/>
        </w:rPr>
        <w:t>》</w:t>
      </w:r>
      <w:r w:rsidRPr="00A370E1">
        <w:rPr>
          <w:rFonts w:ascii="Times New Roman" w:hAnsi="Times New Roman" w:cs="Times New Roman"/>
        </w:rPr>
        <w:t>義大同。</w:t>
      </w:r>
    </w:p>
    <w:p w14:paraId="317ACA11" w14:textId="3EA5ABEC" w:rsidR="002A682A" w:rsidRPr="00A370E1" w:rsidRDefault="00442394" w:rsidP="00C76CC3">
      <w:pPr>
        <w:spacing w:beforeLines="30" w:before="108"/>
        <w:ind w:leftChars="150" w:left="360"/>
        <w:outlineLvl w:val="3"/>
        <w:rPr>
          <w:rFonts w:ascii="Times New Roman" w:eastAsia="新細明體" w:hAnsi="Times New Roman" w:cs="Times New Roman"/>
          <w:b/>
          <w:sz w:val="22"/>
          <w:bdr w:val="single" w:sz="4" w:space="0" w:color="auto"/>
        </w:rPr>
      </w:pPr>
      <w:r w:rsidRPr="00A370E1">
        <w:rPr>
          <w:rFonts w:ascii="Times New Roman" w:eastAsia="新細明體" w:hAnsi="Times New Roman" w:cs="Times New Roman"/>
          <w:b/>
          <w:sz w:val="22"/>
          <w:bdr w:val="single" w:sz="4" w:space="0" w:color="auto"/>
        </w:rPr>
        <w:t>（</w:t>
      </w:r>
      <w:r w:rsidR="006F119F">
        <w:rPr>
          <w:rFonts w:ascii="Times New Roman" w:hAnsi="Times New Roman" w:cs="Times New Roman" w:hint="eastAsia"/>
          <w:b/>
          <w:bCs/>
          <w:sz w:val="22"/>
          <w:bdr w:val="single" w:sz="4" w:space="0" w:color="auto"/>
        </w:rPr>
        <w:t>二</w:t>
      </w:r>
      <w:r w:rsidRPr="00A370E1">
        <w:rPr>
          <w:rFonts w:ascii="Times New Roman" w:eastAsia="新細明體" w:hAnsi="Times New Roman" w:cs="Times New Roman"/>
          <w:b/>
          <w:sz w:val="22"/>
          <w:bdr w:val="single" w:sz="4" w:space="0" w:color="auto"/>
        </w:rPr>
        <w:t>）</w:t>
      </w:r>
      <w:r w:rsidR="002A682A" w:rsidRPr="00A370E1">
        <w:rPr>
          <w:rFonts w:ascii="Times New Roman" w:eastAsia="新細明體" w:hAnsi="Times New Roman" w:cs="Times New Roman" w:hint="eastAsia"/>
          <w:b/>
          <w:sz w:val="22"/>
          <w:bdr w:val="single" w:sz="4" w:space="0" w:color="auto"/>
        </w:rPr>
        <w:t>眾生界與佛界平等可</w:t>
      </w:r>
      <w:r w:rsidR="007408E0">
        <w:rPr>
          <w:rFonts w:ascii="Times New Roman" w:eastAsia="新細明體" w:hAnsi="Times New Roman" w:cs="Times New Roman" w:hint="eastAsia"/>
          <w:b/>
          <w:sz w:val="22"/>
          <w:bdr w:val="single" w:sz="4" w:space="0" w:color="auto"/>
        </w:rPr>
        <w:t>能</w:t>
      </w:r>
      <w:r w:rsidR="002A682A" w:rsidRPr="00A370E1">
        <w:rPr>
          <w:rFonts w:ascii="Times New Roman" w:eastAsia="新細明體" w:hAnsi="Times New Roman" w:cs="Times New Roman" w:hint="eastAsia"/>
          <w:b/>
          <w:sz w:val="22"/>
          <w:bdr w:val="single" w:sz="4" w:space="0" w:color="auto"/>
        </w:rPr>
        <w:t>引發眾生「本有如來功德」</w:t>
      </w:r>
      <w:r w:rsidR="00225398">
        <w:rPr>
          <w:rFonts w:ascii="Times New Roman" w:eastAsia="新細明體" w:hAnsi="Times New Roman" w:cs="Times New Roman" w:hint="eastAsia"/>
          <w:b/>
          <w:sz w:val="22"/>
          <w:bdr w:val="single" w:sz="4" w:space="0" w:color="auto"/>
        </w:rPr>
        <w:t>及真我</w:t>
      </w:r>
      <w:r w:rsidR="002A682A" w:rsidRPr="00A370E1">
        <w:rPr>
          <w:rFonts w:ascii="Times New Roman" w:eastAsia="新細明體" w:hAnsi="Times New Roman" w:cs="Times New Roman" w:hint="eastAsia"/>
          <w:b/>
          <w:sz w:val="22"/>
          <w:bdr w:val="single" w:sz="4" w:space="0" w:color="auto"/>
        </w:rPr>
        <w:t>思想</w:t>
      </w:r>
      <w:r w:rsidR="00140CA8" w:rsidRPr="00A370E1">
        <w:rPr>
          <w:rFonts w:ascii="Times New Roman" w:hAnsi="Times New Roman" w:cs="Times New Roman" w:hint="eastAsia"/>
          <w:bCs/>
          <w:sz w:val="22"/>
        </w:rPr>
        <w:t>（</w:t>
      </w:r>
      <w:r w:rsidR="00140CA8" w:rsidRPr="00A370E1">
        <w:rPr>
          <w:rFonts w:ascii="Times New Roman" w:eastAsia="標楷體" w:hAnsi="Times New Roman" w:cs="Times New Roman" w:hint="eastAsia"/>
          <w:bCs/>
          <w:sz w:val="22"/>
        </w:rPr>
        <w:t>p.161</w:t>
      </w:r>
      <w:r w:rsidR="00140CA8" w:rsidRPr="00A370E1">
        <w:rPr>
          <w:rFonts w:ascii="Times New Roman" w:hAnsi="Times New Roman" w:cs="Times New Roman" w:hint="eastAsia"/>
          <w:bCs/>
          <w:sz w:val="22"/>
        </w:rPr>
        <w:t>）</w:t>
      </w:r>
    </w:p>
    <w:p w14:paraId="3AFF9227" w14:textId="2CDC7176" w:rsidR="00CE5205" w:rsidRDefault="00CE5205" w:rsidP="00CE5205">
      <w:pPr>
        <w:ind w:leftChars="150" w:left="600" w:hangingChars="100" w:hanging="240"/>
        <w:jc w:val="both"/>
        <w:rPr>
          <w:rFonts w:ascii="Times New Roman" w:hAnsi="Times New Roman" w:cs="Times New Roman"/>
        </w:rPr>
      </w:pPr>
      <w:r w:rsidRPr="00A370E1">
        <w:rPr>
          <w:rFonts w:asciiTheme="minorEastAsia" w:hAnsiTheme="minorEastAsia" w:cs="Times New Roman" w:hint="eastAsia"/>
        </w:rPr>
        <w:t>◎</w:t>
      </w:r>
      <w:r w:rsidR="00194F9A" w:rsidRPr="00A370E1">
        <w:rPr>
          <w:rFonts w:ascii="Times New Roman" w:hAnsi="Times New Roman" w:cs="Times New Roman"/>
        </w:rPr>
        <w:t>然界有界藏</w:t>
      </w:r>
      <w:r w:rsidR="00194F9A" w:rsidRPr="00A370E1">
        <w:rPr>
          <w:rFonts w:ascii="新細明體" w:eastAsia="新細明體" w:hAnsi="新細明體" w:cs="Times New Roman"/>
        </w:rPr>
        <w:t>──</w:t>
      </w:r>
      <w:r w:rsidR="00194F9A" w:rsidRPr="00A370E1">
        <w:rPr>
          <w:rFonts w:ascii="Times New Roman" w:hAnsi="Times New Roman" w:cs="Times New Roman"/>
        </w:rPr>
        <w:t>礦藏的意義，眾生界與如來界平等，可引發眾生本有如來功德的意思。</w:t>
      </w:r>
    </w:p>
    <w:p w14:paraId="4EA6ACF7" w14:textId="1FF981DA" w:rsidR="002A682A" w:rsidRPr="00A370E1" w:rsidRDefault="00CE5205" w:rsidP="00CE5205">
      <w:pPr>
        <w:ind w:leftChars="150" w:left="600" w:hangingChars="100" w:hanging="240"/>
        <w:jc w:val="both"/>
        <w:rPr>
          <w:rFonts w:ascii="Times New Roman" w:hAnsi="Times New Roman" w:cs="Times New Roman"/>
        </w:rPr>
      </w:pPr>
      <w:r w:rsidRPr="00A370E1">
        <w:rPr>
          <w:rFonts w:asciiTheme="minorEastAsia" w:hAnsiTheme="minorEastAsia" w:cs="Times New Roman" w:hint="eastAsia"/>
        </w:rPr>
        <w:t>◎</w:t>
      </w:r>
      <w:r w:rsidR="00194F9A" w:rsidRPr="00A370E1">
        <w:rPr>
          <w:rFonts w:ascii="Times New Roman" w:hAnsi="Times New Roman" w:cs="Times New Roman"/>
        </w:rPr>
        <w:t>而且，如來</w:t>
      </w:r>
      <w:r w:rsidR="0028690D" w:rsidRPr="00A370E1">
        <w:rPr>
          <w:rFonts w:ascii="Times New Roman" w:hAnsi="Times New Roman" w:cs="Times New Roman" w:hint="eastAsia"/>
        </w:rPr>
        <w:t>（</w:t>
      </w:r>
      <w:r w:rsidR="00194F9A" w:rsidRPr="00A370E1">
        <w:rPr>
          <w:rFonts w:ascii="Times New Roman" w:hAnsi="Times New Roman" w:cs="Times New Roman"/>
        </w:rPr>
        <w:t>tathāgata</w:t>
      </w:r>
      <w:r w:rsidR="005A5D61" w:rsidRPr="00A370E1">
        <w:rPr>
          <w:rFonts w:ascii="Times New Roman" w:hAnsi="Times New Roman" w:cs="Times New Roman" w:hint="eastAsia"/>
        </w:rPr>
        <w:t>）</w:t>
      </w:r>
      <w:r w:rsidR="00194F9A" w:rsidRPr="00A370E1">
        <w:rPr>
          <w:rFonts w:ascii="Times New Roman" w:hAnsi="Times New Roman" w:cs="Times New Roman"/>
        </w:rPr>
        <w:t>是佛的德號，也是世俗神我的異名，</w:t>
      </w:r>
      <w:r w:rsidR="00CD3760" w:rsidRPr="00A370E1">
        <w:rPr>
          <w:rFonts w:ascii="Times New Roman" w:eastAsia="新細明體" w:hAnsi="Times New Roman" w:cs="Times New Roman" w:hint="eastAsia"/>
          <w:szCs w:val="24"/>
        </w:rPr>
        <w:t>如《大智度論》說：「</w:t>
      </w:r>
      <w:r w:rsidR="00CD3760" w:rsidRPr="00A370E1">
        <w:rPr>
          <w:rFonts w:ascii="標楷體" w:eastAsia="標楷體" w:hAnsi="標楷體" w:cs="Times New Roman" w:hint="eastAsia"/>
          <w:szCs w:val="24"/>
        </w:rPr>
        <w:t>或以佛名名為如來，或以眾生名為如來</w:t>
      </w:r>
      <w:r w:rsidR="00CD3760" w:rsidRPr="00A370E1">
        <w:rPr>
          <w:rFonts w:ascii="Times New Roman" w:eastAsia="新細明體" w:hAnsi="Times New Roman" w:cs="Times New Roman" w:hint="eastAsia"/>
          <w:szCs w:val="24"/>
        </w:rPr>
        <w:t>」。</w:t>
      </w:r>
      <w:r w:rsidR="00CD3760" w:rsidRPr="00A370E1">
        <w:rPr>
          <w:rFonts w:ascii="Times New Roman" w:eastAsia="新細明體" w:hAnsi="Times New Roman" w:cs="Times New Roman"/>
          <w:szCs w:val="24"/>
          <w:vertAlign w:val="superscript"/>
        </w:rPr>
        <w:footnoteReference w:id="69"/>
      </w:r>
      <w:r w:rsidR="00194F9A" w:rsidRPr="00A370E1">
        <w:rPr>
          <w:rFonts w:ascii="Times New Roman" w:hAnsi="Times New Roman" w:cs="Times New Roman"/>
        </w:rPr>
        <w:t>。</w:t>
      </w:r>
    </w:p>
    <w:p w14:paraId="0623397D" w14:textId="77777777" w:rsidR="00194F9A" w:rsidRPr="00A370E1" w:rsidRDefault="00194F9A" w:rsidP="00CE5205">
      <w:pPr>
        <w:ind w:leftChars="250" w:left="600"/>
        <w:jc w:val="both"/>
        <w:rPr>
          <w:rFonts w:ascii="Times New Roman" w:hAnsi="Times New Roman" w:cs="Times New Roman"/>
        </w:rPr>
      </w:pPr>
      <w:r w:rsidRPr="00A370E1">
        <w:rPr>
          <w:rFonts w:ascii="Times New Roman" w:hAnsi="Times New Roman" w:cs="Times New Roman"/>
        </w:rPr>
        <w:t>與法界不二的我界與如來界，可能被解說為真我，</w:t>
      </w:r>
      <w:r w:rsidR="00FA1313" w:rsidRPr="00A370E1">
        <w:rPr>
          <w:rFonts w:asciiTheme="minorEastAsia" w:hAnsiTheme="minorEastAsia" w:cs="Times New Roman" w:hint="eastAsia"/>
        </w:rPr>
        <w:t>《</w:t>
      </w:r>
      <w:r w:rsidR="00CD3760" w:rsidRPr="00A370E1">
        <w:rPr>
          <w:rFonts w:ascii="Times New Roman" w:hAnsi="Times New Roman" w:cs="Times New Roman" w:hint="eastAsia"/>
        </w:rPr>
        <w:t>清淨毘尼方廣經》（大正</w:t>
      </w:r>
      <w:r w:rsidR="00CD3760" w:rsidRPr="00A370E1">
        <w:rPr>
          <w:rFonts w:ascii="Times New Roman" w:hAnsi="Times New Roman" w:cs="Times New Roman" w:hint="eastAsia"/>
        </w:rPr>
        <w:t>24</w:t>
      </w:r>
      <w:r w:rsidR="00CD3760" w:rsidRPr="00A370E1">
        <w:rPr>
          <w:rFonts w:ascii="Times New Roman" w:hAnsi="Times New Roman" w:cs="Times New Roman" w:hint="eastAsia"/>
        </w:rPr>
        <w:t>，</w:t>
      </w:r>
      <w:r w:rsidR="00CD3760" w:rsidRPr="00A370E1">
        <w:rPr>
          <w:rFonts w:ascii="Times New Roman" w:hAnsi="Times New Roman" w:cs="Times New Roman" w:hint="eastAsia"/>
        </w:rPr>
        <w:t>1080c</w:t>
      </w:r>
      <w:r w:rsidR="00CD3760" w:rsidRPr="00A370E1">
        <w:rPr>
          <w:rFonts w:ascii="Times New Roman" w:hAnsi="Times New Roman" w:cs="Times New Roman" w:hint="eastAsia"/>
        </w:rPr>
        <w:t>）說：</w:t>
      </w:r>
    </w:p>
    <w:p w14:paraId="10612A7C" w14:textId="77777777" w:rsidR="00194F9A" w:rsidRPr="00A370E1" w:rsidRDefault="00194F9A" w:rsidP="00CE5205">
      <w:pPr>
        <w:spacing w:beforeLines="30" w:before="108" w:afterLines="30" w:after="108"/>
        <w:ind w:leftChars="200" w:left="600" w:hangingChars="50" w:hanging="120"/>
        <w:rPr>
          <w:rFonts w:ascii="Times New Roman" w:hAnsi="Times New Roman" w:cs="Times New Roman"/>
        </w:rPr>
      </w:pPr>
      <w:r w:rsidRPr="00A370E1">
        <w:rPr>
          <w:rFonts w:ascii="Times New Roman" w:hAnsi="Times New Roman" w:cs="Times New Roman"/>
        </w:rPr>
        <w:t>「</w:t>
      </w:r>
      <w:r w:rsidRPr="00A370E1">
        <w:rPr>
          <w:rFonts w:ascii="標楷體" w:eastAsia="標楷體" w:hAnsi="標楷體" w:cs="Times New Roman"/>
        </w:rPr>
        <w:t>器雖種種，其</w:t>
      </w:r>
      <w:r w:rsidRPr="00A370E1">
        <w:rPr>
          <w:rFonts w:ascii="新細明體" w:eastAsia="新細明體" w:hAnsi="新細明體" w:cs="Times New Roman"/>
        </w:rPr>
        <w:t>（虛）</w:t>
      </w:r>
      <w:r w:rsidRPr="00A370E1">
        <w:rPr>
          <w:rFonts w:ascii="標楷體" w:eastAsia="標楷體" w:hAnsi="標楷體" w:cs="Times New Roman"/>
        </w:rPr>
        <w:t>空無異。如是一法性</w:t>
      </w:r>
      <w:r w:rsidRPr="00A370E1">
        <w:rPr>
          <w:rFonts w:ascii="新細明體" w:eastAsia="新細明體" w:hAnsi="新細明體" w:cs="Times New Roman"/>
          <w:sz w:val="18"/>
          <w:szCs w:val="18"/>
        </w:rPr>
        <w:t>界</w:t>
      </w:r>
      <w:r w:rsidRPr="00A370E1">
        <w:rPr>
          <w:rFonts w:ascii="標楷體" w:eastAsia="標楷體" w:hAnsi="標楷體" w:cs="Times New Roman"/>
        </w:rPr>
        <w:t>，一</w:t>
      </w:r>
      <w:r w:rsidRPr="00A370E1">
        <w:rPr>
          <w:rFonts w:ascii="新細明體" w:eastAsia="新細明體" w:hAnsi="新細明體" w:cs="Times New Roman"/>
        </w:rPr>
        <w:t>（真）</w:t>
      </w:r>
      <w:r w:rsidRPr="00A370E1">
        <w:rPr>
          <w:rFonts w:ascii="標楷體" w:eastAsia="標楷體" w:hAnsi="標楷體" w:cs="Times New Roman"/>
        </w:rPr>
        <w:t>如，一實際，然諸眾生種種形相各取生處，彼自體變百千億種形色別異</w:t>
      </w:r>
      <w:r w:rsidRPr="00A370E1">
        <w:rPr>
          <w:rFonts w:ascii="Times New Roman" w:hAnsi="Times New Roman" w:cs="Times New Roman"/>
        </w:rPr>
        <w:t>」。</w:t>
      </w:r>
    </w:p>
    <w:p w14:paraId="7AA781C1" w14:textId="77777777" w:rsidR="002A682A" w:rsidRPr="00A370E1" w:rsidRDefault="00CD3760" w:rsidP="00CE5205">
      <w:pPr>
        <w:ind w:leftChars="100" w:left="600" w:hangingChars="150" w:hanging="360"/>
        <w:rPr>
          <w:rFonts w:ascii="Times New Roman" w:hAnsi="Times New Roman" w:cs="Times New Roman"/>
        </w:rPr>
      </w:pPr>
      <w:r w:rsidRPr="00A370E1">
        <w:rPr>
          <w:rFonts w:ascii="Times New Roman" w:eastAsia="新細明體" w:hAnsi="Times New Roman" w:cs="Times New Roman" w:hint="eastAsia"/>
          <w:szCs w:val="24"/>
        </w:rPr>
        <w:t xml:space="preserve">  </w:t>
      </w:r>
      <w:r w:rsidRPr="00A370E1">
        <w:rPr>
          <w:rFonts w:ascii="Times New Roman" w:eastAsia="新細明體" w:hAnsi="Times New Roman" w:cs="Times New Roman" w:hint="eastAsia"/>
          <w:szCs w:val="24"/>
        </w:rPr>
        <w:t>「</w:t>
      </w:r>
      <w:r w:rsidRPr="00A370E1">
        <w:rPr>
          <w:rFonts w:ascii="標楷體" w:eastAsia="標楷體" w:hAnsi="標楷體" w:cs="Times New Roman" w:hint="eastAsia"/>
          <w:szCs w:val="24"/>
        </w:rPr>
        <w:t>自體變百千億種形色別異</w:t>
      </w:r>
      <w:r w:rsidRPr="00A370E1">
        <w:rPr>
          <w:rFonts w:ascii="Times New Roman" w:eastAsia="新細明體" w:hAnsi="Times New Roman" w:cs="Times New Roman" w:hint="eastAsia"/>
          <w:szCs w:val="24"/>
        </w:rPr>
        <w:t>」，異譯《寂調音所問經》作：「</w:t>
      </w:r>
      <w:r w:rsidRPr="00A370E1">
        <w:rPr>
          <w:rFonts w:ascii="標楷體" w:eastAsia="標楷體" w:hAnsi="標楷體" w:cs="Times New Roman" w:hint="eastAsia"/>
          <w:szCs w:val="24"/>
        </w:rPr>
        <w:t>我分化成若干千色</w:t>
      </w:r>
      <w:r w:rsidRPr="00A370E1">
        <w:rPr>
          <w:rFonts w:ascii="Times New Roman" w:eastAsia="新細明體" w:hAnsi="Times New Roman" w:cs="Times New Roman" w:hint="eastAsia"/>
          <w:szCs w:val="24"/>
        </w:rPr>
        <w:t>」</w:t>
      </w:r>
      <w:r w:rsidRPr="00A370E1">
        <w:rPr>
          <w:rFonts w:ascii="Times New Roman" w:eastAsia="新細明體" w:hAnsi="Times New Roman" w:cs="Times New Roman"/>
          <w:szCs w:val="24"/>
          <w:vertAlign w:val="superscript"/>
        </w:rPr>
        <w:footnoteReference w:id="70"/>
      </w:r>
      <w:r w:rsidR="00194F9A" w:rsidRPr="00A370E1">
        <w:rPr>
          <w:rFonts w:ascii="Times New Roman" w:hAnsi="Times New Roman" w:cs="Times New Roman"/>
        </w:rPr>
        <w:t>。自體</w:t>
      </w:r>
      <w:r w:rsidR="00194F9A" w:rsidRPr="00A370E1">
        <w:rPr>
          <w:rFonts w:ascii="新細明體" w:eastAsia="新細明體" w:hAnsi="新細明體" w:cs="Times New Roman"/>
        </w:rPr>
        <w:t>──</w:t>
      </w:r>
      <w:r w:rsidR="00194F9A" w:rsidRPr="00A370E1">
        <w:rPr>
          <w:rFonts w:ascii="Times New Roman" w:hAnsi="Times New Roman" w:cs="Times New Roman"/>
        </w:rPr>
        <w:t>我，與法界不二，而變現為地獄色、</w:t>
      </w:r>
      <w:r w:rsidR="00194F9A" w:rsidRPr="00A370E1">
        <w:rPr>
          <w:rFonts w:ascii="標楷體" w:eastAsia="標楷體" w:hAnsi="標楷體" w:cs="Times New Roman"/>
        </w:rPr>
        <w:t>……</w:t>
      </w:r>
      <w:r w:rsidR="00194F9A" w:rsidRPr="00A370E1">
        <w:rPr>
          <w:rFonts w:ascii="Times New Roman" w:hAnsi="Times New Roman" w:cs="Times New Roman"/>
        </w:rPr>
        <w:t>佛色，這顯然是世俗所傳，流轉與還滅（十法界）中的自我了！</w:t>
      </w:r>
      <w:r w:rsidR="00FA1313" w:rsidRPr="00A370E1">
        <w:rPr>
          <w:rStyle w:val="FootnoteReference"/>
          <w:rFonts w:ascii="Times New Roman" w:hAnsi="Times New Roman" w:cs="Times New Roman"/>
        </w:rPr>
        <w:footnoteReference w:id="71"/>
      </w:r>
    </w:p>
    <w:p w14:paraId="123FD85E" w14:textId="1CA81BE5" w:rsidR="006350A8" w:rsidRPr="00A370E1" w:rsidRDefault="00442394" w:rsidP="00C76CC3">
      <w:pPr>
        <w:spacing w:beforeLines="30" w:before="108"/>
        <w:ind w:leftChars="150" w:left="360"/>
        <w:outlineLvl w:val="3"/>
        <w:rPr>
          <w:rFonts w:asciiTheme="minorEastAsia" w:hAnsiTheme="minorEastAsia" w:cs="Times New Roman"/>
          <w:b/>
          <w:bCs/>
          <w:sz w:val="22"/>
          <w:bdr w:val="single" w:sz="4" w:space="0" w:color="auto"/>
        </w:rPr>
      </w:pPr>
      <w:r w:rsidRPr="00A370E1">
        <w:rPr>
          <w:rFonts w:ascii="Times New Roman" w:hAnsi="Times New Roman" w:cs="Times New Roman"/>
          <w:b/>
          <w:bCs/>
          <w:sz w:val="22"/>
          <w:bdr w:val="single" w:sz="4" w:space="0" w:color="auto"/>
        </w:rPr>
        <w:t>（</w:t>
      </w:r>
      <w:r w:rsidR="006F119F">
        <w:rPr>
          <w:rFonts w:asciiTheme="majorEastAsia" w:eastAsiaTheme="majorEastAsia" w:hAnsiTheme="majorEastAsia" w:hint="eastAsia"/>
          <w:b/>
          <w:sz w:val="22"/>
          <w:bdr w:val="single" w:sz="4" w:space="0" w:color="auto"/>
        </w:rPr>
        <w:t>三</w:t>
      </w:r>
      <w:r w:rsidRPr="00A370E1">
        <w:rPr>
          <w:rFonts w:ascii="Times New Roman" w:hAnsi="Times New Roman" w:cs="Times New Roman"/>
          <w:b/>
          <w:bCs/>
          <w:sz w:val="22"/>
          <w:bdr w:val="single" w:sz="4" w:space="0" w:color="auto"/>
        </w:rPr>
        <w:t>）</w:t>
      </w:r>
      <w:r w:rsidR="002A682A" w:rsidRPr="00A370E1">
        <w:rPr>
          <w:rFonts w:ascii="Times New Roman" w:eastAsia="新細明體" w:hAnsi="Times New Roman" w:cs="Times New Roman" w:hint="eastAsia"/>
          <w:b/>
          <w:sz w:val="22"/>
          <w:bdr w:val="single" w:sz="4" w:space="0" w:color="auto"/>
        </w:rPr>
        <w:t>真我</w:t>
      </w:r>
      <w:r w:rsidR="002A682A" w:rsidRPr="00A370E1">
        <w:rPr>
          <w:rFonts w:asciiTheme="minorEastAsia" w:hAnsiTheme="minorEastAsia" w:cs="Times New Roman" w:hint="eastAsia"/>
          <w:b/>
          <w:bCs/>
          <w:sz w:val="22"/>
          <w:bdr w:val="single" w:sz="4" w:space="0" w:color="auto"/>
        </w:rPr>
        <w:t>的思想已滲入「大般若經初分」</w:t>
      </w:r>
      <w:r w:rsidR="00140CA8" w:rsidRPr="00A370E1">
        <w:rPr>
          <w:rFonts w:ascii="Times New Roman" w:hAnsi="Times New Roman" w:cs="Times New Roman" w:hint="eastAsia"/>
          <w:bCs/>
          <w:sz w:val="22"/>
        </w:rPr>
        <w:t>（</w:t>
      </w:r>
      <w:r w:rsidR="00140CA8" w:rsidRPr="00A370E1">
        <w:rPr>
          <w:rFonts w:ascii="Times New Roman" w:eastAsia="標楷體" w:hAnsi="Times New Roman" w:cs="Times New Roman" w:hint="eastAsia"/>
          <w:bCs/>
          <w:sz w:val="22"/>
        </w:rPr>
        <w:t>p</w:t>
      </w:r>
      <w:r w:rsidR="00140CA8" w:rsidRPr="00A370E1">
        <w:rPr>
          <w:rFonts w:ascii="Times New Roman" w:eastAsia="標楷體" w:hAnsi="Times New Roman" w:cs="Times New Roman"/>
          <w:bCs/>
          <w:sz w:val="22"/>
        </w:rPr>
        <w:t>p</w:t>
      </w:r>
      <w:r w:rsidR="00140CA8" w:rsidRPr="00A370E1">
        <w:rPr>
          <w:rFonts w:ascii="Times New Roman" w:eastAsia="標楷體" w:hAnsi="Times New Roman" w:cs="Times New Roman" w:hint="eastAsia"/>
          <w:bCs/>
          <w:sz w:val="22"/>
        </w:rPr>
        <w:t>.16</w:t>
      </w:r>
      <w:r w:rsidR="00AB0A90" w:rsidRPr="00A370E1">
        <w:rPr>
          <w:rFonts w:ascii="Times New Roman" w:eastAsia="標楷體" w:hAnsi="Times New Roman" w:cs="Times New Roman" w:hint="eastAsia"/>
          <w:bCs/>
          <w:sz w:val="22"/>
        </w:rPr>
        <w:t>1</w:t>
      </w:r>
      <w:r w:rsidR="00140CA8" w:rsidRPr="00A370E1">
        <w:rPr>
          <w:rFonts w:ascii="Times New Roman" w:eastAsia="標楷體" w:hAnsi="Times New Roman" w:cs="Times New Roman"/>
          <w:bCs/>
          <w:sz w:val="22"/>
        </w:rPr>
        <w:t>-1</w:t>
      </w:r>
      <w:r w:rsidR="00140CA8" w:rsidRPr="00A370E1">
        <w:rPr>
          <w:rFonts w:ascii="Times New Roman" w:eastAsia="標楷體" w:hAnsi="Times New Roman" w:cs="Times New Roman" w:hint="eastAsia"/>
          <w:bCs/>
          <w:sz w:val="22"/>
        </w:rPr>
        <w:t>62</w:t>
      </w:r>
      <w:r w:rsidR="00140CA8" w:rsidRPr="00A370E1">
        <w:rPr>
          <w:rFonts w:ascii="Times New Roman" w:hAnsi="Times New Roman" w:cs="Times New Roman" w:hint="eastAsia"/>
          <w:bCs/>
          <w:sz w:val="22"/>
        </w:rPr>
        <w:t>）</w:t>
      </w:r>
    </w:p>
    <w:p w14:paraId="365C4BD1" w14:textId="77777777" w:rsidR="002A682A" w:rsidRPr="00A370E1" w:rsidRDefault="00194F9A" w:rsidP="00F46382">
      <w:pPr>
        <w:ind w:leftChars="150" w:left="360"/>
        <w:jc w:val="both"/>
        <w:rPr>
          <w:rFonts w:ascii="Times New Roman" w:hAnsi="Times New Roman" w:cs="Times New Roman"/>
        </w:rPr>
      </w:pPr>
      <w:r w:rsidRPr="00A370E1">
        <w:rPr>
          <w:rFonts w:ascii="Times New Roman" w:hAnsi="Times New Roman" w:cs="Times New Roman"/>
        </w:rPr>
        <w:t>大乘法的真如、法界等，本是涅槃的異名</w:t>
      </w:r>
      <w:r w:rsidR="00231CDC" w:rsidRPr="00A370E1">
        <w:rPr>
          <w:rStyle w:val="FootnoteReference"/>
          <w:rFonts w:ascii="Times New Roman" w:hAnsi="Times New Roman" w:cs="Times New Roman"/>
        </w:rPr>
        <w:footnoteReference w:id="72"/>
      </w:r>
      <w:r w:rsidRPr="00A370E1">
        <w:rPr>
          <w:rFonts w:ascii="Times New Roman" w:hAnsi="Times New Roman" w:cs="Times New Roman"/>
        </w:rPr>
        <w:t>。在無二無別中，漸著重於佛果，更引用為「佛法」所否定的真我，早已滲入</w:t>
      </w:r>
      <w:r w:rsidR="00425646" w:rsidRPr="00A370E1">
        <w:rPr>
          <w:rFonts w:ascii="Times New Roman" w:hAnsi="Times New Roman" w:cs="Times New Roman" w:hint="eastAsia"/>
        </w:rPr>
        <w:t>〈</w:t>
      </w:r>
      <w:r w:rsidRPr="00A370E1">
        <w:rPr>
          <w:rFonts w:ascii="Times New Roman" w:hAnsi="Times New Roman" w:cs="Times New Roman"/>
        </w:rPr>
        <w:t>大般若經初分</w:t>
      </w:r>
      <w:r w:rsidR="00425646" w:rsidRPr="00A370E1">
        <w:rPr>
          <w:rFonts w:ascii="Times New Roman" w:hAnsi="Times New Roman" w:cs="Times New Roman" w:hint="eastAsia"/>
        </w:rPr>
        <w:t>〉</w:t>
      </w:r>
      <w:r w:rsidRPr="00A370E1">
        <w:rPr>
          <w:rFonts w:ascii="新細明體" w:eastAsia="新細明體" w:hAnsi="新細明體" w:cs="Times New Roman"/>
        </w:rPr>
        <w:t>──</w:t>
      </w:r>
      <w:r w:rsidRPr="00A370E1">
        <w:rPr>
          <w:rFonts w:ascii="Times New Roman" w:hAnsi="Times New Roman" w:cs="Times New Roman"/>
        </w:rPr>
        <w:t>十萬頌的</w:t>
      </w:r>
      <w:r w:rsidR="00CD3760" w:rsidRPr="00A370E1">
        <w:rPr>
          <w:rFonts w:hint="eastAsia"/>
        </w:rPr>
        <w:t>《般若經》。</w:t>
      </w:r>
    </w:p>
    <w:p w14:paraId="4C7F74A1" w14:textId="77777777" w:rsidR="002A682A" w:rsidRPr="00A370E1" w:rsidRDefault="002A682A" w:rsidP="00DA2A46">
      <w:pPr>
        <w:ind w:leftChars="149" w:left="706" w:hangingChars="145" w:hanging="348"/>
        <w:rPr>
          <w:rFonts w:ascii="Times New Roman" w:hAnsi="Times New Roman" w:cs="Times New Roman"/>
        </w:rPr>
      </w:pPr>
      <w:r w:rsidRPr="00A370E1">
        <w:rPr>
          <w:rFonts w:asciiTheme="minorEastAsia" w:hAnsiTheme="minorEastAsia" w:cs="Times New Roman" w:hint="eastAsia"/>
        </w:rPr>
        <w:t>◎</w:t>
      </w:r>
      <w:r w:rsidR="00194F9A" w:rsidRPr="00A370E1">
        <w:rPr>
          <w:rFonts w:ascii="Times New Roman" w:hAnsi="Times New Roman" w:cs="Times New Roman"/>
        </w:rPr>
        <w:t>「大般若經初分」，引用犢子部</w:t>
      </w:r>
      <w:r w:rsidR="0028690D" w:rsidRPr="00A370E1">
        <w:rPr>
          <w:rFonts w:ascii="Times New Roman" w:hAnsi="Times New Roman" w:cs="Times New Roman" w:hint="eastAsia"/>
        </w:rPr>
        <w:t>（</w:t>
      </w:r>
      <w:r w:rsidR="00194F9A" w:rsidRPr="00A370E1">
        <w:rPr>
          <w:rFonts w:ascii="Times New Roman" w:hAnsi="Times New Roman" w:cs="Times New Roman"/>
        </w:rPr>
        <w:t>Vātsīputrīya</w:t>
      </w:r>
      <w:r w:rsidR="005A5D61" w:rsidRPr="00A370E1">
        <w:rPr>
          <w:rFonts w:ascii="Times New Roman" w:hAnsi="Times New Roman" w:cs="Times New Roman" w:hint="eastAsia"/>
        </w:rPr>
        <w:t>）</w:t>
      </w:r>
      <w:r w:rsidR="00194F9A" w:rsidRPr="00A370E1">
        <w:rPr>
          <w:rFonts w:ascii="Times New Roman" w:hAnsi="Times New Roman" w:cs="Times New Roman"/>
        </w:rPr>
        <w:t>的五法藏；第五不可說，在犢子部系中，是依蘊、界、處施設的，不可說是常是無常、是一是異的我</w:t>
      </w:r>
      <w:r w:rsidR="00194F9A" w:rsidRPr="00A370E1">
        <w:rPr>
          <w:rFonts w:ascii="新細明體" w:eastAsia="新細明體" w:hAnsi="新細明體" w:cs="Times New Roman"/>
        </w:rPr>
        <w:t>──</w:t>
      </w:r>
      <w:r w:rsidR="00194F9A" w:rsidRPr="00A370E1">
        <w:rPr>
          <w:rFonts w:ascii="Times New Roman" w:hAnsi="Times New Roman" w:cs="Times New Roman"/>
        </w:rPr>
        <w:t>補特伽羅</w:t>
      </w:r>
      <w:r w:rsidR="0028690D" w:rsidRPr="00A370E1">
        <w:rPr>
          <w:rFonts w:ascii="Times New Roman" w:hAnsi="Times New Roman" w:cs="Times New Roman" w:hint="eastAsia"/>
        </w:rPr>
        <w:t>（</w:t>
      </w:r>
      <w:r w:rsidR="00194F9A" w:rsidRPr="00A370E1">
        <w:rPr>
          <w:rFonts w:ascii="Times New Roman" w:hAnsi="Times New Roman" w:cs="Times New Roman"/>
        </w:rPr>
        <w:t>pudgala</w:t>
      </w:r>
      <w:r w:rsidR="005A5D61" w:rsidRPr="00A370E1">
        <w:rPr>
          <w:rFonts w:ascii="Times New Roman" w:hAnsi="Times New Roman" w:cs="Times New Roman" w:hint="eastAsia"/>
        </w:rPr>
        <w:t>）</w:t>
      </w:r>
      <w:r w:rsidR="00194F9A" w:rsidRPr="00A370E1">
        <w:rPr>
          <w:rFonts w:ascii="Times New Roman" w:hAnsi="Times New Roman" w:cs="Times New Roman"/>
        </w:rPr>
        <w:t>。</w:t>
      </w:r>
      <w:r w:rsidR="0047156F" w:rsidRPr="00A370E1">
        <w:rPr>
          <w:rStyle w:val="FootnoteReference"/>
          <w:rFonts w:ascii="Times New Roman" w:hAnsi="Times New Roman" w:cs="Times New Roman"/>
        </w:rPr>
        <w:footnoteReference w:id="73"/>
      </w:r>
    </w:p>
    <w:p w14:paraId="5A8AA8D5" w14:textId="6F8C4A3C" w:rsidR="00092B2B" w:rsidRDefault="002A682A" w:rsidP="003267B6">
      <w:pPr>
        <w:ind w:leftChars="150" w:left="600" w:hangingChars="100" w:hanging="240"/>
        <w:rPr>
          <w:rFonts w:ascii="Times New Roman" w:hAnsi="Times New Roman" w:cs="Times New Roman"/>
        </w:rPr>
      </w:pPr>
      <w:r w:rsidRPr="00A370E1">
        <w:rPr>
          <w:rFonts w:ascii="新細明體" w:eastAsia="新細明體" w:hAnsi="新細明體" w:cs="Times New Roman" w:hint="eastAsia"/>
        </w:rPr>
        <w:t>◎</w:t>
      </w:r>
      <w:r w:rsidR="00194F9A" w:rsidRPr="00A370E1">
        <w:rPr>
          <w:rFonts w:ascii="Times New Roman" w:hAnsi="Times New Roman" w:cs="Times New Roman"/>
        </w:rPr>
        <w:t>又一反</w:t>
      </w:r>
      <w:r w:rsidR="00CD3760" w:rsidRPr="00A370E1">
        <w:rPr>
          <w:rFonts w:hint="eastAsia"/>
        </w:rPr>
        <w:t>《般若經》</w:t>
      </w:r>
      <w:r w:rsidR="00194F9A" w:rsidRPr="00A370E1">
        <w:rPr>
          <w:rFonts w:ascii="Times New Roman" w:hAnsi="Times New Roman" w:cs="Times New Roman"/>
        </w:rPr>
        <w:t>常例，立</w:t>
      </w:r>
      <w:r w:rsidR="004C5798" w:rsidRPr="00A370E1">
        <w:rPr>
          <w:rFonts w:ascii="Times New Roman" w:eastAsiaTheme="majorEastAsia" w:hAnsi="Times New Roman" w:cs="Times New Roman"/>
          <w:szCs w:val="24"/>
          <w:shd w:val="pct15" w:color="auto" w:fill="FFFFFF"/>
        </w:rPr>
        <w:t>（</w:t>
      </w:r>
      <w:r w:rsidR="004C5798" w:rsidRPr="00A370E1">
        <w:rPr>
          <w:rFonts w:ascii="Times New Roman" w:eastAsia="標楷體" w:hAnsi="Times New Roman" w:cs="Times New Roman"/>
          <w:szCs w:val="24"/>
          <w:shd w:val="pct15" w:color="auto" w:fill="FFFFFF"/>
        </w:rPr>
        <w:t>p.1</w:t>
      </w:r>
      <w:r w:rsidR="004C5798" w:rsidRPr="00A370E1">
        <w:rPr>
          <w:rFonts w:ascii="Times New Roman" w:eastAsia="標楷體" w:hAnsi="Times New Roman" w:cs="Times New Roman" w:hint="eastAsia"/>
          <w:szCs w:val="24"/>
          <w:shd w:val="pct15" w:color="auto" w:fill="FFFFFF"/>
        </w:rPr>
        <w:t>62</w:t>
      </w:r>
      <w:r w:rsidR="004C5798" w:rsidRPr="00A370E1">
        <w:rPr>
          <w:rFonts w:ascii="Times New Roman" w:eastAsia="標楷體" w:hAnsi="Times New Roman" w:cs="Times New Roman"/>
          <w:szCs w:val="24"/>
          <w:shd w:val="pct15" w:color="auto" w:fill="FFFFFF"/>
        </w:rPr>
        <w:t>）</w:t>
      </w:r>
      <w:r w:rsidR="00194F9A" w:rsidRPr="00A370E1">
        <w:rPr>
          <w:rFonts w:ascii="Times New Roman" w:hAnsi="Times New Roman" w:cs="Times New Roman"/>
        </w:rPr>
        <w:t>「實有菩薩」</w:t>
      </w:r>
      <w:r w:rsidR="003267B6" w:rsidRPr="00A370E1">
        <w:rPr>
          <w:rStyle w:val="FootnoteReference"/>
          <w:rFonts w:ascii="Times New Roman" w:hAnsi="Times New Roman" w:cs="Times New Roman"/>
        </w:rPr>
        <w:footnoteReference w:id="74"/>
      </w:r>
      <w:r w:rsidR="00194F9A" w:rsidRPr="00A370E1">
        <w:rPr>
          <w:rFonts w:ascii="Times New Roman" w:hAnsi="Times New Roman" w:cs="Times New Roman"/>
        </w:rPr>
        <w:t>。什麼是實有菩薩？世親</w:t>
      </w:r>
      <w:r w:rsidR="0028690D" w:rsidRPr="00A370E1">
        <w:rPr>
          <w:rFonts w:ascii="Times New Roman" w:hAnsi="Times New Roman" w:cs="Times New Roman" w:hint="eastAsia"/>
        </w:rPr>
        <w:t>（</w:t>
      </w:r>
      <w:r w:rsidR="00194F9A" w:rsidRPr="00A370E1">
        <w:rPr>
          <w:rFonts w:ascii="Times New Roman" w:hAnsi="Times New Roman" w:cs="Times New Roman"/>
        </w:rPr>
        <w:t>Vasubandhu</w:t>
      </w:r>
      <w:r w:rsidR="005A5D61" w:rsidRPr="00A370E1">
        <w:rPr>
          <w:rFonts w:ascii="Times New Roman" w:hAnsi="Times New Roman" w:cs="Times New Roman" w:hint="eastAsia"/>
        </w:rPr>
        <w:t>）</w:t>
      </w:r>
      <w:r w:rsidR="00194F9A" w:rsidRPr="00A370E1">
        <w:rPr>
          <w:rFonts w:ascii="Times New Roman" w:hAnsi="Times New Roman" w:cs="Times New Roman"/>
        </w:rPr>
        <w:t>等解說：「實有空（性）為菩薩體」；這就是以真如為「大我」的意思</w:t>
      </w:r>
      <w:r w:rsidR="00CD3760" w:rsidRPr="00A370E1">
        <w:rPr>
          <w:rFonts w:ascii="Times New Roman" w:eastAsia="新細明體" w:hAnsi="Times New Roman" w:cs="Times New Roman"/>
          <w:szCs w:val="24"/>
          <w:vertAlign w:val="superscript"/>
        </w:rPr>
        <w:footnoteReference w:id="75"/>
      </w:r>
      <w:r w:rsidR="00194F9A" w:rsidRPr="00A370E1">
        <w:rPr>
          <w:rFonts w:ascii="Times New Roman" w:hAnsi="Times New Roman" w:cs="Times New Roman"/>
        </w:rPr>
        <w:t>。</w:t>
      </w:r>
    </w:p>
    <w:p w14:paraId="146387B7" w14:textId="48A8EBA6" w:rsidR="003152F3" w:rsidRDefault="003152F3" w:rsidP="003152F3">
      <w:pPr>
        <w:spacing w:beforeLines="30" w:before="108"/>
        <w:ind w:leftChars="50" w:left="120"/>
        <w:outlineLvl w:val="1"/>
        <w:rPr>
          <w:rFonts w:ascii="Times New Roman" w:hAnsi="Times New Roman" w:cs="Times New Roman"/>
          <w:bCs/>
          <w:sz w:val="22"/>
        </w:rPr>
      </w:pPr>
      <w:r w:rsidRPr="00A370E1">
        <w:rPr>
          <w:rFonts w:asciiTheme="minorEastAsia" w:hAnsiTheme="minorEastAsia" w:cs="Times New Roman" w:hint="eastAsia"/>
          <w:b/>
          <w:bCs/>
          <w:sz w:val="22"/>
          <w:bdr w:val="single" w:sz="4" w:space="0" w:color="auto"/>
        </w:rPr>
        <w:t>（</w:t>
      </w:r>
      <w:r>
        <w:rPr>
          <w:rFonts w:asciiTheme="majorEastAsia" w:eastAsiaTheme="majorEastAsia" w:hAnsiTheme="majorEastAsia" w:hint="eastAsia"/>
          <w:b/>
          <w:sz w:val="22"/>
          <w:bdr w:val="single" w:sz="4" w:space="0" w:color="auto"/>
        </w:rPr>
        <w:t>參</w:t>
      </w:r>
      <w:r w:rsidRPr="00A370E1">
        <w:rPr>
          <w:rFonts w:asciiTheme="minorEastAsia" w:hAnsiTheme="minorEastAsia" w:cs="Times New Roman" w:hint="eastAsia"/>
          <w:b/>
          <w:bCs/>
          <w:sz w:val="22"/>
          <w:bdr w:val="single" w:sz="4" w:space="0" w:color="auto"/>
        </w:rPr>
        <w:t>）</w:t>
      </w:r>
      <w:r>
        <w:rPr>
          <w:rFonts w:asciiTheme="minorEastAsia" w:hAnsiTheme="minorEastAsia" w:cs="Times New Roman" w:hint="eastAsia"/>
          <w:b/>
          <w:bCs/>
          <w:sz w:val="22"/>
          <w:bdr w:val="single" w:sz="4" w:space="0" w:color="auto"/>
        </w:rPr>
        <w:t>結說</w:t>
      </w:r>
      <w:r w:rsidRPr="00A370E1">
        <w:rPr>
          <w:rFonts w:ascii="Times New Roman" w:hAnsi="Times New Roman" w:cs="Times New Roman" w:hint="eastAsia"/>
          <w:bCs/>
          <w:sz w:val="22"/>
        </w:rPr>
        <w:t>（</w:t>
      </w:r>
      <w:r w:rsidRPr="00A370E1">
        <w:rPr>
          <w:rFonts w:ascii="Times New Roman" w:eastAsia="標楷體" w:hAnsi="Times New Roman" w:cs="Times New Roman" w:hint="eastAsia"/>
          <w:bCs/>
          <w:sz w:val="22"/>
        </w:rPr>
        <w:t>p.</w:t>
      </w:r>
      <w:r w:rsidRPr="00A370E1">
        <w:rPr>
          <w:rFonts w:ascii="Times New Roman" w:eastAsia="標楷體" w:hAnsi="Times New Roman" w:cs="Times New Roman"/>
          <w:bCs/>
          <w:sz w:val="22"/>
        </w:rPr>
        <w:t>1</w:t>
      </w:r>
      <w:r w:rsidRPr="00A370E1">
        <w:rPr>
          <w:rFonts w:ascii="Times New Roman" w:eastAsia="標楷體" w:hAnsi="Times New Roman" w:cs="Times New Roman" w:hint="eastAsia"/>
          <w:bCs/>
          <w:sz w:val="22"/>
        </w:rPr>
        <w:t>62</w:t>
      </w:r>
      <w:r w:rsidRPr="00A370E1">
        <w:rPr>
          <w:rFonts w:ascii="Times New Roman" w:hAnsi="Times New Roman" w:cs="Times New Roman" w:hint="eastAsia"/>
          <w:bCs/>
          <w:sz w:val="22"/>
        </w:rPr>
        <w:t>）</w:t>
      </w:r>
    </w:p>
    <w:p w14:paraId="6E233C01" w14:textId="4D41744F" w:rsidR="00092B2B" w:rsidRDefault="003152F3" w:rsidP="003152F3">
      <w:pPr>
        <w:spacing w:beforeLines="30" w:before="108"/>
        <w:ind w:leftChars="50" w:left="120"/>
        <w:outlineLvl w:val="1"/>
        <w:rPr>
          <w:rFonts w:ascii="Times New Roman" w:hAnsi="Times New Roman" w:cs="Times New Roman"/>
        </w:rPr>
      </w:pPr>
      <w:r w:rsidRPr="00A370E1">
        <w:rPr>
          <w:rFonts w:ascii="Times New Roman" w:hAnsi="Times New Roman" w:cs="Times New Roman"/>
        </w:rPr>
        <w:t>「初期大乘」的發展傾向，終於出現了「後期大乘」的如來藏說。</w:t>
      </w:r>
    </w:p>
    <w:p w14:paraId="531C4B43" w14:textId="4480AAFB" w:rsidR="00531627" w:rsidRPr="00A370E1" w:rsidRDefault="003152F3" w:rsidP="00540EF4">
      <w:pPr>
        <w:spacing w:beforeLines="30" w:before="108"/>
        <w:outlineLvl w:val="0"/>
        <w:rPr>
          <w:rFonts w:ascii="Times New Roman" w:hAnsi="Times New Roman" w:cs="Times New Roman"/>
        </w:rPr>
      </w:pPr>
      <w:r w:rsidRPr="00A370E1">
        <w:rPr>
          <w:rFonts w:asciiTheme="minorEastAsia" w:hAnsiTheme="minorEastAsia" w:cs="Times New Roman" w:hint="eastAsia"/>
          <w:b/>
          <w:bCs/>
          <w:sz w:val="22"/>
          <w:bdr w:val="single" w:sz="4" w:space="0" w:color="auto" w:frame="1"/>
        </w:rPr>
        <w:t>伍、</w:t>
      </w:r>
      <w:r>
        <w:rPr>
          <w:rFonts w:asciiTheme="minorEastAsia" w:hAnsiTheme="minorEastAsia" w:cs="Times New Roman" w:hint="eastAsia"/>
          <w:b/>
          <w:bCs/>
          <w:sz w:val="22"/>
          <w:bdr w:val="single" w:sz="4" w:space="0" w:color="auto" w:frame="1"/>
        </w:rPr>
        <w:t>如來藏說融攝</w:t>
      </w:r>
      <w:r w:rsidR="00540EF4">
        <w:rPr>
          <w:rFonts w:asciiTheme="minorEastAsia" w:hAnsiTheme="minorEastAsia" w:cs="Times New Roman" w:hint="eastAsia"/>
          <w:b/>
          <w:bCs/>
          <w:sz w:val="22"/>
          <w:bdr w:val="single" w:sz="4" w:space="0" w:color="auto" w:frame="1"/>
        </w:rPr>
        <w:t>印度神教</w:t>
      </w:r>
      <w:r w:rsidR="00827353">
        <w:rPr>
          <w:rFonts w:asciiTheme="minorEastAsia" w:hAnsiTheme="minorEastAsia" w:cs="Times New Roman" w:hint="eastAsia"/>
          <w:b/>
          <w:bCs/>
          <w:sz w:val="22"/>
          <w:bdr w:val="single" w:sz="4" w:space="0" w:color="auto" w:frame="1"/>
        </w:rPr>
        <w:t>之</w:t>
      </w:r>
      <w:r w:rsidR="00A16467">
        <w:rPr>
          <w:rFonts w:asciiTheme="minorEastAsia" w:hAnsiTheme="minorEastAsia" w:cs="Times New Roman" w:hint="eastAsia"/>
          <w:b/>
          <w:bCs/>
          <w:sz w:val="22"/>
          <w:bdr w:val="single" w:sz="4" w:space="0" w:color="auto" w:frame="1"/>
        </w:rPr>
        <w:t>利與</w:t>
      </w:r>
      <w:r>
        <w:rPr>
          <w:rFonts w:asciiTheme="minorEastAsia" w:hAnsiTheme="minorEastAsia" w:cs="Times New Roman" w:hint="eastAsia"/>
          <w:b/>
          <w:bCs/>
          <w:sz w:val="22"/>
          <w:bdr w:val="single" w:sz="4" w:space="0" w:color="auto" w:frame="1"/>
        </w:rPr>
        <w:t>弊</w:t>
      </w:r>
      <w:r w:rsidRPr="00A370E1">
        <w:rPr>
          <w:rFonts w:ascii="Times New Roman" w:hAnsi="Times New Roman" w:cs="Times New Roman" w:hint="eastAsia"/>
          <w:bCs/>
          <w:sz w:val="22"/>
        </w:rPr>
        <w:t>（</w:t>
      </w:r>
      <w:r w:rsidRPr="00A370E1">
        <w:rPr>
          <w:rFonts w:ascii="Times New Roman" w:eastAsia="標楷體" w:hAnsi="Times New Roman" w:cs="Times New Roman" w:hint="eastAsia"/>
          <w:bCs/>
          <w:sz w:val="22"/>
        </w:rPr>
        <w:t>p</w:t>
      </w:r>
      <w:r w:rsidRPr="00A370E1">
        <w:rPr>
          <w:rFonts w:ascii="Times New Roman" w:eastAsia="標楷體" w:hAnsi="Times New Roman" w:cs="Times New Roman"/>
          <w:bCs/>
          <w:sz w:val="22"/>
        </w:rPr>
        <w:t>p</w:t>
      </w:r>
      <w:r w:rsidRPr="00A370E1">
        <w:rPr>
          <w:rFonts w:ascii="Times New Roman" w:eastAsia="標楷體" w:hAnsi="Times New Roman" w:cs="Times New Roman" w:hint="eastAsia"/>
          <w:bCs/>
          <w:sz w:val="22"/>
        </w:rPr>
        <w:t>.16</w:t>
      </w:r>
      <w:r>
        <w:rPr>
          <w:rFonts w:ascii="Times New Roman" w:eastAsia="標楷體" w:hAnsi="Times New Roman" w:cs="Times New Roman"/>
          <w:bCs/>
          <w:sz w:val="22"/>
        </w:rPr>
        <w:t>2</w:t>
      </w:r>
      <w:r w:rsidRPr="00A370E1">
        <w:rPr>
          <w:rFonts w:ascii="Times New Roman" w:eastAsia="標楷體" w:hAnsi="Times New Roman" w:cs="Times New Roman"/>
          <w:bCs/>
          <w:sz w:val="22"/>
        </w:rPr>
        <w:t>-1</w:t>
      </w:r>
      <w:r w:rsidRPr="00A370E1">
        <w:rPr>
          <w:rFonts w:ascii="Times New Roman" w:eastAsia="標楷體" w:hAnsi="Times New Roman" w:cs="Times New Roman" w:hint="eastAsia"/>
          <w:bCs/>
          <w:sz w:val="22"/>
        </w:rPr>
        <w:t>6</w:t>
      </w:r>
      <w:r>
        <w:rPr>
          <w:rFonts w:ascii="Times New Roman" w:eastAsia="標楷體" w:hAnsi="Times New Roman" w:cs="Times New Roman"/>
          <w:bCs/>
          <w:sz w:val="22"/>
        </w:rPr>
        <w:t>3</w:t>
      </w:r>
      <w:r w:rsidRPr="00A370E1">
        <w:rPr>
          <w:rFonts w:ascii="Times New Roman" w:hAnsi="Times New Roman" w:cs="Times New Roman" w:hint="eastAsia"/>
          <w:bCs/>
          <w:sz w:val="22"/>
        </w:rPr>
        <w:t>）</w:t>
      </w:r>
    </w:p>
    <w:p w14:paraId="17691E8F" w14:textId="3C8AE362" w:rsidR="002A682A" w:rsidRDefault="00442394" w:rsidP="00D22B61">
      <w:pPr>
        <w:spacing w:beforeLines="30" w:before="108"/>
        <w:ind w:leftChars="50" w:left="120"/>
        <w:outlineLvl w:val="1"/>
        <w:rPr>
          <w:rFonts w:ascii="Times New Roman" w:hAnsi="Times New Roman" w:cs="Times New Roman"/>
          <w:bCs/>
          <w:sz w:val="22"/>
        </w:rPr>
      </w:pPr>
      <w:r w:rsidRPr="00A16467">
        <w:rPr>
          <w:rFonts w:asciiTheme="minorEastAsia" w:hAnsiTheme="minorEastAsia" w:cs="Times New Roman" w:hint="eastAsia"/>
          <w:b/>
          <w:bCs/>
          <w:sz w:val="22"/>
          <w:bdr w:val="single" w:sz="4" w:space="0" w:color="auto"/>
        </w:rPr>
        <w:t>（</w:t>
      </w:r>
      <w:r w:rsidR="00540EF4" w:rsidRPr="00A16467">
        <w:rPr>
          <w:rFonts w:ascii="Times New Roman" w:hAnsi="Times New Roman" w:cs="Times New Roman" w:hint="eastAsia"/>
          <w:b/>
          <w:bCs/>
          <w:sz w:val="22"/>
          <w:bdr w:val="single" w:sz="4" w:space="0" w:color="auto"/>
        </w:rPr>
        <w:t>壹</w:t>
      </w:r>
      <w:r w:rsidRPr="00A16467">
        <w:rPr>
          <w:rFonts w:asciiTheme="minorEastAsia" w:hAnsiTheme="minorEastAsia" w:cs="Times New Roman" w:hint="eastAsia"/>
          <w:b/>
          <w:bCs/>
          <w:sz w:val="22"/>
          <w:bdr w:val="single" w:sz="4" w:space="0" w:color="auto"/>
        </w:rPr>
        <w:t>）</w:t>
      </w:r>
      <w:bookmarkStart w:id="3" w:name="_Hlk52524598"/>
      <w:r w:rsidR="00A16467" w:rsidRPr="00A16467">
        <w:rPr>
          <w:rFonts w:asciiTheme="minorEastAsia" w:hAnsiTheme="minorEastAsia" w:cs="Times New Roman" w:hint="eastAsia"/>
          <w:b/>
          <w:bCs/>
          <w:sz w:val="22"/>
          <w:bdr w:val="single" w:sz="4" w:space="0" w:color="auto"/>
        </w:rPr>
        <w:t>融攝印度神教而</w:t>
      </w:r>
      <w:r w:rsidR="00A16467">
        <w:rPr>
          <w:rFonts w:asciiTheme="minorEastAsia" w:hAnsiTheme="minorEastAsia" w:cs="Times New Roman" w:hint="eastAsia"/>
          <w:b/>
          <w:bCs/>
          <w:sz w:val="22"/>
          <w:bdr w:val="single" w:sz="4" w:space="0" w:color="auto"/>
        </w:rPr>
        <w:t>廣為</w:t>
      </w:r>
      <w:r w:rsidR="00E9092E" w:rsidRPr="00A16467">
        <w:rPr>
          <w:rFonts w:asciiTheme="minorEastAsia" w:hAnsiTheme="minorEastAsia" w:cs="Times New Roman" w:hint="eastAsia"/>
          <w:b/>
          <w:bCs/>
          <w:sz w:val="22"/>
          <w:bdr w:val="single" w:sz="4" w:space="0" w:color="auto"/>
        </w:rPr>
        <w:t>流行</w:t>
      </w:r>
      <w:bookmarkEnd w:id="3"/>
      <w:r w:rsidR="00F77E6A" w:rsidRPr="00A370E1">
        <w:rPr>
          <w:rFonts w:ascii="Times New Roman" w:hAnsi="Times New Roman" w:cs="Times New Roman" w:hint="eastAsia"/>
          <w:bCs/>
          <w:sz w:val="22"/>
        </w:rPr>
        <w:t>（</w:t>
      </w:r>
      <w:r w:rsidR="00F77E6A" w:rsidRPr="00A370E1">
        <w:rPr>
          <w:rFonts w:ascii="Times New Roman" w:eastAsia="標楷體" w:hAnsi="Times New Roman" w:cs="Times New Roman" w:hint="eastAsia"/>
          <w:bCs/>
          <w:sz w:val="22"/>
        </w:rPr>
        <w:t>p.162</w:t>
      </w:r>
      <w:r w:rsidR="007A0726" w:rsidRPr="00A370E1">
        <w:rPr>
          <w:rFonts w:ascii="Times New Roman" w:eastAsia="標楷體" w:hAnsi="Times New Roman" w:cs="Times New Roman" w:hint="eastAsia"/>
          <w:bCs/>
          <w:sz w:val="22"/>
        </w:rPr>
        <w:t>-163</w:t>
      </w:r>
      <w:r w:rsidR="00F77E6A" w:rsidRPr="00A370E1">
        <w:rPr>
          <w:rFonts w:ascii="Times New Roman" w:hAnsi="Times New Roman" w:cs="Times New Roman" w:hint="eastAsia"/>
          <w:bCs/>
          <w:sz w:val="22"/>
        </w:rPr>
        <w:t>）</w:t>
      </w:r>
    </w:p>
    <w:p w14:paraId="022EA496" w14:textId="2AA06F36" w:rsidR="00E9092E" w:rsidRDefault="00E9092E" w:rsidP="00E9092E">
      <w:pPr>
        <w:ind w:leftChars="100" w:left="240"/>
        <w:outlineLvl w:val="1"/>
        <w:rPr>
          <w:rFonts w:ascii="Times New Roman" w:hAnsi="Times New Roman" w:cs="Times New Roman"/>
          <w:bCs/>
          <w:sz w:val="22"/>
        </w:rPr>
      </w:pPr>
      <w:r w:rsidRPr="00A370E1">
        <w:rPr>
          <w:rFonts w:ascii="Times New Roman" w:hAnsi="Times New Roman" w:cs="Times New Roman" w:hint="eastAsia"/>
          <w:b/>
          <w:bCs/>
          <w:sz w:val="22"/>
          <w:bdr w:val="single" w:sz="4" w:space="0" w:color="auto"/>
        </w:rPr>
        <w:t>一</w:t>
      </w:r>
      <w:r w:rsidRPr="00A370E1">
        <w:rPr>
          <w:rFonts w:ascii="Times New Roman" w:hAnsi="Times New Roman" w:cs="Times New Roman"/>
          <w:b/>
          <w:bCs/>
          <w:sz w:val="22"/>
          <w:bdr w:val="single" w:sz="4" w:space="0" w:color="auto"/>
        </w:rPr>
        <w:t>、</w:t>
      </w:r>
      <w:r w:rsidR="00E67C15">
        <w:rPr>
          <w:rFonts w:ascii="Times New Roman" w:hAnsi="Times New Roman" w:cs="Times New Roman"/>
          <w:b/>
          <w:bCs/>
          <w:sz w:val="22"/>
          <w:bdr w:val="single" w:sz="4" w:space="0" w:color="auto"/>
        </w:rPr>
        <w:t>如來藏之</w:t>
      </w:r>
      <w:r w:rsidR="00E67C15">
        <w:rPr>
          <w:rFonts w:ascii="Times New Roman" w:hAnsi="Times New Roman" w:cs="Times New Roman" w:hint="eastAsia"/>
          <w:b/>
          <w:bCs/>
          <w:sz w:val="22"/>
          <w:bdr w:val="single" w:sz="4" w:space="0" w:color="auto"/>
        </w:rPr>
        <w:t>「</w:t>
      </w:r>
      <w:r w:rsidR="00A16467" w:rsidRPr="00A16467">
        <w:rPr>
          <w:rFonts w:ascii="Times New Roman" w:hAnsi="Times New Roman" w:cs="Times New Roman" w:hint="eastAsia"/>
          <w:b/>
          <w:bCs/>
          <w:sz w:val="22"/>
          <w:bdr w:val="single" w:sz="4" w:space="0" w:color="auto"/>
        </w:rPr>
        <w:t>藏</w:t>
      </w:r>
      <w:r w:rsidR="00E67C15">
        <w:rPr>
          <w:rFonts w:ascii="Times New Roman" w:hAnsi="Times New Roman" w:cs="Times New Roman" w:hint="eastAsia"/>
          <w:b/>
          <w:bCs/>
          <w:sz w:val="22"/>
          <w:bdr w:val="single" w:sz="4" w:space="0" w:color="auto"/>
        </w:rPr>
        <w:t>」</w:t>
      </w:r>
      <w:r w:rsidR="00A16467" w:rsidRPr="00A16467">
        <w:rPr>
          <w:rFonts w:ascii="Times New Roman" w:hAnsi="Times New Roman" w:cs="Times New Roman" w:hint="eastAsia"/>
          <w:b/>
          <w:bCs/>
          <w:sz w:val="22"/>
          <w:bdr w:val="single" w:sz="4" w:space="0" w:color="auto"/>
        </w:rPr>
        <w:t>（</w:t>
      </w:r>
      <w:r w:rsidR="00A16467" w:rsidRPr="00A16467">
        <w:rPr>
          <w:rFonts w:ascii="Times New Roman" w:hAnsi="Times New Roman" w:cs="Times New Roman" w:hint="eastAsia"/>
          <w:b/>
          <w:bCs/>
          <w:sz w:val="22"/>
          <w:bdr w:val="single" w:sz="4" w:space="0" w:color="auto"/>
        </w:rPr>
        <w:t>garbha</w:t>
      </w:r>
      <w:r w:rsidR="00A16467" w:rsidRPr="00A16467">
        <w:rPr>
          <w:rFonts w:ascii="Times New Roman" w:hAnsi="Times New Roman" w:cs="Times New Roman" w:hint="eastAsia"/>
          <w:b/>
          <w:bCs/>
          <w:sz w:val="22"/>
          <w:bdr w:val="single" w:sz="4" w:space="0" w:color="auto"/>
        </w:rPr>
        <w:t>）</w:t>
      </w:r>
      <w:r w:rsidR="00A16467">
        <w:rPr>
          <w:rFonts w:ascii="Times New Roman" w:hAnsi="Times New Roman" w:cs="Times New Roman"/>
          <w:b/>
          <w:bCs/>
          <w:sz w:val="22"/>
          <w:bdr w:val="single" w:sz="4" w:space="0" w:color="auto"/>
        </w:rPr>
        <w:t>遠源於</w:t>
      </w:r>
      <w:r w:rsidRPr="00E9092E">
        <w:rPr>
          <w:rFonts w:ascii="Times New Roman" w:hAnsi="Times New Roman" w:cs="Times New Roman" w:hint="eastAsia"/>
          <w:b/>
          <w:bCs/>
          <w:sz w:val="22"/>
          <w:bdr w:val="single" w:sz="4" w:space="0" w:color="auto"/>
        </w:rPr>
        <w:t>吠陀的金胎神話</w:t>
      </w:r>
      <w:r w:rsidRPr="00A370E1">
        <w:rPr>
          <w:rFonts w:ascii="Times New Roman" w:hAnsi="Times New Roman" w:cs="Times New Roman" w:hint="eastAsia"/>
          <w:bCs/>
          <w:sz w:val="22"/>
        </w:rPr>
        <w:t>（</w:t>
      </w:r>
      <w:r w:rsidRPr="00A370E1">
        <w:rPr>
          <w:rFonts w:ascii="Times New Roman" w:eastAsia="標楷體" w:hAnsi="Times New Roman" w:cs="Times New Roman" w:hint="eastAsia"/>
          <w:bCs/>
          <w:sz w:val="22"/>
        </w:rPr>
        <w:t>p.162</w:t>
      </w:r>
      <w:r w:rsidRPr="00A370E1">
        <w:rPr>
          <w:rFonts w:ascii="Times New Roman" w:hAnsi="Times New Roman" w:cs="Times New Roman" w:hint="eastAsia"/>
          <w:bCs/>
          <w:sz w:val="22"/>
        </w:rPr>
        <w:t>）</w:t>
      </w:r>
    </w:p>
    <w:p w14:paraId="615BAF0D" w14:textId="7720F54F" w:rsidR="00540EF4" w:rsidRPr="00540EF4" w:rsidRDefault="00E9092E" w:rsidP="00827353">
      <w:pPr>
        <w:ind w:leftChars="100" w:left="240"/>
        <w:outlineLvl w:val="1"/>
        <w:rPr>
          <w:rFonts w:asciiTheme="minorEastAsia" w:hAnsiTheme="minorEastAsia" w:cs="Times New Roman"/>
          <w:b/>
          <w:bCs/>
          <w:sz w:val="22"/>
          <w:bdr w:val="single" w:sz="4" w:space="0" w:color="auto" w:frame="1"/>
        </w:rPr>
      </w:pPr>
      <w:r w:rsidRPr="00A370E1">
        <w:rPr>
          <w:rFonts w:ascii="Times New Roman" w:hAnsi="Times New Roman" w:cs="Times New Roman"/>
        </w:rPr>
        <w:t>如來藏說的興起，是</w:t>
      </w:r>
      <w:bookmarkStart w:id="4" w:name="_Hlk52524055"/>
      <w:r w:rsidRPr="00A370E1">
        <w:rPr>
          <w:rFonts w:ascii="Times New Roman" w:hAnsi="Times New Roman" w:cs="Times New Roman"/>
        </w:rPr>
        <w:t>「大乘佛法」的通俗化</w:t>
      </w:r>
      <w:bookmarkEnd w:id="4"/>
      <w:r w:rsidRPr="00A370E1">
        <w:rPr>
          <w:rFonts w:ascii="Times New Roman" w:hAnsi="Times New Roman" w:cs="Times New Roman"/>
        </w:rPr>
        <w:t>。如來，也是世俗神我的異名；而藏</w:t>
      </w:r>
      <w:bookmarkStart w:id="5" w:name="_Hlk52525321"/>
      <w:r w:rsidRPr="00A370E1">
        <w:rPr>
          <w:rFonts w:ascii="Times New Roman" w:hAnsi="Times New Roman" w:cs="Times New Roman" w:hint="eastAsia"/>
        </w:rPr>
        <w:t>（</w:t>
      </w:r>
      <w:r w:rsidRPr="00A370E1">
        <w:rPr>
          <w:rFonts w:ascii="Times New Roman" w:hAnsi="Times New Roman" w:cs="Times New Roman"/>
        </w:rPr>
        <w:t>garbha</w:t>
      </w:r>
      <w:r w:rsidRPr="00A370E1">
        <w:rPr>
          <w:rFonts w:ascii="Times New Roman" w:hAnsi="Times New Roman" w:cs="Times New Roman" w:hint="eastAsia"/>
        </w:rPr>
        <w:t>）</w:t>
      </w:r>
      <w:bookmarkEnd w:id="5"/>
      <w:r w:rsidRPr="00A370E1">
        <w:rPr>
          <w:rFonts w:ascii="Times New Roman" w:hAnsi="Times New Roman" w:cs="Times New Roman"/>
        </w:rPr>
        <w:t>是</w:t>
      </w:r>
      <w:bookmarkStart w:id="6" w:name="_Hlk52525280"/>
      <w:r w:rsidRPr="00A370E1">
        <w:rPr>
          <w:rFonts w:ascii="Times New Roman" w:hAnsi="Times New Roman" w:cs="Times New Roman"/>
        </w:rPr>
        <w:t>胎藏</w:t>
      </w:r>
      <w:bookmarkEnd w:id="6"/>
      <w:r w:rsidRPr="00A370E1">
        <w:rPr>
          <w:rFonts w:ascii="Times New Roman" w:hAnsi="Times New Roman" w:cs="Times New Roman"/>
        </w:rPr>
        <w:t>，遠源於</w:t>
      </w:r>
      <w:r w:rsidRPr="00A370E1">
        <w:rPr>
          <w:rFonts w:asciiTheme="minorEastAsia" w:hAnsiTheme="minorEastAsia" w:cs="Times New Roman" w:hint="eastAsia"/>
        </w:rPr>
        <w:t>《</w:t>
      </w:r>
      <w:r w:rsidRPr="00A370E1">
        <w:rPr>
          <w:rFonts w:ascii="Times New Roman" w:hAnsi="Times New Roman" w:cs="Times New Roman"/>
        </w:rPr>
        <w:t>梨俱吠陀</w:t>
      </w:r>
      <w:r w:rsidRPr="00A370E1">
        <w:rPr>
          <w:rFonts w:asciiTheme="minorEastAsia" w:hAnsiTheme="minorEastAsia" w:cs="Times New Roman" w:hint="eastAsia"/>
        </w:rPr>
        <w:t>》</w:t>
      </w:r>
      <w:r w:rsidRPr="00A370E1">
        <w:rPr>
          <w:rFonts w:ascii="Times New Roman" w:hAnsi="Times New Roman" w:cs="Times New Roman"/>
        </w:rPr>
        <w:t>的金胎</w:t>
      </w:r>
      <w:r w:rsidRPr="00A370E1">
        <w:rPr>
          <w:rFonts w:ascii="Times New Roman" w:hAnsi="Times New Roman" w:cs="Times New Roman" w:hint="eastAsia"/>
        </w:rPr>
        <w:t>（</w:t>
      </w:r>
      <w:r w:rsidRPr="00A370E1">
        <w:rPr>
          <w:rFonts w:ascii="Times New Roman" w:hAnsi="Times New Roman" w:cs="Times New Roman"/>
        </w:rPr>
        <w:t>hiraṇya-garbha</w:t>
      </w:r>
      <w:r w:rsidRPr="00A370E1">
        <w:rPr>
          <w:rFonts w:ascii="Times New Roman" w:hAnsi="Times New Roman" w:cs="Times New Roman" w:hint="eastAsia"/>
        </w:rPr>
        <w:t>）</w:t>
      </w:r>
      <w:r w:rsidRPr="00A370E1">
        <w:rPr>
          <w:rFonts w:ascii="Times New Roman" w:hAnsi="Times New Roman" w:cs="Times New Roman"/>
        </w:rPr>
        <w:t>神話。如來藏是眾生身中有如來，也可說本是如來，只是還在胎內一樣，沒有誕生而已。</w:t>
      </w:r>
      <w:r w:rsidRPr="00A370E1">
        <w:rPr>
          <w:rStyle w:val="FootnoteReference"/>
          <w:rFonts w:ascii="Times New Roman" w:hAnsi="Times New Roman" w:cs="Times New Roman"/>
        </w:rPr>
        <w:footnoteReference w:id="76"/>
      </w:r>
    </w:p>
    <w:p w14:paraId="36C60075" w14:textId="649A6FB2" w:rsidR="007A0726" w:rsidRDefault="00827353" w:rsidP="007A0726">
      <w:pPr>
        <w:ind w:leftChars="100" w:left="240"/>
        <w:outlineLvl w:val="1"/>
        <w:rPr>
          <w:rFonts w:ascii="Times New Roman" w:hAnsi="Times New Roman" w:cs="Times New Roman"/>
          <w:bCs/>
          <w:sz w:val="22"/>
        </w:rPr>
      </w:pPr>
      <w:r>
        <w:rPr>
          <w:rFonts w:ascii="Times New Roman" w:hAnsi="Times New Roman" w:cs="Times New Roman" w:hint="eastAsia"/>
          <w:b/>
          <w:bCs/>
          <w:sz w:val="22"/>
          <w:bdr w:val="single" w:sz="4" w:space="0" w:color="auto"/>
        </w:rPr>
        <w:t>二</w:t>
      </w:r>
      <w:r w:rsidR="007A0726" w:rsidRPr="00A370E1">
        <w:rPr>
          <w:rFonts w:ascii="Times New Roman" w:hAnsi="Times New Roman" w:cs="Times New Roman"/>
          <w:b/>
          <w:bCs/>
          <w:sz w:val="22"/>
          <w:bdr w:val="single" w:sz="4" w:space="0" w:color="auto"/>
        </w:rPr>
        <w:t>、</w:t>
      </w:r>
      <w:r>
        <w:rPr>
          <w:rFonts w:ascii="Times New Roman" w:hAnsi="Times New Roman" w:cs="Times New Roman"/>
          <w:b/>
          <w:bCs/>
          <w:sz w:val="22"/>
          <w:bdr w:val="single" w:sz="4" w:space="0" w:color="auto"/>
        </w:rPr>
        <w:t>眾生本具</w:t>
      </w:r>
      <w:r w:rsidR="00E67C15">
        <w:rPr>
          <w:rFonts w:ascii="Times New Roman" w:hAnsi="Times New Roman" w:cs="Times New Roman"/>
          <w:b/>
          <w:bCs/>
          <w:sz w:val="22"/>
          <w:bdr w:val="single" w:sz="4" w:space="0" w:color="auto"/>
        </w:rPr>
        <w:t>如來之說</w:t>
      </w:r>
      <w:r>
        <w:rPr>
          <w:rFonts w:ascii="Times New Roman" w:hAnsi="Times New Roman" w:cs="Times New Roman"/>
          <w:b/>
          <w:bCs/>
          <w:sz w:val="22"/>
          <w:bdr w:val="single" w:sz="4" w:space="0" w:color="auto"/>
        </w:rPr>
        <w:t>有鼓勵修行之作用</w:t>
      </w:r>
      <w:r w:rsidR="007A0726" w:rsidRPr="00A370E1">
        <w:rPr>
          <w:rFonts w:ascii="Times New Roman" w:hAnsi="Times New Roman" w:cs="Times New Roman" w:hint="eastAsia"/>
          <w:bCs/>
          <w:sz w:val="22"/>
        </w:rPr>
        <w:t>（</w:t>
      </w:r>
      <w:r w:rsidR="007A0726" w:rsidRPr="00A370E1">
        <w:rPr>
          <w:rFonts w:ascii="Times New Roman" w:eastAsia="標楷體" w:hAnsi="Times New Roman" w:cs="Times New Roman" w:hint="eastAsia"/>
          <w:bCs/>
          <w:sz w:val="22"/>
        </w:rPr>
        <w:t>p.162</w:t>
      </w:r>
      <w:r w:rsidR="007A0726" w:rsidRPr="00A370E1">
        <w:rPr>
          <w:rFonts w:ascii="Times New Roman" w:hAnsi="Times New Roman" w:cs="Times New Roman" w:hint="eastAsia"/>
          <w:bCs/>
          <w:sz w:val="22"/>
        </w:rPr>
        <w:t>）</w:t>
      </w:r>
    </w:p>
    <w:p w14:paraId="37B5D4AD" w14:textId="3B755D32" w:rsidR="00827353" w:rsidRDefault="00827353" w:rsidP="007A0726">
      <w:pPr>
        <w:ind w:leftChars="100" w:left="240"/>
        <w:outlineLvl w:val="1"/>
        <w:rPr>
          <w:rFonts w:ascii="Times New Roman" w:hAnsi="Times New Roman" w:cs="Times New Roman"/>
        </w:rPr>
      </w:pPr>
      <w:r w:rsidRPr="00A370E1">
        <w:rPr>
          <w:rFonts w:ascii="Times New Roman" w:hAnsi="Times New Roman" w:cs="Times New Roman"/>
        </w:rPr>
        <w:t>大乘以成佛</w:t>
      </w:r>
      <w:r w:rsidRPr="00A370E1">
        <w:rPr>
          <w:rFonts w:ascii="新細明體" w:eastAsia="新細明體" w:hAnsi="新細明體" w:cs="Times New Roman"/>
        </w:rPr>
        <w:t>──</w:t>
      </w:r>
      <w:r w:rsidRPr="00A370E1">
        <w:rPr>
          <w:rFonts w:ascii="Times New Roman" w:hAnsi="Times New Roman" w:cs="Times New Roman"/>
        </w:rPr>
        <w:t>如來為目標的，說如來本具，依「佛法」說，不免會感到離奇。但對一般人來說，不但合於世俗常情，眾生身中有如來，這可見成佛不難，大有鼓勵人心，精勤去修持實現的妙用。</w:t>
      </w:r>
    </w:p>
    <w:p w14:paraId="74AB151D" w14:textId="3D20ABD7" w:rsidR="00827353" w:rsidRDefault="00827353" w:rsidP="00827353">
      <w:pPr>
        <w:ind w:leftChars="100" w:left="240"/>
        <w:outlineLvl w:val="1"/>
        <w:rPr>
          <w:rFonts w:ascii="Times New Roman" w:hAnsi="Times New Roman" w:cs="Times New Roman"/>
          <w:bCs/>
          <w:sz w:val="22"/>
        </w:rPr>
      </w:pPr>
      <w:r>
        <w:rPr>
          <w:rFonts w:ascii="Times New Roman" w:hAnsi="Times New Roman" w:cs="Times New Roman" w:hint="eastAsia"/>
          <w:b/>
          <w:bCs/>
          <w:sz w:val="22"/>
          <w:bdr w:val="single" w:sz="4" w:space="0" w:color="auto"/>
        </w:rPr>
        <w:t>三</w:t>
      </w:r>
      <w:r w:rsidRPr="00A370E1">
        <w:rPr>
          <w:rFonts w:ascii="Times New Roman" w:hAnsi="Times New Roman" w:cs="Times New Roman"/>
          <w:b/>
          <w:bCs/>
          <w:sz w:val="22"/>
          <w:bdr w:val="single" w:sz="4" w:space="0" w:color="auto"/>
        </w:rPr>
        <w:t>、</w:t>
      </w:r>
      <w:r>
        <w:rPr>
          <w:rFonts w:ascii="Times New Roman" w:hAnsi="Times New Roman" w:cs="Times New Roman"/>
          <w:b/>
          <w:bCs/>
          <w:sz w:val="22"/>
          <w:bdr w:val="single" w:sz="4" w:space="0" w:color="auto"/>
        </w:rPr>
        <w:t>結說</w:t>
      </w:r>
      <w:r w:rsidRPr="00A370E1">
        <w:rPr>
          <w:rFonts w:ascii="Times New Roman" w:hAnsi="Times New Roman" w:cs="Times New Roman" w:hint="eastAsia"/>
          <w:bCs/>
          <w:sz w:val="22"/>
        </w:rPr>
        <w:t>（</w:t>
      </w:r>
      <w:r w:rsidRPr="00A370E1">
        <w:rPr>
          <w:rFonts w:ascii="Times New Roman" w:eastAsia="標楷體" w:hAnsi="Times New Roman" w:cs="Times New Roman" w:hint="eastAsia"/>
          <w:bCs/>
          <w:sz w:val="22"/>
        </w:rPr>
        <w:t>p.162</w:t>
      </w:r>
      <w:r w:rsidRPr="00A370E1">
        <w:rPr>
          <w:rFonts w:ascii="Times New Roman" w:hAnsi="Times New Roman" w:cs="Times New Roman" w:hint="eastAsia"/>
          <w:bCs/>
          <w:sz w:val="22"/>
        </w:rPr>
        <w:t>）</w:t>
      </w:r>
    </w:p>
    <w:p w14:paraId="268A62A0" w14:textId="3EF05375" w:rsidR="002A682A" w:rsidRPr="00827353" w:rsidRDefault="00827353" w:rsidP="00827353">
      <w:pPr>
        <w:ind w:leftChars="100" w:left="240"/>
        <w:outlineLvl w:val="1"/>
        <w:rPr>
          <w:rFonts w:asciiTheme="minorEastAsia" w:hAnsiTheme="minorEastAsia" w:cs="Times New Roman"/>
          <w:b/>
          <w:bCs/>
          <w:sz w:val="22"/>
          <w:bdr w:val="single" w:sz="4" w:space="0" w:color="auto" w:frame="1"/>
        </w:rPr>
      </w:pPr>
      <w:r w:rsidRPr="00A370E1">
        <w:rPr>
          <w:rFonts w:ascii="Times New Roman" w:hAnsi="Times New Roman" w:cs="Times New Roman"/>
        </w:rPr>
        <w:t>稱之為「藏」，又與印度傳統神學相呼應，這是通俗而容易為人信受的。傳說南印度的毘土耶那竭羅</w:t>
      </w:r>
      <w:r w:rsidRPr="00A370E1">
        <w:rPr>
          <w:rFonts w:ascii="Times New Roman" w:hAnsi="Times New Roman" w:cs="Times New Roman" w:hint="eastAsia"/>
        </w:rPr>
        <w:t>（</w:t>
      </w:r>
      <w:r w:rsidRPr="00A370E1">
        <w:rPr>
          <w:rFonts w:ascii="Times New Roman" w:hAnsi="Times New Roman" w:cs="Times New Roman"/>
        </w:rPr>
        <w:t>Vidyānagara</w:t>
      </w:r>
      <w:r w:rsidRPr="00A370E1">
        <w:rPr>
          <w:rFonts w:ascii="Times New Roman" w:hAnsi="Times New Roman" w:cs="Times New Roman" w:hint="eastAsia"/>
        </w:rPr>
        <w:t>）</w:t>
      </w:r>
      <w:r w:rsidRPr="00A370E1">
        <w:rPr>
          <w:rFonts w:ascii="Times New Roman" w:hAnsi="Times New Roman" w:cs="Times New Roman"/>
        </w:rPr>
        <w:t>地方，如來藏的偈頌，童女們都會吟詠歌唱呢</w:t>
      </w:r>
      <w:r w:rsidRPr="00A370E1">
        <w:rPr>
          <w:rFonts w:ascii="Times New Roman" w:eastAsia="新細明體" w:hAnsi="Times New Roman" w:cs="Times New Roman"/>
          <w:szCs w:val="24"/>
          <w:vertAlign w:val="superscript"/>
        </w:rPr>
        <w:footnoteReference w:id="77"/>
      </w:r>
      <w:r w:rsidRPr="00A370E1">
        <w:rPr>
          <w:rFonts w:ascii="Times New Roman" w:hAnsi="Times New Roman" w:cs="Times New Roman"/>
        </w:rPr>
        <w:t>。</w:t>
      </w:r>
    </w:p>
    <w:p w14:paraId="02535A32" w14:textId="4D00C310" w:rsidR="00C47F85" w:rsidRDefault="00C47F85" w:rsidP="00C47F85">
      <w:pPr>
        <w:spacing w:beforeLines="30" w:before="108"/>
        <w:ind w:leftChars="50" w:left="120"/>
        <w:outlineLvl w:val="1"/>
        <w:rPr>
          <w:rFonts w:ascii="Times New Roman" w:hAnsi="Times New Roman" w:cs="Times New Roman"/>
          <w:bCs/>
          <w:sz w:val="22"/>
        </w:rPr>
      </w:pPr>
      <w:r w:rsidRPr="00A370E1">
        <w:rPr>
          <w:rFonts w:asciiTheme="minorEastAsia" w:hAnsiTheme="minorEastAsia" w:cs="Times New Roman" w:hint="eastAsia"/>
          <w:b/>
          <w:bCs/>
          <w:sz w:val="22"/>
          <w:bdr w:val="single" w:sz="4" w:space="0" w:color="auto"/>
        </w:rPr>
        <w:t>（</w:t>
      </w:r>
      <w:r w:rsidR="00DD551D">
        <w:rPr>
          <w:rFonts w:ascii="Times New Roman" w:hAnsi="Times New Roman" w:cs="Times New Roman" w:hint="eastAsia"/>
          <w:b/>
          <w:bCs/>
          <w:sz w:val="22"/>
          <w:bdr w:val="single" w:sz="4" w:space="0" w:color="auto"/>
        </w:rPr>
        <w:t>貳</w:t>
      </w:r>
      <w:r w:rsidRPr="00A370E1">
        <w:rPr>
          <w:rFonts w:asciiTheme="minorEastAsia" w:hAnsiTheme="minorEastAsia" w:cs="Times New Roman" w:hint="eastAsia"/>
          <w:b/>
          <w:bCs/>
          <w:sz w:val="22"/>
          <w:bdr w:val="single" w:sz="4" w:space="0" w:color="auto"/>
        </w:rPr>
        <w:t>）</w:t>
      </w:r>
      <w:r w:rsidR="000A41DC" w:rsidRPr="000A41DC">
        <w:rPr>
          <w:rFonts w:asciiTheme="minorEastAsia" w:hAnsiTheme="minorEastAsia" w:cs="Times New Roman" w:hint="eastAsia"/>
          <w:b/>
          <w:bCs/>
          <w:sz w:val="22"/>
          <w:bdr w:val="single" w:sz="4" w:space="0" w:color="auto"/>
        </w:rPr>
        <w:t>融攝印度</w:t>
      </w:r>
      <w:r w:rsidR="000A41DC">
        <w:rPr>
          <w:rFonts w:asciiTheme="minorEastAsia" w:hAnsiTheme="minorEastAsia" w:cs="Times New Roman" w:hint="eastAsia"/>
          <w:b/>
          <w:bCs/>
          <w:sz w:val="22"/>
          <w:bdr w:val="single" w:sz="4" w:space="0" w:color="auto"/>
        </w:rPr>
        <w:t>神我思想所造成之流弊</w:t>
      </w:r>
      <w:r w:rsidRPr="00A370E1">
        <w:rPr>
          <w:rFonts w:ascii="Times New Roman" w:hAnsi="Times New Roman" w:cs="Times New Roman" w:hint="eastAsia"/>
          <w:bCs/>
          <w:sz w:val="22"/>
        </w:rPr>
        <w:t>（</w:t>
      </w:r>
      <w:r w:rsidR="00BC7B86">
        <w:rPr>
          <w:rFonts w:ascii="Times New Roman" w:hAnsi="Times New Roman" w:cs="Times New Roman" w:hint="eastAsia"/>
          <w:bCs/>
          <w:sz w:val="22"/>
        </w:rPr>
        <w:t>p</w:t>
      </w:r>
      <w:r w:rsidRPr="00A370E1">
        <w:rPr>
          <w:rFonts w:ascii="Times New Roman" w:eastAsia="標楷體" w:hAnsi="Times New Roman" w:cs="Times New Roman" w:hint="eastAsia"/>
          <w:bCs/>
          <w:sz w:val="22"/>
        </w:rPr>
        <w:t>p.162-163</w:t>
      </w:r>
      <w:r w:rsidRPr="00A370E1">
        <w:rPr>
          <w:rFonts w:ascii="Times New Roman" w:hAnsi="Times New Roman" w:cs="Times New Roman" w:hint="eastAsia"/>
          <w:bCs/>
          <w:sz w:val="22"/>
        </w:rPr>
        <w:t>）</w:t>
      </w:r>
    </w:p>
    <w:p w14:paraId="750F980B" w14:textId="167775D1" w:rsidR="000A41DC" w:rsidRDefault="000A41DC" w:rsidP="00C47F85">
      <w:pPr>
        <w:spacing w:beforeLines="30" w:before="108"/>
        <w:ind w:leftChars="50" w:left="120"/>
        <w:outlineLvl w:val="1"/>
        <w:rPr>
          <w:rFonts w:ascii="Times New Roman" w:hAnsi="Times New Roman" w:cs="Times New Roman"/>
        </w:rPr>
      </w:pPr>
      <w:r w:rsidRPr="00A370E1">
        <w:rPr>
          <w:rFonts w:ascii="Times New Roman" w:hAnsi="Times New Roman" w:cs="Times New Roman"/>
        </w:rPr>
        <w:t>如來藏、我的思想，適合世俗常情，一般人是樂意接受的，但對「佛法」來說，是一更大的衝擊！</w:t>
      </w:r>
    </w:p>
    <w:p w14:paraId="22E3DC47" w14:textId="22B332C3" w:rsidR="000A41DC" w:rsidRDefault="000A41DC" w:rsidP="000A41DC">
      <w:pPr>
        <w:spacing w:beforeLines="30" w:before="108"/>
        <w:ind w:leftChars="100" w:left="240"/>
        <w:outlineLvl w:val="1"/>
        <w:rPr>
          <w:rFonts w:ascii="Times New Roman" w:hAnsi="Times New Roman" w:cs="Times New Roman"/>
          <w:bCs/>
          <w:sz w:val="22"/>
        </w:rPr>
      </w:pPr>
      <w:r>
        <w:rPr>
          <w:rFonts w:ascii="Times New Roman" w:eastAsiaTheme="majorEastAsia" w:hAnsi="Times New Roman" w:cs="Times New Roman" w:hint="eastAsia"/>
          <w:b/>
          <w:sz w:val="22"/>
          <w:bdr w:val="single" w:sz="4" w:space="0" w:color="auto"/>
        </w:rPr>
        <w:t>一</w:t>
      </w:r>
      <w:r w:rsidRPr="00A370E1">
        <w:rPr>
          <w:rFonts w:ascii="Times New Roman" w:hAnsi="Times New Roman" w:cs="Times New Roman"/>
          <w:b/>
          <w:bCs/>
          <w:sz w:val="22"/>
          <w:bdr w:val="single" w:sz="4" w:space="0" w:color="auto"/>
        </w:rPr>
        <w:t>、</w:t>
      </w:r>
      <w:r w:rsidRPr="000A41DC">
        <w:rPr>
          <w:rFonts w:ascii="Times New Roman" w:hAnsi="Times New Roman" w:cs="Times New Roman" w:hint="eastAsia"/>
          <w:b/>
          <w:bCs/>
          <w:sz w:val="22"/>
          <w:bdr w:val="single" w:sz="4" w:space="0" w:color="auto"/>
        </w:rPr>
        <w:t>部派安立</w:t>
      </w:r>
      <w:r w:rsidR="00BC7B86">
        <w:rPr>
          <w:rFonts w:ascii="Times New Roman" w:hAnsi="Times New Roman" w:cs="Times New Roman" w:hint="eastAsia"/>
          <w:b/>
          <w:bCs/>
          <w:sz w:val="22"/>
          <w:bdr w:val="single" w:sz="4" w:space="0" w:color="auto"/>
        </w:rPr>
        <w:t>「我」的</w:t>
      </w:r>
      <w:r w:rsidRPr="000A41DC">
        <w:rPr>
          <w:rFonts w:ascii="Times New Roman" w:hAnsi="Times New Roman" w:cs="Times New Roman" w:hint="eastAsia"/>
          <w:b/>
          <w:bCs/>
          <w:sz w:val="22"/>
          <w:bdr w:val="single" w:sz="4" w:space="0" w:color="auto"/>
        </w:rPr>
        <w:t>意義</w:t>
      </w:r>
      <w:r w:rsidR="00BC7B86">
        <w:rPr>
          <w:rFonts w:ascii="Times New Roman" w:hAnsi="Times New Roman" w:cs="Times New Roman" w:hint="eastAsia"/>
          <w:b/>
          <w:bCs/>
          <w:sz w:val="22"/>
          <w:bdr w:val="single" w:sz="4" w:space="0" w:color="auto"/>
        </w:rPr>
        <w:t>：說明流中的記憶與作業受報</w:t>
      </w:r>
      <w:r w:rsidRPr="00A370E1">
        <w:rPr>
          <w:rFonts w:ascii="Times New Roman" w:hAnsi="Times New Roman" w:cs="Times New Roman" w:hint="eastAsia"/>
          <w:bCs/>
          <w:sz w:val="22"/>
        </w:rPr>
        <w:t>（</w:t>
      </w:r>
      <w:r w:rsidRPr="00A370E1">
        <w:rPr>
          <w:rFonts w:ascii="Times New Roman" w:eastAsia="標楷體" w:hAnsi="Times New Roman" w:cs="Times New Roman" w:hint="eastAsia"/>
          <w:bCs/>
          <w:sz w:val="22"/>
        </w:rPr>
        <w:t>p.162</w:t>
      </w:r>
      <w:r w:rsidRPr="00A370E1">
        <w:rPr>
          <w:rFonts w:ascii="Times New Roman" w:hAnsi="Times New Roman" w:cs="Times New Roman" w:hint="eastAsia"/>
          <w:bCs/>
          <w:sz w:val="22"/>
        </w:rPr>
        <w:t>）</w:t>
      </w:r>
    </w:p>
    <w:p w14:paraId="32AF78B5" w14:textId="0C38999C" w:rsidR="00BC7B86" w:rsidRDefault="00BC7B86" w:rsidP="000A41DC">
      <w:pPr>
        <w:spacing w:beforeLines="30" w:before="108"/>
        <w:ind w:leftChars="100" w:left="240"/>
        <w:outlineLvl w:val="1"/>
        <w:rPr>
          <w:rFonts w:ascii="Times New Roman" w:hAnsi="Times New Roman" w:cs="Times New Roman"/>
        </w:rPr>
      </w:pPr>
      <w:r w:rsidRPr="00A370E1">
        <w:rPr>
          <w:rFonts w:ascii="Times New Roman" w:hAnsi="Times New Roman" w:cs="Times New Roman"/>
        </w:rPr>
        <w:t>部派佛教也有立「不可說我」、「勝義我」的，但只是為了說明流轉中的記憶與作業受報，不是所迷與所證的如實性。</w:t>
      </w:r>
    </w:p>
    <w:p w14:paraId="58885FA0" w14:textId="37150D88" w:rsidR="00BC7B86" w:rsidRDefault="00BC7B86" w:rsidP="00BC7B86">
      <w:pPr>
        <w:spacing w:beforeLines="30" w:before="108"/>
        <w:ind w:leftChars="100" w:left="240"/>
        <w:outlineLvl w:val="1"/>
        <w:rPr>
          <w:rFonts w:ascii="Times New Roman" w:hAnsi="Times New Roman" w:cs="Times New Roman"/>
          <w:bCs/>
          <w:sz w:val="22"/>
        </w:rPr>
      </w:pPr>
      <w:r>
        <w:rPr>
          <w:rFonts w:ascii="Times New Roman" w:eastAsiaTheme="majorEastAsia" w:hAnsi="Times New Roman" w:cs="Times New Roman" w:hint="eastAsia"/>
          <w:b/>
          <w:sz w:val="22"/>
          <w:bdr w:val="single" w:sz="4" w:space="0" w:color="auto"/>
        </w:rPr>
        <w:t>二</w:t>
      </w:r>
      <w:r w:rsidRPr="00A370E1">
        <w:rPr>
          <w:rFonts w:ascii="Times New Roman" w:hAnsi="Times New Roman" w:cs="Times New Roman"/>
          <w:b/>
          <w:bCs/>
          <w:sz w:val="22"/>
          <w:bdr w:val="single" w:sz="4" w:space="0" w:color="auto"/>
        </w:rPr>
        <w:t>、</w:t>
      </w:r>
      <w:r>
        <w:rPr>
          <w:rFonts w:ascii="Times New Roman" w:hAnsi="Times New Roman" w:cs="Times New Roman" w:hint="eastAsia"/>
          <w:b/>
          <w:bCs/>
          <w:sz w:val="22"/>
          <w:bdr w:val="single" w:sz="4" w:space="0" w:color="auto"/>
        </w:rPr>
        <w:t>後期大乘</w:t>
      </w:r>
      <w:r w:rsidRPr="000A41DC">
        <w:rPr>
          <w:rFonts w:ascii="Times New Roman" w:hAnsi="Times New Roman" w:cs="Times New Roman" w:hint="eastAsia"/>
          <w:b/>
          <w:bCs/>
          <w:sz w:val="22"/>
          <w:bdr w:val="single" w:sz="4" w:space="0" w:color="auto"/>
        </w:rPr>
        <w:t>安立</w:t>
      </w:r>
      <w:r>
        <w:rPr>
          <w:rFonts w:ascii="Times New Roman" w:hAnsi="Times New Roman" w:cs="Times New Roman" w:hint="eastAsia"/>
          <w:b/>
          <w:bCs/>
          <w:sz w:val="22"/>
          <w:bdr w:val="single" w:sz="4" w:space="0" w:color="auto"/>
        </w:rPr>
        <w:t>「我」的</w:t>
      </w:r>
      <w:r w:rsidRPr="000A41DC">
        <w:rPr>
          <w:rFonts w:ascii="Times New Roman" w:hAnsi="Times New Roman" w:cs="Times New Roman" w:hint="eastAsia"/>
          <w:b/>
          <w:bCs/>
          <w:sz w:val="22"/>
          <w:bdr w:val="single" w:sz="4" w:space="0" w:color="auto"/>
        </w:rPr>
        <w:t>意義</w:t>
      </w:r>
      <w:r>
        <w:rPr>
          <w:rFonts w:ascii="Times New Roman" w:hAnsi="Times New Roman" w:cs="Times New Roman" w:hint="eastAsia"/>
          <w:b/>
          <w:bCs/>
          <w:sz w:val="22"/>
          <w:bdr w:val="single" w:sz="4" w:space="0" w:color="auto"/>
        </w:rPr>
        <w:t>：</w:t>
      </w:r>
      <w:r w:rsidR="006324FA">
        <w:rPr>
          <w:rFonts w:ascii="Times New Roman" w:hAnsi="Times New Roman" w:cs="Times New Roman" w:hint="eastAsia"/>
          <w:b/>
          <w:bCs/>
          <w:sz w:val="22"/>
          <w:bdr w:val="single" w:sz="4" w:space="0" w:color="auto"/>
        </w:rPr>
        <w:t>開引計我諸外道</w:t>
      </w:r>
      <w:r w:rsidRPr="00A370E1">
        <w:rPr>
          <w:rFonts w:ascii="Times New Roman" w:hAnsi="Times New Roman" w:cs="Times New Roman" w:hint="eastAsia"/>
          <w:bCs/>
          <w:sz w:val="22"/>
        </w:rPr>
        <w:t>（</w:t>
      </w:r>
      <w:r w:rsidRPr="00A370E1">
        <w:rPr>
          <w:rFonts w:ascii="Times New Roman" w:eastAsia="標楷體" w:hAnsi="Times New Roman" w:cs="Times New Roman" w:hint="eastAsia"/>
          <w:bCs/>
          <w:sz w:val="22"/>
        </w:rPr>
        <w:t>p</w:t>
      </w:r>
      <w:r>
        <w:rPr>
          <w:rFonts w:ascii="Times New Roman" w:eastAsia="標楷體" w:hAnsi="Times New Roman" w:cs="Times New Roman" w:hint="eastAsia"/>
          <w:bCs/>
          <w:sz w:val="22"/>
        </w:rPr>
        <w:t>p</w:t>
      </w:r>
      <w:r w:rsidRPr="00A370E1">
        <w:rPr>
          <w:rFonts w:ascii="Times New Roman" w:eastAsia="標楷體" w:hAnsi="Times New Roman" w:cs="Times New Roman" w:hint="eastAsia"/>
          <w:bCs/>
          <w:sz w:val="22"/>
        </w:rPr>
        <w:t>.162-163</w:t>
      </w:r>
      <w:r w:rsidRPr="00A370E1">
        <w:rPr>
          <w:rFonts w:ascii="Times New Roman" w:hAnsi="Times New Roman" w:cs="Times New Roman" w:hint="eastAsia"/>
          <w:bCs/>
          <w:sz w:val="22"/>
        </w:rPr>
        <w:t>）</w:t>
      </w:r>
    </w:p>
    <w:p w14:paraId="72699BBC" w14:textId="3D42AD8B" w:rsidR="00BC7B86" w:rsidRDefault="006324FA" w:rsidP="000A41DC">
      <w:pPr>
        <w:spacing w:beforeLines="30" w:before="108"/>
        <w:ind w:leftChars="100" w:left="240"/>
        <w:outlineLvl w:val="1"/>
        <w:rPr>
          <w:rFonts w:ascii="Times New Roman" w:hAnsi="Times New Roman" w:cs="Times New Roman"/>
        </w:rPr>
      </w:pPr>
      <w:r w:rsidRPr="00A370E1">
        <w:rPr>
          <w:rFonts w:ascii="Times New Roman" w:hAnsi="Times New Roman" w:cs="Times New Roman"/>
        </w:rPr>
        <w:t>而且，（胎）藏與我，都從婆羅門教</w:t>
      </w:r>
      <w:r w:rsidRPr="00A370E1">
        <w:rPr>
          <w:rFonts w:ascii="Times New Roman" w:hAnsi="Times New Roman" w:cs="Times New Roman" w:hint="eastAsia"/>
        </w:rPr>
        <w:t>（</w:t>
      </w:r>
      <w:r w:rsidRPr="00A370E1">
        <w:rPr>
          <w:rFonts w:ascii="Times New Roman" w:hAnsi="Times New Roman" w:cs="Times New Roman"/>
        </w:rPr>
        <w:t>Brahmanism</w:t>
      </w:r>
      <w:r w:rsidRPr="00A370E1">
        <w:rPr>
          <w:rFonts w:ascii="Times New Roman" w:hAnsi="Times New Roman" w:cs="Times New Roman" w:hint="eastAsia"/>
        </w:rPr>
        <w:t>）</w:t>
      </w:r>
      <w:r w:rsidRPr="00A370E1">
        <w:rPr>
          <w:rFonts w:ascii="Times New Roman" w:hAnsi="Times New Roman" w:cs="Times New Roman"/>
        </w:rPr>
        <w:t>的教典中來，這不是向印度神教認同嗎？</w:t>
      </w:r>
    </w:p>
    <w:p w14:paraId="2FFADC59" w14:textId="77777777" w:rsidR="00225074" w:rsidRDefault="006324FA" w:rsidP="00225074">
      <w:pPr>
        <w:spacing w:beforeLines="30" w:before="108"/>
        <w:ind w:leftChars="100" w:left="480" w:hangingChars="100" w:hanging="240"/>
        <w:outlineLvl w:val="1"/>
        <w:rPr>
          <w:rFonts w:ascii="Times New Roman" w:hAnsi="Times New Roman" w:cs="Times New Roman"/>
        </w:rPr>
      </w:pPr>
      <w:r w:rsidRPr="00A370E1">
        <w:rPr>
          <w:rFonts w:asciiTheme="minorEastAsia" w:hAnsiTheme="minorEastAsia" w:cs="Times New Roman" w:hint="eastAsia"/>
        </w:rPr>
        <w:t>◎</w:t>
      </w:r>
      <w:r w:rsidRPr="00A370E1">
        <w:rPr>
          <w:rFonts w:ascii="Times New Roman" w:hAnsi="Times New Roman" w:cs="Times New Roman"/>
        </w:rPr>
        <w:t>依佛經說，當然不是的。我，是過去佛所說而傳來的，世間雖聽說有我而不知我的真義。現在說（眾生位上）如來藏我，（佛果位上）常樂我淨的我，才是真我</w:t>
      </w:r>
      <w:r w:rsidRPr="00A370E1">
        <w:rPr>
          <w:rFonts w:ascii="Times New Roman" w:eastAsia="新細明體" w:hAnsi="Times New Roman" w:cs="Times New Roman"/>
          <w:szCs w:val="24"/>
          <w:vertAlign w:val="superscript"/>
        </w:rPr>
        <w:footnoteReference w:id="78"/>
      </w:r>
      <w:r w:rsidRPr="00A370E1">
        <w:rPr>
          <w:rFonts w:ascii="Times New Roman" w:eastAsiaTheme="majorEastAsia" w:hAnsi="Times New Roman" w:cs="Times New Roman"/>
          <w:szCs w:val="24"/>
          <w:shd w:val="pct15" w:color="auto" w:fill="FFFFFF"/>
        </w:rPr>
        <w:t>（</w:t>
      </w:r>
      <w:r w:rsidRPr="00A370E1">
        <w:rPr>
          <w:rFonts w:ascii="Times New Roman" w:eastAsia="標楷體" w:hAnsi="Times New Roman" w:cs="Times New Roman"/>
          <w:szCs w:val="24"/>
          <w:shd w:val="pct15" w:color="auto" w:fill="FFFFFF"/>
        </w:rPr>
        <w:t>p.1</w:t>
      </w:r>
      <w:r w:rsidRPr="00A370E1">
        <w:rPr>
          <w:rFonts w:ascii="Times New Roman" w:eastAsia="標楷體" w:hAnsi="Times New Roman" w:cs="Times New Roman" w:hint="eastAsia"/>
          <w:szCs w:val="24"/>
          <w:shd w:val="pct15" w:color="auto" w:fill="FFFFFF"/>
        </w:rPr>
        <w:t>63</w:t>
      </w:r>
      <w:r w:rsidRPr="00A370E1">
        <w:rPr>
          <w:rFonts w:ascii="Times New Roman" w:eastAsia="標楷體" w:hAnsi="Times New Roman" w:cs="Times New Roman"/>
          <w:szCs w:val="24"/>
          <w:shd w:val="pct15" w:color="auto" w:fill="FFFFFF"/>
        </w:rPr>
        <w:t>）</w:t>
      </w:r>
      <w:r w:rsidRPr="00A370E1">
        <w:rPr>
          <w:rFonts w:ascii="Times New Roman" w:hAnsi="Times New Roman" w:cs="Times New Roman"/>
        </w:rPr>
        <w:t>。</w:t>
      </w:r>
    </w:p>
    <w:p w14:paraId="57D5509F" w14:textId="77777777" w:rsidR="00225074" w:rsidRDefault="00225074" w:rsidP="00225074">
      <w:pPr>
        <w:spacing w:beforeLines="30" w:before="108"/>
        <w:ind w:leftChars="100" w:left="480" w:hangingChars="100" w:hanging="240"/>
        <w:outlineLvl w:val="1"/>
        <w:rPr>
          <w:rFonts w:ascii="Times New Roman" w:hAnsi="Times New Roman" w:cs="Times New Roman"/>
        </w:rPr>
      </w:pPr>
      <w:r w:rsidRPr="00A370E1">
        <w:rPr>
          <w:rFonts w:asciiTheme="minorEastAsia" w:hAnsiTheme="minorEastAsia" w:cs="Times New Roman" w:hint="eastAsia"/>
          <w:bCs/>
          <w:szCs w:val="24"/>
        </w:rPr>
        <w:t>◎</w:t>
      </w:r>
      <w:r w:rsidRPr="00A370E1">
        <w:rPr>
          <w:rFonts w:ascii="Times New Roman" w:eastAsia="新細明體" w:hAnsi="Times New Roman" w:cs="Times New Roman" w:hint="eastAsia"/>
          <w:szCs w:val="24"/>
        </w:rPr>
        <w:t>《楞伽經》也明白的說：「</w:t>
      </w:r>
      <w:r w:rsidRPr="00A370E1">
        <w:rPr>
          <w:rFonts w:ascii="標楷體" w:eastAsia="標楷體" w:hAnsi="標楷體" w:cs="Times New Roman" w:hint="eastAsia"/>
          <w:szCs w:val="24"/>
        </w:rPr>
        <w:t>開引計我諸外道故，說如來藏</w:t>
      </w:r>
      <w:r w:rsidRPr="00A370E1">
        <w:rPr>
          <w:rFonts w:ascii="Times New Roman" w:eastAsia="新細明體" w:hAnsi="Times New Roman" w:cs="Times New Roman" w:hint="eastAsia"/>
          <w:szCs w:val="24"/>
        </w:rPr>
        <w:t>」</w:t>
      </w:r>
      <w:r w:rsidRPr="00A370E1">
        <w:rPr>
          <w:rFonts w:ascii="Times New Roman" w:eastAsia="新細明體" w:hAnsi="Times New Roman" w:cs="Times New Roman"/>
          <w:szCs w:val="24"/>
          <w:vertAlign w:val="superscript"/>
        </w:rPr>
        <w:footnoteReference w:id="79"/>
      </w:r>
      <w:r w:rsidRPr="00A370E1">
        <w:rPr>
          <w:rFonts w:ascii="Times New Roman" w:hAnsi="Times New Roman" w:cs="Times New Roman"/>
        </w:rPr>
        <w:t>。為了攝化外道，所以說如來藏我；</w:t>
      </w:r>
    </w:p>
    <w:p w14:paraId="3B2C41C3" w14:textId="35B59CD2" w:rsidR="00225074" w:rsidRDefault="00225074" w:rsidP="00225074">
      <w:pPr>
        <w:spacing w:beforeLines="30" w:before="108"/>
        <w:ind w:leftChars="100" w:left="240"/>
        <w:outlineLvl w:val="1"/>
        <w:rPr>
          <w:rFonts w:ascii="Times New Roman" w:hAnsi="Times New Roman" w:cs="Times New Roman"/>
          <w:bCs/>
          <w:sz w:val="22"/>
        </w:rPr>
      </w:pPr>
      <w:r>
        <w:rPr>
          <w:rFonts w:ascii="Times New Roman" w:eastAsiaTheme="majorEastAsia" w:hAnsi="Times New Roman" w:cs="Times New Roman" w:hint="eastAsia"/>
          <w:b/>
          <w:sz w:val="22"/>
          <w:bdr w:val="single" w:sz="4" w:space="0" w:color="auto"/>
        </w:rPr>
        <w:t>三</w:t>
      </w:r>
      <w:r w:rsidRPr="00A370E1">
        <w:rPr>
          <w:rFonts w:ascii="Times New Roman" w:hAnsi="Times New Roman" w:cs="Times New Roman"/>
          <w:b/>
          <w:bCs/>
          <w:sz w:val="22"/>
          <w:bdr w:val="single" w:sz="4" w:space="0" w:color="auto"/>
        </w:rPr>
        <w:t>、</w:t>
      </w:r>
      <w:r>
        <w:rPr>
          <w:rFonts w:ascii="Times New Roman" w:hAnsi="Times New Roman" w:cs="Times New Roman"/>
          <w:b/>
          <w:bCs/>
          <w:sz w:val="22"/>
          <w:bdr w:val="single" w:sz="4" w:space="0" w:color="auto"/>
        </w:rPr>
        <w:t>如來藏我教學之流弊</w:t>
      </w:r>
      <w:r w:rsidRPr="00A370E1">
        <w:rPr>
          <w:rFonts w:ascii="Times New Roman" w:hAnsi="Times New Roman" w:cs="Times New Roman" w:hint="eastAsia"/>
          <w:bCs/>
          <w:sz w:val="22"/>
        </w:rPr>
        <w:t>（</w:t>
      </w:r>
      <w:r w:rsidR="00672109" w:rsidRPr="00A370E1">
        <w:rPr>
          <w:rFonts w:ascii="Times New Roman" w:eastAsia="標楷體" w:hAnsi="Times New Roman" w:cs="Times New Roman" w:hint="eastAsia"/>
          <w:bCs/>
          <w:sz w:val="22"/>
        </w:rPr>
        <w:t>p</w:t>
      </w:r>
      <w:r w:rsidR="00672109" w:rsidRPr="00A370E1">
        <w:rPr>
          <w:rFonts w:ascii="Times New Roman" w:eastAsia="標楷體" w:hAnsi="Times New Roman" w:cs="Times New Roman"/>
          <w:bCs/>
          <w:sz w:val="22"/>
        </w:rPr>
        <w:t>p</w:t>
      </w:r>
      <w:r w:rsidR="00672109" w:rsidRPr="00A370E1">
        <w:rPr>
          <w:rFonts w:ascii="Times New Roman" w:eastAsia="標楷體" w:hAnsi="Times New Roman" w:cs="Times New Roman" w:hint="eastAsia"/>
          <w:bCs/>
          <w:sz w:val="22"/>
        </w:rPr>
        <w:t>.16</w:t>
      </w:r>
      <w:r w:rsidR="00672109">
        <w:rPr>
          <w:rFonts w:ascii="Times New Roman" w:eastAsia="標楷體" w:hAnsi="Times New Roman" w:cs="Times New Roman"/>
          <w:bCs/>
          <w:sz w:val="22"/>
        </w:rPr>
        <w:t>3</w:t>
      </w:r>
      <w:r w:rsidR="00672109" w:rsidRPr="00A370E1">
        <w:rPr>
          <w:rFonts w:ascii="Times New Roman" w:eastAsia="標楷體" w:hAnsi="Times New Roman" w:cs="Times New Roman"/>
          <w:bCs/>
          <w:sz w:val="22"/>
        </w:rPr>
        <w:t>-1</w:t>
      </w:r>
      <w:r w:rsidR="00672109" w:rsidRPr="00A370E1">
        <w:rPr>
          <w:rFonts w:ascii="Times New Roman" w:eastAsia="標楷體" w:hAnsi="Times New Roman" w:cs="Times New Roman" w:hint="eastAsia"/>
          <w:bCs/>
          <w:sz w:val="22"/>
        </w:rPr>
        <w:t>6</w:t>
      </w:r>
      <w:r w:rsidR="00672109">
        <w:rPr>
          <w:rFonts w:ascii="Times New Roman" w:eastAsia="標楷體" w:hAnsi="Times New Roman" w:cs="Times New Roman"/>
          <w:bCs/>
          <w:sz w:val="22"/>
        </w:rPr>
        <w:t>4</w:t>
      </w:r>
      <w:r w:rsidRPr="00A370E1">
        <w:rPr>
          <w:rFonts w:ascii="Times New Roman" w:hAnsi="Times New Roman" w:cs="Times New Roman" w:hint="eastAsia"/>
          <w:bCs/>
          <w:sz w:val="22"/>
        </w:rPr>
        <w:t>）</w:t>
      </w:r>
    </w:p>
    <w:p w14:paraId="33DC3CF5" w14:textId="5582054E" w:rsidR="00672109" w:rsidRDefault="00672109" w:rsidP="00672109">
      <w:pPr>
        <w:ind w:leftChars="150" w:left="360"/>
        <w:outlineLvl w:val="2"/>
        <w:rPr>
          <w:rFonts w:ascii="Times New Roman" w:hAnsi="Times New Roman" w:cs="Times New Roman"/>
          <w:bCs/>
          <w:sz w:val="22"/>
        </w:rPr>
      </w:pPr>
      <w:r w:rsidRPr="00A370E1">
        <w:rPr>
          <w:rFonts w:ascii="Times New Roman" w:hAnsi="Times New Roman" w:cs="Times New Roman" w:hint="eastAsia"/>
          <w:b/>
          <w:bCs/>
          <w:sz w:val="22"/>
          <w:bdr w:val="single" w:sz="4" w:space="0" w:color="auto" w:frame="1"/>
        </w:rPr>
        <w:t>（一）</w:t>
      </w:r>
      <w:r>
        <w:rPr>
          <w:rFonts w:ascii="Times New Roman" w:hAnsi="Times New Roman" w:cs="Times New Roman" w:hint="eastAsia"/>
          <w:b/>
          <w:bCs/>
          <w:sz w:val="22"/>
          <w:bdr w:val="single" w:sz="4" w:space="0" w:color="auto" w:frame="1"/>
        </w:rPr>
        <w:t>一般人</w:t>
      </w:r>
      <w:r w:rsidR="006263EA">
        <w:rPr>
          <w:rFonts w:ascii="Times New Roman" w:hAnsi="Times New Roman" w:cs="Times New Roman" w:hint="eastAsia"/>
          <w:b/>
          <w:bCs/>
          <w:sz w:val="22"/>
          <w:bdr w:val="single" w:sz="4" w:space="0" w:color="auto" w:frame="1"/>
        </w:rPr>
        <w:t>覺得</w:t>
      </w:r>
      <w:r>
        <w:rPr>
          <w:rFonts w:ascii="Times New Roman" w:hAnsi="Times New Roman" w:cs="Times New Roman" w:hint="eastAsia"/>
          <w:b/>
          <w:bCs/>
          <w:sz w:val="22"/>
          <w:bdr w:val="single" w:sz="4" w:space="0" w:color="auto" w:frame="1"/>
        </w:rPr>
        <w:t>神佛莫辨</w:t>
      </w:r>
      <w:r w:rsidRPr="00A370E1">
        <w:rPr>
          <w:rFonts w:ascii="Times New Roman" w:hAnsi="Times New Roman" w:cs="Times New Roman" w:hint="eastAsia"/>
          <w:bCs/>
          <w:sz w:val="22"/>
        </w:rPr>
        <w:t>（</w:t>
      </w:r>
      <w:r w:rsidRPr="00A370E1">
        <w:rPr>
          <w:rFonts w:ascii="Times New Roman" w:eastAsia="標楷體" w:hAnsi="Times New Roman" w:cs="Times New Roman" w:hint="eastAsia"/>
          <w:bCs/>
          <w:sz w:val="22"/>
        </w:rPr>
        <w:t>p.16</w:t>
      </w:r>
      <w:r w:rsidR="006263EA">
        <w:rPr>
          <w:rFonts w:ascii="Times New Roman" w:eastAsia="標楷體" w:hAnsi="Times New Roman" w:cs="Times New Roman"/>
          <w:bCs/>
          <w:sz w:val="22"/>
        </w:rPr>
        <w:t>3</w:t>
      </w:r>
      <w:r w:rsidRPr="00A370E1">
        <w:rPr>
          <w:rFonts w:ascii="Times New Roman" w:hAnsi="Times New Roman" w:cs="Times New Roman" w:hint="eastAsia"/>
          <w:bCs/>
          <w:sz w:val="22"/>
        </w:rPr>
        <w:t>）</w:t>
      </w:r>
    </w:p>
    <w:p w14:paraId="78126F7A" w14:textId="632AB122" w:rsidR="006263EA" w:rsidRDefault="006263EA" w:rsidP="00672109">
      <w:pPr>
        <w:ind w:leftChars="150" w:left="360"/>
        <w:outlineLvl w:val="2"/>
        <w:rPr>
          <w:rFonts w:ascii="Times New Roman" w:hAnsi="Times New Roman" w:cs="Times New Roman"/>
        </w:rPr>
      </w:pPr>
      <w:r w:rsidRPr="00A370E1">
        <w:rPr>
          <w:rFonts w:ascii="Times New Roman" w:hAnsi="Times New Roman" w:cs="Times New Roman"/>
        </w:rPr>
        <w:t>如來藏我與印度固有宗教，是有關係的。依佛法說，這是適應世間的妙方便，但在一般人，怕有點神佛莫辨了！</w:t>
      </w:r>
      <w:r w:rsidR="000E213C">
        <w:rPr>
          <w:rFonts w:ascii="Times New Roman" w:hAnsi="Times New Roman" w:cs="Times New Roman"/>
        </w:rPr>
        <w:t xml:space="preserve"> </w:t>
      </w:r>
    </w:p>
    <w:p w14:paraId="5F8FF075" w14:textId="27606A98" w:rsidR="006263EA" w:rsidRDefault="006263EA" w:rsidP="00672109">
      <w:pPr>
        <w:ind w:leftChars="150" w:left="360"/>
        <w:outlineLvl w:val="2"/>
        <w:rPr>
          <w:rFonts w:ascii="Times New Roman" w:hAnsi="Times New Roman" w:cs="Times New Roman"/>
          <w:bCs/>
          <w:sz w:val="22"/>
        </w:rPr>
      </w:pPr>
      <w:r w:rsidRPr="00A370E1">
        <w:rPr>
          <w:rFonts w:ascii="Times New Roman" w:hAnsi="Times New Roman" w:cs="Times New Roman" w:hint="eastAsia"/>
          <w:b/>
          <w:bCs/>
          <w:sz w:val="22"/>
          <w:bdr w:val="single" w:sz="4" w:space="0" w:color="auto" w:frame="1"/>
        </w:rPr>
        <w:t>（</w:t>
      </w:r>
      <w:r>
        <w:rPr>
          <w:rFonts w:ascii="Times New Roman" w:hAnsi="Times New Roman" w:cs="Times New Roman" w:hint="eastAsia"/>
          <w:b/>
          <w:bCs/>
          <w:sz w:val="22"/>
          <w:bdr w:val="single" w:sz="4" w:space="0" w:color="auto" w:frame="1"/>
        </w:rPr>
        <w:t>二</w:t>
      </w:r>
      <w:r w:rsidRPr="00A370E1">
        <w:rPr>
          <w:rFonts w:ascii="Times New Roman" w:hAnsi="Times New Roman" w:cs="Times New Roman" w:hint="eastAsia"/>
          <w:b/>
          <w:bCs/>
          <w:sz w:val="22"/>
          <w:bdr w:val="single" w:sz="4" w:space="0" w:color="auto" w:frame="1"/>
        </w:rPr>
        <w:t>）</w:t>
      </w:r>
      <w:r>
        <w:rPr>
          <w:rFonts w:ascii="Times New Roman" w:hAnsi="Times New Roman" w:cs="Times New Roman" w:hint="eastAsia"/>
          <w:b/>
          <w:bCs/>
          <w:sz w:val="22"/>
          <w:bdr w:val="single" w:sz="4" w:space="0" w:color="auto" w:frame="1"/>
        </w:rPr>
        <w:t>教理上發展至「天佛不二」</w:t>
      </w:r>
      <w:r w:rsidRPr="00A370E1">
        <w:rPr>
          <w:rFonts w:ascii="Times New Roman" w:hAnsi="Times New Roman" w:cs="Times New Roman" w:hint="eastAsia"/>
          <w:bCs/>
          <w:sz w:val="22"/>
        </w:rPr>
        <w:t>（</w:t>
      </w:r>
      <w:r w:rsidRPr="00A370E1">
        <w:rPr>
          <w:rFonts w:ascii="Times New Roman" w:eastAsia="標楷體" w:hAnsi="Times New Roman" w:cs="Times New Roman" w:hint="eastAsia"/>
          <w:bCs/>
          <w:sz w:val="22"/>
        </w:rPr>
        <w:t>p.16</w:t>
      </w:r>
      <w:r>
        <w:rPr>
          <w:rFonts w:ascii="Times New Roman" w:eastAsia="標楷體" w:hAnsi="Times New Roman" w:cs="Times New Roman"/>
          <w:bCs/>
          <w:sz w:val="22"/>
        </w:rPr>
        <w:t>3</w:t>
      </w:r>
      <w:r w:rsidRPr="00A370E1">
        <w:rPr>
          <w:rFonts w:ascii="Times New Roman" w:hAnsi="Times New Roman" w:cs="Times New Roman" w:hint="eastAsia"/>
          <w:bCs/>
          <w:sz w:val="22"/>
        </w:rPr>
        <w:t>）</w:t>
      </w:r>
    </w:p>
    <w:p w14:paraId="37E3320A" w14:textId="77DA5D29" w:rsidR="00F073F6" w:rsidRDefault="00F073F6" w:rsidP="00F073F6">
      <w:pPr>
        <w:ind w:leftChars="150" w:left="600" w:hangingChars="100" w:hanging="240"/>
        <w:outlineLvl w:val="2"/>
        <w:rPr>
          <w:rFonts w:ascii="Times New Roman" w:hAnsi="Times New Roman" w:cs="Times New Roman"/>
        </w:rPr>
      </w:pPr>
      <w:r w:rsidRPr="00A370E1">
        <w:rPr>
          <w:rFonts w:ascii="新細明體" w:eastAsia="新細明體" w:hAnsi="新細明體" w:cs="Times New Roman" w:hint="eastAsia"/>
        </w:rPr>
        <w:t>◎</w:t>
      </w:r>
      <w:r w:rsidR="000E213C" w:rsidRPr="00A370E1">
        <w:rPr>
          <w:rFonts w:ascii="Times New Roman" w:hAnsi="Times New Roman" w:cs="Times New Roman"/>
        </w:rPr>
        <w:t>其實，流傳中的「大乘佛法」，融攝印度神教的程度，正日漸加深。</w:t>
      </w:r>
      <w:r w:rsidRPr="00A370E1">
        <w:rPr>
          <w:rFonts w:ascii="Times New Roman" w:hAnsi="Times New Roman" w:cs="Times New Roman"/>
        </w:rPr>
        <w:t>後期大乘重於如來，所以從「初期大乘」的「天菩薩」，進展到「天如來」，如</w:t>
      </w:r>
      <w:r w:rsidRPr="00A370E1">
        <w:rPr>
          <w:rFonts w:asciiTheme="minorEastAsia" w:hAnsiTheme="minorEastAsia" w:cs="Times New Roman" w:hint="eastAsia"/>
        </w:rPr>
        <w:t>《</w:t>
      </w:r>
      <w:r w:rsidRPr="00A370E1">
        <w:rPr>
          <w:rFonts w:ascii="Times New Roman" w:hAnsi="Times New Roman" w:cs="Times New Roman"/>
        </w:rPr>
        <w:t>入楞伽經</w:t>
      </w:r>
      <w:r w:rsidRPr="00A370E1">
        <w:rPr>
          <w:rFonts w:asciiTheme="minorEastAsia" w:hAnsiTheme="minorEastAsia" w:cs="Times New Roman" w:hint="eastAsia"/>
        </w:rPr>
        <w:t>》</w:t>
      </w:r>
      <w:r w:rsidRPr="00A370E1">
        <w:rPr>
          <w:rFonts w:ascii="Times New Roman" w:hAnsi="Times New Roman" w:cs="Times New Roman"/>
        </w:rPr>
        <w:t>卷</w:t>
      </w:r>
      <w:r w:rsidRPr="00A370E1">
        <w:rPr>
          <w:rFonts w:ascii="Times New Roman" w:hAnsi="Times New Roman" w:cs="Times New Roman" w:hint="eastAsia"/>
        </w:rPr>
        <w:t>6</w:t>
      </w:r>
      <w:r w:rsidRPr="00A370E1">
        <w:rPr>
          <w:rFonts w:ascii="Times New Roman" w:hAnsi="Times New Roman" w:cs="Times New Roman"/>
        </w:rPr>
        <w:t>（大正</w:t>
      </w:r>
      <w:r w:rsidRPr="00A370E1">
        <w:rPr>
          <w:rFonts w:ascii="Times New Roman" w:hAnsi="Times New Roman" w:cs="Times New Roman" w:hint="eastAsia"/>
        </w:rPr>
        <w:t>16</w:t>
      </w:r>
      <w:r w:rsidRPr="00A370E1">
        <w:rPr>
          <w:rFonts w:ascii="新細明體" w:eastAsia="新細明體" w:hAnsi="新細明體" w:cs="Times New Roman" w:hint="eastAsia"/>
        </w:rPr>
        <w:t>，</w:t>
      </w:r>
      <w:r w:rsidRPr="00A370E1">
        <w:rPr>
          <w:rFonts w:ascii="Times New Roman" w:hAnsi="Times New Roman" w:cs="Times New Roman" w:hint="eastAsia"/>
        </w:rPr>
        <w:t>551a-b</w:t>
      </w:r>
      <w:r w:rsidRPr="00A370E1">
        <w:rPr>
          <w:rFonts w:ascii="Times New Roman" w:hAnsi="Times New Roman" w:cs="Times New Roman"/>
        </w:rPr>
        <w:t>）說：</w:t>
      </w:r>
    </w:p>
    <w:p w14:paraId="7D27DB7F" w14:textId="5DD3186F" w:rsidR="00F073F6" w:rsidRDefault="00F073F6" w:rsidP="00653B26">
      <w:pPr>
        <w:ind w:leftChars="450" w:left="1080"/>
        <w:outlineLvl w:val="2"/>
        <w:rPr>
          <w:rFonts w:ascii="標楷體" w:eastAsia="標楷體" w:hAnsi="標楷體" w:cs="Times New Roman"/>
        </w:rPr>
      </w:pPr>
      <w:r w:rsidRPr="00A370E1">
        <w:rPr>
          <w:rFonts w:ascii="標楷體" w:eastAsia="標楷體" w:hAnsi="標楷體" w:cs="Times New Roman"/>
        </w:rPr>
        <w:t>大慧！我亦如是，於娑婆世界中，有三阿僧衹百千名號，凡夫雖說而不知是如來異名。</w:t>
      </w:r>
    </w:p>
    <w:p w14:paraId="4990FCD6" w14:textId="099CC235" w:rsidR="00F073F6" w:rsidRDefault="00F073F6" w:rsidP="00653B26">
      <w:pPr>
        <w:ind w:leftChars="450" w:left="1080"/>
        <w:outlineLvl w:val="2"/>
        <w:rPr>
          <w:rFonts w:ascii="Times New Roman" w:hAnsi="Times New Roman" w:cs="Times New Roman"/>
        </w:rPr>
      </w:pPr>
      <w:r w:rsidRPr="00A370E1">
        <w:rPr>
          <w:rFonts w:ascii="標楷體" w:eastAsia="標楷體" w:hAnsi="標楷體" w:cs="Times New Roman"/>
        </w:rPr>
        <w:t>大慧！或有眾生知如來者，有知自在者，……有知仙人者，有知梵者，有知那羅延者，有知勝者，有知迦毘羅者，有知究竟者，有知阿利吒尼彌者，有知月者，有知日者，有知婆羅那者，有知毘耶沙者，有知帝釋者，……有知意生身者。大慧！如是等種種名號，如來應正遍知於娑婆世界及餘世界中，三阿僧衹百千名號，……而諸凡夫不覺不知，以墮二邊相續法中，然悉恭敬供養於我</w:t>
      </w:r>
      <w:r w:rsidRPr="00A370E1">
        <w:rPr>
          <w:rFonts w:ascii="Times New Roman" w:hAnsi="Times New Roman" w:cs="Times New Roman"/>
        </w:rPr>
        <w:t>。</w:t>
      </w:r>
      <w:r w:rsidRPr="00A370E1">
        <w:rPr>
          <w:rFonts w:ascii="Times New Roman" w:eastAsia="新細明體" w:hAnsi="Times New Roman" w:cs="Times New Roman"/>
          <w:szCs w:val="24"/>
          <w:vertAlign w:val="superscript"/>
        </w:rPr>
        <w:footnoteReference w:id="80"/>
      </w:r>
    </w:p>
    <w:p w14:paraId="77B3CFBA" w14:textId="77777777" w:rsidR="00F073F6" w:rsidRDefault="00F073F6" w:rsidP="00F073F6">
      <w:pPr>
        <w:ind w:leftChars="250" w:left="600"/>
        <w:outlineLvl w:val="2"/>
        <w:rPr>
          <w:rFonts w:ascii="Times New Roman" w:hAnsi="Times New Roman" w:cs="Times New Roman"/>
        </w:rPr>
      </w:pPr>
      <w:r w:rsidRPr="00A370E1">
        <w:rPr>
          <w:rFonts w:ascii="Times New Roman" w:hAnsi="Times New Roman" w:cs="Times New Roman"/>
        </w:rPr>
        <w:t>依</w:t>
      </w:r>
      <w:r w:rsidRPr="00A370E1">
        <w:rPr>
          <w:rFonts w:hint="eastAsia"/>
        </w:rPr>
        <w:t>《楞伽經》說：</w:t>
      </w:r>
      <w:r w:rsidRPr="00A370E1">
        <w:rPr>
          <w:rFonts w:ascii="Times New Roman" w:hAnsi="Times New Roman" w:cs="Times New Roman"/>
        </w:rPr>
        <w:t>如來（佛，不一定是釋尊）的名號，是非常多的。</w:t>
      </w:r>
    </w:p>
    <w:p w14:paraId="5F24CEEB" w14:textId="77777777" w:rsidR="00F073F6" w:rsidRDefault="00F073F6" w:rsidP="00F073F6">
      <w:pPr>
        <w:ind w:leftChars="250" w:left="600"/>
        <w:outlineLvl w:val="2"/>
        <w:rPr>
          <w:rFonts w:ascii="Times New Roman" w:hAnsi="Times New Roman" w:cs="Times New Roman"/>
        </w:rPr>
      </w:pPr>
      <w:r w:rsidRPr="00A370E1">
        <w:rPr>
          <w:rFonts w:ascii="Times New Roman" w:hAnsi="Times New Roman" w:cs="Times New Roman"/>
        </w:rPr>
        <w:t>梵天、帝釋以外，如自在</w:t>
      </w:r>
      <w:r w:rsidRPr="00A370E1">
        <w:rPr>
          <w:rFonts w:ascii="Times New Roman" w:hAnsi="Times New Roman" w:cs="Times New Roman" w:hint="eastAsia"/>
        </w:rPr>
        <w:t>（</w:t>
      </w:r>
      <w:r w:rsidRPr="00A370E1">
        <w:rPr>
          <w:rFonts w:ascii="Times New Roman" w:hAnsi="Times New Roman" w:cs="Times New Roman"/>
        </w:rPr>
        <w:t>Īśvara</w:t>
      </w:r>
      <w:r w:rsidRPr="00A370E1">
        <w:rPr>
          <w:rFonts w:ascii="Times New Roman" w:hAnsi="Times New Roman" w:cs="Times New Roman" w:hint="eastAsia"/>
        </w:rPr>
        <w:t>）</w:t>
      </w:r>
      <w:r w:rsidRPr="00A370E1">
        <w:rPr>
          <w:rFonts w:ascii="Times New Roman" w:hAnsi="Times New Roman" w:cs="Times New Roman"/>
        </w:rPr>
        <w:t>是溼婆天；那羅延</w:t>
      </w:r>
      <w:r w:rsidRPr="00A370E1">
        <w:rPr>
          <w:rFonts w:ascii="Times New Roman" w:hAnsi="Times New Roman" w:cs="Times New Roman" w:hint="eastAsia"/>
        </w:rPr>
        <w:t>（</w:t>
      </w:r>
      <w:r w:rsidRPr="00A370E1">
        <w:rPr>
          <w:rFonts w:ascii="Times New Roman" w:hAnsi="Times New Roman" w:cs="Times New Roman"/>
        </w:rPr>
        <w:t>Nārāyaṇa</w:t>
      </w:r>
      <w:r w:rsidRPr="00A370E1">
        <w:rPr>
          <w:rFonts w:ascii="Times New Roman" w:hAnsi="Times New Roman" w:cs="Times New Roman" w:hint="eastAsia"/>
        </w:rPr>
        <w:t>）</w:t>
      </w:r>
      <w:r w:rsidRPr="00A370E1">
        <w:rPr>
          <w:rFonts w:ascii="Times New Roman" w:hAnsi="Times New Roman" w:cs="Times New Roman"/>
        </w:rPr>
        <w:t>，也就是韋紐</w:t>
      </w:r>
      <w:r w:rsidRPr="00A370E1">
        <w:rPr>
          <w:rFonts w:ascii="新細明體" w:eastAsia="新細明體" w:hAnsi="新細明體" w:cs="Times New Roman"/>
        </w:rPr>
        <w:t>──</w:t>
      </w:r>
      <w:r w:rsidRPr="00A370E1">
        <w:rPr>
          <w:rFonts w:ascii="Times New Roman" w:hAnsi="Times New Roman" w:cs="Times New Roman"/>
        </w:rPr>
        <w:t>毘溼笯天</w:t>
      </w:r>
      <w:r w:rsidRPr="00A370E1">
        <w:rPr>
          <w:rFonts w:ascii="Times New Roman" w:hAnsi="Times New Roman" w:cs="Times New Roman" w:hint="eastAsia"/>
        </w:rPr>
        <w:t>（</w:t>
      </w:r>
      <w:r w:rsidRPr="00A370E1">
        <w:rPr>
          <w:rFonts w:ascii="Times New Roman" w:hAnsi="Times New Roman" w:cs="Times New Roman"/>
        </w:rPr>
        <w:t>Viṣṇu</w:t>
      </w:r>
      <w:r w:rsidRPr="00A370E1">
        <w:rPr>
          <w:rFonts w:ascii="Times New Roman" w:hAnsi="Times New Roman" w:cs="Times New Roman" w:hint="eastAsia"/>
        </w:rPr>
        <w:t>）</w:t>
      </w:r>
      <w:r w:rsidRPr="00A370E1">
        <w:rPr>
          <w:rFonts w:ascii="Times New Roman" w:hAnsi="Times New Roman" w:cs="Times New Roman"/>
        </w:rPr>
        <w:t>；日是日天；月是月天；婆羅那</w:t>
      </w:r>
      <w:r w:rsidRPr="00A370E1">
        <w:rPr>
          <w:rFonts w:ascii="Times New Roman" w:hAnsi="Times New Roman" w:cs="Times New Roman" w:hint="eastAsia"/>
        </w:rPr>
        <w:t>（</w:t>
      </w:r>
      <w:r w:rsidRPr="00A370E1">
        <w:rPr>
          <w:rFonts w:ascii="Times New Roman" w:hAnsi="Times New Roman" w:cs="Times New Roman"/>
        </w:rPr>
        <w:t>Varuṇa</w:t>
      </w:r>
      <w:r w:rsidRPr="00A370E1">
        <w:rPr>
          <w:rFonts w:ascii="Times New Roman" w:hAnsi="Times New Roman" w:cs="Times New Roman" w:hint="eastAsia"/>
        </w:rPr>
        <w:t>）</w:t>
      </w:r>
      <w:r w:rsidRPr="00A370E1">
        <w:rPr>
          <w:rFonts w:ascii="Times New Roman" w:hAnsi="Times New Roman" w:cs="Times New Roman"/>
        </w:rPr>
        <w:t>或譯明星：這都是印度神教所崇拜的神。</w:t>
      </w:r>
    </w:p>
    <w:p w14:paraId="76F967A9" w14:textId="60ECC7FC" w:rsidR="00F073F6" w:rsidRDefault="00F073F6" w:rsidP="00F073F6">
      <w:pPr>
        <w:ind w:leftChars="250" w:left="600"/>
        <w:outlineLvl w:val="2"/>
        <w:rPr>
          <w:rFonts w:ascii="Times New Roman" w:hAnsi="Times New Roman" w:cs="Times New Roman"/>
        </w:rPr>
      </w:pPr>
      <w:r w:rsidRPr="00A370E1">
        <w:rPr>
          <w:rFonts w:ascii="Times New Roman" w:hAnsi="Times New Roman" w:cs="Times New Roman"/>
        </w:rPr>
        <w:t>迦毘羅</w:t>
      </w:r>
      <w:r w:rsidRPr="00A370E1">
        <w:rPr>
          <w:rFonts w:ascii="Times New Roman" w:hAnsi="Times New Roman" w:cs="Times New Roman" w:hint="eastAsia"/>
        </w:rPr>
        <w:t>（</w:t>
      </w:r>
      <w:r w:rsidRPr="00A370E1">
        <w:rPr>
          <w:rFonts w:ascii="Times New Roman" w:hAnsi="Times New Roman" w:cs="Times New Roman"/>
        </w:rPr>
        <w:t>Kapilā</w:t>
      </w:r>
      <w:r w:rsidRPr="00A370E1">
        <w:rPr>
          <w:rFonts w:ascii="Times New Roman" w:hAnsi="Times New Roman" w:cs="Times New Roman" w:hint="eastAsia"/>
        </w:rPr>
        <w:t>）</w:t>
      </w:r>
      <w:r w:rsidRPr="00A370E1">
        <w:rPr>
          <w:rFonts w:ascii="Times New Roman" w:hAnsi="Times New Roman" w:cs="Times New Roman"/>
        </w:rPr>
        <w:t>，傳說是數論</w:t>
      </w:r>
      <w:r w:rsidRPr="00A370E1">
        <w:rPr>
          <w:rFonts w:ascii="Times New Roman" w:hAnsi="Times New Roman" w:cs="Times New Roman" w:hint="eastAsia"/>
        </w:rPr>
        <w:t>（</w:t>
      </w:r>
      <w:r w:rsidRPr="00A370E1">
        <w:rPr>
          <w:rFonts w:ascii="Times New Roman" w:hAnsi="Times New Roman" w:cs="Times New Roman"/>
        </w:rPr>
        <w:t>Sāṃkhya</w:t>
      </w:r>
      <w:r w:rsidRPr="00A370E1">
        <w:rPr>
          <w:rFonts w:ascii="Times New Roman" w:hAnsi="Times New Roman" w:cs="Times New Roman" w:hint="eastAsia"/>
        </w:rPr>
        <w:t>）</w:t>
      </w:r>
      <w:r w:rsidRPr="00A370E1">
        <w:rPr>
          <w:rFonts w:ascii="Times New Roman" w:hAnsi="Times New Roman" w:cs="Times New Roman"/>
        </w:rPr>
        <w:t>派的開創者</w:t>
      </w:r>
      <w:r w:rsidRPr="00A370E1">
        <w:rPr>
          <w:rStyle w:val="FootnoteReference"/>
          <w:rFonts w:ascii="Times New Roman" w:hAnsi="Times New Roman" w:cs="Times New Roman"/>
        </w:rPr>
        <w:footnoteReference w:id="81"/>
      </w:r>
      <w:r w:rsidRPr="00A370E1">
        <w:rPr>
          <w:rFonts w:ascii="Times New Roman" w:hAnsi="Times New Roman" w:cs="Times New Roman"/>
        </w:rPr>
        <w:t>；毘耶婆</w:t>
      </w:r>
      <w:r w:rsidRPr="00A370E1">
        <w:rPr>
          <w:rFonts w:ascii="Times New Roman" w:hAnsi="Times New Roman" w:cs="Times New Roman" w:hint="eastAsia"/>
        </w:rPr>
        <w:t>（</w:t>
      </w:r>
      <w:r w:rsidRPr="00A370E1">
        <w:rPr>
          <w:rFonts w:ascii="Times New Roman" w:hAnsi="Times New Roman" w:cs="Times New Roman"/>
        </w:rPr>
        <w:t>Vyāsa</w:t>
      </w:r>
      <w:r w:rsidRPr="00A370E1">
        <w:rPr>
          <w:rFonts w:ascii="Times New Roman" w:hAnsi="Times New Roman" w:cs="Times New Roman" w:hint="eastAsia"/>
        </w:rPr>
        <w:t>）</w:t>
      </w:r>
      <w:r w:rsidRPr="00A370E1">
        <w:rPr>
          <w:rFonts w:ascii="新細明體" w:eastAsia="新細明體" w:hAnsi="新細明體" w:cs="Times New Roman"/>
        </w:rPr>
        <w:t>──</w:t>
      </w:r>
      <w:r w:rsidRPr="00A370E1">
        <w:rPr>
          <w:rFonts w:ascii="Times New Roman" w:hAnsi="Times New Roman" w:cs="Times New Roman"/>
        </w:rPr>
        <w:t>廣博仙人，傳說是摩訶婆羅多</w:t>
      </w:r>
      <w:r w:rsidRPr="00A370E1">
        <w:rPr>
          <w:rFonts w:ascii="Times New Roman" w:hAnsi="Times New Roman" w:cs="Times New Roman" w:hint="eastAsia"/>
        </w:rPr>
        <w:t>（</w:t>
      </w:r>
      <w:r w:rsidRPr="00A370E1">
        <w:rPr>
          <w:rFonts w:ascii="Times New Roman" w:hAnsi="Times New Roman" w:cs="Times New Roman"/>
        </w:rPr>
        <w:t>Mahābhārata</w:t>
      </w:r>
      <w:r w:rsidRPr="00A370E1">
        <w:rPr>
          <w:rFonts w:ascii="Times New Roman" w:hAnsi="Times New Roman" w:cs="Times New Roman" w:hint="eastAsia"/>
        </w:rPr>
        <w:t>）</w:t>
      </w:r>
      <w:r w:rsidRPr="00A370E1">
        <w:rPr>
          <w:rFonts w:ascii="Times New Roman" w:eastAsiaTheme="majorEastAsia" w:hAnsi="Times New Roman" w:cs="Times New Roman"/>
          <w:szCs w:val="24"/>
          <w:shd w:val="pct15" w:color="auto" w:fill="FFFFFF"/>
        </w:rPr>
        <w:t>（</w:t>
      </w:r>
      <w:r w:rsidRPr="00A370E1">
        <w:rPr>
          <w:rFonts w:ascii="Times New Roman" w:eastAsia="標楷體" w:hAnsi="Times New Roman" w:cs="Times New Roman"/>
          <w:szCs w:val="24"/>
          <w:shd w:val="pct15" w:color="auto" w:fill="FFFFFF"/>
        </w:rPr>
        <w:t>p.1</w:t>
      </w:r>
      <w:r w:rsidRPr="00A370E1">
        <w:rPr>
          <w:rFonts w:ascii="Times New Roman" w:eastAsia="標楷體" w:hAnsi="Times New Roman" w:cs="Times New Roman" w:hint="eastAsia"/>
          <w:szCs w:val="24"/>
          <w:shd w:val="pct15" w:color="auto" w:fill="FFFFFF"/>
        </w:rPr>
        <w:t>64</w:t>
      </w:r>
      <w:r w:rsidRPr="00A370E1">
        <w:rPr>
          <w:rFonts w:ascii="Times New Roman" w:eastAsia="標楷體" w:hAnsi="Times New Roman" w:cs="Times New Roman"/>
          <w:szCs w:val="24"/>
          <w:shd w:val="pct15" w:color="auto" w:fill="FFFFFF"/>
        </w:rPr>
        <w:t>）</w:t>
      </w:r>
      <w:r w:rsidRPr="00A370E1">
        <w:rPr>
          <w:rFonts w:ascii="Times New Roman" w:hAnsi="Times New Roman" w:cs="Times New Roman"/>
        </w:rPr>
        <w:t>史詩的編集者</w:t>
      </w:r>
      <w:r w:rsidRPr="00A370E1">
        <w:rPr>
          <w:rStyle w:val="FootnoteReference"/>
          <w:rFonts w:ascii="Times New Roman" w:hAnsi="Times New Roman" w:cs="Times New Roman"/>
        </w:rPr>
        <w:footnoteReference w:id="82"/>
      </w:r>
      <w:r w:rsidRPr="00A370E1">
        <w:rPr>
          <w:rFonts w:ascii="Times New Roman" w:hAnsi="Times New Roman" w:cs="Times New Roman"/>
        </w:rPr>
        <w:t>：這都是印度神教傳說的仙人。</w:t>
      </w:r>
    </w:p>
    <w:p w14:paraId="6987457B" w14:textId="4D953205" w:rsidR="00F073F6" w:rsidRDefault="00F073F6" w:rsidP="00653B26">
      <w:pPr>
        <w:ind w:leftChars="250" w:left="600"/>
        <w:outlineLvl w:val="2"/>
        <w:rPr>
          <w:rFonts w:ascii="Times New Roman" w:hAnsi="Times New Roman" w:cs="Times New Roman"/>
        </w:rPr>
      </w:pPr>
      <w:r w:rsidRPr="00A370E1">
        <w:rPr>
          <w:rFonts w:ascii="Times New Roman" w:hAnsi="Times New Roman" w:cs="Times New Roman"/>
        </w:rPr>
        <w:t>印度的群神與古仙，都是如來的異名。一般人恭敬供養梵天等，卻不知道就是如來。天神（與仙人）與如來不二的思想，非常明顯</w:t>
      </w:r>
      <w:r w:rsidRPr="00A370E1">
        <w:rPr>
          <w:rFonts w:ascii="Times New Roman" w:eastAsia="新細明體" w:hAnsi="Times New Roman" w:cs="Times New Roman"/>
          <w:szCs w:val="24"/>
          <w:vertAlign w:val="superscript"/>
        </w:rPr>
        <w:footnoteReference w:id="83"/>
      </w:r>
      <w:r w:rsidRPr="00A370E1">
        <w:rPr>
          <w:rFonts w:ascii="Times New Roman" w:hAnsi="Times New Roman" w:cs="Times New Roman"/>
        </w:rPr>
        <w:t>。</w:t>
      </w:r>
    </w:p>
    <w:p w14:paraId="6218AA34" w14:textId="77777777" w:rsidR="00653B26" w:rsidRDefault="00F073F6" w:rsidP="00653B26">
      <w:pPr>
        <w:ind w:leftChars="150" w:left="600" w:hangingChars="100" w:hanging="240"/>
        <w:outlineLvl w:val="2"/>
        <w:rPr>
          <w:rFonts w:ascii="Times New Roman" w:hAnsi="Times New Roman" w:cs="Times New Roman"/>
        </w:rPr>
      </w:pPr>
      <w:r w:rsidRPr="00A370E1">
        <w:rPr>
          <w:rFonts w:ascii="新細明體" w:eastAsia="新細明體" w:hAnsi="新細明體" w:cs="Times New Roman" w:hint="eastAsia"/>
        </w:rPr>
        <w:t>◎</w:t>
      </w:r>
      <w:r w:rsidRPr="00A370E1">
        <w:rPr>
          <w:rFonts w:ascii="Times New Roman" w:hAnsi="Times New Roman" w:cs="Times New Roman" w:hint="eastAsia"/>
        </w:rPr>
        <w:t>又如《大集經》的〈寶幢分〉，說到如來入城時，「</w:t>
      </w:r>
      <w:r w:rsidRPr="00A370E1">
        <w:rPr>
          <w:rFonts w:ascii="標楷體" w:eastAsia="標楷體" w:hAnsi="標楷體" w:cs="Times New Roman" w:hint="eastAsia"/>
        </w:rPr>
        <w:t>若事</w:t>
      </w:r>
      <w:r w:rsidRPr="00A370E1">
        <w:rPr>
          <w:rFonts w:ascii="新細明體" w:eastAsia="新細明體" w:hAnsi="新細明體" w:cs="Times New Roman" w:hint="eastAsia"/>
        </w:rPr>
        <w:t>（奉）</w:t>
      </w:r>
      <w:r w:rsidRPr="00A370E1">
        <w:rPr>
          <w:rFonts w:ascii="標楷體" w:eastAsia="標楷體" w:hAnsi="標楷體" w:cs="Times New Roman" w:hint="eastAsia"/>
        </w:rPr>
        <w:t>象者，即見象像。……有事魚，龍，龜，鱉，梵天，自在</w:t>
      </w:r>
      <w:r w:rsidRPr="00A370E1">
        <w:rPr>
          <w:rFonts w:ascii="新細明體" w:eastAsia="新細明體" w:hAnsi="新細明體" w:cs="Times New Roman" w:hint="eastAsia"/>
        </w:rPr>
        <w:t>（天）</w:t>
      </w:r>
      <w:r w:rsidRPr="00A370E1">
        <w:rPr>
          <w:rFonts w:ascii="標楷體" w:eastAsia="標楷體" w:hAnsi="標楷體" w:cs="Times New Roman" w:hint="eastAsia"/>
        </w:rPr>
        <w:t>，建陀</w:t>
      </w:r>
      <w:r w:rsidRPr="00A370E1">
        <w:rPr>
          <w:rFonts w:ascii="新細明體" w:eastAsia="新細明體" w:hAnsi="新細明體" w:cs="Times New Roman" w:hint="eastAsia"/>
        </w:rPr>
        <w:t>（天）</w:t>
      </w:r>
      <w:r w:rsidRPr="00A370E1">
        <w:rPr>
          <w:rFonts w:ascii="標楷體" w:eastAsia="標楷體" w:hAnsi="標楷體" w:cs="Times New Roman" w:hint="eastAsia"/>
        </w:rPr>
        <w:t>，八臂</w:t>
      </w:r>
      <w:r w:rsidRPr="00A370E1">
        <w:rPr>
          <w:rFonts w:ascii="新細明體" w:eastAsia="新細明體" w:hAnsi="新細明體" w:cs="Times New Roman" w:hint="eastAsia"/>
        </w:rPr>
        <w:t>（天）</w:t>
      </w:r>
      <w:r w:rsidRPr="00A370E1">
        <w:rPr>
          <w:rFonts w:ascii="標楷體" w:eastAsia="標楷體" w:hAnsi="標楷體" w:cs="Times New Roman" w:hint="eastAsia"/>
        </w:rPr>
        <w:t>，帝釋，阿修羅，……四王</w:t>
      </w:r>
      <w:r w:rsidRPr="00A370E1">
        <w:rPr>
          <w:rFonts w:ascii="新細明體" w:eastAsia="新細明體" w:hAnsi="新細明體" w:cs="Times New Roman" w:hint="eastAsia"/>
        </w:rPr>
        <w:t>（天）</w:t>
      </w:r>
      <w:r w:rsidRPr="00A370E1">
        <w:rPr>
          <w:rFonts w:ascii="標楷體" w:eastAsia="標楷體" w:hAnsi="標楷體" w:cs="Times New Roman" w:hint="eastAsia"/>
        </w:rPr>
        <w:t>，夜叉，菩薩，如來，各隨所事而見之</w:t>
      </w:r>
      <w:r w:rsidRPr="00A370E1">
        <w:rPr>
          <w:rFonts w:ascii="Times New Roman" w:hAnsi="Times New Roman" w:cs="Times New Roman" w:hint="eastAsia"/>
        </w:rPr>
        <w:t>」。</w:t>
      </w:r>
      <w:r w:rsidRPr="00A370E1">
        <w:rPr>
          <w:rFonts w:ascii="Times New Roman" w:hAnsi="Times New Roman" w:cs="Times New Roman"/>
          <w:vertAlign w:val="superscript"/>
        </w:rPr>
        <w:footnoteReference w:id="84"/>
      </w:r>
      <w:r w:rsidRPr="00A370E1">
        <w:rPr>
          <w:rFonts w:ascii="Times New Roman" w:hAnsi="Times New Roman" w:cs="Times New Roman"/>
        </w:rPr>
        <w:t>。</w:t>
      </w:r>
    </w:p>
    <w:p w14:paraId="03D30760" w14:textId="7C8C295E" w:rsidR="00F073F6" w:rsidRPr="006263EA" w:rsidRDefault="00F073F6" w:rsidP="00653B26">
      <w:pPr>
        <w:ind w:leftChars="250" w:left="600"/>
        <w:outlineLvl w:val="2"/>
        <w:rPr>
          <w:rFonts w:ascii="Times New Roman" w:hAnsi="Times New Roman" w:cs="Times New Roman"/>
        </w:rPr>
      </w:pPr>
      <w:r w:rsidRPr="00A370E1">
        <w:rPr>
          <w:rFonts w:ascii="Times New Roman" w:hAnsi="Times New Roman" w:cs="Times New Roman"/>
        </w:rPr>
        <w:t>如來在不同的宗教信仰中，就是他們平時所信奉的神。</w:t>
      </w:r>
      <w:r w:rsidRPr="00A370E1">
        <w:rPr>
          <w:rFonts w:ascii="Times New Roman" w:hAnsi="Times New Roman" w:cs="Times New Roman" w:hint="eastAsia"/>
        </w:rPr>
        <w:t>這是泛神的，也就是一切神是一神的，與《楞伽經》相同。</w:t>
      </w:r>
    </w:p>
    <w:p w14:paraId="4542F927" w14:textId="5E1B7B3E" w:rsidR="00F073F6" w:rsidRPr="00DE1272" w:rsidRDefault="00F073F6" w:rsidP="00DE1272">
      <w:pPr>
        <w:ind w:leftChars="150" w:left="600" w:hangingChars="100" w:hanging="240"/>
        <w:outlineLvl w:val="2"/>
        <w:rPr>
          <w:rFonts w:ascii="Times New Roman" w:hAnsi="Times New Roman" w:cs="Times New Roman"/>
          <w:b/>
          <w:bCs/>
          <w:sz w:val="22"/>
          <w:bdr w:val="single" w:sz="4" w:space="0" w:color="auto" w:frame="1"/>
        </w:rPr>
      </w:pPr>
      <w:r w:rsidRPr="00A370E1">
        <w:rPr>
          <w:rFonts w:ascii="新細明體" w:eastAsia="新細明體" w:hAnsi="新細明體" w:cs="Times New Roman" w:hint="eastAsia"/>
        </w:rPr>
        <w:t>◎</w:t>
      </w:r>
      <w:r w:rsidRPr="00A370E1">
        <w:rPr>
          <w:rFonts w:ascii="Times New Roman" w:hAnsi="Times New Roman" w:cs="Times New Roman"/>
        </w:rPr>
        <w:t>「天佛不二」，不只是理論的，更是信仰的。這一發展，印度佛</w:t>
      </w:r>
      <w:r w:rsidRPr="00A370E1">
        <w:rPr>
          <w:rStyle w:val="FootnoteReference"/>
          <w:rFonts w:ascii="Times New Roman" w:hAnsi="Times New Roman" w:cs="Times New Roman"/>
        </w:rPr>
        <w:footnoteReference w:id="85"/>
      </w:r>
      <w:r w:rsidRPr="00A370E1">
        <w:rPr>
          <w:rFonts w:ascii="Times New Roman" w:hAnsi="Times New Roman" w:cs="Times New Roman"/>
        </w:rPr>
        <w:t>將到達更神秘的境地。</w:t>
      </w:r>
      <w:r w:rsidRPr="00A370E1">
        <w:rPr>
          <w:rFonts w:ascii="Times New Roman" w:eastAsia="新細明體" w:hAnsi="Times New Roman" w:cs="Times New Roman"/>
          <w:szCs w:val="24"/>
          <w:vertAlign w:val="superscript"/>
        </w:rPr>
        <w:footnoteReference w:id="86"/>
      </w:r>
    </w:p>
    <w:p w14:paraId="571B8E3F" w14:textId="51F87F93" w:rsidR="00F073F6" w:rsidRPr="00A370E1" w:rsidRDefault="00F073F6" w:rsidP="002C660E">
      <w:pPr>
        <w:ind w:leftChars="50" w:left="120"/>
        <w:jc w:val="both"/>
        <w:rPr>
          <w:rFonts w:ascii="Times New Roman" w:hAnsi="Times New Roman" w:cs="Times New Roman"/>
        </w:rPr>
        <w:sectPr w:rsidR="00F073F6" w:rsidRPr="00A370E1" w:rsidSect="003167B1">
          <w:headerReference w:type="default" r:id="rId7"/>
          <w:footerReference w:type="even" r:id="rId8"/>
          <w:footerReference w:type="default" r:id="rId9"/>
          <w:pgSz w:w="11906" w:h="16838"/>
          <w:pgMar w:top="1418" w:right="1418" w:bottom="1418" w:left="1418" w:header="851" w:footer="737" w:gutter="0"/>
          <w:pgNumType w:start="185"/>
          <w:cols w:space="425"/>
          <w:docGrid w:type="lines" w:linePitch="360"/>
        </w:sectPr>
      </w:pPr>
    </w:p>
    <w:p w14:paraId="268DAB63" w14:textId="4E2AC455" w:rsidR="00B16C74" w:rsidRPr="000A7846" w:rsidRDefault="00BE21F4" w:rsidP="0097547D">
      <w:pPr>
        <w:spacing w:line="0" w:lineRule="atLeast"/>
        <w:rPr>
          <w:rFonts w:ascii="Times New Roman" w:hAnsi="Times New Roman" w:cs="Times New Roman"/>
          <w:b/>
          <w:sz w:val="32"/>
          <w:szCs w:val="32"/>
        </w:rPr>
      </w:pPr>
      <w:r w:rsidRPr="000A7846">
        <w:rPr>
          <w:rFonts w:ascii="Times New Roman" w:eastAsia="標楷體" w:hAnsi="Times New Roman" w:cs="Times New Roman"/>
          <w:b/>
          <w:sz w:val="32"/>
          <w:szCs w:val="32"/>
        </w:rPr>
        <w:t>第二節</w:t>
      </w:r>
      <w:r w:rsidR="0074176B" w:rsidRPr="000A7846">
        <w:rPr>
          <w:rFonts w:ascii="Times New Roman" w:eastAsia="標楷體" w:hAnsi="Times New Roman" w:cs="Times New Roman" w:hint="eastAsia"/>
          <w:b/>
          <w:sz w:val="32"/>
          <w:szCs w:val="32"/>
        </w:rPr>
        <w:t xml:space="preserve"> </w:t>
      </w:r>
      <w:r w:rsidRPr="000A7846">
        <w:rPr>
          <w:rFonts w:ascii="Times New Roman" w:eastAsia="標楷體" w:hAnsi="Times New Roman" w:cs="Times New Roman"/>
          <w:b/>
          <w:sz w:val="32"/>
          <w:szCs w:val="32"/>
        </w:rPr>
        <w:t>如來藏我思想的特色</w:t>
      </w:r>
      <w:r w:rsidRPr="000A7846">
        <w:rPr>
          <w:rFonts w:ascii="Times New Roman" w:eastAsia="標楷體" w:hAnsi="Times New Roman" w:cs="Times New Roman"/>
          <w:b/>
          <w:szCs w:val="24"/>
        </w:rPr>
        <w:t>（</w:t>
      </w:r>
      <w:r w:rsidRPr="000A7846">
        <w:rPr>
          <w:rFonts w:ascii="Times New Roman" w:eastAsia="SimSun" w:hAnsi="Times New Roman" w:cs="Times New Roman"/>
          <w:b/>
          <w:szCs w:val="24"/>
        </w:rPr>
        <w:t>p</w:t>
      </w:r>
      <w:r w:rsidR="00F04BC8" w:rsidRPr="000A7846">
        <w:rPr>
          <w:rFonts w:ascii="Times New Roman" w:hAnsi="Times New Roman" w:cs="Times New Roman" w:hint="eastAsia"/>
          <w:b/>
          <w:szCs w:val="24"/>
        </w:rPr>
        <w:t>p</w:t>
      </w:r>
      <w:r w:rsidRPr="000A7846">
        <w:rPr>
          <w:rFonts w:ascii="Times New Roman" w:eastAsia="SimSun" w:hAnsi="Times New Roman" w:cs="Times New Roman"/>
          <w:b/>
          <w:szCs w:val="24"/>
        </w:rPr>
        <w:t>.166-178</w:t>
      </w:r>
      <w:r w:rsidRPr="000A7846">
        <w:rPr>
          <w:rFonts w:ascii="Times New Roman" w:eastAsia="標楷體" w:hAnsi="Times New Roman" w:cs="Times New Roman"/>
          <w:b/>
          <w:szCs w:val="24"/>
        </w:rPr>
        <w:t>）</w:t>
      </w:r>
    </w:p>
    <w:p w14:paraId="23F4C43E" w14:textId="2698ACB1" w:rsidR="00BE21F4" w:rsidRPr="00A370E1" w:rsidRDefault="00606FA2" w:rsidP="00C76CC3">
      <w:pPr>
        <w:spacing w:beforeLines="30" w:before="108"/>
        <w:outlineLvl w:val="0"/>
        <w:rPr>
          <w:rFonts w:asciiTheme="majorEastAsia" w:eastAsiaTheme="majorEastAsia" w:hAnsiTheme="majorEastAsia"/>
          <w:b/>
          <w:sz w:val="22"/>
          <w:bdr w:val="single" w:sz="4" w:space="0" w:color="auto"/>
        </w:rPr>
      </w:pPr>
      <w:r w:rsidRPr="00A370E1">
        <w:rPr>
          <w:rFonts w:ascii="Times New Roman" w:hAnsi="Times New Roman" w:cs="Times New Roman" w:hint="eastAsia"/>
          <w:b/>
          <w:bCs/>
          <w:sz w:val="22"/>
          <w:bdr w:val="single" w:sz="4" w:space="0" w:color="auto"/>
        </w:rPr>
        <w:t>壹</w:t>
      </w:r>
      <w:r w:rsidR="00BE21F4" w:rsidRPr="00A370E1">
        <w:rPr>
          <w:rFonts w:asciiTheme="majorEastAsia" w:eastAsiaTheme="majorEastAsia" w:hAnsiTheme="majorEastAsia"/>
          <w:b/>
          <w:sz w:val="22"/>
          <w:bdr w:val="single" w:sz="4" w:space="0" w:color="auto"/>
        </w:rPr>
        <w:t>、如來藏</w:t>
      </w:r>
      <w:r w:rsidR="00957261">
        <w:rPr>
          <w:rFonts w:asciiTheme="majorEastAsia" w:eastAsiaTheme="majorEastAsia" w:hAnsiTheme="majorEastAsia"/>
          <w:b/>
          <w:sz w:val="22"/>
          <w:bdr w:val="single" w:sz="4" w:space="0" w:color="auto"/>
        </w:rPr>
        <w:t>教學之主要經</w:t>
      </w:r>
      <w:r w:rsidR="00BE21F4" w:rsidRPr="00A370E1">
        <w:rPr>
          <w:rFonts w:asciiTheme="majorEastAsia" w:eastAsiaTheme="majorEastAsia" w:hAnsiTheme="majorEastAsia"/>
          <w:b/>
          <w:sz w:val="22"/>
          <w:bdr w:val="single" w:sz="4" w:space="0" w:color="auto"/>
        </w:rPr>
        <w:t>典</w:t>
      </w:r>
      <w:r w:rsidR="00957261">
        <w:rPr>
          <w:rFonts w:asciiTheme="majorEastAsia" w:eastAsiaTheme="majorEastAsia" w:hAnsiTheme="majorEastAsia"/>
          <w:b/>
          <w:sz w:val="22"/>
          <w:bdr w:val="single" w:sz="4" w:space="0" w:color="auto"/>
        </w:rPr>
        <w:t>及其內容特色之概述</w:t>
      </w:r>
      <w:r w:rsidR="00F04BC8" w:rsidRPr="00A370E1">
        <w:rPr>
          <w:rFonts w:ascii="Times New Roman" w:eastAsia="標楷體" w:hAnsi="Times New Roman" w:cs="Times New Roman"/>
          <w:sz w:val="22"/>
        </w:rPr>
        <w:t>（</w:t>
      </w:r>
      <w:r w:rsidR="00F04BC8" w:rsidRPr="00A370E1">
        <w:rPr>
          <w:rFonts w:ascii="Times New Roman" w:eastAsia="SimSun" w:hAnsi="Times New Roman" w:cs="Times New Roman"/>
          <w:sz w:val="22"/>
        </w:rPr>
        <w:t>pp.166-1</w:t>
      </w:r>
      <w:r w:rsidR="00F04BC8" w:rsidRPr="00A370E1">
        <w:rPr>
          <w:rFonts w:ascii="Times New Roman" w:hAnsi="Times New Roman" w:cs="Times New Roman"/>
          <w:sz w:val="22"/>
        </w:rPr>
        <w:t>6</w:t>
      </w:r>
      <w:r w:rsidR="00F04BC8" w:rsidRPr="00A370E1">
        <w:rPr>
          <w:rFonts w:ascii="Times New Roman" w:eastAsia="SimSun" w:hAnsi="Times New Roman" w:cs="Times New Roman"/>
          <w:sz w:val="22"/>
        </w:rPr>
        <w:t>7</w:t>
      </w:r>
      <w:r w:rsidR="00F04BC8" w:rsidRPr="00A370E1">
        <w:rPr>
          <w:rFonts w:ascii="Times New Roman" w:eastAsia="標楷體" w:hAnsi="Times New Roman" w:cs="Times New Roman"/>
          <w:sz w:val="22"/>
        </w:rPr>
        <w:t>）</w:t>
      </w:r>
    </w:p>
    <w:p w14:paraId="001938BF" w14:textId="13E68706" w:rsidR="00BE21F4" w:rsidRPr="00A370E1" w:rsidRDefault="00BE21F4" w:rsidP="00C3071B">
      <w:pPr>
        <w:ind w:leftChars="50" w:left="120"/>
        <w:outlineLvl w:val="1"/>
        <w:rPr>
          <w:rFonts w:asciiTheme="majorEastAsia" w:eastAsiaTheme="majorEastAsia" w:hAnsiTheme="majorEastAsia"/>
          <w:b/>
          <w:sz w:val="22"/>
        </w:rPr>
      </w:pPr>
      <w:r w:rsidRPr="00A370E1">
        <w:rPr>
          <w:rFonts w:asciiTheme="majorEastAsia" w:eastAsiaTheme="majorEastAsia" w:hAnsiTheme="majorEastAsia"/>
          <w:b/>
          <w:sz w:val="22"/>
          <w:bdr w:val="single" w:sz="4" w:space="0" w:color="auto"/>
        </w:rPr>
        <w:t>（</w:t>
      </w:r>
      <w:r w:rsidR="00574983" w:rsidRPr="00A370E1">
        <w:rPr>
          <w:rFonts w:ascii="Times New Roman" w:hAnsi="Times New Roman" w:cs="Times New Roman" w:hint="eastAsia"/>
          <w:b/>
          <w:bCs/>
          <w:sz w:val="22"/>
          <w:bdr w:val="single" w:sz="4" w:space="0" w:color="auto"/>
        </w:rPr>
        <w:t>壹</w:t>
      </w:r>
      <w:r w:rsidRPr="00A370E1">
        <w:rPr>
          <w:rFonts w:asciiTheme="majorEastAsia" w:eastAsiaTheme="majorEastAsia" w:hAnsiTheme="majorEastAsia"/>
          <w:b/>
          <w:sz w:val="22"/>
          <w:bdr w:val="single" w:sz="4" w:space="0" w:color="auto"/>
        </w:rPr>
        <w:t>）如來藏教</w:t>
      </w:r>
      <w:r w:rsidR="00957261">
        <w:rPr>
          <w:rFonts w:asciiTheme="majorEastAsia" w:eastAsiaTheme="majorEastAsia" w:hAnsiTheme="majorEastAsia"/>
          <w:b/>
          <w:sz w:val="22"/>
          <w:bdr w:val="single" w:sz="4" w:space="0" w:color="auto"/>
        </w:rPr>
        <w:t>學之</w:t>
      </w:r>
      <w:r w:rsidR="008F5D0F">
        <w:rPr>
          <w:rFonts w:asciiTheme="majorEastAsia" w:eastAsiaTheme="majorEastAsia" w:hAnsiTheme="majorEastAsia"/>
          <w:b/>
          <w:sz w:val="22"/>
          <w:bdr w:val="single" w:sz="4" w:space="0" w:color="auto"/>
        </w:rPr>
        <w:t>相關及</w:t>
      </w:r>
      <w:r w:rsidR="00957261">
        <w:rPr>
          <w:rFonts w:asciiTheme="majorEastAsia" w:eastAsiaTheme="majorEastAsia" w:hAnsiTheme="majorEastAsia"/>
          <w:b/>
          <w:sz w:val="22"/>
          <w:bdr w:val="single" w:sz="4" w:space="0" w:color="auto"/>
        </w:rPr>
        <w:t>主要典籍</w:t>
      </w:r>
      <w:r w:rsidR="00F04BC8" w:rsidRPr="00A370E1">
        <w:rPr>
          <w:rFonts w:ascii="Times New Roman" w:eastAsia="標楷體" w:hAnsi="Times New Roman" w:cs="Times New Roman"/>
          <w:sz w:val="22"/>
        </w:rPr>
        <w:t>（</w:t>
      </w:r>
      <w:r w:rsidR="00F04BC8" w:rsidRPr="00A370E1">
        <w:rPr>
          <w:rFonts w:ascii="Times New Roman" w:eastAsia="SimSun" w:hAnsi="Times New Roman" w:cs="Times New Roman"/>
          <w:sz w:val="22"/>
        </w:rPr>
        <w:t>p.166</w:t>
      </w:r>
      <w:r w:rsidR="00F04BC8" w:rsidRPr="00A370E1">
        <w:rPr>
          <w:rFonts w:ascii="Times New Roman" w:eastAsia="標楷體" w:hAnsi="Times New Roman" w:cs="Times New Roman"/>
          <w:sz w:val="22"/>
        </w:rPr>
        <w:t>）</w:t>
      </w:r>
    </w:p>
    <w:p w14:paraId="2DE7D030" w14:textId="77777777" w:rsidR="00957261" w:rsidRDefault="00BE21F4" w:rsidP="00936BD0">
      <w:pPr>
        <w:ind w:leftChars="50" w:left="120"/>
        <w:jc w:val="both"/>
        <w:rPr>
          <w:rFonts w:ascii="Times New Roman" w:hAnsi="Times New Roman" w:cs="Times New Roman"/>
        </w:rPr>
      </w:pPr>
      <w:r w:rsidRPr="00A370E1">
        <w:rPr>
          <w:rFonts w:ascii="Times New Roman" w:hAnsi="Times New Roman" w:cs="Times New Roman"/>
        </w:rPr>
        <w:t>從眾生與如來不二，相互涉入，而說一切眾生具有如來智慧的，是《華嚴經》。</w:t>
      </w:r>
      <w:r w:rsidRPr="00A370E1">
        <w:rPr>
          <w:rStyle w:val="FootnoteReference"/>
          <w:rFonts w:ascii="Times New Roman" w:hAnsi="Times New Roman" w:cs="Times New Roman"/>
        </w:rPr>
        <w:footnoteReference w:id="87"/>
      </w:r>
    </w:p>
    <w:p w14:paraId="62A2B008" w14:textId="0AD87AB3" w:rsidR="00BE21F4" w:rsidRPr="00A370E1" w:rsidRDefault="00BE21F4" w:rsidP="00936BD0">
      <w:pPr>
        <w:ind w:leftChars="50" w:left="120"/>
        <w:jc w:val="both"/>
        <w:rPr>
          <w:rFonts w:ascii="Times New Roman" w:eastAsia="SimSun" w:hAnsi="Times New Roman" w:cs="Times New Roman"/>
        </w:rPr>
      </w:pPr>
      <w:r w:rsidRPr="00A370E1">
        <w:rPr>
          <w:rFonts w:ascii="Times New Roman" w:hAnsi="Times New Roman" w:cs="Times New Roman"/>
        </w:rPr>
        <w:t>然明確表示如來藏（</w:t>
      </w:r>
      <w:r w:rsidRPr="00A370E1">
        <w:rPr>
          <w:rFonts w:ascii="Times New Roman" w:eastAsiaTheme="majorEastAsia" w:hAnsi="Times New Roman" w:cs="Times New Roman"/>
          <w:szCs w:val="24"/>
        </w:rPr>
        <w:t>tathāgata-garbha</w:t>
      </w:r>
      <w:r w:rsidRPr="00A370E1">
        <w:rPr>
          <w:rFonts w:ascii="Times New Roman" w:hAnsi="Times New Roman" w:cs="Times New Roman"/>
        </w:rPr>
        <w:t>）特色的，是《如來藏經》，《大般涅槃經》「前分」，《大法鼓經》，《央掘魔羅經》，《勝鬘經》，《不增不減經》等。這幾部如來藏教典，傳出應該有先後的。</w:t>
      </w:r>
      <w:r w:rsidRPr="00A370E1">
        <w:rPr>
          <w:rStyle w:val="FootnoteReference"/>
          <w:rFonts w:ascii="Times New Roman" w:hAnsi="Times New Roman" w:cs="Times New Roman"/>
        </w:rPr>
        <w:footnoteReference w:id="88"/>
      </w:r>
    </w:p>
    <w:p w14:paraId="6E9B005E" w14:textId="41EA4067" w:rsidR="00BE21F4" w:rsidRDefault="00BE21F4" w:rsidP="00C76CC3">
      <w:pPr>
        <w:spacing w:beforeLines="30" w:before="108"/>
        <w:ind w:leftChars="50" w:left="120"/>
        <w:outlineLvl w:val="1"/>
        <w:rPr>
          <w:rFonts w:ascii="Times New Roman" w:eastAsia="標楷體" w:hAnsi="Times New Roman" w:cs="Times New Roman"/>
          <w:sz w:val="22"/>
        </w:rPr>
      </w:pPr>
      <w:r w:rsidRPr="00A370E1">
        <w:rPr>
          <w:rFonts w:asciiTheme="majorEastAsia" w:eastAsiaTheme="majorEastAsia" w:hAnsiTheme="majorEastAsia"/>
          <w:b/>
          <w:sz w:val="22"/>
          <w:bdr w:val="single" w:sz="4" w:space="0" w:color="auto"/>
        </w:rPr>
        <w:t>（</w:t>
      </w:r>
      <w:r w:rsidR="00B406F7" w:rsidRPr="00A370E1">
        <w:rPr>
          <w:rFonts w:ascii="Times New Roman" w:hAnsi="Times New Roman" w:cs="Times New Roman" w:hint="eastAsia"/>
          <w:b/>
          <w:bCs/>
          <w:sz w:val="22"/>
          <w:bdr w:val="single" w:sz="4" w:space="0" w:color="auto"/>
        </w:rPr>
        <w:t>貳</w:t>
      </w:r>
      <w:r w:rsidRPr="00A370E1">
        <w:rPr>
          <w:rFonts w:asciiTheme="majorEastAsia" w:eastAsiaTheme="majorEastAsia" w:hAnsiTheme="majorEastAsia"/>
          <w:b/>
          <w:sz w:val="22"/>
          <w:bdr w:val="single" w:sz="4" w:space="0" w:color="auto"/>
        </w:rPr>
        <w:t>）</w:t>
      </w:r>
      <w:r w:rsidR="00957261">
        <w:rPr>
          <w:rFonts w:asciiTheme="majorEastAsia" w:eastAsiaTheme="majorEastAsia" w:hAnsiTheme="majorEastAsia"/>
          <w:b/>
          <w:sz w:val="22"/>
          <w:bdr w:val="single" w:sz="4" w:space="0" w:color="auto"/>
        </w:rPr>
        <w:t>內容特色之概述</w:t>
      </w:r>
      <w:r w:rsidR="00F04BC8" w:rsidRPr="00A370E1">
        <w:rPr>
          <w:rFonts w:ascii="Times New Roman" w:eastAsia="標楷體" w:hAnsi="Times New Roman" w:cs="Times New Roman"/>
          <w:sz w:val="22"/>
        </w:rPr>
        <w:t>（</w:t>
      </w:r>
      <w:r w:rsidR="00F04BC8" w:rsidRPr="00A370E1">
        <w:rPr>
          <w:rFonts w:ascii="Times New Roman" w:eastAsia="SimSun" w:hAnsi="Times New Roman" w:cs="Times New Roman"/>
          <w:sz w:val="22"/>
        </w:rPr>
        <w:t>pp.166-1</w:t>
      </w:r>
      <w:r w:rsidR="00F04BC8" w:rsidRPr="00A370E1">
        <w:rPr>
          <w:rFonts w:ascii="Times New Roman" w:hAnsi="Times New Roman" w:cs="Times New Roman"/>
          <w:sz w:val="22"/>
        </w:rPr>
        <w:t>6</w:t>
      </w:r>
      <w:r w:rsidR="00F04BC8" w:rsidRPr="00A370E1">
        <w:rPr>
          <w:rFonts w:ascii="Times New Roman" w:eastAsia="SimSun" w:hAnsi="Times New Roman" w:cs="Times New Roman"/>
          <w:sz w:val="22"/>
        </w:rPr>
        <w:t>7</w:t>
      </w:r>
      <w:r w:rsidR="00F04BC8" w:rsidRPr="00A370E1">
        <w:rPr>
          <w:rFonts w:ascii="Times New Roman" w:eastAsia="標楷體" w:hAnsi="Times New Roman" w:cs="Times New Roman"/>
          <w:sz w:val="22"/>
        </w:rPr>
        <w:t>）</w:t>
      </w:r>
    </w:p>
    <w:p w14:paraId="514C4686" w14:textId="6F61EA43" w:rsidR="00957261" w:rsidRDefault="00957261" w:rsidP="00957261">
      <w:pPr>
        <w:spacing w:beforeLines="30" w:before="108"/>
        <w:ind w:leftChars="100" w:left="240"/>
        <w:outlineLvl w:val="2"/>
        <w:rPr>
          <w:rFonts w:ascii="Times New Roman" w:eastAsia="標楷體" w:hAnsi="Times New Roman" w:cs="Times New Roman"/>
          <w:sz w:val="22"/>
        </w:rPr>
      </w:pPr>
      <w:r w:rsidRPr="00A370E1">
        <w:rPr>
          <w:rFonts w:ascii="Times New Roman" w:hAnsi="Times New Roman" w:cs="Times New Roman" w:hint="eastAsia"/>
          <w:b/>
          <w:bCs/>
          <w:sz w:val="22"/>
          <w:bdr w:val="single" w:sz="4" w:space="0" w:color="auto"/>
        </w:rPr>
        <w:t>一</w:t>
      </w:r>
      <w:r w:rsidRPr="00A370E1">
        <w:rPr>
          <w:rFonts w:asciiTheme="majorEastAsia" w:eastAsiaTheme="majorEastAsia" w:hAnsiTheme="majorEastAsia" w:hint="eastAsia"/>
          <w:b/>
          <w:sz w:val="22"/>
          <w:bdr w:val="single" w:sz="4" w:space="0" w:color="auto"/>
        </w:rPr>
        <w:t>、</w:t>
      </w:r>
      <w:r w:rsidR="000F29F9">
        <w:rPr>
          <w:rFonts w:asciiTheme="majorEastAsia" w:eastAsiaTheme="majorEastAsia" w:hAnsiTheme="majorEastAsia" w:hint="eastAsia"/>
          <w:b/>
          <w:sz w:val="22"/>
          <w:bdr w:val="single" w:sz="4" w:space="0" w:color="auto"/>
        </w:rPr>
        <w:t>《如來藏經》及</w:t>
      </w:r>
      <w:r w:rsidRPr="00957261">
        <w:rPr>
          <w:rFonts w:asciiTheme="majorEastAsia" w:eastAsiaTheme="majorEastAsia" w:hAnsiTheme="majorEastAsia" w:hint="eastAsia"/>
          <w:b/>
          <w:sz w:val="22"/>
          <w:bdr w:val="single" w:sz="4" w:space="0" w:color="auto"/>
        </w:rPr>
        <w:t>《勝鬘》與《不增不減經》</w:t>
      </w:r>
      <w:r w:rsidRPr="00A370E1">
        <w:rPr>
          <w:rFonts w:ascii="Times New Roman" w:eastAsia="標楷體" w:hAnsi="Times New Roman" w:cs="Times New Roman"/>
          <w:sz w:val="22"/>
        </w:rPr>
        <w:t>（</w:t>
      </w:r>
      <w:r w:rsidRPr="00A370E1">
        <w:rPr>
          <w:rFonts w:ascii="Times New Roman" w:eastAsia="SimSun" w:hAnsi="Times New Roman" w:cs="Times New Roman"/>
          <w:sz w:val="22"/>
        </w:rPr>
        <w:t>p.167</w:t>
      </w:r>
      <w:r w:rsidRPr="00A370E1">
        <w:rPr>
          <w:rFonts w:ascii="Times New Roman" w:eastAsia="標楷體" w:hAnsi="Times New Roman" w:cs="Times New Roman"/>
          <w:sz w:val="22"/>
        </w:rPr>
        <w:t>）</w:t>
      </w:r>
    </w:p>
    <w:p w14:paraId="4151AD96" w14:textId="7418DE2E" w:rsidR="007C0824" w:rsidRDefault="000F29F9" w:rsidP="00957261">
      <w:pPr>
        <w:spacing w:beforeLines="30" w:before="108"/>
        <w:ind w:leftChars="100" w:left="240"/>
        <w:outlineLvl w:val="2"/>
        <w:rPr>
          <w:rFonts w:ascii="Times New Roman" w:hAnsi="Times New Roman" w:cs="Times New Roman"/>
        </w:rPr>
      </w:pPr>
      <w:r w:rsidRPr="00A370E1">
        <w:rPr>
          <w:rFonts w:ascii="Times New Roman" w:hAnsi="Times New Roman" w:cs="Times New Roman"/>
        </w:rPr>
        <w:t>《如來藏經》等，多說譬喻，而《勝鬘》與《不增不減經》，卻是義理明晰，有「論經」的特色。</w:t>
      </w:r>
      <w:r w:rsidRPr="00A370E1">
        <w:rPr>
          <w:rStyle w:val="FootnoteReference"/>
          <w:rFonts w:ascii="Times New Roman" w:hAnsi="Times New Roman" w:cs="Times New Roman"/>
        </w:rPr>
        <w:footnoteReference w:id="89"/>
      </w:r>
    </w:p>
    <w:p w14:paraId="791090C1" w14:textId="15E424E7" w:rsidR="007C0824" w:rsidRPr="007C0824" w:rsidRDefault="007C0824" w:rsidP="00957261">
      <w:pPr>
        <w:spacing w:beforeLines="30" w:before="108"/>
        <w:ind w:leftChars="100" w:left="240"/>
        <w:outlineLvl w:val="2"/>
        <w:rPr>
          <w:rFonts w:ascii="Times New Roman" w:hAnsi="Times New Roman" w:cs="Times New Roman"/>
        </w:rPr>
      </w:pPr>
      <w:r>
        <w:rPr>
          <w:rFonts w:ascii="Times New Roman" w:hAnsi="Times New Roman" w:cs="Times New Roman" w:hint="eastAsia"/>
          <w:b/>
          <w:bCs/>
          <w:sz w:val="22"/>
          <w:bdr w:val="single" w:sz="4" w:space="0" w:color="auto"/>
        </w:rPr>
        <w:t>二</w:t>
      </w:r>
      <w:r w:rsidRPr="00A370E1">
        <w:rPr>
          <w:rFonts w:asciiTheme="majorEastAsia" w:eastAsiaTheme="majorEastAsia" w:hAnsiTheme="majorEastAsia" w:hint="eastAsia"/>
          <w:b/>
          <w:sz w:val="22"/>
          <w:bdr w:val="single" w:sz="4" w:space="0" w:color="auto"/>
        </w:rPr>
        <w:t>、</w:t>
      </w:r>
      <w:r>
        <w:rPr>
          <w:rFonts w:asciiTheme="majorEastAsia" w:eastAsiaTheme="majorEastAsia" w:hAnsiTheme="majorEastAsia" w:hint="eastAsia"/>
          <w:b/>
          <w:sz w:val="22"/>
          <w:bdr w:val="single" w:sz="4" w:space="0" w:color="auto"/>
        </w:rPr>
        <w:t>《</w:t>
      </w:r>
      <w:r w:rsidRPr="007C0824">
        <w:rPr>
          <w:rFonts w:asciiTheme="majorEastAsia" w:eastAsiaTheme="majorEastAsia" w:hAnsiTheme="majorEastAsia" w:hint="eastAsia"/>
          <w:b/>
          <w:sz w:val="22"/>
          <w:bdr w:val="single" w:sz="4" w:space="0" w:color="auto"/>
        </w:rPr>
        <w:t>大般涅槃經</w:t>
      </w:r>
      <w:r>
        <w:rPr>
          <w:rFonts w:asciiTheme="majorEastAsia" w:eastAsiaTheme="majorEastAsia" w:hAnsiTheme="majorEastAsia" w:hint="eastAsia"/>
          <w:b/>
          <w:sz w:val="22"/>
          <w:bdr w:val="single" w:sz="4" w:space="0" w:color="auto"/>
        </w:rPr>
        <w:t>》「前分十卷」</w:t>
      </w:r>
      <w:r w:rsidRPr="00A370E1">
        <w:rPr>
          <w:rFonts w:ascii="Times New Roman" w:eastAsia="標楷體" w:hAnsi="Times New Roman" w:cs="Times New Roman"/>
          <w:sz w:val="22"/>
        </w:rPr>
        <w:t>（</w:t>
      </w:r>
      <w:r w:rsidRPr="00A370E1">
        <w:rPr>
          <w:rFonts w:ascii="Times New Roman" w:eastAsia="SimSun" w:hAnsi="Times New Roman" w:cs="Times New Roman"/>
          <w:sz w:val="22"/>
        </w:rPr>
        <w:t>p.167</w:t>
      </w:r>
      <w:r w:rsidRPr="00A370E1">
        <w:rPr>
          <w:rFonts w:ascii="Times New Roman" w:eastAsia="標楷體" w:hAnsi="Times New Roman" w:cs="Times New Roman"/>
          <w:sz w:val="22"/>
        </w:rPr>
        <w:t>）</w:t>
      </w:r>
    </w:p>
    <w:p w14:paraId="15F44113" w14:textId="09F0EEF7" w:rsidR="007C0824" w:rsidRDefault="007C0824" w:rsidP="0009576F">
      <w:pPr>
        <w:spacing w:beforeLines="30" w:before="108"/>
        <w:ind w:leftChars="100" w:left="240"/>
        <w:outlineLvl w:val="2"/>
        <w:rPr>
          <w:rFonts w:ascii="Times New Roman" w:hAnsi="Times New Roman" w:cs="Times New Roman"/>
        </w:rPr>
      </w:pPr>
      <w:r w:rsidRPr="00A370E1">
        <w:rPr>
          <w:rFonts w:ascii="Times New Roman" w:hAnsi="Times New Roman" w:cs="Times New Roman"/>
        </w:rPr>
        <w:t>如來藏說，著重於如來的大般涅槃（</w:t>
      </w:r>
      <w:r w:rsidRPr="00A370E1">
        <w:rPr>
          <w:rFonts w:ascii="Times New Roman" w:eastAsiaTheme="majorEastAsia" w:hAnsi="Times New Roman" w:cs="Times New Roman"/>
          <w:szCs w:val="24"/>
        </w:rPr>
        <w:t>mahā-parinirvāṇa</w:t>
      </w:r>
      <w:r w:rsidRPr="00A370E1">
        <w:rPr>
          <w:rFonts w:ascii="Times New Roman" w:hAnsi="Times New Roman" w:cs="Times New Roman"/>
        </w:rPr>
        <w:t>）、常樂我淨，從如來常住說到一切眾</w:t>
      </w:r>
      <w:r w:rsidRPr="00A370E1">
        <w:rPr>
          <w:rFonts w:ascii="Times New Roman" w:eastAsiaTheme="majorEastAsia" w:hAnsi="Times New Roman" w:cs="Times New Roman"/>
          <w:szCs w:val="24"/>
          <w:shd w:val="pct15" w:color="auto" w:fill="FFFFFF"/>
        </w:rPr>
        <w:t>（</w:t>
      </w:r>
      <w:r w:rsidRPr="00A370E1">
        <w:rPr>
          <w:rFonts w:ascii="Times New Roman" w:eastAsia="標楷體" w:hAnsi="Times New Roman" w:cs="Times New Roman"/>
          <w:szCs w:val="24"/>
          <w:shd w:val="pct15" w:color="auto" w:fill="FFFFFF"/>
        </w:rPr>
        <w:t>p.167</w:t>
      </w:r>
      <w:r w:rsidRPr="00A370E1">
        <w:rPr>
          <w:rFonts w:ascii="Times New Roman" w:eastAsia="標楷體" w:hAnsi="Times New Roman" w:cs="Times New Roman"/>
          <w:szCs w:val="24"/>
          <w:shd w:val="pct15" w:color="auto" w:fill="FFFFFF"/>
        </w:rPr>
        <w:t>）</w:t>
      </w:r>
      <w:r w:rsidRPr="00A370E1">
        <w:rPr>
          <w:rFonts w:ascii="Times New Roman" w:hAnsi="Times New Roman" w:cs="Times New Roman"/>
        </w:rPr>
        <w:t>生有如來藏，《</w:t>
      </w:r>
      <w:bookmarkStart w:id="7" w:name="_Hlk52528999"/>
      <w:r w:rsidRPr="00A370E1">
        <w:rPr>
          <w:rFonts w:ascii="Times New Roman" w:hAnsi="Times New Roman" w:cs="Times New Roman"/>
        </w:rPr>
        <w:t>大般涅槃經</w:t>
      </w:r>
      <w:bookmarkEnd w:id="7"/>
      <w:r w:rsidRPr="00A370E1">
        <w:rPr>
          <w:rFonts w:ascii="Times New Roman" w:hAnsi="Times New Roman" w:cs="Times New Roman"/>
        </w:rPr>
        <w:t>》「前分十卷」，就是這樣。</w:t>
      </w:r>
      <w:r w:rsidRPr="00A370E1">
        <w:rPr>
          <w:rStyle w:val="FootnoteReference"/>
          <w:rFonts w:ascii="Times New Roman" w:hAnsi="Times New Roman" w:cs="Times New Roman"/>
        </w:rPr>
        <w:footnoteReference w:id="90"/>
      </w:r>
    </w:p>
    <w:p w14:paraId="08A1918C" w14:textId="33656F7F" w:rsidR="007C0824" w:rsidRDefault="007C0824" w:rsidP="007C0824">
      <w:pPr>
        <w:spacing w:beforeLines="30" w:before="108"/>
        <w:ind w:leftChars="50" w:left="120"/>
        <w:outlineLvl w:val="1"/>
        <w:rPr>
          <w:rFonts w:ascii="Times New Roman" w:eastAsia="標楷體" w:hAnsi="Times New Roman" w:cs="Times New Roman"/>
          <w:sz w:val="22"/>
        </w:rPr>
      </w:pPr>
      <w:r w:rsidRPr="00A370E1">
        <w:rPr>
          <w:rFonts w:asciiTheme="majorEastAsia" w:eastAsiaTheme="majorEastAsia" w:hAnsiTheme="majorEastAsia"/>
          <w:b/>
          <w:sz w:val="22"/>
          <w:bdr w:val="single" w:sz="4" w:space="0" w:color="auto"/>
        </w:rPr>
        <w:t>（</w:t>
      </w:r>
      <w:r w:rsidRPr="00A370E1">
        <w:rPr>
          <w:rFonts w:asciiTheme="majorEastAsia" w:eastAsiaTheme="majorEastAsia" w:hAnsiTheme="majorEastAsia" w:hint="eastAsia"/>
          <w:b/>
          <w:sz w:val="22"/>
          <w:bdr w:val="single" w:sz="4" w:space="0" w:color="auto"/>
        </w:rPr>
        <w:t>參</w:t>
      </w:r>
      <w:r w:rsidRPr="00A370E1">
        <w:rPr>
          <w:rFonts w:asciiTheme="majorEastAsia" w:eastAsiaTheme="majorEastAsia" w:hAnsiTheme="majorEastAsia"/>
          <w:b/>
          <w:sz w:val="22"/>
          <w:bdr w:val="single" w:sz="4" w:space="0" w:color="auto"/>
        </w:rPr>
        <w:t>）</w:t>
      </w:r>
      <w:r>
        <w:rPr>
          <w:rFonts w:asciiTheme="majorEastAsia" w:eastAsiaTheme="majorEastAsia" w:hAnsiTheme="majorEastAsia"/>
          <w:b/>
          <w:sz w:val="22"/>
          <w:bdr w:val="single" w:sz="4" w:space="0" w:color="auto"/>
        </w:rPr>
        <w:t>關</w:t>
      </w:r>
      <w:r>
        <w:rPr>
          <w:rFonts w:asciiTheme="majorEastAsia" w:eastAsiaTheme="majorEastAsia" w:hAnsiTheme="majorEastAsia" w:hint="eastAsia"/>
          <w:b/>
          <w:sz w:val="22"/>
          <w:bdr w:val="single" w:sz="4" w:space="0" w:color="auto"/>
        </w:rPr>
        <w:t>於</w:t>
      </w:r>
      <w:r w:rsidR="00674305">
        <w:rPr>
          <w:rFonts w:asciiTheme="majorEastAsia" w:eastAsiaTheme="majorEastAsia" w:hAnsiTheme="majorEastAsia" w:hint="eastAsia"/>
          <w:b/>
          <w:sz w:val="22"/>
          <w:bdr w:val="single" w:sz="4" w:space="0" w:color="auto"/>
        </w:rPr>
        <w:t>成立</w:t>
      </w:r>
      <w:r w:rsidR="00F34F32">
        <w:rPr>
          <w:rFonts w:asciiTheme="majorEastAsia" w:eastAsiaTheme="majorEastAsia" w:hAnsiTheme="majorEastAsia" w:hint="eastAsia"/>
          <w:b/>
          <w:sz w:val="22"/>
          <w:bdr w:val="single" w:sz="4" w:space="0" w:color="auto"/>
        </w:rPr>
        <w:t>如來藏為依</w:t>
      </w:r>
      <w:r w:rsidR="00674305">
        <w:rPr>
          <w:rFonts w:asciiTheme="majorEastAsia" w:eastAsiaTheme="majorEastAsia" w:hAnsiTheme="majorEastAsia" w:hint="eastAsia"/>
          <w:b/>
          <w:sz w:val="22"/>
          <w:bdr w:val="single" w:sz="4" w:space="0" w:color="auto"/>
        </w:rPr>
        <w:t>以</w:t>
      </w:r>
      <w:r w:rsidR="00F34F32">
        <w:rPr>
          <w:rFonts w:asciiTheme="majorEastAsia" w:eastAsiaTheme="majorEastAsia" w:hAnsiTheme="majorEastAsia" w:hint="eastAsia"/>
          <w:b/>
          <w:sz w:val="22"/>
          <w:bdr w:val="single" w:sz="4" w:space="0" w:color="auto"/>
        </w:rPr>
        <w:t>安立「</w:t>
      </w:r>
      <w:r>
        <w:rPr>
          <w:rFonts w:asciiTheme="majorEastAsia" w:eastAsiaTheme="majorEastAsia" w:hAnsiTheme="majorEastAsia" w:hint="eastAsia"/>
          <w:b/>
          <w:sz w:val="22"/>
          <w:bdr w:val="single" w:sz="4" w:space="0" w:color="auto"/>
        </w:rPr>
        <w:t>一切法</w:t>
      </w:r>
      <w:r w:rsidR="00F34F32">
        <w:rPr>
          <w:rFonts w:asciiTheme="majorEastAsia" w:eastAsiaTheme="majorEastAsia" w:hAnsiTheme="majorEastAsia" w:hint="eastAsia"/>
          <w:b/>
          <w:sz w:val="22"/>
          <w:bdr w:val="single" w:sz="4" w:space="0" w:color="auto"/>
        </w:rPr>
        <w:t>」</w:t>
      </w:r>
      <w:r w:rsidRPr="007C0824">
        <w:rPr>
          <w:rFonts w:asciiTheme="majorEastAsia" w:eastAsiaTheme="majorEastAsia" w:hAnsiTheme="majorEastAsia" w:hint="eastAsia"/>
          <w:b/>
          <w:sz w:val="22"/>
          <w:bdr w:val="single" w:sz="4" w:space="0" w:color="auto"/>
        </w:rPr>
        <w:t>——</w:t>
      </w:r>
      <w:r w:rsidR="00F34F32">
        <w:rPr>
          <w:rFonts w:asciiTheme="majorEastAsia" w:eastAsiaTheme="majorEastAsia" w:hAnsiTheme="majorEastAsia" w:hint="eastAsia"/>
          <w:b/>
          <w:sz w:val="22"/>
          <w:bdr w:val="single" w:sz="4" w:space="0" w:color="auto"/>
        </w:rPr>
        <w:t>「生死與涅槃」</w:t>
      </w:r>
      <w:r>
        <w:rPr>
          <w:rFonts w:asciiTheme="majorEastAsia" w:eastAsiaTheme="majorEastAsia" w:hAnsiTheme="majorEastAsia" w:hint="eastAsia"/>
          <w:b/>
          <w:sz w:val="22"/>
          <w:bdr w:val="single" w:sz="4" w:space="0" w:color="auto"/>
        </w:rPr>
        <w:t>之</w:t>
      </w:r>
      <w:r w:rsidR="00674305">
        <w:rPr>
          <w:rFonts w:asciiTheme="majorEastAsia" w:eastAsiaTheme="majorEastAsia" w:hAnsiTheme="majorEastAsia" w:hint="eastAsia"/>
          <w:b/>
          <w:sz w:val="22"/>
          <w:bdr w:val="single" w:sz="4" w:space="0" w:color="auto"/>
        </w:rPr>
        <w:t>理由</w:t>
      </w:r>
      <w:r w:rsidRPr="00A370E1">
        <w:rPr>
          <w:rFonts w:ascii="Times New Roman" w:eastAsia="標楷體" w:hAnsi="Times New Roman" w:cs="Times New Roman"/>
          <w:sz w:val="22"/>
        </w:rPr>
        <w:t>（</w:t>
      </w:r>
      <w:r w:rsidRPr="00A370E1">
        <w:rPr>
          <w:rFonts w:ascii="Times New Roman" w:eastAsia="SimSun" w:hAnsi="Times New Roman" w:cs="Times New Roman"/>
          <w:sz w:val="22"/>
        </w:rPr>
        <w:t>p.167</w:t>
      </w:r>
      <w:r w:rsidRPr="00A370E1">
        <w:rPr>
          <w:rFonts w:ascii="Times New Roman" w:eastAsia="標楷體" w:hAnsi="Times New Roman" w:cs="Times New Roman"/>
          <w:sz w:val="22"/>
        </w:rPr>
        <w:t>）</w:t>
      </w:r>
    </w:p>
    <w:p w14:paraId="0B961B0D" w14:textId="351DB299" w:rsidR="008F5D0F" w:rsidRDefault="008F5D0F" w:rsidP="008F5D0F">
      <w:pPr>
        <w:spacing w:beforeLines="30" w:before="108"/>
        <w:ind w:leftChars="100" w:left="240"/>
        <w:outlineLvl w:val="2"/>
        <w:rPr>
          <w:rFonts w:ascii="Times New Roman" w:eastAsia="標楷體" w:hAnsi="Times New Roman" w:cs="Times New Roman"/>
          <w:sz w:val="22"/>
        </w:rPr>
      </w:pPr>
      <w:r>
        <w:rPr>
          <w:rFonts w:ascii="Times New Roman" w:hAnsi="Times New Roman" w:cs="Times New Roman" w:hint="eastAsia"/>
          <w:b/>
          <w:bCs/>
          <w:sz w:val="22"/>
          <w:bdr w:val="single" w:sz="4" w:space="0" w:color="auto"/>
        </w:rPr>
        <w:t>一</w:t>
      </w:r>
      <w:r w:rsidRPr="00A370E1">
        <w:rPr>
          <w:rFonts w:asciiTheme="majorEastAsia" w:eastAsiaTheme="majorEastAsia" w:hAnsiTheme="majorEastAsia" w:hint="eastAsia"/>
          <w:b/>
          <w:sz w:val="22"/>
          <w:bdr w:val="single" w:sz="4" w:space="0" w:color="auto"/>
        </w:rPr>
        <w:t>、</w:t>
      </w:r>
      <w:r w:rsidRPr="008F5D0F">
        <w:rPr>
          <w:rFonts w:asciiTheme="majorEastAsia" w:eastAsiaTheme="majorEastAsia" w:hAnsiTheme="majorEastAsia" w:hint="eastAsia"/>
          <w:b/>
          <w:sz w:val="22"/>
          <w:bdr w:val="single" w:sz="4" w:space="0" w:color="auto"/>
        </w:rPr>
        <w:t>《勝鬘》與《不增不減經》</w:t>
      </w:r>
      <w:r>
        <w:rPr>
          <w:rFonts w:asciiTheme="majorEastAsia" w:eastAsiaTheme="majorEastAsia" w:hAnsiTheme="majorEastAsia" w:hint="eastAsia"/>
          <w:b/>
          <w:sz w:val="22"/>
          <w:bdr w:val="single" w:sz="4" w:space="0" w:color="auto"/>
        </w:rPr>
        <w:t>說到一切法以如來藏為依</w:t>
      </w:r>
      <w:r w:rsidRPr="00A370E1">
        <w:rPr>
          <w:rFonts w:ascii="Times New Roman" w:eastAsia="標楷體" w:hAnsi="Times New Roman" w:cs="Times New Roman"/>
          <w:sz w:val="22"/>
        </w:rPr>
        <w:t>（</w:t>
      </w:r>
      <w:r w:rsidRPr="00A370E1">
        <w:rPr>
          <w:rFonts w:ascii="Times New Roman" w:eastAsia="SimSun" w:hAnsi="Times New Roman" w:cs="Times New Roman"/>
          <w:sz w:val="22"/>
        </w:rPr>
        <w:t>p.167</w:t>
      </w:r>
      <w:r w:rsidRPr="00A370E1">
        <w:rPr>
          <w:rFonts w:ascii="Times New Roman" w:eastAsia="標楷體" w:hAnsi="Times New Roman" w:cs="Times New Roman"/>
          <w:sz w:val="22"/>
        </w:rPr>
        <w:t>）</w:t>
      </w:r>
    </w:p>
    <w:p w14:paraId="59B97B49" w14:textId="17A710B8" w:rsidR="008F5D0F" w:rsidRDefault="008F5D0F" w:rsidP="008F5D0F">
      <w:pPr>
        <w:spacing w:beforeLines="30" w:before="108"/>
        <w:ind w:leftChars="100" w:left="240"/>
        <w:outlineLvl w:val="2"/>
        <w:rPr>
          <w:rFonts w:ascii="Times New Roman" w:hAnsi="Times New Roman" w:cs="Times New Roman"/>
        </w:rPr>
      </w:pPr>
      <w:bookmarkStart w:id="8" w:name="_Hlk52543656"/>
      <w:r w:rsidRPr="00A370E1">
        <w:rPr>
          <w:rFonts w:ascii="Times New Roman" w:hAnsi="Times New Roman" w:cs="Times New Roman"/>
        </w:rPr>
        <w:t>《勝鬘》與《不增不減經》</w:t>
      </w:r>
      <w:bookmarkEnd w:id="8"/>
      <w:r w:rsidRPr="00A370E1">
        <w:rPr>
          <w:rFonts w:ascii="Times New Roman" w:hAnsi="Times New Roman" w:cs="Times New Roman"/>
        </w:rPr>
        <w:t>，進而說到如來藏（或「界」）為依，成立一切法</w:t>
      </w:r>
      <w:bookmarkStart w:id="9" w:name="_Hlk52529172"/>
      <w:r w:rsidRPr="00A370E1">
        <w:rPr>
          <w:rFonts w:asciiTheme="majorEastAsia" w:eastAsiaTheme="majorEastAsia" w:hAnsiTheme="majorEastAsia" w:cs="Times New Roman" w:hint="eastAsia"/>
        </w:rPr>
        <w:t>——</w:t>
      </w:r>
      <w:bookmarkEnd w:id="9"/>
      <w:r w:rsidRPr="00A370E1">
        <w:rPr>
          <w:rFonts w:ascii="Times New Roman" w:hAnsi="Times New Roman" w:cs="Times New Roman"/>
        </w:rPr>
        <w:t>生死與涅槃，眾生與（佛）法身（</w:t>
      </w:r>
      <w:r w:rsidRPr="00A370E1">
        <w:rPr>
          <w:rFonts w:ascii="Times New Roman" w:eastAsiaTheme="majorEastAsia" w:hAnsi="Times New Roman" w:cs="Times New Roman"/>
          <w:szCs w:val="24"/>
        </w:rPr>
        <w:t>dharma-kāya</w:t>
      </w:r>
      <w:r w:rsidRPr="00A370E1">
        <w:rPr>
          <w:rFonts w:ascii="Times New Roman" w:hAnsi="Times New Roman" w:cs="Times New Roman"/>
        </w:rPr>
        <w:t>）。</w:t>
      </w:r>
      <w:r w:rsidRPr="00A370E1">
        <w:rPr>
          <w:rStyle w:val="FootnoteReference"/>
          <w:rFonts w:ascii="Times New Roman" w:hAnsi="Times New Roman" w:cs="Times New Roman"/>
        </w:rPr>
        <w:footnoteReference w:id="91"/>
      </w:r>
    </w:p>
    <w:p w14:paraId="3F5C526B" w14:textId="6BF4D26A" w:rsidR="008F5D0F" w:rsidRPr="007C0824" w:rsidRDefault="008F5D0F" w:rsidP="008F5D0F">
      <w:pPr>
        <w:spacing w:beforeLines="30" w:before="108"/>
        <w:ind w:leftChars="100" w:left="240"/>
        <w:outlineLvl w:val="2"/>
        <w:rPr>
          <w:rFonts w:ascii="Times New Roman" w:hAnsi="Times New Roman" w:cs="Times New Roman"/>
        </w:rPr>
      </w:pPr>
      <w:r>
        <w:rPr>
          <w:rFonts w:ascii="Times New Roman" w:hAnsi="Times New Roman" w:cs="Times New Roman" w:hint="eastAsia"/>
          <w:b/>
          <w:bCs/>
          <w:sz w:val="22"/>
          <w:bdr w:val="single" w:sz="4" w:space="0" w:color="auto"/>
        </w:rPr>
        <w:t>二</w:t>
      </w:r>
      <w:r w:rsidRPr="00A370E1">
        <w:rPr>
          <w:rFonts w:asciiTheme="majorEastAsia" w:eastAsiaTheme="majorEastAsia" w:hAnsiTheme="majorEastAsia" w:hint="eastAsia"/>
          <w:b/>
          <w:sz w:val="22"/>
          <w:bdr w:val="single" w:sz="4" w:space="0" w:color="auto"/>
        </w:rPr>
        <w:t>、</w:t>
      </w:r>
      <w:r w:rsidR="00F34F32">
        <w:rPr>
          <w:rFonts w:asciiTheme="majorEastAsia" w:eastAsiaTheme="majorEastAsia" w:hAnsiTheme="majorEastAsia" w:hint="eastAsia"/>
          <w:b/>
          <w:sz w:val="22"/>
          <w:bdr w:val="single" w:sz="4" w:space="0" w:color="auto"/>
        </w:rPr>
        <w:t>以如來藏為依與以阿賴耶為依之</w:t>
      </w:r>
      <w:r w:rsidR="00941D56">
        <w:rPr>
          <w:rFonts w:asciiTheme="majorEastAsia" w:eastAsiaTheme="majorEastAsia" w:hAnsiTheme="majorEastAsia" w:hint="eastAsia"/>
          <w:b/>
          <w:sz w:val="22"/>
          <w:bdr w:val="single" w:sz="4" w:space="0" w:color="auto"/>
        </w:rPr>
        <w:t>根本差異</w:t>
      </w:r>
      <w:r w:rsidRPr="00A370E1">
        <w:rPr>
          <w:rFonts w:ascii="Times New Roman" w:eastAsia="標楷體" w:hAnsi="Times New Roman" w:cs="Times New Roman"/>
          <w:sz w:val="22"/>
        </w:rPr>
        <w:t>（</w:t>
      </w:r>
      <w:r w:rsidRPr="00A370E1">
        <w:rPr>
          <w:rFonts w:ascii="Times New Roman" w:eastAsia="SimSun" w:hAnsi="Times New Roman" w:cs="Times New Roman"/>
          <w:sz w:val="22"/>
        </w:rPr>
        <w:t>p.167</w:t>
      </w:r>
      <w:r w:rsidRPr="00A370E1">
        <w:rPr>
          <w:rFonts w:ascii="Times New Roman" w:eastAsia="標楷體" w:hAnsi="Times New Roman" w:cs="Times New Roman"/>
          <w:sz w:val="22"/>
        </w:rPr>
        <w:t>）</w:t>
      </w:r>
    </w:p>
    <w:p w14:paraId="215119ED" w14:textId="49D5D935" w:rsidR="008F5D0F" w:rsidRDefault="00F34F32" w:rsidP="008F5D0F">
      <w:pPr>
        <w:spacing w:beforeLines="30" w:before="108"/>
        <w:ind w:leftChars="100" w:left="240"/>
        <w:outlineLvl w:val="2"/>
        <w:rPr>
          <w:rFonts w:ascii="Times New Roman" w:hAnsi="Times New Roman" w:cs="Times New Roman"/>
        </w:rPr>
      </w:pPr>
      <w:r w:rsidRPr="00A370E1">
        <w:rPr>
          <w:rFonts w:ascii="Times New Roman" w:hAnsi="Times New Roman" w:cs="Times New Roman"/>
        </w:rPr>
        <w:t>以</w:t>
      </w:r>
      <w:r w:rsidRPr="00F34F32">
        <w:rPr>
          <w:rFonts w:ascii="Times New Roman" w:hAnsi="Times New Roman" w:cs="Times New Roman"/>
          <w:b/>
          <w:bCs/>
          <w:u w:val="single"/>
        </w:rPr>
        <w:t>真實常住</w:t>
      </w:r>
      <w:r w:rsidRPr="00A370E1">
        <w:rPr>
          <w:rFonts w:ascii="Times New Roman" w:hAnsi="Times New Roman" w:cs="Times New Roman"/>
        </w:rPr>
        <w:t>的如來（界）藏為依止，與以</w:t>
      </w:r>
      <w:r w:rsidRPr="00941D56">
        <w:rPr>
          <w:rFonts w:ascii="Times New Roman" w:hAnsi="Times New Roman" w:cs="Times New Roman"/>
          <w:b/>
          <w:bCs/>
          <w:u w:val="single"/>
        </w:rPr>
        <w:t>虛妄生滅</w:t>
      </w:r>
      <w:r w:rsidRPr="00A370E1">
        <w:rPr>
          <w:rFonts w:ascii="Times New Roman" w:hAnsi="Times New Roman" w:cs="Times New Roman"/>
        </w:rPr>
        <w:t>的阿賴耶識（</w:t>
      </w:r>
      <w:r w:rsidRPr="00A370E1">
        <w:rPr>
          <w:rFonts w:ascii="Times New Roman" w:eastAsiaTheme="majorEastAsia" w:hAnsi="Times New Roman" w:cs="Times New Roman"/>
          <w:szCs w:val="24"/>
        </w:rPr>
        <w:t>ālayavijñāna</w:t>
      </w:r>
      <w:r w:rsidRPr="00A370E1">
        <w:rPr>
          <w:rFonts w:ascii="Times New Roman" w:hAnsi="Times New Roman" w:cs="Times New Roman"/>
        </w:rPr>
        <w:t>）為依止，恰好對立。</w:t>
      </w:r>
      <w:r w:rsidRPr="00A370E1">
        <w:rPr>
          <w:rStyle w:val="FootnoteReference"/>
          <w:rFonts w:ascii="Times New Roman" w:hAnsi="Times New Roman" w:cs="Times New Roman"/>
        </w:rPr>
        <w:footnoteReference w:id="92"/>
      </w:r>
    </w:p>
    <w:p w14:paraId="4946E59B" w14:textId="1A14B0D3" w:rsidR="00941D56" w:rsidRPr="007C0824" w:rsidRDefault="00941D56" w:rsidP="00941D56">
      <w:pPr>
        <w:spacing w:beforeLines="30" w:before="108"/>
        <w:ind w:leftChars="100" w:left="240"/>
        <w:outlineLvl w:val="2"/>
        <w:rPr>
          <w:rFonts w:ascii="Times New Roman" w:hAnsi="Times New Roman" w:cs="Times New Roman"/>
        </w:rPr>
      </w:pPr>
      <w:r>
        <w:rPr>
          <w:rFonts w:ascii="Times New Roman" w:hAnsi="Times New Roman" w:cs="Times New Roman" w:hint="eastAsia"/>
          <w:b/>
          <w:bCs/>
          <w:sz w:val="22"/>
          <w:bdr w:val="single" w:sz="4" w:space="0" w:color="auto"/>
        </w:rPr>
        <w:t>三</w:t>
      </w:r>
      <w:r w:rsidRPr="00A370E1">
        <w:rPr>
          <w:rFonts w:asciiTheme="majorEastAsia" w:eastAsiaTheme="majorEastAsia" w:hAnsiTheme="majorEastAsia" w:hint="eastAsia"/>
          <w:b/>
          <w:sz w:val="22"/>
          <w:bdr w:val="single" w:sz="4" w:space="0" w:color="auto"/>
        </w:rPr>
        <w:t>、</w:t>
      </w:r>
      <w:r>
        <w:rPr>
          <w:rFonts w:asciiTheme="majorEastAsia" w:eastAsiaTheme="majorEastAsia" w:hAnsiTheme="majorEastAsia" w:hint="eastAsia"/>
          <w:b/>
          <w:sz w:val="22"/>
          <w:bdr w:val="single" w:sz="4" w:space="0" w:color="auto"/>
        </w:rPr>
        <w:t>別釋成立以阿賴耶為依之理由</w:t>
      </w:r>
      <w:r w:rsidR="0009576F">
        <w:rPr>
          <w:rFonts w:asciiTheme="majorEastAsia" w:eastAsiaTheme="majorEastAsia" w:hAnsiTheme="majorEastAsia" w:hint="eastAsia"/>
          <w:b/>
          <w:sz w:val="22"/>
          <w:bdr w:val="single" w:sz="4" w:space="0" w:color="auto"/>
        </w:rPr>
        <w:t>及其</w:t>
      </w:r>
      <w:r>
        <w:rPr>
          <w:rFonts w:asciiTheme="majorEastAsia" w:eastAsiaTheme="majorEastAsia" w:hAnsiTheme="majorEastAsia" w:hint="eastAsia"/>
          <w:b/>
          <w:sz w:val="22"/>
          <w:bdr w:val="single" w:sz="4" w:space="0" w:color="auto"/>
        </w:rPr>
        <w:t>說明生死與涅槃之根本義趣</w:t>
      </w:r>
      <w:r w:rsidRPr="00A370E1">
        <w:rPr>
          <w:rFonts w:ascii="Times New Roman" w:eastAsia="標楷體" w:hAnsi="Times New Roman" w:cs="Times New Roman"/>
          <w:sz w:val="22"/>
        </w:rPr>
        <w:t>（</w:t>
      </w:r>
      <w:r w:rsidRPr="00A370E1">
        <w:rPr>
          <w:rFonts w:ascii="Times New Roman" w:eastAsia="SimSun" w:hAnsi="Times New Roman" w:cs="Times New Roman"/>
          <w:sz w:val="22"/>
        </w:rPr>
        <w:t>p.167</w:t>
      </w:r>
      <w:r w:rsidRPr="00A370E1">
        <w:rPr>
          <w:rFonts w:ascii="Times New Roman" w:eastAsia="標楷體" w:hAnsi="Times New Roman" w:cs="Times New Roman"/>
          <w:sz w:val="22"/>
        </w:rPr>
        <w:t>）</w:t>
      </w:r>
    </w:p>
    <w:p w14:paraId="19A3C276" w14:textId="7D3EDDF5" w:rsidR="00941D56" w:rsidRDefault="00941D56" w:rsidP="00941D56">
      <w:pPr>
        <w:ind w:leftChars="150" w:left="360"/>
        <w:outlineLvl w:val="3"/>
        <w:rPr>
          <w:rFonts w:ascii="Times New Roman" w:eastAsia="標楷體" w:hAnsi="Times New Roman" w:cs="Times New Roman"/>
          <w:sz w:val="22"/>
        </w:rPr>
      </w:pPr>
      <w:r w:rsidRPr="00A370E1">
        <w:rPr>
          <w:rFonts w:ascii="Times New Roman" w:hAnsi="Times New Roman" w:cs="Times New Roman"/>
          <w:b/>
          <w:bCs/>
          <w:sz w:val="22"/>
          <w:bdr w:val="single" w:sz="4" w:space="0" w:color="auto" w:frame="1"/>
        </w:rPr>
        <w:t>（</w:t>
      </w:r>
      <w:r w:rsidRPr="00A370E1">
        <w:rPr>
          <w:rFonts w:ascii="Times New Roman" w:hAnsi="Times New Roman" w:cs="Times New Roman" w:hint="eastAsia"/>
          <w:b/>
          <w:bCs/>
          <w:sz w:val="22"/>
          <w:bdr w:val="single" w:sz="4" w:space="0" w:color="auto" w:frame="1"/>
        </w:rPr>
        <w:t>一</w:t>
      </w:r>
      <w:r w:rsidRPr="00A370E1">
        <w:rPr>
          <w:rFonts w:ascii="Times New Roman" w:hAnsi="Times New Roman" w:cs="Times New Roman"/>
          <w:b/>
          <w:bCs/>
          <w:sz w:val="22"/>
          <w:bdr w:val="single" w:sz="4" w:space="0" w:color="auto" w:frame="1"/>
        </w:rPr>
        <w:t>）</w:t>
      </w:r>
      <w:r w:rsidR="002A7286" w:rsidRPr="002A7286">
        <w:rPr>
          <w:rFonts w:ascii="Times New Roman" w:hAnsi="Times New Roman" w:cs="Times New Roman" w:hint="eastAsia"/>
          <w:b/>
          <w:bCs/>
          <w:sz w:val="22"/>
          <w:bdr w:val="single" w:sz="4" w:space="0" w:color="auto" w:frame="1"/>
        </w:rPr>
        <w:t>從意識探究到深細處而成立</w:t>
      </w:r>
      <w:r w:rsidR="002A7286">
        <w:rPr>
          <w:rFonts w:ascii="Times New Roman" w:hAnsi="Times New Roman" w:cs="Times New Roman" w:hint="eastAsia"/>
          <w:b/>
          <w:bCs/>
          <w:sz w:val="22"/>
          <w:bdr w:val="single" w:sz="4" w:space="0" w:color="auto" w:frame="1"/>
        </w:rPr>
        <w:t>阿賴耶為依止說</w:t>
      </w:r>
      <w:r w:rsidRPr="00A370E1">
        <w:rPr>
          <w:rFonts w:ascii="Times New Roman" w:eastAsia="標楷體" w:hAnsi="Times New Roman" w:cs="Times New Roman"/>
          <w:sz w:val="22"/>
        </w:rPr>
        <w:t>（</w:t>
      </w:r>
      <w:r w:rsidRPr="00A370E1">
        <w:rPr>
          <w:rFonts w:ascii="Times New Roman" w:eastAsia="SimSun" w:hAnsi="Times New Roman" w:cs="Times New Roman"/>
          <w:sz w:val="22"/>
        </w:rPr>
        <w:t>p.16</w:t>
      </w:r>
      <w:r w:rsidR="002A7286">
        <w:rPr>
          <w:rFonts w:ascii="Times New Roman" w:eastAsia="SimSun" w:hAnsi="Times New Roman" w:cs="Times New Roman"/>
          <w:sz w:val="22"/>
        </w:rPr>
        <w:t>7</w:t>
      </w:r>
      <w:r w:rsidRPr="00A370E1">
        <w:rPr>
          <w:rFonts w:ascii="Times New Roman" w:eastAsia="標楷體" w:hAnsi="Times New Roman" w:cs="Times New Roman"/>
          <w:sz w:val="22"/>
        </w:rPr>
        <w:t>）</w:t>
      </w:r>
    </w:p>
    <w:p w14:paraId="41DDFB34" w14:textId="3955B91C" w:rsidR="00941D56" w:rsidRPr="00A370E1" w:rsidRDefault="00941D56" w:rsidP="00941D56">
      <w:pPr>
        <w:ind w:leftChars="150" w:left="360"/>
        <w:outlineLvl w:val="3"/>
        <w:rPr>
          <w:rFonts w:ascii="Times New Roman" w:hAnsi="Times New Roman" w:cs="Times New Roman"/>
          <w:b/>
          <w:bCs/>
          <w:sz w:val="22"/>
          <w:bdr w:val="single" w:sz="4" w:space="0" w:color="auto" w:frame="1"/>
        </w:rPr>
      </w:pPr>
      <w:r w:rsidRPr="00A370E1">
        <w:rPr>
          <w:rFonts w:ascii="Times New Roman" w:hAnsi="Times New Roman" w:cs="Times New Roman"/>
        </w:rPr>
        <w:t>阿賴耶識為依止，是</w:t>
      </w:r>
      <w:bookmarkStart w:id="10" w:name="_Hlk52544981"/>
      <w:r w:rsidRPr="00A370E1">
        <w:rPr>
          <w:rFonts w:ascii="Times New Roman" w:hAnsi="Times New Roman" w:cs="Times New Roman"/>
        </w:rPr>
        <w:t>從意識探究到深細處而成立</w:t>
      </w:r>
      <w:bookmarkEnd w:id="10"/>
      <w:r w:rsidRPr="00A370E1">
        <w:rPr>
          <w:rFonts w:ascii="Times New Roman" w:hAnsi="Times New Roman" w:cs="Times New Roman"/>
        </w:rPr>
        <w:t>的，如《瑜伽師地論》「意地」說：「</w:t>
      </w:r>
      <w:r w:rsidRPr="00A370E1">
        <w:rPr>
          <w:rFonts w:ascii="Times New Roman" w:eastAsia="標楷體" w:hAnsi="Times New Roman" w:cs="Times New Roman"/>
        </w:rPr>
        <w:t>心，謂一切種子所隨依止性，所隨依附依止性，</w:t>
      </w:r>
      <w:r w:rsidRPr="00A370E1">
        <w:rPr>
          <w:rStyle w:val="FootnoteReference"/>
          <w:rFonts w:ascii="Times New Roman" w:eastAsia="標楷體" w:hAnsi="Times New Roman" w:cs="Times New Roman"/>
        </w:rPr>
        <w:footnoteReference w:id="93"/>
      </w:r>
      <w:r w:rsidRPr="00A370E1">
        <w:rPr>
          <w:rFonts w:ascii="Times New Roman" w:eastAsia="標楷體" w:hAnsi="Times New Roman" w:cs="Times New Roman"/>
        </w:rPr>
        <w:t>體能執受，自體所攝阿賴耶識」</w:t>
      </w:r>
      <w:r w:rsidRPr="00A370E1">
        <w:rPr>
          <w:rFonts w:ascii="Times New Roman" w:hAnsi="Times New Roman" w:cs="Times New Roman"/>
        </w:rPr>
        <w:t>。</w:t>
      </w:r>
      <w:r w:rsidRPr="00A370E1">
        <w:rPr>
          <w:rStyle w:val="FootnoteReference"/>
          <w:rFonts w:ascii="Times New Roman" w:hAnsi="Times New Roman" w:cs="Times New Roman"/>
        </w:rPr>
        <w:footnoteReference w:id="94"/>
      </w:r>
    </w:p>
    <w:p w14:paraId="51056422" w14:textId="6ABB3C8A" w:rsidR="002A7286" w:rsidRDefault="002A7286" w:rsidP="002A7286">
      <w:pPr>
        <w:ind w:leftChars="150" w:left="360"/>
        <w:outlineLvl w:val="3"/>
        <w:rPr>
          <w:rFonts w:ascii="Times New Roman" w:eastAsia="標楷體" w:hAnsi="Times New Roman" w:cs="Times New Roman"/>
          <w:sz w:val="22"/>
        </w:rPr>
      </w:pPr>
      <w:r w:rsidRPr="00A370E1">
        <w:rPr>
          <w:rFonts w:ascii="Times New Roman" w:hAnsi="Times New Roman" w:cs="Times New Roman"/>
          <w:b/>
          <w:bCs/>
          <w:sz w:val="22"/>
          <w:bdr w:val="single" w:sz="4" w:space="0" w:color="auto" w:frame="1"/>
        </w:rPr>
        <w:t>（</w:t>
      </w:r>
      <w:r>
        <w:rPr>
          <w:rFonts w:ascii="Times New Roman" w:hAnsi="Times New Roman" w:cs="Times New Roman" w:hint="eastAsia"/>
          <w:b/>
          <w:bCs/>
          <w:sz w:val="22"/>
          <w:bdr w:val="single" w:sz="4" w:space="0" w:color="auto" w:frame="1"/>
        </w:rPr>
        <w:t>二</w:t>
      </w:r>
      <w:r w:rsidRPr="00A370E1">
        <w:rPr>
          <w:rFonts w:ascii="Times New Roman" w:hAnsi="Times New Roman" w:cs="Times New Roman"/>
          <w:b/>
          <w:bCs/>
          <w:sz w:val="22"/>
          <w:bdr w:val="single" w:sz="4" w:space="0" w:color="auto" w:frame="1"/>
        </w:rPr>
        <w:t>）</w:t>
      </w:r>
      <w:r w:rsidR="00532D4D">
        <w:rPr>
          <w:rFonts w:ascii="Times New Roman" w:hAnsi="Times New Roman" w:cs="Times New Roman"/>
          <w:b/>
          <w:bCs/>
          <w:sz w:val="22"/>
          <w:bdr w:val="single" w:sz="4" w:space="0" w:color="auto" w:frame="1"/>
        </w:rPr>
        <w:t>依緣起成立</w:t>
      </w:r>
      <w:r w:rsidR="00532D4D" w:rsidRPr="00532D4D">
        <w:rPr>
          <w:rFonts w:ascii="Times New Roman" w:hAnsi="Times New Roman" w:cs="Times New Roman" w:hint="eastAsia"/>
          <w:b/>
          <w:bCs/>
          <w:sz w:val="22"/>
          <w:bdr w:val="single" w:sz="4" w:space="0" w:color="auto" w:frame="1"/>
        </w:rPr>
        <w:t>生死雜染與清淨涅槃</w:t>
      </w:r>
      <w:r w:rsidRPr="00A370E1">
        <w:rPr>
          <w:rFonts w:ascii="Times New Roman" w:eastAsia="標楷體" w:hAnsi="Times New Roman" w:cs="Times New Roman"/>
          <w:sz w:val="22"/>
        </w:rPr>
        <w:t>（</w:t>
      </w:r>
      <w:r w:rsidRPr="00A370E1">
        <w:rPr>
          <w:rFonts w:ascii="Times New Roman" w:eastAsia="SimSun" w:hAnsi="Times New Roman" w:cs="Times New Roman"/>
          <w:sz w:val="22"/>
        </w:rPr>
        <w:t>p.16</w:t>
      </w:r>
      <w:r w:rsidR="00532D4D">
        <w:rPr>
          <w:rFonts w:ascii="Times New Roman" w:eastAsia="SimSun" w:hAnsi="Times New Roman" w:cs="Times New Roman"/>
          <w:sz w:val="22"/>
        </w:rPr>
        <w:t>7</w:t>
      </w:r>
      <w:r w:rsidR="00532D4D">
        <w:rPr>
          <w:rFonts w:ascii="Times New Roman" w:hAnsi="Times New Roman" w:cs="Times New Roman" w:hint="eastAsia"/>
          <w:sz w:val="22"/>
        </w:rPr>
        <w:t>）</w:t>
      </w:r>
    </w:p>
    <w:p w14:paraId="5DB09D28" w14:textId="2D86A762" w:rsidR="002A7286" w:rsidRDefault="002A7286" w:rsidP="002A7286">
      <w:pPr>
        <w:ind w:leftChars="150" w:left="360"/>
        <w:outlineLvl w:val="3"/>
        <w:rPr>
          <w:rFonts w:ascii="Times New Roman" w:hAnsi="Times New Roman" w:cs="Times New Roman"/>
        </w:rPr>
      </w:pPr>
      <w:r w:rsidRPr="00A370E1">
        <w:rPr>
          <w:rFonts w:ascii="Times New Roman" w:hAnsi="Times New Roman" w:cs="Times New Roman"/>
        </w:rPr>
        <w:t>然後說到死與生；說到：「</w:t>
      </w:r>
      <w:r w:rsidRPr="00A370E1">
        <w:rPr>
          <w:rFonts w:ascii="Times New Roman" w:eastAsia="標楷體" w:hAnsi="Times New Roman" w:cs="Times New Roman"/>
        </w:rPr>
        <w:t>此一切種子識，若般涅槃法者，一切種子皆悉具足，不般涅槃法者，便闕三種菩提種子。隨所生處自體之中，餘體種子皆悉隨逐</w:t>
      </w:r>
      <w:r w:rsidRPr="00A370E1">
        <w:rPr>
          <w:rFonts w:ascii="Times New Roman" w:hAnsi="Times New Roman" w:cs="Times New Roman"/>
        </w:rPr>
        <w:t>」</w:t>
      </w:r>
      <w:r w:rsidRPr="00A370E1">
        <w:rPr>
          <w:rStyle w:val="FootnoteReference"/>
          <w:rFonts w:ascii="Times New Roman" w:hAnsi="Times New Roman" w:cs="Times New Roman"/>
        </w:rPr>
        <w:footnoteReference w:id="95"/>
      </w:r>
      <w:r w:rsidRPr="00A370E1">
        <w:rPr>
          <w:rFonts w:ascii="Times New Roman" w:hAnsi="Times New Roman" w:cs="Times New Roman"/>
        </w:rPr>
        <w:t>。</w:t>
      </w:r>
    </w:p>
    <w:p w14:paraId="5527FBA8" w14:textId="1CE728D9" w:rsidR="00532D4D" w:rsidRDefault="002A7286" w:rsidP="002A7286">
      <w:pPr>
        <w:ind w:leftChars="150" w:left="360"/>
        <w:outlineLvl w:val="3"/>
        <w:rPr>
          <w:rFonts w:ascii="Times New Roman" w:hAnsi="Times New Roman" w:cs="Times New Roman"/>
          <w:b/>
          <w:bCs/>
          <w:sz w:val="22"/>
          <w:bdr w:val="single" w:sz="4" w:space="0" w:color="auto" w:frame="1"/>
        </w:rPr>
      </w:pPr>
      <w:bookmarkStart w:id="11" w:name="_Hlk52545103"/>
      <w:r w:rsidRPr="00A370E1">
        <w:rPr>
          <w:rFonts w:ascii="Times New Roman" w:hAnsi="Times New Roman" w:cs="Times New Roman"/>
        </w:rPr>
        <w:t>生死雜染與清淨涅槃</w:t>
      </w:r>
      <w:bookmarkEnd w:id="11"/>
      <w:r w:rsidRPr="00A370E1">
        <w:rPr>
          <w:rFonts w:ascii="Times New Roman" w:hAnsi="Times New Roman" w:cs="Times New Roman"/>
        </w:rPr>
        <w:t>，佛法本是依緣起（</w:t>
      </w:r>
      <w:r w:rsidRPr="00A370E1">
        <w:rPr>
          <w:rFonts w:ascii="Times New Roman" w:eastAsiaTheme="majorEastAsia" w:hAnsi="Times New Roman" w:cs="Times New Roman"/>
          <w:szCs w:val="24"/>
        </w:rPr>
        <w:t>pratītyasamutpāda</w:t>
      </w:r>
      <w:r w:rsidRPr="00A370E1">
        <w:rPr>
          <w:rFonts w:ascii="Times New Roman" w:hAnsi="Times New Roman" w:cs="Times New Roman"/>
        </w:rPr>
        <w:t>）以成立一切的，《瑜伽論》也還是依緣起的。</w:t>
      </w:r>
      <w:r w:rsidRPr="00A370E1">
        <w:rPr>
          <w:rStyle w:val="FootnoteReference"/>
          <w:rFonts w:ascii="Times New Roman" w:hAnsi="Times New Roman" w:cs="Times New Roman"/>
        </w:rPr>
        <w:footnoteReference w:id="96"/>
      </w:r>
    </w:p>
    <w:p w14:paraId="00139F66" w14:textId="3BFA9454" w:rsidR="00532D4D" w:rsidRDefault="00532D4D" w:rsidP="00532D4D">
      <w:pPr>
        <w:spacing w:beforeLines="30" w:before="108"/>
        <w:ind w:leftChars="100" w:left="240"/>
        <w:outlineLvl w:val="2"/>
        <w:rPr>
          <w:rFonts w:ascii="Times New Roman" w:eastAsia="標楷體" w:hAnsi="Times New Roman" w:cs="Times New Roman"/>
          <w:sz w:val="22"/>
        </w:rPr>
      </w:pPr>
      <w:r>
        <w:rPr>
          <w:rFonts w:ascii="Times New Roman" w:hAnsi="Times New Roman" w:cs="Times New Roman" w:hint="eastAsia"/>
          <w:b/>
          <w:bCs/>
          <w:sz w:val="22"/>
          <w:bdr w:val="single" w:sz="4" w:space="0" w:color="auto"/>
        </w:rPr>
        <w:t>四</w:t>
      </w:r>
      <w:r w:rsidRPr="00A370E1">
        <w:rPr>
          <w:rFonts w:asciiTheme="majorEastAsia" w:eastAsiaTheme="majorEastAsia" w:hAnsiTheme="majorEastAsia" w:hint="eastAsia"/>
          <w:b/>
          <w:sz w:val="22"/>
          <w:bdr w:val="single" w:sz="4" w:space="0" w:color="auto"/>
        </w:rPr>
        <w:t>、</w:t>
      </w:r>
      <w:r>
        <w:rPr>
          <w:rFonts w:asciiTheme="majorEastAsia" w:eastAsiaTheme="majorEastAsia" w:hAnsiTheme="majorEastAsia" w:hint="eastAsia"/>
          <w:b/>
          <w:sz w:val="22"/>
          <w:bdr w:val="single" w:sz="4" w:space="0" w:color="auto"/>
        </w:rPr>
        <w:t>結說</w:t>
      </w:r>
      <w:r w:rsidRPr="00A370E1">
        <w:rPr>
          <w:rFonts w:ascii="Times New Roman" w:eastAsia="標楷體" w:hAnsi="Times New Roman" w:cs="Times New Roman"/>
          <w:sz w:val="22"/>
        </w:rPr>
        <w:t>（</w:t>
      </w:r>
      <w:r w:rsidRPr="00A370E1">
        <w:rPr>
          <w:rFonts w:ascii="Times New Roman" w:eastAsia="SimSun" w:hAnsi="Times New Roman" w:cs="Times New Roman"/>
          <w:sz w:val="22"/>
        </w:rPr>
        <w:t>p.167</w:t>
      </w:r>
      <w:r w:rsidRPr="00A370E1">
        <w:rPr>
          <w:rFonts w:ascii="Times New Roman" w:eastAsia="標楷體" w:hAnsi="Times New Roman" w:cs="Times New Roman"/>
          <w:sz w:val="22"/>
        </w:rPr>
        <w:t>）</w:t>
      </w:r>
    </w:p>
    <w:p w14:paraId="2B7DB244" w14:textId="04EE7DCD" w:rsidR="00532D4D" w:rsidRDefault="00532D4D" w:rsidP="00532D4D">
      <w:pPr>
        <w:spacing w:beforeLines="30" w:before="108"/>
        <w:ind w:leftChars="100" w:left="240"/>
        <w:outlineLvl w:val="2"/>
        <w:rPr>
          <w:rFonts w:ascii="Times New Roman" w:hAnsi="Times New Roman" w:cs="Times New Roman"/>
        </w:rPr>
      </w:pPr>
      <w:r w:rsidRPr="00A370E1">
        <w:rPr>
          <w:rFonts w:ascii="Times New Roman" w:hAnsi="Times New Roman" w:cs="Times New Roman"/>
        </w:rPr>
        <w:t>彰顯眾生本有如來功德的如來藏說，遲一些傳出的《勝鬘經》等，也說依住，可能受到早期《瑜伽》學的影響。</w:t>
      </w:r>
    </w:p>
    <w:p w14:paraId="27B2DB8C" w14:textId="3EBA1F62" w:rsidR="007C0824" w:rsidRPr="007C0824" w:rsidRDefault="00532D4D" w:rsidP="00DA00D7">
      <w:pPr>
        <w:spacing w:beforeLines="30" w:before="108"/>
        <w:ind w:leftChars="100" w:left="240"/>
        <w:outlineLvl w:val="2"/>
        <w:rPr>
          <w:rFonts w:ascii="Times New Roman" w:hAnsi="Times New Roman" w:cs="Times New Roman"/>
        </w:rPr>
      </w:pPr>
      <w:r w:rsidRPr="00A370E1">
        <w:rPr>
          <w:rFonts w:ascii="Times New Roman" w:hAnsi="Times New Roman" w:cs="Times New Roman"/>
        </w:rPr>
        <w:t>本來，專重甚深的契證，專重果德的仰信，在佛法體系中，是不夠完滿的！</w:t>
      </w:r>
    </w:p>
    <w:p w14:paraId="6CB91DD7" w14:textId="77777777" w:rsidR="00BE21F4" w:rsidRPr="00A370E1" w:rsidRDefault="00B406F7" w:rsidP="00C76CC3">
      <w:pPr>
        <w:spacing w:beforeLines="30" w:before="108"/>
        <w:outlineLvl w:val="0"/>
        <w:rPr>
          <w:rFonts w:asciiTheme="majorEastAsia" w:eastAsiaTheme="majorEastAsia" w:hAnsiTheme="majorEastAsia"/>
          <w:b/>
          <w:sz w:val="22"/>
          <w:bdr w:val="single" w:sz="4" w:space="0" w:color="auto"/>
        </w:rPr>
      </w:pPr>
      <w:r w:rsidRPr="00A370E1">
        <w:rPr>
          <w:rFonts w:ascii="Times New Roman" w:hAnsi="Times New Roman" w:cs="Times New Roman" w:hint="eastAsia"/>
          <w:b/>
          <w:bCs/>
          <w:sz w:val="22"/>
          <w:bdr w:val="single" w:sz="4" w:space="0" w:color="auto"/>
        </w:rPr>
        <w:t>貳</w:t>
      </w:r>
      <w:r w:rsidR="00BE21F4" w:rsidRPr="00A370E1">
        <w:rPr>
          <w:rFonts w:asciiTheme="majorEastAsia" w:eastAsiaTheme="majorEastAsia" w:hAnsiTheme="majorEastAsia"/>
          <w:b/>
          <w:sz w:val="22"/>
          <w:bdr w:val="single" w:sz="4" w:space="0" w:color="auto"/>
        </w:rPr>
        <w:t>、初期如來藏說的特點</w:t>
      </w:r>
      <w:r w:rsidR="00A95550" w:rsidRPr="00A370E1">
        <w:rPr>
          <w:rFonts w:ascii="Times New Roman" w:eastAsia="標楷體" w:hAnsi="Times New Roman" w:cs="Times New Roman"/>
          <w:sz w:val="22"/>
        </w:rPr>
        <w:t>（</w:t>
      </w:r>
      <w:r w:rsidR="00A95550" w:rsidRPr="00A370E1">
        <w:rPr>
          <w:rFonts w:ascii="Times New Roman" w:eastAsia="SimSun" w:hAnsi="Times New Roman" w:cs="Times New Roman"/>
          <w:sz w:val="22"/>
        </w:rPr>
        <w:t>pp.167-1</w:t>
      </w:r>
      <w:r w:rsidR="003D7AAF" w:rsidRPr="00A370E1">
        <w:rPr>
          <w:rFonts w:ascii="Times New Roman" w:hAnsi="Times New Roman" w:cs="Times New Roman"/>
          <w:sz w:val="22"/>
        </w:rPr>
        <w:t>75</w:t>
      </w:r>
      <w:r w:rsidR="00A95550" w:rsidRPr="00A370E1">
        <w:rPr>
          <w:rFonts w:ascii="Times New Roman" w:eastAsia="標楷體" w:hAnsi="Times New Roman" w:cs="Times New Roman"/>
          <w:sz w:val="22"/>
        </w:rPr>
        <w:t>）</w:t>
      </w:r>
    </w:p>
    <w:p w14:paraId="14BAB339" w14:textId="2042B6A7" w:rsidR="00BE21F4" w:rsidRPr="00A370E1" w:rsidRDefault="00BE21F4" w:rsidP="00C3071B">
      <w:pPr>
        <w:ind w:leftChars="50" w:left="120"/>
        <w:outlineLvl w:val="1"/>
        <w:rPr>
          <w:rFonts w:asciiTheme="majorEastAsia" w:eastAsiaTheme="majorEastAsia" w:hAnsiTheme="majorEastAsia"/>
          <w:b/>
          <w:sz w:val="22"/>
          <w:bdr w:val="single" w:sz="4" w:space="0" w:color="auto"/>
        </w:rPr>
      </w:pPr>
      <w:r w:rsidRPr="00A370E1">
        <w:rPr>
          <w:rFonts w:asciiTheme="majorEastAsia" w:eastAsiaTheme="majorEastAsia" w:hAnsiTheme="majorEastAsia"/>
          <w:b/>
          <w:sz w:val="22"/>
          <w:bdr w:val="single" w:sz="4" w:space="0" w:color="auto"/>
        </w:rPr>
        <w:t>（</w:t>
      </w:r>
      <w:r w:rsidR="00574983" w:rsidRPr="00A370E1">
        <w:rPr>
          <w:rFonts w:ascii="Times New Roman" w:hAnsi="Times New Roman" w:cs="Times New Roman" w:hint="eastAsia"/>
          <w:b/>
          <w:bCs/>
          <w:sz w:val="22"/>
          <w:bdr w:val="single" w:sz="4" w:space="0" w:color="auto"/>
        </w:rPr>
        <w:t>壹</w:t>
      </w:r>
      <w:r w:rsidRPr="00A370E1">
        <w:rPr>
          <w:rFonts w:asciiTheme="majorEastAsia" w:eastAsiaTheme="majorEastAsia" w:hAnsiTheme="majorEastAsia"/>
          <w:b/>
          <w:sz w:val="22"/>
          <w:bdr w:val="single" w:sz="4" w:space="0" w:color="auto"/>
        </w:rPr>
        <w:t>）</w:t>
      </w:r>
      <w:r w:rsidR="00DA00D7">
        <w:rPr>
          <w:rFonts w:asciiTheme="majorEastAsia" w:eastAsiaTheme="majorEastAsia" w:hAnsiTheme="majorEastAsia"/>
          <w:b/>
          <w:sz w:val="22"/>
          <w:bdr w:val="single" w:sz="4" w:space="0" w:color="auto"/>
        </w:rPr>
        <w:t>如來藏</w:t>
      </w:r>
      <w:r w:rsidRPr="00A370E1">
        <w:rPr>
          <w:rFonts w:asciiTheme="majorEastAsia" w:eastAsiaTheme="majorEastAsia" w:hAnsiTheme="majorEastAsia"/>
          <w:b/>
          <w:sz w:val="22"/>
          <w:bdr w:val="single" w:sz="4" w:space="0" w:color="auto"/>
        </w:rPr>
        <w:t>我</w:t>
      </w:r>
      <w:r w:rsidR="00A95550" w:rsidRPr="00A370E1">
        <w:rPr>
          <w:rFonts w:ascii="Times New Roman" w:eastAsia="標楷體" w:hAnsi="Times New Roman" w:cs="Times New Roman"/>
          <w:sz w:val="22"/>
        </w:rPr>
        <w:t>（</w:t>
      </w:r>
      <w:r w:rsidR="00A95550" w:rsidRPr="00A370E1">
        <w:rPr>
          <w:rFonts w:ascii="Times New Roman" w:eastAsia="SimSun" w:hAnsi="Times New Roman" w:cs="Times New Roman"/>
          <w:sz w:val="22"/>
        </w:rPr>
        <w:t>pp.167-1</w:t>
      </w:r>
      <w:r w:rsidR="003D7AAF" w:rsidRPr="00A370E1">
        <w:rPr>
          <w:rFonts w:ascii="Times New Roman" w:hAnsi="Times New Roman" w:cs="Times New Roman"/>
          <w:sz w:val="22"/>
        </w:rPr>
        <w:t>70</w:t>
      </w:r>
      <w:r w:rsidR="00A95550" w:rsidRPr="00A370E1">
        <w:rPr>
          <w:rFonts w:ascii="Times New Roman" w:eastAsia="標楷體" w:hAnsi="Times New Roman" w:cs="Times New Roman"/>
          <w:sz w:val="22"/>
        </w:rPr>
        <w:t>）</w:t>
      </w:r>
    </w:p>
    <w:p w14:paraId="597A5DC2" w14:textId="34B0EF7A" w:rsidR="00BE21F4" w:rsidRPr="00A370E1" w:rsidRDefault="00BE4006" w:rsidP="00B406C8">
      <w:pPr>
        <w:ind w:leftChars="100" w:left="240"/>
        <w:outlineLvl w:val="2"/>
        <w:rPr>
          <w:rFonts w:asciiTheme="majorEastAsia" w:eastAsiaTheme="majorEastAsia" w:hAnsiTheme="majorEastAsia"/>
          <w:b/>
          <w:sz w:val="22"/>
          <w:bdr w:val="single" w:sz="4" w:space="0" w:color="auto"/>
        </w:rPr>
      </w:pPr>
      <w:r w:rsidRPr="00A370E1">
        <w:rPr>
          <w:rFonts w:ascii="Times New Roman" w:hAnsi="Times New Roman" w:cs="Times New Roman" w:hint="eastAsia"/>
          <w:b/>
          <w:bCs/>
          <w:sz w:val="22"/>
          <w:bdr w:val="single" w:sz="4" w:space="0" w:color="auto"/>
        </w:rPr>
        <w:t>一</w:t>
      </w:r>
      <w:r w:rsidR="00BE21F4" w:rsidRPr="00A370E1">
        <w:rPr>
          <w:rFonts w:asciiTheme="majorEastAsia" w:eastAsiaTheme="majorEastAsia" w:hAnsiTheme="majorEastAsia"/>
          <w:b/>
          <w:sz w:val="22"/>
          <w:bdr w:val="single" w:sz="4" w:space="0" w:color="auto"/>
        </w:rPr>
        <w:t>、如來藏的根本譬喻</w:t>
      </w:r>
      <w:r w:rsidR="00C2150D">
        <w:rPr>
          <w:rFonts w:asciiTheme="majorEastAsia" w:eastAsiaTheme="majorEastAsia" w:hAnsiTheme="majorEastAsia" w:hint="eastAsia"/>
          <w:b/>
          <w:sz w:val="22"/>
          <w:bdr w:val="single" w:sz="4" w:space="0" w:color="auto"/>
        </w:rPr>
        <w:t>：</w:t>
      </w:r>
      <w:r w:rsidR="00C2150D" w:rsidRPr="00C2150D">
        <w:rPr>
          <w:rFonts w:asciiTheme="majorEastAsia" w:eastAsiaTheme="majorEastAsia" w:hAnsiTheme="majorEastAsia" w:hint="eastAsia"/>
          <w:b/>
          <w:sz w:val="22"/>
          <w:bdr w:val="single" w:sz="4" w:space="0" w:color="auto"/>
        </w:rPr>
        <w:t>萎華有佛</w:t>
      </w:r>
      <w:r w:rsidR="00A95550" w:rsidRPr="00A370E1">
        <w:rPr>
          <w:rFonts w:ascii="Times New Roman" w:eastAsia="標楷體" w:hAnsi="Times New Roman" w:cs="Times New Roman"/>
          <w:sz w:val="22"/>
        </w:rPr>
        <w:t>（</w:t>
      </w:r>
      <w:r w:rsidR="00A95550" w:rsidRPr="00A370E1">
        <w:rPr>
          <w:rFonts w:ascii="Times New Roman" w:eastAsia="SimSun" w:hAnsi="Times New Roman" w:cs="Times New Roman"/>
          <w:sz w:val="22"/>
        </w:rPr>
        <w:t>p.167</w:t>
      </w:r>
      <w:r w:rsidR="00A95550" w:rsidRPr="00A370E1">
        <w:rPr>
          <w:rFonts w:ascii="Times New Roman" w:eastAsia="標楷體" w:hAnsi="Times New Roman" w:cs="Times New Roman"/>
          <w:sz w:val="22"/>
        </w:rPr>
        <w:t>）</w:t>
      </w:r>
    </w:p>
    <w:p w14:paraId="466BC354" w14:textId="77777777" w:rsidR="00BE21F4" w:rsidRPr="00A370E1" w:rsidRDefault="00BE21F4" w:rsidP="006F16B3">
      <w:pPr>
        <w:ind w:leftChars="100" w:left="240"/>
        <w:jc w:val="both"/>
        <w:rPr>
          <w:rFonts w:ascii="Times New Roman" w:hAnsi="Times New Roman" w:cs="Times New Roman"/>
        </w:rPr>
      </w:pPr>
      <w:r w:rsidRPr="00A370E1">
        <w:rPr>
          <w:rFonts w:ascii="Times New Roman" w:hAnsi="Times New Roman" w:cs="Times New Roman"/>
        </w:rPr>
        <w:t>《如來藏經》以九種譬喻說如來藏：</w:t>
      </w:r>
    </w:p>
    <w:p w14:paraId="2F313DEA" w14:textId="77777777" w:rsidR="00BE21F4" w:rsidRPr="00A370E1" w:rsidRDefault="00BE21F4" w:rsidP="006F16B3">
      <w:pPr>
        <w:ind w:leftChars="100" w:left="240"/>
        <w:jc w:val="both"/>
        <w:rPr>
          <w:rFonts w:ascii="Times New Roman" w:eastAsia="SimSun" w:hAnsi="Times New Roman" w:cs="Times New Roman"/>
        </w:rPr>
      </w:pPr>
      <w:r w:rsidRPr="00A370E1">
        <w:rPr>
          <w:rFonts w:ascii="Times New Roman" w:hAnsi="Times New Roman" w:cs="Times New Roman"/>
        </w:rPr>
        <w:t>一、萎華有佛，二、蜂群繞蜜，三、糠</w:t>
      </w:r>
      <w:r w:rsidRPr="00A370E1">
        <w:rPr>
          <w:rFonts w:ascii="Times New Roman" w:hAnsi="Times New Roman" w:cs="Times New Roman"/>
          <w:sz w:val="2"/>
          <w:szCs w:val="2"/>
        </w:rPr>
        <w:t>!8</w:t>
      </w:r>
      <w:r w:rsidRPr="00A370E1">
        <w:rPr>
          <w:rFonts w:ascii="Times New Roman" w:hAnsi="Times New Roman" w:cs="Times New Roman"/>
        </w:rPr>
        <w:t>嫽粳糧，四、不淨處真金，五、貧家寶藏，六、果種，七、弊物裹金像，八、貧女懷輪王，九、鑄模內金像</w:t>
      </w:r>
      <w:r w:rsidRPr="00A370E1">
        <w:rPr>
          <w:rStyle w:val="FootnoteReference"/>
          <w:rFonts w:ascii="Times New Roman" w:hAnsi="Times New Roman" w:cs="Times New Roman"/>
        </w:rPr>
        <w:footnoteReference w:id="97"/>
      </w:r>
      <w:r w:rsidRPr="00A370E1">
        <w:rPr>
          <w:rFonts w:ascii="Times New Roman" w:hAnsi="Times New Roman" w:cs="Times New Roman"/>
        </w:rPr>
        <w:t>。</w:t>
      </w:r>
    </w:p>
    <w:p w14:paraId="707A6EEE" w14:textId="70AFF48B" w:rsidR="00C2150D" w:rsidRDefault="00BE21F4" w:rsidP="006F16B3">
      <w:pPr>
        <w:ind w:leftChars="100" w:left="240"/>
        <w:jc w:val="both"/>
        <w:rPr>
          <w:rFonts w:ascii="Times New Roman" w:hAnsi="Times New Roman" w:cs="Times New Roman"/>
        </w:rPr>
      </w:pPr>
      <w:r w:rsidRPr="00A370E1">
        <w:rPr>
          <w:rFonts w:ascii="Times New Roman" w:hAnsi="Times New Roman" w:cs="Times New Roman"/>
        </w:rPr>
        <w:t>「</w:t>
      </w:r>
      <w:r w:rsidRPr="00A370E1">
        <w:rPr>
          <w:rFonts w:asciiTheme="majorEastAsia" w:eastAsiaTheme="majorEastAsia" w:hAnsiTheme="majorEastAsia" w:cs="Times New Roman"/>
        </w:rPr>
        <w:t>萎華有佛</w:t>
      </w:r>
      <w:r w:rsidRPr="00A370E1">
        <w:rPr>
          <w:rFonts w:ascii="Times New Roman" w:hAnsi="Times New Roman" w:cs="Times New Roman"/>
        </w:rPr>
        <w:t>」，是說佛所化的蓮華萎謝了，華的胎藏內，有無量如來，這是如來藏的根本譬喻。</w:t>
      </w:r>
    </w:p>
    <w:p w14:paraId="294576FA" w14:textId="3B84419F" w:rsidR="00C2150D" w:rsidRDefault="002A4743" w:rsidP="00C2150D">
      <w:pPr>
        <w:ind w:leftChars="100" w:left="240"/>
        <w:outlineLvl w:val="2"/>
        <w:rPr>
          <w:rFonts w:ascii="Times New Roman" w:eastAsia="標楷體" w:hAnsi="Times New Roman" w:cs="Times New Roman"/>
          <w:sz w:val="22"/>
        </w:rPr>
      </w:pPr>
      <w:r>
        <w:rPr>
          <w:rFonts w:ascii="Times New Roman" w:hAnsi="Times New Roman" w:cs="Times New Roman" w:hint="eastAsia"/>
          <w:b/>
          <w:bCs/>
          <w:sz w:val="22"/>
          <w:bdr w:val="single" w:sz="4" w:space="0" w:color="auto"/>
        </w:rPr>
        <w:t>二</w:t>
      </w:r>
      <w:r w:rsidR="00C2150D" w:rsidRPr="00A370E1">
        <w:rPr>
          <w:rFonts w:asciiTheme="majorEastAsia" w:eastAsiaTheme="majorEastAsia" w:hAnsiTheme="majorEastAsia"/>
          <w:b/>
          <w:sz w:val="22"/>
          <w:bdr w:val="single" w:sz="4" w:space="0" w:color="auto"/>
        </w:rPr>
        <w:t>、如來藏</w:t>
      </w:r>
      <w:r>
        <w:rPr>
          <w:rFonts w:asciiTheme="majorEastAsia" w:eastAsiaTheme="majorEastAsia" w:hAnsiTheme="majorEastAsia"/>
          <w:b/>
          <w:sz w:val="22"/>
          <w:bdr w:val="single" w:sz="4" w:space="0" w:color="auto"/>
        </w:rPr>
        <w:t>我之教學義趣</w:t>
      </w:r>
      <w:r w:rsidR="00C2150D" w:rsidRPr="00A370E1">
        <w:rPr>
          <w:rFonts w:ascii="Times New Roman" w:eastAsia="標楷體" w:hAnsi="Times New Roman" w:cs="Times New Roman"/>
          <w:sz w:val="22"/>
        </w:rPr>
        <w:t>（</w:t>
      </w:r>
      <w:r w:rsidR="00C2150D" w:rsidRPr="00A370E1">
        <w:rPr>
          <w:rFonts w:ascii="Times New Roman" w:eastAsia="SimSun" w:hAnsi="Times New Roman" w:cs="Times New Roman"/>
          <w:sz w:val="22"/>
        </w:rPr>
        <w:t>pp.167-1</w:t>
      </w:r>
      <w:r w:rsidR="00C2150D" w:rsidRPr="00A370E1">
        <w:rPr>
          <w:rFonts w:ascii="Times New Roman" w:hAnsi="Times New Roman" w:cs="Times New Roman"/>
          <w:sz w:val="22"/>
        </w:rPr>
        <w:t>68</w:t>
      </w:r>
      <w:r w:rsidR="00C2150D" w:rsidRPr="00A370E1">
        <w:rPr>
          <w:rFonts w:ascii="Times New Roman" w:eastAsia="標楷體" w:hAnsi="Times New Roman" w:cs="Times New Roman"/>
          <w:sz w:val="22"/>
        </w:rPr>
        <w:t>）</w:t>
      </w:r>
    </w:p>
    <w:p w14:paraId="440D693E" w14:textId="010958D2" w:rsidR="002A4743" w:rsidRDefault="002A4743" w:rsidP="002A4743">
      <w:pPr>
        <w:ind w:leftChars="150" w:left="360"/>
        <w:outlineLvl w:val="3"/>
        <w:rPr>
          <w:rFonts w:ascii="Times New Roman" w:eastAsia="標楷體" w:hAnsi="Times New Roman" w:cs="Times New Roman"/>
          <w:sz w:val="22"/>
        </w:rPr>
      </w:pPr>
      <w:r w:rsidRPr="00A370E1">
        <w:rPr>
          <w:rFonts w:ascii="Times New Roman" w:hAnsi="Times New Roman" w:cs="Times New Roman"/>
          <w:b/>
          <w:bCs/>
          <w:sz w:val="22"/>
          <w:bdr w:val="single" w:sz="4" w:space="0" w:color="auto" w:frame="1"/>
        </w:rPr>
        <w:t>（</w:t>
      </w:r>
      <w:r w:rsidRPr="00A370E1">
        <w:rPr>
          <w:rFonts w:ascii="Times New Roman" w:hAnsi="Times New Roman" w:cs="Times New Roman" w:hint="eastAsia"/>
          <w:b/>
          <w:bCs/>
          <w:sz w:val="22"/>
          <w:bdr w:val="single" w:sz="4" w:space="0" w:color="auto" w:frame="1"/>
        </w:rPr>
        <w:t>一</w:t>
      </w:r>
      <w:r w:rsidRPr="00A370E1">
        <w:rPr>
          <w:rFonts w:ascii="Times New Roman" w:hAnsi="Times New Roman" w:cs="Times New Roman"/>
          <w:b/>
          <w:bCs/>
          <w:sz w:val="22"/>
          <w:bdr w:val="single" w:sz="4" w:space="0" w:color="auto" w:frame="1"/>
        </w:rPr>
        <w:t>）</w:t>
      </w:r>
      <w:r w:rsidR="00646D9A">
        <w:rPr>
          <w:rFonts w:ascii="Times New Roman" w:hAnsi="Times New Roman" w:cs="Times New Roman"/>
          <w:b/>
          <w:bCs/>
          <w:sz w:val="22"/>
          <w:bdr w:val="single" w:sz="4" w:space="0" w:color="auto" w:frame="1"/>
        </w:rPr>
        <w:t>如來藏與外道神我一致之疑</w:t>
      </w:r>
      <w:r>
        <w:rPr>
          <w:rFonts w:ascii="Times New Roman" w:hAnsi="Times New Roman" w:cs="Times New Roman"/>
          <w:b/>
          <w:bCs/>
          <w:sz w:val="22"/>
          <w:bdr w:val="single" w:sz="4" w:space="0" w:color="auto" w:frame="1"/>
        </w:rPr>
        <w:t>問</w:t>
      </w:r>
      <w:r w:rsidRPr="00A370E1">
        <w:rPr>
          <w:rFonts w:ascii="Times New Roman" w:eastAsia="標楷體" w:hAnsi="Times New Roman" w:cs="Times New Roman"/>
          <w:sz w:val="22"/>
        </w:rPr>
        <w:t>（</w:t>
      </w:r>
      <w:r w:rsidRPr="00A370E1">
        <w:rPr>
          <w:rFonts w:ascii="Times New Roman" w:eastAsia="SimSun" w:hAnsi="Times New Roman" w:cs="Times New Roman"/>
          <w:sz w:val="22"/>
        </w:rPr>
        <w:t>pp.168-1</w:t>
      </w:r>
      <w:r w:rsidRPr="00A370E1">
        <w:rPr>
          <w:rFonts w:ascii="Times New Roman" w:hAnsi="Times New Roman" w:cs="Times New Roman"/>
          <w:sz w:val="22"/>
        </w:rPr>
        <w:t>69</w:t>
      </w:r>
      <w:r w:rsidRPr="00A370E1">
        <w:rPr>
          <w:rFonts w:ascii="Times New Roman" w:eastAsia="標楷體" w:hAnsi="Times New Roman" w:cs="Times New Roman"/>
          <w:sz w:val="22"/>
        </w:rPr>
        <w:t>）</w:t>
      </w:r>
    </w:p>
    <w:p w14:paraId="35A21A66" w14:textId="77777777" w:rsidR="002A4743" w:rsidRDefault="002A4743" w:rsidP="002A4743">
      <w:pPr>
        <w:ind w:leftChars="150" w:left="360"/>
        <w:outlineLvl w:val="3"/>
        <w:rPr>
          <w:rFonts w:ascii="Times New Roman" w:eastAsia="標楷體" w:hAnsi="Times New Roman" w:cs="Times New Roman"/>
          <w:szCs w:val="24"/>
          <w:shd w:val="pct15" w:color="auto" w:fill="FFFFFF"/>
        </w:rPr>
      </w:pPr>
      <w:r w:rsidRPr="00A370E1">
        <w:rPr>
          <w:rFonts w:ascii="Times New Roman" w:hAnsi="Times New Roman" w:cs="Times New Roman"/>
        </w:rPr>
        <w:t>如來藏在眾生身中，如《大方等如來藏經》（大正</w:t>
      </w:r>
      <w:hyperlink r:id="rId10" w:history="1">
        <w:r w:rsidRPr="00A370E1">
          <w:rPr>
            <w:rFonts w:ascii="Times New Roman" w:eastAsiaTheme="majorEastAsia" w:hAnsi="Times New Roman" w:cs="Times New Roman"/>
            <w:szCs w:val="24"/>
          </w:rPr>
          <w:t>16</w:t>
        </w:r>
        <w:r w:rsidRPr="00A370E1">
          <w:rPr>
            <w:rFonts w:ascii="Times New Roman" w:hAnsi="Times New Roman" w:cs="Times New Roman"/>
          </w:rPr>
          <w:t>，</w:t>
        </w:r>
        <w:r w:rsidRPr="00A370E1">
          <w:rPr>
            <w:rFonts w:ascii="Times New Roman" w:eastAsiaTheme="majorEastAsia" w:hAnsi="Times New Roman" w:cs="Times New Roman"/>
            <w:szCs w:val="24"/>
          </w:rPr>
          <w:t>457b-</w:t>
        </w:r>
      </w:hyperlink>
      <w:r w:rsidRPr="00A370E1">
        <w:rPr>
          <w:rFonts w:ascii="Times New Roman" w:eastAsiaTheme="majorEastAsia" w:hAnsi="Times New Roman" w:cs="Times New Roman"/>
          <w:szCs w:val="24"/>
        </w:rPr>
        <w:t>c</w:t>
      </w:r>
      <w:r w:rsidRPr="00A370E1">
        <w:rPr>
          <w:rFonts w:ascii="Times New Roman" w:eastAsiaTheme="majorEastAsia" w:hAnsi="Times New Roman" w:cs="Times New Roman"/>
          <w:szCs w:val="24"/>
        </w:rPr>
        <w:t>、</w:t>
      </w:r>
      <w:hyperlink r:id="rId11" w:history="1">
        <w:r w:rsidRPr="00A370E1">
          <w:rPr>
            <w:rFonts w:ascii="Times New Roman" w:eastAsiaTheme="majorEastAsia" w:hAnsi="Times New Roman" w:cs="Times New Roman"/>
            <w:szCs w:val="24"/>
          </w:rPr>
          <w:t>458b</w:t>
        </w:r>
      </w:hyperlink>
      <w:r w:rsidRPr="00A370E1">
        <w:rPr>
          <w:rFonts w:ascii="Times New Roman" w:eastAsiaTheme="majorEastAsia" w:hAnsi="Times New Roman" w:cs="Times New Roman"/>
          <w:szCs w:val="24"/>
        </w:rPr>
        <w:t>、</w:t>
      </w:r>
      <w:hyperlink r:id="rId12" w:history="1">
        <w:r w:rsidRPr="00A370E1">
          <w:rPr>
            <w:rFonts w:ascii="Times New Roman" w:eastAsiaTheme="majorEastAsia" w:hAnsi="Times New Roman" w:cs="Times New Roman"/>
            <w:szCs w:val="24"/>
          </w:rPr>
          <w:t>458c</w:t>
        </w:r>
      </w:hyperlink>
      <w:r w:rsidRPr="00A370E1">
        <w:rPr>
          <w:rFonts w:ascii="Times New Roman" w:eastAsiaTheme="majorEastAsia" w:hAnsi="Times New Roman" w:cs="Times New Roman"/>
          <w:szCs w:val="24"/>
        </w:rPr>
        <w:t>、</w:t>
      </w:r>
      <w:hyperlink r:id="rId13" w:history="1">
        <w:r w:rsidRPr="00A370E1">
          <w:rPr>
            <w:rFonts w:ascii="Times New Roman" w:eastAsiaTheme="majorEastAsia" w:hAnsi="Times New Roman" w:cs="Times New Roman"/>
            <w:szCs w:val="24"/>
          </w:rPr>
          <w:t>459a</w:t>
        </w:r>
      </w:hyperlink>
      <w:r w:rsidRPr="00A370E1">
        <w:rPr>
          <w:rFonts w:ascii="Times New Roman" w:hAnsi="Times New Roman" w:cs="Times New Roman"/>
          <w:szCs w:val="24"/>
        </w:rPr>
        <w:t>）說：</w:t>
      </w:r>
      <w:r w:rsidRPr="00A370E1">
        <w:rPr>
          <w:rFonts w:ascii="Times New Roman" w:eastAsiaTheme="majorEastAsia" w:hAnsi="Times New Roman" w:cs="Times New Roman"/>
          <w:szCs w:val="24"/>
          <w:shd w:val="pct15" w:color="auto" w:fill="FFFFFF"/>
        </w:rPr>
        <w:t>（</w:t>
      </w:r>
      <w:r w:rsidRPr="00A370E1">
        <w:rPr>
          <w:rFonts w:ascii="Times New Roman" w:eastAsia="標楷體" w:hAnsi="Times New Roman" w:cs="Times New Roman"/>
          <w:szCs w:val="24"/>
          <w:shd w:val="pct15" w:color="auto" w:fill="FFFFFF"/>
        </w:rPr>
        <w:t>p.168</w:t>
      </w:r>
      <w:r w:rsidRPr="00A370E1">
        <w:rPr>
          <w:rFonts w:ascii="Times New Roman" w:eastAsia="標楷體" w:hAnsi="Times New Roman" w:cs="Times New Roman"/>
          <w:szCs w:val="24"/>
          <w:shd w:val="pct15" w:color="auto" w:fill="FFFFFF"/>
        </w:rPr>
        <w:t>）</w:t>
      </w:r>
    </w:p>
    <w:p w14:paraId="50B82931" w14:textId="77777777" w:rsidR="002A4743" w:rsidRDefault="002A4743" w:rsidP="002A4743">
      <w:pPr>
        <w:ind w:leftChars="250" w:left="840" w:hangingChars="100" w:hanging="240"/>
        <w:outlineLvl w:val="3"/>
        <w:rPr>
          <w:rFonts w:ascii="Times New Roman" w:hAnsi="Times New Roman" w:cs="Times New Roman"/>
        </w:rPr>
      </w:pPr>
      <w:r w:rsidRPr="00A370E1">
        <w:rPr>
          <w:rFonts w:ascii="Times New Roman" w:hAnsi="Times New Roman" w:cs="Times New Roman"/>
        </w:rPr>
        <w:t>「</w:t>
      </w:r>
      <w:r w:rsidRPr="00A370E1">
        <w:rPr>
          <w:rFonts w:ascii="標楷體" w:eastAsia="標楷體" w:hAnsi="標楷體" w:cs="Times New Roman"/>
        </w:rPr>
        <w:t>一切眾生貪欲、恚、癡諸煩惱中，有如來智、如來眼、如來身，結跏趺坐，儼然不動。……有如來藏常無染汙，德相備足，如我無異</w:t>
      </w:r>
      <w:r w:rsidRPr="00A370E1">
        <w:rPr>
          <w:rFonts w:ascii="Times New Roman" w:hAnsi="Times New Roman" w:cs="Times New Roman"/>
        </w:rPr>
        <w:t>」。</w:t>
      </w:r>
    </w:p>
    <w:p w14:paraId="5E2B686C" w14:textId="77777777" w:rsidR="002A4743" w:rsidRDefault="002A4743" w:rsidP="002A4743">
      <w:pPr>
        <w:ind w:leftChars="250" w:left="600"/>
        <w:outlineLvl w:val="3"/>
        <w:rPr>
          <w:rFonts w:ascii="Times New Roman" w:hAnsi="Times New Roman" w:cs="Times New Roman"/>
        </w:rPr>
      </w:pPr>
      <w:r w:rsidRPr="00A370E1">
        <w:rPr>
          <w:rFonts w:ascii="Times New Roman" w:hAnsi="Times New Roman" w:cs="Times New Roman"/>
        </w:rPr>
        <w:t>「</w:t>
      </w:r>
      <w:r w:rsidRPr="00A370E1">
        <w:rPr>
          <w:rFonts w:ascii="標楷體" w:eastAsia="標楷體" w:hAnsi="標楷體" w:cs="Times New Roman"/>
        </w:rPr>
        <w:t>如來知見、力、無所畏，大法寶藏，在其身內</w:t>
      </w:r>
      <w:r w:rsidRPr="00A370E1">
        <w:rPr>
          <w:rFonts w:ascii="Times New Roman" w:hAnsi="Times New Roman" w:cs="Times New Roman"/>
        </w:rPr>
        <w:t>」。</w:t>
      </w:r>
    </w:p>
    <w:p w14:paraId="597244B1" w14:textId="77777777" w:rsidR="002A4743" w:rsidRDefault="002A4743" w:rsidP="002A4743">
      <w:pPr>
        <w:ind w:leftChars="250" w:left="600"/>
        <w:outlineLvl w:val="3"/>
        <w:rPr>
          <w:rFonts w:ascii="Times New Roman" w:hAnsi="Times New Roman" w:cs="Times New Roman"/>
        </w:rPr>
      </w:pPr>
      <w:r w:rsidRPr="00A370E1">
        <w:rPr>
          <w:rFonts w:ascii="Times New Roman" w:hAnsi="Times New Roman" w:cs="Times New Roman"/>
        </w:rPr>
        <w:t>「</w:t>
      </w:r>
      <w:r w:rsidRPr="00A370E1">
        <w:rPr>
          <w:rFonts w:ascii="標楷體" w:eastAsia="標楷體" w:hAnsi="標楷體" w:cs="Times New Roman"/>
        </w:rPr>
        <w:t>彼如來藏清涼無熱，大智慧聚，妙寂泥洹</w:t>
      </w:r>
      <w:r w:rsidRPr="00A370E1">
        <w:rPr>
          <w:rFonts w:ascii="新細明體" w:eastAsia="新細明體" w:hAnsi="新細明體" w:cs="Times New Roman"/>
          <w:sz w:val="18"/>
          <w:szCs w:val="18"/>
        </w:rPr>
        <w:t>涅槃</w:t>
      </w:r>
      <w:r w:rsidRPr="00A370E1">
        <w:rPr>
          <w:rFonts w:ascii="Times New Roman" w:hAnsi="Times New Roman" w:cs="Times New Roman"/>
        </w:rPr>
        <w:t>，</w:t>
      </w:r>
      <w:r w:rsidRPr="00A370E1">
        <w:rPr>
          <w:rFonts w:ascii="標楷體" w:eastAsia="標楷體" w:hAnsi="標楷體" w:cs="Times New Roman"/>
        </w:rPr>
        <w:t>名為如來應供等正覺</w:t>
      </w:r>
      <w:r w:rsidRPr="00A370E1">
        <w:rPr>
          <w:rFonts w:ascii="Times New Roman" w:hAnsi="Times New Roman" w:cs="Times New Roman"/>
        </w:rPr>
        <w:t>」。</w:t>
      </w:r>
    </w:p>
    <w:p w14:paraId="254BE694" w14:textId="77777777" w:rsidR="002A4743" w:rsidRDefault="002A4743" w:rsidP="002A4743">
      <w:pPr>
        <w:ind w:leftChars="250" w:left="600"/>
        <w:outlineLvl w:val="3"/>
        <w:rPr>
          <w:rFonts w:ascii="Times New Roman" w:hAnsi="Times New Roman" w:cs="Times New Roman"/>
        </w:rPr>
      </w:pPr>
      <w:r w:rsidRPr="00A370E1">
        <w:rPr>
          <w:rFonts w:ascii="Times New Roman" w:hAnsi="Times New Roman" w:cs="Times New Roman"/>
        </w:rPr>
        <w:t>「</w:t>
      </w:r>
      <w:r w:rsidRPr="00A370E1">
        <w:rPr>
          <w:rFonts w:ascii="標楷體" w:eastAsia="標楷體" w:hAnsi="標楷體" w:cs="Times New Roman"/>
        </w:rPr>
        <w:t>佛藏在身，眾相具足</w:t>
      </w:r>
      <w:r w:rsidRPr="00A370E1">
        <w:rPr>
          <w:rFonts w:ascii="Times New Roman" w:hAnsi="Times New Roman" w:cs="Times New Roman"/>
        </w:rPr>
        <w:t>」。</w:t>
      </w:r>
    </w:p>
    <w:p w14:paraId="4D3AB765" w14:textId="0FA8205D" w:rsidR="00646D9A" w:rsidRDefault="002A4743" w:rsidP="002A4743">
      <w:pPr>
        <w:ind w:leftChars="150" w:left="360"/>
        <w:outlineLvl w:val="3"/>
        <w:rPr>
          <w:rFonts w:ascii="Times New Roman" w:hAnsi="Times New Roman" w:cs="Times New Roman"/>
        </w:rPr>
      </w:pPr>
      <w:r w:rsidRPr="00A370E1">
        <w:rPr>
          <w:rFonts w:ascii="Times New Roman" w:hAnsi="Times New Roman" w:cs="Times New Roman"/>
        </w:rPr>
        <w:t>如來藏是眾生身內的如來知見、力、無所畏等大智慧聚，也是眾相（三十二相）具足的如來身，結跏趺坐，與佛沒有不同。這樣的如來藏，難怪《楞伽經》中，提出一般人的疑問：這不就是外道的神我（</w:t>
      </w:r>
      <w:r w:rsidRPr="00A370E1">
        <w:rPr>
          <w:rFonts w:ascii="Times New Roman" w:eastAsiaTheme="majorEastAsia" w:hAnsi="Times New Roman" w:cs="Times New Roman"/>
          <w:szCs w:val="24"/>
        </w:rPr>
        <w:t>ātman</w:t>
      </w:r>
      <w:r w:rsidRPr="00A370E1">
        <w:rPr>
          <w:rFonts w:ascii="Times New Roman" w:hAnsi="Times New Roman" w:cs="Times New Roman"/>
        </w:rPr>
        <w:t>）嗎？</w:t>
      </w:r>
      <w:r w:rsidRPr="00A370E1">
        <w:rPr>
          <w:rStyle w:val="FootnoteReference"/>
          <w:rFonts w:ascii="Times New Roman" w:hAnsi="Times New Roman" w:cs="Times New Roman"/>
        </w:rPr>
        <w:footnoteReference w:id="98"/>
      </w:r>
    </w:p>
    <w:p w14:paraId="03718D6C" w14:textId="7CA483E1" w:rsidR="00646D9A" w:rsidRDefault="00646D9A" w:rsidP="00646D9A">
      <w:pPr>
        <w:ind w:leftChars="150" w:left="360"/>
        <w:outlineLvl w:val="3"/>
        <w:rPr>
          <w:rFonts w:ascii="Times New Roman" w:eastAsia="標楷體" w:hAnsi="Times New Roman" w:cs="Times New Roman"/>
          <w:sz w:val="22"/>
        </w:rPr>
      </w:pPr>
      <w:r w:rsidRPr="00A370E1">
        <w:rPr>
          <w:rFonts w:ascii="Times New Roman" w:hAnsi="Times New Roman" w:cs="Times New Roman"/>
          <w:b/>
          <w:bCs/>
          <w:sz w:val="22"/>
          <w:bdr w:val="single" w:sz="4" w:space="0" w:color="auto" w:frame="1"/>
        </w:rPr>
        <w:t>（</w:t>
      </w:r>
      <w:r>
        <w:rPr>
          <w:rFonts w:ascii="Times New Roman" w:hAnsi="Times New Roman" w:cs="Times New Roman" w:hint="eastAsia"/>
          <w:b/>
          <w:bCs/>
          <w:sz w:val="22"/>
          <w:bdr w:val="single" w:sz="4" w:space="0" w:color="auto" w:frame="1"/>
        </w:rPr>
        <w:t>二</w:t>
      </w:r>
      <w:r w:rsidRPr="00A370E1">
        <w:rPr>
          <w:rFonts w:ascii="Times New Roman" w:hAnsi="Times New Roman" w:cs="Times New Roman"/>
          <w:b/>
          <w:bCs/>
          <w:sz w:val="22"/>
          <w:bdr w:val="single" w:sz="4" w:space="0" w:color="auto" w:frame="1"/>
        </w:rPr>
        <w:t>）</w:t>
      </w:r>
      <w:r w:rsidR="00A0482B">
        <w:rPr>
          <w:rFonts w:ascii="Times New Roman" w:hAnsi="Times New Roman" w:cs="Times New Roman"/>
          <w:b/>
          <w:bCs/>
          <w:sz w:val="22"/>
          <w:bdr w:val="single" w:sz="4" w:space="0" w:color="auto" w:frame="1"/>
        </w:rPr>
        <w:t>引發</w:t>
      </w:r>
      <w:r w:rsidR="002C66AD">
        <w:rPr>
          <w:rFonts w:ascii="Times New Roman" w:hAnsi="Times New Roman" w:cs="Times New Roman"/>
          <w:b/>
          <w:bCs/>
          <w:sz w:val="22"/>
          <w:bdr w:val="single" w:sz="4" w:space="0" w:color="auto" w:frame="1"/>
        </w:rPr>
        <w:t>如來藏我</w:t>
      </w:r>
      <w:r w:rsidR="00A0482B">
        <w:rPr>
          <w:rFonts w:ascii="Times New Roman" w:hAnsi="Times New Roman" w:cs="Times New Roman"/>
          <w:b/>
          <w:bCs/>
          <w:sz w:val="22"/>
          <w:bdr w:val="single" w:sz="4" w:space="0" w:color="auto" w:frame="1"/>
        </w:rPr>
        <w:t>之因緣</w:t>
      </w:r>
      <w:r w:rsidRPr="00A370E1">
        <w:rPr>
          <w:rFonts w:ascii="Times New Roman" w:eastAsia="標楷體" w:hAnsi="Times New Roman" w:cs="Times New Roman"/>
          <w:sz w:val="22"/>
        </w:rPr>
        <w:t>（</w:t>
      </w:r>
      <w:r w:rsidRPr="00A370E1">
        <w:rPr>
          <w:rFonts w:ascii="Times New Roman" w:eastAsia="SimSun" w:hAnsi="Times New Roman" w:cs="Times New Roman"/>
          <w:sz w:val="22"/>
        </w:rPr>
        <w:t>pp.168-1</w:t>
      </w:r>
      <w:r w:rsidRPr="00A370E1">
        <w:rPr>
          <w:rFonts w:ascii="Times New Roman" w:hAnsi="Times New Roman" w:cs="Times New Roman"/>
          <w:sz w:val="22"/>
        </w:rPr>
        <w:t>69</w:t>
      </w:r>
      <w:r w:rsidRPr="00A370E1">
        <w:rPr>
          <w:rFonts w:ascii="Times New Roman" w:eastAsia="標楷體" w:hAnsi="Times New Roman" w:cs="Times New Roman"/>
          <w:sz w:val="22"/>
        </w:rPr>
        <w:t>）</w:t>
      </w:r>
    </w:p>
    <w:p w14:paraId="756BB5D1" w14:textId="552A9C5B" w:rsidR="00A0482B" w:rsidRDefault="00A90357" w:rsidP="00646D9A">
      <w:pPr>
        <w:ind w:leftChars="150" w:left="360"/>
        <w:outlineLvl w:val="3"/>
        <w:rPr>
          <w:rFonts w:ascii="Times New Roman" w:hAnsi="Times New Roman" w:cs="Times New Roman"/>
        </w:rPr>
      </w:pPr>
      <w:r w:rsidRPr="00A370E1">
        <w:rPr>
          <w:rFonts w:ascii="Times New Roman" w:hAnsi="Times New Roman" w:cs="Times New Roman"/>
        </w:rPr>
        <w:t>如來藏我，《大般涅槃經》（前</w:t>
      </w:r>
      <w:r w:rsidRPr="00A370E1">
        <w:rPr>
          <w:rFonts w:ascii="Times New Roman" w:eastAsia="SimSun" w:hAnsi="Times New Roman" w:cs="Times New Roman" w:hint="eastAsia"/>
        </w:rPr>
        <w:t>10</w:t>
      </w:r>
      <w:r w:rsidRPr="00A370E1">
        <w:rPr>
          <w:rFonts w:ascii="Times New Roman" w:hAnsi="Times New Roman" w:cs="Times New Roman"/>
        </w:rPr>
        <w:t>卷）是從如來常住大般涅槃而說到的。如來的般涅槃，是「常樂我淨」的涅槃，是法身常住，壽命無量的。常住是超越時間的，也就不離時間，什麼時間都是如此的。從如來常住，引出眾生本有如來，就是如來藏我。</w:t>
      </w:r>
      <w:r w:rsidRPr="00A370E1">
        <w:rPr>
          <w:rStyle w:val="FootnoteReference"/>
          <w:rFonts w:ascii="Times New Roman" w:hAnsi="Times New Roman" w:cs="Times New Roman"/>
        </w:rPr>
        <w:footnoteReference w:id="99"/>
      </w:r>
    </w:p>
    <w:p w14:paraId="5EBD35B5" w14:textId="1BC25B1D" w:rsidR="00A0482B" w:rsidRDefault="00A0482B" w:rsidP="00646D9A">
      <w:pPr>
        <w:ind w:leftChars="150" w:left="360"/>
        <w:outlineLvl w:val="3"/>
        <w:rPr>
          <w:rFonts w:ascii="Times New Roman" w:hAnsi="Times New Roman" w:cs="Times New Roman"/>
        </w:rPr>
      </w:pPr>
    </w:p>
    <w:p w14:paraId="0A2E32C4" w14:textId="7A87892A" w:rsidR="00A0482B" w:rsidRPr="00A0482B" w:rsidRDefault="00A0482B" w:rsidP="00646D9A">
      <w:pPr>
        <w:ind w:leftChars="150" w:left="360"/>
        <w:outlineLvl w:val="3"/>
        <w:rPr>
          <w:rFonts w:ascii="Times New Roman" w:hAnsi="Times New Roman" w:cs="Times New Roman"/>
        </w:rPr>
      </w:pPr>
      <w:r w:rsidRPr="00A370E1">
        <w:rPr>
          <w:rFonts w:ascii="Times New Roman" w:hAnsi="Times New Roman" w:cs="Times New Roman"/>
          <w:b/>
          <w:bCs/>
          <w:sz w:val="22"/>
          <w:bdr w:val="single" w:sz="4" w:space="0" w:color="auto" w:frame="1"/>
        </w:rPr>
        <w:t>（</w:t>
      </w:r>
      <w:r>
        <w:rPr>
          <w:rFonts w:ascii="Times New Roman" w:hAnsi="Times New Roman" w:cs="Times New Roman" w:hint="eastAsia"/>
          <w:b/>
          <w:bCs/>
          <w:sz w:val="22"/>
          <w:bdr w:val="single" w:sz="4" w:space="0" w:color="auto" w:frame="1"/>
        </w:rPr>
        <w:t>三</w:t>
      </w:r>
      <w:r w:rsidRPr="00A370E1">
        <w:rPr>
          <w:rFonts w:ascii="Times New Roman" w:hAnsi="Times New Roman" w:cs="Times New Roman"/>
          <w:b/>
          <w:bCs/>
          <w:sz w:val="22"/>
          <w:bdr w:val="single" w:sz="4" w:space="0" w:color="auto" w:frame="1"/>
        </w:rPr>
        <w:t>）</w:t>
      </w:r>
      <w:r>
        <w:rPr>
          <w:rFonts w:ascii="Times New Roman" w:hAnsi="Times New Roman" w:cs="Times New Roman"/>
          <w:b/>
          <w:bCs/>
          <w:sz w:val="22"/>
          <w:bdr w:val="single" w:sz="4" w:space="0" w:color="auto" w:frame="1"/>
        </w:rPr>
        <w:t>如來藏</w:t>
      </w:r>
      <w:r>
        <w:rPr>
          <w:rFonts w:ascii="Times New Roman" w:hAnsi="Times New Roman" w:cs="Times New Roman" w:hint="eastAsia"/>
          <w:b/>
          <w:bCs/>
          <w:sz w:val="22"/>
          <w:bdr w:val="single" w:sz="4" w:space="0" w:color="auto" w:frame="1"/>
        </w:rPr>
        <w:t>、</w:t>
      </w:r>
      <w:r>
        <w:rPr>
          <w:rFonts w:ascii="Times New Roman" w:hAnsi="Times New Roman" w:cs="Times New Roman"/>
          <w:b/>
          <w:bCs/>
          <w:sz w:val="22"/>
          <w:bdr w:val="single" w:sz="4" w:space="0" w:color="auto" w:frame="1"/>
        </w:rPr>
        <w:t>佛性與我之關係</w:t>
      </w:r>
      <w:r w:rsidR="00117887">
        <w:rPr>
          <w:rFonts w:ascii="Times New Roman" w:hAnsi="Times New Roman" w:cs="Times New Roman" w:hint="eastAsia"/>
          <w:b/>
          <w:bCs/>
          <w:sz w:val="22"/>
          <w:bdr w:val="single" w:sz="4" w:space="0" w:color="auto" w:frame="1"/>
        </w:rPr>
        <w:t>：</w:t>
      </w:r>
      <w:r w:rsidR="00117887">
        <w:rPr>
          <w:rFonts w:ascii="Times New Roman" w:hAnsi="Times New Roman" w:cs="Times New Roman"/>
          <w:b/>
          <w:bCs/>
          <w:sz w:val="22"/>
          <w:bdr w:val="single" w:sz="4" w:space="0" w:color="auto" w:frame="1"/>
        </w:rPr>
        <w:t>我即如來的異名</w:t>
      </w:r>
      <w:r w:rsidRPr="00A370E1">
        <w:rPr>
          <w:rFonts w:ascii="Times New Roman" w:eastAsia="標楷體" w:hAnsi="Times New Roman" w:cs="Times New Roman"/>
          <w:sz w:val="22"/>
        </w:rPr>
        <w:t>（</w:t>
      </w:r>
      <w:r w:rsidRPr="00A370E1">
        <w:rPr>
          <w:rFonts w:ascii="Times New Roman" w:eastAsia="SimSun" w:hAnsi="Times New Roman" w:cs="Times New Roman"/>
          <w:sz w:val="22"/>
        </w:rPr>
        <w:t>pp.168-1</w:t>
      </w:r>
      <w:r w:rsidRPr="00A370E1">
        <w:rPr>
          <w:rFonts w:ascii="Times New Roman" w:hAnsi="Times New Roman" w:cs="Times New Roman"/>
          <w:sz w:val="22"/>
        </w:rPr>
        <w:t>69</w:t>
      </w:r>
      <w:r w:rsidRPr="00A370E1">
        <w:rPr>
          <w:rFonts w:ascii="Times New Roman" w:eastAsia="標楷體" w:hAnsi="Times New Roman" w:cs="Times New Roman"/>
          <w:sz w:val="22"/>
        </w:rPr>
        <w:t>）</w:t>
      </w:r>
    </w:p>
    <w:p w14:paraId="57167D40" w14:textId="7AEB8151" w:rsidR="00646D9A" w:rsidRDefault="00A0482B" w:rsidP="00646D9A">
      <w:pPr>
        <w:ind w:leftChars="150" w:left="360"/>
        <w:outlineLvl w:val="3"/>
        <w:rPr>
          <w:rFonts w:ascii="Times New Roman" w:hAnsi="Times New Roman" w:cs="Times New Roman"/>
        </w:rPr>
      </w:pPr>
      <w:r>
        <w:rPr>
          <w:rFonts w:ascii="Times New Roman" w:hAnsi="Times New Roman" w:cs="Times New Roman" w:hint="eastAsia"/>
        </w:rPr>
        <w:t>◎</w:t>
      </w:r>
      <w:r w:rsidR="00A90357" w:rsidRPr="00A370E1">
        <w:rPr>
          <w:rFonts w:ascii="Times New Roman" w:hAnsi="Times New Roman" w:cs="Times New Roman"/>
        </w:rPr>
        <w:t>如來藏是我，如《大般涅槃經》等</w:t>
      </w:r>
      <w:r w:rsidR="00A90357" w:rsidRPr="00A370E1">
        <w:rPr>
          <w:rStyle w:val="FootnoteReference"/>
          <w:rFonts w:ascii="Times New Roman" w:hAnsi="Times New Roman" w:cs="Times New Roman"/>
        </w:rPr>
        <w:footnoteReference w:id="100"/>
      </w:r>
      <w:r w:rsidR="00C00E69" w:rsidRPr="00A370E1">
        <w:rPr>
          <w:rFonts w:ascii="Times New Roman" w:hAnsi="Times New Roman" w:cs="Times New Roman"/>
        </w:rPr>
        <w:t>說：</w:t>
      </w:r>
    </w:p>
    <w:p w14:paraId="37288196" w14:textId="2E017103" w:rsidR="00095EEC" w:rsidRDefault="00095EEC" w:rsidP="00A0482B">
      <w:pPr>
        <w:ind w:leftChars="250" w:left="1080" w:hangingChars="200" w:hanging="480"/>
        <w:outlineLvl w:val="3"/>
        <w:rPr>
          <w:rFonts w:ascii="Times New Roman" w:hAnsi="Times New Roman" w:cs="Times New Roman"/>
        </w:rPr>
      </w:pPr>
      <w:r w:rsidRPr="00A370E1">
        <w:rPr>
          <w:rFonts w:ascii="Times New Roman" w:hAnsi="Times New Roman" w:cs="Times New Roman"/>
        </w:rPr>
        <w:t>1.</w:t>
      </w:r>
      <w:r w:rsidRPr="00A370E1">
        <w:rPr>
          <w:rFonts w:ascii="Times New Roman" w:hAnsi="Times New Roman" w:cs="Times New Roman"/>
        </w:rPr>
        <w:t>「</w:t>
      </w:r>
      <w:r w:rsidRPr="00A370E1">
        <w:rPr>
          <w:rFonts w:ascii="標楷體" w:eastAsia="標楷體" w:hAnsi="標楷體" w:cs="Times New Roman"/>
        </w:rPr>
        <w:t>佛法有我，即是</w:t>
      </w:r>
      <w:r w:rsidRPr="00A0482B">
        <w:rPr>
          <w:rFonts w:ascii="標楷體" w:eastAsia="標楷體" w:hAnsi="標楷體" w:cs="Times New Roman"/>
          <w:b/>
          <w:bCs/>
        </w:rPr>
        <w:t>佛性</w:t>
      </w:r>
      <w:r w:rsidRPr="00A370E1">
        <w:rPr>
          <w:rFonts w:ascii="Times New Roman" w:hAnsi="Times New Roman" w:cs="Times New Roman"/>
        </w:rPr>
        <w:t>」；「</w:t>
      </w:r>
      <w:r w:rsidRPr="00A370E1">
        <w:rPr>
          <w:rFonts w:ascii="標楷體" w:eastAsia="標楷體" w:hAnsi="標楷體" w:cs="Times New Roman"/>
        </w:rPr>
        <w:t>我者，即是</w:t>
      </w:r>
      <w:r w:rsidRPr="00A0482B">
        <w:rPr>
          <w:rFonts w:ascii="標楷體" w:eastAsia="標楷體" w:hAnsi="標楷體" w:cs="Times New Roman"/>
          <w:b/>
          <w:bCs/>
        </w:rPr>
        <w:t>如來藏</w:t>
      </w:r>
      <w:r w:rsidRPr="00A370E1">
        <w:rPr>
          <w:rFonts w:ascii="標楷體" w:eastAsia="標楷體" w:hAnsi="標楷體" w:cs="Times New Roman"/>
        </w:rPr>
        <w:t>義。一切眾生悉有佛性，即是我義</w:t>
      </w:r>
      <w:r w:rsidRPr="00A370E1">
        <w:rPr>
          <w:rFonts w:ascii="Times New Roman" w:hAnsi="Times New Roman" w:cs="Times New Roman"/>
        </w:rPr>
        <w:t>」。</w:t>
      </w:r>
    </w:p>
    <w:p w14:paraId="28213632" w14:textId="1702E520" w:rsidR="00095EEC" w:rsidRDefault="00095EEC" w:rsidP="00A0482B">
      <w:pPr>
        <w:ind w:leftChars="250" w:left="600"/>
        <w:outlineLvl w:val="3"/>
        <w:rPr>
          <w:rFonts w:ascii="Times New Roman" w:hAnsi="Times New Roman" w:cs="Times New Roman"/>
        </w:rPr>
      </w:pPr>
      <w:r w:rsidRPr="00A370E1">
        <w:rPr>
          <w:rFonts w:ascii="Times New Roman" w:hAnsi="Times New Roman" w:cs="Times New Roman"/>
        </w:rPr>
        <w:t>2.</w:t>
      </w:r>
      <w:r w:rsidRPr="00A370E1">
        <w:rPr>
          <w:rFonts w:ascii="Times New Roman" w:hAnsi="Times New Roman" w:cs="Times New Roman"/>
        </w:rPr>
        <w:t>「</w:t>
      </w:r>
      <w:r w:rsidRPr="00A370E1">
        <w:rPr>
          <w:rFonts w:ascii="標楷體" w:eastAsia="標楷體" w:hAnsi="標楷體" w:cs="Times New Roman"/>
        </w:rPr>
        <w:t>我者，即是</w:t>
      </w:r>
      <w:r w:rsidRPr="00A0482B">
        <w:rPr>
          <w:rFonts w:ascii="標楷體" w:eastAsia="標楷體" w:hAnsi="標楷體" w:cs="Times New Roman"/>
          <w:b/>
          <w:bCs/>
        </w:rPr>
        <w:t>佛</w:t>
      </w:r>
      <w:r w:rsidRPr="00A370E1">
        <w:rPr>
          <w:rFonts w:ascii="標楷體" w:eastAsia="標楷體" w:hAnsi="標楷體" w:cs="Times New Roman"/>
        </w:rPr>
        <w:t>義</w:t>
      </w:r>
      <w:r w:rsidRPr="00A370E1">
        <w:rPr>
          <w:rFonts w:ascii="Times New Roman" w:hAnsi="Times New Roman" w:cs="Times New Roman"/>
        </w:rPr>
        <w:t>」；「</w:t>
      </w:r>
      <w:r w:rsidRPr="00A370E1">
        <w:rPr>
          <w:rFonts w:ascii="標楷體" w:eastAsia="標楷體" w:hAnsi="標楷體" w:cs="Times New Roman"/>
        </w:rPr>
        <w:t>我者，名為</w:t>
      </w:r>
      <w:r w:rsidRPr="00A0482B">
        <w:rPr>
          <w:rFonts w:ascii="標楷體" w:eastAsia="標楷體" w:hAnsi="標楷體" w:cs="Times New Roman"/>
          <w:b/>
          <w:bCs/>
        </w:rPr>
        <w:t>如來</w:t>
      </w:r>
      <w:r w:rsidRPr="00A370E1">
        <w:rPr>
          <w:rFonts w:ascii="Times New Roman" w:hAnsi="Times New Roman" w:cs="Times New Roman"/>
        </w:rPr>
        <w:t>」。</w:t>
      </w:r>
    </w:p>
    <w:p w14:paraId="425F107E" w14:textId="0E1D1DB9" w:rsidR="00095EEC" w:rsidRDefault="00095EEC" w:rsidP="00A0482B">
      <w:pPr>
        <w:ind w:leftChars="250" w:left="600"/>
        <w:outlineLvl w:val="3"/>
        <w:rPr>
          <w:rFonts w:ascii="Times New Roman" w:hAnsi="Times New Roman" w:cs="Times New Roman"/>
        </w:rPr>
      </w:pPr>
      <w:r w:rsidRPr="00A370E1">
        <w:rPr>
          <w:rFonts w:ascii="Times New Roman" w:hAnsi="Times New Roman" w:cs="Times New Roman"/>
          <w:szCs w:val="24"/>
        </w:rPr>
        <w:t>3.</w:t>
      </w:r>
      <w:r w:rsidRPr="00A370E1">
        <w:rPr>
          <w:rFonts w:ascii="Times New Roman" w:hAnsi="Times New Roman" w:cs="Times New Roman"/>
          <w:szCs w:val="24"/>
        </w:rPr>
        <w:t>「</w:t>
      </w:r>
      <w:r w:rsidRPr="00A370E1">
        <w:rPr>
          <w:rFonts w:ascii="標楷體" w:eastAsia="標楷體" w:hAnsi="標楷體" w:cs="Times New Roman"/>
          <w:szCs w:val="24"/>
        </w:rPr>
        <w:t>若勤方便，除煩惱垢，爾乃得我</w:t>
      </w:r>
      <w:r w:rsidRPr="00A370E1">
        <w:rPr>
          <w:rFonts w:ascii="Times New Roman" w:hAnsi="Times New Roman" w:cs="Times New Roman"/>
          <w:szCs w:val="24"/>
        </w:rPr>
        <w:t>」；「</w:t>
      </w:r>
      <w:r w:rsidRPr="00A370E1">
        <w:rPr>
          <w:rFonts w:ascii="標楷體" w:eastAsia="標楷體" w:hAnsi="標楷體" w:cs="Times New Roman"/>
          <w:szCs w:val="24"/>
        </w:rPr>
        <w:t>常住安樂，則必有我</w:t>
      </w:r>
      <w:r w:rsidRPr="00A370E1">
        <w:rPr>
          <w:rFonts w:ascii="Times New Roman" w:hAnsi="Times New Roman" w:cs="Times New Roman"/>
          <w:szCs w:val="24"/>
        </w:rPr>
        <w:t>」。</w:t>
      </w:r>
      <w:r w:rsidRPr="00A370E1">
        <w:rPr>
          <w:rFonts w:ascii="Times New Roman" w:eastAsiaTheme="majorEastAsia" w:hAnsi="Times New Roman" w:cs="Times New Roman"/>
          <w:szCs w:val="24"/>
          <w:shd w:val="pct15" w:color="auto" w:fill="FFFFFF"/>
        </w:rPr>
        <w:t>（</w:t>
      </w:r>
      <w:r w:rsidRPr="00A370E1">
        <w:rPr>
          <w:rFonts w:ascii="Times New Roman" w:eastAsia="標楷體" w:hAnsi="Times New Roman" w:cs="Times New Roman"/>
          <w:szCs w:val="24"/>
          <w:shd w:val="pct15" w:color="auto" w:fill="FFFFFF"/>
        </w:rPr>
        <w:t>p.169</w:t>
      </w:r>
      <w:r w:rsidRPr="00A370E1">
        <w:rPr>
          <w:rFonts w:ascii="Times New Roman" w:eastAsia="標楷體" w:hAnsi="Times New Roman" w:cs="Times New Roman"/>
          <w:szCs w:val="24"/>
          <w:shd w:val="pct15" w:color="auto" w:fill="FFFFFF"/>
        </w:rPr>
        <w:t>）</w:t>
      </w:r>
    </w:p>
    <w:p w14:paraId="534D5724" w14:textId="053F803F" w:rsidR="00BE21F4" w:rsidRPr="00A0482B" w:rsidRDefault="00095EEC" w:rsidP="00A0482B">
      <w:pPr>
        <w:ind w:leftChars="250" w:left="600"/>
        <w:outlineLvl w:val="3"/>
        <w:rPr>
          <w:rFonts w:ascii="Times New Roman" w:hAnsi="Times New Roman" w:cs="Times New Roman"/>
        </w:rPr>
      </w:pPr>
      <w:r w:rsidRPr="00A370E1">
        <w:rPr>
          <w:rFonts w:ascii="Times New Roman" w:hAnsi="Times New Roman" w:cs="Times New Roman"/>
        </w:rPr>
        <w:t>4.</w:t>
      </w:r>
      <w:r w:rsidRPr="00A370E1">
        <w:rPr>
          <w:rFonts w:ascii="Times New Roman" w:hAnsi="Times New Roman" w:cs="Times New Roman"/>
        </w:rPr>
        <w:t>「</w:t>
      </w:r>
      <w:r w:rsidRPr="00A370E1">
        <w:rPr>
          <w:rFonts w:ascii="標楷體" w:eastAsia="標楷體" w:hAnsi="標楷體" w:cs="Times New Roman"/>
        </w:rPr>
        <w:t>一切眾生皆有</w:t>
      </w:r>
      <w:r w:rsidRPr="00A0482B">
        <w:rPr>
          <w:rFonts w:ascii="標楷體" w:eastAsia="標楷體" w:hAnsi="標楷體" w:cs="Times New Roman"/>
          <w:b/>
          <w:bCs/>
        </w:rPr>
        <w:t>如來藏我</w:t>
      </w:r>
      <w:r w:rsidRPr="00A370E1">
        <w:rPr>
          <w:rFonts w:ascii="標楷體" w:eastAsia="標楷體" w:hAnsi="標楷體" w:cs="Times New Roman"/>
        </w:rPr>
        <w:t>，……斷一切煩惱，故見</w:t>
      </w:r>
      <w:r w:rsidRPr="00A0482B">
        <w:rPr>
          <w:rFonts w:ascii="標楷體" w:eastAsia="標楷體" w:hAnsi="標楷體" w:cs="Times New Roman"/>
          <w:b/>
          <w:bCs/>
        </w:rPr>
        <w:t>我界</w:t>
      </w:r>
      <w:r w:rsidRPr="00A370E1">
        <w:rPr>
          <w:rFonts w:ascii="Times New Roman" w:hAnsi="Times New Roman" w:cs="Times New Roman"/>
        </w:rPr>
        <w:t>」。</w:t>
      </w:r>
    </w:p>
    <w:p w14:paraId="474DC0A4" w14:textId="3D9CA127" w:rsidR="00F14BF7" w:rsidRDefault="00A0482B" w:rsidP="00A0482B">
      <w:pPr>
        <w:ind w:leftChars="150" w:left="600" w:hangingChars="100" w:hanging="240"/>
        <w:jc w:val="both"/>
        <w:rPr>
          <w:rFonts w:ascii="Times New Roman" w:hAnsi="Times New Roman" w:cs="Times New Roman"/>
        </w:rPr>
      </w:pPr>
      <w:r>
        <w:rPr>
          <w:rFonts w:ascii="Times New Roman" w:hAnsi="Times New Roman" w:cs="Times New Roman" w:hint="eastAsia"/>
        </w:rPr>
        <w:t>◎</w:t>
      </w:r>
      <w:r w:rsidR="00BE21F4" w:rsidRPr="00A370E1">
        <w:rPr>
          <w:rFonts w:ascii="Times New Roman" w:hAnsi="Times New Roman" w:cs="Times New Roman"/>
        </w:rPr>
        <w:t>依《大方等如來藏經》，可見佛性</w:t>
      </w:r>
      <w:r w:rsidR="00BE21F4" w:rsidRPr="00A370E1">
        <w:rPr>
          <w:rFonts w:ascii="新細明體" w:eastAsia="新細明體" w:hAnsi="新細明體" w:cs="Times New Roman"/>
          <w:szCs w:val="24"/>
          <w:vertAlign w:val="superscript"/>
        </w:rPr>
        <w:t>界</w:t>
      </w:r>
      <w:r w:rsidR="00BE21F4" w:rsidRPr="00A370E1">
        <w:rPr>
          <w:rFonts w:ascii="Times New Roman" w:hAnsi="Times New Roman" w:cs="Times New Roman"/>
        </w:rPr>
        <w:t>（</w:t>
      </w:r>
      <w:r w:rsidR="00BE21F4" w:rsidRPr="00A370E1">
        <w:rPr>
          <w:rFonts w:ascii="Times New Roman" w:eastAsiaTheme="majorEastAsia" w:hAnsi="Times New Roman" w:cs="Times New Roman"/>
          <w:szCs w:val="24"/>
        </w:rPr>
        <w:t>buddha-dhātu</w:t>
      </w:r>
      <w:r w:rsidR="00BE21F4" w:rsidRPr="00A370E1">
        <w:rPr>
          <w:rFonts w:ascii="Times New Roman" w:hAnsi="Times New Roman" w:cs="Times New Roman"/>
        </w:rPr>
        <w:t>），佛藏（</w:t>
      </w:r>
      <w:r w:rsidR="00BE21F4" w:rsidRPr="00A370E1">
        <w:rPr>
          <w:rFonts w:ascii="Times New Roman" w:eastAsiaTheme="majorEastAsia" w:hAnsi="Times New Roman" w:cs="Times New Roman"/>
          <w:szCs w:val="24"/>
        </w:rPr>
        <w:t>buddha-garbha</w:t>
      </w:r>
      <w:r w:rsidR="00BE21F4" w:rsidRPr="00A370E1">
        <w:rPr>
          <w:rFonts w:ascii="Times New Roman" w:hAnsi="Times New Roman" w:cs="Times New Roman"/>
        </w:rPr>
        <w:t>），如來性</w:t>
      </w:r>
      <w:r w:rsidR="00BE21F4" w:rsidRPr="00A370E1">
        <w:rPr>
          <w:rFonts w:asciiTheme="majorEastAsia" w:eastAsiaTheme="majorEastAsia" w:hAnsiTheme="majorEastAsia" w:cs="Times New Roman" w:hint="eastAsia"/>
          <w:lang w:eastAsia="zh-CN"/>
        </w:rPr>
        <w:t>——</w:t>
      </w:r>
      <w:r w:rsidR="00BE21F4" w:rsidRPr="00A370E1">
        <w:rPr>
          <w:rFonts w:ascii="Times New Roman" w:hAnsi="Times New Roman" w:cs="Times New Roman"/>
        </w:rPr>
        <w:t>如來界（</w:t>
      </w:r>
      <w:r w:rsidR="00BE21F4" w:rsidRPr="00A370E1">
        <w:rPr>
          <w:rFonts w:ascii="Times New Roman" w:eastAsiaTheme="majorEastAsia" w:hAnsi="Times New Roman" w:cs="Times New Roman"/>
          <w:szCs w:val="24"/>
        </w:rPr>
        <w:t>tathāgata-dhātu</w:t>
      </w:r>
      <w:r w:rsidR="00BE21F4" w:rsidRPr="00A370E1">
        <w:rPr>
          <w:rFonts w:ascii="Times New Roman" w:hAnsi="Times New Roman" w:cs="Times New Roman"/>
        </w:rPr>
        <w:t>），都是如來藏的異名。</w:t>
      </w:r>
    </w:p>
    <w:p w14:paraId="4F64F738" w14:textId="3CDF33CE" w:rsidR="000A21CE" w:rsidRDefault="00A0482B" w:rsidP="00A0482B">
      <w:pPr>
        <w:ind w:leftChars="150" w:left="600" w:hangingChars="100" w:hanging="240"/>
        <w:jc w:val="both"/>
        <w:rPr>
          <w:rFonts w:ascii="Times New Roman" w:hAnsi="Times New Roman" w:cs="Times New Roman"/>
        </w:rPr>
      </w:pPr>
      <w:r>
        <w:rPr>
          <w:rFonts w:ascii="Times New Roman" w:hAnsi="Times New Roman" w:cs="Times New Roman" w:hint="eastAsia"/>
        </w:rPr>
        <w:t>◎</w:t>
      </w:r>
      <w:r w:rsidR="00BE21F4" w:rsidRPr="00A370E1">
        <w:rPr>
          <w:rFonts w:ascii="Times New Roman" w:hAnsi="Times New Roman" w:cs="Times New Roman"/>
        </w:rPr>
        <w:t>一切眾生有如來藏（佛性），離一切煩惱，顯出如來法身，也就是「</w:t>
      </w:r>
      <w:r w:rsidR="00BE21F4" w:rsidRPr="00A370E1">
        <w:rPr>
          <w:rFonts w:ascii="標楷體" w:eastAsia="標楷體" w:hAnsi="標楷體" w:cs="Times New Roman"/>
        </w:rPr>
        <w:t>見我</w:t>
      </w:r>
      <w:r w:rsidR="00BE21F4" w:rsidRPr="00A370E1">
        <w:rPr>
          <w:rFonts w:ascii="Times New Roman" w:hAnsi="Times New Roman" w:cs="Times New Roman"/>
        </w:rPr>
        <w:t>」、「</w:t>
      </w:r>
      <w:r w:rsidR="00BE21F4" w:rsidRPr="00A370E1">
        <w:rPr>
          <w:rFonts w:ascii="標楷體" w:eastAsia="標楷體" w:hAnsi="標楷體" w:cs="Times New Roman"/>
        </w:rPr>
        <w:t>得我</w:t>
      </w:r>
      <w:r w:rsidR="00BE21F4" w:rsidRPr="00A370E1">
        <w:rPr>
          <w:rFonts w:ascii="Times New Roman" w:hAnsi="Times New Roman" w:cs="Times New Roman"/>
        </w:rPr>
        <w:t>」；我，正是如來的異名。</w:t>
      </w:r>
      <w:r w:rsidR="00BE21F4" w:rsidRPr="00A370E1">
        <w:rPr>
          <w:rStyle w:val="FootnoteReference"/>
          <w:rFonts w:ascii="Times New Roman" w:hAnsi="Times New Roman" w:cs="Times New Roman"/>
        </w:rPr>
        <w:footnoteReference w:id="101"/>
      </w:r>
    </w:p>
    <w:p w14:paraId="44695D2F" w14:textId="32FC77BF" w:rsidR="000A21CE" w:rsidRPr="00380250" w:rsidRDefault="00380250" w:rsidP="00856139">
      <w:pPr>
        <w:spacing w:beforeLines="30" w:before="108"/>
        <w:ind w:leftChars="150" w:left="360"/>
        <w:outlineLvl w:val="3"/>
        <w:rPr>
          <w:rFonts w:ascii="Times New Roman" w:hAnsi="Times New Roman" w:cs="Times New Roman"/>
        </w:rPr>
      </w:pPr>
      <w:r w:rsidRPr="00A370E1">
        <w:rPr>
          <w:rFonts w:ascii="Times New Roman" w:eastAsiaTheme="majorEastAsia" w:hAnsi="Times New Roman" w:cs="Times New Roman"/>
          <w:b/>
          <w:sz w:val="22"/>
          <w:bdr w:val="single" w:sz="4" w:space="0" w:color="auto"/>
        </w:rPr>
        <w:t>（</w:t>
      </w:r>
      <w:r>
        <w:rPr>
          <w:rFonts w:ascii="Times New Roman" w:eastAsiaTheme="majorEastAsia" w:hAnsi="Times New Roman" w:cs="Times New Roman" w:hint="eastAsia"/>
          <w:b/>
          <w:sz w:val="22"/>
          <w:bdr w:val="single" w:sz="4" w:space="0" w:color="auto"/>
        </w:rPr>
        <w:t>四</w:t>
      </w:r>
      <w:r w:rsidRPr="00A370E1">
        <w:rPr>
          <w:rFonts w:ascii="Times New Roman" w:eastAsiaTheme="majorEastAsia" w:hAnsi="Times New Roman" w:cs="Times New Roman"/>
          <w:b/>
          <w:sz w:val="22"/>
          <w:bdr w:val="single" w:sz="4" w:space="0" w:color="auto"/>
        </w:rPr>
        <w:t>）</w:t>
      </w:r>
      <w:r>
        <w:rPr>
          <w:rFonts w:ascii="Times New Roman" w:eastAsiaTheme="majorEastAsia" w:hAnsi="Times New Roman" w:cs="Times New Roman"/>
          <w:b/>
          <w:sz w:val="22"/>
          <w:bdr w:val="single" w:sz="4" w:space="0" w:color="auto"/>
        </w:rPr>
        <w:t>如來藏</w:t>
      </w:r>
      <w:r w:rsidR="00856139">
        <w:rPr>
          <w:rFonts w:ascii="Times New Roman" w:eastAsiaTheme="majorEastAsia" w:hAnsi="Times New Roman" w:cs="Times New Roman"/>
          <w:b/>
          <w:sz w:val="22"/>
          <w:bdr w:val="single" w:sz="4" w:space="0" w:color="auto"/>
        </w:rPr>
        <w:t>我</w:t>
      </w:r>
      <w:r w:rsidR="00A96815">
        <w:rPr>
          <w:rFonts w:ascii="Times New Roman" w:eastAsiaTheme="majorEastAsia" w:hAnsi="Times New Roman" w:cs="Times New Roman"/>
          <w:b/>
          <w:sz w:val="22"/>
          <w:bdr w:val="single" w:sz="4" w:space="0" w:color="auto"/>
        </w:rPr>
        <w:t>之生</w:t>
      </w:r>
      <w:r w:rsidR="00094EAB">
        <w:rPr>
          <w:rFonts w:ascii="Times New Roman" w:eastAsiaTheme="majorEastAsia" w:hAnsi="Times New Roman" w:cs="Times New Roman" w:hint="eastAsia"/>
          <w:b/>
          <w:sz w:val="22"/>
          <w:bdr w:val="single" w:sz="4" w:space="0" w:color="auto"/>
        </w:rPr>
        <w:t>、</w:t>
      </w:r>
      <w:r w:rsidR="00A96815">
        <w:rPr>
          <w:rFonts w:ascii="Times New Roman" w:eastAsiaTheme="majorEastAsia" w:hAnsi="Times New Roman" w:cs="Times New Roman"/>
          <w:b/>
          <w:sz w:val="22"/>
          <w:bdr w:val="single" w:sz="4" w:space="0" w:color="auto"/>
        </w:rPr>
        <w:t>佛不二</w:t>
      </w:r>
      <w:r w:rsidRPr="00A370E1">
        <w:rPr>
          <w:rFonts w:ascii="Times New Roman" w:eastAsiaTheme="majorEastAsia" w:hAnsi="Times New Roman" w:cs="Times New Roman"/>
          <w:sz w:val="22"/>
        </w:rPr>
        <w:t>（</w:t>
      </w:r>
      <w:r w:rsidRPr="00A370E1">
        <w:rPr>
          <w:rFonts w:ascii="Times New Roman" w:eastAsia="標楷體" w:hAnsi="Times New Roman" w:cs="Times New Roman"/>
          <w:sz w:val="22"/>
        </w:rPr>
        <w:t>p.169</w:t>
      </w:r>
      <w:r w:rsidRPr="00A370E1">
        <w:rPr>
          <w:rFonts w:ascii="Times New Roman" w:eastAsia="標楷體" w:hAnsi="Times New Roman" w:cs="Times New Roman"/>
          <w:sz w:val="22"/>
        </w:rPr>
        <w:t>）</w:t>
      </w:r>
    </w:p>
    <w:p w14:paraId="5914F38B" w14:textId="048940C0" w:rsidR="00BE21F4" w:rsidRPr="00A370E1" w:rsidRDefault="00BE21F4" w:rsidP="00F46382">
      <w:pPr>
        <w:ind w:leftChars="150" w:left="360"/>
        <w:jc w:val="both"/>
        <w:rPr>
          <w:rFonts w:ascii="Times New Roman" w:eastAsia="SimSun" w:hAnsi="Times New Roman" w:cs="Times New Roman"/>
        </w:rPr>
      </w:pPr>
      <w:r w:rsidRPr="00A370E1">
        <w:rPr>
          <w:rFonts w:ascii="Times New Roman" w:hAnsi="Times New Roman" w:cs="Times New Roman"/>
        </w:rPr>
        <w:t>從如來涅槃果位，說到眾生位的如來藏（或「如來界」）我，我是生死流轉中的我，還滅涅槃中的我，「</w:t>
      </w:r>
      <w:r w:rsidRPr="00A370E1">
        <w:rPr>
          <w:rFonts w:ascii="標楷體" w:eastAsia="標楷體" w:hAnsi="標楷體" w:cs="Times New Roman"/>
        </w:rPr>
        <w:t>生佛不二</w:t>
      </w:r>
      <w:r w:rsidRPr="00A370E1">
        <w:rPr>
          <w:rFonts w:ascii="Times New Roman" w:hAnsi="Times New Roman" w:cs="Times New Roman"/>
        </w:rPr>
        <w:t>」。如《不增不減經》（大正</w:t>
      </w:r>
      <w:r w:rsidRPr="00A370E1">
        <w:rPr>
          <w:rFonts w:ascii="Times New Roman" w:eastAsia="SimSun" w:hAnsi="Times New Roman" w:cs="Times New Roman" w:hint="eastAsia"/>
        </w:rPr>
        <w:t>16</w:t>
      </w:r>
      <w:r w:rsidRPr="00A370E1">
        <w:rPr>
          <w:rFonts w:ascii="Times New Roman" w:hAnsi="Times New Roman" w:cs="Times New Roman"/>
        </w:rPr>
        <w:t>，</w:t>
      </w:r>
      <w:r w:rsidRPr="00A370E1">
        <w:rPr>
          <w:rFonts w:ascii="Times New Roman" w:eastAsia="SimSun" w:hAnsi="Times New Roman" w:cs="Times New Roman" w:hint="eastAsia"/>
        </w:rPr>
        <w:t>467a-b</w:t>
      </w:r>
      <w:r w:rsidRPr="00A370E1">
        <w:rPr>
          <w:rFonts w:ascii="Times New Roman" w:hAnsi="Times New Roman" w:cs="Times New Roman"/>
        </w:rPr>
        <w:t>）說：</w:t>
      </w:r>
    </w:p>
    <w:p w14:paraId="2B7C9BFE" w14:textId="77777777" w:rsidR="00BE21F4" w:rsidRPr="00A370E1" w:rsidRDefault="00BE21F4" w:rsidP="00C76CC3">
      <w:pPr>
        <w:spacing w:beforeLines="30" w:before="108" w:afterLines="30" w:after="108"/>
        <w:ind w:leftChars="236" w:left="849" w:hangingChars="118" w:hanging="283"/>
        <w:rPr>
          <w:rFonts w:ascii="Times New Roman" w:eastAsia="SimSun" w:hAnsi="Times New Roman" w:cs="Times New Roman"/>
        </w:rPr>
      </w:pPr>
      <w:r w:rsidRPr="00A370E1">
        <w:rPr>
          <w:rFonts w:ascii="Times New Roman" w:hAnsi="Times New Roman" w:cs="Times New Roman"/>
        </w:rPr>
        <w:t>「</w:t>
      </w:r>
      <w:r w:rsidRPr="00A370E1">
        <w:rPr>
          <w:rFonts w:ascii="標楷體" w:eastAsia="標楷體" w:hAnsi="標楷體" w:cs="Times New Roman"/>
        </w:rPr>
        <w:t>眾生界者，即是如來藏：如來藏者，即是法身。……此法身，過於恆沙無邊煩惱所纏，從無始世來，隨順世間，波浪漂流，往來生死，名為眾生</w:t>
      </w:r>
      <w:r w:rsidRPr="00A370E1">
        <w:rPr>
          <w:rFonts w:ascii="Times New Roman" w:hAnsi="Times New Roman" w:cs="Times New Roman"/>
        </w:rPr>
        <w:t>」。</w:t>
      </w:r>
    </w:p>
    <w:p w14:paraId="66793A89" w14:textId="77777777" w:rsidR="00BE21F4" w:rsidRPr="00A370E1" w:rsidRDefault="00BE21F4" w:rsidP="00C76CC3">
      <w:pPr>
        <w:spacing w:beforeLines="20" w:before="72"/>
        <w:ind w:leftChars="236" w:left="566"/>
        <w:rPr>
          <w:rFonts w:ascii="Times New Roman" w:eastAsia="SimSun" w:hAnsi="Times New Roman" w:cs="Times New Roman"/>
        </w:rPr>
      </w:pPr>
      <w:r w:rsidRPr="00A370E1">
        <w:rPr>
          <w:rFonts w:ascii="Times New Roman" w:hAnsi="Times New Roman" w:cs="Times New Roman"/>
        </w:rPr>
        <w:t>「</w:t>
      </w:r>
      <w:r w:rsidRPr="00A370E1">
        <w:rPr>
          <w:rFonts w:ascii="標楷體" w:eastAsia="標楷體" w:hAnsi="標楷體" w:cs="Times New Roman"/>
        </w:rPr>
        <w:t>此法身，厭離世間生死苦惱，……修菩提行，名為菩薩</w:t>
      </w:r>
      <w:r w:rsidRPr="00A370E1">
        <w:rPr>
          <w:rFonts w:ascii="Times New Roman" w:hAnsi="Times New Roman" w:cs="Times New Roman"/>
        </w:rPr>
        <w:t>」。</w:t>
      </w:r>
    </w:p>
    <w:p w14:paraId="53C77CC0" w14:textId="77777777" w:rsidR="00BE21F4" w:rsidRPr="00A370E1" w:rsidRDefault="00BE21F4" w:rsidP="00C76CC3">
      <w:pPr>
        <w:spacing w:beforeLines="30" w:before="108" w:afterLines="30" w:after="108"/>
        <w:ind w:leftChars="236" w:left="849" w:hangingChars="118" w:hanging="283"/>
        <w:rPr>
          <w:rFonts w:ascii="Times New Roman" w:eastAsia="SimSun" w:hAnsi="Times New Roman" w:cs="Times New Roman"/>
        </w:rPr>
      </w:pPr>
      <w:r w:rsidRPr="00A370E1">
        <w:rPr>
          <w:rFonts w:ascii="Times New Roman" w:hAnsi="Times New Roman" w:cs="Times New Roman"/>
        </w:rPr>
        <w:t>「</w:t>
      </w:r>
      <w:r w:rsidRPr="00A370E1">
        <w:rPr>
          <w:rFonts w:ascii="標楷體" w:eastAsia="標楷體" w:hAnsi="標楷體" w:cs="Times New Roman"/>
        </w:rPr>
        <w:t>此法身，離一切世間煩惱、使、纏，過一切苦，……離一切障，離一切礙，於一切法中得自在力，名為如來</w:t>
      </w:r>
      <w:r w:rsidRPr="00A370E1">
        <w:rPr>
          <w:rFonts w:ascii="Times New Roman" w:hAnsi="Times New Roman" w:cs="Times New Roman"/>
        </w:rPr>
        <w:t>」。</w:t>
      </w:r>
    </w:p>
    <w:p w14:paraId="2709A991" w14:textId="18B4A12F" w:rsidR="00BE21F4" w:rsidRDefault="00BE21F4" w:rsidP="00BE21F4">
      <w:pPr>
        <w:ind w:leftChars="177" w:left="425"/>
        <w:rPr>
          <w:rFonts w:ascii="Times New Roman" w:hAnsi="Times New Roman" w:cs="Times New Roman"/>
        </w:rPr>
      </w:pPr>
      <w:r w:rsidRPr="00A370E1">
        <w:rPr>
          <w:rFonts w:ascii="Times New Roman" w:hAnsi="Times New Roman" w:cs="Times New Roman"/>
        </w:rPr>
        <w:t>眾生（</w:t>
      </w:r>
      <w:r w:rsidRPr="00A370E1">
        <w:rPr>
          <w:rFonts w:ascii="Times New Roman" w:eastAsiaTheme="majorEastAsia" w:hAnsi="Times New Roman" w:cs="Times New Roman"/>
          <w:szCs w:val="24"/>
        </w:rPr>
        <w:t>sattva</w:t>
      </w:r>
      <w:r w:rsidRPr="00A370E1">
        <w:rPr>
          <w:rFonts w:ascii="Times New Roman" w:hAnsi="Times New Roman" w:cs="Times New Roman"/>
        </w:rPr>
        <w:t>）、菩薩（</w:t>
      </w:r>
      <w:r w:rsidRPr="00A370E1">
        <w:rPr>
          <w:rFonts w:ascii="Times New Roman" w:eastAsiaTheme="majorEastAsia" w:hAnsi="Times New Roman" w:cs="Times New Roman"/>
          <w:szCs w:val="24"/>
        </w:rPr>
        <w:t>bodhisattva</w:t>
      </w:r>
      <w:r w:rsidRPr="00A370E1">
        <w:rPr>
          <w:rFonts w:ascii="Times New Roman" w:hAnsi="Times New Roman" w:cs="Times New Roman"/>
        </w:rPr>
        <w:t>）、如來（</w:t>
      </w:r>
      <w:r w:rsidRPr="00A370E1">
        <w:rPr>
          <w:rFonts w:ascii="Times New Roman" w:eastAsiaTheme="majorEastAsia" w:hAnsi="Times New Roman" w:cs="Times New Roman"/>
          <w:szCs w:val="24"/>
        </w:rPr>
        <w:t>tathāgata</w:t>
      </w:r>
      <w:r w:rsidRPr="00A370E1">
        <w:rPr>
          <w:rFonts w:ascii="Times New Roman" w:hAnsi="Times New Roman" w:cs="Times New Roman"/>
        </w:rPr>
        <w:t>），雖有三名，其實只是一法身，也就是如來藏我。</w:t>
      </w:r>
      <w:r w:rsidRPr="00A370E1">
        <w:rPr>
          <w:rStyle w:val="FootnoteReference"/>
          <w:rFonts w:ascii="Times New Roman" w:hAnsi="Times New Roman" w:cs="Times New Roman"/>
        </w:rPr>
        <w:footnoteReference w:id="102"/>
      </w:r>
      <w:r w:rsidRPr="00A370E1">
        <w:rPr>
          <w:rFonts w:ascii="Times New Roman" w:hAnsi="Times New Roman" w:cs="Times New Roman"/>
        </w:rPr>
        <w:t>如來藏就是如來界，所以經中說「</w:t>
      </w:r>
      <w:r w:rsidRPr="00A370E1">
        <w:rPr>
          <w:rFonts w:ascii="標楷體" w:eastAsia="標楷體" w:hAnsi="標楷體" w:cs="Times New Roman"/>
        </w:rPr>
        <w:t>一界</w:t>
      </w:r>
      <w:r w:rsidRPr="00A370E1">
        <w:rPr>
          <w:rFonts w:ascii="Times New Roman" w:hAnsi="Times New Roman" w:cs="Times New Roman"/>
        </w:rPr>
        <w:t>」</w:t>
      </w:r>
      <w:r w:rsidRPr="00A370E1">
        <w:rPr>
          <w:rStyle w:val="FootnoteReference"/>
          <w:rFonts w:ascii="Times New Roman" w:hAnsi="Times New Roman" w:cs="Times New Roman"/>
        </w:rPr>
        <w:footnoteReference w:id="103"/>
      </w:r>
      <w:r w:rsidRPr="00A370E1">
        <w:rPr>
          <w:rFonts w:ascii="Times New Roman" w:hAnsi="Times New Roman" w:cs="Times New Roman"/>
        </w:rPr>
        <w:t>。</w:t>
      </w:r>
    </w:p>
    <w:p w14:paraId="40E36E5E" w14:textId="09F32A17" w:rsidR="00380250" w:rsidRPr="00A370E1" w:rsidRDefault="00380250" w:rsidP="00380250">
      <w:pPr>
        <w:spacing w:beforeLines="30" w:before="108"/>
        <w:ind w:leftChars="150" w:left="360"/>
        <w:outlineLvl w:val="3"/>
        <w:rPr>
          <w:rFonts w:ascii="Times New Roman" w:eastAsia="SimSun" w:hAnsi="Times New Roman" w:cs="Times New Roman"/>
          <w:sz w:val="22"/>
        </w:rPr>
      </w:pPr>
      <w:r w:rsidRPr="00A370E1">
        <w:rPr>
          <w:rFonts w:ascii="Times New Roman" w:eastAsiaTheme="majorEastAsia" w:hAnsi="Times New Roman" w:cs="Times New Roman"/>
          <w:b/>
          <w:sz w:val="22"/>
          <w:bdr w:val="single" w:sz="4" w:space="0" w:color="auto"/>
        </w:rPr>
        <w:t>（</w:t>
      </w:r>
      <w:r>
        <w:rPr>
          <w:rFonts w:ascii="Times New Roman" w:eastAsiaTheme="majorEastAsia" w:hAnsi="Times New Roman" w:cs="Times New Roman" w:hint="eastAsia"/>
          <w:b/>
          <w:sz w:val="22"/>
          <w:bdr w:val="single" w:sz="4" w:space="0" w:color="auto"/>
        </w:rPr>
        <w:t>五</w:t>
      </w:r>
      <w:r w:rsidRPr="00A370E1">
        <w:rPr>
          <w:rFonts w:ascii="Times New Roman" w:eastAsiaTheme="majorEastAsia" w:hAnsi="Times New Roman" w:cs="Times New Roman"/>
          <w:b/>
          <w:sz w:val="22"/>
          <w:bdr w:val="single" w:sz="4" w:space="0" w:color="auto"/>
        </w:rPr>
        <w:t>）佛說無我</w:t>
      </w:r>
      <w:r>
        <w:rPr>
          <w:rFonts w:ascii="Times New Roman" w:eastAsiaTheme="majorEastAsia" w:hAnsi="Times New Roman" w:cs="Times New Roman"/>
          <w:b/>
          <w:sz w:val="22"/>
          <w:bdr w:val="single" w:sz="4" w:space="0" w:color="auto"/>
        </w:rPr>
        <w:t>之義趣</w:t>
      </w:r>
      <w:r>
        <w:rPr>
          <w:rFonts w:ascii="Times New Roman" w:eastAsiaTheme="majorEastAsia" w:hAnsi="Times New Roman" w:cs="Times New Roman" w:hint="eastAsia"/>
          <w:b/>
          <w:sz w:val="22"/>
          <w:bdr w:val="single" w:sz="4" w:space="0" w:color="auto"/>
        </w:rPr>
        <w:t>：</w:t>
      </w:r>
      <w:r w:rsidRPr="00A370E1">
        <w:rPr>
          <w:rFonts w:ascii="Times New Roman" w:eastAsiaTheme="majorEastAsia" w:hAnsi="Times New Roman" w:cs="Times New Roman"/>
          <w:b/>
          <w:sz w:val="22"/>
          <w:bdr w:val="single" w:sz="4" w:space="0" w:color="auto"/>
        </w:rPr>
        <w:t>為了遮止外道的誤傳</w:t>
      </w:r>
      <w:r w:rsidRPr="00A370E1">
        <w:rPr>
          <w:rFonts w:ascii="Times New Roman" w:eastAsiaTheme="majorEastAsia" w:hAnsi="Times New Roman" w:cs="Times New Roman"/>
          <w:sz w:val="22"/>
        </w:rPr>
        <w:t>（</w:t>
      </w:r>
      <w:r w:rsidRPr="00A370E1">
        <w:rPr>
          <w:rFonts w:ascii="Times New Roman" w:eastAsia="SimSun" w:hAnsi="Times New Roman" w:cs="Times New Roman"/>
          <w:sz w:val="22"/>
        </w:rPr>
        <w:t>pp.169-1</w:t>
      </w:r>
      <w:r w:rsidRPr="00A370E1">
        <w:rPr>
          <w:rFonts w:ascii="Times New Roman" w:hAnsi="Times New Roman" w:cs="Times New Roman"/>
          <w:sz w:val="22"/>
        </w:rPr>
        <w:t>70</w:t>
      </w:r>
      <w:r w:rsidRPr="00A370E1">
        <w:rPr>
          <w:rFonts w:ascii="Times New Roman" w:eastAsia="標楷體" w:hAnsi="Times New Roman" w:cs="Times New Roman"/>
          <w:sz w:val="22"/>
        </w:rPr>
        <w:t>）</w:t>
      </w:r>
    </w:p>
    <w:p w14:paraId="26B9DDCA" w14:textId="20C03D0F" w:rsidR="00380250" w:rsidRDefault="00380250" w:rsidP="00BE21F4">
      <w:pPr>
        <w:ind w:leftChars="177" w:left="425"/>
        <w:rPr>
          <w:rFonts w:ascii="Times New Roman" w:hAnsi="Times New Roman" w:cs="Times New Roman"/>
        </w:rPr>
      </w:pPr>
      <w:r w:rsidRPr="00A370E1">
        <w:rPr>
          <w:rFonts w:ascii="Times New Roman" w:hAnsi="Times New Roman" w:cs="Times New Roman"/>
        </w:rPr>
        <w:t>「佛法」說無我，而現在極力說如來藏我，到底我是什麼？《大般涅槃經》說：「</w:t>
      </w:r>
      <w:r w:rsidRPr="00A370E1">
        <w:rPr>
          <w:rFonts w:ascii="標楷體" w:eastAsia="標楷體" w:hAnsi="標楷體" w:cs="Times New Roman"/>
        </w:rPr>
        <w:t>何者是我？若法是實、是真、是常、是主、是依，性不變易者，是名為我</w:t>
      </w:r>
      <w:r w:rsidRPr="00A370E1">
        <w:rPr>
          <w:rFonts w:ascii="Times New Roman" w:hAnsi="Times New Roman" w:cs="Times New Roman"/>
        </w:rPr>
        <w:t>」。</w:t>
      </w:r>
      <w:r w:rsidRPr="00A370E1">
        <w:rPr>
          <w:rStyle w:val="FootnoteReference"/>
          <w:rFonts w:ascii="Times New Roman" w:hAnsi="Times New Roman" w:cs="Times New Roman"/>
        </w:rPr>
        <w:footnoteReference w:id="104"/>
      </w:r>
    </w:p>
    <w:p w14:paraId="7901C764" w14:textId="77777777" w:rsidR="00B76D76" w:rsidRDefault="00380250" w:rsidP="00856139">
      <w:pPr>
        <w:ind w:leftChars="177" w:left="425"/>
        <w:rPr>
          <w:rFonts w:ascii="Times New Roman" w:hAnsi="Times New Roman" w:cs="Times New Roman"/>
          <w:szCs w:val="24"/>
        </w:rPr>
      </w:pPr>
      <w:r w:rsidRPr="00A370E1">
        <w:rPr>
          <w:rFonts w:ascii="Times New Roman" w:hAnsi="Times New Roman" w:cs="Times New Roman"/>
          <w:szCs w:val="24"/>
        </w:rPr>
        <w:t>這與奧義書（</w:t>
      </w:r>
      <w:r w:rsidRPr="00A370E1">
        <w:rPr>
          <w:rFonts w:ascii="Times New Roman" w:eastAsiaTheme="majorEastAsia" w:hAnsi="Times New Roman" w:cs="Times New Roman"/>
          <w:szCs w:val="24"/>
        </w:rPr>
        <w:t>upaniṣad</w:t>
      </w:r>
      <w:r w:rsidRPr="00A370E1">
        <w:rPr>
          <w:rFonts w:ascii="Times New Roman" w:hAnsi="Times New Roman" w:cs="Times New Roman"/>
          <w:szCs w:val="24"/>
        </w:rPr>
        <w:t>）所說的我，是常、是樂、是知，似乎</w:t>
      </w:r>
      <w:r w:rsidRPr="00A370E1">
        <w:rPr>
          <w:rFonts w:ascii="Times New Roman" w:eastAsiaTheme="majorEastAsia" w:hAnsi="Times New Roman" w:cs="Times New Roman"/>
          <w:szCs w:val="24"/>
          <w:shd w:val="pct15" w:color="auto" w:fill="FFFFFF"/>
        </w:rPr>
        <w:t>（</w:t>
      </w:r>
      <w:r w:rsidRPr="00A370E1">
        <w:rPr>
          <w:rFonts w:ascii="Times New Roman" w:eastAsia="標楷體" w:hAnsi="Times New Roman" w:cs="Times New Roman"/>
          <w:szCs w:val="24"/>
          <w:shd w:val="pct15" w:color="auto" w:fill="FFFFFF"/>
        </w:rPr>
        <w:t>p.170</w:t>
      </w:r>
      <w:r w:rsidRPr="00A370E1">
        <w:rPr>
          <w:rFonts w:ascii="Times New Roman" w:eastAsia="標楷體" w:hAnsi="Times New Roman" w:cs="Times New Roman"/>
          <w:szCs w:val="24"/>
          <w:shd w:val="pct15" w:color="auto" w:fill="FFFFFF"/>
        </w:rPr>
        <w:t>）</w:t>
      </w:r>
      <w:r w:rsidRPr="00A370E1">
        <w:rPr>
          <w:rFonts w:ascii="Times New Roman" w:hAnsi="Times New Roman" w:cs="Times New Roman"/>
          <w:szCs w:val="24"/>
        </w:rPr>
        <w:t>相差不遠。</w:t>
      </w:r>
      <w:r w:rsidRPr="00A370E1">
        <w:rPr>
          <w:rStyle w:val="FootnoteReference"/>
          <w:rFonts w:ascii="Times New Roman" w:hAnsi="Times New Roman" w:cs="Times New Roman"/>
          <w:szCs w:val="24"/>
        </w:rPr>
        <w:footnoteReference w:id="105"/>
      </w:r>
    </w:p>
    <w:p w14:paraId="0222A04C" w14:textId="77777777" w:rsidR="00B76D76" w:rsidRDefault="00380250" w:rsidP="00856139">
      <w:pPr>
        <w:ind w:leftChars="177" w:left="425"/>
        <w:rPr>
          <w:rFonts w:ascii="Times New Roman" w:hAnsi="Times New Roman" w:cs="Times New Roman"/>
        </w:rPr>
      </w:pPr>
      <w:r w:rsidRPr="00A370E1">
        <w:rPr>
          <w:rFonts w:ascii="Times New Roman" w:hAnsi="Times New Roman" w:cs="Times New Roman"/>
          <w:szCs w:val="24"/>
        </w:rPr>
        <w:t>但</w:t>
      </w:r>
      <w:r w:rsidRPr="00A370E1">
        <w:rPr>
          <w:rFonts w:ascii="Times New Roman" w:hAnsi="Times New Roman" w:cs="Times New Roman"/>
        </w:rPr>
        <w:t>《大般涅槃經》以為：我，是過去佛所說的，由於傳說久遠，神教說得似是而非了。為了遮止外道的誤傳，所以說無我；現在才闡明我的真相</w:t>
      </w:r>
      <w:r w:rsidRPr="00A370E1">
        <w:rPr>
          <w:rStyle w:val="FootnoteReference"/>
          <w:rFonts w:ascii="Times New Roman" w:hAnsi="Times New Roman" w:cs="Times New Roman"/>
        </w:rPr>
        <w:footnoteReference w:id="106"/>
      </w:r>
      <w:r w:rsidRPr="00A370E1">
        <w:rPr>
          <w:rFonts w:ascii="Times New Roman" w:hAnsi="Times New Roman" w:cs="Times New Roman"/>
        </w:rPr>
        <w:t>。</w:t>
      </w:r>
    </w:p>
    <w:p w14:paraId="1CD3ED26" w14:textId="50A26C54" w:rsidR="00BE21F4" w:rsidRPr="00A370E1" w:rsidRDefault="00380250" w:rsidP="00856139">
      <w:pPr>
        <w:ind w:leftChars="177" w:left="425"/>
        <w:rPr>
          <w:rFonts w:ascii="Times New Roman" w:eastAsia="SimSun" w:hAnsi="Times New Roman" w:cs="Times New Roman"/>
        </w:rPr>
      </w:pPr>
      <w:r w:rsidRPr="00A370E1">
        <w:rPr>
          <w:rFonts w:ascii="Times New Roman" w:hAnsi="Times New Roman" w:cs="Times New Roman"/>
        </w:rPr>
        <w:t>成立如來藏與我，經中多用譬喻來說明，這是值得注意的！</w:t>
      </w:r>
    </w:p>
    <w:p w14:paraId="403395E7" w14:textId="77777777" w:rsidR="00BE21F4" w:rsidRPr="00A370E1" w:rsidRDefault="00BE21F4" w:rsidP="00C76CC3">
      <w:pPr>
        <w:spacing w:beforeLines="30" w:before="108"/>
        <w:ind w:leftChars="50" w:left="120"/>
        <w:outlineLvl w:val="1"/>
        <w:rPr>
          <w:rFonts w:asciiTheme="majorEastAsia" w:eastAsiaTheme="majorEastAsia" w:hAnsiTheme="majorEastAsia"/>
          <w:b/>
          <w:sz w:val="22"/>
          <w:bdr w:val="single" w:sz="4" w:space="0" w:color="auto"/>
        </w:rPr>
      </w:pPr>
      <w:r w:rsidRPr="00A370E1">
        <w:rPr>
          <w:rFonts w:asciiTheme="majorEastAsia" w:eastAsiaTheme="majorEastAsia" w:hAnsiTheme="majorEastAsia"/>
          <w:b/>
          <w:sz w:val="22"/>
          <w:bdr w:val="single" w:sz="4" w:space="0" w:color="auto"/>
        </w:rPr>
        <w:t>（</w:t>
      </w:r>
      <w:r w:rsidR="00B406F7" w:rsidRPr="00A370E1">
        <w:rPr>
          <w:rFonts w:ascii="Times New Roman" w:hAnsi="Times New Roman" w:cs="Times New Roman" w:hint="eastAsia"/>
          <w:b/>
          <w:bCs/>
          <w:sz w:val="22"/>
          <w:bdr w:val="single" w:sz="4" w:space="0" w:color="auto"/>
        </w:rPr>
        <w:t>貳</w:t>
      </w:r>
      <w:r w:rsidRPr="00A370E1">
        <w:rPr>
          <w:rFonts w:asciiTheme="majorEastAsia" w:eastAsiaTheme="majorEastAsia" w:hAnsiTheme="majorEastAsia"/>
          <w:b/>
          <w:sz w:val="22"/>
          <w:bdr w:val="single" w:sz="4" w:space="0" w:color="auto"/>
        </w:rPr>
        <w:t>）有色</w:t>
      </w:r>
      <w:r w:rsidR="008A726F" w:rsidRPr="00A370E1">
        <w:rPr>
          <w:rFonts w:ascii="Times New Roman" w:eastAsia="標楷體" w:hAnsi="Times New Roman" w:cs="Times New Roman"/>
          <w:sz w:val="22"/>
        </w:rPr>
        <w:t>（</w:t>
      </w:r>
      <w:r w:rsidR="008A726F" w:rsidRPr="00A370E1">
        <w:rPr>
          <w:rFonts w:ascii="Times New Roman" w:eastAsia="SimSun" w:hAnsi="Times New Roman" w:cs="Times New Roman"/>
          <w:sz w:val="22"/>
        </w:rPr>
        <w:t>pp.170-1</w:t>
      </w:r>
      <w:r w:rsidR="008A726F" w:rsidRPr="00A370E1">
        <w:rPr>
          <w:rFonts w:ascii="Times New Roman" w:hAnsi="Times New Roman" w:cs="Times New Roman"/>
          <w:sz w:val="22"/>
        </w:rPr>
        <w:t>71</w:t>
      </w:r>
      <w:r w:rsidR="008A726F" w:rsidRPr="00A370E1">
        <w:rPr>
          <w:rFonts w:ascii="Times New Roman" w:eastAsia="標楷體" w:hAnsi="Times New Roman" w:cs="Times New Roman"/>
          <w:sz w:val="22"/>
        </w:rPr>
        <w:t>）</w:t>
      </w:r>
    </w:p>
    <w:p w14:paraId="160A891A" w14:textId="77777777" w:rsidR="00BE21F4" w:rsidRPr="00A370E1" w:rsidRDefault="00BE4006" w:rsidP="00542B6C">
      <w:pPr>
        <w:ind w:leftChars="100" w:left="240"/>
        <w:outlineLvl w:val="2"/>
        <w:rPr>
          <w:rFonts w:asciiTheme="majorEastAsia" w:eastAsia="SimSun" w:hAnsiTheme="majorEastAsia"/>
          <w:b/>
          <w:sz w:val="22"/>
          <w:bdr w:val="single" w:sz="4" w:space="0" w:color="auto"/>
        </w:rPr>
      </w:pPr>
      <w:r w:rsidRPr="00A370E1">
        <w:rPr>
          <w:rFonts w:ascii="Times New Roman" w:hAnsi="Times New Roman" w:cs="Times New Roman" w:hint="eastAsia"/>
          <w:b/>
          <w:bCs/>
          <w:sz w:val="22"/>
          <w:bdr w:val="single" w:sz="4" w:space="0" w:color="auto"/>
        </w:rPr>
        <w:t>一</w:t>
      </w:r>
      <w:r w:rsidR="00BE21F4" w:rsidRPr="00A370E1">
        <w:rPr>
          <w:rFonts w:asciiTheme="majorEastAsia" w:eastAsiaTheme="majorEastAsia" w:hAnsiTheme="majorEastAsia"/>
          <w:b/>
          <w:sz w:val="22"/>
          <w:bdr w:val="single" w:sz="4" w:space="0" w:color="auto"/>
        </w:rPr>
        <w:t>、如來藏</w:t>
      </w:r>
      <w:r w:rsidR="00BE21F4" w:rsidRPr="00A370E1">
        <w:rPr>
          <w:rFonts w:asciiTheme="majorEastAsia" w:eastAsiaTheme="majorEastAsia" w:hAnsiTheme="majorEastAsia" w:hint="eastAsia"/>
          <w:b/>
          <w:sz w:val="22"/>
          <w:bdr w:val="single" w:sz="4" w:space="0" w:color="auto"/>
        </w:rPr>
        <w:t>有</w:t>
      </w:r>
      <w:r w:rsidR="00BE21F4" w:rsidRPr="00A370E1">
        <w:rPr>
          <w:rFonts w:asciiTheme="majorEastAsia" w:eastAsiaTheme="majorEastAsia" w:hAnsiTheme="majorEastAsia"/>
          <w:b/>
          <w:sz w:val="22"/>
          <w:bdr w:val="single" w:sz="4" w:space="0" w:color="auto"/>
        </w:rPr>
        <w:t>相好莊嚴</w:t>
      </w:r>
      <w:r w:rsidR="00BE21F4" w:rsidRPr="00A370E1">
        <w:rPr>
          <w:rFonts w:asciiTheme="majorEastAsia" w:eastAsiaTheme="majorEastAsia" w:hAnsiTheme="majorEastAsia" w:hint="eastAsia"/>
          <w:b/>
          <w:sz w:val="22"/>
          <w:bdr w:val="single" w:sz="4" w:space="0" w:color="auto"/>
        </w:rPr>
        <w:t>的</w:t>
      </w:r>
      <w:r w:rsidR="00BE21F4" w:rsidRPr="00A370E1">
        <w:rPr>
          <w:rFonts w:asciiTheme="majorEastAsia" w:eastAsiaTheme="majorEastAsia" w:hAnsiTheme="majorEastAsia"/>
          <w:b/>
          <w:sz w:val="22"/>
          <w:bdr w:val="single" w:sz="4" w:space="0" w:color="auto"/>
        </w:rPr>
        <w:t>色相</w:t>
      </w:r>
      <w:r w:rsidR="008A726F" w:rsidRPr="00A370E1">
        <w:rPr>
          <w:rFonts w:ascii="Times New Roman" w:eastAsia="標楷體" w:hAnsi="Times New Roman" w:cs="Times New Roman"/>
          <w:sz w:val="22"/>
        </w:rPr>
        <w:t>（</w:t>
      </w:r>
      <w:r w:rsidR="008A726F" w:rsidRPr="00A370E1">
        <w:rPr>
          <w:rFonts w:ascii="Times New Roman" w:eastAsia="SimSun" w:hAnsi="Times New Roman" w:cs="Times New Roman"/>
          <w:sz w:val="22"/>
        </w:rPr>
        <w:t>p.170</w:t>
      </w:r>
      <w:r w:rsidR="008A726F" w:rsidRPr="00A370E1">
        <w:rPr>
          <w:rFonts w:ascii="Times New Roman" w:eastAsia="標楷體" w:hAnsi="Times New Roman" w:cs="Times New Roman"/>
          <w:sz w:val="22"/>
        </w:rPr>
        <w:t>）</w:t>
      </w:r>
    </w:p>
    <w:p w14:paraId="2D3A572E" w14:textId="00048B84" w:rsidR="00BE21F4" w:rsidRPr="00A370E1" w:rsidRDefault="00BE21F4" w:rsidP="00542B6C">
      <w:pPr>
        <w:ind w:leftChars="150" w:left="360"/>
        <w:outlineLvl w:val="3"/>
        <w:rPr>
          <w:rFonts w:ascii="Times New Roman" w:eastAsia="SimSun" w:hAnsi="Times New Roman" w:cs="Times New Roman"/>
          <w:b/>
          <w:sz w:val="22"/>
          <w:bdr w:val="single" w:sz="4" w:space="0" w:color="auto"/>
        </w:rPr>
      </w:pPr>
      <w:r w:rsidRPr="00A370E1">
        <w:rPr>
          <w:rFonts w:ascii="Times New Roman" w:hAnsi="Times New Roman" w:cs="Times New Roman"/>
          <w:b/>
          <w:sz w:val="22"/>
          <w:bdr w:val="single" w:sz="4" w:space="0" w:color="auto"/>
        </w:rPr>
        <w:t>（</w:t>
      </w:r>
      <w:r w:rsidR="00BE4006" w:rsidRPr="00A370E1">
        <w:rPr>
          <w:rFonts w:ascii="Times New Roman" w:hAnsi="Times New Roman" w:cs="Times New Roman" w:hint="eastAsia"/>
          <w:b/>
          <w:bCs/>
          <w:sz w:val="22"/>
          <w:bdr w:val="single" w:sz="4" w:space="0" w:color="auto"/>
        </w:rPr>
        <w:t>一</w:t>
      </w:r>
      <w:r w:rsidRPr="00A370E1">
        <w:rPr>
          <w:rFonts w:ascii="Times New Roman" w:hAnsi="Times New Roman" w:cs="Times New Roman"/>
          <w:b/>
          <w:sz w:val="22"/>
          <w:bdr w:val="single" w:sz="4" w:space="0" w:color="auto"/>
        </w:rPr>
        <w:t>）</w:t>
      </w:r>
      <w:r w:rsidR="00836B25">
        <w:rPr>
          <w:rFonts w:ascii="Times New Roman" w:hAnsi="Times New Roman" w:cs="Times New Roman"/>
          <w:b/>
          <w:sz w:val="22"/>
          <w:bdr w:val="single" w:sz="4" w:space="0" w:color="auto"/>
        </w:rPr>
        <w:t>如來藏是</w:t>
      </w:r>
      <w:r w:rsidRPr="00A370E1">
        <w:rPr>
          <w:rFonts w:asciiTheme="majorEastAsia" w:eastAsiaTheme="majorEastAsia" w:hAnsiTheme="majorEastAsia"/>
          <w:b/>
          <w:sz w:val="22"/>
          <w:bdr w:val="single" w:sz="4" w:space="0" w:color="auto"/>
        </w:rPr>
        <w:t>約眾生位說</w:t>
      </w:r>
      <w:r w:rsidR="008A726F" w:rsidRPr="00A370E1">
        <w:rPr>
          <w:rFonts w:ascii="Times New Roman" w:eastAsia="標楷體" w:hAnsi="Times New Roman" w:cs="Times New Roman"/>
          <w:sz w:val="22"/>
        </w:rPr>
        <w:t>（</w:t>
      </w:r>
      <w:r w:rsidR="008A726F" w:rsidRPr="00A370E1">
        <w:rPr>
          <w:rFonts w:ascii="Times New Roman" w:eastAsia="SimSun" w:hAnsi="Times New Roman" w:cs="Times New Roman"/>
          <w:sz w:val="22"/>
        </w:rPr>
        <w:t>p.170</w:t>
      </w:r>
      <w:r w:rsidR="008A726F" w:rsidRPr="00A370E1">
        <w:rPr>
          <w:rFonts w:ascii="Times New Roman" w:eastAsia="標楷體" w:hAnsi="Times New Roman" w:cs="Times New Roman"/>
          <w:sz w:val="22"/>
        </w:rPr>
        <w:t>）</w:t>
      </w:r>
    </w:p>
    <w:p w14:paraId="322F440C" w14:textId="77777777" w:rsidR="00BE21F4" w:rsidRPr="00A370E1" w:rsidRDefault="00BE21F4" w:rsidP="00F46382">
      <w:pPr>
        <w:ind w:leftChars="150" w:left="360"/>
        <w:jc w:val="both"/>
        <w:rPr>
          <w:rFonts w:ascii="Times New Roman" w:eastAsia="SimSun" w:hAnsi="Times New Roman" w:cs="Times New Roman"/>
        </w:rPr>
      </w:pPr>
      <w:r w:rsidRPr="00A370E1">
        <w:rPr>
          <w:rFonts w:ascii="Times New Roman" w:hAnsi="Times New Roman" w:cs="Times New Roman"/>
        </w:rPr>
        <w:t>如來藏就是佛性，約眾生位說。眾生身心中的如來藏，是如來那樣的相好莊嚴，如《經》上說：</w:t>
      </w:r>
      <w:r w:rsidRPr="00A370E1">
        <w:rPr>
          <w:rStyle w:val="FootnoteReference"/>
          <w:rFonts w:ascii="Times New Roman" w:hAnsi="Times New Roman" w:cs="Times New Roman"/>
        </w:rPr>
        <w:footnoteReference w:id="107"/>
      </w:r>
      <w:r w:rsidRPr="00A370E1">
        <w:rPr>
          <w:rFonts w:ascii="Times New Roman" w:hAnsi="Times New Roman" w:cs="Times New Roman"/>
        </w:rPr>
        <w:t xml:space="preserve"> </w:t>
      </w:r>
    </w:p>
    <w:p w14:paraId="22613EF6" w14:textId="77777777" w:rsidR="00BE21F4" w:rsidRPr="00A370E1" w:rsidRDefault="00BE21F4" w:rsidP="00DA2A46">
      <w:pPr>
        <w:ind w:leftChars="178" w:left="708" w:hangingChars="117" w:hanging="281"/>
        <w:rPr>
          <w:rFonts w:ascii="Times New Roman" w:eastAsia="SimSun" w:hAnsi="Times New Roman" w:cs="Times New Roman"/>
        </w:rPr>
      </w:pPr>
      <w:r w:rsidRPr="00A370E1">
        <w:rPr>
          <w:rFonts w:ascii="Times New Roman" w:hAnsi="Times New Roman" w:cs="Times New Roman"/>
        </w:rPr>
        <w:t>1.</w:t>
      </w:r>
      <w:r w:rsidRPr="00A370E1">
        <w:rPr>
          <w:rFonts w:ascii="Times New Roman" w:hAnsi="Times New Roman" w:cs="Times New Roman"/>
        </w:rPr>
        <w:t>「</w:t>
      </w:r>
      <w:r w:rsidRPr="00A370E1">
        <w:rPr>
          <w:rFonts w:ascii="標楷體" w:eastAsia="標楷體" w:hAnsi="標楷體" w:cs="Times New Roman"/>
        </w:rPr>
        <w:t>一切眾生貪欲恚癡諸煩惱中，有如來智、如來眼、如來身，結加趺坐，儼然不動</w:t>
      </w:r>
      <w:r w:rsidRPr="00A370E1">
        <w:rPr>
          <w:rFonts w:ascii="Times New Roman" w:hAnsi="Times New Roman" w:cs="Times New Roman"/>
        </w:rPr>
        <w:t>」。</w:t>
      </w:r>
    </w:p>
    <w:p w14:paraId="07B9392A" w14:textId="77777777" w:rsidR="00BE21F4" w:rsidRPr="00A370E1" w:rsidRDefault="00BE21F4" w:rsidP="00DA2A46">
      <w:pPr>
        <w:ind w:leftChars="178" w:left="708" w:hangingChars="117" w:hanging="281"/>
        <w:rPr>
          <w:rFonts w:ascii="Times New Roman" w:eastAsia="SimSun" w:hAnsi="Times New Roman" w:cs="Times New Roman"/>
        </w:rPr>
      </w:pPr>
      <w:r w:rsidRPr="00A370E1">
        <w:rPr>
          <w:rFonts w:ascii="Times New Roman" w:hAnsi="Times New Roman" w:cs="Times New Roman"/>
        </w:rPr>
        <w:t>2.</w:t>
      </w:r>
      <w:r w:rsidRPr="00A370E1">
        <w:rPr>
          <w:rFonts w:ascii="Times New Roman" w:hAnsi="Times New Roman" w:cs="Times New Roman"/>
        </w:rPr>
        <w:t>「</w:t>
      </w:r>
      <w:r w:rsidRPr="00A370E1">
        <w:rPr>
          <w:rFonts w:ascii="標楷體" w:eastAsia="標楷體" w:hAnsi="標楷體" w:cs="Times New Roman"/>
        </w:rPr>
        <w:t>如來性</w:t>
      </w:r>
      <w:r w:rsidRPr="00A370E1">
        <w:rPr>
          <w:rFonts w:asciiTheme="majorEastAsia" w:eastAsiaTheme="majorEastAsia" w:hAnsiTheme="majorEastAsia" w:cs="Times New Roman"/>
          <w:sz w:val="18"/>
          <w:szCs w:val="18"/>
        </w:rPr>
        <w:t>界</w:t>
      </w:r>
      <w:r w:rsidRPr="00A370E1">
        <w:rPr>
          <w:rFonts w:ascii="標楷體" w:eastAsia="標楷體" w:hAnsi="標楷體" w:cs="Times New Roman"/>
        </w:rPr>
        <w:t>是無作，於一切眾生中，無量相好，清淨莊嚴」；「佛性於一切眾生所，無量相好，清淨莊嚴</w:t>
      </w:r>
      <w:r w:rsidRPr="00A370E1">
        <w:rPr>
          <w:rFonts w:ascii="Times New Roman" w:hAnsi="Times New Roman" w:cs="Times New Roman"/>
        </w:rPr>
        <w:t>」。</w:t>
      </w:r>
    </w:p>
    <w:p w14:paraId="67D2B2E8" w14:textId="77777777" w:rsidR="00BE21F4" w:rsidRPr="00A370E1" w:rsidRDefault="00BE21F4" w:rsidP="00DA2A46">
      <w:pPr>
        <w:ind w:leftChars="177" w:left="425"/>
        <w:rPr>
          <w:rFonts w:ascii="Times New Roman" w:eastAsia="SimSun" w:hAnsi="Times New Roman" w:cs="Times New Roman"/>
        </w:rPr>
      </w:pPr>
      <w:r w:rsidRPr="00A370E1">
        <w:rPr>
          <w:rFonts w:ascii="Times New Roman" w:hAnsi="Times New Roman" w:cs="Times New Roman"/>
        </w:rPr>
        <w:t>3.</w:t>
      </w:r>
      <w:r w:rsidRPr="00A370E1">
        <w:rPr>
          <w:rFonts w:ascii="Times New Roman" w:hAnsi="Times New Roman" w:cs="Times New Roman"/>
        </w:rPr>
        <w:t>「</w:t>
      </w:r>
      <w:r w:rsidRPr="00A370E1">
        <w:rPr>
          <w:rFonts w:ascii="標楷體" w:eastAsia="標楷體" w:hAnsi="標楷體" w:cs="Times New Roman"/>
        </w:rPr>
        <w:t>一切眾生悉有佛性，無量相好，莊嚴照明</w:t>
      </w:r>
      <w:r w:rsidRPr="00A370E1">
        <w:rPr>
          <w:rFonts w:ascii="Times New Roman" w:hAnsi="Times New Roman" w:cs="Times New Roman"/>
        </w:rPr>
        <w:t>」。</w:t>
      </w:r>
    </w:p>
    <w:p w14:paraId="26D819E2" w14:textId="1EFD64B9" w:rsidR="00836B25" w:rsidRDefault="00836B25" w:rsidP="00836B25">
      <w:pPr>
        <w:spacing w:beforeLines="30" w:before="108"/>
        <w:ind w:leftChars="150" w:left="360"/>
        <w:outlineLvl w:val="3"/>
        <w:rPr>
          <w:rFonts w:ascii="Times New Roman" w:hAnsi="Times New Roman" w:cs="Times New Roman"/>
        </w:rPr>
      </w:pPr>
      <w:r w:rsidRPr="00A370E1">
        <w:rPr>
          <w:rFonts w:ascii="Times New Roman" w:hAnsi="Times New Roman" w:cs="Times New Roman"/>
          <w:b/>
          <w:sz w:val="22"/>
          <w:bdr w:val="single" w:sz="4" w:space="0" w:color="auto"/>
        </w:rPr>
        <w:t>（</w:t>
      </w:r>
      <w:r w:rsidRPr="00A370E1">
        <w:rPr>
          <w:rFonts w:ascii="Times New Roman" w:eastAsiaTheme="majorEastAsia" w:hAnsi="Times New Roman" w:cs="Times New Roman" w:hint="eastAsia"/>
          <w:b/>
          <w:sz w:val="22"/>
          <w:bdr w:val="single" w:sz="4" w:space="0" w:color="auto"/>
        </w:rPr>
        <w:t>二</w:t>
      </w:r>
      <w:r w:rsidRPr="00A370E1">
        <w:rPr>
          <w:rFonts w:ascii="Times New Roman" w:hAnsi="Times New Roman" w:cs="Times New Roman"/>
          <w:b/>
          <w:sz w:val="22"/>
          <w:bdr w:val="single" w:sz="4" w:space="0" w:color="auto"/>
        </w:rPr>
        <w:t>）如來色相莊嚴</w:t>
      </w:r>
      <w:r>
        <w:rPr>
          <w:rFonts w:ascii="Times New Roman" w:hAnsi="Times New Roman" w:cs="Times New Roman"/>
          <w:b/>
          <w:sz w:val="22"/>
          <w:bdr w:val="single" w:sz="4" w:space="0" w:color="auto"/>
        </w:rPr>
        <w:t>而非如二乘般灰身泯智</w:t>
      </w:r>
      <w:r w:rsidRPr="00A370E1">
        <w:rPr>
          <w:rFonts w:ascii="Times New Roman" w:eastAsia="標楷體" w:hAnsi="Times New Roman" w:cs="Times New Roman"/>
          <w:sz w:val="22"/>
        </w:rPr>
        <w:t>（</w:t>
      </w:r>
      <w:r w:rsidRPr="00A370E1">
        <w:rPr>
          <w:rFonts w:ascii="Times New Roman" w:eastAsia="SimSun" w:hAnsi="Times New Roman" w:cs="Times New Roman"/>
          <w:sz w:val="22"/>
        </w:rPr>
        <w:t>pp.170-1</w:t>
      </w:r>
      <w:r w:rsidRPr="00A370E1">
        <w:rPr>
          <w:rFonts w:ascii="Times New Roman" w:hAnsi="Times New Roman" w:cs="Times New Roman"/>
          <w:sz w:val="22"/>
        </w:rPr>
        <w:t>71</w:t>
      </w:r>
      <w:r w:rsidRPr="00A370E1">
        <w:rPr>
          <w:rFonts w:ascii="Times New Roman" w:eastAsia="標楷體" w:hAnsi="Times New Roman" w:cs="Times New Roman"/>
          <w:sz w:val="22"/>
        </w:rPr>
        <w:t>）</w:t>
      </w:r>
    </w:p>
    <w:p w14:paraId="19266665" w14:textId="1C19DA4A" w:rsidR="00BE21F4" w:rsidRPr="00A370E1" w:rsidRDefault="00BE21F4" w:rsidP="00C76CC3">
      <w:pPr>
        <w:spacing w:beforeLines="30" w:before="108"/>
        <w:ind w:leftChars="177" w:left="425"/>
        <w:rPr>
          <w:rFonts w:ascii="Times New Roman" w:eastAsia="SimSun" w:hAnsi="Times New Roman" w:cs="Times New Roman"/>
        </w:rPr>
      </w:pPr>
      <w:r w:rsidRPr="00A370E1">
        <w:rPr>
          <w:rFonts w:ascii="Times New Roman" w:hAnsi="Times New Roman" w:cs="Times New Roman"/>
        </w:rPr>
        <w:t>如來藏是有色相的，等到離一切煩惱，安住大般涅槃的如來，當然不是二乘那樣的灰身泯智，而是色相莊嚴的。</w:t>
      </w:r>
      <w:r w:rsidRPr="00A370E1">
        <w:rPr>
          <w:rStyle w:val="FootnoteReference"/>
          <w:rFonts w:ascii="Times New Roman" w:hAnsi="Times New Roman" w:cs="Times New Roman"/>
        </w:rPr>
        <w:footnoteReference w:id="108"/>
      </w:r>
    </w:p>
    <w:p w14:paraId="56406E32" w14:textId="77777777" w:rsidR="00BE21F4" w:rsidRPr="00A370E1" w:rsidRDefault="00BE21F4" w:rsidP="00F46382">
      <w:pPr>
        <w:ind w:leftChars="150" w:left="360"/>
        <w:jc w:val="both"/>
        <w:rPr>
          <w:rFonts w:ascii="Times New Roman" w:eastAsia="SimSun" w:hAnsi="Times New Roman" w:cs="Times New Roman"/>
        </w:rPr>
      </w:pPr>
      <w:r w:rsidRPr="00A370E1">
        <w:rPr>
          <w:rFonts w:ascii="Times New Roman" w:hAnsi="Times New Roman" w:cs="Times New Roman"/>
        </w:rPr>
        <w:t>如《經》上說：</w:t>
      </w:r>
      <w:r w:rsidRPr="00A370E1">
        <w:rPr>
          <w:rStyle w:val="FootnoteReference"/>
          <w:rFonts w:ascii="Times New Roman" w:hAnsi="Times New Roman" w:cs="Times New Roman"/>
        </w:rPr>
        <w:footnoteReference w:id="109"/>
      </w:r>
    </w:p>
    <w:p w14:paraId="567D7DCC" w14:textId="77777777" w:rsidR="00BE21F4" w:rsidRPr="00A370E1" w:rsidRDefault="00BE21F4" w:rsidP="00DA2A46">
      <w:pPr>
        <w:ind w:leftChars="178" w:left="708" w:hangingChars="117" w:hanging="281"/>
        <w:rPr>
          <w:rFonts w:ascii="Times New Roman" w:eastAsia="SimSun" w:hAnsi="Times New Roman" w:cs="Times New Roman"/>
        </w:rPr>
      </w:pPr>
      <w:r w:rsidRPr="00A370E1">
        <w:rPr>
          <w:rFonts w:ascii="Times New Roman" w:hAnsi="Times New Roman" w:cs="Times New Roman"/>
        </w:rPr>
        <w:t>1.</w:t>
      </w:r>
      <w:r w:rsidRPr="00A370E1">
        <w:rPr>
          <w:rFonts w:ascii="Times New Roman" w:hAnsi="Times New Roman" w:cs="Times New Roman"/>
        </w:rPr>
        <w:t>「</w:t>
      </w:r>
      <w:r w:rsidRPr="00A370E1">
        <w:rPr>
          <w:rFonts w:ascii="標楷體" w:eastAsia="標楷體" w:hAnsi="標楷體" w:cs="Times New Roman"/>
        </w:rPr>
        <w:t>涅槃者，名為解脫。……言非色者，即是聲聞、緣覺解脫；言是色者，即是諸佛如來解脫</w:t>
      </w:r>
      <w:r w:rsidRPr="00A370E1">
        <w:rPr>
          <w:rFonts w:ascii="Times New Roman" w:hAnsi="Times New Roman" w:cs="Times New Roman"/>
        </w:rPr>
        <w:t>」。</w:t>
      </w:r>
    </w:p>
    <w:p w14:paraId="274FD1E1" w14:textId="77777777" w:rsidR="00BE21F4" w:rsidRPr="00A370E1" w:rsidRDefault="00BE21F4" w:rsidP="00DA2A46">
      <w:pPr>
        <w:ind w:leftChars="178" w:left="708" w:hangingChars="117" w:hanging="281"/>
        <w:rPr>
          <w:rFonts w:ascii="Times New Roman" w:eastAsia="SimSun" w:hAnsi="Times New Roman" w:cs="Times New Roman"/>
        </w:rPr>
      </w:pPr>
      <w:r w:rsidRPr="00A370E1">
        <w:rPr>
          <w:rFonts w:ascii="Times New Roman" w:hAnsi="Times New Roman" w:cs="Times New Roman"/>
        </w:rPr>
        <w:t>2.</w:t>
      </w:r>
      <w:r w:rsidRPr="00A370E1">
        <w:rPr>
          <w:rFonts w:ascii="Times New Roman" w:hAnsi="Times New Roman" w:cs="Times New Roman"/>
        </w:rPr>
        <w:t>「</w:t>
      </w:r>
      <w:r w:rsidRPr="00A370E1">
        <w:rPr>
          <w:rFonts w:ascii="標楷體" w:eastAsia="標楷體" w:hAnsi="標楷體" w:cs="Times New Roman"/>
        </w:rPr>
        <w:t>常解脫非名，妙色湛然住，非聲聞、緣覺、菩薩之境界</w:t>
      </w:r>
      <w:r w:rsidRPr="00A370E1">
        <w:rPr>
          <w:rFonts w:ascii="Times New Roman" w:hAnsi="Times New Roman" w:cs="Times New Roman"/>
        </w:rPr>
        <w:t>」。</w:t>
      </w:r>
    </w:p>
    <w:p w14:paraId="3C3370B7" w14:textId="77777777" w:rsidR="00BE21F4" w:rsidRPr="00A370E1" w:rsidRDefault="00BE21F4" w:rsidP="00DA2A46">
      <w:pPr>
        <w:ind w:leftChars="178" w:left="708" w:hangingChars="117" w:hanging="281"/>
        <w:rPr>
          <w:rFonts w:ascii="Times New Roman" w:eastAsia="SimSun" w:hAnsi="Times New Roman" w:cs="Times New Roman"/>
          <w:sz w:val="21"/>
          <w:szCs w:val="21"/>
          <w:shd w:val="pct15" w:color="auto" w:fill="FFFFFF"/>
        </w:rPr>
      </w:pPr>
      <w:r w:rsidRPr="00A370E1">
        <w:rPr>
          <w:rFonts w:ascii="Times New Roman" w:hAnsi="Times New Roman" w:cs="Times New Roman"/>
        </w:rPr>
        <w:t>3.</w:t>
      </w:r>
      <w:r w:rsidRPr="00A370E1">
        <w:rPr>
          <w:rFonts w:ascii="Times New Roman" w:hAnsi="Times New Roman" w:cs="Times New Roman"/>
        </w:rPr>
        <w:t>「</w:t>
      </w:r>
      <w:r w:rsidRPr="00A370E1">
        <w:rPr>
          <w:rFonts w:ascii="標楷體" w:eastAsia="標楷體" w:hAnsi="標楷體" w:cs="Times New Roman"/>
        </w:rPr>
        <w:t>虛空色是佛，非色是二乘。解脫色是佛，非色是二乘</w:t>
      </w:r>
      <w:r w:rsidRPr="00A370E1">
        <w:rPr>
          <w:rFonts w:ascii="Times New Roman" w:hAnsi="Times New Roman" w:cs="Times New Roman"/>
        </w:rPr>
        <w:t>」。</w:t>
      </w:r>
      <w:r w:rsidRPr="00A370E1">
        <w:rPr>
          <w:rFonts w:ascii="Times New Roman" w:eastAsiaTheme="majorEastAsia" w:hAnsi="Times New Roman" w:cs="Times New Roman"/>
          <w:szCs w:val="24"/>
          <w:shd w:val="pct15" w:color="auto" w:fill="FFFFFF"/>
        </w:rPr>
        <w:t>（</w:t>
      </w:r>
      <w:r w:rsidRPr="00A370E1">
        <w:rPr>
          <w:rFonts w:ascii="Times New Roman" w:eastAsia="標楷體" w:hAnsi="Times New Roman" w:cs="Times New Roman"/>
          <w:szCs w:val="24"/>
          <w:shd w:val="pct15" w:color="auto" w:fill="FFFFFF"/>
        </w:rPr>
        <w:t>p.171</w:t>
      </w:r>
      <w:r w:rsidRPr="00A370E1">
        <w:rPr>
          <w:rFonts w:ascii="Times New Roman" w:eastAsia="標楷體" w:hAnsi="Times New Roman" w:cs="Times New Roman"/>
          <w:szCs w:val="24"/>
          <w:shd w:val="pct15" w:color="auto" w:fill="FFFFFF"/>
        </w:rPr>
        <w:t>）</w:t>
      </w:r>
    </w:p>
    <w:p w14:paraId="1C77FD5E" w14:textId="77777777" w:rsidR="00BE21F4" w:rsidRPr="00A370E1" w:rsidRDefault="00BE21F4" w:rsidP="00DA2A46">
      <w:pPr>
        <w:ind w:leftChars="178" w:left="708" w:hangingChars="117" w:hanging="281"/>
        <w:rPr>
          <w:rFonts w:ascii="Times New Roman" w:eastAsia="SimSun" w:hAnsi="Times New Roman" w:cs="Times New Roman"/>
        </w:rPr>
      </w:pPr>
      <w:r w:rsidRPr="00A370E1">
        <w:rPr>
          <w:rFonts w:ascii="Times New Roman" w:hAnsi="Times New Roman" w:cs="Times New Roman"/>
        </w:rPr>
        <w:t>4.</w:t>
      </w:r>
      <w:r w:rsidRPr="00A370E1">
        <w:rPr>
          <w:rFonts w:ascii="Times New Roman" w:hAnsi="Times New Roman" w:cs="Times New Roman"/>
        </w:rPr>
        <w:t>「</w:t>
      </w:r>
      <w:r w:rsidRPr="00A370E1">
        <w:rPr>
          <w:rFonts w:ascii="標楷體" w:eastAsia="標楷體" w:hAnsi="標楷體" w:cs="Times New Roman"/>
        </w:rPr>
        <w:t>一切諸如來，解脫有妙色</w:t>
      </w:r>
      <w:r w:rsidRPr="00A370E1">
        <w:rPr>
          <w:rFonts w:ascii="Times New Roman" w:hAnsi="Times New Roman" w:cs="Times New Roman"/>
        </w:rPr>
        <w:t>」。</w:t>
      </w:r>
    </w:p>
    <w:p w14:paraId="423FAD4E" w14:textId="77777777" w:rsidR="00BE21F4" w:rsidRPr="00A370E1" w:rsidRDefault="00BE21F4" w:rsidP="00DA2A46">
      <w:pPr>
        <w:ind w:leftChars="178" w:left="708" w:hangingChars="117" w:hanging="281"/>
        <w:rPr>
          <w:rFonts w:ascii="Times New Roman" w:eastAsia="SimSun" w:hAnsi="Times New Roman" w:cs="Times New Roman"/>
        </w:rPr>
      </w:pPr>
      <w:r w:rsidRPr="00A370E1">
        <w:rPr>
          <w:rFonts w:ascii="Times New Roman" w:hAnsi="Times New Roman" w:cs="Times New Roman"/>
        </w:rPr>
        <w:t>5.</w:t>
      </w:r>
      <w:r w:rsidRPr="00A370E1">
        <w:rPr>
          <w:rFonts w:ascii="Times New Roman" w:hAnsi="Times New Roman" w:cs="Times New Roman"/>
        </w:rPr>
        <w:t>「</w:t>
      </w:r>
      <w:r w:rsidRPr="00A370E1">
        <w:rPr>
          <w:rFonts w:ascii="標楷體" w:eastAsia="標楷體" w:hAnsi="標楷體" w:cs="Times New Roman"/>
        </w:rPr>
        <w:t>如來妙色身，世間無與等。……如來色無盡，智慧亦復然」</w:t>
      </w:r>
      <w:r w:rsidRPr="00A370E1">
        <w:rPr>
          <w:rFonts w:ascii="Times New Roman" w:hAnsi="Times New Roman" w:cs="Times New Roman"/>
        </w:rPr>
        <w:t>。</w:t>
      </w:r>
    </w:p>
    <w:p w14:paraId="1FE85EFB" w14:textId="6EA4BCDC" w:rsidR="00BE21F4" w:rsidRPr="00A370E1" w:rsidRDefault="00BE4006" w:rsidP="00C76CC3">
      <w:pPr>
        <w:spacing w:beforeLines="30" w:before="108"/>
        <w:ind w:leftChars="100" w:left="240"/>
        <w:outlineLvl w:val="2"/>
        <w:rPr>
          <w:rFonts w:ascii="Times New Roman" w:eastAsiaTheme="majorEastAsia" w:hAnsi="Times New Roman" w:cs="Times New Roman"/>
          <w:b/>
          <w:sz w:val="22"/>
          <w:bdr w:val="single" w:sz="4" w:space="0" w:color="auto"/>
        </w:rPr>
      </w:pPr>
      <w:r w:rsidRPr="00A370E1">
        <w:rPr>
          <w:rFonts w:ascii="Times New Roman" w:eastAsiaTheme="majorEastAsia" w:hAnsi="Times New Roman" w:cs="Times New Roman" w:hint="eastAsia"/>
          <w:b/>
          <w:sz w:val="22"/>
          <w:bdr w:val="single" w:sz="4" w:space="0" w:color="auto"/>
        </w:rPr>
        <w:t>二</w:t>
      </w:r>
      <w:r w:rsidR="00BE21F4" w:rsidRPr="00A370E1">
        <w:rPr>
          <w:rFonts w:ascii="Times New Roman" w:eastAsiaTheme="majorEastAsia" w:hAnsi="Times New Roman" w:cs="Times New Roman"/>
          <w:b/>
          <w:sz w:val="22"/>
          <w:bdr w:val="single" w:sz="4" w:space="0" w:color="auto"/>
        </w:rPr>
        <w:t>、</w:t>
      </w:r>
      <w:r w:rsidR="00836B25">
        <w:rPr>
          <w:rFonts w:ascii="Times New Roman" w:eastAsiaTheme="majorEastAsia" w:hAnsi="Times New Roman" w:cs="Times New Roman"/>
          <w:b/>
          <w:sz w:val="22"/>
          <w:bdr w:val="single" w:sz="4" w:space="0" w:color="auto"/>
        </w:rPr>
        <w:t>如來藏教學為</w:t>
      </w:r>
      <w:r w:rsidR="00BE21F4" w:rsidRPr="00A370E1">
        <w:rPr>
          <w:rFonts w:ascii="Times New Roman" w:eastAsiaTheme="majorEastAsia" w:hAnsi="Times New Roman" w:cs="Times New Roman"/>
          <w:b/>
          <w:sz w:val="22"/>
          <w:bdr w:val="single" w:sz="4" w:space="0" w:color="auto"/>
        </w:rPr>
        <w:t>法身有色說</w:t>
      </w:r>
      <w:r w:rsidR="008A726F" w:rsidRPr="00A370E1">
        <w:rPr>
          <w:rFonts w:ascii="Times New Roman" w:eastAsia="標楷體" w:hAnsi="Times New Roman" w:cs="Times New Roman"/>
          <w:sz w:val="22"/>
        </w:rPr>
        <w:t>（</w:t>
      </w:r>
      <w:r w:rsidR="008A726F" w:rsidRPr="00A370E1">
        <w:rPr>
          <w:rFonts w:ascii="Times New Roman" w:eastAsia="SimSun" w:hAnsi="Times New Roman" w:cs="Times New Roman"/>
          <w:sz w:val="22"/>
        </w:rPr>
        <w:t>p.171</w:t>
      </w:r>
      <w:r w:rsidR="008A726F" w:rsidRPr="00A370E1">
        <w:rPr>
          <w:rFonts w:ascii="Times New Roman" w:eastAsia="標楷體" w:hAnsi="Times New Roman" w:cs="Times New Roman"/>
          <w:sz w:val="22"/>
        </w:rPr>
        <w:t>）</w:t>
      </w:r>
    </w:p>
    <w:p w14:paraId="30908E43" w14:textId="77777777" w:rsidR="00BE21F4" w:rsidRPr="00A370E1" w:rsidRDefault="00BE21F4" w:rsidP="00696682">
      <w:pPr>
        <w:ind w:leftChars="100" w:left="240"/>
        <w:jc w:val="both"/>
        <w:rPr>
          <w:rFonts w:ascii="Times New Roman" w:eastAsia="SimSun" w:hAnsi="Times New Roman" w:cs="Times New Roman"/>
        </w:rPr>
      </w:pPr>
      <w:r w:rsidRPr="00A370E1">
        <w:rPr>
          <w:rFonts w:ascii="Times New Roman" w:hAnsi="Times New Roman" w:cs="Times New Roman"/>
        </w:rPr>
        <w:t>「初期大乘」經，重於甚深智證的，如《般若經》，與文殊（</w:t>
      </w:r>
      <w:r w:rsidRPr="00A370E1">
        <w:rPr>
          <w:rFonts w:ascii="Times New Roman" w:eastAsiaTheme="majorEastAsia" w:hAnsi="Times New Roman" w:cs="Times New Roman"/>
          <w:szCs w:val="24"/>
        </w:rPr>
        <w:t>Mañjuśrī</w:t>
      </w:r>
      <w:r w:rsidRPr="00A370E1">
        <w:rPr>
          <w:rFonts w:ascii="Times New Roman" w:hAnsi="Times New Roman" w:cs="Times New Roman"/>
        </w:rPr>
        <w:t>）有關的聖典，觀佛如觀虛空；佛是不能於色聲相好中見的，被稱為「</w:t>
      </w:r>
      <w:r w:rsidRPr="00A370E1">
        <w:rPr>
          <w:rFonts w:ascii="Times New Roman" w:hAnsi="Times New Roman" w:cs="Times New Roman"/>
          <w:b/>
        </w:rPr>
        <w:t>法身無色說</w:t>
      </w:r>
      <w:r w:rsidRPr="00A370E1">
        <w:rPr>
          <w:rFonts w:ascii="Times New Roman" w:hAnsi="Times New Roman" w:cs="Times New Roman"/>
        </w:rPr>
        <w:t>」。</w:t>
      </w:r>
      <w:r w:rsidRPr="00A370E1">
        <w:rPr>
          <w:rStyle w:val="FootnoteReference"/>
          <w:rFonts w:ascii="Times New Roman" w:hAnsi="Times New Roman" w:cs="Times New Roman"/>
        </w:rPr>
        <w:footnoteReference w:id="110"/>
      </w:r>
    </w:p>
    <w:p w14:paraId="7FFB84D5" w14:textId="33F05229" w:rsidR="00836B25" w:rsidRDefault="00BE21F4" w:rsidP="00764686">
      <w:pPr>
        <w:ind w:leftChars="100" w:left="240"/>
        <w:rPr>
          <w:rFonts w:ascii="Times New Roman" w:hAnsi="Times New Roman" w:cs="Times New Roman"/>
        </w:rPr>
      </w:pPr>
      <w:r w:rsidRPr="00A370E1">
        <w:rPr>
          <w:rFonts w:ascii="Times New Roman" w:hAnsi="Times New Roman" w:cs="Times New Roman"/>
        </w:rPr>
        <w:t>以如來藏、佛性等為主流的「後期大乘」經，可說是繼承大眾部（</w:t>
      </w:r>
      <w:r w:rsidRPr="00A370E1">
        <w:rPr>
          <w:rFonts w:ascii="Times New Roman" w:eastAsiaTheme="majorEastAsia" w:hAnsi="Times New Roman" w:cs="Times New Roman"/>
          <w:szCs w:val="24"/>
        </w:rPr>
        <w:t>Mahāsāṃghika</w:t>
      </w:r>
      <w:r w:rsidRPr="00A370E1">
        <w:rPr>
          <w:rFonts w:ascii="Times New Roman" w:hAnsi="Times New Roman" w:cs="Times New Roman"/>
        </w:rPr>
        <w:t>）「如來色身無有邊際」的信仰而來；受到重信的念佛三昧（</w:t>
      </w:r>
      <w:r w:rsidRPr="00A370E1">
        <w:rPr>
          <w:rFonts w:ascii="Times New Roman" w:eastAsiaTheme="majorEastAsia" w:hAnsi="Times New Roman" w:cs="Times New Roman"/>
          <w:szCs w:val="24"/>
        </w:rPr>
        <w:t>buddhānusmṛti-samādhi</w:t>
      </w:r>
      <w:r w:rsidRPr="00A370E1">
        <w:rPr>
          <w:rFonts w:ascii="Times New Roman" w:hAnsi="Times New Roman" w:cs="Times New Roman"/>
        </w:rPr>
        <w:t>）所啟發，</w:t>
      </w:r>
      <w:r w:rsidRPr="00A370E1">
        <w:rPr>
          <w:rStyle w:val="FootnoteReference"/>
          <w:rFonts w:ascii="Times New Roman" w:hAnsi="Times New Roman" w:cs="Times New Roman"/>
        </w:rPr>
        <w:footnoteReference w:id="111"/>
      </w:r>
      <w:r w:rsidRPr="00A370E1">
        <w:rPr>
          <w:rFonts w:ascii="Times New Roman" w:hAnsi="Times New Roman" w:cs="Times New Roman"/>
        </w:rPr>
        <w:t>形成「法身有色說」</w:t>
      </w:r>
      <w:r w:rsidRPr="00A370E1">
        <w:rPr>
          <w:rStyle w:val="FootnoteReference"/>
          <w:rFonts w:ascii="Times New Roman" w:hAnsi="Times New Roman" w:cs="Times New Roman"/>
        </w:rPr>
        <w:footnoteReference w:id="112"/>
      </w:r>
      <w:r w:rsidRPr="00A370E1">
        <w:rPr>
          <w:rFonts w:ascii="Times New Roman" w:hAnsi="Times New Roman" w:cs="Times New Roman"/>
        </w:rPr>
        <w:t>。</w:t>
      </w:r>
    </w:p>
    <w:p w14:paraId="2497C820" w14:textId="7A0DD6EF" w:rsidR="00BE21F4" w:rsidRPr="00A370E1" w:rsidRDefault="00BE21F4" w:rsidP="00764686">
      <w:pPr>
        <w:ind w:leftChars="100" w:left="240"/>
        <w:rPr>
          <w:rFonts w:ascii="Times New Roman" w:eastAsia="SimSun" w:hAnsi="Times New Roman" w:cs="Times New Roman"/>
        </w:rPr>
      </w:pPr>
      <w:r w:rsidRPr="00A370E1">
        <w:rPr>
          <w:rFonts w:ascii="Times New Roman" w:hAnsi="Times New Roman" w:cs="Times New Roman"/>
        </w:rPr>
        <w:t>法身相好莊嚴，因位本有的如來藏與佛性，當然也是有色了。</w:t>
      </w:r>
    </w:p>
    <w:p w14:paraId="0EB31F26" w14:textId="561803B9" w:rsidR="00BE21F4" w:rsidRDefault="00BE21F4" w:rsidP="00C76CC3">
      <w:pPr>
        <w:spacing w:beforeLines="30" w:before="108"/>
        <w:ind w:leftChars="50" w:left="120"/>
        <w:outlineLvl w:val="1"/>
        <w:rPr>
          <w:rFonts w:ascii="Times New Roman" w:eastAsia="標楷體" w:hAnsi="Times New Roman" w:cs="Times New Roman"/>
          <w:sz w:val="22"/>
        </w:rPr>
      </w:pPr>
      <w:r w:rsidRPr="00A370E1">
        <w:rPr>
          <w:rFonts w:asciiTheme="majorEastAsia" w:eastAsiaTheme="majorEastAsia" w:hAnsiTheme="majorEastAsia"/>
          <w:b/>
          <w:sz w:val="22"/>
          <w:bdr w:val="single" w:sz="4" w:space="0" w:color="auto"/>
        </w:rPr>
        <w:t>（</w:t>
      </w:r>
      <w:r w:rsidR="00B406F7" w:rsidRPr="00A370E1">
        <w:rPr>
          <w:rFonts w:asciiTheme="majorEastAsia" w:eastAsiaTheme="majorEastAsia" w:hAnsiTheme="majorEastAsia" w:hint="eastAsia"/>
          <w:b/>
          <w:sz w:val="22"/>
          <w:bdr w:val="single" w:sz="4" w:space="0" w:color="auto"/>
        </w:rPr>
        <w:t>參</w:t>
      </w:r>
      <w:r w:rsidRPr="00A370E1">
        <w:rPr>
          <w:rFonts w:asciiTheme="majorEastAsia" w:eastAsiaTheme="majorEastAsia" w:hAnsiTheme="majorEastAsia"/>
          <w:b/>
          <w:sz w:val="22"/>
          <w:bdr w:val="single" w:sz="4" w:space="0" w:color="auto"/>
        </w:rPr>
        <w:t>）不空</w:t>
      </w:r>
      <w:r w:rsidR="009754CA" w:rsidRPr="00A370E1">
        <w:rPr>
          <w:rFonts w:ascii="Times New Roman" w:eastAsia="標楷體" w:hAnsi="Times New Roman" w:cs="Times New Roman"/>
          <w:sz w:val="22"/>
        </w:rPr>
        <w:t>（</w:t>
      </w:r>
      <w:r w:rsidR="009754CA" w:rsidRPr="00A370E1">
        <w:rPr>
          <w:rFonts w:ascii="Times New Roman" w:eastAsia="SimSun" w:hAnsi="Times New Roman" w:cs="Times New Roman"/>
          <w:sz w:val="22"/>
        </w:rPr>
        <w:t>pp.171-1</w:t>
      </w:r>
      <w:r w:rsidR="009754CA" w:rsidRPr="00A370E1">
        <w:rPr>
          <w:rFonts w:ascii="Times New Roman" w:hAnsi="Times New Roman" w:cs="Times New Roman"/>
          <w:sz w:val="22"/>
        </w:rPr>
        <w:t>73</w:t>
      </w:r>
      <w:r w:rsidR="009754CA" w:rsidRPr="00A370E1">
        <w:rPr>
          <w:rFonts w:ascii="Times New Roman" w:eastAsia="標楷體" w:hAnsi="Times New Roman" w:cs="Times New Roman"/>
          <w:sz w:val="22"/>
        </w:rPr>
        <w:t>）</w:t>
      </w:r>
    </w:p>
    <w:p w14:paraId="7253A2C6" w14:textId="5F8B26BC" w:rsidR="00FF3BCC" w:rsidRPr="00A370E1" w:rsidRDefault="00FF3BCC" w:rsidP="00C76CC3">
      <w:pPr>
        <w:spacing w:beforeLines="30" w:before="108"/>
        <w:ind w:leftChars="50" w:left="120"/>
        <w:outlineLvl w:val="1"/>
        <w:rPr>
          <w:rFonts w:asciiTheme="majorEastAsia" w:eastAsiaTheme="majorEastAsia" w:hAnsiTheme="majorEastAsia"/>
          <w:b/>
          <w:sz w:val="22"/>
          <w:bdr w:val="single" w:sz="4" w:space="0" w:color="auto"/>
        </w:rPr>
      </w:pPr>
      <w:r w:rsidRPr="00A370E1">
        <w:rPr>
          <w:rFonts w:ascii="Times New Roman" w:hAnsi="Times New Roman" w:cs="Times New Roman"/>
        </w:rPr>
        <w:t>如來藏是「我」，「有色」而外，不空（</w:t>
      </w:r>
      <w:r w:rsidRPr="00A370E1">
        <w:rPr>
          <w:rFonts w:ascii="Times New Roman" w:eastAsiaTheme="majorEastAsia" w:hAnsi="Times New Roman" w:cs="Times New Roman"/>
          <w:szCs w:val="24"/>
        </w:rPr>
        <w:t>aśūnya</w:t>
      </w:r>
      <w:r w:rsidRPr="00A370E1">
        <w:rPr>
          <w:rFonts w:ascii="Times New Roman" w:hAnsi="Times New Roman" w:cs="Times New Roman"/>
        </w:rPr>
        <w:t>）是一重要意義。</w:t>
      </w:r>
    </w:p>
    <w:p w14:paraId="1558B8EC" w14:textId="2F39D899" w:rsidR="00FF3BCC" w:rsidRDefault="00BE4006" w:rsidP="00FF3BCC">
      <w:pPr>
        <w:ind w:leftChars="100" w:left="240"/>
        <w:outlineLvl w:val="2"/>
        <w:rPr>
          <w:rFonts w:ascii="Times New Roman" w:hAnsi="Times New Roman" w:cs="Times New Roman"/>
        </w:rPr>
      </w:pPr>
      <w:r w:rsidRPr="00A370E1">
        <w:rPr>
          <w:rFonts w:ascii="Times New Roman" w:hAnsi="Times New Roman" w:cs="Times New Roman" w:hint="eastAsia"/>
          <w:b/>
          <w:bCs/>
          <w:sz w:val="22"/>
          <w:bdr w:val="single" w:sz="4" w:space="0" w:color="auto"/>
        </w:rPr>
        <w:t>一</w:t>
      </w:r>
      <w:r w:rsidR="00BE21F4" w:rsidRPr="00A370E1">
        <w:rPr>
          <w:rFonts w:asciiTheme="majorEastAsia" w:eastAsiaTheme="majorEastAsia" w:hAnsiTheme="majorEastAsia"/>
          <w:b/>
          <w:sz w:val="22"/>
          <w:bdr w:val="single" w:sz="4" w:space="0" w:color="auto"/>
        </w:rPr>
        <w:t>、「般若</w:t>
      </w:r>
      <w:r w:rsidR="00AD300A">
        <w:rPr>
          <w:rFonts w:asciiTheme="majorEastAsia" w:eastAsiaTheme="majorEastAsia" w:hAnsiTheme="majorEastAsia"/>
          <w:b/>
          <w:sz w:val="22"/>
          <w:bdr w:val="single" w:sz="4" w:space="0" w:color="auto"/>
        </w:rPr>
        <w:t>經</w:t>
      </w:r>
      <w:r w:rsidR="00AD300A">
        <w:rPr>
          <w:rFonts w:asciiTheme="majorEastAsia" w:eastAsiaTheme="majorEastAsia" w:hAnsiTheme="majorEastAsia" w:hint="eastAsia"/>
          <w:b/>
          <w:sz w:val="22"/>
          <w:bdr w:val="single" w:sz="4" w:space="0" w:color="auto"/>
        </w:rPr>
        <w:t>」</w:t>
      </w:r>
      <w:r w:rsidR="00AD300A">
        <w:rPr>
          <w:rFonts w:asciiTheme="majorEastAsia" w:eastAsiaTheme="majorEastAsia" w:hAnsiTheme="majorEastAsia"/>
          <w:b/>
          <w:sz w:val="22"/>
          <w:bdr w:val="single" w:sz="4" w:space="0" w:color="auto"/>
        </w:rPr>
        <w:t>以一切法空為了義</w:t>
      </w:r>
      <w:r w:rsidR="009754CA" w:rsidRPr="00A370E1">
        <w:rPr>
          <w:rFonts w:ascii="Times New Roman" w:eastAsia="標楷體" w:hAnsi="Times New Roman" w:cs="Times New Roman"/>
          <w:sz w:val="22"/>
        </w:rPr>
        <w:t>（</w:t>
      </w:r>
      <w:r w:rsidR="009754CA" w:rsidRPr="00A370E1">
        <w:rPr>
          <w:rFonts w:ascii="Times New Roman" w:eastAsia="SimSun" w:hAnsi="Times New Roman" w:cs="Times New Roman"/>
          <w:sz w:val="22"/>
        </w:rPr>
        <w:t>pp.171-1</w:t>
      </w:r>
      <w:r w:rsidR="009754CA" w:rsidRPr="00A370E1">
        <w:rPr>
          <w:rFonts w:ascii="Times New Roman" w:hAnsi="Times New Roman" w:cs="Times New Roman"/>
          <w:sz w:val="22"/>
        </w:rPr>
        <w:t>72</w:t>
      </w:r>
      <w:r w:rsidR="009754CA" w:rsidRPr="00A370E1">
        <w:rPr>
          <w:rFonts w:ascii="Times New Roman" w:eastAsia="標楷體" w:hAnsi="Times New Roman" w:cs="Times New Roman"/>
          <w:sz w:val="22"/>
        </w:rPr>
        <w:t>）</w:t>
      </w:r>
    </w:p>
    <w:p w14:paraId="34F98165" w14:textId="77777777" w:rsidR="00AD300A" w:rsidRDefault="00BE21F4" w:rsidP="00EE6D7A">
      <w:pPr>
        <w:ind w:leftChars="100" w:left="240"/>
        <w:jc w:val="both"/>
        <w:rPr>
          <w:rFonts w:ascii="Times New Roman" w:hAnsi="Times New Roman" w:cs="Times New Roman"/>
        </w:rPr>
      </w:pPr>
      <w:r w:rsidRPr="00A370E1">
        <w:rPr>
          <w:rFonts w:ascii="Times New Roman" w:hAnsi="Times New Roman" w:cs="Times New Roman"/>
        </w:rPr>
        <w:t>「初期大乘」，特別是《般若經》的發展，說一切法如幻化，也就是一切法空，空也不可得。在一切法本性空（</w:t>
      </w:r>
      <w:r w:rsidRPr="00A370E1">
        <w:rPr>
          <w:rFonts w:ascii="Times New Roman" w:eastAsiaTheme="majorEastAsia" w:hAnsi="Times New Roman" w:cs="Times New Roman"/>
          <w:szCs w:val="24"/>
        </w:rPr>
        <w:t>prakṛti-śūnyatā</w:t>
      </w:r>
      <w:r w:rsidRPr="00A370E1">
        <w:rPr>
          <w:rFonts w:ascii="Times New Roman" w:hAnsi="Times New Roman" w:cs="Times New Roman"/>
        </w:rPr>
        <w:t>）中，如來，菩提，涅槃，都是空如幻化。</w:t>
      </w:r>
    </w:p>
    <w:p w14:paraId="23DA6A7B" w14:textId="1B11E5A6" w:rsidR="00AD300A" w:rsidRPr="00AD300A" w:rsidRDefault="00AD300A" w:rsidP="00AD300A">
      <w:pPr>
        <w:ind w:leftChars="100" w:left="240"/>
        <w:outlineLvl w:val="2"/>
        <w:rPr>
          <w:rFonts w:ascii="Times New Roman" w:hAnsi="Times New Roman" w:cs="Times New Roman"/>
        </w:rPr>
      </w:pPr>
      <w:r>
        <w:rPr>
          <w:rFonts w:ascii="Times New Roman" w:hAnsi="Times New Roman" w:cs="Times New Roman" w:hint="eastAsia"/>
          <w:b/>
          <w:bCs/>
          <w:sz w:val="22"/>
          <w:bdr w:val="single" w:sz="4" w:space="0" w:color="auto"/>
        </w:rPr>
        <w:t>二</w:t>
      </w:r>
      <w:r w:rsidRPr="00A370E1">
        <w:rPr>
          <w:rFonts w:asciiTheme="majorEastAsia" w:eastAsiaTheme="majorEastAsia" w:hAnsiTheme="majorEastAsia"/>
          <w:b/>
          <w:sz w:val="22"/>
          <w:bdr w:val="single" w:sz="4" w:space="0" w:color="auto"/>
        </w:rPr>
        <w:t>、「</w:t>
      </w:r>
      <w:r>
        <w:rPr>
          <w:rFonts w:asciiTheme="majorEastAsia" w:eastAsiaTheme="majorEastAsia" w:hAnsiTheme="majorEastAsia"/>
          <w:b/>
          <w:sz w:val="22"/>
          <w:bdr w:val="single" w:sz="4" w:space="0" w:color="auto"/>
        </w:rPr>
        <w:t>中本</w:t>
      </w:r>
      <w:r w:rsidRPr="00A370E1">
        <w:rPr>
          <w:rFonts w:asciiTheme="majorEastAsia" w:eastAsiaTheme="majorEastAsia" w:hAnsiTheme="majorEastAsia"/>
          <w:b/>
          <w:sz w:val="22"/>
          <w:bdr w:val="single" w:sz="4" w:space="0" w:color="auto"/>
        </w:rPr>
        <w:t>般若</w:t>
      </w:r>
      <w:r>
        <w:rPr>
          <w:rFonts w:asciiTheme="majorEastAsia" w:eastAsiaTheme="majorEastAsia" w:hAnsiTheme="majorEastAsia" w:hint="eastAsia"/>
          <w:b/>
          <w:sz w:val="22"/>
          <w:bdr w:val="single" w:sz="4" w:space="0" w:color="auto"/>
        </w:rPr>
        <w:t>」</w:t>
      </w:r>
      <w:r>
        <w:rPr>
          <w:rFonts w:asciiTheme="majorEastAsia" w:eastAsiaTheme="majorEastAsia" w:hAnsiTheme="majorEastAsia"/>
          <w:b/>
          <w:sz w:val="22"/>
          <w:bdr w:val="single" w:sz="4" w:space="0" w:color="auto"/>
        </w:rPr>
        <w:t>提出生滅法如化而</w:t>
      </w:r>
      <w:r w:rsidR="001767F9">
        <w:rPr>
          <w:rFonts w:asciiTheme="majorEastAsia" w:eastAsiaTheme="majorEastAsia" w:hAnsiTheme="majorEastAsia"/>
          <w:b/>
          <w:sz w:val="22"/>
          <w:bdr w:val="single" w:sz="4" w:space="0" w:color="auto"/>
        </w:rPr>
        <w:t>涅槃不如化之</w:t>
      </w:r>
      <w:r>
        <w:rPr>
          <w:rFonts w:asciiTheme="majorEastAsia" w:eastAsiaTheme="majorEastAsia" w:hAnsiTheme="majorEastAsia"/>
          <w:b/>
          <w:sz w:val="22"/>
          <w:bdr w:val="single" w:sz="4" w:space="0" w:color="auto"/>
        </w:rPr>
        <w:t>不空</w:t>
      </w:r>
      <w:r w:rsidR="001767F9">
        <w:rPr>
          <w:rFonts w:asciiTheme="majorEastAsia" w:eastAsiaTheme="majorEastAsia" w:hAnsiTheme="majorEastAsia"/>
          <w:b/>
          <w:sz w:val="22"/>
          <w:bdr w:val="single" w:sz="4" w:space="0" w:color="auto"/>
        </w:rPr>
        <w:t>的</w:t>
      </w:r>
      <w:r>
        <w:rPr>
          <w:rFonts w:asciiTheme="majorEastAsia" w:eastAsiaTheme="majorEastAsia" w:hAnsiTheme="majorEastAsia"/>
          <w:b/>
          <w:sz w:val="22"/>
          <w:bdr w:val="single" w:sz="4" w:space="0" w:color="auto"/>
        </w:rPr>
        <w:t>教學</w:t>
      </w:r>
      <w:r w:rsidRPr="00A370E1">
        <w:rPr>
          <w:rFonts w:ascii="Times New Roman" w:eastAsia="標楷體" w:hAnsi="Times New Roman" w:cs="Times New Roman"/>
          <w:sz w:val="22"/>
        </w:rPr>
        <w:t>（</w:t>
      </w:r>
      <w:r w:rsidRPr="00A370E1">
        <w:rPr>
          <w:rFonts w:ascii="Times New Roman" w:eastAsia="SimSun" w:hAnsi="Times New Roman" w:cs="Times New Roman"/>
          <w:sz w:val="22"/>
        </w:rPr>
        <w:t>pp.171-1</w:t>
      </w:r>
      <w:r w:rsidRPr="00A370E1">
        <w:rPr>
          <w:rFonts w:ascii="Times New Roman" w:hAnsi="Times New Roman" w:cs="Times New Roman"/>
          <w:sz w:val="22"/>
        </w:rPr>
        <w:t>72</w:t>
      </w:r>
      <w:r w:rsidRPr="00A370E1">
        <w:rPr>
          <w:rFonts w:ascii="Times New Roman" w:eastAsia="標楷體" w:hAnsi="Times New Roman" w:cs="Times New Roman"/>
          <w:sz w:val="22"/>
        </w:rPr>
        <w:t>）</w:t>
      </w:r>
    </w:p>
    <w:p w14:paraId="15AC5F6F" w14:textId="62E5C599"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這一甚深空義，是一般人所難以信解的；信受的，也不免誤解而流入歧途。</w:t>
      </w:r>
      <w:r w:rsidRPr="00A370E1">
        <w:rPr>
          <w:rStyle w:val="FootnoteReference"/>
          <w:rFonts w:ascii="Times New Roman" w:hAnsi="Times New Roman" w:cs="Times New Roman"/>
        </w:rPr>
        <w:footnoteReference w:id="113"/>
      </w:r>
    </w:p>
    <w:p w14:paraId="78D96BE6" w14:textId="77777777"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「中本般若」（俗稱「大品」）末了，已注意到這點，所以《摩訶般若波羅蜜經》卷</w:t>
      </w:r>
      <w:r w:rsidRPr="00A370E1">
        <w:rPr>
          <w:rFonts w:ascii="Times New Roman" w:eastAsia="SimSun" w:hAnsi="Times New Roman" w:cs="Times New Roman" w:hint="eastAsia"/>
        </w:rPr>
        <w:t>26</w:t>
      </w:r>
      <w:r w:rsidRPr="00A370E1">
        <w:rPr>
          <w:rFonts w:ascii="Times New Roman" w:hAnsi="Times New Roman" w:cs="Times New Roman"/>
        </w:rPr>
        <w:t>（大正</w:t>
      </w:r>
      <w:r w:rsidRPr="00A370E1">
        <w:rPr>
          <w:rFonts w:ascii="Times New Roman" w:eastAsia="SimSun" w:hAnsi="Times New Roman" w:cs="Times New Roman" w:hint="eastAsia"/>
        </w:rPr>
        <w:t>8</w:t>
      </w:r>
      <w:r w:rsidRPr="00A370E1">
        <w:rPr>
          <w:rFonts w:ascii="Times New Roman" w:hAnsi="Times New Roman" w:cs="Times New Roman"/>
        </w:rPr>
        <w:t>，</w:t>
      </w:r>
      <w:r w:rsidRPr="00A370E1">
        <w:rPr>
          <w:rFonts w:ascii="Times New Roman" w:eastAsia="SimSun" w:hAnsi="Times New Roman" w:cs="Times New Roman" w:hint="eastAsia"/>
        </w:rPr>
        <w:t>416a</w:t>
      </w:r>
      <w:r w:rsidRPr="00A370E1">
        <w:rPr>
          <w:rFonts w:ascii="Times New Roman" w:hAnsi="Times New Roman" w:cs="Times New Roman"/>
        </w:rPr>
        <w:t>）說：</w:t>
      </w:r>
    </w:p>
    <w:p w14:paraId="480D4406" w14:textId="77777777" w:rsidR="00BE21F4" w:rsidRPr="00A370E1" w:rsidRDefault="00BE21F4" w:rsidP="00C76CC3">
      <w:pPr>
        <w:spacing w:beforeLines="30" w:before="108" w:afterLines="30" w:after="108"/>
        <w:ind w:leftChars="235" w:left="850" w:hangingChars="119" w:hanging="286"/>
        <w:rPr>
          <w:rFonts w:ascii="Times New Roman" w:eastAsia="SimSun" w:hAnsi="Times New Roman" w:cs="Times New Roman"/>
        </w:rPr>
      </w:pPr>
      <w:r w:rsidRPr="00A370E1">
        <w:rPr>
          <w:rFonts w:ascii="Times New Roman" w:hAnsi="Times New Roman" w:cs="Times New Roman"/>
        </w:rPr>
        <w:t>「</w:t>
      </w:r>
      <w:r w:rsidRPr="00A370E1">
        <w:rPr>
          <w:rFonts w:ascii="標楷體" w:eastAsia="標楷體" w:hAnsi="標楷體" w:cs="Times New Roman"/>
        </w:rPr>
        <w:t>若新發意菩薩，聞是一切法皆畢竟性空，乃至涅槃亦皆如化，心則驚怖。為是新發意菩薩故，分別</w:t>
      </w:r>
      <w:r w:rsidRPr="00A370E1">
        <w:rPr>
          <w:rFonts w:ascii="新細明體" w:eastAsia="新細明體" w:hAnsi="新細明體" w:cs="Times New Roman"/>
        </w:rPr>
        <w:t>（說）</w:t>
      </w:r>
      <w:r w:rsidRPr="00A370E1">
        <w:rPr>
          <w:rFonts w:ascii="標楷體" w:eastAsia="標楷體" w:hAnsi="標楷體" w:cs="Times New Roman"/>
        </w:rPr>
        <w:t>生滅者如化，不生不滅者不如化</w:t>
      </w:r>
      <w:r w:rsidRPr="00A370E1">
        <w:rPr>
          <w:rFonts w:ascii="Times New Roman" w:hAnsi="Times New Roman" w:cs="Times New Roman"/>
        </w:rPr>
        <w:t>」。</w:t>
      </w:r>
    </w:p>
    <w:p w14:paraId="79DD9496" w14:textId="1E5A2419" w:rsidR="00BE21F4" w:rsidRPr="00A370E1" w:rsidRDefault="00BE21F4" w:rsidP="00E0737F">
      <w:pPr>
        <w:ind w:leftChars="100" w:left="240"/>
        <w:jc w:val="both"/>
        <w:rPr>
          <w:rFonts w:ascii="Times New Roman" w:eastAsia="SimSun" w:hAnsi="Times New Roman" w:cs="Times New Roman"/>
        </w:rPr>
      </w:pPr>
      <w:r w:rsidRPr="00A370E1">
        <w:rPr>
          <w:rFonts w:ascii="Times New Roman" w:hAnsi="Times New Roman" w:cs="Times New Roman"/>
        </w:rPr>
        <w:t>適應初學者，說「</w:t>
      </w:r>
      <w:r w:rsidRPr="00A370E1">
        <w:rPr>
          <w:rFonts w:ascii="標楷體" w:eastAsia="標楷體" w:hAnsi="標楷體" w:cs="Times New Roman"/>
        </w:rPr>
        <w:t>若有法生滅相者，皆是變化。……無誑相涅槃，是法非變化</w:t>
      </w:r>
      <w:r w:rsidRPr="00A370E1">
        <w:rPr>
          <w:rFonts w:ascii="Times New Roman" w:hAnsi="Times New Roman" w:cs="Times New Roman"/>
        </w:rPr>
        <w:t>」</w:t>
      </w:r>
      <w:r w:rsidRPr="00A370E1">
        <w:rPr>
          <w:rStyle w:val="FootnoteReference"/>
          <w:rFonts w:ascii="Times New Roman" w:hAnsi="Times New Roman" w:cs="Times New Roman"/>
        </w:rPr>
        <w:footnoteReference w:id="114"/>
      </w:r>
      <w:r w:rsidRPr="00A370E1">
        <w:rPr>
          <w:rFonts w:ascii="Times New Roman" w:hAnsi="Times New Roman" w:cs="Times New Roman"/>
        </w:rPr>
        <w:t>，這與如</w:t>
      </w:r>
      <w:r w:rsidRPr="00A370E1">
        <w:rPr>
          <w:rFonts w:ascii="Times New Roman" w:eastAsiaTheme="majorEastAsia" w:hAnsi="Times New Roman" w:cs="Times New Roman"/>
          <w:szCs w:val="24"/>
          <w:shd w:val="pct15" w:color="auto" w:fill="FFFFFF"/>
        </w:rPr>
        <w:t>（</w:t>
      </w:r>
      <w:r w:rsidRPr="00A370E1">
        <w:rPr>
          <w:rFonts w:ascii="Times New Roman" w:eastAsia="標楷體" w:hAnsi="Times New Roman" w:cs="Times New Roman"/>
          <w:szCs w:val="24"/>
          <w:shd w:val="pct15" w:color="auto" w:fill="FFFFFF"/>
        </w:rPr>
        <w:t>p.172</w:t>
      </w:r>
      <w:r w:rsidRPr="00A370E1">
        <w:rPr>
          <w:rFonts w:ascii="Times New Roman" w:eastAsia="標楷體" w:hAnsi="Times New Roman" w:cs="Times New Roman"/>
          <w:szCs w:val="24"/>
          <w:shd w:val="pct15" w:color="auto" w:fill="FFFFFF"/>
        </w:rPr>
        <w:t>）</w:t>
      </w:r>
      <w:r w:rsidRPr="00A370E1">
        <w:rPr>
          <w:rFonts w:ascii="Times New Roman" w:hAnsi="Times New Roman" w:cs="Times New Roman"/>
        </w:rPr>
        <w:t>來藏不空說相當。</w:t>
      </w:r>
    </w:p>
    <w:p w14:paraId="6A0B3F83" w14:textId="77156A74" w:rsidR="00BE21F4" w:rsidRPr="00A370E1" w:rsidRDefault="001767F9" w:rsidP="00C76CC3">
      <w:pPr>
        <w:spacing w:beforeLines="30" w:before="108"/>
        <w:ind w:leftChars="100" w:left="240"/>
        <w:outlineLvl w:val="2"/>
        <w:rPr>
          <w:rFonts w:ascii="Times New Roman" w:eastAsiaTheme="majorEastAsia" w:hAnsi="Times New Roman" w:cs="Times New Roman"/>
          <w:b/>
          <w:sz w:val="22"/>
          <w:bdr w:val="single" w:sz="4" w:space="0" w:color="auto"/>
        </w:rPr>
      </w:pPr>
      <w:r>
        <w:rPr>
          <w:rFonts w:ascii="Times New Roman" w:eastAsiaTheme="majorEastAsia" w:hAnsi="Times New Roman" w:cs="Times New Roman" w:hint="eastAsia"/>
          <w:b/>
          <w:sz w:val="22"/>
          <w:bdr w:val="single" w:sz="4" w:space="0" w:color="auto"/>
        </w:rPr>
        <w:t>三</w:t>
      </w:r>
      <w:r w:rsidR="00BE21F4" w:rsidRPr="00A370E1">
        <w:rPr>
          <w:rFonts w:ascii="Times New Roman" w:eastAsiaTheme="majorEastAsia" w:hAnsi="Times New Roman" w:cs="Times New Roman"/>
          <w:b/>
          <w:sz w:val="22"/>
          <w:bdr w:val="single" w:sz="4" w:space="0" w:color="auto"/>
        </w:rPr>
        <w:t>、如來藏</w:t>
      </w:r>
      <w:r w:rsidR="00E0737F">
        <w:rPr>
          <w:rFonts w:ascii="Times New Roman" w:eastAsiaTheme="majorEastAsia" w:hAnsi="Times New Roman" w:cs="Times New Roman"/>
          <w:b/>
          <w:sz w:val="22"/>
          <w:bdr w:val="single" w:sz="4" w:space="0" w:color="auto"/>
        </w:rPr>
        <w:t>學</w:t>
      </w:r>
      <w:r w:rsidR="00BE21F4" w:rsidRPr="00A370E1">
        <w:rPr>
          <w:rFonts w:ascii="Times New Roman" w:eastAsiaTheme="majorEastAsia" w:hAnsi="Times New Roman" w:cs="Times New Roman"/>
          <w:b/>
          <w:sz w:val="22"/>
          <w:bdr w:val="single" w:sz="4" w:space="0" w:color="auto"/>
        </w:rPr>
        <w:t>者</w:t>
      </w:r>
      <w:r>
        <w:rPr>
          <w:rFonts w:ascii="Times New Roman" w:eastAsiaTheme="majorEastAsia" w:hAnsi="Times New Roman" w:cs="Times New Roman" w:hint="eastAsia"/>
          <w:b/>
          <w:sz w:val="22"/>
          <w:bdr w:val="single" w:sz="4" w:space="0" w:color="auto"/>
        </w:rPr>
        <w:t>以</w:t>
      </w:r>
      <w:r>
        <w:rPr>
          <w:rFonts w:ascii="Times New Roman" w:eastAsiaTheme="majorEastAsia" w:hAnsi="Times New Roman" w:cs="Times New Roman"/>
          <w:b/>
          <w:sz w:val="22"/>
          <w:bdr w:val="single" w:sz="4" w:space="0" w:color="auto"/>
        </w:rPr>
        <w:t>一切法空</w:t>
      </w:r>
      <w:r w:rsidR="00BE21F4" w:rsidRPr="00A370E1">
        <w:rPr>
          <w:rFonts w:ascii="Times New Roman" w:eastAsiaTheme="majorEastAsia" w:hAnsi="Times New Roman" w:cs="Times New Roman"/>
          <w:b/>
          <w:sz w:val="22"/>
          <w:bdr w:val="single" w:sz="4" w:space="0" w:color="auto"/>
        </w:rPr>
        <w:t>為不了義</w:t>
      </w:r>
      <w:r w:rsidR="009754CA" w:rsidRPr="00A370E1">
        <w:rPr>
          <w:rFonts w:ascii="Times New Roman" w:eastAsia="標楷體" w:hAnsi="Times New Roman" w:cs="Times New Roman"/>
          <w:sz w:val="22"/>
        </w:rPr>
        <w:t>（</w:t>
      </w:r>
      <w:r w:rsidR="009754CA" w:rsidRPr="00A370E1">
        <w:rPr>
          <w:rFonts w:ascii="Times New Roman" w:eastAsia="SimSun" w:hAnsi="Times New Roman" w:cs="Times New Roman"/>
          <w:sz w:val="22"/>
        </w:rPr>
        <w:t>p.172</w:t>
      </w:r>
      <w:r w:rsidR="009754CA" w:rsidRPr="00A370E1">
        <w:rPr>
          <w:rFonts w:ascii="Times New Roman" w:eastAsia="標楷體" w:hAnsi="Times New Roman" w:cs="Times New Roman"/>
          <w:sz w:val="22"/>
        </w:rPr>
        <w:t>）</w:t>
      </w:r>
    </w:p>
    <w:p w14:paraId="4C907D39" w14:textId="77777777"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但如來常住不空說者，倒過來說：「</w:t>
      </w:r>
      <w:r w:rsidRPr="00A370E1">
        <w:rPr>
          <w:rFonts w:ascii="標楷體" w:eastAsia="標楷體" w:hAnsi="標楷體" w:cs="Times New Roman"/>
        </w:rPr>
        <w:t>諸不了義空相應經</w:t>
      </w:r>
      <w:r w:rsidRPr="00A370E1">
        <w:rPr>
          <w:rFonts w:ascii="Times New Roman" w:hAnsi="Times New Roman" w:cs="Times New Roman"/>
        </w:rPr>
        <w:t>」；「</w:t>
      </w:r>
      <w:r w:rsidRPr="00A370E1">
        <w:rPr>
          <w:rFonts w:ascii="標楷體" w:eastAsia="標楷體" w:hAnsi="標楷體" w:cs="Times New Roman"/>
        </w:rPr>
        <w:t>一切空經是有餘說</w:t>
      </w:r>
      <w:r w:rsidRPr="00A370E1">
        <w:rPr>
          <w:rFonts w:ascii="Times New Roman" w:hAnsi="Times New Roman" w:cs="Times New Roman"/>
        </w:rPr>
        <w:t>」</w:t>
      </w:r>
      <w:r w:rsidRPr="00A370E1">
        <w:rPr>
          <w:rStyle w:val="FootnoteReference"/>
          <w:rFonts w:ascii="Times New Roman" w:hAnsi="Times New Roman" w:cs="Times New Roman"/>
        </w:rPr>
        <w:footnoteReference w:id="115"/>
      </w:r>
      <w:r w:rsidRPr="00A370E1">
        <w:rPr>
          <w:rFonts w:ascii="Times New Roman" w:hAnsi="Times New Roman" w:cs="Times New Roman"/>
        </w:rPr>
        <w:t>。以文殊為說一切空者的代表，加以訶責、譏刺，與文殊過去呵責釋尊的諸大弟子的作風，完全一樣。</w:t>
      </w:r>
      <w:r w:rsidRPr="00A370E1">
        <w:rPr>
          <w:rStyle w:val="FootnoteReference"/>
          <w:rFonts w:ascii="Times New Roman" w:hAnsi="Times New Roman" w:cs="Times New Roman"/>
        </w:rPr>
        <w:footnoteReference w:id="116"/>
      </w:r>
    </w:p>
    <w:p w14:paraId="66F3C715" w14:textId="24871E84" w:rsidR="00BE21F4" w:rsidRPr="00A370E1" w:rsidRDefault="001767F9" w:rsidP="00C76CC3">
      <w:pPr>
        <w:spacing w:beforeLines="30" w:before="108"/>
        <w:ind w:leftChars="100" w:left="240"/>
        <w:outlineLvl w:val="2"/>
        <w:rPr>
          <w:rFonts w:ascii="Times New Roman" w:eastAsiaTheme="majorEastAsia" w:hAnsi="Times New Roman" w:cs="Times New Roman"/>
          <w:b/>
          <w:sz w:val="22"/>
          <w:bdr w:val="single" w:sz="4" w:space="0" w:color="auto"/>
        </w:rPr>
      </w:pPr>
      <w:r>
        <w:rPr>
          <w:rFonts w:ascii="Times New Roman" w:hAnsi="Times New Roman" w:cs="Times New Roman" w:hint="eastAsia"/>
          <w:b/>
          <w:bCs/>
          <w:sz w:val="22"/>
          <w:bdr w:val="single" w:sz="4" w:space="0" w:color="auto"/>
        </w:rPr>
        <w:t>四</w:t>
      </w:r>
      <w:r w:rsidR="00BE21F4" w:rsidRPr="00A370E1">
        <w:rPr>
          <w:rFonts w:ascii="Times New Roman" w:eastAsiaTheme="majorEastAsia" w:hAnsi="Times New Roman" w:cs="Times New Roman"/>
          <w:b/>
          <w:sz w:val="22"/>
          <w:bdr w:val="single" w:sz="4" w:space="0" w:color="auto"/>
        </w:rPr>
        <w:t>、</w:t>
      </w:r>
      <w:r>
        <w:rPr>
          <w:rFonts w:ascii="Times New Roman" w:eastAsiaTheme="majorEastAsia" w:hAnsi="Times New Roman" w:cs="Times New Roman"/>
          <w:b/>
          <w:sz w:val="22"/>
          <w:bdr w:val="single" w:sz="4" w:space="0" w:color="auto"/>
        </w:rPr>
        <w:t>如來藏學</w:t>
      </w:r>
      <w:r w:rsidR="00BE21F4" w:rsidRPr="00A370E1">
        <w:rPr>
          <w:rFonts w:ascii="Times New Roman" w:eastAsiaTheme="majorEastAsia" w:hAnsi="Times New Roman" w:cs="Times New Roman"/>
          <w:b/>
          <w:sz w:val="22"/>
          <w:bdr w:val="single" w:sz="4" w:space="0" w:color="auto"/>
        </w:rPr>
        <w:t>者認為</w:t>
      </w:r>
      <w:r w:rsidR="00506077">
        <w:rPr>
          <w:rFonts w:ascii="Times New Roman" w:eastAsiaTheme="majorEastAsia" w:hAnsi="Times New Roman" w:cs="Times New Roman"/>
          <w:b/>
          <w:sz w:val="22"/>
          <w:bdr w:val="single" w:sz="4" w:space="0" w:color="auto"/>
        </w:rPr>
        <w:t>有法</w:t>
      </w:r>
      <w:r w:rsidR="00BE21F4" w:rsidRPr="00A370E1">
        <w:rPr>
          <w:rFonts w:ascii="Times New Roman" w:eastAsiaTheme="majorEastAsia" w:hAnsi="Times New Roman" w:cs="Times New Roman"/>
          <w:b/>
          <w:sz w:val="22"/>
          <w:bdr w:val="single" w:sz="4" w:space="0" w:color="auto"/>
        </w:rPr>
        <w:t>空</w:t>
      </w:r>
      <w:r w:rsidR="00506077">
        <w:rPr>
          <w:rFonts w:ascii="Times New Roman" w:eastAsiaTheme="majorEastAsia" w:hAnsi="Times New Roman" w:cs="Times New Roman"/>
          <w:b/>
          <w:sz w:val="22"/>
          <w:bdr w:val="single" w:sz="4" w:space="0" w:color="auto"/>
        </w:rPr>
        <w:t>而有法</w:t>
      </w:r>
      <w:r w:rsidR="00BE21F4" w:rsidRPr="00A370E1">
        <w:rPr>
          <w:rFonts w:ascii="Times New Roman" w:eastAsiaTheme="majorEastAsia" w:hAnsi="Times New Roman" w:cs="Times New Roman"/>
          <w:b/>
          <w:sz w:val="22"/>
          <w:bdr w:val="single" w:sz="4" w:space="0" w:color="auto"/>
        </w:rPr>
        <w:t>不空</w:t>
      </w:r>
      <w:r w:rsidR="006963E1" w:rsidRPr="00A370E1">
        <w:rPr>
          <w:rFonts w:ascii="Times New Roman" w:eastAsia="標楷體" w:hAnsi="Times New Roman" w:cs="Times New Roman"/>
          <w:sz w:val="22"/>
        </w:rPr>
        <w:t>（</w:t>
      </w:r>
      <w:r w:rsidR="006963E1" w:rsidRPr="00A370E1">
        <w:rPr>
          <w:rFonts w:ascii="Times New Roman" w:eastAsia="SimSun" w:hAnsi="Times New Roman" w:cs="Times New Roman"/>
          <w:sz w:val="22"/>
        </w:rPr>
        <w:t>p.172</w:t>
      </w:r>
      <w:r w:rsidR="006963E1" w:rsidRPr="00A370E1">
        <w:rPr>
          <w:rFonts w:ascii="Times New Roman" w:eastAsia="標楷體" w:hAnsi="Times New Roman" w:cs="Times New Roman"/>
          <w:sz w:val="22"/>
        </w:rPr>
        <w:t>）</w:t>
      </w:r>
    </w:p>
    <w:p w14:paraId="31296D29" w14:textId="77777777"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依不空論者說：有的是空（</w:t>
      </w:r>
      <w:r w:rsidRPr="00A370E1">
        <w:rPr>
          <w:rFonts w:ascii="Times New Roman" w:eastAsiaTheme="majorEastAsia" w:hAnsi="Times New Roman" w:cs="Times New Roman"/>
          <w:szCs w:val="24"/>
        </w:rPr>
        <w:t>śūnya</w:t>
      </w:r>
      <w:r w:rsidRPr="00A370E1">
        <w:rPr>
          <w:rFonts w:ascii="Times New Roman" w:hAnsi="Times New Roman" w:cs="Times New Roman"/>
        </w:rPr>
        <w:t>），有的是不空，不能一向說空或說不空的。如《大般涅槃經》卷</w:t>
      </w:r>
      <w:r w:rsidRPr="00A370E1">
        <w:rPr>
          <w:rFonts w:ascii="Times New Roman" w:eastAsia="SimSun" w:hAnsi="Times New Roman" w:cs="Times New Roman" w:hint="eastAsia"/>
        </w:rPr>
        <w:t>5</w:t>
      </w:r>
      <w:r w:rsidRPr="00A370E1">
        <w:rPr>
          <w:rFonts w:ascii="Times New Roman" w:hAnsi="Times New Roman" w:cs="Times New Roman"/>
        </w:rPr>
        <w:t>（大正</w:t>
      </w:r>
      <w:r w:rsidRPr="00A370E1">
        <w:rPr>
          <w:rFonts w:ascii="Times New Roman" w:eastAsia="SimSun" w:hAnsi="Times New Roman" w:cs="Times New Roman" w:hint="eastAsia"/>
        </w:rPr>
        <w:t>12</w:t>
      </w:r>
      <w:r w:rsidRPr="00A370E1">
        <w:rPr>
          <w:rFonts w:ascii="Times New Roman" w:hAnsi="Times New Roman" w:cs="Times New Roman"/>
        </w:rPr>
        <w:t>，</w:t>
      </w:r>
      <w:r w:rsidRPr="00A370E1">
        <w:rPr>
          <w:rFonts w:ascii="Times New Roman" w:eastAsia="SimSun" w:hAnsi="Times New Roman" w:cs="Times New Roman" w:hint="eastAsia"/>
        </w:rPr>
        <w:t>395b-c</w:t>
      </w:r>
      <w:r w:rsidRPr="00A370E1">
        <w:rPr>
          <w:rFonts w:ascii="Times New Roman" w:hAnsi="Times New Roman" w:cs="Times New Roman"/>
        </w:rPr>
        <w:t>）說：</w:t>
      </w:r>
    </w:p>
    <w:p w14:paraId="1D4D9364" w14:textId="77777777" w:rsidR="00BE21F4" w:rsidRPr="00A370E1" w:rsidRDefault="00BE21F4" w:rsidP="00C76CC3">
      <w:pPr>
        <w:spacing w:beforeLines="30" w:before="108" w:afterLines="30" w:after="108"/>
        <w:ind w:leftChars="236" w:left="849" w:hangingChars="118" w:hanging="283"/>
        <w:rPr>
          <w:rFonts w:ascii="Times New Roman" w:eastAsia="SimSun" w:hAnsi="Times New Roman" w:cs="Times New Roman"/>
        </w:rPr>
      </w:pPr>
      <w:r w:rsidRPr="00A370E1">
        <w:rPr>
          <w:rFonts w:ascii="Times New Roman" w:hAnsi="Times New Roman" w:cs="Times New Roman"/>
        </w:rPr>
        <w:t>「</w:t>
      </w:r>
      <w:r w:rsidRPr="00A370E1">
        <w:rPr>
          <w:rFonts w:ascii="標楷體" w:eastAsia="標楷體" w:hAnsi="標楷體" w:cs="Times New Roman"/>
        </w:rPr>
        <w:t>不可</w:t>
      </w:r>
      <w:r w:rsidRPr="00A370E1">
        <w:rPr>
          <w:rFonts w:ascii="新細明體" w:eastAsia="新細明體" w:hAnsi="新細明體" w:cs="Times New Roman"/>
        </w:rPr>
        <w:t>（一向）</w:t>
      </w:r>
      <w:r w:rsidRPr="00A370E1">
        <w:rPr>
          <w:rFonts w:ascii="標楷體" w:eastAsia="標楷體" w:hAnsi="標楷體" w:cs="Times New Roman"/>
        </w:rPr>
        <w:t>說空，及以不空。空者，謂無二十五有及諸煩惱，一切苦，一切相，一切有為行；如瓶無酪，則名為空。不空者，謂真實善色，常樂我淨，不動不變；猶如彼瓶色香味觸，故名不空。是故解脫，喻如彼瓶。……真解脫者，即是如來</w:t>
      </w:r>
      <w:r w:rsidRPr="00A370E1">
        <w:rPr>
          <w:rFonts w:ascii="Times New Roman" w:hAnsi="Times New Roman" w:cs="Times New Roman"/>
        </w:rPr>
        <w:t>」</w:t>
      </w:r>
      <w:r w:rsidRPr="00A370E1">
        <w:rPr>
          <w:rStyle w:val="FootnoteReference"/>
          <w:rFonts w:ascii="Times New Roman" w:hAnsi="Times New Roman" w:cs="Times New Roman"/>
        </w:rPr>
        <w:footnoteReference w:id="117"/>
      </w:r>
      <w:r w:rsidRPr="00A370E1">
        <w:rPr>
          <w:rFonts w:ascii="Times New Roman" w:hAnsi="Times New Roman" w:cs="Times New Roman"/>
        </w:rPr>
        <w:t>。</w:t>
      </w:r>
    </w:p>
    <w:p w14:paraId="06167DD4" w14:textId="2D240E90" w:rsidR="00BE21F4" w:rsidRDefault="00BE21F4" w:rsidP="00696682">
      <w:pPr>
        <w:ind w:leftChars="100" w:left="240"/>
        <w:jc w:val="both"/>
        <w:rPr>
          <w:rFonts w:ascii="Times New Roman" w:hAnsi="Times New Roman" w:cs="Times New Roman"/>
        </w:rPr>
      </w:pPr>
      <w:r w:rsidRPr="00A370E1">
        <w:rPr>
          <w:rFonts w:ascii="Times New Roman" w:hAnsi="Times New Roman" w:cs="Times New Roman"/>
        </w:rPr>
        <w:t>二十五有是三界生死的類別，</w:t>
      </w:r>
      <w:r w:rsidRPr="00A370E1">
        <w:rPr>
          <w:rStyle w:val="FootnoteReference"/>
          <w:rFonts w:ascii="Times New Roman" w:hAnsi="Times New Roman" w:cs="Times New Roman"/>
        </w:rPr>
        <w:footnoteReference w:id="118"/>
      </w:r>
      <w:r w:rsidRPr="00A370E1">
        <w:rPr>
          <w:rFonts w:ascii="Times New Roman" w:hAnsi="Times New Roman" w:cs="Times New Roman"/>
        </w:rPr>
        <w:t>煩惱，（業），苦，一切有為是空的；如來涅槃解脫是不空的。這正如《央掘魔羅經》所說：「</w:t>
      </w:r>
      <w:r w:rsidRPr="00A370E1">
        <w:rPr>
          <w:rFonts w:ascii="標楷體" w:eastAsia="標楷體" w:hAnsi="標楷體" w:cs="Times New Roman"/>
        </w:rPr>
        <w:t>有異法是空，有異法不空</w:t>
      </w:r>
      <w:r w:rsidRPr="00A370E1">
        <w:rPr>
          <w:rFonts w:ascii="Times New Roman" w:hAnsi="Times New Roman" w:cs="Times New Roman"/>
        </w:rPr>
        <w:t>」</w:t>
      </w:r>
      <w:r w:rsidRPr="00A370E1">
        <w:rPr>
          <w:rStyle w:val="FootnoteReference"/>
          <w:rFonts w:ascii="Times New Roman" w:hAnsi="Times New Roman" w:cs="Times New Roman"/>
        </w:rPr>
        <w:footnoteReference w:id="119"/>
      </w:r>
      <w:r w:rsidRPr="00A370E1">
        <w:rPr>
          <w:rFonts w:ascii="Times New Roman" w:hAnsi="Times New Roman" w:cs="Times New Roman"/>
        </w:rPr>
        <w:t>。如瓶無酪，說是空的；瓶有色香味觸，是不空的。這樣的空，與《中阿含經》《小空經》所說，方法是一致的。</w:t>
      </w:r>
      <w:r w:rsidRPr="00A370E1">
        <w:rPr>
          <w:rStyle w:val="FootnoteReference"/>
          <w:rFonts w:ascii="Times New Roman" w:hAnsi="Times New Roman" w:cs="Times New Roman"/>
        </w:rPr>
        <w:footnoteReference w:id="120"/>
      </w:r>
    </w:p>
    <w:p w14:paraId="384620AF" w14:textId="1665A493" w:rsidR="001767F9" w:rsidRPr="00506077" w:rsidRDefault="00D02534" w:rsidP="00506077">
      <w:pPr>
        <w:spacing w:beforeLines="30" w:before="108"/>
        <w:ind w:leftChars="100" w:left="240"/>
        <w:outlineLvl w:val="2"/>
        <w:rPr>
          <w:rFonts w:ascii="Times New Roman" w:eastAsia="SimSun" w:hAnsi="Times New Roman" w:cs="Times New Roman"/>
        </w:rPr>
      </w:pPr>
      <w:r>
        <w:rPr>
          <w:rFonts w:ascii="Times New Roman" w:hAnsi="Times New Roman" w:cs="Times New Roman" w:hint="eastAsia"/>
          <w:b/>
          <w:bCs/>
          <w:sz w:val="22"/>
          <w:bdr w:val="single" w:sz="4" w:space="0" w:color="auto"/>
        </w:rPr>
        <w:t>五</w:t>
      </w:r>
      <w:r w:rsidR="00506077" w:rsidRPr="00A370E1">
        <w:rPr>
          <w:rFonts w:ascii="Times New Roman" w:eastAsiaTheme="majorEastAsia" w:hAnsi="Times New Roman" w:cs="Times New Roman"/>
          <w:b/>
          <w:sz w:val="22"/>
          <w:bdr w:val="single" w:sz="4" w:space="0" w:color="auto"/>
        </w:rPr>
        <w:t>、</w:t>
      </w:r>
      <w:r w:rsidR="00506077">
        <w:rPr>
          <w:rFonts w:ascii="Times New Roman" w:eastAsiaTheme="majorEastAsia" w:hAnsi="Times New Roman" w:cs="Times New Roman"/>
          <w:b/>
          <w:sz w:val="22"/>
          <w:bdr w:val="single" w:sz="4" w:space="0" w:color="auto"/>
        </w:rPr>
        <w:t>依如來藏之空與不空安立空性智</w:t>
      </w:r>
      <w:r w:rsidR="00506077" w:rsidRPr="00A370E1">
        <w:rPr>
          <w:rFonts w:ascii="Times New Roman" w:eastAsia="標楷體" w:hAnsi="Times New Roman" w:cs="Times New Roman"/>
          <w:sz w:val="22"/>
        </w:rPr>
        <w:t>（</w:t>
      </w:r>
      <w:r w:rsidR="00506077">
        <w:rPr>
          <w:rFonts w:ascii="Times New Roman" w:eastAsia="標楷體" w:hAnsi="Times New Roman" w:cs="Times New Roman" w:hint="eastAsia"/>
          <w:sz w:val="22"/>
        </w:rPr>
        <w:t>p</w:t>
      </w:r>
      <w:r w:rsidR="00506077" w:rsidRPr="00A370E1">
        <w:rPr>
          <w:rFonts w:ascii="Times New Roman" w:eastAsia="SimSun" w:hAnsi="Times New Roman" w:cs="Times New Roman"/>
          <w:sz w:val="22"/>
        </w:rPr>
        <w:t>p.172</w:t>
      </w:r>
      <w:r w:rsidR="00506077">
        <w:rPr>
          <w:rFonts w:ascii="Times New Roman" w:eastAsia="SimSun" w:hAnsi="Times New Roman" w:cs="Times New Roman"/>
          <w:sz w:val="22"/>
        </w:rPr>
        <w:t>-173</w:t>
      </w:r>
      <w:r w:rsidR="00506077" w:rsidRPr="00A370E1">
        <w:rPr>
          <w:rFonts w:ascii="Times New Roman" w:eastAsia="標楷體" w:hAnsi="Times New Roman" w:cs="Times New Roman"/>
          <w:sz w:val="22"/>
        </w:rPr>
        <w:t>）</w:t>
      </w:r>
    </w:p>
    <w:p w14:paraId="2B93765D" w14:textId="77777777" w:rsidR="00BE21F4" w:rsidRPr="00A370E1" w:rsidRDefault="00BE21F4" w:rsidP="00696682">
      <w:pPr>
        <w:ind w:leftChars="100" w:left="240"/>
        <w:jc w:val="both"/>
        <w:rPr>
          <w:rFonts w:ascii="Times New Roman" w:eastAsia="SimSun" w:hAnsi="Times New Roman" w:cs="Times New Roman"/>
        </w:rPr>
      </w:pPr>
      <w:r w:rsidRPr="00A370E1">
        <w:rPr>
          <w:rFonts w:ascii="Times New Roman" w:hAnsi="Times New Roman" w:cs="Times New Roman"/>
        </w:rPr>
        <w:t>如來解脫的空與不空，也就是因位如來藏的空與不空，如《勝鬘師子吼一乘大方便方廣經》（大正</w:t>
      </w:r>
      <w:r w:rsidRPr="00A370E1">
        <w:rPr>
          <w:rFonts w:ascii="Times New Roman" w:eastAsia="SimSun" w:hAnsi="Times New Roman" w:cs="Times New Roman" w:hint="eastAsia"/>
        </w:rPr>
        <w:t>12</w:t>
      </w:r>
      <w:r w:rsidRPr="00A370E1">
        <w:rPr>
          <w:rFonts w:ascii="Times New Roman" w:hAnsi="Times New Roman" w:cs="Times New Roman"/>
        </w:rPr>
        <w:t>，</w:t>
      </w:r>
      <w:r w:rsidRPr="00A370E1">
        <w:rPr>
          <w:rFonts w:ascii="Times New Roman" w:eastAsia="SimSun" w:hAnsi="Times New Roman" w:cs="Times New Roman" w:hint="eastAsia"/>
        </w:rPr>
        <w:t>221c</w:t>
      </w:r>
      <w:r w:rsidRPr="00A370E1">
        <w:rPr>
          <w:rFonts w:ascii="Times New Roman" w:hAnsi="Times New Roman" w:cs="Times New Roman"/>
        </w:rPr>
        <w:t>）說：</w:t>
      </w:r>
    </w:p>
    <w:p w14:paraId="5330A141" w14:textId="77777777" w:rsidR="00BE21F4" w:rsidRPr="00A370E1" w:rsidRDefault="00BE21F4" w:rsidP="00C76CC3">
      <w:pPr>
        <w:spacing w:beforeLines="30" w:before="108" w:afterLines="30" w:after="108"/>
        <w:ind w:leftChars="236" w:left="849" w:hangingChars="118" w:hanging="283"/>
        <w:rPr>
          <w:rFonts w:ascii="Times New Roman" w:eastAsia="SimSun" w:hAnsi="Times New Roman" w:cs="Times New Roman"/>
        </w:rPr>
      </w:pPr>
      <w:r w:rsidRPr="00A370E1">
        <w:rPr>
          <w:rFonts w:ascii="Times New Roman" w:hAnsi="Times New Roman" w:cs="Times New Roman"/>
        </w:rPr>
        <w:t>「</w:t>
      </w:r>
      <w:r w:rsidRPr="00A370E1">
        <w:rPr>
          <w:rFonts w:ascii="標楷體" w:eastAsia="標楷體" w:hAnsi="標楷體" w:cs="Times New Roman"/>
        </w:rPr>
        <w:t>世尊！有二種如來藏空智。世尊！空如來藏，若離、若脫、若異一切煩惱藏。世尊！不空如來藏，過於恆沙不離、不脫、不異不思議佛法</w:t>
      </w:r>
      <w:r w:rsidRPr="00A370E1">
        <w:rPr>
          <w:rFonts w:ascii="Times New Roman" w:hAnsi="Times New Roman" w:cs="Times New Roman"/>
        </w:rPr>
        <w:t>」。</w:t>
      </w:r>
      <w:r w:rsidRPr="00A370E1">
        <w:rPr>
          <w:rStyle w:val="FootnoteReference"/>
          <w:rFonts w:ascii="Times New Roman" w:hAnsi="Times New Roman" w:cs="Times New Roman"/>
        </w:rPr>
        <w:footnoteReference w:id="121"/>
      </w:r>
    </w:p>
    <w:p w14:paraId="25C820CB" w14:textId="32DB4351" w:rsidR="00BE21F4" w:rsidRPr="00A370E1" w:rsidRDefault="00BE21F4" w:rsidP="00C76CC3">
      <w:pPr>
        <w:spacing w:beforeLines="30" w:before="108"/>
        <w:ind w:leftChars="150" w:left="360"/>
        <w:outlineLvl w:val="3"/>
        <w:rPr>
          <w:rFonts w:ascii="Times New Roman" w:eastAsiaTheme="majorEastAsia" w:hAnsi="Times New Roman" w:cs="Times New Roman"/>
          <w:b/>
          <w:sz w:val="22"/>
          <w:bdr w:val="single" w:sz="4" w:space="0" w:color="auto"/>
        </w:rPr>
      </w:pPr>
      <w:r w:rsidRPr="00A370E1">
        <w:rPr>
          <w:rFonts w:ascii="Times New Roman" w:eastAsiaTheme="majorEastAsia" w:hAnsi="Times New Roman" w:cs="Times New Roman"/>
          <w:b/>
          <w:sz w:val="22"/>
          <w:bdr w:val="single" w:sz="4" w:space="0" w:color="auto"/>
        </w:rPr>
        <w:t>（</w:t>
      </w:r>
      <w:r w:rsidR="00BE4006" w:rsidRPr="00A370E1">
        <w:rPr>
          <w:rFonts w:ascii="Times New Roman" w:hAnsi="Times New Roman" w:cs="Times New Roman" w:hint="eastAsia"/>
          <w:b/>
          <w:bCs/>
          <w:sz w:val="22"/>
          <w:bdr w:val="single" w:sz="4" w:space="0" w:color="auto"/>
        </w:rPr>
        <w:t>一</w:t>
      </w:r>
      <w:r w:rsidRPr="00A370E1">
        <w:rPr>
          <w:rFonts w:ascii="Times New Roman" w:eastAsiaTheme="majorEastAsia" w:hAnsi="Times New Roman" w:cs="Times New Roman"/>
          <w:b/>
          <w:sz w:val="22"/>
          <w:bdr w:val="single" w:sz="4" w:space="0" w:color="auto"/>
        </w:rPr>
        <w:t>）覆藏如來的煩惱是空的</w:t>
      </w:r>
      <w:r w:rsidR="00506077">
        <w:rPr>
          <w:rFonts w:ascii="Times New Roman" w:eastAsiaTheme="majorEastAsia" w:hAnsi="Times New Roman" w:cs="Times New Roman" w:hint="eastAsia"/>
          <w:b/>
          <w:sz w:val="22"/>
          <w:bdr w:val="single" w:sz="4" w:space="0" w:color="auto"/>
        </w:rPr>
        <w:t>而</w:t>
      </w:r>
      <w:r w:rsidRPr="00A370E1">
        <w:rPr>
          <w:rFonts w:ascii="Times New Roman" w:eastAsiaTheme="majorEastAsia" w:hAnsi="Times New Roman" w:cs="Times New Roman"/>
          <w:b/>
          <w:sz w:val="22"/>
          <w:bdr w:val="single" w:sz="4" w:space="0" w:color="auto"/>
        </w:rPr>
        <w:t>如來藏</w:t>
      </w:r>
      <w:r w:rsidR="00506077">
        <w:rPr>
          <w:rFonts w:ascii="Times New Roman" w:eastAsiaTheme="majorEastAsia" w:hAnsi="Times New Roman" w:cs="Times New Roman"/>
          <w:b/>
          <w:sz w:val="22"/>
          <w:bdr w:val="single" w:sz="4" w:space="0" w:color="auto"/>
        </w:rPr>
        <w:t>不空</w:t>
      </w:r>
      <w:r w:rsidR="003B2889" w:rsidRPr="00A370E1">
        <w:rPr>
          <w:rFonts w:ascii="Times New Roman" w:eastAsia="標楷體" w:hAnsi="Times New Roman" w:cs="Times New Roman"/>
          <w:sz w:val="22"/>
        </w:rPr>
        <w:t>（</w:t>
      </w:r>
      <w:r w:rsidR="003B2889" w:rsidRPr="00A370E1">
        <w:rPr>
          <w:rFonts w:ascii="Times New Roman" w:eastAsia="SimSun" w:hAnsi="Times New Roman" w:cs="Times New Roman"/>
          <w:sz w:val="22"/>
        </w:rPr>
        <w:t>pp.172-1</w:t>
      </w:r>
      <w:r w:rsidR="003B2889" w:rsidRPr="00A370E1">
        <w:rPr>
          <w:rFonts w:ascii="Times New Roman" w:hAnsi="Times New Roman" w:cs="Times New Roman"/>
          <w:sz w:val="22"/>
        </w:rPr>
        <w:t>73</w:t>
      </w:r>
      <w:r w:rsidR="003B2889" w:rsidRPr="00A370E1">
        <w:rPr>
          <w:rFonts w:ascii="Times New Roman" w:eastAsia="標楷體" w:hAnsi="Times New Roman" w:cs="Times New Roman"/>
          <w:sz w:val="22"/>
        </w:rPr>
        <w:t>）</w:t>
      </w:r>
    </w:p>
    <w:p w14:paraId="099EE07E" w14:textId="77777777" w:rsidR="00BE21F4" w:rsidRPr="00A370E1" w:rsidRDefault="00BE21F4" w:rsidP="00F46382">
      <w:pPr>
        <w:ind w:leftChars="150" w:left="360"/>
        <w:jc w:val="both"/>
        <w:rPr>
          <w:rFonts w:ascii="Times New Roman" w:eastAsia="SimSun" w:hAnsi="Times New Roman" w:cs="Times New Roman"/>
        </w:rPr>
      </w:pPr>
      <w:r w:rsidRPr="00A370E1">
        <w:rPr>
          <w:rFonts w:ascii="Times New Roman" w:hAnsi="Times New Roman" w:cs="Times New Roman"/>
        </w:rPr>
        <w:t>空如來藏（</w:t>
      </w:r>
      <w:r w:rsidRPr="00A370E1">
        <w:rPr>
          <w:rFonts w:ascii="Times New Roman" w:eastAsiaTheme="majorEastAsia" w:hAnsi="Times New Roman" w:cs="Times New Roman"/>
          <w:szCs w:val="24"/>
        </w:rPr>
        <w:t>śūnya-tathāgata-garbha</w:t>
      </w:r>
      <w:r w:rsidRPr="00A370E1">
        <w:rPr>
          <w:rFonts w:ascii="Times New Roman" w:hAnsi="Times New Roman" w:cs="Times New Roman"/>
        </w:rPr>
        <w:t>），指覆藏如來的一切煩惱，煩惱與如來藏是別異的，</w:t>
      </w:r>
      <w:r w:rsidRPr="00A370E1">
        <w:rPr>
          <w:rFonts w:ascii="Times New Roman" w:eastAsiaTheme="majorEastAsia" w:hAnsi="Times New Roman" w:cs="Times New Roman"/>
          <w:szCs w:val="24"/>
          <w:shd w:val="pct15" w:color="auto" w:fill="FFFFFF"/>
        </w:rPr>
        <w:t>（</w:t>
      </w:r>
      <w:r w:rsidRPr="00A370E1">
        <w:rPr>
          <w:rFonts w:ascii="Times New Roman" w:eastAsia="標楷體" w:hAnsi="Times New Roman" w:cs="Times New Roman"/>
          <w:szCs w:val="24"/>
          <w:shd w:val="pct15" w:color="auto" w:fill="FFFFFF"/>
        </w:rPr>
        <w:t>p.173</w:t>
      </w:r>
      <w:r w:rsidRPr="00A370E1">
        <w:rPr>
          <w:rFonts w:ascii="Times New Roman" w:eastAsia="標楷體" w:hAnsi="Times New Roman" w:cs="Times New Roman"/>
          <w:szCs w:val="24"/>
          <w:shd w:val="pct15" w:color="auto" w:fill="FFFFFF"/>
        </w:rPr>
        <w:t>）</w:t>
      </w:r>
      <w:r w:rsidRPr="00A370E1">
        <w:rPr>
          <w:rFonts w:ascii="Times New Roman" w:hAnsi="Times New Roman" w:cs="Times New Roman"/>
        </w:rPr>
        <w:t>可離的，不相應的，如寶珠上的塵垢一樣。覆藏如來的煩惱是空的，</w:t>
      </w:r>
    </w:p>
    <w:p w14:paraId="2F1705F6" w14:textId="77777777" w:rsidR="00BE21F4" w:rsidRPr="00A370E1" w:rsidRDefault="00BE21F4" w:rsidP="00F46382">
      <w:pPr>
        <w:ind w:leftChars="150" w:left="360"/>
        <w:jc w:val="both"/>
        <w:rPr>
          <w:rFonts w:ascii="Times New Roman" w:eastAsia="SimSun" w:hAnsi="Times New Roman" w:cs="Times New Roman"/>
        </w:rPr>
      </w:pPr>
      <w:r w:rsidRPr="00A370E1">
        <w:rPr>
          <w:rFonts w:ascii="Times New Roman" w:hAnsi="Times New Roman" w:cs="Times New Roman"/>
        </w:rPr>
        <w:t>並非說如來藏是空的。</w:t>
      </w:r>
    </w:p>
    <w:p w14:paraId="214C6D16" w14:textId="77777777" w:rsidR="00BE21F4" w:rsidRPr="00A370E1" w:rsidRDefault="00BE21F4" w:rsidP="00C76CC3">
      <w:pPr>
        <w:spacing w:beforeLines="30" w:before="108"/>
        <w:ind w:leftChars="150" w:left="360"/>
        <w:outlineLvl w:val="3"/>
        <w:rPr>
          <w:rFonts w:eastAsia="SimSun"/>
        </w:rPr>
      </w:pPr>
      <w:r w:rsidRPr="00A370E1">
        <w:rPr>
          <w:rFonts w:ascii="Times New Roman" w:eastAsiaTheme="majorEastAsia" w:hAnsi="Times New Roman" w:cs="Times New Roman"/>
          <w:b/>
          <w:sz w:val="22"/>
          <w:bdr w:val="single" w:sz="4" w:space="0" w:color="auto"/>
        </w:rPr>
        <w:t>（</w:t>
      </w:r>
      <w:r w:rsidR="00BE4006" w:rsidRPr="00A370E1">
        <w:rPr>
          <w:rFonts w:ascii="Times New Roman" w:eastAsiaTheme="majorEastAsia" w:hAnsi="Times New Roman" w:cs="Times New Roman" w:hint="eastAsia"/>
          <w:b/>
          <w:sz w:val="22"/>
          <w:bdr w:val="single" w:sz="4" w:space="0" w:color="auto"/>
        </w:rPr>
        <w:t>二</w:t>
      </w:r>
      <w:r w:rsidRPr="00A370E1">
        <w:rPr>
          <w:rFonts w:ascii="Times New Roman" w:eastAsiaTheme="majorEastAsia" w:hAnsi="Times New Roman" w:cs="Times New Roman"/>
          <w:b/>
          <w:sz w:val="22"/>
          <w:bdr w:val="single" w:sz="4" w:space="0" w:color="auto"/>
        </w:rPr>
        <w:t>）與如來藏相應的（稱性）功德是不可說空的</w:t>
      </w:r>
      <w:r w:rsidR="006963E1" w:rsidRPr="00A370E1">
        <w:rPr>
          <w:rFonts w:ascii="Times New Roman" w:eastAsia="標楷體" w:hAnsi="Times New Roman" w:cs="Times New Roman"/>
          <w:sz w:val="22"/>
        </w:rPr>
        <w:t>（</w:t>
      </w:r>
      <w:r w:rsidR="006963E1" w:rsidRPr="00A370E1">
        <w:rPr>
          <w:rFonts w:ascii="Times New Roman" w:eastAsia="SimSun" w:hAnsi="Times New Roman" w:cs="Times New Roman"/>
          <w:sz w:val="22"/>
        </w:rPr>
        <w:t>p.173</w:t>
      </w:r>
      <w:r w:rsidR="006963E1" w:rsidRPr="00A370E1">
        <w:rPr>
          <w:rFonts w:ascii="Times New Roman" w:eastAsia="標楷體" w:hAnsi="Times New Roman" w:cs="Times New Roman"/>
          <w:sz w:val="22"/>
        </w:rPr>
        <w:t>）</w:t>
      </w:r>
    </w:p>
    <w:p w14:paraId="0C0199BF" w14:textId="60707A7D" w:rsidR="00BE21F4" w:rsidRPr="00A370E1" w:rsidRDefault="00BE21F4" w:rsidP="00F46382">
      <w:pPr>
        <w:ind w:leftChars="150" w:left="360"/>
        <w:jc w:val="both"/>
        <w:rPr>
          <w:rFonts w:ascii="Times New Roman" w:eastAsia="SimSun" w:hAnsi="Times New Roman" w:cs="Times New Roman"/>
        </w:rPr>
      </w:pPr>
      <w:r w:rsidRPr="00A370E1">
        <w:rPr>
          <w:rFonts w:ascii="Times New Roman" w:hAnsi="Times New Roman" w:cs="Times New Roman"/>
        </w:rPr>
        <w:t>不空如來藏（</w:t>
      </w:r>
      <w:r w:rsidRPr="00A370E1">
        <w:rPr>
          <w:rFonts w:ascii="Times New Roman" w:hAnsi="Times New Roman" w:cs="Times New Roman"/>
        </w:rPr>
        <w:t>a</w:t>
      </w:r>
      <w:r w:rsidRPr="00A370E1">
        <w:rPr>
          <w:rFonts w:ascii="Times New Roman" w:eastAsiaTheme="majorEastAsia" w:hAnsi="Times New Roman" w:cs="Times New Roman"/>
          <w:szCs w:val="24"/>
        </w:rPr>
        <w:t>śūnya-tathāgata-garbha</w:t>
      </w:r>
      <w:r w:rsidRPr="00A370E1">
        <w:rPr>
          <w:rFonts w:ascii="Times New Roman" w:hAnsi="Times New Roman" w:cs="Times New Roman"/>
        </w:rPr>
        <w:t>），指與如來藏不離不異的不思議佛法，也就是與如來藏相應的（稱性）功德；這是不可說空的。</w:t>
      </w:r>
    </w:p>
    <w:p w14:paraId="5CDAE33B" w14:textId="78A31155" w:rsidR="00BE21F4" w:rsidRPr="00A370E1" w:rsidRDefault="00BE21F4" w:rsidP="00C76CC3">
      <w:pPr>
        <w:spacing w:beforeLines="30" w:before="108"/>
        <w:ind w:leftChars="50" w:left="120"/>
        <w:outlineLvl w:val="1"/>
        <w:rPr>
          <w:rFonts w:asciiTheme="majorEastAsia" w:eastAsiaTheme="majorEastAsia" w:hAnsiTheme="majorEastAsia"/>
          <w:b/>
          <w:sz w:val="22"/>
          <w:bdr w:val="single" w:sz="4" w:space="0" w:color="auto"/>
        </w:rPr>
      </w:pPr>
      <w:r w:rsidRPr="00A370E1">
        <w:rPr>
          <w:rFonts w:asciiTheme="majorEastAsia" w:eastAsiaTheme="majorEastAsia" w:hAnsiTheme="majorEastAsia"/>
          <w:b/>
          <w:sz w:val="22"/>
          <w:bdr w:val="single" w:sz="4" w:space="0" w:color="auto"/>
        </w:rPr>
        <w:t>（</w:t>
      </w:r>
      <w:r w:rsidR="00606FA2" w:rsidRPr="00A370E1">
        <w:rPr>
          <w:rFonts w:ascii="Times New Roman" w:hAnsi="Times New Roman" w:cs="Times New Roman" w:hint="eastAsia"/>
          <w:b/>
          <w:bCs/>
          <w:sz w:val="22"/>
          <w:bdr w:val="single" w:sz="4" w:space="0" w:color="auto"/>
        </w:rPr>
        <w:t>肆</w:t>
      </w:r>
      <w:r w:rsidRPr="00A370E1">
        <w:rPr>
          <w:rFonts w:asciiTheme="majorEastAsia" w:eastAsiaTheme="majorEastAsia" w:hAnsiTheme="majorEastAsia"/>
          <w:b/>
          <w:sz w:val="22"/>
          <w:bdr w:val="single" w:sz="4" w:space="0" w:color="auto"/>
        </w:rPr>
        <w:t>）</w:t>
      </w:r>
      <w:r w:rsidR="00DA00D7">
        <w:rPr>
          <w:rFonts w:asciiTheme="majorEastAsia" w:eastAsiaTheme="majorEastAsia" w:hAnsiTheme="majorEastAsia"/>
          <w:b/>
          <w:sz w:val="22"/>
          <w:bdr w:val="single" w:sz="4" w:space="0" w:color="auto"/>
        </w:rPr>
        <w:t>所依</w:t>
      </w:r>
      <w:r w:rsidR="003874D7" w:rsidRPr="00A370E1">
        <w:rPr>
          <w:rFonts w:ascii="Times New Roman" w:eastAsia="標楷體" w:hAnsi="Times New Roman" w:cs="Times New Roman"/>
          <w:sz w:val="22"/>
        </w:rPr>
        <w:t>（</w:t>
      </w:r>
      <w:r w:rsidR="003874D7" w:rsidRPr="00A370E1">
        <w:rPr>
          <w:rFonts w:ascii="Times New Roman" w:eastAsia="SimSun" w:hAnsi="Times New Roman" w:cs="Times New Roman"/>
          <w:sz w:val="22"/>
        </w:rPr>
        <w:t>pp.173-1</w:t>
      </w:r>
      <w:r w:rsidR="003874D7" w:rsidRPr="00A370E1">
        <w:rPr>
          <w:rFonts w:ascii="Times New Roman" w:hAnsi="Times New Roman" w:cs="Times New Roman"/>
          <w:sz w:val="22"/>
        </w:rPr>
        <w:t>74</w:t>
      </w:r>
      <w:r w:rsidR="003874D7" w:rsidRPr="00A370E1">
        <w:rPr>
          <w:rFonts w:ascii="Times New Roman" w:eastAsia="標楷體" w:hAnsi="Times New Roman" w:cs="Times New Roman"/>
          <w:sz w:val="22"/>
        </w:rPr>
        <w:t>）</w:t>
      </w:r>
    </w:p>
    <w:p w14:paraId="544C4964" w14:textId="2BB00EFF" w:rsidR="00BE21F4" w:rsidRPr="00A370E1" w:rsidRDefault="00BE4006" w:rsidP="00BE4F76">
      <w:pPr>
        <w:ind w:leftChars="100" w:left="240"/>
        <w:outlineLvl w:val="2"/>
        <w:rPr>
          <w:rFonts w:ascii="Times New Roman" w:eastAsiaTheme="majorEastAsia" w:hAnsi="Times New Roman" w:cs="Times New Roman"/>
          <w:b/>
          <w:sz w:val="22"/>
          <w:bdr w:val="single" w:sz="4" w:space="0" w:color="auto"/>
        </w:rPr>
      </w:pPr>
      <w:r w:rsidRPr="00A370E1">
        <w:rPr>
          <w:rFonts w:ascii="Times New Roman" w:hAnsi="Times New Roman" w:cs="Times New Roman" w:hint="eastAsia"/>
          <w:b/>
          <w:bCs/>
          <w:sz w:val="22"/>
          <w:bdr w:val="single" w:sz="4" w:space="0" w:color="auto"/>
        </w:rPr>
        <w:t>一</w:t>
      </w:r>
      <w:r w:rsidR="00BE21F4" w:rsidRPr="00A370E1">
        <w:rPr>
          <w:rFonts w:ascii="Times New Roman" w:eastAsiaTheme="majorEastAsia" w:hAnsi="Times New Roman" w:cs="Times New Roman"/>
          <w:b/>
          <w:sz w:val="22"/>
          <w:bdr w:val="single" w:sz="4" w:space="0" w:color="auto"/>
        </w:rPr>
        <w:t>、如來藏為迷悟、染淨的依止</w:t>
      </w:r>
      <w:r w:rsidR="003874D7" w:rsidRPr="00A370E1">
        <w:rPr>
          <w:rFonts w:ascii="Times New Roman" w:eastAsia="標楷體" w:hAnsi="Times New Roman" w:cs="Times New Roman"/>
          <w:sz w:val="22"/>
        </w:rPr>
        <w:t>（</w:t>
      </w:r>
      <w:r w:rsidR="003874D7" w:rsidRPr="00A370E1">
        <w:rPr>
          <w:rFonts w:ascii="Times New Roman" w:eastAsia="SimSun" w:hAnsi="Times New Roman" w:cs="Times New Roman"/>
          <w:sz w:val="22"/>
        </w:rPr>
        <w:t>p.173</w:t>
      </w:r>
      <w:r w:rsidR="003874D7" w:rsidRPr="00A370E1">
        <w:rPr>
          <w:rFonts w:ascii="Times New Roman" w:eastAsia="標楷體" w:hAnsi="Times New Roman" w:cs="Times New Roman"/>
          <w:sz w:val="22"/>
        </w:rPr>
        <w:t>）</w:t>
      </w:r>
    </w:p>
    <w:p w14:paraId="0DA85DF1" w14:textId="7872404A"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依《勝鬘經》意：</w:t>
      </w:r>
      <w:r w:rsidR="00402228" w:rsidRPr="00402228">
        <w:rPr>
          <w:rFonts w:ascii="Times New Roman" w:hAnsi="Times New Roman" w:cs="Times New Roman" w:hint="eastAsia"/>
          <w:b/>
          <w:bCs/>
          <w:vertAlign w:val="superscript"/>
        </w:rPr>
        <w:t>[</w:t>
      </w:r>
      <w:r w:rsidR="00402228" w:rsidRPr="00402228">
        <w:rPr>
          <w:rFonts w:ascii="Times New Roman" w:hAnsi="Times New Roman" w:cs="Times New Roman"/>
          <w:b/>
          <w:bCs/>
          <w:vertAlign w:val="superscript"/>
        </w:rPr>
        <w:t>1]</w:t>
      </w:r>
      <w:r w:rsidRPr="00402228">
        <w:rPr>
          <w:rFonts w:ascii="Times New Roman" w:hAnsi="Times New Roman" w:cs="Times New Roman"/>
          <w:b/>
          <w:bCs/>
          <w:u w:val="single"/>
        </w:rPr>
        <w:t>如來藏為煩惱所覆（煩惱是生死根本）而成生死</w:t>
      </w:r>
      <w:r w:rsidRPr="00A370E1">
        <w:rPr>
          <w:rFonts w:ascii="Times New Roman" w:hAnsi="Times New Roman" w:cs="Times New Roman"/>
        </w:rPr>
        <w:t>，</w:t>
      </w:r>
      <w:r w:rsidR="00402228" w:rsidRPr="00402228">
        <w:rPr>
          <w:rFonts w:ascii="Times New Roman" w:hAnsi="Times New Roman" w:cs="Times New Roman" w:hint="eastAsia"/>
          <w:b/>
          <w:bCs/>
          <w:vertAlign w:val="superscript"/>
        </w:rPr>
        <w:t>[</w:t>
      </w:r>
      <w:r w:rsidR="00402228" w:rsidRPr="00402228">
        <w:rPr>
          <w:rFonts w:ascii="Times New Roman" w:hAnsi="Times New Roman" w:cs="Times New Roman"/>
          <w:b/>
          <w:bCs/>
          <w:vertAlign w:val="superscript"/>
        </w:rPr>
        <w:t>2]</w:t>
      </w:r>
      <w:r w:rsidRPr="00402228">
        <w:rPr>
          <w:rFonts w:ascii="Times New Roman" w:hAnsi="Times New Roman" w:cs="Times New Roman"/>
          <w:b/>
          <w:bCs/>
          <w:u w:val="single"/>
        </w:rPr>
        <w:t>與清淨功德相應而顯出法身</w:t>
      </w:r>
      <w:r w:rsidRPr="00A370E1">
        <w:rPr>
          <w:rFonts w:ascii="Times New Roman" w:hAnsi="Times New Roman" w:cs="Times New Roman"/>
        </w:rPr>
        <w:t>，如來藏已成為迷悟、染淨的依止。</w:t>
      </w:r>
    </w:p>
    <w:p w14:paraId="0F28AD83" w14:textId="1F937131" w:rsidR="00BE21F4" w:rsidRPr="00A370E1" w:rsidRDefault="00BE4006" w:rsidP="00C76CC3">
      <w:pPr>
        <w:spacing w:beforeLines="30" w:before="108"/>
        <w:ind w:leftChars="100" w:left="240"/>
        <w:outlineLvl w:val="2"/>
        <w:rPr>
          <w:rFonts w:ascii="Times New Roman" w:eastAsiaTheme="majorEastAsia" w:hAnsi="Times New Roman" w:cs="Times New Roman"/>
          <w:b/>
          <w:sz w:val="22"/>
          <w:bdr w:val="single" w:sz="4" w:space="0" w:color="auto"/>
        </w:rPr>
      </w:pPr>
      <w:r w:rsidRPr="00A370E1">
        <w:rPr>
          <w:rFonts w:ascii="Times New Roman" w:eastAsiaTheme="majorEastAsia" w:hAnsi="Times New Roman" w:cs="Times New Roman" w:hint="eastAsia"/>
          <w:b/>
          <w:sz w:val="22"/>
          <w:bdr w:val="single" w:sz="4" w:space="0" w:color="auto"/>
        </w:rPr>
        <w:t>二</w:t>
      </w:r>
      <w:r w:rsidR="00BE21F4" w:rsidRPr="00A370E1">
        <w:rPr>
          <w:rFonts w:ascii="Times New Roman" w:eastAsiaTheme="majorEastAsia" w:hAnsi="Times New Roman" w:cs="Times New Roman"/>
          <w:b/>
          <w:sz w:val="22"/>
          <w:bdr w:val="single" w:sz="4" w:space="0" w:color="auto"/>
        </w:rPr>
        <w:t>、</w:t>
      </w:r>
      <w:r w:rsidR="0060122A">
        <w:rPr>
          <w:rFonts w:ascii="Times New Roman" w:hAnsi="Times New Roman" w:cs="Times New Roman"/>
          <w:b/>
          <w:sz w:val="22"/>
          <w:bdr w:val="single" w:sz="4" w:space="0" w:color="auto"/>
        </w:rPr>
        <w:t>一切法有清淨法</w:t>
      </w:r>
      <w:r w:rsidR="0060122A">
        <w:rPr>
          <w:rFonts w:ascii="Times New Roman" w:hAnsi="Times New Roman" w:cs="Times New Roman" w:hint="eastAsia"/>
          <w:b/>
          <w:sz w:val="22"/>
          <w:bdr w:val="single" w:sz="4" w:space="0" w:color="auto"/>
        </w:rPr>
        <w:t>、</w:t>
      </w:r>
      <w:r w:rsidR="0060122A">
        <w:rPr>
          <w:rFonts w:ascii="Times New Roman" w:hAnsi="Times New Roman" w:cs="Times New Roman"/>
          <w:b/>
          <w:sz w:val="22"/>
          <w:bdr w:val="single" w:sz="4" w:space="0" w:color="auto"/>
        </w:rPr>
        <w:t>不清淨法</w:t>
      </w:r>
      <w:r w:rsidR="0060122A">
        <w:rPr>
          <w:rFonts w:ascii="Times New Roman" w:hAnsi="Times New Roman" w:cs="Times New Roman" w:hint="eastAsia"/>
          <w:b/>
          <w:sz w:val="22"/>
          <w:bdr w:val="single" w:sz="4" w:space="0" w:color="auto"/>
        </w:rPr>
        <w:t>、如來藏</w:t>
      </w:r>
      <w:r w:rsidR="00FE5AD9">
        <w:rPr>
          <w:rFonts w:ascii="Times New Roman" w:hAnsi="Times New Roman" w:cs="Times New Roman" w:hint="eastAsia"/>
          <w:b/>
          <w:sz w:val="22"/>
          <w:bdr w:val="single" w:sz="4" w:space="0" w:color="auto"/>
        </w:rPr>
        <w:t>等三類</w:t>
      </w:r>
      <w:r w:rsidR="0060122A">
        <w:rPr>
          <w:rFonts w:ascii="Times New Roman" w:hAnsi="Times New Roman" w:cs="Times New Roman" w:hint="eastAsia"/>
          <w:b/>
          <w:sz w:val="22"/>
          <w:bdr w:val="single" w:sz="4" w:space="0" w:color="auto"/>
        </w:rPr>
        <w:t>而以如來藏為</w:t>
      </w:r>
      <w:r w:rsidR="005023DF">
        <w:rPr>
          <w:rFonts w:ascii="Times New Roman" w:hAnsi="Times New Roman" w:cs="Times New Roman" w:hint="eastAsia"/>
          <w:b/>
          <w:sz w:val="22"/>
          <w:bdr w:val="single" w:sz="4" w:space="0" w:color="auto"/>
        </w:rPr>
        <w:t>一切法之根本</w:t>
      </w:r>
      <w:r w:rsidR="003874D7" w:rsidRPr="00A370E1">
        <w:rPr>
          <w:rFonts w:ascii="Times New Roman" w:eastAsia="標楷體" w:hAnsi="Times New Roman" w:cs="Times New Roman"/>
          <w:sz w:val="22"/>
        </w:rPr>
        <w:t>（</w:t>
      </w:r>
      <w:r w:rsidR="003874D7" w:rsidRPr="00A370E1">
        <w:rPr>
          <w:rFonts w:ascii="Times New Roman" w:eastAsia="SimSun" w:hAnsi="Times New Roman" w:cs="Times New Roman"/>
          <w:sz w:val="22"/>
        </w:rPr>
        <w:t>p.173</w:t>
      </w:r>
      <w:r w:rsidR="003874D7" w:rsidRPr="00A370E1">
        <w:rPr>
          <w:rFonts w:ascii="Times New Roman" w:eastAsia="標楷體" w:hAnsi="Times New Roman" w:cs="Times New Roman"/>
          <w:sz w:val="22"/>
        </w:rPr>
        <w:t>）</w:t>
      </w:r>
    </w:p>
    <w:p w14:paraId="26952E98" w14:textId="77777777"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如綜合起來，就有三法，如《佛說不增不減經》（大正</w:t>
      </w:r>
      <w:r w:rsidRPr="00A370E1">
        <w:rPr>
          <w:rFonts w:ascii="Times New Roman" w:eastAsia="SimSun" w:hAnsi="Times New Roman" w:cs="Times New Roman" w:hint="eastAsia"/>
        </w:rPr>
        <w:t>16</w:t>
      </w:r>
      <w:r w:rsidRPr="00A370E1">
        <w:rPr>
          <w:rFonts w:ascii="Times New Roman" w:hAnsi="Times New Roman" w:cs="Times New Roman"/>
        </w:rPr>
        <w:t>，</w:t>
      </w:r>
      <w:r w:rsidRPr="00A370E1">
        <w:rPr>
          <w:rFonts w:ascii="Times New Roman" w:eastAsia="SimSun" w:hAnsi="Times New Roman" w:cs="Times New Roman" w:hint="eastAsia"/>
        </w:rPr>
        <w:t>476a-b</w:t>
      </w:r>
      <w:r w:rsidRPr="00A370E1">
        <w:rPr>
          <w:rFonts w:ascii="Times New Roman" w:hAnsi="Times New Roman" w:cs="Times New Roman"/>
        </w:rPr>
        <w:t>）說：</w:t>
      </w:r>
    </w:p>
    <w:p w14:paraId="442932F1" w14:textId="77777777" w:rsidR="00BE21F4" w:rsidRPr="00A370E1" w:rsidRDefault="00BE21F4" w:rsidP="00C76CC3">
      <w:pPr>
        <w:spacing w:beforeLines="30" w:before="108" w:afterLines="30" w:after="108"/>
        <w:ind w:leftChars="236" w:left="566"/>
        <w:rPr>
          <w:rFonts w:ascii="Times New Roman" w:eastAsia="SimSun" w:hAnsi="Times New Roman" w:cs="Times New Roman"/>
        </w:rPr>
      </w:pPr>
      <w:r w:rsidRPr="00A370E1">
        <w:rPr>
          <w:rFonts w:ascii="Times New Roman" w:hAnsi="Times New Roman" w:cs="Times New Roman"/>
        </w:rPr>
        <w:t>「</w:t>
      </w:r>
      <w:r w:rsidRPr="00A370E1">
        <w:rPr>
          <w:rFonts w:ascii="標楷體" w:eastAsia="標楷體" w:hAnsi="標楷體" w:cs="Times New Roman"/>
        </w:rPr>
        <w:t>眾生界者，即是如來藏；如來藏者，即是法身</w:t>
      </w:r>
      <w:r w:rsidRPr="00A370E1">
        <w:rPr>
          <w:rFonts w:ascii="Times New Roman" w:hAnsi="Times New Roman" w:cs="Times New Roman"/>
        </w:rPr>
        <w:t>」。</w:t>
      </w:r>
    </w:p>
    <w:p w14:paraId="7B942A74" w14:textId="77777777" w:rsidR="00BE21F4" w:rsidRPr="00A370E1" w:rsidRDefault="00BE21F4" w:rsidP="00C76CC3">
      <w:pPr>
        <w:spacing w:beforeLines="30" w:before="108" w:afterLines="30" w:after="108"/>
        <w:ind w:leftChars="236" w:left="849" w:hangingChars="118" w:hanging="283"/>
        <w:rPr>
          <w:rFonts w:ascii="Times New Roman" w:eastAsia="SimSun" w:hAnsi="Times New Roman" w:cs="Times New Roman"/>
        </w:rPr>
      </w:pPr>
      <w:r w:rsidRPr="00A370E1">
        <w:rPr>
          <w:rFonts w:ascii="Times New Roman" w:hAnsi="Times New Roman" w:cs="Times New Roman"/>
        </w:rPr>
        <w:t>「</w:t>
      </w:r>
      <w:r w:rsidRPr="00A370E1">
        <w:rPr>
          <w:rFonts w:ascii="標楷體" w:eastAsia="標楷體" w:hAnsi="標楷體" w:cs="Times New Roman"/>
        </w:rPr>
        <w:t>眾生界中示三種法，皆真實不異不差。何謂三法？一者，如來藏本際相應體及清淨法；二者，如來藏本際不相應體及煩惱纏不清淨法；三者，如來藏未來際平等恆及有法。…… 如來藏未來際平等恆及有法者，即是一切諸法根本：備一切法，具一切法，於世法中不離不脫真實一切法，住持一切法，攝一切法</w:t>
      </w:r>
      <w:r w:rsidRPr="00A370E1">
        <w:rPr>
          <w:rFonts w:ascii="Times New Roman" w:hAnsi="Times New Roman" w:cs="Times New Roman"/>
        </w:rPr>
        <w:t>」。</w:t>
      </w:r>
    </w:p>
    <w:p w14:paraId="7E2D9B59" w14:textId="77777777"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《不增不減經》，繼《勝鬘經》而作進一步的說明。</w:t>
      </w:r>
      <w:r w:rsidRPr="00A370E1">
        <w:rPr>
          <w:rFonts w:hint="eastAsia"/>
          <w:shd w:val="pct15" w:color="auto" w:fill="FFFFFF"/>
          <w:vertAlign w:val="superscript"/>
        </w:rPr>
        <w:t>（</w:t>
      </w:r>
      <w:r w:rsidRPr="00A370E1">
        <w:rPr>
          <w:rFonts w:hint="eastAsia"/>
          <w:shd w:val="pct15" w:color="auto" w:fill="FFFFFF"/>
          <w:vertAlign w:val="superscript"/>
        </w:rPr>
        <w:t>1</w:t>
      </w:r>
      <w:r w:rsidRPr="00A370E1">
        <w:rPr>
          <w:rFonts w:hint="eastAsia"/>
          <w:shd w:val="pct15" w:color="auto" w:fill="FFFFFF"/>
          <w:vertAlign w:val="superscript"/>
        </w:rPr>
        <w:t>）</w:t>
      </w:r>
      <w:r w:rsidRPr="00A370E1">
        <w:rPr>
          <w:rFonts w:ascii="Times New Roman" w:hAnsi="Times New Roman" w:cs="Times New Roman"/>
        </w:rPr>
        <w:t>本際相應的，是不空如來藏。</w:t>
      </w:r>
      <w:r w:rsidRPr="00A370E1">
        <w:rPr>
          <w:rFonts w:hint="eastAsia"/>
          <w:shd w:val="pct15" w:color="auto" w:fill="FFFFFF"/>
          <w:vertAlign w:val="superscript"/>
        </w:rPr>
        <w:t>（</w:t>
      </w:r>
      <w:r w:rsidRPr="00A370E1">
        <w:rPr>
          <w:rFonts w:hint="eastAsia"/>
          <w:shd w:val="pct15" w:color="auto" w:fill="FFFFFF"/>
          <w:vertAlign w:val="superscript"/>
        </w:rPr>
        <w:t>2</w:t>
      </w:r>
      <w:r w:rsidRPr="00A370E1">
        <w:rPr>
          <w:rFonts w:hint="eastAsia"/>
          <w:shd w:val="pct15" w:color="auto" w:fill="FFFFFF"/>
          <w:vertAlign w:val="superscript"/>
        </w:rPr>
        <w:t>）</w:t>
      </w:r>
      <w:r w:rsidRPr="00A370E1">
        <w:rPr>
          <w:rFonts w:ascii="Times New Roman" w:hAnsi="Times New Roman" w:cs="Times New Roman"/>
        </w:rPr>
        <w:t>本際不相應的，是空如來藏。</w:t>
      </w:r>
      <w:r w:rsidRPr="00A370E1">
        <w:rPr>
          <w:rFonts w:hint="eastAsia"/>
          <w:shd w:val="pct15" w:color="auto" w:fill="FFFFFF"/>
          <w:vertAlign w:val="superscript"/>
        </w:rPr>
        <w:t>（</w:t>
      </w:r>
      <w:r w:rsidRPr="00A370E1">
        <w:rPr>
          <w:rFonts w:hint="eastAsia"/>
          <w:shd w:val="pct15" w:color="auto" w:fill="FFFFFF"/>
          <w:vertAlign w:val="superscript"/>
        </w:rPr>
        <w:t>3</w:t>
      </w:r>
      <w:r w:rsidRPr="00A370E1">
        <w:rPr>
          <w:rFonts w:hint="eastAsia"/>
          <w:shd w:val="pct15" w:color="auto" w:fill="FFFFFF"/>
          <w:vertAlign w:val="superscript"/>
        </w:rPr>
        <w:t>）</w:t>
      </w:r>
      <w:r w:rsidRPr="00A370E1">
        <w:rPr>
          <w:rFonts w:ascii="Times New Roman" w:hAnsi="Times New Roman" w:cs="Times New Roman"/>
        </w:rPr>
        <w:t>未來際平等恒及有法，正明如來藏體，為一切法根本（依止）。</w:t>
      </w:r>
      <w:r w:rsidRPr="00A370E1">
        <w:rPr>
          <w:rStyle w:val="FootnoteReference"/>
          <w:rFonts w:ascii="Times New Roman" w:hAnsi="Times New Roman" w:cs="Times New Roman"/>
        </w:rPr>
        <w:footnoteReference w:id="122"/>
      </w:r>
      <w:r w:rsidRPr="00A370E1">
        <w:rPr>
          <w:rFonts w:ascii="Times New Roman" w:hAnsi="Times New Roman" w:cs="Times New Roman"/>
        </w:rPr>
        <w:t>「</w:t>
      </w:r>
      <w:r w:rsidRPr="00A370E1">
        <w:rPr>
          <w:rFonts w:ascii="標楷體" w:eastAsia="標楷體" w:hAnsi="標楷體" w:cs="Times New Roman"/>
        </w:rPr>
        <w:t>備一切法，具一切法</w:t>
      </w:r>
      <w:r w:rsidRPr="00A370E1">
        <w:rPr>
          <w:rFonts w:ascii="Times New Roman" w:hAnsi="Times New Roman" w:cs="Times New Roman"/>
        </w:rPr>
        <w:t>」；「</w:t>
      </w:r>
      <w:r w:rsidRPr="00A370E1">
        <w:rPr>
          <w:rFonts w:ascii="標楷體" w:eastAsia="標楷體" w:hAnsi="標楷體" w:cs="Times New Roman"/>
        </w:rPr>
        <w:t>住持一切法，攝一切法</w:t>
      </w:r>
      <w:r w:rsidRPr="00A370E1">
        <w:rPr>
          <w:rFonts w:ascii="Times New Roman" w:hAnsi="Times New Roman" w:cs="Times New Roman"/>
        </w:rPr>
        <w:t>」，表示如來藏是一切的根本依，一切法依如來藏而能成立。</w:t>
      </w:r>
    </w:p>
    <w:p w14:paraId="3EA8CB09" w14:textId="642C0658" w:rsidR="00BE21F4" w:rsidRPr="00A370E1" w:rsidRDefault="001668AD" w:rsidP="00C76CC3">
      <w:pPr>
        <w:spacing w:beforeLines="30" w:before="108"/>
        <w:ind w:leftChars="100" w:left="240"/>
        <w:outlineLvl w:val="2"/>
        <w:rPr>
          <w:rFonts w:ascii="Times New Roman" w:eastAsiaTheme="majorEastAsia" w:hAnsi="Times New Roman" w:cs="Times New Roman"/>
          <w:b/>
          <w:sz w:val="22"/>
          <w:bdr w:val="single" w:sz="4" w:space="0" w:color="auto"/>
        </w:rPr>
      </w:pPr>
      <w:r w:rsidRPr="00A370E1">
        <w:rPr>
          <w:rFonts w:ascii="Times New Roman" w:hAnsi="Times New Roman" w:cs="Times New Roman" w:hint="eastAsia"/>
          <w:b/>
          <w:bCs/>
          <w:sz w:val="22"/>
          <w:bdr w:val="single" w:sz="4" w:space="0" w:color="auto"/>
        </w:rPr>
        <w:t>三</w:t>
      </w:r>
      <w:r w:rsidR="00BE21F4" w:rsidRPr="00A370E1">
        <w:rPr>
          <w:rFonts w:ascii="Times New Roman" w:eastAsiaTheme="majorEastAsia" w:hAnsi="Times New Roman" w:cs="Times New Roman"/>
          <w:b/>
          <w:sz w:val="22"/>
          <w:bdr w:val="single" w:sz="4" w:space="0" w:color="auto"/>
        </w:rPr>
        <w:t>、</w:t>
      </w:r>
      <w:r w:rsidR="00035302">
        <w:rPr>
          <w:rFonts w:ascii="Times New Roman" w:eastAsiaTheme="majorEastAsia" w:hAnsi="Times New Roman" w:cs="Times New Roman"/>
          <w:b/>
          <w:sz w:val="22"/>
          <w:bdr w:val="single" w:sz="4" w:space="0" w:color="auto"/>
        </w:rPr>
        <w:t>如來藏</w:t>
      </w:r>
      <w:r w:rsidR="00035302">
        <w:rPr>
          <w:rFonts w:ascii="Times New Roman" w:eastAsiaTheme="majorEastAsia" w:hAnsi="Times New Roman" w:cs="Times New Roman" w:hint="eastAsia"/>
          <w:b/>
          <w:sz w:val="22"/>
          <w:bdr w:val="single" w:sz="4" w:space="0" w:color="auto"/>
        </w:rPr>
        <w:t>為一切法之</w:t>
      </w:r>
      <w:r w:rsidR="00BE5D6E">
        <w:rPr>
          <w:rFonts w:ascii="Times New Roman" w:eastAsiaTheme="majorEastAsia" w:hAnsi="Times New Roman" w:cs="Times New Roman" w:hint="eastAsia"/>
          <w:b/>
          <w:sz w:val="22"/>
          <w:bdr w:val="single" w:sz="4" w:space="0" w:color="auto"/>
        </w:rPr>
        <w:t>「依</w:t>
      </w:r>
      <w:r w:rsidR="00035302">
        <w:rPr>
          <w:rFonts w:ascii="Times New Roman" w:eastAsiaTheme="majorEastAsia" w:hAnsi="Times New Roman" w:cs="Times New Roman" w:hint="eastAsia"/>
          <w:b/>
          <w:sz w:val="22"/>
          <w:bdr w:val="single" w:sz="4" w:space="0" w:color="auto"/>
        </w:rPr>
        <w:t>」</w:t>
      </w:r>
      <w:r w:rsidR="00BE5D6E">
        <w:rPr>
          <w:rFonts w:ascii="Times New Roman" w:eastAsiaTheme="majorEastAsia" w:hAnsi="Times New Roman" w:cs="Times New Roman" w:hint="eastAsia"/>
          <w:b/>
          <w:sz w:val="22"/>
          <w:bdr w:val="single" w:sz="4" w:space="0" w:color="auto"/>
        </w:rPr>
        <w:t>、「持」、「立」三因</w:t>
      </w:r>
      <w:r w:rsidR="003874D7" w:rsidRPr="00A370E1">
        <w:rPr>
          <w:rFonts w:ascii="Times New Roman" w:eastAsia="標楷體" w:hAnsi="Times New Roman" w:cs="Times New Roman"/>
          <w:sz w:val="22"/>
        </w:rPr>
        <w:t>（</w:t>
      </w:r>
      <w:r w:rsidR="003874D7" w:rsidRPr="00A370E1">
        <w:rPr>
          <w:rFonts w:ascii="Times New Roman" w:eastAsia="SimSun" w:hAnsi="Times New Roman" w:cs="Times New Roman"/>
          <w:sz w:val="22"/>
        </w:rPr>
        <w:t>pp.173-1</w:t>
      </w:r>
      <w:r w:rsidR="003874D7" w:rsidRPr="00A370E1">
        <w:rPr>
          <w:rFonts w:ascii="Times New Roman" w:hAnsi="Times New Roman" w:cs="Times New Roman"/>
          <w:sz w:val="22"/>
        </w:rPr>
        <w:t>74</w:t>
      </w:r>
      <w:r w:rsidR="003874D7" w:rsidRPr="00A370E1">
        <w:rPr>
          <w:rFonts w:ascii="Times New Roman" w:eastAsia="標楷體" w:hAnsi="Times New Roman" w:cs="Times New Roman"/>
          <w:sz w:val="22"/>
        </w:rPr>
        <w:t>）</w:t>
      </w:r>
    </w:p>
    <w:p w14:paraId="6C81E2BF" w14:textId="77777777"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如《勝鬘師子吼一乘大方便方廣經》（大正</w:t>
      </w:r>
      <w:r w:rsidRPr="00A370E1">
        <w:rPr>
          <w:rFonts w:ascii="Times New Roman" w:eastAsia="SimSun" w:hAnsi="Times New Roman" w:cs="Times New Roman" w:hint="eastAsia"/>
        </w:rPr>
        <w:t>12</w:t>
      </w:r>
      <w:r w:rsidRPr="00A370E1">
        <w:rPr>
          <w:rFonts w:ascii="Times New Roman" w:hAnsi="Times New Roman" w:cs="Times New Roman"/>
        </w:rPr>
        <w:t>，</w:t>
      </w:r>
      <w:r w:rsidRPr="00A370E1">
        <w:rPr>
          <w:rFonts w:ascii="Times New Roman" w:eastAsia="SimSun" w:hAnsi="Times New Roman" w:cs="Times New Roman" w:hint="eastAsia"/>
        </w:rPr>
        <w:t>222b</w:t>
      </w:r>
      <w:r w:rsidRPr="00A370E1">
        <w:rPr>
          <w:rFonts w:ascii="Times New Roman" w:hAnsi="Times New Roman" w:cs="Times New Roman"/>
        </w:rPr>
        <w:t>）說：</w:t>
      </w:r>
    </w:p>
    <w:p w14:paraId="4DE4A85B" w14:textId="77777777" w:rsidR="00BE21F4" w:rsidRPr="00A370E1" w:rsidRDefault="00BE21F4" w:rsidP="00C76CC3">
      <w:pPr>
        <w:spacing w:beforeLines="30" w:before="108" w:afterLines="30" w:after="108"/>
        <w:ind w:leftChars="236" w:left="849" w:hangingChars="118" w:hanging="283"/>
        <w:rPr>
          <w:rFonts w:ascii="Times New Roman" w:eastAsia="SimSun" w:hAnsi="Times New Roman" w:cs="Times New Roman"/>
        </w:rPr>
      </w:pPr>
      <w:r w:rsidRPr="00A370E1">
        <w:rPr>
          <w:rFonts w:ascii="Times New Roman" w:hAnsi="Times New Roman" w:cs="Times New Roman"/>
        </w:rPr>
        <w:t>「</w:t>
      </w:r>
      <w:r w:rsidRPr="00A370E1">
        <w:rPr>
          <w:rFonts w:ascii="標楷體" w:eastAsia="標楷體" w:hAnsi="標楷體" w:cs="Times New Roman"/>
        </w:rPr>
        <w:t>生死者，依如來藏；……有如來藏故說生死，是名善說。……非如來藏有生有死，如來</w:t>
      </w:r>
      <w:r w:rsidRPr="00A370E1">
        <w:rPr>
          <w:rFonts w:ascii="Times New Roman" w:eastAsiaTheme="majorEastAsia" w:hAnsi="Times New Roman" w:cs="Times New Roman"/>
          <w:szCs w:val="24"/>
          <w:shd w:val="pct15" w:color="auto" w:fill="FFFFFF"/>
        </w:rPr>
        <w:t>（</w:t>
      </w:r>
      <w:r w:rsidRPr="00A370E1">
        <w:rPr>
          <w:rFonts w:ascii="Times New Roman" w:eastAsia="標楷體" w:hAnsi="Times New Roman" w:cs="Times New Roman"/>
          <w:szCs w:val="24"/>
          <w:shd w:val="pct15" w:color="auto" w:fill="FFFFFF"/>
        </w:rPr>
        <w:t>p.174</w:t>
      </w:r>
      <w:r w:rsidRPr="00A370E1">
        <w:rPr>
          <w:rFonts w:ascii="Times New Roman" w:eastAsia="標楷體" w:hAnsi="Times New Roman" w:cs="Times New Roman"/>
          <w:szCs w:val="24"/>
          <w:shd w:val="pct15" w:color="auto" w:fill="FFFFFF"/>
        </w:rPr>
        <w:t>）</w:t>
      </w:r>
      <w:r w:rsidRPr="00A370E1">
        <w:rPr>
          <w:rFonts w:ascii="標楷體" w:eastAsia="標楷體" w:hAnsi="標楷體" w:cs="Times New Roman"/>
        </w:rPr>
        <w:t>藏離有為相，如來藏常住不變，是故如來藏</w:t>
      </w:r>
      <w:r w:rsidRPr="00A370E1">
        <w:rPr>
          <w:rFonts w:ascii="標楷體" w:eastAsia="標楷體" w:hAnsi="標楷體" w:cs="Times New Roman"/>
          <w:b/>
        </w:rPr>
        <w:t>是依、是持、是建立。</w:t>
      </w:r>
      <w:r w:rsidRPr="00A370E1">
        <w:rPr>
          <w:rFonts w:ascii="標楷體" w:eastAsia="標楷體" w:hAnsi="標楷體" w:cs="Times New Roman"/>
        </w:rPr>
        <w:t>世尊！不離、不斷、不脫，不異不思議佛法。世尊！斷、脫、異外有為法，依、持、建立者，是如來藏。世尊！若無如來藏者，不得厭苦樂求涅槃</w:t>
      </w:r>
      <w:r w:rsidRPr="00A370E1">
        <w:rPr>
          <w:rFonts w:ascii="Times New Roman" w:hAnsi="Times New Roman" w:cs="Times New Roman"/>
        </w:rPr>
        <w:t>」。</w:t>
      </w:r>
    </w:p>
    <w:p w14:paraId="581B8559" w14:textId="77777777"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w:t>
      </w:r>
      <w:r w:rsidRPr="00A370E1">
        <w:rPr>
          <w:rFonts w:ascii="標楷體" w:eastAsia="標楷體" w:hAnsi="標楷體" w:cs="Times New Roman"/>
        </w:rPr>
        <w:t>是依、是持、是建立</w:t>
      </w:r>
      <w:r w:rsidRPr="00A370E1">
        <w:rPr>
          <w:rFonts w:ascii="Times New Roman" w:hAnsi="Times New Roman" w:cs="Times New Roman"/>
        </w:rPr>
        <w:t>」，是「能作因」五因中的依（</w:t>
      </w:r>
      <w:r w:rsidRPr="00A370E1">
        <w:rPr>
          <w:rFonts w:ascii="Times New Roman" w:eastAsiaTheme="majorEastAsia" w:hAnsi="Times New Roman" w:cs="Times New Roman"/>
          <w:szCs w:val="24"/>
        </w:rPr>
        <w:t>niśraya</w:t>
      </w:r>
      <w:r w:rsidRPr="00A370E1">
        <w:rPr>
          <w:rFonts w:ascii="Times New Roman" w:hAnsi="Times New Roman" w:cs="Times New Roman"/>
        </w:rPr>
        <w:t>）、持（</w:t>
      </w:r>
      <w:r w:rsidRPr="00A370E1">
        <w:rPr>
          <w:rFonts w:ascii="Times New Roman" w:eastAsiaTheme="majorEastAsia" w:hAnsi="Times New Roman" w:cs="Times New Roman"/>
          <w:szCs w:val="24"/>
        </w:rPr>
        <w:t>upastambha</w:t>
      </w:r>
      <w:r w:rsidRPr="00A370E1">
        <w:rPr>
          <w:rFonts w:ascii="Times New Roman" w:hAnsi="Times New Roman" w:cs="Times New Roman"/>
        </w:rPr>
        <w:t>）、立（</w:t>
      </w:r>
      <w:r w:rsidRPr="00A370E1">
        <w:rPr>
          <w:rFonts w:ascii="Times New Roman" w:eastAsiaTheme="majorEastAsia" w:hAnsi="Times New Roman" w:cs="Times New Roman"/>
          <w:szCs w:val="24"/>
        </w:rPr>
        <w:t>sthāna</w:t>
      </w:r>
      <w:r w:rsidRPr="00A370E1">
        <w:rPr>
          <w:rFonts w:ascii="Times New Roman" w:hAnsi="Times New Roman" w:cs="Times New Roman"/>
        </w:rPr>
        <w:t>）</w:t>
      </w:r>
      <w:r w:rsidRPr="00A370E1">
        <w:rPr>
          <w:rFonts w:asciiTheme="majorEastAsia" w:eastAsiaTheme="majorEastAsia" w:hAnsiTheme="majorEastAsia" w:cs="Times New Roman" w:hint="eastAsia"/>
        </w:rPr>
        <w:t>——</w:t>
      </w:r>
      <w:r w:rsidRPr="00A370E1">
        <w:rPr>
          <w:rFonts w:ascii="Times New Roman" w:hAnsi="Times New Roman" w:cs="Times New Roman"/>
        </w:rPr>
        <w:t>三因，也就是《不增不減經》說的「</w:t>
      </w:r>
      <w:r w:rsidRPr="00A370E1">
        <w:rPr>
          <w:rFonts w:ascii="標楷體" w:eastAsia="標楷體" w:hAnsi="標楷體" w:cs="Times New Roman"/>
        </w:rPr>
        <w:t>住持</w:t>
      </w:r>
      <w:r w:rsidRPr="00A370E1">
        <w:rPr>
          <w:rFonts w:ascii="Times New Roman" w:hAnsi="Times New Roman" w:cs="Times New Roman"/>
        </w:rPr>
        <w:t>」</w:t>
      </w:r>
      <w:r w:rsidRPr="00A370E1">
        <w:rPr>
          <w:rStyle w:val="FootnoteReference"/>
          <w:rFonts w:ascii="Times New Roman" w:hAnsi="Times New Roman" w:cs="Times New Roman"/>
        </w:rPr>
        <w:footnoteReference w:id="123"/>
      </w:r>
      <w:r w:rsidRPr="00A370E1">
        <w:rPr>
          <w:rFonts w:ascii="Times New Roman" w:hAnsi="Times New Roman" w:cs="Times New Roman"/>
        </w:rPr>
        <w:t>。</w:t>
      </w:r>
    </w:p>
    <w:p w14:paraId="1A58243E" w14:textId="5B87E5EE" w:rsidR="00BE5D6E" w:rsidRDefault="00BE21F4" w:rsidP="00BE5D6E">
      <w:pPr>
        <w:spacing w:beforeLines="30" w:before="108"/>
        <w:ind w:leftChars="100" w:left="240"/>
        <w:jc w:val="both"/>
        <w:rPr>
          <w:rFonts w:ascii="Times New Roman" w:hAnsi="Times New Roman" w:cs="Times New Roman"/>
        </w:rPr>
      </w:pPr>
      <w:r w:rsidRPr="00A370E1">
        <w:rPr>
          <w:rFonts w:ascii="Times New Roman" w:hAnsi="Times New Roman" w:cs="Times New Roman"/>
        </w:rPr>
        <w:t>一切法依如來藏：</w:t>
      </w:r>
      <w:r w:rsidR="00BE5D6E" w:rsidRPr="00BE5D6E">
        <w:rPr>
          <w:rFonts w:ascii="Times New Roman" w:hAnsi="Times New Roman" w:cs="Times New Roman" w:hint="eastAsia"/>
          <w:b/>
          <w:bCs/>
          <w:vertAlign w:val="superscript"/>
        </w:rPr>
        <w:t>[</w:t>
      </w:r>
      <w:r w:rsidR="00BE5D6E" w:rsidRPr="00BE5D6E">
        <w:rPr>
          <w:rFonts w:ascii="Times New Roman" w:hAnsi="Times New Roman" w:cs="Times New Roman"/>
          <w:b/>
          <w:bCs/>
          <w:vertAlign w:val="superscript"/>
        </w:rPr>
        <w:t>1]</w:t>
      </w:r>
      <w:r w:rsidRPr="00A370E1">
        <w:rPr>
          <w:rFonts w:ascii="Times New Roman" w:hAnsi="Times New Roman" w:cs="Times New Roman"/>
        </w:rPr>
        <w:t>有與如來藏不相應的煩惱等有為法，所以有生死流轉。</w:t>
      </w:r>
      <w:r w:rsidR="00BE5D6E" w:rsidRPr="00BE5D6E">
        <w:rPr>
          <w:rFonts w:ascii="Times New Roman" w:hAnsi="Times New Roman" w:cs="Times New Roman" w:hint="eastAsia"/>
          <w:b/>
          <w:bCs/>
          <w:vertAlign w:val="superscript"/>
        </w:rPr>
        <w:t>[</w:t>
      </w:r>
      <w:r w:rsidR="00BE5D6E" w:rsidRPr="00BE5D6E">
        <w:rPr>
          <w:rFonts w:ascii="Times New Roman" w:hAnsi="Times New Roman" w:cs="Times New Roman"/>
          <w:b/>
          <w:bCs/>
          <w:vertAlign w:val="superscript"/>
        </w:rPr>
        <w:t>2]</w:t>
      </w:r>
      <w:r w:rsidRPr="00A370E1">
        <w:rPr>
          <w:rFonts w:ascii="Times New Roman" w:hAnsi="Times New Roman" w:cs="Times New Roman"/>
        </w:rPr>
        <w:t>有與如來藏相應的清淨法，所以能得涅槃。生死與涅槃，都依真常不變的如來藏而成立。</w:t>
      </w:r>
    </w:p>
    <w:p w14:paraId="73E6654E" w14:textId="0297F329" w:rsidR="00BE21F4" w:rsidRPr="00A370E1" w:rsidRDefault="00BE21F4" w:rsidP="00C76CC3">
      <w:pPr>
        <w:spacing w:beforeLines="30" w:before="108"/>
        <w:ind w:leftChars="100" w:left="240"/>
        <w:rPr>
          <w:rFonts w:ascii="Times New Roman" w:eastAsia="SimSun" w:hAnsi="Times New Roman" w:cs="Times New Roman"/>
        </w:rPr>
      </w:pPr>
      <w:r w:rsidRPr="00A370E1">
        <w:rPr>
          <w:rFonts w:ascii="Times New Roman" w:hAnsi="Times New Roman" w:cs="Times New Roman"/>
        </w:rPr>
        <w:t>特別是，如來藏有相應的不思議佛法，所以眾生雖不覺不知，由於內在具有真實功德，能生起厭生死苦報，求究竟涅槃的動機。</w:t>
      </w:r>
    </w:p>
    <w:p w14:paraId="726FE724" w14:textId="77777777" w:rsidR="005023DF" w:rsidRDefault="00BE21F4" w:rsidP="00C76CC3">
      <w:pPr>
        <w:spacing w:beforeLines="30" w:before="108"/>
        <w:ind w:leftChars="117" w:left="281"/>
        <w:rPr>
          <w:rFonts w:ascii="Times New Roman" w:hAnsi="Times New Roman" w:cs="Times New Roman"/>
        </w:rPr>
      </w:pPr>
      <w:r w:rsidRPr="00A370E1">
        <w:rPr>
          <w:rFonts w:ascii="Times New Roman" w:hAnsi="Times New Roman" w:cs="Times New Roman"/>
        </w:rPr>
        <w:t>依真常不變的實有法為所依，能成立一切法，所以我稱之為「真常（為依的）唯心論」。</w:t>
      </w:r>
    </w:p>
    <w:p w14:paraId="11287773" w14:textId="5DAA89A8" w:rsidR="00BE21F4" w:rsidRPr="00A370E1" w:rsidRDefault="00BE21F4" w:rsidP="00C76CC3">
      <w:pPr>
        <w:spacing w:beforeLines="30" w:before="108"/>
        <w:ind w:leftChars="117" w:left="281"/>
        <w:rPr>
          <w:rFonts w:ascii="Times New Roman" w:eastAsia="SimSun" w:hAnsi="Times New Roman" w:cs="Times New Roman"/>
        </w:rPr>
      </w:pPr>
      <w:r w:rsidRPr="00E06C4C">
        <w:rPr>
          <w:rFonts w:ascii="Times New Roman" w:hAnsi="Times New Roman" w:cs="Times New Roman"/>
          <w:b/>
          <w:bCs/>
          <w:u w:val="single"/>
        </w:rPr>
        <w:t>不過初期的如來藏說還只是真常為所依</w:t>
      </w:r>
      <w:r w:rsidRPr="00E06C4C">
        <w:rPr>
          <w:rFonts w:ascii="Times New Roman" w:hAnsi="Times New Roman" w:cs="Times New Roman"/>
        </w:rPr>
        <w:t>，</w:t>
      </w:r>
      <w:r w:rsidRPr="00A370E1">
        <w:rPr>
          <w:rFonts w:ascii="Times New Roman" w:hAnsi="Times New Roman" w:cs="Times New Roman"/>
        </w:rPr>
        <w:t>正向唯心（</w:t>
      </w:r>
      <w:r w:rsidRPr="00A370E1">
        <w:rPr>
          <w:rFonts w:ascii="Times New Roman" w:eastAsiaTheme="majorEastAsia" w:hAnsi="Times New Roman" w:cs="Times New Roman"/>
          <w:szCs w:val="24"/>
        </w:rPr>
        <w:t>cittamātratā</w:t>
      </w:r>
      <w:r w:rsidRPr="00A370E1">
        <w:rPr>
          <w:rFonts w:ascii="Times New Roman" w:hAnsi="Times New Roman" w:cs="Times New Roman"/>
        </w:rPr>
        <w:t>）或唯識（</w:t>
      </w:r>
      <w:r w:rsidRPr="00A370E1">
        <w:rPr>
          <w:rFonts w:ascii="Times New Roman" w:eastAsiaTheme="majorEastAsia" w:hAnsi="Times New Roman" w:cs="Times New Roman"/>
          <w:szCs w:val="24"/>
        </w:rPr>
        <w:t>vijñaptimātratā</w:t>
      </w:r>
      <w:r w:rsidRPr="00A370E1">
        <w:rPr>
          <w:rFonts w:ascii="Times New Roman" w:hAnsi="Times New Roman" w:cs="Times New Roman"/>
        </w:rPr>
        <w:t>）而演進。後期（受論師影響）的如來藏說</w:t>
      </w:r>
      <w:r w:rsidRPr="00A370E1">
        <w:rPr>
          <w:rFonts w:asciiTheme="majorEastAsia" w:eastAsiaTheme="majorEastAsia" w:hAnsiTheme="majorEastAsia" w:cs="Times New Roman" w:hint="eastAsia"/>
        </w:rPr>
        <w:t>——</w:t>
      </w:r>
      <w:r w:rsidRPr="00A370E1">
        <w:rPr>
          <w:rFonts w:ascii="Times New Roman" w:hAnsi="Times New Roman" w:cs="Times New Roman"/>
        </w:rPr>
        <w:t>「真常唯心論」，到下文再為論述。</w:t>
      </w:r>
    </w:p>
    <w:p w14:paraId="587B4381" w14:textId="77777777" w:rsidR="00BE21F4" w:rsidRPr="00A370E1" w:rsidRDefault="00BE21F4" w:rsidP="00C76CC3">
      <w:pPr>
        <w:spacing w:beforeLines="30" w:before="108"/>
        <w:ind w:leftChars="50" w:left="120"/>
        <w:outlineLvl w:val="1"/>
        <w:rPr>
          <w:rFonts w:asciiTheme="majorEastAsia" w:eastAsiaTheme="majorEastAsia" w:hAnsiTheme="majorEastAsia"/>
          <w:b/>
          <w:sz w:val="22"/>
          <w:bdr w:val="single" w:sz="4" w:space="0" w:color="auto"/>
        </w:rPr>
      </w:pPr>
      <w:r w:rsidRPr="00A370E1">
        <w:rPr>
          <w:rFonts w:asciiTheme="majorEastAsia" w:eastAsiaTheme="majorEastAsia" w:hAnsiTheme="majorEastAsia"/>
          <w:b/>
          <w:sz w:val="22"/>
          <w:bdr w:val="single" w:sz="4" w:space="0" w:color="auto"/>
        </w:rPr>
        <w:t>（</w:t>
      </w:r>
      <w:r w:rsidR="00606FA2" w:rsidRPr="00A370E1">
        <w:rPr>
          <w:rFonts w:asciiTheme="majorEastAsia" w:eastAsiaTheme="majorEastAsia" w:hAnsiTheme="majorEastAsia" w:hint="eastAsia"/>
          <w:b/>
          <w:sz w:val="22"/>
          <w:bdr w:val="single" w:sz="4" w:space="0" w:color="auto"/>
        </w:rPr>
        <w:t>伍</w:t>
      </w:r>
      <w:r w:rsidRPr="00A370E1">
        <w:rPr>
          <w:rFonts w:asciiTheme="majorEastAsia" w:eastAsiaTheme="majorEastAsia" w:hAnsiTheme="majorEastAsia"/>
          <w:b/>
          <w:sz w:val="22"/>
          <w:bdr w:val="single" w:sz="4" w:space="0" w:color="auto"/>
        </w:rPr>
        <w:t>）</w:t>
      </w:r>
      <w:r w:rsidRPr="00A370E1">
        <w:rPr>
          <w:rFonts w:asciiTheme="majorEastAsia" w:eastAsiaTheme="majorEastAsia" w:hAnsiTheme="majorEastAsia" w:hint="eastAsia"/>
          <w:b/>
          <w:sz w:val="22"/>
          <w:bdr w:val="single" w:sz="4" w:space="0" w:color="auto"/>
        </w:rPr>
        <w:t>總</w:t>
      </w:r>
      <w:r w:rsidRPr="00A370E1">
        <w:rPr>
          <w:rFonts w:asciiTheme="majorEastAsia" w:eastAsiaTheme="majorEastAsia" w:hAnsiTheme="majorEastAsia"/>
          <w:b/>
          <w:sz w:val="22"/>
          <w:bdr w:val="single" w:sz="4" w:space="0" w:color="auto"/>
        </w:rPr>
        <w:t>結</w:t>
      </w:r>
      <w:r w:rsidRPr="00A370E1">
        <w:rPr>
          <w:rFonts w:asciiTheme="majorEastAsia" w:eastAsiaTheme="majorEastAsia" w:hAnsiTheme="majorEastAsia" w:hint="eastAsia"/>
          <w:b/>
          <w:sz w:val="22"/>
          <w:bdr w:val="single" w:sz="4" w:space="0" w:color="auto"/>
        </w:rPr>
        <w:t>：</w:t>
      </w:r>
      <w:r w:rsidRPr="00A370E1">
        <w:rPr>
          <w:rFonts w:asciiTheme="majorEastAsia" w:eastAsiaTheme="majorEastAsia" w:hAnsiTheme="majorEastAsia"/>
          <w:b/>
          <w:sz w:val="22"/>
          <w:bdr w:val="single" w:sz="4" w:space="0" w:color="auto"/>
        </w:rPr>
        <w:t>初期的如來藏說</w:t>
      </w:r>
      <w:r w:rsidR="007F35CD" w:rsidRPr="00A370E1">
        <w:rPr>
          <w:rFonts w:ascii="Times New Roman" w:eastAsia="標楷體" w:hAnsi="Times New Roman" w:cs="Times New Roman"/>
          <w:sz w:val="22"/>
        </w:rPr>
        <w:t>（</w:t>
      </w:r>
      <w:r w:rsidR="007F35CD" w:rsidRPr="00A370E1">
        <w:rPr>
          <w:rFonts w:ascii="Times New Roman" w:eastAsia="SimSun" w:hAnsi="Times New Roman" w:cs="Times New Roman"/>
          <w:sz w:val="22"/>
        </w:rPr>
        <w:t>pp.174-1</w:t>
      </w:r>
      <w:r w:rsidR="007F35CD" w:rsidRPr="00A370E1">
        <w:rPr>
          <w:rFonts w:ascii="Times New Roman" w:hAnsi="Times New Roman" w:cs="Times New Roman"/>
          <w:sz w:val="22"/>
        </w:rPr>
        <w:t>75</w:t>
      </w:r>
      <w:r w:rsidR="007F35CD" w:rsidRPr="00A370E1">
        <w:rPr>
          <w:rFonts w:ascii="Times New Roman" w:eastAsia="標楷體" w:hAnsi="Times New Roman" w:cs="Times New Roman"/>
          <w:sz w:val="22"/>
        </w:rPr>
        <w:t>）</w:t>
      </w:r>
    </w:p>
    <w:p w14:paraId="0BD985B5" w14:textId="77777777" w:rsidR="00BE21F4" w:rsidRPr="00A370E1" w:rsidRDefault="00BE4006" w:rsidP="00BE4F76">
      <w:pPr>
        <w:ind w:leftChars="100" w:left="240"/>
        <w:outlineLvl w:val="2"/>
        <w:rPr>
          <w:rFonts w:asciiTheme="majorEastAsia" w:eastAsiaTheme="majorEastAsia" w:hAnsiTheme="majorEastAsia"/>
          <w:b/>
          <w:sz w:val="20"/>
          <w:szCs w:val="20"/>
          <w:bdr w:val="single" w:sz="4" w:space="0" w:color="auto"/>
        </w:rPr>
      </w:pPr>
      <w:r w:rsidRPr="00A370E1">
        <w:rPr>
          <w:rFonts w:ascii="Times New Roman" w:hAnsi="Times New Roman" w:cs="Times New Roman" w:hint="eastAsia"/>
          <w:b/>
          <w:bCs/>
          <w:sz w:val="22"/>
          <w:bdr w:val="single" w:sz="4" w:space="0" w:color="auto"/>
        </w:rPr>
        <w:t>一</w:t>
      </w:r>
      <w:r w:rsidR="00BE21F4" w:rsidRPr="00A370E1">
        <w:rPr>
          <w:rFonts w:ascii="Times New Roman" w:eastAsiaTheme="majorEastAsia" w:hAnsi="Times New Roman" w:cs="Times New Roman"/>
          <w:b/>
          <w:sz w:val="22"/>
          <w:bdr w:val="single" w:sz="4" w:space="0" w:color="auto"/>
        </w:rPr>
        <w:t>、</w:t>
      </w:r>
      <w:r w:rsidR="00BE21F4" w:rsidRPr="00A370E1">
        <w:rPr>
          <w:rFonts w:asciiTheme="majorEastAsia" w:eastAsiaTheme="majorEastAsia" w:hAnsiTheme="majorEastAsia"/>
          <w:b/>
          <w:sz w:val="22"/>
          <w:bdr w:val="single" w:sz="4" w:space="0" w:color="auto"/>
        </w:rPr>
        <w:t>特點</w:t>
      </w:r>
      <w:r w:rsidR="007F35CD" w:rsidRPr="00A370E1">
        <w:rPr>
          <w:rFonts w:ascii="Times New Roman" w:eastAsia="標楷體" w:hAnsi="Times New Roman" w:cs="Times New Roman"/>
          <w:sz w:val="22"/>
        </w:rPr>
        <w:t>（</w:t>
      </w:r>
      <w:r w:rsidR="007F35CD" w:rsidRPr="00A370E1">
        <w:rPr>
          <w:rFonts w:ascii="Times New Roman" w:eastAsia="SimSun" w:hAnsi="Times New Roman" w:cs="Times New Roman"/>
          <w:sz w:val="22"/>
        </w:rPr>
        <w:t>pp.174-1</w:t>
      </w:r>
      <w:r w:rsidR="007F35CD" w:rsidRPr="00A370E1">
        <w:rPr>
          <w:rFonts w:ascii="Times New Roman" w:hAnsi="Times New Roman" w:cs="Times New Roman"/>
          <w:sz w:val="22"/>
        </w:rPr>
        <w:t>75</w:t>
      </w:r>
      <w:r w:rsidR="007F35CD" w:rsidRPr="00A370E1">
        <w:rPr>
          <w:rFonts w:ascii="Times New Roman" w:eastAsia="標楷體" w:hAnsi="Times New Roman" w:cs="Times New Roman"/>
          <w:sz w:val="22"/>
        </w:rPr>
        <w:t>）</w:t>
      </w:r>
    </w:p>
    <w:p w14:paraId="32EB1C10" w14:textId="77777777"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初期如來藏說的特點，是「我」，「有色」，「不空」，「所依」。</w:t>
      </w:r>
    </w:p>
    <w:p w14:paraId="00A06B35" w14:textId="77777777" w:rsidR="00BE21F4" w:rsidRPr="00A370E1" w:rsidRDefault="00BE21F4" w:rsidP="00C76CC3">
      <w:pPr>
        <w:spacing w:beforeLines="30" w:before="108"/>
        <w:ind w:leftChars="150" w:left="360"/>
        <w:outlineLvl w:val="3"/>
        <w:rPr>
          <w:rFonts w:ascii="Times New Roman" w:eastAsiaTheme="majorEastAsia" w:hAnsi="Times New Roman" w:cs="Times New Roman"/>
          <w:b/>
          <w:sz w:val="22"/>
          <w:bdr w:val="single" w:sz="4" w:space="0" w:color="auto"/>
        </w:rPr>
      </w:pPr>
      <w:r w:rsidRPr="00A370E1">
        <w:rPr>
          <w:rFonts w:asciiTheme="majorEastAsia" w:eastAsiaTheme="majorEastAsia" w:hAnsiTheme="majorEastAsia"/>
          <w:b/>
          <w:sz w:val="22"/>
          <w:bdr w:val="single" w:sz="4" w:space="0" w:color="auto"/>
        </w:rPr>
        <w:t>（</w:t>
      </w:r>
      <w:r w:rsidR="00BE4006" w:rsidRPr="00A370E1">
        <w:rPr>
          <w:rFonts w:ascii="Times New Roman" w:hAnsi="Times New Roman" w:cs="Times New Roman" w:hint="eastAsia"/>
          <w:b/>
          <w:bCs/>
          <w:sz w:val="22"/>
          <w:bdr w:val="single" w:sz="4" w:space="0" w:color="auto"/>
        </w:rPr>
        <w:t>一</w:t>
      </w:r>
      <w:r w:rsidRPr="00A370E1">
        <w:rPr>
          <w:rFonts w:asciiTheme="majorEastAsia" w:eastAsiaTheme="majorEastAsia" w:hAnsiTheme="majorEastAsia"/>
          <w:b/>
          <w:sz w:val="22"/>
          <w:bdr w:val="single" w:sz="4" w:space="0" w:color="auto"/>
        </w:rPr>
        <w:t>）</w:t>
      </w:r>
      <w:r w:rsidRPr="00A370E1">
        <w:rPr>
          <w:rFonts w:ascii="Times New Roman" w:eastAsiaTheme="majorEastAsia" w:hAnsi="Times New Roman" w:cs="Times New Roman"/>
          <w:b/>
          <w:sz w:val="22"/>
          <w:bdr w:val="single" w:sz="4" w:space="0" w:color="auto"/>
        </w:rPr>
        <w:t>「我」</w:t>
      </w:r>
      <w:r w:rsidR="007F35CD" w:rsidRPr="00A370E1">
        <w:rPr>
          <w:rFonts w:ascii="Times New Roman" w:eastAsia="標楷體" w:hAnsi="Times New Roman" w:cs="Times New Roman"/>
          <w:sz w:val="22"/>
        </w:rPr>
        <w:t>（</w:t>
      </w:r>
      <w:r w:rsidR="007F35CD" w:rsidRPr="00A370E1">
        <w:rPr>
          <w:rFonts w:ascii="Times New Roman" w:eastAsia="SimSun" w:hAnsi="Times New Roman" w:cs="Times New Roman"/>
          <w:sz w:val="22"/>
        </w:rPr>
        <w:t>p.174</w:t>
      </w:r>
      <w:r w:rsidR="007F35CD" w:rsidRPr="00A370E1">
        <w:rPr>
          <w:rFonts w:ascii="Times New Roman" w:eastAsia="標楷體" w:hAnsi="Times New Roman" w:cs="Times New Roman"/>
          <w:sz w:val="22"/>
        </w:rPr>
        <w:t>）</w:t>
      </w:r>
    </w:p>
    <w:p w14:paraId="253D781E" w14:textId="77777777" w:rsidR="00BE21F4" w:rsidRPr="00A370E1" w:rsidRDefault="00BE21F4" w:rsidP="00334553">
      <w:pPr>
        <w:ind w:leftChars="150" w:left="840" w:hangingChars="200" w:hanging="480"/>
        <w:jc w:val="both"/>
        <w:rPr>
          <w:rFonts w:ascii="Times New Roman" w:eastAsia="SimSun" w:hAnsi="Times New Roman" w:cs="Times New Roman"/>
        </w:rPr>
      </w:pPr>
      <w:r w:rsidRPr="00A370E1">
        <w:rPr>
          <w:rFonts w:ascii="Times New Roman" w:hAnsi="Times New Roman" w:cs="Times New Roman"/>
        </w:rPr>
        <w:t>一、「我」到底是多少神化的，所以《不增不減經》（稱為眾生、菩薩、如來），已不再提到了。</w:t>
      </w:r>
      <w:r w:rsidRPr="00A370E1">
        <w:rPr>
          <w:rStyle w:val="FootnoteReference"/>
          <w:rFonts w:ascii="Times New Roman" w:hAnsi="Times New Roman" w:cs="Times New Roman"/>
        </w:rPr>
        <w:footnoteReference w:id="124"/>
      </w:r>
    </w:p>
    <w:p w14:paraId="2844F826" w14:textId="77777777" w:rsidR="00BE21F4" w:rsidRPr="00A370E1" w:rsidRDefault="00BE21F4" w:rsidP="00C76CC3">
      <w:pPr>
        <w:spacing w:beforeLines="30" w:before="108"/>
        <w:ind w:leftChars="150" w:left="360"/>
        <w:outlineLvl w:val="3"/>
        <w:rPr>
          <w:rFonts w:ascii="Times New Roman" w:eastAsiaTheme="majorEastAsia" w:hAnsi="Times New Roman" w:cs="Times New Roman"/>
          <w:b/>
          <w:sz w:val="22"/>
          <w:bdr w:val="single" w:sz="4" w:space="0" w:color="auto"/>
        </w:rPr>
      </w:pPr>
      <w:r w:rsidRPr="00A370E1">
        <w:rPr>
          <w:rFonts w:asciiTheme="majorEastAsia" w:eastAsiaTheme="majorEastAsia" w:hAnsiTheme="majorEastAsia"/>
          <w:b/>
          <w:sz w:val="22"/>
          <w:bdr w:val="single" w:sz="4" w:space="0" w:color="auto"/>
        </w:rPr>
        <w:t>（</w:t>
      </w:r>
      <w:r w:rsidR="00BE4006" w:rsidRPr="00A370E1">
        <w:rPr>
          <w:rFonts w:ascii="Times New Roman" w:eastAsiaTheme="majorEastAsia" w:hAnsi="Times New Roman" w:cs="Times New Roman" w:hint="eastAsia"/>
          <w:b/>
          <w:sz w:val="22"/>
          <w:bdr w:val="single" w:sz="4" w:space="0" w:color="auto"/>
        </w:rPr>
        <w:t>二</w:t>
      </w:r>
      <w:r w:rsidRPr="00A370E1">
        <w:rPr>
          <w:rFonts w:asciiTheme="majorEastAsia" w:eastAsiaTheme="majorEastAsia" w:hAnsiTheme="majorEastAsia"/>
          <w:b/>
          <w:sz w:val="22"/>
          <w:bdr w:val="single" w:sz="4" w:space="0" w:color="auto"/>
        </w:rPr>
        <w:t>）</w:t>
      </w:r>
      <w:r w:rsidRPr="00A370E1">
        <w:rPr>
          <w:rFonts w:ascii="Times New Roman" w:eastAsiaTheme="majorEastAsia" w:hAnsi="Times New Roman" w:cs="Times New Roman"/>
          <w:b/>
          <w:sz w:val="22"/>
          <w:bdr w:val="single" w:sz="4" w:space="0" w:color="auto"/>
        </w:rPr>
        <w:t>「不空」</w:t>
      </w:r>
      <w:r w:rsidR="007F35CD" w:rsidRPr="00A370E1">
        <w:rPr>
          <w:rFonts w:ascii="Times New Roman" w:eastAsia="標楷體" w:hAnsi="Times New Roman" w:cs="Times New Roman"/>
          <w:sz w:val="22"/>
        </w:rPr>
        <w:t>（</w:t>
      </w:r>
      <w:r w:rsidR="007F35CD" w:rsidRPr="00A370E1">
        <w:rPr>
          <w:rFonts w:ascii="Times New Roman" w:eastAsia="SimSun" w:hAnsi="Times New Roman" w:cs="Times New Roman"/>
          <w:sz w:val="22"/>
        </w:rPr>
        <w:t>p.174</w:t>
      </w:r>
      <w:r w:rsidR="007F35CD" w:rsidRPr="00A370E1">
        <w:rPr>
          <w:rFonts w:ascii="Times New Roman" w:eastAsia="標楷體" w:hAnsi="Times New Roman" w:cs="Times New Roman"/>
          <w:sz w:val="22"/>
        </w:rPr>
        <w:t>）</w:t>
      </w:r>
    </w:p>
    <w:p w14:paraId="78F092EE" w14:textId="043F1452" w:rsidR="00BE21F4" w:rsidRPr="00A370E1" w:rsidRDefault="00BE21F4" w:rsidP="00334553">
      <w:pPr>
        <w:ind w:leftChars="150" w:left="840" w:hangingChars="200" w:hanging="480"/>
        <w:jc w:val="both"/>
        <w:rPr>
          <w:rFonts w:ascii="Times New Roman" w:eastAsia="SimSun" w:hAnsi="Times New Roman" w:cs="Times New Roman"/>
        </w:rPr>
      </w:pPr>
      <w:r w:rsidRPr="00A370E1">
        <w:rPr>
          <w:rFonts w:ascii="Times New Roman" w:hAnsi="Times New Roman" w:cs="Times New Roman"/>
        </w:rPr>
        <w:t>二、</w:t>
      </w:r>
      <w:r w:rsidRPr="00BE5D6E">
        <w:rPr>
          <w:rFonts w:ascii="Times New Roman" w:hAnsi="Times New Roman" w:cs="Times New Roman"/>
          <w:b/>
          <w:bCs/>
          <w:u w:val="single"/>
        </w:rPr>
        <w:t>如來藏的</w:t>
      </w:r>
      <w:r w:rsidR="006D7CF5" w:rsidRPr="006D7CF5">
        <w:rPr>
          <w:rFonts w:ascii="Times New Roman" w:hAnsi="Times New Roman" w:cs="Times New Roman" w:hint="eastAsia"/>
          <w:b/>
          <w:bCs/>
          <w:u w:val="single"/>
          <w:vertAlign w:val="superscript"/>
        </w:rPr>
        <w:t>[</w:t>
      </w:r>
      <w:r w:rsidR="006D7CF5" w:rsidRPr="006D7CF5">
        <w:rPr>
          <w:rFonts w:ascii="Times New Roman" w:hAnsi="Times New Roman" w:cs="Times New Roman"/>
          <w:b/>
          <w:bCs/>
          <w:u w:val="single"/>
          <w:vertAlign w:val="superscript"/>
        </w:rPr>
        <w:t>1]</w:t>
      </w:r>
      <w:r w:rsidRPr="00BE5D6E">
        <w:rPr>
          <w:rFonts w:ascii="Times New Roman" w:hAnsi="Times New Roman" w:cs="Times New Roman"/>
          <w:b/>
          <w:bCs/>
          <w:u w:val="single"/>
        </w:rPr>
        <w:t>空與</w:t>
      </w:r>
      <w:r w:rsidR="006D7CF5" w:rsidRPr="006D7CF5">
        <w:rPr>
          <w:rFonts w:ascii="Times New Roman" w:hAnsi="Times New Roman" w:cs="Times New Roman" w:hint="eastAsia"/>
          <w:b/>
          <w:bCs/>
          <w:u w:val="single"/>
          <w:vertAlign w:val="superscript"/>
        </w:rPr>
        <w:t>[</w:t>
      </w:r>
      <w:r w:rsidR="006D7CF5" w:rsidRPr="006D7CF5">
        <w:rPr>
          <w:rFonts w:ascii="Times New Roman" w:hAnsi="Times New Roman" w:cs="Times New Roman"/>
          <w:b/>
          <w:bCs/>
          <w:u w:val="single"/>
          <w:vertAlign w:val="superscript"/>
        </w:rPr>
        <w:t>2]</w:t>
      </w:r>
      <w:r w:rsidRPr="00BE5D6E">
        <w:rPr>
          <w:rFonts w:ascii="Times New Roman" w:hAnsi="Times New Roman" w:cs="Times New Roman"/>
          <w:b/>
          <w:bCs/>
          <w:u w:val="single"/>
        </w:rPr>
        <w:t>不空</w:t>
      </w:r>
      <w:r w:rsidRPr="00A370E1">
        <w:rPr>
          <w:rFonts w:ascii="Times New Roman" w:hAnsi="Times New Roman" w:cs="Times New Roman"/>
        </w:rPr>
        <w:t>，是</w:t>
      </w:r>
      <w:r w:rsidR="006D7CF5" w:rsidRPr="006D7CF5">
        <w:rPr>
          <w:rFonts w:ascii="Times New Roman" w:hAnsi="Times New Roman" w:cs="Times New Roman" w:hint="eastAsia"/>
          <w:b/>
          <w:bCs/>
          <w:vertAlign w:val="superscript"/>
        </w:rPr>
        <w:t>[</w:t>
      </w:r>
      <w:r w:rsidR="006D7CF5" w:rsidRPr="006D7CF5">
        <w:rPr>
          <w:rFonts w:ascii="Times New Roman" w:hAnsi="Times New Roman" w:cs="Times New Roman"/>
          <w:b/>
          <w:bCs/>
          <w:vertAlign w:val="superscript"/>
        </w:rPr>
        <w:t>1]</w:t>
      </w:r>
      <w:r w:rsidRPr="00A370E1">
        <w:rPr>
          <w:rFonts w:ascii="Times New Roman" w:hAnsi="Times New Roman" w:cs="Times New Roman"/>
        </w:rPr>
        <w:t>有為行與</w:t>
      </w:r>
      <w:r w:rsidR="006D7CF5" w:rsidRPr="006D7CF5">
        <w:rPr>
          <w:rFonts w:ascii="Times New Roman" w:hAnsi="Times New Roman" w:cs="Times New Roman" w:hint="eastAsia"/>
          <w:b/>
          <w:bCs/>
          <w:vertAlign w:val="superscript"/>
        </w:rPr>
        <w:t>[</w:t>
      </w:r>
      <w:r w:rsidR="006D7CF5" w:rsidRPr="006D7CF5">
        <w:rPr>
          <w:rFonts w:ascii="Times New Roman" w:hAnsi="Times New Roman" w:cs="Times New Roman"/>
          <w:b/>
          <w:bCs/>
          <w:vertAlign w:val="superscript"/>
        </w:rPr>
        <w:t>2]</w:t>
      </w:r>
      <w:r w:rsidRPr="00A370E1">
        <w:rPr>
          <w:rFonts w:ascii="Times New Roman" w:hAnsi="Times New Roman" w:cs="Times New Roman"/>
        </w:rPr>
        <w:t>無為功德，對立而不能說「空即不空，不空即空」，</w:t>
      </w:r>
      <w:r w:rsidRPr="006D7CF5">
        <w:rPr>
          <w:rFonts w:ascii="Times New Roman" w:hAnsi="Times New Roman" w:cs="Times New Roman"/>
          <w:b/>
          <w:bCs/>
        </w:rPr>
        <w:t>與「染淨一如」說不同</w:t>
      </w:r>
      <w:r w:rsidRPr="00A370E1">
        <w:rPr>
          <w:rFonts w:ascii="Times New Roman" w:hAnsi="Times New Roman" w:cs="Times New Roman"/>
        </w:rPr>
        <w:t>。</w:t>
      </w:r>
      <w:r w:rsidRPr="00A370E1">
        <w:rPr>
          <w:rStyle w:val="FootnoteReference"/>
          <w:rFonts w:ascii="Times New Roman" w:hAnsi="Times New Roman" w:cs="Times New Roman"/>
        </w:rPr>
        <w:footnoteReference w:id="125"/>
      </w:r>
    </w:p>
    <w:p w14:paraId="355A9CE2" w14:textId="77777777" w:rsidR="00BE21F4" w:rsidRPr="00A370E1" w:rsidRDefault="00BE21F4" w:rsidP="00C76CC3">
      <w:pPr>
        <w:spacing w:beforeLines="30" w:before="108"/>
        <w:ind w:leftChars="150" w:left="360"/>
        <w:outlineLvl w:val="3"/>
        <w:rPr>
          <w:rFonts w:ascii="Times New Roman" w:eastAsiaTheme="majorEastAsia" w:hAnsi="Times New Roman" w:cs="Times New Roman"/>
          <w:b/>
          <w:sz w:val="22"/>
          <w:bdr w:val="single" w:sz="4" w:space="0" w:color="auto"/>
        </w:rPr>
      </w:pPr>
      <w:r w:rsidRPr="00A370E1">
        <w:rPr>
          <w:rFonts w:asciiTheme="majorEastAsia" w:eastAsiaTheme="majorEastAsia" w:hAnsiTheme="majorEastAsia"/>
          <w:b/>
          <w:sz w:val="22"/>
          <w:bdr w:val="single" w:sz="4" w:space="0" w:color="auto"/>
        </w:rPr>
        <w:t>（</w:t>
      </w:r>
      <w:r w:rsidR="001668AD" w:rsidRPr="00A370E1">
        <w:rPr>
          <w:rFonts w:ascii="Times New Roman" w:hAnsi="Times New Roman" w:cs="Times New Roman" w:hint="eastAsia"/>
          <w:b/>
          <w:bCs/>
          <w:sz w:val="22"/>
          <w:bdr w:val="single" w:sz="4" w:space="0" w:color="auto"/>
        </w:rPr>
        <w:t>三</w:t>
      </w:r>
      <w:r w:rsidRPr="00A370E1">
        <w:rPr>
          <w:rFonts w:asciiTheme="majorEastAsia" w:eastAsiaTheme="majorEastAsia" w:hAnsiTheme="majorEastAsia"/>
          <w:b/>
          <w:sz w:val="22"/>
          <w:bdr w:val="single" w:sz="4" w:space="0" w:color="auto"/>
        </w:rPr>
        <w:t>）</w:t>
      </w:r>
      <w:r w:rsidRPr="00A370E1">
        <w:rPr>
          <w:rFonts w:ascii="Times New Roman" w:eastAsiaTheme="majorEastAsia" w:hAnsi="Times New Roman" w:cs="Times New Roman"/>
          <w:b/>
          <w:sz w:val="22"/>
          <w:bdr w:val="single" w:sz="4" w:space="0" w:color="auto"/>
        </w:rPr>
        <w:t>「所依」</w:t>
      </w:r>
      <w:r w:rsidR="007F35CD" w:rsidRPr="00A370E1">
        <w:rPr>
          <w:rFonts w:ascii="Times New Roman" w:eastAsia="標楷體" w:hAnsi="Times New Roman" w:cs="Times New Roman"/>
          <w:sz w:val="22"/>
        </w:rPr>
        <w:t>（</w:t>
      </w:r>
      <w:r w:rsidR="007F35CD" w:rsidRPr="00A370E1">
        <w:rPr>
          <w:rFonts w:ascii="Times New Roman" w:eastAsia="SimSun" w:hAnsi="Times New Roman" w:cs="Times New Roman"/>
          <w:sz w:val="22"/>
        </w:rPr>
        <w:t>p.174</w:t>
      </w:r>
      <w:r w:rsidR="007F35CD" w:rsidRPr="00A370E1">
        <w:rPr>
          <w:rFonts w:ascii="Times New Roman" w:eastAsia="標楷體" w:hAnsi="Times New Roman" w:cs="Times New Roman"/>
          <w:sz w:val="22"/>
        </w:rPr>
        <w:t>）</w:t>
      </w:r>
    </w:p>
    <w:p w14:paraId="70415879" w14:textId="7AF82C23" w:rsidR="00BE21F4" w:rsidRPr="00A370E1" w:rsidRDefault="00BE21F4" w:rsidP="00334553">
      <w:pPr>
        <w:ind w:leftChars="150" w:left="360"/>
        <w:jc w:val="both"/>
        <w:rPr>
          <w:rFonts w:ascii="Times New Roman" w:eastAsia="SimSun" w:hAnsi="Times New Roman" w:cs="Times New Roman"/>
          <w:lang w:eastAsia="zh-CN"/>
        </w:rPr>
      </w:pPr>
      <w:r w:rsidRPr="00A370E1">
        <w:rPr>
          <w:rFonts w:ascii="Times New Roman" w:hAnsi="Times New Roman" w:cs="Times New Roman"/>
        </w:rPr>
        <w:t>三、依、持、建立是能作因（</w:t>
      </w:r>
      <w:r w:rsidRPr="00A370E1">
        <w:rPr>
          <w:rFonts w:ascii="Times New Roman" w:eastAsiaTheme="majorEastAsia" w:hAnsi="Times New Roman" w:cs="Times New Roman"/>
          <w:szCs w:val="24"/>
        </w:rPr>
        <w:t>kāraṇa-hetu</w:t>
      </w:r>
      <w:r w:rsidRPr="00A370E1">
        <w:rPr>
          <w:rFonts w:ascii="Times New Roman" w:hAnsi="Times New Roman" w:cs="Times New Roman"/>
        </w:rPr>
        <w:t>），所以不能說如來藏生一切法</w:t>
      </w:r>
      <w:r w:rsidR="006D7CF5">
        <w:rPr>
          <w:rFonts w:ascii="Times New Roman" w:hAnsi="Times New Roman" w:cs="Times New Roman" w:hint="eastAsia"/>
        </w:rPr>
        <w:t>。</w:t>
      </w:r>
      <w:r w:rsidRPr="00A370E1">
        <w:rPr>
          <w:rStyle w:val="FootnoteReference"/>
          <w:rFonts w:ascii="Times New Roman" w:hAnsi="Times New Roman" w:cs="Times New Roman"/>
        </w:rPr>
        <w:footnoteReference w:id="126"/>
      </w:r>
    </w:p>
    <w:p w14:paraId="1DAEA8E7" w14:textId="77777777" w:rsidR="00BE21F4" w:rsidRPr="00A370E1" w:rsidRDefault="00BE21F4" w:rsidP="00C76CC3">
      <w:pPr>
        <w:spacing w:beforeLines="30" w:before="108"/>
        <w:ind w:leftChars="150" w:left="360"/>
        <w:outlineLvl w:val="3"/>
        <w:rPr>
          <w:rFonts w:ascii="Times New Roman" w:eastAsiaTheme="majorEastAsia" w:hAnsi="Times New Roman" w:cs="Times New Roman"/>
          <w:b/>
          <w:sz w:val="22"/>
          <w:bdr w:val="single" w:sz="4" w:space="0" w:color="auto"/>
        </w:rPr>
      </w:pPr>
      <w:r w:rsidRPr="00A370E1">
        <w:rPr>
          <w:rFonts w:asciiTheme="majorEastAsia" w:eastAsiaTheme="majorEastAsia" w:hAnsiTheme="majorEastAsia"/>
          <w:b/>
          <w:sz w:val="22"/>
          <w:bdr w:val="single" w:sz="4" w:space="0" w:color="auto"/>
        </w:rPr>
        <w:t>（</w:t>
      </w:r>
      <w:r w:rsidR="001668AD" w:rsidRPr="00A370E1">
        <w:rPr>
          <w:rFonts w:asciiTheme="majorEastAsia" w:eastAsiaTheme="majorEastAsia" w:hAnsiTheme="majorEastAsia" w:hint="eastAsia"/>
          <w:b/>
          <w:sz w:val="22"/>
          <w:bdr w:val="single" w:sz="4" w:space="0" w:color="auto"/>
        </w:rPr>
        <w:t>四</w:t>
      </w:r>
      <w:r w:rsidRPr="00A370E1">
        <w:rPr>
          <w:rFonts w:asciiTheme="majorEastAsia" w:eastAsiaTheme="majorEastAsia" w:hAnsiTheme="majorEastAsia"/>
          <w:b/>
          <w:sz w:val="22"/>
          <w:bdr w:val="single" w:sz="4" w:space="0" w:color="auto"/>
        </w:rPr>
        <w:t>）</w:t>
      </w:r>
      <w:r w:rsidRPr="00A370E1">
        <w:rPr>
          <w:rFonts w:ascii="Times New Roman" w:eastAsiaTheme="majorEastAsia" w:hAnsi="Times New Roman" w:cs="Times New Roman"/>
          <w:b/>
          <w:sz w:val="22"/>
          <w:bdr w:val="single" w:sz="4" w:space="0" w:color="auto"/>
        </w:rPr>
        <w:t>「有色」</w:t>
      </w:r>
      <w:r w:rsidR="007F35CD" w:rsidRPr="00A370E1">
        <w:rPr>
          <w:rFonts w:ascii="Times New Roman" w:eastAsia="標楷體" w:hAnsi="Times New Roman" w:cs="Times New Roman"/>
          <w:sz w:val="22"/>
        </w:rPr>
        <w:t>（</w:t>
      </w:r>
      <w:r w:rsidR="007F35CD" w:rsidRPr="00A370E1">
        <w:rPr>
          <w:rFonts w:ascii="Times New Roman" w:eastAsia="SimSun" w:hAnsi="Times New Roman" w:cs="Times New Roman"/>
          <w:sz w:val="22"/>
        </w:rPr>
        <w:t>pp.174-1</w:t>
      </w:r>
      <w:r w:rsidR="007F35CD" w:rsidRPr="00A370E1">
        <w:rPr>
          <w:rFonts w:ascii="Times New Roman" w:hAnsi="Times New Roman" w:cs="Times New Roman"/>
          <w:sz w:val="22"/>
        </w:rPr>
        <w:t>75</w:t>
      </w:r>
      <w:r w:rsidR="007F35CD" w:rsidRPr="00A370E1">
        <w:rPr>
          <w:rFonts w:ascii="Times New Roman" w:eastAsia="標楷體" w:hAnsi="Times New Roman" w:cs="Times New Roman"/>
          <w:sz w:val="22"/>
        </w:rPr>
        <w:t>）</w:t>
      </w:r>
    </w:p>
    <w:p w14:paraId="50926827" w14:textId="77777777" w:rsidR="00BE21F4" w:rsidRPr="00A370E1" w:rsidRDefault="00BE21F4" w:rsidP="00334553">
      <w:pPr>
        <w:ind w:leftChars="150" w:left="360"/>
        <w:jc w:val="both"/>
        <w:rPr>
          <w:rFonts w:ascii="Times New Roman" w:eastAsia="SimSun" w:hAnsi="Times New Roman" w:cs="Times New Roman"/>
        </w:rPr>
      </w:pPr>
      <w:r w:rsidRPr="00A370E1">
        <w:rPr>
          <w:rFonts w:ascii="Times New Roman" w:hAnsi="Times New Roman" w:cs="Times New Roman"/>
        </w:rPr>
        <w:t>四、如來藏說重在色</w:t>
      </w:r>
      <w:r w:rsidRPr="00A370E1">
        <w:rPr>
          <w:rFonts w:ascii="Times New Roman" w:eastAsiaTheme="majorEastAsia" w:hAnsi="Times New Roman" w:cs="Times New Roman"/>
          <w:szCs w:val="24"/>
          <w:shd w:val="pct15" w:color="auto" w:fill="FFFFFF"/>
        </w:rPr>
        <w:t>（</w:t>
      </w:r>
      <w:r w:rsidRPr="00A370E1">
        <w:rPr>
          <w:rFonts w:ascii="Times New Roman" w:eastAsia="標楷體" w:hAnsi="Times New Roman" w:cs="Times New Roman"/>
          <w:szCs w:val="24"/>
          <w:shd w:val="pct15" w:color="auto" w:fill="FFFFFF"/>
        </w:rPr>
        <w:t>p.175</w:t>
      </w:r>
      <w:r w:rsidRPr="00A370E1">
        <w:rPr>
          <w:rFonts w:ascii="Times New Roman" w:eastAsia="標楷體" w:hAnsi="Times New Roman" w:cs="Times New Roman"/>
          <w:szCs w:val="24"/>
          <w:shd w:val="pct15" w:color="auto" w:fill="FFFFFF"/>
        </w:rPr>
        <w:t>）</w:t>
      </w:r>
      <w:r w:rsidRPr="00A370E1">
        <w:rPr>
          <w:rFonts w:ascii="Times New Roman" w:hAnsi="Times New Roman" w:cs="Times New Roman"/>
        </w:rPr>
        <w:t>相莊嚴的如來，在眾生身中，本有如來藏。</w:t>
      </w:r>
      <w:r w:rsidRPr="00A370E1">
        <w:rPr>
          <w:rStyle w:val="FootnoteReference"/>
          <w:rFonts w:ascii="Times New Roman" w:hAnsi="Times New Roman" w:cs="Times New Roman"/>
        </w:rPr>
        <w:footnoteReference w:id="127"/>
      </w:r>
    </w:p>
    <w:p w14:paraId="2C46CAA3" w14:textId="3280B5EB" w:rsidR="00BE21F4" w:rsidRPr="00A370E1" w:rsidRDefault="00BE4006" w:rsidP="00C76CC3">
      <w:pPr>
        <w:spacing w:beforeLines="30" w:before="108"/>
        <w:ind w:leftChars="100" w:left="240"/>
        <w:outlineLvl w:val="2"/>
        <w:rPr>
          <w:rFonts w:asciiTheme="majorEastAsia" w:eastAsiaTheme="majorEastAsia" w:hAnsiTheme="majorEastAsia"/>
          <w:b/>
          <w:sz w:val="22"/>
          <w:bdr w:val="single" w:sz="4" w:space="0" w:color="auto"/>
        </w:rPr>
      </w:pPr>
      <w:r w:rsidRPr="00A370E1">
        <w:rPr>
          <w:rFonts w:ascii="Times New Roman" w:eastAsiaTheme="majorEastAsia" w:hAnsi="Times New Roman" w:cs="Times New Roman" w:hint="eastAsia"/>
          <w:b/>
          <w:sz w:val="22"/>
          <w:bdr w:val="single" w:sz="4" w:space="0" w:color="auto"/>
        </w:rPr>
        <w:t>二</w:t>
      </w:r>
      <w:r w:rsidR="00BE21F4" w:rsidRPr="00A370E1">
        <w:rPr>
          <w:rFonts w:ascii="Times New Roman" w:eastAsiaTheme="majorEastAsia" w:hAnsi="Times New Roman" w:cs="Times New Roman"/>
          <w:b/>
          <w:sz w:val="22"/>
          <w:bdr w:val="single" w:sz="4" w:space="0" w:color="auto"/>
        </w:rPr>
        <w:t>、</w:t>
      </w:r>
      <w:r w:rsidR="00281758">
        <w:rPr>
          <w:rFonts w:asciiTheme="majorEastAsia" w:eastAsiaTheme="majorEastAsia" w:hAnsiTheme="majorEastAsia"/>
          <w:b/>
          <w:sz w:val="22"/>
          <w:bdr w:val="single" w:sz="4" w:space="0" w:color="auto"/>
        </w:rPr>
        <w:t>如來藏說</w:t>
      </w:r>
      <w:r w:rsidR="009A7535">
        <w:rPr>
          <w:rFonts w:asciiTheme="majorEastAsia" w:eastAsiaTheme="majorEastAsia" w:hAnsiTheme="majorEastAsia"/>
          <w:b/>
          <w:sz w:val="22"/>
          <w:bdr w:val="single" w:sz="4" w:space="0" w:color="auto"/>
        </w:rPr>
        <w:t>之</w:t>
      </w:r>
      <w:r w:rsidR="009A7535">
        <w:rPr>
          <w:rFonts w:asciiTheme="majorEastAsia" w:eastAsiaTheme="majorEastAsia" w:hAnsiTheme="majorEastAsia" w:hint="eastAsia"/>
          <w:b/>
          <w:sz w:val="22"/>
          <w:bdr w:val="single" w:sz="4" w:space="0" w:color="auto"/>
        </w:rPr>
        <w:t>「</w:t>
      </w:r>
      <w:r w:rsidR="009A7535">
        <w:rPr>
          <w:rFonts w:asciiTheme="majorEastAsia" w:eastAsiaTheme="majorEastAsia" w:hAnsiTheme="majorEastAsia"/>
          <w:b/>
          <w:sz w:val="22"/>
          <w:bdr w:val="single" w:sz="4" w:space="0" w:color="auto"/>
        </w:rPr>
        <w:t>仰信果德</w:t>
      </w:r>
      <w:r w:rsidR="009A7535">
        <w:rPr>
          <w:rFonts w:asciiTheme="majorEastAsia" w:eastAsiaTheme="majorEastAsia" w:hAnsiTheme="majorEastAsia" w:hint="eastAsia"/>
          <w:b/>
          <w:sz w:val="22"/>
          <w:bdr w:val="single" w:sz="4" w:space="0" w:color="auto"/>
        </w:rPr>
        <w:t>」、「</w:t>
      </w:r>
      <w:r w:rsidR="009A7535">
        <w:rPr>
          <w:rFonts w:asciiTheme="majorEastAsia" w:eastAsiaTheme="majorEastAsia" w:hAnsiTheme="majorEastAsia"/>
          <w:b/>
          <w:sz w:val="22"/>
          <w:bdr w:val="single" w:sz="4" w:space="0" w:color="auto"/>
        </w:rPr>
        <w:t>生佛一如</w:t>
      </w:r>
      <w:r w:rsidR="009A7535">
        <w:rPr>
          <w:rFonts w:asciiTheme="majorEastAsia" w:eastAsiaTheme="majorEastAsia" w:hAnsiTheme="majorEastAsia" w:hint="eastAsia"/>
          <w:b/>
          <w:sz w:val="22"/>
          <w:bdr w:val="single" w:sz="4" w:space="0" w:color="auto"/>
        </w:rPr>
        <w:t>」</w:t>
      </w:r>
      <w:r w:rsidR="00281758">
        <w:rPr>
          <w:rFonts w:asciiTheme="majorEastAsia" w:eastAsiaTheme="majorEastAsia" w:hAnsiTheme="majorEastAsia"/>
          <w:b/>
          <w:sz w:val="22"/>
          <w:bdr w:val="single" w:sz="4" w:space="0" w:color="auto"/>
        </w:rPr>
        <w:t>受</w:t>
      </w:r>
      <w:r w:rsidR="00BE21F4" w:rsidRPr="00A370E1">
        <w:rPr>
          <w:rFonts w:asciiTheme="majorEastAsia" w:eastAsiaTheme="majorEastAsia" w:hAnsiTheme="majorEastAsia"/>
          <w:b/>
          <w:sz w:val="22"/>
          <w:bdr w:val="single" w:sz="4" w:space="0" w:color="auto"/>
        </w:rPr>
        <w:t>《法華》與《華嚴》的影響極深</w:t>
      </w:r>
      <w:r w:rsidR="00801BB5" w:rsidRPr="00A370E1">
        <w:rPr>
          <w:rFonts w:ascii="Times New Roman" w:eastAsia="標楷體" w:hAnsi="Times New Roman" w:cs="Times New Roman"/>
          <w:sz w:val="22"/>
        </w:rPr>
        <w:t>（</w:t>
      </w:r>
      <w:r w:rsidR="00801BB5" w:rsidRPr="00A370E1">
        <w:rPr>
          <w:rFonts w:ascii="Times New Roman" w:eastAsia="SimSun" w:hAnsi="Times New Roman" w:cs="Times New Roman"/>
          <w:sz w:val="22"/>
        </w:rPr>
        <w:t>p.175</w:t>
      </w:r>
      <w:r w:rsidR="00801BB5" w:rsidRPr="00A370E1">
        <w:rPr>
          <w:rFonts w:ascii="Times New Roman" w:eastAsia="標楷體" w:hAnsi="Times New Roman" w:cs="Times New Roman"/>
          <w:sz w:val="22"/>
        </w:rPr>
        <w:t>）</w:t>
      </w:r>
    </w:p>
    <w:p w14:paraId="32D89A85" w14:textId="77777777" w:rsidR="00BE21F4" w:rsidRPr="00A370E1" w:rsidRDefault="00BE21F4" w:rsidP="00764686">
      <w:pPr>
        <w:ind w:leftChars="100" w:left="240"/>
        <w:jc w:val="both"/>
        <w:rPr>
          <w:rFonts w:ascii="Times New Roman" w:hAnsi="Times New Roman" w:cs="Times New Roman"/>
        </w:rPr>
      </w:pPr>
      <w:r w:rsidRPr="00A370E1">
        <w:rPr>
          <w:rFonts w:ascii="Times New Roman" w:hAnsi="Times New Roman" w:cs="Times New Roman"/>
        </w:rPr>
        <w:t>如來是真實、常住不變，是無為法，以此為信佛者的理想，所以對以前所說的佛法，一一的引歸如來。</w:t>
      </w:r>
      <w:r w:rsidRPr="00A370E1">
        <w:rPr>
          <w:rFonts w:ascii="Times New Roman" w:hAnsi="Times New Roman" w:cs="Times New Roman"/>
          <w:vertAlign w:val="superscript"/>
        </w:rPr>
        <w:footnoteReference w:id="128"/>
      </w:r>
    </w:p>
    <w:p w14:paraId="0CD66015" w14:textId="77777777" w:rsidR="00BE21F4" w:rsidRPr="00A370E1" w:rsidRDefault="00BE21F4" w:rsidP="00BE21F4">
      <w:pPr>
        <w:ind w:leftChars="119" w:left="567" w:hangingChars="117" w:hanging="281"/>
        <w:rPr>
          <w:rFonts w:ascii="Times New Roman" w:eastAsia="SimSun" w:hAnsi="Times New Roman" w:cs="Times New Roman"/>
        </w:rPr>
      </w:pPr>
      <w:r w:rsidRPr="00A370E1">
        <w:rPr>
          <w:rFonts w:hAnsi="新細明體" w:cs="Times New Roman" w:hint="eastAsia"/>
        </w:rPr>
        <w:t>◎</w:t>
      </w:r>
      <w:r w:rsidRPr="00A370E1">
        <w:rPr>
          <w:rFonts w:ascii="Times New Roman" w:hAnsi="Times New Roman" w:cs="Times New Roman"/>
        </w:rPr>
        <w:t>說歸依三寶而唯是「一依」</w:t>
      </w:r>
      <w:r w:rsidRPr="00A370E1">
        <w:rPr>
          <w:rFonts w:asciiTheme="majorEastAsia" w:eastAsiaTheme="majorEastAsia" w:hAnsiTheme="majorEastAsia" w:cs="Times New Roman" w:hint="eastAsia"/>
        </w:rPr>
        <w:t>──</w:t>
      </w:r>
      <w:r w:rsidRPr="00A370E1">
        <w:rPr>
          <w:rFonts w:ascii="Times New Roman" w:hAnsi="Times New Roman" w:cs="Times New Roman"/>
        </w:rPr>
        <w:t>依佛；</w:t>
      </w:r>
    </w:p>
    <w:p w14:paraId="1730B18A" w14:textId="77777777" w:rsidR="00BE21F4" w:rsidRPr="00A370E1" w:rsidRDefault="00BE21F4" w:rsidP="00BE21F4">
      <w:pPr>
        <w:ind w:leftChars="119" w:left="567" w:hangingChars="117" w:hanging="281"/>
        <w:rPr>
          <w:rFonts w:ascii="Times New Roman" w:eastAsia="SimSun" w:hAnsi="Times New Roman" w:cs="Times New Roman"/>
        </w:rPr>
      </w:pPr>
      <w:r w:rsidRPr="00A370E1">
        <w:rPr>
          <w:rFonts w:hAnsi="新細明體" w:cs="Times New Roman" w:hint="eastAsia"/>
        </w:rPr>
        <w:t>◎</w:t>
      </w:r>
      <w:r w:rsidRPr="00A370E1">
        <w:rPr>
          <w:rFonts w:ascii="Times New Roman" w:hAnsi="Times New Roman" w:cs="Times New Roman"/>
        </w:rPr>
        <w:t>說四諦而唯是「一諦」</w:t>
      </w:r>
      <w:r w:rsidRPr="00A370E1">
        <w:rPr>
          <w:rFonts w:asciiTheme="majorEastAsia" w:eastAsiaTheme="majorEastAsia" w:hAnsiTheme="majorEastAsia" w:cs="Times New Roman" w:hint="eastAsia"/>
        </w:rPr>
        <w:t>──</w:t>
      </w:r>
      <w:r w:rsidRPr="00A370E1">
        <w:rPr>
          <w:rFonts w:ascii="Times New Roman" w:hAnsi="Times New Roman" w:cs="Times New Roman"/>
        </w:rPr>
        <w:t>（無為）滅諦；</w:t>
      </w:r>
    </w:p>
    <w:p w14:paraId="4217BF8B" w14:textId="77777777" w:rsidR="00BE21F4" w:rsidRPr="00A370E1" w:rsidRDefault="00BE21F4" w:rsidP="00BE21F4">
      <w:pPr>
        <w:ind w:leftChars="119" w:left="567" w:hangingChars="117" w:hanging="281"/>
        <w:rPr>
          <w:rFonts w:ascii="Times New Roman" w:eastAsia="SimSun" w:hAnsi="Times New Roman" w:cs="Times New Roman"/>
        </w:rPr>
      </w:pPr>
      <w:r w:rsidRPr="00A370E1">
        <w:rPr>
          <w:rFonts w:hAnsi="新細明體" w:cs="Times New Roman" w:hint="eastAsia"/>
        </w:rPr>
        <w:t>◎</w:t>
      </w:r>
      <w:r w:rsidRPr="00A370E1">
        <w:rPr>
          <w:rFonts w:ascii="Times New Roman" w:hAnsi="Times New Roman" w:cs="Times New Roman"/>
        </w:rPr>
        <w:t>說凡聖而唯是「一界」</w:t>
      </w:r>
      <w:r w:rsidRPr="00A370E1">
        <w:rPr>
          <w:rFonts w:asciiTheme="majorEastAsia" w:eastAsiaTheme="majorEastAsia" w:hAnsiTheme="majorEastAsia" w:cs="Times New Roman" w:hint="eastAsia"/>
        </w:rPr>
        <w:t>──</w:t>
      </w:r>
      <w:r w:rsidRPr="00A370E1">
        <w:rPr>
          <w:rFonts w:ascii="Times New Roman" w:hAnsi="Times New Roman" w:cs="Times New Roman"/>
        </w:rPr>
        <w:t>如來界（因位名「眾生界」）；</w:t>
      </w:r>
    </w:p>
    <w:p w14:paraId="241C0B1E" w14:textId="77777777" w:rsidR="00BE21F4" w:rsidRPr="00A370E1" w:rsidRDefault="00BE21F4" w:rsidP="00BE21F4">
      <w:pPr>
        <w:ind w:leftChars="119" w:left="567" w:hangingChars="117" w:hanging="281"/>
        <w:rPr>
          <w:rFonts w:ascii="Times New Roman" w:eastAsia="SimSun" w:hAnsi="Times New Roman" w:cs="Times New Roman"/>
        </w:rPr>
      </w:pPr>
      <w:r w:rsidRPr="00A370E1">
        <w:rPr>
          <w:rFonts w:hAnsi="新細明體" w:cs="Times New Roman" w:hint="eastAsia"/>
        </w:rPr>
        <w:t>◎</w:t>
      </w:r>
      <w:r w:rsidRPr="00A370E1">
        <w:rPr>
          <w:rFonts w:ascii="Times New Roman" w:hAnsi="Times New Roman" w:cs="Times New Roman"/>
        </w:rPr>
        <w:t>說五乘佛法而唯是「一乘」</w:t>
      </w:r>
      <w:r w:rsidRPr="00A370E1">
        <w:rPr>
          <w:rFonts w:asciiTheme="majorEastAsia" w:eastAsiaTheme="majorEastAsia" w:hAnsiTheme="majorEastAsia" w:cs="Times New Roman" w:hint="eastAsia"/>
        </w:rPr>
        <w:t>──</w:t>
      </w:r>
      <w:r w:rsidRPr="00A370E1">
        <w:rPr>
          <w:rFonts w:ascii="Times New Roman" w:hAnsi="Times New Roman" w:cs="Times New Roman"/>
        </w:rPr>
        <w:t>佛乘；</w:t>
      </w:r>
    </w:p>
    <w:p w14:paraId="62E34CA5" w14:textId="77777777" w:rsidR="00BE21F4" w:rsidRPr="00A370E1" w:rsidRDefault="00BE21F4" w:rsidP="00BE21F4">
      <w:pPr>
        <w:ind w:leftChars="119" w:left="567" w:hangingChars="117" w:hanging="281"/>
        <w:rPr>
          <w:rFonts w:ascii="Times New Roman" w:eastAsia="SimSun" w:hAnsi="Times New Roman" w:cs="Times New Roman"/>
        </w:rPr>
      </w:pPr>
      <w:r w:rsidRPr="00A370E1">
        <w:rPr>
          <w:rFonts w:ascii="Times New Roman" w:hAnsi="Times New Roman" w:cs="Times New Roman" w:hint="eastAsia"/>
        </w:rPr>
        <w:t>◎</w:t>
      </w:r>
      <w:r w:rsidRPr="00A370E1">
        <w:rPr>
          <w:rFonts w:ascii="Times New Roman" w:hAnsi="Times New Roman" w:cs="Times New Roman"/>
        </w:rPr>
        <w:t>說三乘涅槃而唯是一涅槃</w:t>
      </w:r>
      <w:r w:rsidRPr="00A370E1">
        <w:rPr>
          <w:rFonts w:asciiTheme="majorEastAsia" w:eastAsiaTheme="majorEastAsia" w:hAnsiTheme="majorEastAsia" w:cs="Times New Roman" w:hint="eastAsia"/>
        </w:rPr>
        <w:t>──</w:t>
      </w:r>
      <w:r w:rsidRPr="00A370E1">
        <w:rPr>
          <w:rFonts w:ascii="Times New Roman" w:hAnsi="Times New Roman" w:cs="Times New Roman"/>
        </w:rPr>
        <w:t>如來涅槃。</w:t>
      </w:r>
    </w:p>
    <w:p w14:paraId="45005279" w14:textId="77777777" w:rsidR="00BE21F4" w:rsidRPr="00A370E1" w:rsidRDefault="00BE21F4" w:rsidP="00C76CC3">
      <w:pPr>
        <w:spacing w:beforeLines="30" w:before="108"/>
        <w:ind w:leftChars="119" w:left="567" w:hangingChars="117" w:hanging="281"/>
        <w:rPr>
          <w:rFonts w:ascii="Times New Roman" w:eastAsia="SimSun" w:hAnsi="Times New Roman" w:cs="Times New Roman"/>
        </w:rPr>
      </w:pPr>
      <w:r w:rsidRPr="00A370E1">
        <w:rPr>
          <w:rFonts w:ascii="Times New Roman" w:hAnsi="Times New Roman" w:cs="Times New Roman"/>
        </w:rPr>
        <w:t>仰信果德，「生佛一如」，初期的如來藏說，受《法華》與《華嚴》的影響極深！</w:t>
      </w:r>
    </w:p>
    <w:p w14:paraId="3868C173" w14:textId="4E16BC36" w:rsidR="00BE21F4" w:rsidRPr="00A370E1" w:rsidRDefault="00B406F7" w:rsidP="00C76CC3">
      <w:pPr>
        <w:spacing w:beforeLines="30" w:before="108"/>
        <w:outlineLvl w:val="0"/>
        <w:rPr>
          <w:rFonts w:asciiTheme="majorEastAsia" w:eastAsiaTheme="majorEastAsia" w:hAnsiTheme="majorEastAsia"/>
          <w:b/>
          <w:sz w:val="22"/>
          <w:bdr w:val="single" w:sz="4" w:space="0" w:color="auto"/>
        </w:rPr>
      </w:pPr>
      <w:r w:rsidRPr="00A370E1">
        <w:rPr>
          <w:rFonts w:asciiTheme="majorEastAsia" w:eastAsiaTheme="majorEastAsia" w:hAnsiTheme="majorEastAsia" w:hint="eastAsia"/>
          <w:b/>
          <w:sz w:val="22"/>
          <w:bdr w:val="single" w:sz="4" w:space="0" w:color="auto"/>
        </w:rPr>
        <w:t>參</w:t>
      </w:r>
      <w:r w:rsidR="00BE21F4" w:rsidRPr="00A370E1">
        <w:rPr>
          <w:rFonts w:asciiTheme="majorEastAsia" w:eastAsiaTheme="majorEastAsia" w:hAnsiTheme="majorEastAsia"/>
          <w:b/>
          <w:sz w:val="22"/>
          <w:bdr w:val="single" w:sz="4" w:space="0" w:color="auto"/>
        </w:rPr>
        <w:t>、</w:t>
      </w:r>
      <w:r w:rsidR="00513EAF">
        <w:rPr>
          <w:rFonts w:asciiTheme="majorEastAsia" w:eastAsiaTheme="majorEastAsia" w:hAnsiTheme="majorEastAsia" w:hint="eastAsia"/>
          <w:b/>
          <w:sz w:val="22"/>
          <w:bdr w:val="single" w:sz="4" w:space="0" w:color="auto"/>
        </w:rPr>
        <w:t>關於從</w:t>
      </w:r>
      <w:r w:rsidR="00BE21F4" w:rsidRPr="00A370E1">
        <w:rPr>
          <w:rFonts w:asciiTheme="majorEastAsia" w:eastAsiaTheme="majorEastAsia" w:hAnsiTheme="majorEastAsia"/>
          <w:b/>
          <w:sz w:val="22"/>
          <w:bdr w:val="single" w:sz="4" w:space="0" w:color="auto"/>
        </w:rPr>
        <w:t>初期的如來藏說演進成後期</w:t>
      </w:r>
      <w:r w:rsidR="00513EAF">
        <w:rPr>
          <w:rFonts w:asciiTheme="majorEastAsia" w:eastAsiaTheme="majorEastAsia" w:hAnsiTheme="majorEastAsia"/>
          <w:b/>
          <w:sz w:val="22"/>
          <w:bdr w:val="single" w:sz="4" w:space="0" w:color="auto"/>
        </w:rPr>
        <w:t>大乘</w:t>
      </w:r>
      <w:r w:rsidR="00BE21F4" w:rsidRPr="00A370E1">
        <w:rPr>
          <w:rFonts w:asciiTheme="majorEastAsia" w:eastAsiaTheme="majorEastAsia" w:hAnsiTheme="majorEastAsia"/>
          <w:b/>
          <w:sz w:val="22"/>
          <w:bdr w:val="single" w:sz="4" w:space="0" w:color="auto"/>
        </w:rPr>
        <w:t>的如來藏說──「真常唯心論」</w:t>
      </w:r>
      <w:r w:rsidR="00801BB5" w:rsidRPr="00A370E1">
        <w:rPr>
          <w:rFonts w:ascii="Times New Roman" w:eastAsia="標楷體" w:hAnsi="Times New Roman" w:cs="Times New Roman"/>
          <w:sz w:val="22"/>
        </w:rPr>
        <w:t>（</w:t>
      </w:r>
      <w:r w:rsidR="00801BB5" w:rsidRPr="00A370E1">
        <w:rPr>
          <w:rFonts w:ascii="Times New Roman" w:eastAsia="SimSun" w:hAnsi="Times New Roman" w:cs="Times New Roman"/>
          <w:sz w:val="22"/>
        </w:rPr>
        <w:t>pp.175-1</w:t>
      </w:r>
      <w:r w:rsidR="00801BB5" w:rsidRPr="00A370E1">
        <w:rPr>
          <w:rFonts w:ascii="Times New Roman" w:hAnsi="Times New Roman" w:cs="Times New Roman"/>
          <w:sz w:val="22"/>
        </w:rPr>
        <w:t>76</w:t>
      </w:r>
      <w:r w:rsidR="00801BB5" w:rsidRPr="00A370E1">
        <w:rPr>
          <w:rFonts w:ascii="Times New Roman" w:eastAsia="標楷體" w:hAnsi="Times New Roman" w:cs="Times New Roman"/>
          <w:sz w:val="22"/>
        </w:rPr>
        <w:t>）</w:t>
      </w:r>
    </w:p>
    <w:p w14:paraId="25D23C49" w14:textId="554FF580" w:rsidR="00BE21F4" w:rsidRPr="00A370E1" w:rsidRDefault="00BE21F4" w:rsidP="00C3071B">
      <w:pPr>
        <w:ind w:leftChars="50" w:left="120"/>
        <w:outlineLvl w:val="1"/>
        <w:rPr>
          <w:rFonts w:asciiTheme="majorEastAsia" w:eastAsiaTheme="majorEastAsia" w:hAnsiTheme="majorEastAsia"/>
          <w:b/>
          <w:sz w:val="22"/>
          <w:bdr w:val="single" w:sz="4" w:space="0" w:color="auto"/>
        </w:rPr>
      </w:pPr>
      <w:r w:rsidRPr="00A370E1">
        <w:rPr>
          <w:rFonts w:asciiTheme="majorEastAsia" w:eastAsiaTheme="majorEastAsia" w:hAnsiTheme="majorEastAsia"/>
          <w:b/>
          <w:sz w:val="22"/>
          <w:bdr w:val="single" w:sz="4" w:space="0" w:color="auto"/>
        </w:rPr>
        <w:t>（</w:t>
      </w:r>
      <w:r w:rsidR="00574983" w:rsidRPr="00A370E1">
        <w:rPr>
          <w:rFonts w:ascii="Times New Roman" w:hAnsi="Times New Roman" w:cs="Times New Roman" w:hint="eastAsia"/>
          <w:b/>
          <w:bCs/>
          <w:sz w:val="22"/>
          <w:bdr w:val="single" w:sz="4" w:space="0" w:color="auto"/>
        </w:rPr>
        <w:t>壹</w:t>
      </w:r>
      <w:r w:rsidRPr="00A370E1">
        <w:rPr>
          <w:rFonts w:asciiTheme="majorEastAsia" w:eastAsiaTheme="majorEastAsia" w:hAnsiTheme="majorEastAsia"/>
          <w:b/>
          <w:sz w:val="22"/>
          <w:bdr w:val="single" w:sz="4" w:space="0" w:color="auto"/>
        </w:rPr>
        <w:t>）</w:t>
      </w:r>
      <w:r w:rsidR="008F3E33">
        <w:rPr>
          <w:rFonts w:asciiTheme="majorEastAsia" w:eastAsiaTheme="majorEastAsia" w:hAnsiTheme="majorEastAsia" w:hint="eastAsia"/>
          <w:b/>
          <w:sz w:val="22"/>
          <w:bdr w:val="single" w:sz="4" w:space="0" w:color="auto"/>
        </w:rPr>
        <w:t>概說</w:t>
      </w:r>
      <w:r w:rsidRPr="00A370E1">
        <w:rPr>
          <w:rFonts w:asciiTheme="majorEastAsia" w:eastAsiaTheme="majorEastAsia" w:hAnsiTheme="majorEastAsia"/>
          <w:b/>
          <w:sz w:val="22"/>
          <w:bdr w:val="single" w:sz="4" w:space="0" w:color="auto"/>
        </w:rPr>
        <w:t>心本性清淨</w:t>
      </w:r>
      <w:r w:rsidR="006B1B4E">
        <w:rPr>
          <w:rFonts w:asciiTheme="majorEastAsia" w:eastAsiaTheme="majorEastAsia" w:hAnsiTheme="majorEastAsia"/>
          <w:b/>
          <w:sz w:val="22"/>
          <w:bdr w:val="single" w:sz="4" w:space="0" w:color="auto"/>
        </w:rPr>
        <w:t>之淵</w:t>
      </w:r>
      <w:r w:rsidR="006B1B4E">
        <w:rPr>
          <w:rFonts w:asciiTheme="majorEastAsia" w:eastAsiaTheme="majorEastAsia" w:hAnsiTheme="majorEastAsia" w:hint="eastAsia"/>
          <w:b/>
          <w:sz w:val="22"/>
          <w:bdr w:val="single" w:sz="4" w:space="0" w:color="auto"/>
        </w:rPr>
        <w:t>源及如來藏與</w:t>
      </w:r>
      <w:r w:rsidR="00AB3C46">
        <w:rPr>
          <w:rFonts w:asciiTheme="majorEastAsia" w:eastAsiaTheme="majorEastAsia" w:hAnsiTheme="majorEastAsia"/>
          <w:b/>
          <w:sz w:val="22"/>
          <w:bdr w:val="single" w:sz="4" w:space="0" w:color="auto"/>
        </w:rPr>
        <w:t>之合流</w:t>
      </w:r>
      <w:r w:rsidR="006B1B4E">
        <w:rPr>
          <w:rFonts w:asciiTheme="majorEastAsia" w:eastAsiaTheme="majorEastAsia" w:hAnsiTheme="majorEastAsia"/>
          <w:b/>
          <w:sz w:val="22"/>
          <w:bdr w:val="single" w:sz="4" w:space="0" w:color="auto"/>
        </w:rPr>
        <w:t>的</w:t>
      </w:r>
      <w:r w:rsidR="00D0181C">
        <w:rPr>
          <w:rFonts w:asciiTheme="majorEastAsia" w:eastAsiaTheme="majorEastAsia" w:hAnsiTheme="majorEastAsia"/>
          <w:b/>
          <w:sz w:val="22"/>
          <w:bdr w:val="single" w:sz="4" w:space="0" w:color="auto"/>
        </w:rPr>
        <w:t>意義</w:t>
      </w:r>
      <w:r w:rsidR="00D0181C">
        <w:rPr>
          <w:rFonts w:asciiTheme="majorEastAsia" w:eastAsiaTheme="majorEastAsia" w:hAnsiTheme="majorEastAsia" w:hint="eastAsia"/>
          <w:b/>
          <w:sz w:val="22"/>
          <w:bdr w:val="single" w:sz="4" w:space="0" w:color="auto"/>
        </w:rPr>
        <w:t>與</w:t>
      </w:r>
      <w:r w:rsidR="006B1B4E">
        <w:rPr>
          <w:rFonts w:asciiTheme="majorEastAsia" w:eastAsiaTheme="majorEastAsia" w:hAnsiTheme="majorEastAsia"/>
          <w:b/>
          <w:sz w:val="22"/>
          <w:bdr w:val="single" w:sz="4" w:space="0" w:color="auto"/>
        </w:rPr>
        <w:t>影響</w:t>
      </w:r>
      <w:r w:rsidR="00801BB5" w:rsidRPr="00A370E1">
        <w:rPr>
          <w:rFonts w:ascii="Times New Roman" w:eastAsia="標楷體" w:hAnsi="Times New Roman" w:cs="Times New Roman"/>
          <w:sz w:val="22"/>
        </w:rPr>
        <w:t>（</w:t>
      </w:r>
      <w:r w:rsidR="00801BB5" w:rsidRPr="00A370E1">
        <w:rPr>
          <w:rFonts w:ascii="Times New Roman" w:eastAsia="SimSun" w:hAnsi="Times New Roman" w:cs="Times New Roman"/>
          <w:sz w:val="22"/>
        </w:rPr>
        <w:t>pp.175-1</w:t>
      </w:r>
      <w:r w:rsidR="00801BB5" w:rsidRPr="00A370E1">
        <w:rPr>
          <w:rFonts w:ascii="Times New Roman" w:hAnsi="Times New Roman" w:cs="Times New Roman"/>
          <w:sz w:val="22"/>
        </w:rPr>
        <w:t>76</w:t>
      </w:r>
      <w:r w:rsidR="00801BB5" w:rsidRPr="00A370E1">
        <w:rPr>
          <w:rFonts w:ascii="Times New Roman" w:eastAsia="標楷體" w:hAnsi="Times New Roman" w:cs="Times New Roman"/>
          <w:sz w:val="22"/>
        </w:rPr>
        <w:t>）</w:t>
      </w:r>
    </w:p>
    <w:p w14:paraId="0D5F7864" w14:textId="261D39DA" w:rsidR="00BE21F4" w:rsidRPr="00A370E1" w:rsidRDefault="00BE4006" w:rsidP="00BE4F76">
      <w:pPr>
        <w:ind w:leftChars="100" w:left="240"/>
        <w:outlineLvl w:val="2"/>
        <w:rPr>
          <w:rFonts w:ascii="Times New Roman" w:eastAsiaTheme="majorEastAsia" w:hAnsi="Times New Roman" w:cs="Times New Roman"/>
          <w:b/>
          <w:sz w:val="22"/>
          <w:bdr w:val="single" w:sz="4" w:space="0" w:color="auto"/>
        </w:rPr>
      </w:pPr>
      <w:r w:rsidRPr="00A370E1">
        <w:rPr>
          <w:rFonts w:ascii="Times New Roman" w:hAnsi="Times New Roman" w:cs="Times New Roman" w:hint="eastAsia"/>
          <w:b/>
          <w:bCs/>
          <w:sz w:val="22"/>
          <w:bdr w:val="single" w:sz="4" w:space="0" w:color="auto"/>
        </w:rPr>
        <w:t>一</w:t>
      </w:r>
      <w:r w:rsidR="00BE21F4" w:rsidRPr="00A370E1">
        <w:rPr>
          <w:rFonts w:ascii="Times New Roman" w:eastAsiaTheme="majorEastAsia" w:hAnsi="Times New Roman" w:cs="Times New Roman"/>
          <w:b/>
          <w:sz w:val="22"/>
          <w:bdr w:val="single" w:sz="4" w:space="0" w:color="auto"/>
        </w:rPr>
        <w:t>、</w:t>
      </w:r>
      <w:r w:rsidR="00B501F9">
        <w:rPr>
          <w:rFonts w:ascii="Times New Roman" w:eastAsiaTheme="majorEastAsia" w:hAnsi="Times New Roman" w:cs="Times New Roman" w:hint="eastAsia"/>
          <w:b/>
          <w:sz w:val="22"/>
          <w:bdr w:val="single" w:sz="4" w:space="0" w:color="auto"/>
        </w:rPr>
        <w:t>《勝鬘經》等稱</w:t>
      </w:r>
      <w:r w:rsidR="00BE21F4" w:rsidRPr="00A370E1">
        <w:rPr>
          <w:rFonts w:ascii="Times New Roman" w:eastAsiaTheme="majorEastAsia" w:hAnsi="Times New Roman" w:cs="Times New Roman"/>
          <w:b/>
          <w:sz w:val="22"/>
          <w:bdr w:val="single" w:sz="4" w:space="0" w:color="auto"/>
        </w:rPr>
        <w:t>如來藏</w:t>
      </w:r>
      <w:r w:rsidR="00B501F9">
        <w:rPr>
          <w:rFonts w:ascii="Times New Roman" w:eastAsiaTheme="majorEastAsia" w:hAnsi="Times New Roman" w:cs="Times New Roman"/>
          <w:b/>
          <w:sz w:val="22"/>
          <w:bdr w:val="single" w:sz="4" w:space="0" w:color="auto"/>
        </w:rPr>
        <w:t>為</w:t>
      </w:r>
      <w:r w:rsidR="00BE21F4" w:rsidRPr="00A370E1">
        <w:rPr>
          <w:rFonts w:ascii="Times New Roman" w:eastAsiaTheme="majorEastAsia" w:hAnsi="Times New Roman" w:cs="Times New Roman"/>
          <w:b/>
          <w:sz w:val="22"/>
          <w:bdr w:val="single" w:sz="4" w:space="0" w:color="auto"/>
        </w:rPr>
        <w:t>自性清淨</w:t>
      </w:r>
      <w:r w:rsidR="00AB3C46">
        <w:rPr>
          <w:rFonts w:ascii="Times New Roman" w:eastAsiaTheme="majorEastAsia" w:hAnsi="Times New Roman" w:cs="Times New Roman"/>
          <w:b/>
          <w:sz w:val="22"/>
          <w:bdr w:val="single" w:sz="4" w:space="0" w:color="auto"/>
        </w:rPr>
        <w:t>心</w:t>
      </w:r>
      <w:r w:rsidR="00801BB5" w:rsidRPr="00A370E1">
        <w:rPr>
          <w:rFonts w:ascii="Times New Roman" w:eastAsia="標楷體" w:hAnsi="Times New Roman" w:cs="Times New Roman"/>
          <w:sz w:val="22"/>
        </w:rPr>
        <w:t>（</w:t>
      </w:r>
      <w:r w:rsidR="00801BB5" w:rsidRPr="00A370E1">
        <w:rPr>
          <w:rFonts w:ascii="Times New Roman" w:eastAsia="SimSun" w:hAnsi="Times New Roman" w:cs="Times New Roman"/>
          <w:sz w:val="22"/>
        </w:rPr>
        <w:t>p.175</w:t>
      </w:r>
      <w:r w:rsidR="00801BB5" w:rsidRPr="00A370E1">
        <w:rPr>
          <w:rFonts w:ascii="Times New Roman" w:eastAsia="標楷體" w:hAnsi="Times New Roman" w:cs="Times New Roman"/>
          <w:sz w:val="22"/>
        </w:rPr>
        <w:t>）</w:t>
      </w:r>
    </w:p>
    <w:p w14:paraId="523A2ADF" w14:textId="77777777" w:rsidR="00493A5A" w:rsidRDefault="00BE21F4" w:rsidP="00EE6D7A">
      <w:pPr>
        <w:ind w:leftChars="100" w:left="240"/>
        <w:jc w:val="both"/>
        <w:rPr>
          <w:rFonts w:ascii="Times New Roman" w:hAnsi="Times New Roman" w:cs="Times New Roman"/>
        </w:rPr>
      </w:pPr>
      <w:r w:rsidRPr="00A370E1">
        <w:rPr>
          <w:rFonts w:ascii="Times New Roman" w:hAnsi="Times New Roman" w:cs="Times New Roman"/>
        </w:rPr>
        <w:t>在如來藏說流行中，與自性（或譯「本性」）清淨心（</w:t>
      </w:r>
      <w:r w:rsidRPr="00A370E1">
        <w:rPr>
          <w:rFonts w:ascii="Times New Roman" w:eastAsiaTheme="majorEastAsia" w:hAnsi="Times New Roman" w:cs="Times New Roman"/>
          <w:szCs w:val="24"/>
        </w:rPr>
        <w:t>prakṛti-pariśuddha-citta,</w:t>
      </w:r>
      <w:r w:rsidRPr="00A370E1">
        <w:rPr>
          <w:rFonts w:ascii="SimSun" w:eastAsia="SimSun" w:cs="Times New Roman" w:hint="eastAsia"/>
          <w:szCs w:val="24"/>
          <w:lang w:eastAsia="zh-CN"/>
        </w:rPr>
        <w:t xml:space="preserve"> </w:t>
      </w:r>
      <w:r w:rsidRPr="00A370E1">
        <w:rPr>
          <w:rFonts w:ascii="Times New Roman" w:eastAsiaTheme="majorEastAsia" w:hAnsi="Times New Roman" w:cs="Times New Roman"/>
          <w:szCs w:val="24"/>
        </w:rPr>
        <w:t>prakṛti-prabhāsvara-citta</w:t>
      </w:r>
      <w:r w:rsidRPr="00A370E1">
        <w:rPr>
          <w:rFonts w:ascii="Times New Roman" w:hAnsi="Times New Roman" w:cs="Times New Roman"/>
        </w:rPr>
        <w:t>），也就是與心本性清淨結合起來。</w:t>
      </w:r>
      <w:r w:rsidRPr="00A370E1">
        <w:rPr>
          <w:rStyle w:val="FootnoteReference"/>
          <w:rFonts w:ascii="Times New Roman" w:hAnsi="Times New Roman" w:cs="Times New Roman"/>
        </w:rPr>
        <w:footnoteReference w:id="129"/>
      </w:r>
    </w:p>
    <w:p w14:paraId="229A4CD4" w14:textId="567B4606"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《勝鬘經》稱如來藏為自性清淨藏（</w:t>
      </w:r>
      <w:r w:rsidRPr="00A370E1">
        <w:rPr>
          <w:rFonts w:ascii="Times New Roman" w:eastAsiaTheme="majorEastAsia" w:hAnsi="Times New Roman" w:cs="Times New Roman"/>
          <w:szCs w:val="24"/>
        </w:rPr>
        <w:t>prakṛti-pariśuddha-garbha</w:t>
      </w:r>
      <w:r w:rsidRPr="00A370E1">
        <w:rPr>
          <w:rFonts w:ascii="Times New Roman" w:hAnsi="Times New Roman" w:cs="Times New Roman"/>
        </w:rPr>
        <w:t>）。</w:t>
      </w:r>
      <w:r w:rsidRPr="00A370E1">
        <w:rPr>
          <w:rStyle w:val="FootnoteReference"/>
          <w:rFonts w:ascii="Times New Roman" w:hAnsi="Times New Roman" w:cs="Times New Roman"/>
        </w:rPr>
        <w:footnoteReference w:id="130"/>
      </w:r>
      <w:r w:rsidRPr="00A370E1">
        <w:rPr>
          <w:rFonts w:ascii="Times New Roman" w:hAnsi="Times New Roman" w:cs="Times New Roman"/>
        </w:rPr>
        <w:t>又說：</w:t>
      </w:r>
    </w:p>
    <w:p w14:paraId="3F0C9036" w14:textId="77777777" w:rsidR="00BE21F4" w:rsidRPr="00A370E1" w:rsidRDefault="00BE21F4" w:rsidP="00C76CC3">
      <w:pPr>
        <w:spacing w:beforeLines="30" w:before="108" w:afterLines="30" w:after="108"/>
        <w:ind w:leftChars="236" w:left="566"/>
        <w:rPr>
          <w:rFonts w:ascii="Times New Roman" w:eastAsia="SimSun" w:hAnsi="Times New Roman" w:cs="Times New Roman"/>
        </w:rPr>
      </w:pPr>
      <w:r w:rsidRPr="00A370E1">
        <w:rPr>
          <w:rFonts w:ascii="Times New Roman" w:hAnsi="Times New Roman" w:cs="Times New Roman"/>
        </w:rPr>
        <w:t>「</w:t>
      </w:r>
      <w:r w:rsidRPr="00A370E1">
        <w:rPr>
          <w:rFonts w:ascii="新細明體" w:eastAsia="新細明體" w:hAnsi="新細明體" w:cs="Times New Roman"/>
        </w:rPr>
        <w:t>（自）</w:t>
      </w:r>
      <w:r w:rsidRPr="00A370E1">
        <w:rPr>
          <w:rFonts w:ascii="標楷體" w:eastAsia="標楷體" w:hAnsi="標楷體" w:cs="Times New Roman"/>
        </w:rPr>
        <w:t>性清淨心，難可了知；彼心為煩惱染，亦難了知</w:t>
      </w:r>
      <w:r w:rsidRPr="00A370E1">
        <w:rPr>
          <w:rFonts w:ascii="Times New Roman" w:hAnsi="Times New Roman" w:cs="Times New Roman"/>
        </w:rPr>
        <w:t>」</w:t>
      </w:r>
      <w:r w:rsidRPr="00A370E1">
        <w:rPr>
          <w:rStyle w:val="FootnoteReference"/>
          <w:rFonts w:ascii="Times New Roman" w:hAnsi="Times New Roman" w:cs="Times New Roman"/>
        </w:rPr>
        <w:footnoteReference w:id="131"/>
      </w:r>
      <w:r w:rsidRPr="00A370E1">
        <w:rPr>
          <w:rFonts w:ascii="Times New Roman" w:hAnsi="Times New Roman" w:cs="Times New Roman"/>
        </w:rPr>
        <w:t>。</w:t>
      </w:r>
    </w:p>
    <w:p w14:paraId="41B33973" w14:textId="77777777" w:rsidR="00BE21F4" w:rsidRPr="00A370E1" w:rsidRDefault="00BE21F4" w:rsidP="00BE21F4">
      <w:pPr>
        <w:ind w:leftChars="119" w:left="567" w:hangingChars="117" w:hanging="281"/>
        <w:rPr>
          <w:rFonts w:ascii="Times New Roman" w:eastAsia="SimSun" w:hAnsi="Times New Roman" w:cs="Times New Roman"/>
        </w:rPr>
      </w:pPr>
      <w:r w:rsidRPr="00A370E1">
        <w:rPr>
          <w:rFonts w:ascii="Times New Roman" w:hAnsi="Times New Roman" w:cs="Times New Roman"/>
        </w:rPr>
        <w:t>《不增不減經》說：</w:t>
      </w:r>
    </w:p>
    <w:p w14:paraId="13AFB5B7" w14:textId="77777777" w:rsidR="00BE21F4" w:rsidRPr="00A370E1" w:rsidRDefault="00BE21F4" w:rsidP="00C76CC3">
      <w:pPr>
        <w:spacing w:beforeLines="30" w:before="108" w:afterLines="30" w:after="108"/>
        <w:ind w:leftChars="236" w:left="566"/>
        <w:rPr>
          <w:rFonts w:ascii="Times New Roman" w:eastAsia="SimSun" w:hAnsi="Times New Roman" w:cs="Times New Roman"/>
        </w:rPr>
      </w:pPr>
      <w:r w:rsidRPr="00A370E1">
        <w:rPr>
          <w:rFonts w:ascii="Times New Roman" w:hAnsi="Times New Roman" w:cs="Times New Roman"/>
        </w:rPr>
        <w:t>「</w:t>
      </w:r>
      <w:r w:rsidRPr="00A370E1">
        <w:rPr>
          <w:rFonts w:ascii="標楷體" w:eastAsia="標楷體" w:hAnsi="標楷體" w:cs="Times New Roman"/>
        </w:rPr>
        <w:t>我依此清淨真如、法界，為眾生故，說為不可思議法自性清淨心</w:t>
      </w:r>
      <w:r w:rsidRPr="00A370E1">
        <w:rPr>
          <w:rFonts w:ascii="Times New Roman" w:hAnsi="Times New Roman" w:cs="Times New Roman"/>
        </w:rPr>
        <w:t>」</w:t>
      </w:r>
      <w:r w:rsidRPr="00A370E1">
        <w:rPr>
          <w:rStyle w:val="FootnoteReference"/>
          <w:rFonts w:ascii="Times New Roman" w:hAnsi="Times New Roman" w:cs="Times New Roman"/>
        </w:rPr>
        <w:footnoteReference w:id="132"/>
      </w:r>
      <w:r w:rsidRPr="00A370E1">
        <w:rPr>
          <w:rFonts w:ascii="Times New Roman" w:hAnsi="Times New Roman" w:cs="Times New Roman"/>
        </w:rPr>
        <w:t>。</w:t>
      </w:r>
    </w:p>
    <w:p w14:paraId="2695E16F" w14:textId="205BE2AC" w:rsidR="00BE21F4" w:rsidRPr="00A370E1" w:rsidRDefault="00BE4006" w:rsidP="00C76CC3">
      <w:pPr>
        <w:spacing w:beforeLines="30" w:before="108"/>
        <w:ind w:leftChars="100" w:left="240"/>
        <w:outlineLvl w:val="2"/>
        <w:rPr>
          <w:rFonts w:eastAsia="SimSun"/>
          <w:b/>
          <w:sz w:val="22"/>
        </w:rPr>
      </w:pPr>
      <w:r w:rsidRPr="00A370E1">
        <w:rPr>
          <w:rFonts w:ascii="Times New Roman" w:eastAsiaTheme="majorEastAsia" w:hAnsi="Times New Roman" w:cs="Times New Roman" w:hint="eastAsia"/>
          <w:b/>
          <w:sz w:val="22"/>
          <w:bdr w:val="single" w:sz="4" w:space="0" w:color="auto"/>
        </w:rPr>
        <w:t>二</w:t>
      </w:r>
      <w:r w:rsidR="00BE21F4" w:rsidRPr="00A370E1">
        <w:rPr>
          <w:rFonts w:ascii="Times New Roman" w:eastAsiaTheme="majorEastAsia" w:hAnsi="Times New Roman" w:cs="Times New Roman"/>
          <w:b/>
          <w:sz w:val="22"/>
          <w:bdr w:val="single" w:sz="4" w:space="0" w:color="auto"/>
        </w:rPr>
        <w:t>、心本</w:t>
      </w:r>
      <w:r w:rsidR="00AB3C46">
        <w:rPr>
          <w:rFonts w:ascii="Times New Roman" w:eastAsiaTheme="majorEastAsia" w:hAnsi="Times New Roman" w:cs="Times New Roman"/>
          <w:b/>
          <w:sz w:val="22"/>
          <w:bdr w:val="single" w:sz="4" w:space="0" w:color="auto"/>
        </w:rPr>
        <w:t>清</w:t>
      </w:r>
      <w:r w:rsidR="00BE21F4" w:rsidRPr="00A370E1">
        <w:rPr>
          <w:rFonts w:ascii="Times New Roman" w:eastAsiaTheme="majorEastAsia" w:hAnsi="Times New Roman" w:cs="Times New Roman"/>
          <w:b/>
          <w:sz w:val="22"/>
          <w:bdr w:val="single" w:sz="4" w:space="0" w:color="auto"/>
        </w:rPr>
        <w:t>淨</w:t>
      </w:r>
      <w:r w:rsidR="00AB3C46">
        <w:rPr>
          <w:rFonts w:ascii="Times New Roman" w:eastAsiaTheme="majorEastAsia" w:hAnsi="Times New Roman" w:cs="Times New Roman"/>
          <w:b/>
          <w:sz w:val="22"/>
          <w:bdr w:val="single" w:sz="4" w:space="0" w:color="auto"/>
        </w:rPr>
        <w:t>而為客塵所染</w:t>
      </w:r>
      <w:r w:rsidR="00BE21F4" w:rsidRPr="00A370E1">
        <w:rPr>
          <w:rFonts w:ascii="Times New Roman" w:eastAsiaTheme="majorEastAsia" w:hAnsi="Times New Roman" w:cs="Times New Roman"/>
          <w:b/>
          <w:sz w:val="22"/>
          <w:bdr w:val="single" w:sz="4" w:space="0" w:color="auto"/>
        </w:rPr>
        <w:t>源自部派</w:t>
      </w:r>
      <w:r w:rsidR="00AB3C46">
        <w:rPr>
          <w:rFonts w:ascii="Times New Roman" w:eastAsiaTheme="majorEastAsia" w:hAnsi="Times New Roman" w:cs="Times New Roman"/>
          <w:b/>
          <w:sz w:val="22"/>
          <w:bdr w:val="single" w:sz="4" w:space="0" w:color="auto"/>
        </w:rPr>
        <w:t>思想</w:t>
      </w:r>
      <w:r w:rsidR="00801BB5" w:rsidRPr="00A370E1">
        <w:rPr>
          <w:rFonts w:ascii="Times New Roman" w:eastAsia="標楷體" w:hAnsi="Times New Roman" w:cs="Times New Roman"/>
          <w:sz w:val="22"/>
        </w:rPr>
        <w:t>（</w:t>
      </w:r>
      <w:r w:rsidR="00801BB5" w:rsidRPr="00A370E1">
        <w:rPr>
          <w:rFonts w:ascii="Times New Roman" w:eastAsia="SimSun" w:hAnsi="Times New Roman" w:cs="Times New Roman"/>
          <w:sz w:val="22"/>
        </w:rPr>
        <w:t>p.175</w:t>
      </w:r>
      <w:r w:rsidR="00801BB5" w:rsidRPr="00A370E1">
        <w:rPr>
          <w:rFonts w:ascii="Times New Roman" w:eastAsia="標楷體" w:hAnsi="Times New Roman" w:cs="Times New Roman"/>
          <w:sz w:val="22"/>
        </w:rPr>
        <w:t>）</w:t>
      </w:r>
    </w:p>
    <w:p w14:paraId="5EF6381D" w14:textId="5666C431"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w:t>
      </w:r>
      <w:r w:rsidRPr="00A370E1">
        <w:rPr>
          <w:rFonts w:ascii="標楷體" w:eastAsia="標楷體" w:hAnsi="標楷體" w:cs="Times New Roman"/>
        </w:rPr>
        <w:t>心本清淨，為客塵所染</w:t>
      </w:r>
      <w:r w:rsidRPr="00A370E1">
        <w:rPr>
          <w:rFonts w:ascii="Times New Roman" w:hAnsi="Times New Roman" w:cs="Times New Roman"/>
        </w:rPr>
        <w:t>」，出於《增壹阿含經》</w:t>
      </w:r>
      <w:r w:rsidRPr="00A370E1">
        <w:rPr>
          <w:rFonts w:asciiTheme="majorEastAsia" w:eastAsiaTheme="majorEastAsia" w:hAnsiTheme="majorEastAsia" w:cs="Times New Roman" w:hint="eastAsia"/>
        </w:rPr>
        <w:t>——</w:t>
      </w:r>
      <w:r w:rsidRPr="00A370E1">
        <w:rPr>
          <w:rFonts w:ascii="Times New Roman" w:hAnsi="Times New Roman" w:cs="Times New Roman"/>
        </w:rPr>
        <w:t>大眾部（</w:t>
      </w:r>
      <w:r w:rsidRPr="00A370E1">
        <w:rPr>
          <w:rFonts w:ascii="Times New Roman" w:eastAsiaTheme="majorEastAsia" w:hAnsi="Times New Roman" w:cs="Times New Roman"/>
          <w:szCs w:val="24"/>
        </w:rPr>
        <w:t>Mahāsāṃghika</w:t>
      </w:r>
      <w:r w:rsidRPr="00A370E1">
        <w:rPr>
          <w:rFonts w:ascii="Times New Roman" w:hAnsi="Times New Roman" w:cs="Times New Roman"/>
        </w:rPr>
        <w:t>）、分別說部（</w:t>
      </w:r>
      <w:r w:rsidRPr="00A370E1">
        <w:rPr>
          <w:rFonts w:ascii="Times New Roman" w:eastAsiaTheme="majorEastAsia" w:hAnsi="Times New Roman" w:cs="Times New Roman"/>
          <w:szCs w:val="24"/>
        </w:rPr>
        <w:t>Vibhājyavād</w:t>
      </w:r>
      <w:r w:rsidR="0009576F">
        <w:rPr>
          <w:rFonts w:ascii="Times New Roman" w:eastAsiaTheme="majorEastAsia" w:hAnsi="Times New Roman" w:cs="Times New Roman"/>
          <w:szCs w:val="24"/>
        </w:rPr>
        <w:t>a</w:t>
      </w:r>
      <w:r w:rsidRPr="00A370E1">
        <w:rPr>
          <w:rFonts w:ascii="Times New Roman" w:hAnsi="Times New Roman" w:cs="Times New Roman"/>
        </w:rPr>
        <w:t>）系的誦本（說一切有部本，缺）。在部派中，如「前後一覺論者」，「一心相續論者」，心性本淨的「分別論者」，早已主張前後心相續的，是一是淨了</w:t>
      </w:r>
      <w:r w:rsidRPr="00A370E1">
        <w:rPr>
          <w:rStyle w:val="FootnoteReference"/>
          <w:rFonts w:ascii="Times New Roman" w:hAnsi="Times New Roman" w:cs="Times New Roman"/>
        </w:rPr>
        <w:footnoteReference w:id="133"/>
      </w:r>
      <w:r w:rsidRPr="00A370E1">
        <w:rPr>
          <w:rFonts w:ascii="Times New Roman" w:hAnsi="Times New Roman" w:cs="Times New Roman"/>
        </w:rPr>
        <w:t>。</w:t>
      </w:r>
    </w:p>
    <w:p w14:paraId="7516C694" w14:textId="77777777" w:rsidR="00BE21F4" w:rsidRPr="00A370E1" w:rsidRDefault="001668AD" w:rsidP="00C76CC3">
      <w:pPr>
        <w:spacing w:beforeLines="30" w:before="108"/>
        <w:ind w:leftChars="100" w:left="240"/>
        <w:outlineLvl w:val="2"/>
        <w:rPr>
          <w:rFonts w:ascii="Times New Roman" w:eastAsiaTheme="majorEastAsia" w:hAnsi="Times New Roman" w:cs="Times New Roman"/>
          <w:b/>
          <w:sz w:val="22"/>
          <w:bdr w:val="single" w:sz="4" w:space="0" w:color="auto"/>
        </w:rPr>
      </w:pPr>
      <w:r w:rsidRPr="00A370E1">
        <w:rPr>
          <w:rFonts w:ascii="Times New Roman" w:hAnsi="Times New Roman" w:cs="Times New Roman" w:hint="eastAsia"/>
          <w:b/>
          <w:bCs/>
          <w:sz w:val="22"/>
          <w:bdr w:val="single" w:sz="4" w:space="0" w:color="auto"/>
        </w:rPr>
        <w:t>三</w:t>
      </w:r>
      <w:r w:rsidR="00BE21F4" w:rsidRPr="00A370E1">
        <w:rPr>
          <w:rFonts w:ascii="Times New Roman" w:eastAsiaTheme="majorEastAsia" w:hAnsi="Times New Roman" w:cs="Times New Roman"/>
          <w:b/>
          <w:sz w:val="22"/>
          <w:bdr w:val="single" w:sz="4" w:space="0" w:color="auto"/>
        </w:rPr>
        <w:t>、小結</w:t>
      </w:r>
      <w:r w:rsidR="00801BB5" w:rsidRPr="00A370E1">
        <w:rPr>
          <w:rFonts w:ascii="Times New Roman" w:eastAsia="標楷體" w:hAnsi="Times New Roman" w:cs="Times New Roman"/>
          <w:sz w:val="22"/>
        </w:rPr>
        <w:t>（</w:t>
      </w:r>
      <w:r w:rsidR="00801BB5" w:rsidRPr="00A370E1">
        <w:rPr>
          <w:rFonts w:ascii="Times New Roman" w:eastAsia="SimSun" w:hAnsi="Times New Roman" w:cs="Times New Roman"/>
          <w:sz w:val="22"/>
        </w:rPr>
        <w:t>pp.175-1</w:t>
      </w:r>
      <w:r w:rsidR="00801BB5" w:rsidRPr="00A370E1">
        <w:rPr>
          <w:rFonts w:ascii="Times New Roman" w:hAnsi="Times New Roman" w:cs="Times New Roman"/>
          <w:sz w:val="22"/>
        </w:rPr>
        <w:t>76</w:t>
      </w:r>
      <w:r w:rsidR="00801BB5" w:rsidRPr="00A370E1">
        <w:rPr>
          <w:rFonts w:ascii="Times New Roman" w:eastAsia="標楷體" w:hAnsi="Times New Roman" w:cs="Times New Roman"/>
          <w:sz w:val="22"/>
        </w:rPr>
        <w:t>）</w:t>
      </w:r>
    </w:p>
    <w:p w14:paraId="47BA4FA1" w14:textId="56EF0F60" w:rsidR="00DD4F13" w:rsidRDefault="00BE21F4" w:rsidP="00EE6D7A">
      <w:pPr>
        <w:ind w:leftChars="100" w:left="240"/>
        <w:jc w:val="both"/>
        <w:rPr>
          <w:rFonts w:ascii="Times New Roman" w:hAnsi="Times New Roman" w:cs="Times New Roman"/>
        </w:rPr>
      </w:pPr>
      <w:r w:rsidRPr="00A370E1">
        <w:rPr>
          <w:rFonts w:ascii="Times New Roman" w:hAnsi="Times New Roman" w:cs="Times New Roman"/>
        </w:rPr>
        <w:t>心性本淨為煩惱所染，與本有清淨如來藏而為煩惱所覆藏，意趣非常接近，所以如來藏也就被稱為自性清淨心了。</w:t>
      </w:r>
    </w:p>
    <w:p w14:paraId="714D3F0B" w14:textId="77777777" w:rsidR="00DD4F13" w:rsidRDefault="00BE21F4" w:rsidP="00EE6D7A">
      <w:pPr>
        <w:ind w:leftChars="100" w:left="240"/>
        <w:jc w:val="both"/>
        <w:rPr>
          <w:rFonts w:ascii="Times New Roman" w:hAnsi="Times New Roman" w:cs="Times New Roman"/>
        </w:rPr>
      </w:pPr>
      <w:r w:rsidRPr="00A370E1">
        <w:rPr>
          <w:rFonts w:ascii="Times New Roman" w:hAnsi="Times New Roman" w:cs="Times New Roman"/>
        </w:rPr>
        <w:t>如來藏而稱為自性清淨心，與真我與真常心思想的合流</w:t>
      </w:r>
      <w:r w:rsidRPr="00A370E1">
        <w:rPr>
          <w:rStyle w:val="FootnoteReference"/>
          <w:rFonts w:ascii="Times New Roman" w:hAnsi="Times New Roman" w:cs="Times New Roman"/>
        </w:rPr>
        <w:footnoteReference w:id="134"/>
      </w:r>
      <w:r w:rsidRPr="00A370E1">
        <w:rPr>
          <w:rFonts w:ascii="Times New Roman" w:hAnsi="Times New Roman" w:cs="Times New Roman"/>
        </w:rPr>
        <w:t>。</w:t>
      </w:r>
    </w:p>
    <w:p w14:paraId="05CD18D3" w14:textId="06B5C11C" w:rsidR="00BE21F4" w:rsidRPr="00A370E1" w:rsidRDefault="00BE21F4" w:rsidP="00EE6D7A">
      <w:pPr>
        <w:ind w:leftChars="100" w:left="240"/>
        <w:jc w:val="both"/>
        <w:rPr>
          <w:rFonts w:ascii="Times New Roman" w:eastAsia="SimSun" w:hAnsi="Times New Roman" w:cs="Times New Roman"/>
          <w:sz w:val="21"/>
          <w:szCs w:val="21"/>
          <w:shd w:val="pct15" w:color="auto" w:fill="FFFFFF"/>
        </w:rPr>
      </w:pPr>
      <w:r w:rsidRPr="00A370E1">
        <w:rPr>
          <w:rFonts w:ascii="Times New Roman" w:hAnsi="Times New Roman" w:cs="Times New Roman"/>
        </w:rPr>
        <w:t>論師們是引向心性本淨的，</w:t>
      </w:r>
      <w:r w:rsidR="008B3129">
        <w:rPr>
          <w:rFonts w:ascii="Times New Roman" w:hAnsi="Times New Roman" w:cs="Times New Roman" w:hint="eastAsia"/>
        </w:rPr>
        <w:t>[</w:t>
      </w:r>
      <w:r w:rsidR="008B3129">
        <w:rPr>
          <w:rFonts w:ascii="Times New Roman" w:hAnsi="Times New Roman" w:cs="Times New Roman"/>
        </w:rPr>
        <w:t>而</w:t>
      </w:r>
      <w:r w:rsidR="008B3129">
        <w:rPr>
          <w:rFonts w:ascii="Times New Roman" w:hAnsi="Times New Roman" w:cs="Times New Roman"/>
        </w:rPr>
        <w:t>]</w:t>
      </w:r>
      <w:r w:rsidRPr="00A370E1">
        <w:rPr>
          <w:rFonts w:ascii="Times New Roman" w:hAnsi="Times New Roman" w:cs="Times New Roman"/>
        </w:rPr>
        <w:t>說如來藏是真如的異名而色相莊嚴的如來藏我，仍在神秘、通俗的信仰中流行。</w:t>
      </w:r>
      <w:r w:rsidRPr="00A370E1">
        <w:rPr>
          <w:rFonts w:ascii="Times New Roman" w:eastAsiaTheme="majorEastAsia" w:hAnsi="Times New Roman" w:cs="Times New Roman"/>
          <w:szCs w:val="24"/>
          <w:shd w:val="pct15" w:color="auto" w:fill="FFFFFF"/>
        </w:rPr>
        <w:t>（</w:t>
      </w:r>
      <w:r w:rsidRPr="00A370E1">
        <w:rPr>
          <w:rFonts w:ascii="Times New Roman" w:eastAsia="標楷體" w:hAnsi="Times New Roman" w:cs="Times New Roman"/>
          <w:szCs w:val="24"/>
          <w:shd w:val="pct15" w:color="auto" w:fill="FFFFFF"/>
        </w:rPr>
        <w:t>p.176</w:t>
      </w:r>
      <w:r w:rsidRPr="00A370E1">
        <w:rPr>
          <w:rFonts w:ascii="Times New Roman" w:eastAsia="標楷體" w:hAnsi="Times New Roman" w:cs="Times New Roman"/>
          <w:szCs w:val="24"/>
          <w:shd w:val="pct15" w:color="auto" w:fill="FFFFFF"/>
        </w:rPr>
        <w:t>）</w:t>
      </w:r>
    </w:p>
    <w:p w14:paraId="70031B0E" w14:textId="774329D4" w:rsidR="00BE21F4" w:rsidRPr="00A370E1" w:rsidRDefault="00BE21F4" w:rsidP="00C76CC3">
      <w:pPr>
        <w:spacing w:beforeLines="30" w:before="108"/>
        <w:ind w:leftChars="50" w:left="120"/>
        <w:outlineLvl w:val="1"/>
        <w:rPr>
          <w:rFonts w:asciiTheme="majorEastAsia" w:eastAsiaTheme="majorEastAsia" w:hAnsiTheme="majorEastAsia"/>
          <w:b/>
          <w:sz w:val="22"/>
          <w:bdr w:val="single" w:sz="4" w:space="0" w:color="auto"/>
        </w:rPr>
      </w:pPr>
      <w:r w:rsidRPr="00A370E1">
        <w:rPr>
          <w:rFonts w:asciiTheme="majorEastAsia" w:eastAsiaTheme="majorEastAsia" w:hAnsiTheme="majorEastAsia"/>
          <w:b/>
          <w:sz w:val="22"/>
          <w:bdr w:val="single" w:sz="4" w:space="0" w:color="auto"/>
        </w:rPr>
        <w:t>（</w:t>
      </w:r>
      <w:r w:rsidR="00B406F7" w:rsidRPr="00A370E1">
        <w:rPr>
          <w:rFonts w:ascii="Times New Roman" w:hAnsi="Times New Roman" w:cs="Times New Roman" w:hint="eastAsia"/>
          <w:b/>
          <w:bCs/>
          <w:sz w:val="22"/>
          <w:bdr w:val="single" w:sz="4" w:space="0" w:color="auto"/>
        </w:rPr>
        <w:t>貳</w:t>
      </w:r>
      <w:r w:rsidRPr="00A370E1">
        <w:rPr>
          <w:rFonts w:asciiTheme="majorEastAsia" w:eastAsiaTheme="majorEastAsia" w:hAnsiTheme="majorEastAsia"/>
          <w:b/>
          <w:sz w:val="22"/>
          <w:bdr w:val="single" w:sz="4" w:space="0" w:color="auto"/>
        </w:rPr>
        <w:t>）後期大乘</w:t>
      </w:r>
      <w:r w:rsidR="00E25546">
        <w:rPr>
          <w:rFonts w:asciiTheme="majorEastAsia" w:eastAsiaTheme="majorEastAsia" w:hAnsiTheme="majorEastAsia"/>
          <w:b/>
          <w:sz w:val="22"/>
          <w:bdr w:val="single" w:sz="4" w:space="0" w:color="auto"/>
        </w:rPr>
        <w:t>之</w:t>
      </w:r>
      <w:r w:rsidRPr="00A370E1">
        <w:rPr>
          <w:rFonts w:asciiTheme="majorEastAsia" w:eastAsiaTheme="majorEastAsia" w:hAnsiTheme="majorEastAsia"/>
          <w:b/>
          <w:sz w:val="22"/>
          <w:bdr w:val="single" w:sz="4" w:space="0" w:color="auto"/>
        </w:rPr>
        <w:t>「真常唯心論」的形成</w:t>
      </w:r>
      <w:r w:rsidR="00801BB5" w:rsidRPr="00A370E1">
        <w:rPr>
          <w:rFonts w:ascii="Times New Roman" w:eastAsia="標楷體" w:hAnsi="Times New Roman" w:cs="Times New Roman"/>
          <w:sz w:val="22"/>
        </w:rPr>
        <w:t>（</w:t>
      </w:r>
      <w:r w:rsidR="00801BB5" w:rsidRPr="00A370E1">
        <w:rPr>
          <w:rFonts w:ascii="Times New Roman" w:eastAsia="SimSun" w:hAnsi="Times New Roman" w:cs="Times New Roman"/>
          <w:sz w:val="22"/>
        </w:rPr>
        <w:t>p.176</w:t>
      </w:r>
      <w:r w:rsidR="00801BB5" w:rsidRPr="00A370E1">
        <w:rPr>
          <w:rFonts w:ascii="Times New Roman" w:eastAsia="標楷體" w:hAnsi="Times New Roman" w:cs="Times New Roman"/>
          <w:sz w:val="22"/>
        </w:rPr>
        <w:t>）</w:t>
      </w:r>
    </w:p>
    <w:p w14:paraId="4231C8D2" w14:textId="10FC1E5B" w:rsidR="00BE21F4" w:rsidRPr="00A370E1" w:rsidRDefault="00BE4006" w:rsidP="00B406C8">
      <w:pPr>
        <w:ind w:leftChars="100" w:left="240"/>
        <w:outlineLvl w:val="2"/>
        <w:rPr>
          <w:rFonts w:ascii="Times New Roman" w:eastAsiaTheme="majorEastAsia" w:hAnsi="Times New Roman" w:cs="Times New Roman"/>
          <w:b/>
          <w:sz w:val="20"/>
          <w:szCs w:val="20"/>
          <w:bdr w:val="single" w:sz="4" w:space="0" w:color="auto"/>
        </w:rPr>
      </w:pPr>
      <w:r w:rsidRPr="00A370E1">
        <w:rPr>
          <w:rFonts w:ascii="Times New Roman" w:hAnsi="Times New Roman" w:cs="Times New Roman" w:hint="eastAsia"/>
          <w:b/>
          <w:bCs/>
          <w:sz w:val="22"/>
          <w:bdr w:val="single" w:sz="4" w:space="0" w:color="auto"/>
        </w:rPr>
        <w:t>一</w:t>
      </w:r>
      <w:r w:rsidR="00BE21F4" w:rsidRPr="00A370E1">
        <w:rPr>
          <w:rFonts w:ascii="Times New Roman" w:eastAsiaTheme="majorEastAsia" w:hAnsi="Times New Roman" w:cs="Times New Roman"/>
          <w:b/>
          <w:sz w:val="22"/>
          <w:bdr w:val="single" w:sz="4" w:space="0" w:color="auto"/>
        </w:rPr>
        <w:t>、如來藏</w:t>
      </w:r>
      <w:r w:rsidR="00E97CA5">
        <w:rPr>
          <w:rFonts w:ascii="Times New Roman" w:eastAsiaTheme="majorEastAsia" w:hAnsi="Times New Roman" w:cs="Times New Roman"/>
          <w:b/>
          <w:sz w:val="22"/>
          <w:bdr w:val="single" w:sz="4" w:space="0" w:color="auto"/>
        </w:rPr>
        <w:t>之本義</w:t>
      </w:r>
      <w:r w:rsidR="00E97CA5">
        <w:rPr>
          <w:rFonts w:ascii="Times New Roman" w:eastAsiaTheme="majorEastAsia" w:hAnsi="Times New Roman" w:cs="Times New Roman" w:hint="eastAsia"/>
          <w:b/>
          <w:sz w:val="22"/>
          <w:bdr w:val="single" w:sz="4" w:space="0" w:color="auto"/>
        </w:rPr>
        <w:t>：</w:t>
      </w:r>
      <w:r w:rsidR="00E97CA5" w:rsidRPr="00E97CA5">
        <w:rPr>
          <w:rFonts w:ascii="Times New Roman" w:eastAsiaTheme="majorEastAsia" w:hAnsi="Times New Roman" w:cs="Times New Roman" w:hint="eastAsia"/>
          <w:b/>
          <w:sz w:val="22"/>
          <w:bdr w:val="single" w:sz="4" w:space="0" w:color="auto"/>
        </w:rPr>
        <w:t>眾生身中有如來那樣的智慧與色相莊嚴</w:t>
      </w:r>
      <w:r w:rsidR="00801BB5" w:rsidRPr="00A370E1">
        <w:rPr>
          <w:rFonts w:ascii="Times New Roman" w:eastAsia="標楷體" w:hAnsi="Times New Roman" w:cs="Times New Roman"/>
          <w:sz w:val="22"/>
        </w:rPr>
        <w:t>（</w:t>
      </w:r>
      <w:r w:rsidR="00801BB5" w:rsidRPr="00A370E1">
        <w:rPr>
          <w:rFonts w:ascii="Times New Roman" w:eastAsia="SimSun" w:hAnsi="Times New Roman" w:cs="Times New Roman"/>
          <w:sz w:val="22"/>
        </w:rPr>
        <w:t>p.176</w:t>
      </w:r>
      <w:r w:rsidR="00801BB5" w:rsidRPr="00A370E1">
        <w:rPr>
          <w:rFonts w:ascii="Times New Roman" w:eastAsia="標楷體" w:hAnsi="Times New Roman" w:cs="Times New Roman"/>
          <w:sz w:val="22"/>
        </w:rPr>
        <w:t>）</w:t>
      </w:r>
    </w:p>
    <w:p w14:paraId="461960A2" w14:textId="77777777" w:rsidR="00E25546" w:rsidRDefault="00BE21F4" w:rsidP="00EE6D7A">
      <w:pPr>
        <w:ind w:leftChars="100" w:left="240"/>
        <w:jc w:val="both"/>
        <w:rPr>
          <w:rFonts w:ascii="Times New Roman" w:hAnsi="Times New Roman" w:cs="Times New Roman"/>
        </w:rPr>
      </w:pPr>
      <w:r w:rsidRPr="00A370E1">
        <w:rPr>
          <w:rFonts w:ascii="Times New Roman" w:hAnsi="Times New Roman" w:cs="Times New Roman"/>
        </w:rPr>
        <w:t>如來藏的本義，是眾生身中，有如來那樣的智慧與色相莊嚴，「生佛不二」，眾生只是為生死法所隱覆而已。</w:t>
      </w:r>
    </w:p>
    <w:p w14:paraId="0AF1E6F3" w14:textId="36145BFA"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如來藏是人格化的；與大眾部系中，「世間法虛妄，出世法真實」的思想相近，與「生死即涅槃」說是不同的。</w:t>
      </w:r>
      <w:r w:rsidRPr="00A370E1">
        <w:rPr>
          <w:rStyle w:val="FootnoteReference"/>
          <w:rFonts w:ascii="Times New Roman" w:hAnsi="Times New Roman" w:cs="Times New Roman"/>
        </w:rPr>
        <w:footnoteReference w:id="135"/>
      </w:r>
    </w:p>
    <w:p w14:paraId="37504C0C" w14:textId="0C50559F" w:rsidR="00BE21F4" w:rsidRPr="00A370E1" w:rsidRDefault="00BE4006" w:rsidP="00C76CC3">
      <w:pPr>
        <w:spacing w:beforeLines="30" w:before="108"/>
        <w:ind w:leftChars="100" w:left="240"/>
        <w:outlineLvl w:val="2"/>
        <w:rPr>
          <w:rFonts w:ascii="Times New Roman" w:eastAsiaTheme="majorEastAsia" w:hAnsi="Times New Roman" w:cs="Times New Roman"/>
          <w:b/>
          <w:sz w:val="22"/>
          <w:bdr w:val="single" w:sz="4" w:space="0" w:color="auto"/>
        </w:rPr>
      </w:pPr>
      <w:r w:rsidRPr="00A370E1">
        <w:rPr>
          <w:rFonts w:ascii="Times New Roman" w:eastAsiaTheme="majorEastAsia" w:hAnsi="Times New Roman" w:cs="Times New Roman" w:hint="eastAsia"/>
          <w:b/>
          <w:sz w:val="22"/>
          <w:bdr w:val="single" w:sz="4" w:space="0" w:color="auto"/>
        </w:rPr>
        <w:t>二</w:t>
      </w:r>
      <w:r w:rsidR="00BE21F4" w:rsidRPr="00A370E1">
        <w:rPr>
          <w:rFonts w:ascii="Times New Roman" w:eastAsiaTheme="majorEastAsia" w:hAnsi="Times New Roman" w:cs="Times New Roman"/>
          <w:b/>
          <w:sz w:val="22"/>
          <w:bdr w:val="single" w:sz="4" w:space="0" w:color="auto"/>
        </w:rPr>
        <w:t>、如來藏融合了心性本淨說</w:t>
      </w:r>
      <w:r w:rsidR="00E97CA5">
        <w:rPr>
          <w:rFonts w:ascii="Times New Roman" w:eastAsiaTheme="majorEastAsia" w:hAnsi="Times New Roman" w:cs="Times New Roman"/>
          <w:b/>
          <w:sz w:val="22"/>
          <w:bdr w:val="single" w:sz="4" w:space="0" w:color="auto"/>
        </w:rPr>
        <w:t>及</w:t>
      </w:r>
      <w:r w:rsidR="00BE21F4" w:rsidRPr="00A370E1">
        <w:rPr>
          <w:rFonts w:ascii="Times New Roman" w:eastAsiaTheme="majorEastAsia" w:hAnsi="Times New Roman" w:cs="Times New Roman"/>
          <w:b/>
          <w:sz w:val="22"/>
          <w:bdr w:val="single" w:sz="4" w:space="0" w:color="auto"/>
        </w:rPr>
        <w:t>與真如等相結合</w:t>
      </w:r>
      <w:r w:rsidR="00801BB5" w:rsidRPr="00A370E1">
        <w:rPr>
          <w:rFonts w:ascii="Times New Roman" w:eastAsia="標楷體" w:hAnsi="Times New Roman" w:cs="Times New Roman"/>
          <w:sz w:val="22"/>
        </w:rPr>
        <w:t>（</w:t>
      </w:r>
      <w:r w:rsidR="00801BB5" w:rsidRPr="00A370E1">
        <w:rPr>
          <w:rFonts w:ascii="Times New Roman" w:eastAsia="SimSun" w:hAnsi="Times New Roman" w:cs="Times New Roman"/>
          <w:sz w:val="22"/>
        </w:rPr>
        <w:t>p.176</w:t>
      </w:r>
      <w:r w:rsidR="00801BB5" w:rsidRPr="00A370E1">
        <w:rPr>
          <w:rFonts w:ascii="Times New Roman" w:eastAsia="標楷體" w:hAnsi="Times New Roman" w:cs="Times New Roman"/>
          <w:sz w:val="22"/>
        </w:rPr>
        <w:t>）</w:t>
      </w:r>
    </w:p>
    <w:p w14:paraId="7F6312C8" w14:textId="77777777" w:rsidR="005473C0" w:rsidRDefault="00BE21F4" w:rsidP="00EE6D7A">
      <w:pPr>
        <w:ind w:leftChars="100" w:left="240"/>
        <w:jc w:val="both"/>
        <w:rPr>
          <w:rFonts w:ascii="Times New Roman" w:hAnsi="Times New Roman" w:cs="Times New Roman"/>
        </w:rPr>
      </w:pPr>
      <w:r w:rsidRPr="00A370E1">
        <w:rPr>
          <w:rFonts w:ascii="Times New Roman" w:hAnsi="Times New Roman" w:cs="Times New Roman"/>
        </w:rPr>
        <w:t>但在思想發展中，如來藏融合了心性本淨說，也與真如等相結合，如《勝鬘經》說：「</w:t>
      </w:r>
      <w:r w:rsidRPr="00A370E1">
        <w:rPr>
          <w:rFonts w:ascii="標楷體" w:eastAsia="標楷體" w:hAnsi="標楷體" w:cs="Times New Roman"/>
        </w:rPr>
        <w:t>有二種如來藏空智</w:t>
      </w:r>
      <w:r w:rsidRPr="00A370E1">
        <w:rPr>
          <w:rFonts w:ascii="Times New Roman" w:hAnsi="Times New Roman" w:cs="Times New Roman"/>
        </w:rPr>
        <w:t>」</w:t>
      </w:r>
      <w:r w:rsidRPr="00A370E1">
        <w:rPr>
          <w:rStyle w:val="FootnoteReference"/>
          <w:rFonts w:ascii="Times New Roman" w:hAnsi="Times New Roman" w:cs="Times New Roman"/>
        </w:rPr>
        <w:footnoteReference w:id="136"/>
      </w:r>
      <w:r w:rsidRPr="00A370E1">
        <w:rPr>
          <w:rFonts w:ascii="Times New Roman" w:hAnsi="Times New Roman" w:cs="Times New Roman"/>
        </w:rPr>
        <w:t>。空智是「空性智」（</w:t>
      </w:r>
      <w:r w:rsidRPr="00A370E1">
        <w:rPr>
          <w:rFonts w:ascii="Times New Roman" w:eastAsiaTheme="majorEastAsia" w:hAnsi="Times New Roman" w:cs="Times New Roman"/>
          <w:szCs w:val="24"/>
        </w:rPr>
        <w:t>śūnyatā-jñāna</w:t>
      </w:r>
      <w:r w:rsidRPr="00A370E1">
        <w:rPr>
          <w:rFonts w:ascii="Times New Roman" w:hAnsi="Times New Roman" w:cs="Times New Roman"/>
        </w:rPr>
        <w:t>），《勝鬘經》是依空性智，而說空與不空的。</w:t>
      </w:r>
    </w:p>
    <w:p w14:paraId="1E824367" w14:textId="61C5E15A"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空性智是：「無有如外智，無有智外如」</w:t>
      </w:r>
      <w:r w:rsidRPr="00A370E1">
        <w:rPr>
          <w:rStyle w:val="FootnoteReference"/>
          <w:rFonts w:ascii="Times New Roman" w:hAnsi="Times New Roman" w:cs="Times New Roman"/>
        </w:rPr>
        <w:footnoteReference w:id="137"/>
      </w:r>
      <w:r w:rsidRPr="00A370E1">
        <w:rPr>
          <w:rFonts w:ascii="Times New Roman" w:hAnsi="Times New Roman" w:cs="Times New Roman"/>
        </w:rPr>
        <w:t>，「如智不二」的實體；依此而說與有漏雜染不相應</w:t>
      </w:r>
      <w:r w:rsidRPr="00A370E1">
        <w:rPr>
          <w:rFonts w:asciiTheme="majorEastAsia" w:eastAsiaTheme="majorEastAsia" w:hAnsiTheme="majorEastAsia" w:cs="Times New Roman" w:hint="eastAsia"/>
        </w:rPr>
        <w:t>——</w:t>
      </w:r>
      <w:r w:rsidRPr="00A370E1">
        <w:rPr>
          <w:rFonts w:ascii="Times New Roman" w:hAnsi="Times New Roman" w:cs="Times New Roman"/>
        </w:rPr>
        <w:t>空，與無漏清淨法相應</w:t>
      </w:r>
      <w:r w:rsidRPr="00A370E1">
        <w:rPr>
          <w:rFonts w:asciiTheme="majorEastAsia" w:eastAsiaTheme="majorEastAsia" w:hAnsiTheme="majorEastAsia" w:cs="Times New Roman" w:hint="eastAsia"/>
        </w:rPr>
        <w:t>——</w:t>
      </w:r>
      <w:r w:rsidRPr="00A370E1">
        <w:rPr>
          <w:rFonts w:asciiTheme="majorEastAsia" w:eastAsiaTheme="majorEastAsia" w:hAnsiTheme="majorEastAsia" w:cs="Times New Roman"/>
        </w:rPr>
        <w:t>不</w:t>
      </w:r>
      <w:r w:rsidRPr="00A370E1">
        <w:rPr>
          <w:rFonts w:ascii="Times New Roman" w:hAnsi="Times New Roman" w:cs="Times New Roman"/>
        </w:rPr>
        <w:t>空。</w:t>
      </w:r>
      <w:r w:rsidRPr="00A370E1">
        <w:rPr>
          <w:rStyle w:val="FootnoteReference"/>
          <w:rFonts w:ascii="Times New Roman" w:hAnsi="Times New Roman" w:cs="Times New Roman"/>
        </w:rPr>
        <w:footnoteReference w:id="138"/>
      </w:r>
      <w:r w:rsidRPr="00A370E1">
        <w:rPr>
          <w:rFonts w:ascii="Times New Roman" w:hAnsi="Times New Roman" w:cs="Times New Roman"/>
        </w:rPr>
        <w:t>這就是《不增不減經》三種法中，「</w:t>
      </w:r>
      <w:r w:rsidRPr="00A370E1">
        <w:rPr>
          <w:rFonts w:ascii="標楷體" w:eastAsia="標楷體" w:hAnsi="標楷體" w:cs="Times New Roman"/>
        </w:rPr>
        <w:t>如來藏未來際平等恒及有法者，即是一切諸法根本</w:t>
      </w:r>
      <w:r w:rsidRPr="00A370E1">
        <w:rPr>
          <w:rFonts w:ascii="Times New Roman" w:hAnsi="Times New Roman" w:cs="Times New Roman"/>
        </w:rPr>
        <w:t>」。</w:t>
      </w:r>
    </w:p>
    <w:p w14:paraId="7BD84442" w14:textId="30A9D384" w:rsidR="00BE21F4" w:rsidRPr="00A370E1" w:rsidRDefault="001668AD" w:rsidP="00C76CC3">
      <w:pPr>
        <w:spacing w:beforeLines="30" w:before="108"/>
        <w:ind w:leftChars="100" w:left="240"/>
        <w:outlineLvl w:val="2"/>
        <w:rPr>
          <w:rFonts w:ascii="Times New Roman" w:eastAsiaTheme="majorEastAsia" w:hAnsi="Times New Roman" w:cs="Times New Roman"/>
          <w:b/>
          <w:sz w:val="22"/>
          <w:bdr w:val="single" w:sz="4" w:space="0" w:color="auto"/>
        </w:rPr>
      </w:pPr>
      <w:r w:rsidRPr="00A370E1">
        <w:rPr>
          <w:rFonts w:ascii="Times New Roman" w:hAnsi="Times New Roman" w:cs="Times New Roman" w:hint="eastAsia"/>
          <w:b/>
          <w:bCs/>
          <w:sz w:val="22"/>
          <w:bdr w:val="single" w:sz="4" w:space="0" w:color="auto"/>
        </w:rPr>
        <w:t>三</w:t>
      </w:r>
      <w:r w:rsidR="00BE21F4" w:rsidRPr="00A370E1">
        <w:rPr>
          <w:rFonts w:ascii="Times New Roman" w:eastAsiaTheme="majorEastAsia" w:hAnsi="Times New Roman" w:cs="Times New Roman"/>
          <w:b/>
          <w:sz w:val="22"/>
          <w:bdr w:val="single" w:sz="4" w:space="0" w:color="auto"/>
        </w:rPr>
        <w:t>、如來藏與生滅識起了關聯</w:t>
      </w:r>
      <w:r w:rsidR="005473C0">
        <w:rPr>
          <w:rFonts w:ascii="Times New Roman" w:eastAsiaTheme="majorEastAsia" w:hAnsi="Times New Roman" w:cs="Times New Roman"/>
          <w:b/>
          <w:sz w:val="22"/>
          <w:bdr w:val="single" w:sz="4" w:space="0" w:color="auto"/>
        </w:rPr>
        <w:t>而</w:t>
      </w:r>
      <w:r w:rsidR="00BE21F4" w:rsidRPr="00A370E1">
        <w:rPr>
          <w:rFonts w:ascii="Times New Roman" w:eastAsiaTheme="majorEastAsia" w:hAnsi="Times New Roman" w:cs="Times New Roman"/>
          <w:b/>
          <w:sz w:val="22"/>
          <w:bdr w:val="single" w:sz="4" w:space="0" w:color="auto"/>
        </w:rPr>
        <w:t>發展成「真常唯心論」</w:t>
      </w:r>
      <w:r w:rsidR="00801BB5" w:rsidRPr="00A370E1">
        <w:rPr>
          <w:rFonts w:ascii="Times New Roman" w:eastAsia="標楷體" w:hAnsi="Times New Roman" w:cs="Times New Roman"/>
          <w:sz w:val="22"/>
        </w:rPr>
        <w:t>（</w:t>
      </w:r>
      <w:r w:rsidR="00801BB5" w:rsidRPr="00A370E1">
        <w:rPr>
          <w:rFonts w:ascii="Times New Roman" w:eastAsia="SimSun" w:hAnsi="Times New Roman" w:cs="Times New Roman"/>
          <w:sz w:val="22"/>
        </w:rPr>
        <w:t>p.176</w:t>
      </w:r>
      <w:r w:rsidR="00801BB5" w:rsidRPr="00A370E1">
        <w:rPr>
          <w:rFonts w:ascii="Times New Roman" w:eastAsia="標楷體" w:hAnsi="Times New Roman" w:cs="Times New Roman"/>
          <w:sz w:val="22"/>
        </w:rPr>
        <w:t>）</w:t>
      </w:r>
    </w:p>
    <w:p w14:paraId="4CB3D756" w14:textId="77777777" w:rsidR="005473C0" w:rsidRDefault="00BE21F4" w:rsidP="00EE6D7A">
      <w:pPr>
        <w:ind w:leftChars="100" w:left="240"/>
        <w:jc w:val="both"/>
        <w:rPr>
          <w:rFonts w:ascii="Times New Roman" w:hAnsi="Times New Roman" w:cs="Times New Roman"/>
        </w:rPr>
      </w:pPr>
      <w:r w:rsidRPr="00A370E1">
        <w:rPr>
          <w:rFonts w:ascii="Times New Roman" w:hAnsi="Times New Roman" w:cs="Times New Roman"/>
        </w:rPr>
        <w:t>瑜伽行派（</w:t>
      </w:r>
      <w:r w:rsidRPr="00A370E1">
        <w:rPr>
          <w:rFonts w:ascii="Times New Roman" w:eastAsiaTheme="majorEastAsia" w:hAnsi="Times New Roman" w:cs="Times New Roman"/>
          <w:szCs w:val="24"/>
        </w:rPr>
        <w:t>Yogācārika</w:t>
      </w:r>
      <w:r w:rsidRPr="00A370E1">
        <w:rPr>
          <w:rFonts w:ascii="Times New Roman" w:hAnsi="Times New Roman" w:cs="Times New Roman"/>
        </w:rPr>
        <w:t>）以真如</w:t>
      </w:r>
      <w:r w:rsidRPr="00A370E1">
        <w:rPr>
          <w:rFonts w:asciiTheme="majorEastAsia" w:eastAsiaTheme="majorEastAsia" w:hAnsiTheme="majorEastAsia" w:cs="Times New Roman" w:hint="eastAsia"/>
        </w:rPr>
        <w:t>——</w:t>
      </w:r>
      <w:r w:rsidRPr="00A370E1">
        <w:rPr>
          <w:rFonts w:ascii="Times New Roman" w:hAnsi="Times New Roman" w:cs="Times New Roman"/>
        </w:rPr>
        <w:t>空所顯性解說如來藏，以真如所有無為功德解說不空</w:t>
      </w:r>
      <w:r w:rsidRPr="00A370E1">
        <w:rPr>
          <w:rStyle w:val="FootnoteReference"/>
          <w:rFonts w:ascii="Times New Roman" w:hAnsi="Times New Roman" w:cs="Times New Roman"/>
        </w:rPr>
        <w:footnoteReference w:id="139"/>
      </w:r>
      <w:r w:rsidRPr="00A370E1">
        <w:rPr>
          <w:rFonts w:ascii="Times New Roman" w:hAnsi="Times New Roman" w:cs="Times New Roman"/>
        </w:rPr>
        <w:t>，似乎會通了，而其實是貌同神異的。</w:t>
      </w:r>
    </w:p>
    <w:p w14:paraId="32BF982E" w14:textId="7E242BDE"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《勝鬘經》說如來藏為空性智，所以後起的中觀者（</w:t>
      </w:r>
      <w:r w:rsidRPr="00A370E1">
        <w:rPr>
          <w:rFonts w:ascii="Times New Roman" w:eastAsiaTheme="majorEastAsia" w:hAnsi="Times New Roman" w:cs="Times New Roman"/>
          <w:szCs w:val="24"/>
        </w:rPr>
        <w:t>madhyamika</w:t>
      </w:r>
      <w:r w:rsidRPr="00A370E1">
        <w:rPr>
          <w:rFonts w:ascii="Times New Roman" w:hAnsi="Times New Roman" w:cs="Times New Roman"/>
        </w:rPr>
        <w:t>），有的也附和而不自覺了。</w:t>
      </w:r>
    </w:p>
    <w:p w14:paraId="11F1DEDD" w14:textId="77777777" w:rsidR="00BE21F4" w:rsidRPr="00A370E1" w:rsidRDefault="00BE21F4" w:rsidP="00EE6D7A">
      <w:pPr>
        <w:ind w:leftChars="100" w:left="240"/>
        <w:jc w:val="both"/>
        <w:rPr>
          <w:rFonts w:ascii="Times New Roman" w:eastAsia="SimSun" w:hAnsi="Times New Roman" w:cs="Times New Roman"/>
        </w:rPr>
      </w:pPr>
      <w:r w:rsidRPr="00A370E1">
        <w:rPr>
          <w:rFonts w:ascii="Times New Roman" w:hAnsi="Times New Roman" w:cs="Times New Roman"/>
        </w:rPr>
        <w:t>說如來藏是自性清淨心，六識等七法剎那（</w:t>
      </w:r>
      <w:r w:rsidRPr="00A370E1">
        <w:rPr>
          <w:rFonts w:ascii="Times New Roman" w:eastAsiaTheme="majorEastAsia" w:hAnsi="Times New Roman" w:cs="Times New Roman"/>
          <w:szCs w:val="24"/>
        </w:rPr>
        <w:t>kṣaṇa</w:t>
      </w:r>
      <w:r w:rsidRPr="00A370E1">
        <w:rPr>
          <w:rFonts w:ascii="Times New Roman" w:hAnsi="Times New Roman" w:cs="Times New Roman"/>
        </w:rPr>
        <w:t>），</w:t>
      </w:r>
      <w:r w:rsidRPr="00A370E1">
        <w:rPr>
          <w:rStyle w:val="FootnoteReference"/>
          <w:rFonts w:ascii="Times New Roman" w:hAnsi="Times New Roman" w:cs="Times New Roman"/>
        </w:rPr>
        <w:footnoteReference w:id="140"/>
      </w:r>
      <w:r w:rsidRPr="00A370E1">
        <w:rPr>
          <w:rFonts w:ascii="Times New Roman" w:hAnsi="Times New Roman" w:cs="Times New Roman"/>
        </w:rPr>
        <w:t>開始了如來藏與生滅識的關聯，發展成後起的「真常唯心論」。</w:t>
      </w:r>
    </w:p>
    <w:p w14:paraId="3001514C" w14:textId="6557EE07" w:rsidR="005473C0" w:rsidRPr="005473C0" w:rsidRDefault="005473C0" w:rsidP="005473C0">
      <w:pPr>
        <w:spacing w:beforeLines="30" w:before="108"/>
        <w:ind w:leftChars="100" w:left="240"/>
        <w:outlineLvl w:val="2"/>
        <w:rPr>
          <w:rFonts w:ascii="Times New Roman" w:hAnsi="Times New Roman" w:cs="Times New Roman"/>
        </w:rPr>
      </w:pPr>
      <w:r>
        <w:rPr>
          <w:rFonts w:ascii="Times New Roman" w:hAnsi="Times New Roman" w:cs="Times New Roman" w:hint="eastAsia"/>
          <w:b/>
          <w:bCs/>
          <w:sz w:val="22"/>
          <w:bdr w:val="single" w:sz="4" w:space="0" w:color="auto"/>
        </w:rPr>
        <w:t>四</w:t>
      </w:r>
      <w:r w:rsidRPr="00A370E1">
        <w:rPr>
          <w:rFonts w:ascii="Times New Roman" w:eastAsiaTheme="majorEastAsia" w:hAnsi="Times New Roman" w:cs="Times New Roman"/>
          <w:b/>
          <w:sz w:val="22"/>
          <w:bdr w:val="single" w:sz="4" w:space="0" w:color="auto"/>
        </w:rPr>
        <w:t>、</w:t>
      </w:r>
      <w:r>
        <w:rPr>
          <w:rFonts w:ascii="Times New Roman" w:eastAsiaTheme="majorEastAsia" w:hAnsi="Times New Roman" w:cs="Times New Roman"/>
          <w:b/>
          <w:sz w:val="22"/>
          <w:bdr w:val="single" w:sz="4" w:space="0" w:color="auto"/>
        </w:rPr>
        <w:t>結說</w:t>
      </w:r>
      <w:r w:rsidRPr="00A370E1">
        <w:rPr>
          <w:rFonts w:ascii="Times New Roman" w:eastAsia="標楷體" w:hAnsi="Times New Roman" w:cs="Times New Roman"/>
          <w:sz w:val="22"/>
        </w:rPr>
        <w:t>（</w:t>
      </w:r>
      <w:r w:rsidRPr="00A370E1">
        <w:rPr>
          <w:rFonts w:ascii="Times New Roman" w:eastAsia="SimSun" w:hAnsi="Times New Roman" w:cs="Times New Roman"/>
          <w:sz w:val="22"/>
        </w:rPr>
        <w:t>p.176</w:t>
      </w:r>
      <w:r w:rsidRPr="00A370E1">
        <w:rPr>
          <w:rFonts w:ascii="Times New Roman" w:eastAsia="標楷體" w:hAnsi="Times New Roman" w:cs="Times New Roman"/>
          <w:sz w:val="22"/>
        </w:rPr>
        <w:t>）</w:t>
      </w:r>
    </w:p>
    <w:p w14:paraId="0ECF647C" w14:textId="77777777" w:rsidR="005473C0" w:rsidRDefault="00BE21F4" w:rsidP="00EE6D7A">
      <w:pPr>
        <w:ind w:leftChars="100" w:left="240"/>
        <w:jc w:val="both"/>
        <w:rPr>
          <w:rFonts w:ascii="Times New Roman" w:hAnsi="Times New Roman" w:cs="Times New Roman"/>
        </w:rPr>
      </w:pPr>
      <w:r w:rsidRPr="00A370E1">
        <w:rPr>
          <w:rFonts w:ascii="Times New Roman" w:hAnsi="Times New Roman" w:cs="Times New Roman"/>
        </w:rPr>
        <w:t>總之，如來藏者以空性智融攝「空」義，以如來藏心融攝「唯識」義。</w:t>
      </w:r>
      <w:r w:rsidRPr="00A370E1">
        <w:rPr>
          <w:rStyle w:val="FootnoteReference"/>
          <w:rFonts w:ascii="Times New Roman" w:hAnsi="Times New Roman" w:cs="Times New Roman"/>
        </w:rPr>
        <w:footnoteReference w:id="141"/>
      </w:r>
      <w:r w:rsidRPr="00A370E1">
        <w:rPr>
          <w:rFonts w:ascii="Times New Roman" w:hAnsi="Times New Roman" w:cs="Times New Roman"/>
        </w:rPr>
        <w:t>印度的大乘論義，中觀與唯識，被融攝在如來藏說中，為印度大乘學的又一大系統。</w:t>
      </w:r>
    </w:p>
    <w:p w14:paraId="150C1E33" w14:textId="79536179" w:rsidR="00F560DB" w:rsidRPr="000341FF" w:rsidRDefault="00BE21F4" w:rsidP="00EE6D7A">
      <w:pPr>
        <w:ind w:leftChars="100" w:left="240"/>
        <w:jc w:val="both"/>
        <w:rPr>
          <w:rFonts w:ascii="Times New Roman" w:hAnsi="Times New Roman" w:cs="Times New Roman"/>
        </w:rPr>
      </w:pPr>
      <w:r w:rsidRPr="00A370E1">
        <w:rPr>
          <w:rFonts w:ascii="Times New Roman" w:hAnsi="Times New Roman" w:cs="Times New Roman"/>
        </w:rPr>
        <w:t>如來藏說比附</w:t>
      </w:r>
      <w:r w:rsidRPr="00A370E1">
        <w:rPr>
          <w:rStyle w:val="FootnoteReference"/>
          <w:rFonts w:ascii="Times New Roman" w:hAnsi="Times New Roman" w:cs="Times New Roman"/>
        </w:rPr>
        <w:footnoteReference w:id="142"/>
      </w:r>
      <w:r w:rsidRPr="00A370E1">
        <w:rPr>
          <w:rFonts w:ascii="Times New Roman" w:hAnsi="Times New Roman" w:cs="Times New Roman"/>
        </w:rPr>
        <w:t>於中觀、瑜伽而發展，一般還以為大乘只有中觀、瑜伽二家，那是受到專重論議的影響了！</w:t>
      </w:r>
    </w:p>
    <w:sectPr w:rsidR="00F560DB" w:rsidRPr="000341FF" w:rsidSect="000E6D8C">
      <w:pgSz w:w="11906" w:h="16838"/>
      <w:pgMar w:top="1418" w:right="1418" w:bottom="1418" w:left="141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A5353" w14:textId="77777777" w:rsidR="00C71B36" w:rsidRDefault="00C71B36" w:rsidP="004836A2">
      <w:r>
        <w:separator/>
      </w:r>
    </w:p>
  </w:endnote>
  <w:endnote w:type="continuationSeparator" w:id="0">
    <w:p w14:paraId="174F0C50" w14:textId="77777777" w:rsidR="00C71B36" w:rsidRDefault="00C71B36" w:rsidP="0048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Ext Roman">
    <w:altName w:val="Times New Roman"/>
    <w:panose1 w:val="02020603050405020304"/>
    <w:charset w:val="00"/>
    <w:family w:val="roman"/>
    <w:pitch w:val="variable"/>
    <w:sig w:usb0="A0002AEF" w:usb1="4000387A" w:usb2="00000028" w:usb3="00000000" w:csb0="000001FF"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2882072"/>
      <w:docPartObj>
        <w:docPartGallery w:val="Page Numbers (Bottom of Page)"/>
        <w:docPartUnique/>
      </w:docPartObj>
    </w:sdtPr>
    <w:sdtEndPr/>
    <w:sdtContent>
      <w:p w14:paraId="754A3D58" w14:textId="3E5A9221" w:rsidR="007C0824" w:rsidRDefault="007C0824">
        <w:pPr>
          <w:pStyle w:val="Footer"/>
          <w:jc w:val="center"/>
        </w:pPr>
        <w:r>
          <w:fldChar w:fldCharType="begin"/>
        </w:r>
        <w:r>
          <w:instrText>PAGE   \* MERGEFORMAT</w:instrText>
        </w:r>
        <w:r>
          <w:fldChar w:fldCharType="separate"/>
        </w:r>
        <w:r>
          <w:rPr>
            <w:lang w:val="zh-TW"/>
          </w:rPr>
          <w:t>2</w:t>
        </w:r>
        <w:r>
          <w:fldChar w:fldCharType="end"/>
        </w:r>
      </w:p>
    </w:sdtContent>
  </w:sdt>
  <w:p w14:paraId="69AE344A" w14:textId="77777777" w:rsidR="007C0824" w:rsidRDefault="007C0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618537"/>
      <w:docPartObj>
        <w:docPartGallery w:val="Page Numbers (Bottom of Page)"/>
        <w:docPartUnique/>
      </w:docPartObj>
    </w:sdtPr>
    <w:sdtEndPr/>
    <w:sdtContent>
      <w:p w14:paraId="24A5D4B8" w14:textId="77777777" w:rsidR="007C0824" w:rsidRDefault="007C0824">
        <w:pPr>
          <w:pStyle w:val="Footer"/>
          <w:jc w:val="center"/>
        </w:pPr>
        <w:r w:rsidRPr="000E6D8C">
          <w:rPr>
            <w:rFonts w:ascii="Times New Roman" w:hAnsi="Times New Roman" w:cs="Times New Roman"/>
          </w:rPr>
          <w:fldChar w:fldCharType="begin"/>
        </w:r>
        <w:r w:rsidRPr="000E6D8C">
          <w:rPr>
            <w:rFonts w:ascii="Times New Roman" w:hAnsi="Times New Roman" w:cs="Times New Roman"/>
          </w:rPr>
          <w:instrText>PAGE   \* MERGEFORMAT</w:instrText>
        </w:r>
        <w:r w:rsidRPr="000E6D8C">
          <w:rPr>
            <w:rFonts w:ascii="Times New Roman" w:hAnsi="Times New Roman" w:cs="Times New Roman"/>
          </w:rPr>
          <w:fldChar w:fldCharType="separate"/>
        </w:r>
        <w:r w:rsidRPr="00A370E1">
          <w:rPr>
            <w:rFonts w:ascii="Times New Roman" w:hAnsi="Times New Roman" w:cs="Times New Roman"/>
            <w:noProof/>
            <w:lang w:val="zh-TW"/>
          </w:rPr>
          <w:t>20</w:t>
        </w:r>
        <w:r w:rsidRPr="000E6D8C">
          <w:rPr>
            <w:rFonts w:ascii="Times New Roman" w:hAnsi="Times New Roman" w:cs="Times New Roman"/>
          </w:rPr>
          <w:fldChar w:fldCharType="end"/>
        </w:r>
      </w:p>
    </w:sdtContent>
  </w:sdt>
  <w:p w14:paraId="08DE66D4" w14:textId="77777777" w:rsidR="007C0824" w:rsidRDefault="007C0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E981C" w14:textId="77777777" w:rsidR="00C71B36" w:rsidRDefault="00C71B36" w:rsidP="004836A2">
      <w:r>
        <w:separator/>
      </w:r>
    </w:p>
  </w:footnote>
  <w:footnote w:type="continuationSeparator" w:id="0">
    <w:p w14:paraId="70EB4458" w14:textId="77777777" w:rsidR="00C71B36" w:rsidRDefault="00C71B36" w:rsidP="004836A2">
      <w:r>
        <w:continuationSeparator/>
      </w:r>
    </w:p>
  </w:footnote>
  <w:footnote w:id="1">
    <w:p w14:paraId="01F78608"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中興：中途振興；轉衰為盛。</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《漢語大詞典</w:t>
      </w:r>
      <w:r w:rsidRPr="00A370E1">
        <w:rPr>
          <w:rFonts w:ascii="Times New Roman" w:hAnsi="Times New Roman" w:cs="Times New Roman"/>
          <w:sz w:val="22"/>
          <w:szCs w:val="22"/>
        </w:rPr>
        <w:t>(</w:t>
      </w:r>
      <w:r w:rsidRPr="00A370E1">
        <w:rPr>
          <w:rFonts w:ascii="Times New Roman" w:hAnsi="Times New Roman" w:cs="Times New Roman"/>
          <w:sz w:val="22"/>
          <w:szCs w:val="22"/>
        </w:rPr>
        <w:t>一</w:t>
      </w:r>
      <w:r w:rsidRPr="00A370E1">
        <w:rPr>
          <w:rFonts w:ascii="Times New Roman" w:hAnsi="Times New Roman" w:cs="Times New Roman"/>
          <w:sz w:val="22"/>
          <w:szCs w:val="22"/>
        </w:rPr>
        <w:t>)</w:t>
      </w:r>
      <w:r w:rsidRPr="00A370E1">
        <w:rPr>
          <w:rFonts w:ascii="Times New Roman" w:hAnsi="Times New Roman" w:cs="Times New Roman"/>
          <w:sz w:val="22"/>
          <w:szCs w:val="22"/>
        </w:rPr>
        <w:t>》，</w:t>
      </w:r>
      <w:r w:rsidRPr="00A370E1">
        <w:rPr>
          <w:rFonts w:ascii="Times New Roman" w:hAnsi="Times New Roman" w:cs="Times New Roman"/>
          <w:sz w:val="22"/>
          <w:szCs w:val="22"/>
        </w:rPr>
        <w:t>p.579</w:t>
      </w:r>
      <w:r w:rsidRPr="00A370E1">
        <w:rPr>
          <w:rFonts w:ascii="Times New Roman" w:eastAsia="新細明體" w:hAnsi="Times New Roman" w:cs="Times New Roman"/>
          <w:sz w:val="22"/>
          <w:szCs w:val="22"/>
        </w:rPr>
        <w:t>）</w:t>
      </w:r>
    </w:p>
  </w:footnote>
  <w:footnote w:id="2">
    <w:p w14:paraId="0FDD809B" w14:textId="3F7B1C1A" w:rsidR="007C0824" w:rsidRPr="00A370E1" w:rsidRDefault="007C0824" w:rsidP="00FA1313">
      <w:pPr>
        <w:pStyle w:val="FootnoteText"/>
        <w:ind w:left="220" w:hangingChars="100" w:hanging="220"/>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hint="eastAsia"/>
          <w:sz w:val="22"/>
          <w:szCs w:val="22"/>
        </w:rPr>
        <w:t>參考</w:t>
      </w:r>
      <w:r w:rsidRPr="00A370E1">
        <w:rPr>
          <w:rFonts w:ascii="Times New Roman" w:hAnsi="Times New Roman" w:cs="Times New Roman"/>
          <w:sz w:val="22"/>
          <w:szCs w:val="22"/>
        </w:rPr>
        <w:t>印順法師，《印度佛教思想史》「第九章</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瑜伽</w:t>
      </w:r>
      <w:r w:rsidRPr="00A370E1">
        <w:rPr>
          <w:rFonts w:ascii="新細明體" w:eastAsia="新細明體" w:hAnsi="新細明體" w:cs="新細明體" w:hint="eastAsia"/>
          <w:sz w:val="22"/>
          <w:szCs w:val="22"/>
        </w:rPr>
        <w:t>‧</w:t>
      </w:r>
      <w:r w:rsidRPr="00A370E1">
        <w:rPr>
          <w:rFonts w:ascii="Times New Roman" w:hAnsi="Times New Roman" w:cs="Times New Roman"/>
          <w:sz w:val="22"/>
          <w:szCs w:val="22"/>
        </w:rPr>
        <w:t>中觀之對抗與合流</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第一節</w:t>
      </w:r>
      <w:r>
        <w:rPr>
          <w:rFonts w:ascii="Times New Roman" w:hAnsi="Times New Roman" w:cs="Times New Roman"/>
          <w:sz w:val="22"/>
          <w:szCs w:val="22"/>
        </w:rPr>
        <w:t xml:space="preserve"> </w:t>
      </w:r>
      <w:r w:rsidRPr="00A370E1">
        <w:rPr>
          <w:rFonts w:ascii="Times New Roman" w:hAnsi="Times New Roman" w:cs="Times New Roman"/>
          <w:sz w:val="22"/>
          <w:szCs w:val="22"/>
        </w:rPr>
        <w:t>瑜伽與中觀論師」</w:t>
      </w:r>
      <w:r w:rsidRPr="00A370E1">
        <w:rPr>
          <w:rFonts w:ascii="Times New Roman" w:eastAsia="新細明體" w:hAnsi="Times New Roman" w:cs="Times New Roman"/>
          <w:sz w:val="22"/>
          <w:szCs w:val="22"/>
        </w:rPr>
        <w:t>（</w:t>
      </w:r>
      <w:r>
        <w:rPr>
          <w:rFonts w:ascii="Times New Roman" w:eastAsia="新細明體" w:hAnsi="Times New Roman" w:cs="Times New Roman" w:hint="eastAsia"/>
          <w:sz w:val="22"/>
          <w:szCs w:val="22"/>
        </w:rPr>
        <w:t>p</w:t>
      </w:r>
      <w:r w:rsidRPr="00A370E1">
        <w:rPr>
          <w:rFonts w:ascii="Times New Roman" w:hAnsi="Times New Roman" w:cs="Times New Roman"/>
          <w:sz w:val="22"/>
          <w:szCs w:val="22"/>
        </w:rPr>
        <w:t>p.321-331</w:t>
      </w:r>
      <w:r w:rsidRPr="00A370E1">
        <w:rPr>
          <w:rFonts w:ascii="Times New Roman" w:eastAsia="新細明體" w:hAnsi="Times New Roman" w:cs="Times New Roman"/>
          <w:sz w:val="22"/>
          <w:szCs w:val="22"/>
        </w:rPr>
        <w:t>）</w:t>
      </w:r>
      <w:r w:rsidRPr="00A370E1">
        <w:rPr>
          <w:rFonts w:ascii="Times New Roman" w:hAnsi="Times New Roman" w:cs="Times New Roman" w:hint="eastAsia"/>
          <w:sz w:val="22"/>
          <w:szCs w:val="22"/>
        </w:rPr>
        <w:t>。</w:t>
      </w:r>
    </w:p>
  </w:footnote>
  <w:footnote w:id="3">
    <w:p w14:paraId="3F9B676B" w14:textId="77777777" w:rsidR="007C0824" w:rsidRPr="00A370E1" w:rsidRDefault="007C0824" w:rsidP="00FA1313">
      <w:pPr>
        <w:pStyle w:val="FootnoteText"/>
        <w:ind w:left="220" w:hangingChars="100" w:hanging="220"/>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印順法師，《以佛法研究佛法》</w:t>
      </w:r>
      <w:r w:rsidRPr="00A370E1">
        <w:rPr>
          <w:rFonts w:ascii="Times New Roman" w:eastAsia="新細明體" w:hAnsi="Times New Roman" w:cs="Times New Roman"/>
          <w:sz w:val="22"/>
          <w:szCs w:val="22"/>
        </w:rPr>
        <w:t>（</w:t>
      </w:r>
      <w:r w:rsidRPr="00A370E1">
        <w:rPr>
          <w:rFonts w:ascii="Times New Roman" w:eastAsia="新細明體" w:hAnsi="Times New Roman" w:cs="Times New Roman" w:hint="eastAsia"/>
          <w:sz w:val="22"/>
          <w:szCs w:val="22"/>
        </w:rPr>
        <w:t>p</w:t>
      </w:r>
      <w:r w:rsidRPr="00A370E1">
        <w:rPr>
          <w:rFonts w:ascii="Times New Roman" w:hAnsi="Times New Roman" w:cs="Times New Roman"/>
          <w:sz w:val="22"/>
          <w:szCs w:val="22"/>
        </w:rPr>
        <w:t>p.219-221</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47DB4BB0" w14:textId="77777777" w:rsidR="007C0824" w:rsidRPr="00A370E1" w:rsidRDefault="007C0824" w:rsidP="00FA1313">
      <w:pPr>
        <w:pStyle w:val="FootnoteText"/>
        <w:ind w:leftChars="84" w:left="422" w:hangingChars="100" w:hanging="220"/>
        <w:jc w:val="both"/>
        <w:rPr>
          <w:rFonts w:ascii="Times New Roman" w:eastAsia="標楷體" w:hAnsi="Times New Roman" w:cs="Times New Roman"/>
          <w:sz w:val="22"/>
          <w:szCs w:val="22"/>
        </w:rPr>
      </w:pPr>
      <w:r w:rsidRPr="00A370E1">
        <w:rPr>
          <w:rFonts w:ascii="新細明體" w:eastAsia="新細明體" w:hAnsi="新細明體" w:cs="新細明體" w:hint="eastAsia"/>
          <w:sz w:val="22"/>
          <w:szCs w:val="22"/>
        </w:rPr>
        <w:t>◎</w:t>
      </w:r>
      <w:r w:rsidRPr="00A370E1">
        <w:rPr>
          <w:rFonts w:ascii="Times New Roman" w:eastAsia="標楷體" w:hAnsi="Times New Roman" w:cs="Times New Roman"/>
          <w:sz w:val="22"/>
          <w:szCs w:val="22"/>
        </w:rPr>
        <w:t>西元前二七年，中印度的王朝覆亡，而南方的安達羅王朝，北方的貴霜王朝，代之而大盛；大乘就是與此同時而勃興的佛教。西元三二０年，旃陀羅笈多建笈多王朝於中印度。與此同時，大乘也有了新的發展。試分經與論來說：</w:t>
      </w:r>
    </w:p>
    <w:p w14:paraId="42F37448" w14:textId="77777777" w:rsidR="007C0824" w:rsidRPr="00A370E1" w:rsidRDefault="007C0824" w:rsidP="00FA1313">
      <w:pPr>
        <w:pStyle w:val="FootnoteText"/>
        <w:ind w:leftChars="84" w:left="422" w:hangingChars="100" w:hanging="220"/>
        <w:jc w:val="both"/>
        <w:rPr>
          <w:rFonts w:ascii="Times New Roman" w:hAnsi="Times New Roman" w:cs="Times New Roman"/>
          <w:sz w:val="22"/>
          <w:szCs w:val="22"/>
        </w:rPr>
      </w:pPr>
      <w:r w:rsidRPr="00A370E1">
        <w:rPr>
          <w:rFonts w:ascii="新細明體" w:eastAsia="新細明體" w:hAnsi="新細明體" w:cs="新細明體" w:hint="eastAsia"/>
          <w:sz w:val="22"/>
          <w:szCs w:val="22"/>
        </w:rPr>
        <w:t>◎</w:t>
      </w:r>
      <w:r w:rsidRPr="00A370E1">
        <w:rPr>
          <w:rFonts w:ascii="Times New Roman" w:eastAsia="標楷體" w:hAnsi="Times New Roman" w:cs="Times New Roman"/>
          <w:sz w:val="22"/>
          <w:szCs w:val="22"/>
        </w:rPr>
        <w:t>當貴霜與安達羅王朝時代，初期傳出的大乘經，如《般若》、《十地》、《維摩》、《法華經》等，大多為源出於東南而集成於西北；以一切法空為究竟了義的。笈多王朝為有名的梵文學復興，印度教復興的時代，與此氣運相呼應的大乘教，又傳出《涅槃》、《法鼓》、《勝鬘》、《楞伽經》等。這是以一切法空為不了義，以如來藏（佛性）真實不空，唯心為究竟的教典。</w:t>
      </w:r>
    </w:p>
    <w:p w14:paraId="10C0C3BA" w14:textId="77777777" w:rsidR="007C0824" w:rsidRPr="00A370E1" w:rsidRDefault="007C0824" w:rsidP="00FA1313">
      <w:pPr>
        <w:pStyle w:val="FootnoteText"/>
        <w:ind w:leftChars="84" w:left="422" w:hangingChars="100" w:hanging="220"/>
        <w:jc w:val="both"/>
        <w:rPr>
          <w:rFonts w:ascii="Times New Roman" w:eastAsia="標楷體" w:hAnsi="Times New Roman" w:cs="Times New Roman"/>
          <w:sz w:val="22"/>
          <w:szCs w:val="22"/>
        </w:rPr>
      </w:pPr>
      <w:r w:rsidRPr="00A370E1">
        <w:rPr>
          <w:rFonts w:ascii="新細明體" w:eastAsia="新細明體" w:hAnsi="新細明體" w:cs="新細明體" w:hint="eastAsia"/>
          <w:sz w:val="22"/>
          <w:szCs w:val="22"/>
        </w:rPr>
        <w:t>◎</w:t>
      </w:r>
      <w:r w:rsidRPr="00A370E1">
        <w:rPr>
          <w:rFonts w:ascii="Times New Roman" w:eastAsia="標楷體" w:hAnsi="Times New Roman" w:cs="Times New Roman"/>
          <w:sz w:val="22"/>
          <w:szCs w:val="22"/>
        </w:rPr>
        <w:t>從論典來說：安達羅王朝的龍樹，弘法於西元二世紀，宗性空大乘，作《般若》與《華嚴十地經》的釋論。《中論》最為著名，成為中觀大乘（空宗）的始祖。無著與世親（三四０</w:t>
      </w:r>
      <w:r w:rsidRPr="00A370E1">
        <w:rPr>
          <w:rFonts w:ascii="標楷體" w:eastAsia="標楷體" w:hAnsi="標楷體" w:cs="Times New Roman"/>
          <w:sz w:val="22"/>
          <w:szCs w:val="22"/>
        </w:rPr>
        <w:t>──</w:t>
      </w:r>
      <w:r w:rsidRPr="00A370E1">
        <w:rPr>
          <w:rFonts w:ascii="Times New Roman" w:eastAsia="標楷體" w:hAnsi="Times New Roman" w:cs="Times New Roman"/>
          <w:sz w:val="22"/>
          <w:szCs w:val="22"/>
        </w:rPr>
        <w:t>四四０），生於笈多王朝的盛世，在大乘不空唯心的基石上，攝取一切有系（有部及經部）的精英，而闡揚唯識宗（有宗），著了很多的精嚴的論典。</w:t>
      </w:r>
    </w:p>
    <w:p w14:paraId="4E217AAE" w14:textId="77777777" w:rsidR="007C0824" w:rsidRPr="00A370E1" w:rsidRDefault="007C0824" w:rsidP="00FA1313">
      <w:pPr>
        <w:pStyle w:val="FootnoteText"/>
        <w:ind w:leftChars="84" w:left="422" w:hangingChars="100" w:hanging="220"/>
        <w:jc w:val="both"/>
        <w:rPr>
          <w:rFonts w:ascii="Times New Roman" w:hAnsi="Times New Roman" w:cs="Times New Roman"/>
          <w:sz w:val="22"/>
          <w:szCs w:val="22"/>
        </w:rPr>
      </w:pPr>
      <w:r w:rsidRPr="00A370E1">
        <w:rPr>
          <w:rFonts w:ascii="新細明體" w:eastAsia="新細明體" w:hAnsi="新細明體" w:cs="新細明體" w:hint="eastAsia"/>
          <w:sz w:val="22"/>
          <w:szCs w:val="22"/>
        </w:rPr>
        <w:t>◎</w:t>
      </w:r>
      <w:r w:rsidRPr="00A370E1">
        <w:rPr>
          <w:rFonts w:ascii="Times New Roman" w:eastAsia="標楷體" w:hAnsi="Times New Roman" w:cs="Times New Roman"/>
          <w:sz w:val="22"/>
          <w:szCs w:val="22"/>
        </w:rPr>
        <w:t>大乘經與論，同樣的有先空後有的發達程序。依佛教的實情來說，大乘雖然勃興，傳統的小乘佛教，還保有廣大化區與眾多信徒，只能說大小並行。然從印度佛教的思潮來說，此第二個五百年，實以大乘佛教為主流，所以稱之為「大主小從」。</w:t>
      </w:r>
    </w:p>
  </w:footnote>
  <w:footnote w:id="4">
    <w:p w14:paraId="756C4351" w14:textId="77777777" w:rsidR="007C0824" w:rsidRPr="00A370E1" w:rsidRDefault="007C0824" w:rsidP="00FA1313">
      <w:pPr>
        <w:pStyle w:val="FootnoteText"/>
        <w:ind w:left="220" w:hangingChars="100" w:hanging="220"/>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印順法師，《印度佛教思想史》</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p.a4</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555F8006" w14:textId="77777777" w:rsidR="007C0824" w:rsidRPr="00A370E1" w:rsidRDefault="007C0824" w:rsidP="00F22F7F">
      <w:pPr>
        <w:pStyle w:val="FootnoteText"/>
        <w:ind w:leftChars="75" w:left="180"/>
        <w:jc w:val="both"/>
        <w:rPr>
          <w:rFonts w:ascii="Times New Roman" w:hAnsi="Times New Roman" w:cs="Times New Roman"/>
          <w:sz w:val="22"/>
          <w:szCs w:val="22"/>
        </w:rPr>
      </w:pPr>
      <w:r w:rsidRPr="00A370E1">
        <w:rPr>
          <w:rFonts w:ascii="Times New Roman" w:eastAsia="標楷體" w:hAnsi="Times New Roman" w:cs="Times New Roman"/>
          <w:sz w:val="22"/>
          <w:szCs w:val="22"/>
        </w:rPr>
        <w:t>西元三世紀起，印度梵文學復興，印度教也漸漸興起。在「大乘佛法」的方便道，及如來果德的傾向下，適應外在情勢，發展為「秘密大乘佛法」，多與神（天）教相通。如教典不名為「經」，而名怛特羅（續）。取「奧義書」式的秘密傳授，師長的地位重要起來。咒</w:t>
      </w:r>
      <w:r w:rsidRPr="00A370E1">
        <w:rPr>
          <w:rFonts w:ascii="標楷體" w:eastAsia="標楷體" w:hAnsi="標楷體" w:cs="Times New Roman"/>
          <w:sz w:val="22"/>
          <w:szCs w:val="22"/>
        </w:rPr>
        <w:t>──佛、菩薩等的真言，是「語密」。神教的手印，佛法也有了，是「身密」。護摩──</w:t>
      </w:r>
      <w:r w:rsidRPr="00A370E1">
        <w:rPr>
          <w:rFonts w:ascii="Times New Roman" w:eastAsia="標楷體" w:hAnsi="Times New Roman" w:cs="Times New Roman"/>
          <w:sz w:val="22"/>
          <w:szCs w:val="22"/>
        </w:rPr>
        <w:t>火供（「佛法」所禁止的），成為自利利他的重要事業。民間信仰的鬼神，進入「秘密大乘」的堂奧：有手執武器，忿怒相的天菩薩（或佛所示現）。溼婆天派有「性力」崇拜，「秘密大乘」也有相抱相合的（俗稱）歡喜佛。適應與融攝神教，「佛天一如」的具體化，為「秘密大乘」的特色！</w:t>
      </w:r>
    </w:p>
  </w:footnote>
  <w:footnote w:id="5">
    <w:p w14:paraId="4BBF3AEC"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印順法師，《佛教史地考論》「一三、論笈多王朝的王統」</w:t>
      </w:r>
      <w:r w:rsidRPr="00A370E1">
        <w:rPr>
          <w:rFonts w:ascii="Times New Roman" w:eastAsia="新細明體" w:hAnsi="Times New Roman" w:cs="Times New Roman"/>
          <w:sz w:val="22"/>
          <w:szCs w:val="22"/>
        </w:rPr>
        <w:t>（</w:t>
      </w:r>
      <w:r w:rsidRPr="00A370E1">
        <w:rPr>
          <w:rFonts w:ascii="Times New Roman" w:eastAsia="新細明體" w:hAnsi="Times New Roman" w:cs="Times New Roman" w:hint="eastAsia"/>
          <w:sz w:val="22"/>
          <w:szCs w:val="22"/>
        </w:rPr>
        <w:t>p</w:t>
      </w:r>
      <w:r w:rsidRPr="00A370E1">
        <w:rPr>
          <w:rFonts w:ascii="Times New Roman" w:hAnsi="Times New Roman" w:cs="Times New Roman"/>
          <w:sz w:val="22"/>
          <w:szCs w:val="22"/>
        </w:rPr>
        <w:t>p.323-324</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02445A49" w14:textId="77777777" w:rsidR="007C0824" w:rsidRPr="00A370E1" w:rsidRDefault="007C0824" w:rsidP="00F22F7F">
      <w:pPr>
        <w:pStyle w:val="FootnoteText"/>
        <w:ind w:leftChars="75" w:left="180"/>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笈多王朝的王統編年，經近代的搜求考訂，已大致相近。據〈劍橋印度史略〉（古代印度第六章）所說，直系諸王如下：</w:t>
      </w:r>
    </w:p>
    <w:p w14:paraId="1348613D" w14:textId="77777777" w:rsidR="007C0824" w:rsidRPr="00A370E1" w:rsidRDefault="007C0824" w:rsidP="00FA1313">
      <w:pPr>
        <w:pStyle w:val="FootnoteText"/>
        <w:ind w:leftChars="70" w:left="168"/>
        <w:jc w:val="both"/>
        <w:rPr>
          <w:rFonts w:ascii="標楷體" w:eastAsia="標楷體" w:hAnsi="標楷體" w:cs="Times New Roman"/>
          <w:sz w:val="22"/>
          <w:szCs w:val="22"/>
        </w:rPr>
      </w:pPr>
      <w:r w:rsidRPr="00A370E1">
        <w:rPr>
          <w:rFonts w:ascii="Times New Roman" w:eastAsia="標楷體" w:hAnsi="Times New Roman" w:cs="Times New Roman"/>
          <w:sz w:val="22"/>
          <w:szCs w:val="22"/>
        </w:rPr>
        <w:t>一　旃陀羅笈多　　　　　　　　西元三二０</w:t>
      </w:r>
      <w:r w:rsidRPr="00A370E1">
        <w:rPr>
          <w:rFonts w:ascii="標楷體" w:eastAsia="標楷體" w:hAnsi="標楷體" w:cs="Times New Roman"/>
          <w:sz w:val="22"/>
          <w:szCs w:val="22"/>
        </w:rPr>
        <w:t>──</w:t>
      </w:r>
    </w:p>
    <w:p w14:paraId="5AC715E9" w14:textId="77777777" w:rsidR="007C0824" w:rsidRPr="00A370E1" w:rsidRDefault="007C0824" w:rsidP="00FA1313">
      <w:pPr>
        <w:pStyle w:val="FootnoteText"/>
        <w:ind w:leftChars="70" w:left="168"/>
        <w:jc w:val="both"/>
        <w:rPr>
          <w:rFonts w:ascii="標楷體" w:eastAsia="標楷體" w:hAnsi="標楷體" w:cs="Times New Roman"/>
          <w:sz w:val="22"/>
          <w:szCs w:val="22"/>
        </w:rPr>
      </w:pPr>
      <w:r w:rsidRPr="00A370E1">
        <w:rPr>
          <w:rFonts w:ascii="標楷體" w:eastAsia="標楷體" w:hAnsi="標楷體" w:cs="Times New Roman"/>
          <w:sz w:val="22"/>
          <w:szCs w:val="22"/>
        </w:rPr>
        <w:t>二　薩母陀羅笈多　　　　　　　　　三三五──</w:t>
      </w:r>
    </w:p>
    <w:p w14:paraId="22A077B1" w14:textId="77777777" w:rsidR="007C0824" w:rsidRPr="00A370E1" w:rsidRDefault="007C0824" w:rsidP="00FA1313">
      <w:pPr>
        <w:pStyle w:val="FootnoteText"/>
        <w:ind w:leftChars="70" w:left="168"/>
        <w:jc w:val="both"/>
        <w:rPr>
          <w:rFonts w:ascii="標楷體" w:eastAsia="標楷體" w:hAnsi="標楷體" w:cs="Times New Roman"/>
          <w:sz w:val="22"/>
          <w:szCs w:val="22"/>
        </w:rPr>
      </w:pPr>
      <w:r w:rsidRPr="00A370E1">
        <w:rPr>
          <w:rFonts w:ascii="標楷體" w:eastAsia="標楷體" w:hAnsi="標楷體" w:cs="Times New Roman"/>
          <w:sz w:val="22"/>
          <w:szCs w:val="22"/>
        </w:rPr>
        <w:t>三　旃陀羅笈多二世　　　　　　　　三八五──</w:t>
      </w:r>
    </w:p>
    <w:p w14:paraId="011C984C" w14:textId="77777777" w:rsidR="007C0824" w:rsidRPr="00A370E1" w:rsidRDefault="007C0824" w:rsidP="00FA1313">
      <w:pPr>
        <w:pStyle w:val="FootnoteText"/>
        <w:ind w:leftChars="70" w:left="168"/>
        <w:jc w:val="both"/>
        <w:rPr>
          <w:rFonts w:ascii="標楷體" w:eastAsia="標楷體" w:hAnsi="標楷體" w:cs="Times New Roman"/>
          <w:sz w:val="22"/>
          <w:szCs w:val="22"/>
        </w:rPr>
      </w:pPr>
      <w:r w:rsidRPr="00A370E1">
        <w:rPr>
          <w:rFonts w:ascii="標楷體" w:eastAsia="標楷體" w:hAnsi="標楷體" w:cs="Times New Roman"/>
          <w:sz w:val="22"/>
          <w:szCs w:val="22"/>
        </w:rPr>
        <w:t>四　鳩摩羅笈多　　　　　　　　　　四一三──</w:t>
      </w:r>
    </w:p>
    <w:p w14:paraId="410B4AAA" w14:textId="77777777" w:rsidR="007C0824" w:rsidRPr="00A370E1" w:rsidRDefault="007C0824" w:rsidP="00FA1313">
      <w:pPr>
        <w:pStyle w:val="FootnoteText"/>
        <w:ind w:leftChars="70" w:left="168"/>
        <w:jc w:val="both"/>
        <w:rPr>
          <w:rFonts w:ascii="標楷體" w:eastAsia="標楷體" w:hAnsi="標楷體" w:cs="Times New Roman"/>
          <w:sz w:val="22"/>
          <w:szCs w:val="22"/>
        </w:rPr>
      </w:pPr>
      <w:r w:rsidRPr="00A370E1">
        <w:rPr>
          <w:rFonts w:ascii="標楷體" w:eastAsia="標楷體" w:hAnsi="標楷體" w:cs="Times New Roman"/>
          <w:sz w:val="22"/>
          <w:szCs w:val="22"/>
        </w:rPr>
        <w:t>五　塞建陀笈多　　　　　　 　　──四五七──</w:t>
      </w:r>
    </w:p>
    <w:p w14:paraId="693C384B" w14:textId="77777777" w:rsidR="007C0824" w:rsidRPr="00A370E1" w:rsidRDefault="007C0824" w:rsidP="00FA1313">
      <w:pPr>
        <w:pStyle w:val="FootnoteText"/>
        <w:ind w:leftChars="70" w:left="168"/>
        <w:jc w:val="both"/>
        <w:rPr>
          <w:rFonts w:ascii="標楷體" w:eastAsia="標楷體" w:hAnsi="標楷體" w:cs="Times New Roman"/>
          <w:sz w:val="22"/>
          <w:szCs w:val="22"/>
        </w:rPr>
      </w:pPr>
      <w:r w:rsidRPr="00A370E1">
        <w:rPr>
          <w:rFonts w:ascii="標楷體" w:eastAsia="標楷體" w:hAnsi="標楷體" w:cs="Times New Roman"/>
          <w:sz w:val="22"/>
          <w:szCs w:val="22"/>
        </w:rPr>
        <w:t>六　弗羅迦阿迭多　　　　　　　　　四七０頃──</w:t>
      </w:r>
    </w:p>
    <w:p w14:paraId="46488710" w14:textId="77777777" w:rsidR="007C0824" w:rsidRPr="00A370E1" w:rsidRDefault="007C0824" w:rsidP="00FA1313">
      <w:pPr>
        <w:pStyle w:val="FootnoteText"/>
        <w:ind w:leftChars="70" w:left="168"/>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然從鳩摩羅笈多以下，彼此的意見還多少出入。據〈印度史略〉的見解，根據出土的印刻，知道從鳩摩羅笈多以下，另有一不同的王系：</w:t>
      </w:r>
    </w:p>
    <w:p w14:paraId="67724747" w14:textId="77777777" w:rsidR="007C0824" w:rsidRPr="00A370E1" w:rsidRDefault="007C0824" w:rsidP="00FA1313">
      <w:pPr>
        <w:pStyle w:val="FootnoteText"/>
        <w:ind w:leftChars="70" w:left="168"/>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四　鳩摩羅笈多</w:t>
      </w:r>
    </w:p>
    <w:p w14:paraId="26256029" w14:textId="77777777" w:rsidR="007C0824" w:rsidRPr="00A370E1" w:rsidRDefault="007C0824" w:rsidP="00FA1313">
      <w:pPr>
        <w:pStyle w:val="FootnoteText"/>
        <w:ind w:leftChars="70" w:left="168"/>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五　補羅笈多</w:t>
      </w:r>
    </w:p>
    <w:p w14:paraId="02E6D7EB" w14:textId="77777777" w:rsidR="007C0824" w:rsidRPr="00A370E1" w:rsidRDefault="007C0824" w:rsidP="00FA1313">
      <w:pPr>
        <w:pStyle w:val="FootnoteText"/>
        <w:ind w:leftChars="70" w:left="168"/>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六　那羅新哈笈多</w:t>
      </w:r>
    </w:p>
    <w:p w14:paraId="6CF60FBC" w14:textId="77777777" w:rsidR="007C0824" w:rsidRPr="00A370E1" w:rsidRDefault="007C0824" w:rsidP="00FA1313">
      <w:pPr>
        <w:pStyle w:val="FootnoteText"/>
        <w:ind w:leftChars="70" w:left="168"/>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七　鳩摩羅笈多二世</w:t>
      </w:r>
    </w:p>
    <w:p w14:paraId="36C69670" w14:textId="77777777" w:rsidR="007C0824" w:rsidRPr="00A370E1" w:rsidRDefault="007C0824" w:rsidP="00FA1313">
      <w:pPr>
        <w:pStyle w:val="FootnoteText"/>
        <w:ind w:leftChars="70" w:left="168"/>
        <w:jc w:val="both"/>
        <w:rPr>
          <w:rFonts w:ascii="Times New Roman" w:hAnsi="Times New Roman" w:cs="Times New Roman"/>
          <w:sz w:val="22"/>
          <w:szCs w:val="22"/>
        </w:rPr>
      </w:pPr>
      <w:r w:rsidRPr="00A370E1">
        <w:rPr>
          <w:rFonts w:ascii="Times New Roman" w:eastAsia="標楷體" w:hAnsi="Times New Roman" w:cs="Times New Roman"/>
          <w:sz w:val="22"/>
          <w:szCs w:val="22"/>
        </w:rPr>
        <w:t>這顯然是笈多朝內部的分立了。但高桑駒吉的〈諸王朝系譜〉，以為塞陀羅笈多即位於西元四五五年，到四八０年，由補羅笈多繼位；而四八四年，同時有佛陀笈多，分立於摩臘婆。這樣，笈多朝的分立，是四八四年的事。赤松佑之的《印度民族史》（第三章），以為塞建陀笈多繼位於四五五年，卒於四八０年；異母弟補羅笈多繼位，五年後（四八五）即讓位於（子）那羅新哈笈多。總之，這都是為了維持笈多朝的統一到四八四年以後所作的一種解說。</w:t>
      </w:r>
    </w:p>
  </w:footnote>
  <w:footnote w:id="6">
    <w:p w14:paraId="7B8609E5" w14:textId="77777777" w:rsidR="007C0824" w:rsidRPr="00A370E1" w:rsidRDefault="007C0824" w:rsidP="00347662">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hint="eastAsia"/>
          <w:sz w:val="22"/>
          <w:szCs w:val="22"/>
        </w:rPr>
        <w:t>參考</w:t>
      </w:r>
      <w:r w:rsidRPr="00A370E1">
        <w:rPr>
          <w:rFonts w:ascii="Times New Roman" w:hAnsi="Times New Roman" w:cs="Times New Roman"/>
          <w:sz w:val="22"/>
          <w:szCs w:val="22"/>
        </w:rPr>
        <w:t>印順法師《初期大乘佛教之起源與開展》</w:t>
      </w:r>
      <w:r w:rsidRPr="00A370E1">
        <w:rPr>
          <w:rFonts w:asciiTheme="minorEastAsia" w:hAnsiTheme="minorEastAsia" w:cs="Times New Roman" w:hint="eastAsia"/>
          <w:sz w:val="22"/>
          <w:szCs w:val="22"/>
        </w:rPr>
        <w:t>「</w:t>
      </w:r>
      <w:r w:rsidRPr="00A370E1">
        <w:rPr>
          <w:rFonts w:ascii="Times New Roman" w:hAnsi="Times New Roman" w:cs="Times New Roman" w:hint="eastAsia"/>
          <w:sz w:val="22"/>
          <w:szCs w:val="22"/>
        </w:rPr>
        <w:t>第七章，第二節、政局動亂中的佛教</w:t>
      </w:r>
      <w:r w:rsidRPr="00A370E1">
        <w:rPr>
          <w:rFonts w:asciiTheme="minorEastAsia" w:hAnsiTheme="minorEastAsia" w:cs="Times New Roman" w:hint="eastAsia"/>
          <w:sz w:val="22"/>
          <w:szCs w:val="22"/>
        </w:rPr>
        <w:t>」</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419</w:t>
      </w:r>
      <w:r w:rsidRPr="00A370E1">
        <w:rPr>
          <w:rFonts w:ascii="Times New Roman" w:eastAsia="新細明體" w:hAnsi="Times New Roman" w:cs="Times New Roman"/>
          <w:sz w:val="22"/>
          <w:szCs w:val="22"/>
        </w:rPr>
        <w:t>）</w:t>
      </w:r>
      <w:r w:rsidRPr="00A370E1">
        <w:rPr>
          <w:rFonts w:ascii="Times New Roman" w:hAnsi="Times New Roman" w:cs="Times New Roman" w:hint="eastAsia"/>
          <w:sz w:val="22"/>
          <w:szCs w:val="22"/>
        </w:rPr>
        <w:t>。</w:t>
      </w:r>
    </w:p>
  </w:footnote>
  <w:footnote w:id="7">
    <w:p w14:paraId="603693C5" w14:textId="77777777" w:rsidR="007C0824" w:rsidRPr="00A370E1" w:rsidRDefault="007C0824" w:rsidP="00347662">
      <w:pPr>
        <w:pStyle w:val="FootnoteText"/>
        <w:ind w:left="220" w:hangingChars="100" w:hanging="220"/>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hint="eastAsia"/>
          <w:sz w:val="22"/>
          <w:szCs w:val="22"/>
        </w:rPr>
        <w:t>參考印順法師</w:t>
      </w:r>
      <w:r w:rsidRPr="00A370E1">
        <w:rPr>
          <w:rFonts w:ascii="Times New Roman" w:hAnsi="Times New Roman" w:cs="Times New Roman"/>
          <w:sz w:val="22"/>
          <w:szCs w:val="22"/>
        </w:rPr>
        <w:t>《初期大乘佛教之起源與開展》</w:t>
      </w:r>
      <w:r w:rsidRPr="00A370E1">
        <w:rPr>
          <w:rFonts w:asciiTheme="minorEastAsia" w:hAnsiTheme="minorEastAsia" w:cs="Times New Roman" w:hint="eastAsia"/>
          <w:sz w:val="22"/>
          <w:szCs w:val="22"/>
        </w:rPr>
        <w:t>「</w:t>
      </w:r>
      <w:r w:rsidRPr="00A370E1">
        <w:rPr>
          <w:rFonts w:ascii="Times New Roman" w:hAnsi="Times New Roman" w:cs="Times New Roman" w:hint="eastAsia"/>
          <w:sz w:val="22"/>
          <w:szCs w:val="22"/>
        </w:rPr>
        <w:t>第七章，第二節、政局動亂中的佛教</w:t>
      </w:r>
      <w:r w:rsidRPr="00A370E1">
        <w:rPr>
          <w:rFonts w:asciiTheme="minorEastAsia" w:hAnsiTheme="minorEastAsia" w:cs="Times New Roman" w:hint="eastAsia"/>
          <w:sz w:val="22"/>
          <w:szCs w:val="22"/>
        </w:rPr>
        <w:t>」</w:t>
      </w:r>
      <w:r w:rsidRPr="00A370E1">
        <w:rPr>
          <w:rFonts w:ascii="Times New Roman" w:hAnsi="Times New Roman" w:cs="Times New Roman" w:hint="eastAsia"/>
          <w:sz w:val="22"/>
          <w:szCs w:val="22"/>
        </w:rPr>
        <w:t>（</w:t>
      </w:r>
      <w:r w:rsidRPr="00A370E1">
        <w:rPr>
          <w:rFonts w:ascii="Times New Roman" w:hAnsi="Times New Roman" w:cs="Times New Roman" w:hint="eastAsia"/>
          <w:sz w:val="22"/>
          <w:szCs w:val="22"/>
        </w:rPr>
        <w:t>p.425</w:t>
      </w:r>
      <w:r w:rsidRPr="00A370E1">
        <w:rPr>
          <w:rFonts w:ascii="Times New Roman" w:hAnsi="Times New Roman" w:cs="Times New Roman" w:hint="eastAsia"/>
          <w:sz w:val="22"/>
          <w:szCs w:val="22"/>
        </w:rPr>
        <w:t>）。</w:t>
      </w:r>
    </w:p>
  </w:footnote>
  <w:footnote w:id="8">
    <w:p w14:paraId="28CFD6E4" w14:textId="77777777" w:rsidR="007C0824" w:rsidRPr="00A370E1" w:rsidRDefault="007C0824" w:rsidP="00B878F3">
      <w:pPr>
        <w:pStyle w:val="FootnoteText"/>
        <w:ind w:left="187" w:hangingChars="85" w:hanging="187"/>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旃陀羅笈多一世：梵名</w:t>
      </w:r>
      <w:r w:rsidRPr="00A370E1">
        <w:rPr>
          <w:rFonts w:ascii="Times New Roman" w:hAnsi="Times New Roman" w:cs="Times New Roman"/>
          <w:sz w:val="22"/>
          <w:szCs w:val="22"/>
        </w:rPr>
        <w:t>Candragupta</w:t>
      </w:r>
      <w:r w:rsidRPr="00A370E1">
        <w:rPr>
          <w:rFonts w:ascii="新細明體" w:eastAsia="新細明體" w:hAnsi="新細明體" w:cs="新細明體" w:hint="eastAsia"/>
          <w:sz w:val="22"/>
          <w:szCs w:val="22"/>
        </w:rPr>
        <w:t>Ⅰ</w:t>
      </w:r>
      <w:r w:rsidRPr="00A370E1">
        <w:rPr>
          <w:rFonts w:ascii="Times New Roman" w:hAnsi="Times New Roman" w:cs="Times New Roman"/>
          <w:sz w:val="22"/>
          <w:szCs w:val="22"/>
        </w:rPr>
        <w:t>。西元四世紀笈多王朝（笈多，梵名</w:t>
      </w:r>
      <w:r w:rsidRPr="00A370E1">
        <w:rPr>
          <w:rFonts w:ascii="Times New Roman" w:hAnsi="Times New Roman" w:cs="Times New Roman"/>
          <w:sz w:val="22"/>
          <w:szCs w:val="22"/>
        </w:rPr>
        <w:t>Gupta</w:t>
      </w:r>
      <w:r w:rsidRPr="00A370E1">
        <w:rPr>
          <w:rFonts w:ascii="Times New Roman" w:hAnsi="Times New Roman" w:cs="Times New Roman"/>
          <w:sz w:val="22"/>
          <w:szCs w:val="22"/>
        </w:rPr>
        <w:t>，音譯古普塔）之創始者，西元三二</w:t>
      </w:r>
      <w:r w:rsidRPr="00A370E1">
        <w:rPr>
          <w:rFonts w:ascii="Times New Roman" w:hAnsi="Times New Roman" w:cs="Times New Roman" w:hint="eastAsia"/>
          <w:sz w:val="22"/>
          <w:szCs w:val="22"/>
        </w:rPr>
        <w:t>０</w:t>
      </w:r>
      <w:r w:rsidRPr="00A370E1">
        <w:rPr>
          <w:rFonts w:ascii="Times New Roman" w:hAnsi="Times New Roman" w:cs="Times New Roman"/>
          <w:sz w:val="22"/>
          <w:szCs w:val="22"/>
        </w:rPr>
        <w:t>至三三</w:t>
      </w:r>
      <w:r w:rsidRPr="00A370E1">
        <w:rPr>
          <w:rFonts w:ascii="Times New Roman" w:hAnsi="Times New Roman" w:cs="Times New Roman" w:hint="eastAsia"/>
          <w:sz w:val="22"/>
          <w:szCs w:val="22"/>
        </w:rPr>
        <w:t>０</w:t>
      </w:r>
      <w:r w:rsidRPr="00A370E1">
        <w:rPr>
          <w:rFonts w:ascii="Times New Roman" w:hAnsi="Times New Roman" w:cs="Times New Roman"/>
          <w:sz w:val="22"/>
          <w:szCs w:val="22"/>
        </w:rPr>
        <w:t>年在位，父祖以來，原為摩揭陀地方之一小王，與里查吠族之公主庫馬拉德維（梵</w:t>
      </w:r>
      <w:r w:rsidRPr="00A370E1">
        <w:rPr>
          <w:rFonts w:ascii="Times New Roman" w:hAnsi="Times New Roman" w:cs="Times New Roman"/>
          <w:sz w:val="22"/>
          <w:szCs w:val="22"/>
        </w:rPr>
        <w:t>kumāra Devī</w:t>
      </w:r>
      <w:r w:rsidRPr="00A370E1">
        <w:rPr>
          <w:rFonts w:ascii="Times New Roman" w:hAnsi="Times New Roman" w:cs="Times New Roman"/>
          <w:sz w:val="22"/>
          <w:szCs w:val="22"/>
        </w:rPr>
        <w:t>）結婚，勢力因之擴大。波羅利弗多羅（梵</w:t>
      </w:r>
      <w:r w:rsidRPr="00A370E1">
        <w:rPr>
          <w:rFonts w:ascii="Times New Roman" w:hAnsi="Times New Roman" w:cs="Times New Roman"/>
          <w:sz w:val="22"/>
          <w:szCs w:val="22"/>
        </w:rPr>
        <w:t>pāṭaliputra</w:t>
      </w:r>
      <w:r w:rsidRPr="00A370E1">
        <w:rPr>
          <w:rFonts w:ascii="Times New Roman" w:hAnsi="Times New Roman" w:cs="Times New Roman"/>
          <w:sz w:val="22"/>
          <w:szCs w:val="22"/>
        </w:rPr>
        <w:t>）為其首府。最初號稱為諸王之大王（梵</w:t>
      </w:r>
      <w:r w:rsidRPr="00A370E1">
        <w:rPr>
          <w:rFonts w:ascii="Times New Roman" w:hAnsi="Times New Roman" w:cs="Times New Roman"/>
          <w:sz w:val="22"/>
          <w:szCs w:val="22"/>
        </w:rPr>
        <w:t>mahārājādhirāja</w:t>
      </w:r>
      <w:r w:rsidRPr="00A370E1">
        <w:rPr>
          <w:rFonts w:ascii="Times New Roman" w:hAnsi="Times New Roman" w:cs="Times New Roman"/>
          <w:sz w:val="22"/>
          <w:szCs w:val="22"/>
        </w:rPr>
        <w:t>）。其後，併吞鄰近諸國，占有恆河中流地域，奠定笈多帝國之基礎。其即位之年（</w:t>
      </w:r>
      <w:r w:rsidRPr="00A370E1">
        <w:rPr>
          <w:rFonts w:ascii="Times New Roman" w:hAnsi="Times New Roman" w:cs="Times New Roman"/>
          <w:sz w:val="22"/>
          <w:szCs w:val="22"/>
        </w:rPr>
        <w:t>320</w:t>
      </w:r>
      <w:r w:rsidRPr="00A370E1">
        <w:rPr>
          <w:rFonts w:ascii="Times New Roman" w:hAnsi="Times New Roman" w:cs="Times New Roman"/>
          <w:sz w:val="22"/>
          <w:szCs w:val="22"/>
        </w:rPr>
        <w:t>）為年代學上重要的古普塔紀元。其子沙姆陀羅笈多（梵</w:t>
      </w:r>
      <w:r w:rsidRPr="00A370E1">
        <w:rPr>
          <w:rFonts w:ascii="Times New Roman" w:hAnsi="Times New Roman" w:cs="Times New Roman"/>
          <w:sz w:val="22"/>
          <w:szCs w:val="22"/>
        </w:rPr>
        <w:t>Samudragupta</w:t>
      </w:r>
      <w:r w:rsidRPr="00A370E1">
        <w:rPr>
          <w:rFonts w:ascii="Times New Roman" w:hAnsi="Times New Roman" w:cs="Times New Roman"/>
          <w:sz w:val="22"/>
          <w:szCs w:val="22"/>
        </w:rPr>
        <w:t>）為其後繼者。（《佛光大辭典》（五），</w:t>
      </w:r>
      <w:r w:rsidRPr="00A370E1">
        <w:rPr>
          <w:rFonts w:ascii="Times New Roman" w:hAnsi="Times New Roman" w:cs="Times New Roman"/>
          <w:sz w:val="22"/>
          <w:szCs w:val="22"/>
        </w:rPr>
        <w:t>p.4118</w:t>
      </w:r>
      <w:r w:rsidRPr="00A370E1">
        <w:rPr>
          <w:rFonts w:ascii="Times New Roman" w:hAnsi="Times New Roman" w:cs="Times New Roman"/>
          <w:sz w:val="22"/>
          <w:szCs w:val="22"/>
        </w:rPr>
        <w:t>）</w:t>
      </w:r>
    </w:p>
  </w:footnote>
  <w:footnote w:id="9">
    <w:p w14:paraId="4873B900" w14:textId="77777777" w:rsidR="007C0824" w:rsidRPr="00A370E1" w:rsidRDefault="007C0824" w:rsidP="00591344">
      <w:pPr>
        <w:pStyle w:val="FootnoteText"/>
        <w:ind w:left="770" w:hangingChars="350" w:hanging="770"/>
        <w:jc w:val="both"/>
        <w:rPr>
          <w:rFonts w:ascii="Times New Roman" w:eastAsia="新細明體" w:hAnsi="Times New Roman" w:cs="Times New Roman"/>
          <w:color w:val="FF0000"/>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eastAsia="新細明體" w:hAnsi="Times New Roman" w:cs="Times New Roman"/>
          <w:sz w:val="22"/>
          <w:szCs w:val="22"/>
        </w:rPr>
        <w:t>（</w:t>
      </w:r>
      <w:r w:rsidRPr="00A370E1">
        <w:rPr>
          <w:rFonts w:ascii="Times New Roman" w:eastAsia="新細明體" w:hAnsi="Times New Roman" w:cs="Times New Roman"/>
          <w:sz w:val="22"/>
          <w:szCs w:val="22"/>
        </w:rPr>
        <w:t>1</w:t>
      </w:r>
      <w:r w:rsidRPr="00A370E1">
        <w:rPr>
          <w:rFonts w:ascii="Times New Roman" w:eastAsia="新細明體" w:hAnsi="Times New Roman" w:cs="Times New Roman"/>
          <w:sz w:val="22"/>
          <w:szCs w:val="22"/>
        </w:rPr>
        <w:t>）</w:t>
      </w:r>
      <w:r w:rsidRPr="00A370E1">
        <w:rPr>
          <w:rFonts w:ascii="Times New Roman" w:eastAsia="新細明體" w:hAnsi="Times New Roman" w:cs="Times New Roman" w:hint="eastAsia"/>
          <w:sz w:val="22"/>
          <w:szCs w:val="22"/>
        </w:rPr>
        <w:t>聖嚴法師著</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印度佛教史</w:t>
      </w:r>
      <w:r w:rsidRPr="00A370E1">
        <w:rPr>
          <w:rFonts w:ascii="Times New Roman" w:hAnsi="Times New Roman" w:cs="Times New Roman"/>
          <w:sz w:val="22"/>
          <w:szCs w:val="22"/>
        </w:rPr>
        <w:t>》</w:t>
      </w:r>
      <w:r w:rsidRPr="00A370E1">
        <w:rPr>
          <w:rFonts w:ascii="Times New Roman" w:eastAsia="新細明體" w:hAnsi="Times New Roman" w:cs="Times New Roman" w:hint="eastAsia"/>
          <w:sz w:val="22"/>
          <w:szCs w:val="22"/>
        </w:rPr>
        <w:t>（</w:t>
      </w:r>
      <w:r w:rsidRPr="00A370E1">
        <w:rPr>
          <w:rFonts w:ascii="Times New Roman" w:eastAsia="新細明體" w:hAnsi="Times New Roman" w:cs="Times New Roman" w:hint="eastAsia"/>
          <w:sz w:val="22"/>
          <w:szCs w:val="22"/>
        </w:rPr>
        <w:t>pp.157-158</w:t>
      </w:r>
      <w:r w:rsidRPr="00A370E1">
        <w:rPr>
          <w:rFonts w:ascii="Times New Roman" w:eastAsia="新細明體" w:hAnsi="Times New Roman" w:cs="Times New Roman" w:hint="eastAsia"/>
          <w:sz w:val="22"/>
          <w:szCs w:val="22"/>
        </w:rPr>
        <w:t>）：</w:t>
      </w:r>
    </w:p>
    <w:p w14:paraId="1A8D1C7B" w14:textId="77777777" w:rsidR="007C0824" w:rsidRPr="00A370E1" w:rsidRDefault="007C0824" w:rsidP="00AF657C">
      <w:pPr>
        <w:pStyle w:val="FootnoteText"/>
        <w:ind w:leftChars="338" w:left="813" w:hanging="2"/>
        <w:jc w:val="both"/>
        <w:rPr>
          <w:rFonts w:ascii="Times New Roman" w:eastAsia="新細明體" w:hAnsi="Times New Roman" w:cs="Times New Roman"/>
          <w:sz w:val="22"/>
          <w:szCs w:val="22"/>
        </w:rPr>
      </w:pPr>
      <w:r w:rsidRPr="00A370E1">
        <w:rPr>
          <w:rFonts w:ascii="Times New Roman" w:eastAsia="新細明體" w:hAnsi="Times New Roman" w:cs="Times New Roman" w:hint="eastAsia"/>
          <w:sz w:val="22"/>
          <w:szCs w:val="22"/>
        </w:rPr>
        <w:t>據查耶斯華（</w:t>
      </w:r>
      <w:r w:rsidRPr="00A370E1">
        <w:rPr>
          <w:rFonts w:ascii="Times New Roman" w:eastAsia="新細明體" w:hAnsi="Times New Roman" w:cs="Times New Roman" w:hint="eastAsia"/>
          <w:sz w:val="22"/>
          <w:szCs w:val="22"/>
        </w:rPr>
        <w:t>K. P. Jayaswal</w:t>
      </w:r>
      <w:r w:rsidRPr="00A370E1">
        <w:rPr>
          <w:rFonts w:ascii="Times New Roman" w:eastAsia="新細明體" w:hAnsi="Times New Roman" w:cs="Times New Roman" w:hint="eastAsia"/>
          <w:sz w:val="22"/>
          <w:szCs w:val="22"/>
        </w:rPr>
        <w:t>）氏說，貴霜王朝的三十三王之中，僅前之十八王統領至中印度，中期以後，在迦摩普（</w:t>
      </w:r>
      <w:r w:rsidRPr="00A370E1">
        <w:rPr>
          <w:rFonts w:ascii="Times New Roman" w:eastAsia="新細明體" w:hAnsi="Times New Roman" w:cs="Times New Roman" w:hint="eastAsia"/>
          <w:sz w:val="22"/>
          <w:szCs w:val="22"/>
        </w:rPr>
        <w:t>Camp</w:t>
      </w:r>
      <w:r w:rsidRPr="00A370E1">
        <w:rPr>
          <w:rFonts w:ascii="Times New Roman" w:eastAsia="新細明體" w:hAnsi="Times New Roman" w:cs="Times New Roman"/>
          <w:sz w:val="22"/>
          <w:szCs w:val="22"/>
        </w:rPr>
        <w:t>ā</w:t>
      </w:r>
      <w:r w:rsidRPr="00A370E1">
        <w:rPr>
          <w:rFonts w:ascii="Times New Roman" w:eastAsia="新細明體" w:hAnsi="Times New Roman" w:cs="Times New Roman" w:hint="eastAsia"/>
          <w:sz w:val="22"/>
          <w:szCs w:val="22"/>
        </w:rPr>
        <w:t>）地方，有那伽斯那（</w:t>
      </w:r>
      <w:r w:rsidRPr="00A370E1">
        <w:rPr>
          <w:rFonts w:ascii="Times New Roman" w:eastAsia="新細明體" w:hAnsi="Times New Roman" w:cs="Times New Roman" w:hint="eastAsia"/>
          <w:sz w:val="22"/>
          <w:szCs w:val="22"/>
        </w:rPr>
        <w:t>N</w:t>
      </w:r>
      <w:r w:rsidRPr="00A370E1">
        <w:rPr>
          <w:rFonts w:ascii="Times New Roman" w:eastAsia="新細明體" w:hAnsi="Times New Roman" w:cs="Times New Roman"/>
          <w:sz w:val="22"/>
          <w:szCs w:val="22"/>
        </w:rPr>
        <w:t>ā</w:t>
      </w:r>
      <w:r w:rsidRPr="00A370E1">
        <w:rPr>
          <w:rFonts w:ascii="Times New Roman" w:eastAsia="新細明體" w:hAnsi="Times New Roman" w:cs="Times New Roman" w:hint="eastAsia"/>
          <w:sz w:val="22"/>
          <w:szCs w:val="22"/>
        </w:rPr>
        <w:t>gasena</w:t>
      </w:r>
      <w:r w:rsidRPr="00A370E1">
        <w:rPr>
          <w:rFonts w:ascii="Times New Roman" w:eastAsia="新細明體" w:hAnsi="Times New Roman" w:cs="Times New Roman" w:hint="eastAsia"/>
          <w:sz w:val="22"/>
          <w:szCs w:val="22"/>
        </w:rPr>
        <w:t>）王朝（</w:t>
      </w:r>
      <w:r w:rsidRPr="00A370E1">
        <w:rPr>
          <w:rFonts w:ascii="Times New Roman" w:eastAsia="新細明體" w:hAnsi="Times New Roman" w:cs="Times New Roman" w:hint="eastAsia"/>
          <w:sz w:val="22"/>
          <w:szCs w:val="22"/>
        </w:rPr>
        <w:t>BC.150-348</w:t>
      </w:r>
      <w:r w:rsidRPr="00A370E1">
        <w:rPr>
          <w:rFonts w:ascii="Times New Roman" w:eastAsia="新細明體" w:hAnsi="Times New Roman" w:cs="Times New Roman" w:hint="eastAsia"/>
          <w:sz w:val="22"/>
          <w:szCs w:val="22"/>
        </w:rPr>
        <w:t>）；在喬德（</w:t>
      </w:r>
      <w:r w:rsidRPr="00A370E1">
        <w:rPr>
          <w:rFonts w:ascii="Times New Roman" w:eastAsia="新細明體" w:hAnsi="Times New Roman" w:cs="Times New Roman" w:hint="eastAsia"/>
          <w:sz w:val="22"/>
          <w:szCs w:val="22"/>
        </w:rPr>
        <w:t>Gau</w:t>
      </w:r>
      <w:r w:rsidRPr="00A370E1">
        <w:rPr>
          <w:rFonts w:ascii="Times New Roman" w:eastAsia="新細明體" w:hAnsi="Times New Roman" w:cs="Times New Roman"/>
          <w:sz w:val="22"/>
          <w:szCs w:val="22"/>
        </w:rPr>
        <w:t>ḍā</w:t>
      </w:r>
      <w:r w:rsidRPr="00A370E1">
        <w:rPr>
          <w:rFonts w:ascii="Times New Roman" w:eastAsia="新細明體" w:hAnsi="Times New Roman" w:cs="Times New Roman" w:hint="eastAsia"/>
          <w:sz w:val="22"/>
          <w:szCs w:val="22"/>
        </w:rPr>
        <w:t>）地方，有喬德王朝（</w:t>
      </w:r>
      <w:r w:rsidRPr="00A370E1">
        <w:rPr>
          <w:rFonts w:ascii="Times New Roman" w:eastAsia="新細明體" w:hAnsi="Times New Roman" w:cs="Times New Roman" w:hint="eastAsia"/>
          <w:sz w:val="22"/>
          <w:szCs w:val="22"/>
        </w:rPr>
        <w:t>BC.320</w:t>
      </w:r>
      <w:r w:rsidRPr="00A370E1">
        <w:rPr>
          <w:rFonts w:ascii="Times New Roman" w:eastAsia="新細明體" w:hAnsi="Times New Roman" w:cs="Times New Roman" w:hint="eastAsia"/>
          <w:sz w:val="22"/>
          <w:szCs w:val="22"/>
        </w:rPr>
        <w:t>），後來有普拉白維斯奴（</w:t>
      </w:r>
      <w:r w:rsidRPr="00A370E1">
        <w:rPr>
          <w:rFonts w:ascii="Times New Roman" w:eastAsia="新細明體" w:hAnsi="Times New Roman" w:cs="Times New Roman" w:hint="eastAsia"/>
          <w:sz w:val="22"/>
          <w:szCs w:val="22"/>
        </w:rPr>
        <w:t>Prabhavisn.u.</w:t>
      </w:r>
      <w:r w:rsidRPr="00A370E1">
        <w:rPr>
          <w:rFonts w:ascii="Times New Roman" w:eastAsia="新細明體" w:hAnsi="Times New Roman" w:cs="Times New Roman" w:hint="eastAsia"/>
          <w:sz w:val="22"/>
          <w:szCs w:val="22"/>
        </w:rPr>
        <w:t>）王出而將二朝合併。到了沙姆陀羅笈多（</w:t>
      </w:r>
      <w:r w:rsidRPr="00A370E1">
        <w:rPr>
          <w:rFonts w:ascii="Times New Roman" w:eastAsia="新細明體" w:hAnsi="Times New Roman" w:cs="Times New Roman" w:hint="eastAsia"/>
          <w:sz w:val="22"/>
          <w:szCs w:val="22"/>
        </w:rPr>
        <w:t>Samudra-gupta</w:t>
      </w:r>
      <w:r w:rsidRPr="00A370E1">
        <w:rPr>
          <w:rFonts w:ascii="Times New Roman" w:eastAsia="新細明體" w:hAnsi="Times New Roman" w:cs="Times New Roman" w:hint="eastAsia"/>
          <w:sz w:val="22"/>
          <w:szCs w:val="22"/>
        </w:rPr>
        <w:t>）王，創立笈多王朝，印度又歸統一，笈多王朝的基礎，則為其父旃陀羅笈多第一（</w:t>
      </w:r>
      <w:r w:rsidRPr="00A370E1">
        <w:rPr>
          <w:rFonts w:ascii="Times New Roman" w:eastAsia="新細明體" w:hAnsi="Times New Roman" w:cs="Times New Roman" w:hint="eastAsia"/>
          <w:sz w:val="22"/>
          <w:szCs w:val="22"/>
        </w:rPr>
        <w:t>Candragupta I</w:t>
      </w:r>
      <w:r w:rsidRPr="00A370E1">
        <w:rPr>
          <w:rFonts w:ascii="Times New Roman" w:eastAsia="新細明體" w:hAnsi="Times New Roman" w:cs="Times New Roman" w:hint="eastAsia"/>
          <w:sz w:val="22"/>
          <w:szCs w:val="22"/>
        </w:rPr>
        <w:t>）所奠立，那是西元</w:t>
      </w:r>
      <w:r w:rsidRPr="00A370E1">
        <w:rPr>
          <w:rFonts w:ascii="Times New Roman" w:eastAsia="新細明體" w:hAnsi="Times New Roman" w:cs="Times New Roman" w:hint="eastAsia"/>
          <w:sz w:val="22"/>
          <w:szCs w:val="22"/>
        </w:rPr>
        <w:t>320</w:t>
      </w:r>
      <w:r w:rsidRPr="00A370E1">
        <w:rPr>
          <w:rFonts w:ascii="Times New Roman" w:eastAsia="新細明體" w:hAnsi="Times New Roman" w:cs="Times New Roman" w:hint="eastAsia"/>
          <w:sz w:val="22"/>
          <w:szCs w:val="22"/>
        </w:rPr>
        <w:t>年間，是由世襲的土王之名而改為君王的。南方的案達羅王朝，亡於西元</w:t>
      </w:r>
      <w:r w:rsidRPr="00A370E1">
        <w:rPr>
          <w:rFonts w:ascii="Times New Roman" w:eastAsia="新細明體" w:hAnsi="Times New Roman" w:cs="Times New Roman" w:hint="eastAsia"/>
          <w:sz w:val="22"/>
          <w:szCs w:val="22"/>
        </w:rPr>
        <w:t>236</w:t>
      </w:r>
      <w:r w:rsidRPr="00A370E1">
        <w:rPr>
          <w:rFonts w:ascii="Times New Roman" w:eastAsia="新細明體" w:hAnsi="Times New Roman" w:cs="Times New Roman" w:hint="eastAsia"/>
          <w:sz w:val="22"/>
          <w:szCs w:val="22"/>
        </w:rPr>
        <w:t>年間，北方的貴霜王朝，亡於西元</w:t>
      </w:r>
      <w:r w:rsidRPr="00A370E1">
        <w:rPr>
          <w:rFonts w:ascii="Times New Roman" w:eastAsia="新細明體" w:hAnsi="Times New Roman" w:cs="Times New Roman" w:hint="eastAsia"/>
          <w:sz w:val="22"/>
          <w:szCs w:val="22"/>
        </w:rPr>
        <w:t>320</w:t>
      </w:r>
      <w:r w:rsidRPr="00A370E1">
        <w:rPr>
          <w:rFonts w:ascii="Times New Roman" w:eastAsia="新細明體" w:hAnsi="Times New Roman" w:cs="Times New Roman" w:hint="eastAsia"/>
          <w:sz w:val="22"/>
          <w:szCs w:val="22"/>
        </w:rPr>
        <w:t>年間。接著便是笈多王朝的代興。</w:t>
      </w:r>
    </w:p>
    <w:p w14:paraId="328A483E" w14:textId="77777777" w:rsidR="007C0824" w:rsidRPr="00A370E1" w:rsidRDefault="007C0824" w:rsidP="00D55966">
      <w:pPr>
        <w:pStyle w:val="FootnoteText"/>
        <w:ind w:leftChars="92" w:left="707" w:hangingChars="221" w:hanging="486"/>
        <w:jc w:val="both"/>
        <w:rPr>
          <w:rFonts w:ascii="Times New Roman" w:hAnsi="Times New Roman" w:cs="Times New Roman"/>
          <w:sz w:val="22"/>
          <w:szCs w:val="22"/>
        </w:rPr>
      </w:pPr>
      <w:r w:rsidRPr="00A370E1">
        <w:rPr>
          <w:rFonts w:ascii="Times New Roman" w:hAnsi="Times New Roman" w:cs="Times New Roman"/>
          <w:sz w:val="22"/>
          <w:szCs w:val="22"/>
        </w:rPr>
        <w:t>（</w:t>
      </w:r>
      <w:r w:rsidRPr="00A370E1">
        <w:rPr>
          <w:rFonts w:ascii="Times New Roman" w:hAnsi="Times New Roman" w:cs="Times New Roman"/>
          <w:sz w:val="22"/>
          <w:szCs w:val="22"/>
        </w:rPr>
        <w:t>2</w:t>
      </w:r>
      <w:r w:rsidRPr="00A370E1">
        <w:rPr>
          <w:rFonts w:ascii="Times New Roman" w:hAnsi="Times New Roman" w:cs="Times New Roman"/>
          <w:sz w:val="22"/>
          <w:szCs w:val="22"/>
        </w:rPr>
        <w:t>）印順法師，《印度之佛教》「第十三章</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笈多王朝之佛教</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第一節</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王朝之盛衰與佛教」</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pp.219-237</w:t>
      </w:r>
      <w:r w:rsidRPr="00A370E1">
        <w:rPr>
          <w:rFonts w:ascii="Times New Roman" w:hAnsi="Times New Roman" w:cs="Times New Roman" w:hint="eastAsia"/>
          <w:sz w:val="22"/>
          <w:szCs w:val="22"/>
        </w:rPr>
        <w:t>）。</w:t>
      </w:r>
    </w:p>
  </w:footnote>
  <w:footnote w:id="10">
    <w:p w14:paraId="7E0236C8" w14:textId="77777777" w:rsidR="007C0824" w:rsidRPr="00A370E1" w:rsidRDefault="007C0824" w:rsidP="00F22F7F">
      <w:pPr>
        <w:pStyle w:val="FootnoteText"/>
        <w:ind w:left="266" w:hangingChars="121" w:hanging="266"/>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旃陀羅笈多二世：梵名</w:t>
      </w:r>
      <w:r w:rsidRPr="00A370E1">
        <w:rPr>
          <w:rFonts w:ascii="Times New Roman" w:hAnsi="Times New Roman" w:cs="Times New Roman"/>
          <w:sz w:val="22"/>
          <w:szCs w:val="22"/>
        </w:rPr>
        <w:t>Candragupta</w:t>
      </w:r>
      <w:r w:rsidRPr="00A370E1">
        <w:rPr>
          <w:rFonts w:ascii="新細明體" w:eastAsia="新細明體" w:hAnsi="新細明體" w:cs="新細明體" w:hint="eastAsia"/>
          <w:sz w:val="22"/>
          <w:szCs w:val="22"/>
        </w:rPr>
        <w:t>Ⅱ</w:t>
      </w:r>
      <w:r w:rsidRPr="00A370E1">
        <w:rPr>
          <w:rFonts w:ascii="Times New Roman" w:hAnsi="Times New Roman" w:cs="Times New Roman"/>
          <w:sz w:val="22"/>
          <w:szCs w:val="22"/>
        </w:rPr>
        <w:t>：即超日王。又稱維克拉馬第特亞（梵</w:t>
      </w:r>
      <w:r w:rsidRPr="00A370E1">
        <w:rPr>
          <w:rFonts w:ascii="Times New Roman" w:hAnsi="Times New Roman" w:cs="Times New Roman"/>
          <w:sz w:val="22"/>
          <w:szCs w:val="22"/>
        </w:rPr>
        <w:t>vikramāditya</w:t>
      </w:r>
      <w:r w:rsidRPr="00A370E1">
        <w:rPr>
          <w:rFonts w:ascii="Times New Roman" w:hAnsi="Times New Roman" w:cs="Times New Roman"/>
          <w:sz w:val="22"/>
          <w:szCs w:val="22"/>
        </w:rPr>
        <w:t>）。西元三八</w:t>
      </w:r>
      <w:r w:rsidRPr="00A370E1">
        <w:rPr>
          <w:rFonts w:ascii="Times New Roman" w:eastAsia="標楷體" w:hAnsi="Times New Roman" w:cs="Times New Roman"/>
          <w:sz w:val="22"/>
          <w:szCs w:val="22"/>
        </w:rPr>
        <w:t>０</w:t>
      </w:r>
      <w:r w:rsidRPr="00A370E1">
        <w:rPr>
          <w:rFonts w:ascii="Times New Roman" w:hAnsi="Times New Roman" w:cs="Times New Roman"/>
          <w:sz w:val="22"/>
          <w:szCs w:val="22"/>
        </w:rPr>
        <w:t>至四一四年在位。笈多王朝（梵</w:t>
      </w:r>
      <w:r w:rsidRPr="00A370E1">
        <w:rPr>
          <w:rFonts w:ascii="Times New Roman" w:hAnsi="Times New Roman" w:cs="Times New Roman"/>
          <w:sz w:val="22"/>
          <w:szCs w:val="22"/>
        </w:rPr>
        <w:t>Gupta</w:t>
      </w:r>
      <w:r w:rsidRPr="00A370E1">
        <w:rPr>
          <w:rFonts w:ascii="Times New Roman" w:hAnsi="Times New Roman" w:cs="Times New Roman"/>
          <w:sz w:val="22"/>
          <w:szCs w:val="22"/>
        </w:rPr>
        <w:t>）第三代之王。繼承其父沙姆陀羅笈多王大遠征之偉業，滅亡西薩陀普諸省，併吞馬拉瓦、烏詹、普拉雅格等地，入笈多王朝。除印度半島南部及西南部外，版圖及於印度大部分地區，為笈多王朝之最盛期。我國法顯即於此時（</w:t>
      </w:r>
      <w:r w:rsidRPr="00A370E1">
        <w:rPr>
          <w:rFonts w:ascii="Times New Roman" w:hAnsi="Times New Roman" w:cs="Times New Roman"/>
          <w:sz w:val="22"/>
          <w:szCs w:val="22"/>
        </w:rPr>
        <w:t>405</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411</w:t>
      </w:r>
      <w:r w:rsidRPr="00A370E1">
        <w:rPr>
          <w:rFonts w:ascii="Times New Roman" w:hAnsi="Times New Roman" w:cs="Times New Roman"/>
          <w:sz w:val="22"/>
          <w:szCs w:val="22"/>
        </w:rPr>
        <w:t>）至印度。其時，有迦里陀莎（梵</w:t>
      </w:r>
      <w:r w:rsidRPr="00A370E1">
        <w:rPr>
          <w:rFonts w:ascii="Times New Roman" w:hAnsi="Times New Roman" w:cs="Times New Roman"/>
          <w:sz w:val="22"/>
          <w:szCs w:val="22"/>
        </w:rPr>
        <w:t>Kalidasa</w:t>
      </w:r>
      <w:r w:rsidRPr="00A370E1">
        <w:rPr>
          <w:rFonts w:ascii="Times New Roman" w:hAnsi="Times New Roman" w:cs="Times New Roman"/>
          <w:sz w:val="22"/>
          <w:szCs w:val="22"/>
        </w:rPr>
        <w:t>）者，具有詩聖之稱，為笈多文化黃金時代之先驅者。（《佛光大辭典》（五），</w:t>
      </w:r>
      <w:r w:rsidRPr="00A370E1">
        <w:rPr>
          <w:rFonts w:ascii="Times New Roman" w:hAnsi="Times New Roman" w:cs="Times New Roman"/>
          <w:sz w:val="22"/>
          <w:szCs w:val="22"/>
        </w:rPr>
        <w:t>p.4118</w:t>
      </w:r>
      <w:r w:rsidRPr="00A370E1">
        <w:rPr>
          <w:rFonts w:ascii="Times New Roman" w:hAnsi="Times New Roman" w:cs="Times New Roman"/>
          <w:sz w:val="22"/>
          <w:szCs w:val="22"/>
        </w:rPr>
        <w:t>）</w:t>
      </w:r>
    </w:p>
  </w:footnote>
  <w:footnote w:id="11">
    <w:p w14:paraId="35FC82B4" w14:textId="77777777" w:rsidR="007C0824" w:rsidRPr="00A370E1" w:rsidRDefault="007C0824" w:rsidP="00FA1313">
      <w:pPr>
        <w:pStyle w:val="FootnoteText"/>
        <w:ind w:left="220" w:hangingChars="100" w:hanging="220"/>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印順法師，《印度之佛教》</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p.220</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332F0A89" w14:textId="77777777" w:rsidR="007C0824" w:rsidRPr="00A370E1" w:rsidRDefault="007C0824" w:rsidP="00D55966">
      <w:pPr>
        <w:pStyle w:val="FootnoteText"/>
        <w:ind w:leftChars="96" w:left="230"/>
        <w:jc w:val="both"/>
        <w:rPr>
          <w:rFonts w:ascii="Times New Roman" w:hAnsi="Times New Roman" w:cs="Times New Roman"/>
          <w:sz w:val="22"/>
          <w:szCs w:val="22"/>
        </w:rPr>
      </w:pPr>
      <w:r w:rsidRPr="00A370E1">
        <w:rPr>
          <w:rFonts w:ascii="Times New Roman" w:eastAsia="標楷體" w:hAnsi="Times New Roman" w:cs="Times New Roman"/>
          <w:sz w:val="22"/>
          <w:szCs w:val="22"/>
        </w:rPr>
        <w:t>笈多王朝與梵文學偕興，史家稱之為古典時代，或印度之文藝復興。如彼訶利陀沙之史詩、戲劇，雖千載以下，讀之猶令人嚮往。雕刻、建築，亦多崇高、圓熟之作。以梵文之興，梵我論之神學，「數論」、「勝論」、「正理」、「瑜伽」諸學派，亦日見隆盛。佛教於此時，如唯心論之確立，因明之大成，則亦特放異彩者也。</w:t>
      </w:r>
    </w:p>
  </w:footnote>
  <w:footnote w:id="12">
    <w:p w14:paraId="46A89B22" w14:textId="718BF570" w:rsidR="007C0824" w:rsidRPr="00A370E1" w:rsidRDefault="007C0824" w:rsidP="0079083E">
      <w:pPr>
        <w:pStyle w:val="FootnoteText"/>
        <w:ind w:left="286" w:hangingChars="130" w:hanging="286"/>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6D5425">
        <w:rPr>
          <w:rFonts w:ascii="Times New Roman" w:hAnsi="Times New Roman" w:cs="Times New Roman" w:hint="eastAsia"/>
          <w:sz w:val="22"/>
          <w:szCs w:val="22"/>
        </w:rPr>
        <w:t>古代西域国名。为大月氏的后裔，一说为高车的别种。五世纪中分布于今阿姆河之南。东罗马史家称之为</w:t>
      </w:r>
      <w:r w:rsidRPr="006D5425">
        <w:rPr>
          <w:rFonts w:ascii="Times New Roman" w:hAnsi="Times New Roman" w:cs="Times New Roman"/>
          <w:sz w:val="22"/>
          <w:szCs w:val="22"/>
        </w:rPr>
        <w:t>"</w:t>
      </w:r>
      <w:r w:rsidRPr="006D5425">
        <w:rPr>
          <w:rFonts w:ascii="Times New Roman" w:hAnsi="Times New Roman" w:cs="Times New Roman" w:hint="eastAsia"/>
          <w:sz w:val="22"/>
          <w:szCs w:val="22"/>
        </w:rPr>
        <w:t>白匈奴</w:t>
      </w:r>
      <w:r w:rsidRPr="006D5425">
        <w:rPr>
          <w:rFonts w:ascii="Times New Roman" w:hAnsi="Times New Roman" w:cs="Times New Roman"/>
          <w:sz w:val="22"/>
          <w:szCs w:val="22"/>
        </w:rPr>
        <w:t>"</w:t>
      </w:r>
      <w:r w:rsidRPr="006D5425">
        <w:rPr>
          <w:rFonts w:ascii="Times New Roman" w:hAnsi="Times New Roman" w:cs="Times New Roman" w:hint="eastAsia"/>
          <w:sz w:val="22"/>
          <w:szCs w:val="22"/>
        </w:rPr>
        <w:t>。建都拔底延城。势力曾达到康居﹑安息﹑疏勒﹑于阗等国。北魏太安以后，每遣使节至北魏。后为突厥木杆可汗所破，部落分散。参阅《魏书．西域传．嚈哒》。</w:t>
      </w:r>
      <w:r>
        <w:rPr>
          <w:rFonts w:ascii="Times New Roman" w:hAnsi="Times New Roman" w:cs="Times New Roman" w:hint="eastAsia"/>
          <w:sz w:val="22"/>
          <w:szCs w:val="22"/>
        </w:rPr>
        <w:t>（參見《漢語大詞典》，詞條「</w:t>
      </w:r>
      <w:r w:rsidRPr="006D5425">
        <w:rPr>
          <w:rFonts w:ascii="Times New Roman" w:hAnsi="Times New Roman" w:cs="Times New Roman" w:hint="eastAsia"/>
          <w:sz w:val="22"/>
          <w:szCs w:val="22"/>
        </w:rPr>
        <w:t>嚈噠</w:t>
      </w:r>
      <w:r>
        <w:rPr>
          <w:rFonts w:ascii="Times New Roman" w:hAnsi="Times New Roman" w:cs="Times New Roman" w:hint="eastAsia"/>
          <w:sz w:val="22"/>
          <w:szCs w:val="22"/>
        </w:rPr>
        <w:t>」）</w:t>
      </w:r>
    </w:p>
  </w:footnote>
  <w:footnote w:id="13">
    <w:p w14:paraId="4D544E74" w14:textId="77777777" w:rsidR="007C0824" w:rsidRPr="00A370E1" w:rsidRDefault="007C0824" w:rsidP="00854FDC">
      <w:pPr>
        <w:pStyle w:val="FootnoteText"/>
        <w:ind w:left="220" w:hangingChars="100" w:hanging="220"/>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參閱印順法師，《佛教史地考論》「</w:t>
      </w:r>
      <w:r w:rsidRPr="00A370E1">
        <w:rPr>
          <w:rFonts w:ascii="Times New Roman" w:hAnsi="Times New Roman" w:cs="Times New Roman"/>
          <w:color w:val="000000" w:themeColor="text1"/>
          <w:sz w:val="22"/>
          <w:szCs w:val="22"/>
        </w:rPr>
        <w:t>一二、北印度之教難</w:t>
      </w:r>
      <w:r w:rsidRPr="00A370E1">
        <w:rPr>
          <w:rFonts w:ascii="Times New Roman" w:eastAsia="新細明體" w:hAnsi="Times New Roman" w:cs="Times New Roman"/>
          <w:color w:val="000000" w:themeColor="text1"/>
          <w:sz w:val="22"/>
          <w:szCs w:val="22"/>
        </w:rPr>
        <w:t>，</w:t>
      </w:r>
      <w:r w:rsidRPr="00A370E1">
        <w:rPr>
          <w:rFonts w:ascii="Times New Roman" w:hAnsi="Times New Roman" w:cs="Times New Roman"/>
          <w:color w:val="000000" w:themeColor="text1"/>
          <w:sz w:val="22"/>
          <w:szCs w:val="22"/>
        </w:rPr>
        <w:t>六</w:t>
      </w:r>
      <w:r w:rsidRPr="00A370E1">
        <w:rPr>
          <w:rFonts w:ascii="Times New Roman" w:eastAsia="新細明體" w:hAnsi="Times New Roman" w:cs="Times New Roman"/>
          <w:color w:val="000000" w:themeColor="text1"/>
          <w:sz w:val="22"/>
          <w:szCs w:val="22"/>
        </w:rPr>
        <w:t>、</w:t>
      </w:r>
      <w:r w:rsidRPr="00A370E1">
        <w:rPr>
          <w:rFonts w:ascii="Times New Roman" w:hAnsi="Times New Roman" w:cs="Times New Roman"/>
          <w:color w:val="000000" w:themeColor="text1"/>
          <w:sz w:val="22"/>
          <w:szCs w:val="22"/>
        </w:rPr>
        <w:t>彌羅崛的滅法</w:t>
      </w:r>
      <w:r w:rsidRPr="00A370E1">
        <w:rPr>
          <w:rFonts w:ascii="Times New Roman" w:hAnsi="Times New Roman" w:cs="Times New Roman"/>
          <w:sz w:val="22"/>
          <w:szCs w:val="22"/>
        </w:rPr>
        <w:t>」</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pp.311-322</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footnote>
  <w:footnote w:id="14">
    <w:p w14:paraId="36528F95" w14:textId="77777777" w:rsidR="007C0824" w:rsidRPr="00A370E1" w:rsidRDefault="007C0824" w:rsidP="002C7FE5">
      <w:pPr>
        <w:pStyle w:val="FootnoteText"/>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印順法師，《華雨集第三冊》</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p.226</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185B1FFF" w14:textId="77777777" w:rsidR="007C0824" w:rsidRPr="00A370E1" w:rsidRDefault="007C0824" w:rsidP="00D55966">
      <w:pPr>
        <w:pStyle w:val="FootnoteText"/>
        <w:ind w:leftChars="100" w:left="240"/>
        <w:rPr>
          <w:rFonts w:ascii="Times New Roman" w:eastAsia="標楷體" w:hAnsi="Times New Roman" w:cs="Times New Roman"/>
          <w:sz w:val="22"/>
          <w:szCs w:val="22"/>
        </w:rPr>
      </w:pPr>
      <w:r w:rsidRPr="00A370E1">
        <w:rPr>
          <w:rFonts w:ascii="Times New Roman" w:eastAsia="標楷體" w:hAnsi="Times New Roman" w:cs="Times New Roman"/>
          <w:sz w:val="22"/>
          <w:szCs w:val="22"/>
        </w:rPr>
        <w:t>《文殊師利所說摩訶般若波羅蜜經》</w:t>
      </w:r>
      <w:r w:rsidRPr="00A370E1">
        <w:rPr>
          <w:rFonts w:ascii="Times New Roman" w:eastAsia="標楷體" w:hAnsi="Times New Roman" w:cs="Times New Roman" w:hint="eastAsia"/>
          <w:sz w:val="22"/>
          <w:szCs w:val="22"/>
        </w:rPr>
        <w:t>──</w:t>
      </w:r>
      <w:r w:rsidRPr="00A370E1">
        <w:rPr>
          <w:rFonts w:ascii="Times New Roman" w:eastAsia="標楷體" w:hAnsi="Times New Roman" w:cs="Times New Roman"/>
          <w:sz w:val="22"/>
          <w:szCs w:val="22"/>
        </w:rPr>
        <w:t>梁曼陀羅仙譯，本經二卷，是《大般若波羅蜜多經》（七）〈曼殊室利分〉的異譯，一向列為「般若部」的異譯。到了唐代，菩提流志編譯《大寶積經》，本經被編為《大寶積經》的（四六）〈文殊說般若會〉。</w:t>
      </w:r>
    </w:p>
  </w:footnote>
  <w:footnote w:id="15">
    <w:p w14:paraId="7AE73D72" w14:textId="77777777" w:rsidR="007C0824" w:rsidRPr="00A370E1" w:rsidRDefault="007C0824" w:rsidP="00FA1313">
      <w:pPr>
        <w:pStyle w:val="FootnoteText"/>
        <w:ind w:left="154" w:hangingChars="70" w:hanging="154"/>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印順法師，《如來藏之研究》</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p.7</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142D2704" w14:textId="77777777" w:rsidR="007C0824" w:rsidRPr="00A370E1" w:rsidRDefault="007C0824" w:rsidP="00D55966">
      <w:pPr>
        <w:pStyle w:val="FootnoteText"/>
        <w:ind w:leftChars="96" w:left="230"/>
        <w:jc w:val="both"/>
        <w:rPr>
          <w:rFonts w:ascii="Times New Roman" w:hAnsi="Times New Roman" w:cs="Times New Roman"/>
          <w:sz w:val="22"/>
          <w:szCs w:val="22"/>
        </w:rPr>
      </w:pPr>
      <w:r w:rsidRPr="00A370E1">
        <w:rPr>
          <w:rFonts w:ascii="Times New Roman" w:eastAsia="標楷體" w:hAnsi="Times New Roman" w:cs="Times New Roman"/>
          <w:sz w:val="22"/>
          <w:szCs w:val="22"/>
        </w:rPr>
        <w:t>《勝天王般若波羅蜜經》，七卷，陳天嘉六年（西元五六五），月婆首那</w:t>
      </w:r>
      <w:r w:rsidRPr="00A370E1">
        <w:rPr>
          <w:rFonts w:ascii="標楷體" w:eastAsia="標楷體" w:hAnsi="標楷體" w:cs="Times New Roman" w:hint="eastAsia"/>
          <w:sz w:val="22"/>
          <w:szCs w:val="22"/>
        </w:rPr>
        <w:t>（</w:t>
      </w:r>
      <w:r w:rsidRPr="00A370E1">
        <w:rPr>
          <w:rFonts w:ascii="Times New Roman" w:eastAsia="標楷體" w:hAnsi="Times New Roman" w:cs="Times New Roman"/>
          <w:sz w:val="22"/>
          <w:szCs w:val="22"/>
        </w:rPr>
        <w:t>Upa</w:t>
      </w:r>
      <w:r w:rsidRPr="00A370E1">
        <w:rPr>
          <w:rFonts w:ascii="Times New Roman" w:eastAsia="MS Mincho" w:hAnsi="Times New Roman" w:cs="Times New Roman"/>
          <w:sz w:val="22"/>
          <w:szCs w:val="22"/>
        </w:rPr>
        <w:t>śū</w:t>
      </w:r>
      <w:r w:rsidRPr="00A370E1">
        <w:rPr>
          <w:rFonts w:ascii="Times New Roman" w:eastAsia="標楷體" w:hAnsi="Times New Roman" w:cs="Times New Roman"/>
          <w:sz w:val="22"/>
          <w:szCs w:val="22"/>
        </w:rPr>
        <w:t>nya</w:t>
      </w:r>
      <w:r w:rsidRPr="00A370E1">
        <w:rPr>
          <w:rFonts w:ascii="標楷體" w:eastAsia="標楷體" w:hAnsi="標楷體" w:cs="Times New Roman" w:hint="eastAsia"/>
          <w:sz w:val="22"/>
          <w:szCs w:val="22"/>
        </w:rPr>
        <w:t>）</w:t>
      </w:r>
      <w:r w:rsidRPr="00A370E1">
        <w:rPr>
          <w:rFonts w:ascii="Times New Roman" w:eastAsia="標楷體" w:hAnsi="Times New Roman" w:cs="Times New Roman"/>
          <w:sz w:val="22"/>
          <w:szCs w:val="22"/>
        </w:rPr>
        <w:t>譯。唐顯慶五年、龍朔二年間（西元六六０</w:t>
      </w:r>
      <w:r w:rsidRPr="00A370E1">
        <w:rPr>
          <w:rFonts w:ascii="標楷體" w:eastAsia="標楷體" w:hAnsi="標楷體" w:cs="Times New Roman"/>
          <w:sz w:val="22"/>
          <w:szCs w:val="22"/>
        </w:rPr>
        <w:t>──六六三），唐玄奘所譯《大般若波羅蜜多經》「第六分」，八卷（當大經五六六──</w:t>
      </w:r>
      <w:r w:rsidRPr="00A370E1">
        <w:rPr>
          <w:rFonts w:ascii="Times New Roman" w:eastAsia="標楷體" w:hAnsi="Times New Roman" w:cs="Times New Roman"/>
          <w:sz w:val="22"/>
          <w:szCs w:val="22"/>
        </w:rPr>
        <w:t>五七三卷），就是《勝天王般若經》的再譯。本經是《寶雲經》、《無上依經》等纂集所成的</w:t>
      </w:r>
      <w:r w:rsidRPr="00A370E1">
        <w:rPr>
          <w:rFonts w:ascii="Times New Roman" w:eastAsia="標楷體" w:hAnsi="Times New Roman" w:cs="Times New Roman" w:hint="eastAsia"/>
          <w:sz w:val="22"/>
          <w:szCs w:val="22"/>
        </w:rPr>
        <w:t>。</w:t>
      </w:r>
    </w:p>
  </w:footnote>
  <w:footnote w:id="16">
    <w:p w14:paraId="233E8DCF" w14:textId="77777777" w:rsidR="007C0824" w:rsidRPr="00A370E1" w:rsidRDefault="007C0824" w:rsidP="00FA1313">
      <w:pPr>
        <w:pStyle w:val="FootnoteText"/>
        <w:ind w:left="154" w:hangingChars="70" w:hanging="154"/>
        <w:jc w:val="both"/>
        <w:rPr>
          <w:rFonts w:ascii="Times New Roman" w:hAnsi="Times New Roman" w:cs="Times New Roman"/>
          <w:color w:val="FF0000"/>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印順法師，《初期大乘佛教之起源與開展》</w:t>
      </w:r>
      <w:r w:rsidRPr="00A370E1">
        <w:rPr>
          <w:rFonts w:ascii="Times New Roman" w:eastAsia="新細明體" w:hAnsi="Times New Roman" w:cs="Times New Roman"/>
          <w:sz w:val="22"/>
          <w:szCs w:val="22"/>
        </w:rPr>
        <w:t>（</w:t>
      </w:r>
      <w:r w:rsidRPr="00A370E1">
        <w:rPr>
          <w:rFonts w:ascii="Times New Roman" w:eastAsia="新細明體" w:hAnsi="Times New Roman" w:cs="Times New Roman" w:hint="eastAsia"/>
          <w:sz w:val="22"/>
          <w:szCs w:val="22"/>
        </w:rPr>
        <w:t>p</w:t>
      </w:r>
      <w:r w:rsidRPr="00A370E1">
        <w:rPr>
          <w:rFonts w:ascii="Times New Roman" w:hAnsi="Times New Roman" w:cs="Times New Roman"/>
          <w:sz w:val="22"/>
          <w:szCs w:val="22"/>
        </w:rPr>
        <w:t>p.1014-1015</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31D3115F" w14:textId="77777777" w:rsidR="007C0824" w:rsidRPr="00A370E1" w:rsidRDefault="007C0824" w:rsidP="00D55966">
      <w:pPr>
        <w:pStyle w:val="FootnoteText"/>
        <w:ind w:leftChars="96" w:left="230"/>
        <w:jc w:val="both"/>
        <w:rPr>
          <w:rFonts w:ascii="Times New Roman" w:hAnsi="Times New Roman" w:cs="Times New Roman"/>
          <w:sz w:val="22"/>
          <w:szCs w:val="22"/>
        </w:rPr>
      </w:pPr>
      <w:r w:rsidRPr="00A370E1">
        <w:rPr>
          <w:rFonts w:ascii="Times New Roman" w:eastAsia="標楷體" w:hAnsi="Times New Roman" w:cs="Times New Roman"/>
          <w:sz w:val="22"/>
          <w:szCs w:val="22"/>
        </w:rPr>
        <w:t>第三類是佛的果德：在大部《華嚴經》中，長行的</w:t>
      </w:r>
      <w:r w:rsidRPr="00A370E1">
        <w:rPr>
          <w:rFonts w:ascii="Times New Roman" w:eastAsia="標楷體" w:hAnsi="Times New Roman" w:cs="Times New Roman" w:hint="eastAsia"/>
          <w:sz w:val="22"/>
          <w:szCs w:val="22"/>
        </w:rPr>
        <w:t>〈</w:t>
      </w:r>
      <w:r w:rsidRPr="00A370E1">
        <w:rPr>
          <w:rFonts w:ascii="Times New Roman" w:eastAsia="標楷體" w:hAnsi="Times New Roman" w:cs="Times New Roman"/>
          <w:sz w:val="22"/>
          <w:szCs w:val="22"/>
        </w:rPr>
        <w:t>佛不思議法品</w:t>
      </w:r>
      <w:r w:rsidRPr="00A370E1">
        <w:rPr>
          <w:rFonts w:ascii="Times New Roman" w:eastAsia="標楷體" w:hAnsi="Times New Roman" w:cs="Times New Roman" w:hint="eastAsia"/>
          <w:sz w:val="22"/>
          <w:szCs w:val="22"/>
        </w:rPr>
        <w:t>〉</w:t>
      </w:r>
      <w:r w:rsidRPr="00A370E1">
        <w:rPr>
          <w:rFonts w:ascii="Times New Roman" w:eastAsia="標楷體" w:hAnsi="Times New Roman" w:cs="Times New Roman"/>
          <w:sz w:val="22"/>
          <w:szCs w:val="22"/>
        </w:rPr>
        <w:t>第三十三，說佛的三十二法。其中，</w:t>
      </w:r>
      <w:r w:rsidRPr="00A370E1">
        <w:rPr>
          <w:rFonts w:ascii="Times New Roman" w:eastAsia="標楷體" w:hAnsi="Times New Roman" w:cs="Times New Roman"/>
          <w:sz w:val="22"/>
          <w:szCs w:val="22"/>
        </w:rPr>
        <w:t>5.</w:t>
      </w:r>
      <w:r w:rsidRPr="00A370E1">
        <w:rPr>
          <w:rFonts w:ascii="Times New Roman" w:eastAsia="標楷體" w:hAnsi="Times New Roman" w:cs="Times New Roman"/>
          <w:sz w:val="22"/>
          <w:szCs w:val="22"/>
        </w:rPr>
        <w:t>不思議境界；</w:t>
      </w:r>
      <w:r w:rsidRPr="00A370E1">
        <w:rPr>
          <w:rFonts w:ascii="Times New Roman" w:eastAsia="標楷體" w:hAnsi="Times New Roman" w:cs="Times New Roman"/>
          <w:sz w:val="22"/>
          <w:szCs w:val="22"/>
        </w:rPr>
        <w:t>6.</w:t>
      </w:r>
      <w:r w:rsidRPr="00A370E1">
        <w:rPr>
          <w:rFonts w:ascii="Times New Roman" w:eastAsia="標楷體" w:hAnsi="Times New Roman" w:cs="Times New Roman"/>
          <w:sz w:val="22"/>
          <w:szCs w:val="22"/>
        </w:rPr>
        <w:t>智；</w:t>
      </w:r>
      <w:r w:rsidRPr="00A370E1">
        <w:rPr>
          <w:rFonts w:ascii="Times New Roman" w:eastAsia="標楷體" w:hAnsi="Times New Roman" w:cs="Times New Roman"/>
          <w:sz w:val="22"/>
          <w:szCs w:val="22"/>
        </w:rPr>
        <w:t>16</w:t>
      </w:r>
      <w:r w:rsidRPr="00A370E1">
        <w:rPr>
          <w:rFonts w:ascii="Times New Roman" w:eastAsia="標楷體" w:hAnsi="Times New Roman" w:cs="Times New Roman"/>
          <w:sz w:val="22"/>
          <w:szCs w:val="22"/>
        </w:rPr>
        <w:t>最勝；</w:t>
      </w:r>
      <w:r w:rsidRPr="00A370E1">
        <w:rPr>
          <w:rFonts w:ascii="Times New Roman" w:eastAsia="標楷體" w:hAnsi="Times New Roman" w:cs="Times New Roman"/>
          <w:sz w:val="22"/>
          <w:szCs w:val="22"/>
        </w:rPr>
        <w:t>19</w:t>
      </w:r>
      <w:r w:rsidRPr="00A370E1">
        <w:rPr>
          <w:rFonts w:ascii="Times New Roman" w:eastAsia="標楷體" w:hAnsi="Times New Roman" w:cs="Times New Roman"/>
          <w:sz w:val="22"/>
          <w:szCs w:val="22"/>
        </w:rPr>
        <w:t>自在；</w:t>
      </w:r>
      <w:r w:rsidRPr="00A370E1">
        <w:rPr>
          <w:rFonts w:ascii="Times New Roman" w:eastAsia="標楷體" w:hAnsi="Times New Roman" w:cs="Times New Roman"/>
          <w:sz w:val="22"/>
          <w:szCs w:val="22"/>
        </w:rPr>
        <w:t>26</w:t>
      </w:r>
      <w:r w:rsidRPr="00A370E1">
        <w:rPr>
          <w:rFonts w:ascii="Times New Roman" w:eastAsia="標楷體" w:hAnsi="Times New Roman" w:cs="Times New Roman"/>
          <w:sz w:val="22"/>
          <w:szCs w:val="22"/>
        </w:rPr>
        <w:t>大（那羅延幢勇健）力；</w:t>
      </w:r>
      <w:r w:rsidRPr="00A370E1">
        <w:rPr>
          <w:rFonts w:ascii="Times New Roman" w:eastAsia="標楷體" w:hAnsi="Times New Roman" w:cs="Times New Roman"/>
          <w:sz w:val="22"/>
          <w:szCs w:val="22"/>
        </w:rPr>
        <w:t>31</w:t>
      </w:r>
      <w:r w:rsidRPr="00A370E1">
        <w:rPr>
          <w:rFonts w:ascii="Times New Roman" w:eastAsia="標楷體" w:hAnsi="Times New Roman" w:cs="Times New Roman"/>
          <w:sz w:val="22"/>
          <w:szCs w:val="22"/>
        </w:rPr>
        <w:t>三昧；</w:t>
      </w:r>
      <w:r w:rsidRPr="00A370E1">
        <w:rPr>
          <w:rFonts w:ascii="Times New Roman" w:eastAsia="標楷體" w:hAnsi="Times New Roman" w:cs="Times New Roman"/>
          <w:sz w:val="22"/>
          <w:szCs w:val="22"/>
        </w:rPr>
        <w:t>32</w:t>
      </w:r>
      <w:r w:rsidRPr="00A370E1">
        <w:rPr>
          <w:rFonts w:ascii="Times New Roman" w:eastAsia="標楷體" w:hAnsi="Times New Roman" w:cs="Times New Roman"/>
          <w:sz w:val="22"/>
          <w:szCs w:val="22"/>
        </w:rPr>
        <w:t>無礙解脫：是</w:t>
      </w:r>
      <w:r w:rsidRPr="00A370E1">
        <w:rPr>
          <w:rFonts w:ascii="Times New Roman" w:eastAsia="標楷體" w:hAnsi="Times New Roman" w:cs="Times New Roman" w:hint="eastAsia"/>
          <w:sz w:val="22"/>
          <w:szCs w:val="22"/>
        </w:rPr>
        <w:t>〈</w:t>
      </w:r>
      <w:r w:rsidRPr="00A370E1">
        <w:rPr>
          <w:rFonts w:ascii="Times New Roman" w:eastAsia="標楷體" w:hAnsi="Times New Roman" w:cs="Times New Roman"/>
          <w:sz w:val="22"/>
          <w:szCs w:val="22"/>
        </w:rPr>
        <w:t>如來名號品</w:t>
      </w:r>
      <w:r w:rsidRPr="00A370E1">
        <w:rPr>
          <w:rFonts w:ascii="Times New Roman" w:eastAsia="標楷體" w:hAnsi="Times New Roman" w:cs="Times New Roman" w:hint="eastAsia"/>
          <w:sz w:val="22"/>
          <w:szCs w:val="22"/>
        </w:rPr>
        <w:t>〉</w:t>
      </w:r>
      <w:r w:rsidRPr="00A370E1">
        <w:rPr>
          <w:rFonts w:ascii="Times New Roman" w:eastAsia="標楷體" w:hAnsi="Times New Roman" w:cs="Times New Roman"/>
          <w:sz w:val="22"/>
          <w:szCs w:val="22"/>
        </w:rPr>
        <w:t>所問果德的一分。</w:t>
      </w:r>
      <w:r w:rsidRPr="00A370E1">
        <w:rPr>
          <w:rFonts w:ascii="Times New Roman" w:eastAsia="標楷體" w:hAnsi="Times New Roman" w:cs="Times New Roman" w:hint="eastAsia"/>
          <w:sz w:val="22"/>
          <w:szCs w:val="22"/>
        </w:rPr>
        <w:t>〈</w:t>
      </w:r>
      <w:r w:rsidRPr="00A370E1">
        <w:rPr>
          <w:rFonts w:ascii="Times New Roman" w:eastAsia="標楷體" w:hAnsi="Times New Roman" w:cs="Times New Roman"/>
          <w:sz w:val="22"/>
          <w:szCs w:val="22"/>
        </w:rPr>
        <w:t>離世間品</w:t>
      </w:r>
      <w:r w:rsidRPr="00A370E1">
        <w:rPr>
          <w:rFonts w:ascii="Times New Roman" w:eastAsia="標楷體" w:hAnsi="Times New Roman" w:cs="Times New Roman" w:hint="eastAsia"/>
          <w:sz w:val="22"/>
          <w:szCs w:val="22"/>
        </w:rPr>
        <w:t>〉</w:t>
      </w:r>
      <w:r w:rsidRPr="00A370E1">
        <w:rPr>
          <w:rFonts w:ascii="Times New Roman" w:eastAsia="標楷體" w:hAnsi="Times New Roman" w:cs="Times New Roman"/>
          <w:sz w:val="22"/>
          <w:szCs w:val="22"/>
        </w:rPr>
        <w:t>第三十八，答菩薩的二百問。如十種行；十種辯才，十種自在；十種神通；十種無礙（用）；十種境界，十種力，十種無畏；十種眼，十種耳，十種鼻，十種舌，十種身，十種意。名目與</w:t>
      </w:r>
      <w:r w:rsidRPr="00A370E1">
        <w:rPr>
          <w:rFonts w:ascii="Times New Roman" w:eastAsia="標楷體" w:hAnsi="Times New Roman" w:cs="Times New Roman" w:hint="eastAsia"/>
          <w:sz w:val="22"/>
          <w:szCs w:val="22"/>
        </w:rPr>
        <w:t>〈</w:t>
      </w:r>
      <w:r w:rsidRPr="00A370E1">
        <w:rPr>
          <w:rFonts w:ascii="Times New Roman" w:eastAsia="標楷體" w:hAnsi="Times New Roman" w:cs="Times New Roman"/>
          <w:sz w:val="22"/>
          <w:szCs w:val="22"/>
        </w:rPr>
        <w:t>如來名號品</w:t>
      </w:r>
      <w:r w:rsidRPr="00A370E1">
        <w:rPr>
          <w:rFonts w:ascii="Times New Roman" w:eastAsia="標楷體" w:hAnsi="Times New Roman" w:cs="Times New Roman" w:hint="eastAsia"/>
          <w:sz w:val="22"/>
          <w:szCs w:val="22"/>
        </w:rPr>
        <w:t>〉</w:t>
      </w:r>
      <w:r w:rsidRPr="00A370E1">
        <w:rPr>
          <w:rFonts w:ascii="Times New Roman" w:eastAsia="標楷體" w:hAnsi="Times New Roman" w:cs="Times New Roman"/>
          <w:sz w:val="22"/>
          <w:szCs w:val="22"/>
        </w:rPr>
        <w:t>所問的相同，不過是菩薩法而不是佛功德。</w:t>
      </w:r>
      <w:r w:rsidRPr="00A370E1">
        <w:rPr>
          <w:rFonts w:ascii="Times New Roman" w:eastAsia="標楷體" w:hAnsi="Times New Roman" w:cs="Times New Roman" w:hint="eastAsia"/>
          <w:sz w:val="22"/>
          <w:szCs w:val="22"/>
        </w:rPr>
        <w:t>〈</w:t>
      </w:r>
      <w:r w:rsidRPr="00A370E1">
        <w:rPr>
          <w:rFonts w:ascii="Times New Roman" w:eastAsia="標楷體" w:hAnsi="Times New Roman" w:cs="Times New Roman"/>
          <w:sz w:val="22"/>
          <w:szCs w:val="22"/>
        </w:rPr>
        <w:t>離世間品</w:t>
      </w:r>
      <w:r w:rsidRPr="00A370E1">
        <w:rPr>
          <w:rFonts w:ascii="Times New Roman" w:eastAsia="標楷體" w:hAnsi="Times New Roman" w:cs="Times New Roman" w:hint="eastAsia"/>
          <w:sz w:val="22"/>
          <w:szCs w:val="22"/>
        </w:rPr>
        <w:t>〉</w:t>
      </w:r>
      <w:r w:rsidRPr="00A370E1">
        <w:rPr>
          <w:rFonts w:ascii="Times New Roman" w:eastAsia="標楷體" w:hAnsi="Times New Roman" w:cs="Times New Roman"/>
          <w:sz w:val="22"/>
          <w:szCs w:val="22"/>
        </w:rPr>
        <w:t>在眼、耳等以前，還說到十種首，以及十手、十足、十腹、十胎（藏）、十心等。</w:t>
      </w:r>
    </w:p>
  </w:footnote>
  <w:footnote w:id="17">
    <w:p w14:paraId="094E34D1" w14:textId="77777777" w:rsidR="007C0824" w:rsidRPr="00A370E1" w:rsidRDefault="007C0824" w:rsidP="00FA1313">
      <w:pPr>
        <w:pStyle w:val="FootnoteText"/>
        <w:ind w:left="264" w:hangingChars="120" w:hanging="264"/>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印順法師，《寶積經講記》</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pp.1-2</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184CFE76" w14:textId="77777777" w:rsidR="007C0824" w:rsidRPr="00A370E1" w:rsidRDefault="007C0824" w:rsidP="00D55966">
      <w:pPr>
        <w:pStyle w:val="FootnoteText"/>
        <w:ind w:leftChars="110" w:left="264"/>
        <w:jc w:val="both"/>
        <w:rPr>
          <w:rFonts w:ascii="Times New Roman" w:hAnsi="Times New Roman" w:cs="Times New Roman"/>
          <w:sz w:val="22"/>
          <w:szCs w:val="22"/>
        </w:rPr>
      </w:pPr>
      <w:r w:rsidRPr="00A370E1">
        <w:rPr>
          <w:rFonts w:ascii="Times New Roman" w:eastAsia="標楷體" w:hAnsi="Times New Roman" w:cs="Times New Roman"/>
          <w:sz w:val="22"/>
          <w:szCs w:val="22"/>
        </w:rPr>
        <w:t>一</w:t>
      </w:r>
      <w:r w:rsidRPr="00A370E1">
        <w:rPr>
          <w:rFonts w:ascii="Times New Roman" w:eastAsia="標楷體" w:hAnsi="Times New Roman" w:cs="Times New Roman" w:hint="eastAsia"/>
          <w:sz w:val="22"/>
          <w:szCs w:val="22"/>
        </w:rPr>
        <w:t>、</w:t>
      </w:r>
      <w:r w:rsidRPr="00A370E1">
        <w:rPr>
          <w:rFonts w:ascii="Times New Roman" w:eastAsia="標楷體" w:hAnsi="Times New Roman" w:cs="Times New Roman"/>
          <w:sz w:val="22"/>
          <w:szCs w:val="22"/>
        </w:rPr>
        <w:t>大寶積經與寶積經</w:t>
      </w:r>
      <w:r w:rsidRPr="00A370E1">
        <w:rPr>
          <w:rFonts w:ascii="標楷體" w:eastAsia="標楷體" w:hAnsi="標楷體" w:cs="Times New Roman" w:hint="eastAsia"/>
          <w:sz w:val="22"/>
          <w:szCs w:val="22"/>
        </w:rPr>
        <w:t>：</w:t>
      </w:r>
      <w:r w:rsidRPr="00A370E1">
        <w:rPr>
          <w:rFonts w:ascii="Times New Roman" w:eastAsia="標楷體" w:hAnsi="Times New Roman" w:cs="Times New Roman"/>
          <w:sz w:val="22"/>
          <w:szCs w:val="22"/>
        </w:rPr>
        <w:t>《大寶積經》，共一百二十卷，是唐代的菩提流志，在武后神龍二年開譯，到先天二年編譯完成的。在中國佛教界，《寶積經》被稱為五大部之一，有著崇高的地位。這部《大寶積經》共有四十九會，也就是四十九部經的纂集。雖然是菩提流志奉詔翻譯，其實只能說是譯編。因為四十九會當中，如古人翻譯得很精確，就不再新譯。如古譯文義艱澀或者脫落，或者古人還沒有譯出的，這才加以翻譯。所以現在的《大寶積經》，實是多數人翻譯的編集。菩提流志新譯的，凡二十七會；古師所譯的，共二十二會。論卷數，菩提流志新譯的，不過三分之一。只因為到菩提流志手中，大部才編集完成，所以一般說是菩提流志所譯的。</w:t>
      </w:r>
    </w:p>
  </w:footnote>
  <w:footnote w:id="18">
    <w:p w14:paraId="5CCAA1BF" w14:textId="77777777" w:rsidR="007C0824" w:rsidRPr="00A370E1" w:rsidRDefault="007C0824" w:rsidP="003754DB">
      <w:pPr>
        <w:pStyle w:val="FootnoteText"/>
        <w:ind w:left="220" w:hangingChars="100" w:hanging="220"/>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《顯識經》：《大乘顯識經》之略名。二卷，唐地婆訶羅譯。大寶積經第三十九，</w:t>
      </w:r>
      <w:r w:rsidRPr="00A370E1">
        <w:rPr>
          <w:rFonts w:ascii="Times New Roman" w:eastAsia="標楷體" w:hAnsi="Times New Roman" w:cs="Times New Roman"/>
          <w:sz w:val="22"/>
          <w:szCs w:val="22"/>
        </w:rPr>
        <w:t>〈</w:t>
      </w:r>
      <w:r w:rsidRPr="00A370E1">
        <w:rPr>
          <w:rFonts w:ascii="Times New Roman" w:hAnsi="Times New Roman" w:cs="Times New Roman"/>
          <w:sz w:val="22"/>
          <w:szCs w:val="22"/>
        </w:rPr>
        <w:t>賢護長者會</w:t>
      </w:r>
      <w:r w:rsidRPr="00A370E1">
        <w:rPr>
          <w:rFonts w:ascii="Times New Roman" w:eastAsia="標楷體" w:hAnsi="Times New Roman" w:cs="Times New Roman"/>
          <w:sz w:val="22"/>
          <w:szCs w:val="22"/>
        </w:rPr>
        <w:t>〉</w:t>
      </w:r>
      <w:r w:rsidRPr="00A370E1">
        <w:rPr>
          <w:rFonts w:ascii="Times New Roman" w:hAnsi="Times New Roman" w:cs="Times New Roman"/>
          <w:sz w:val="22"/>
          <w:szCs w:val="22"/>
        </w:rPr>
        <w:t>之異譯也。</w:t>
      </w:r>
      <w:r w:rsidRPr="00A370E1">
        <w:rPr>
          <w:rFonts w:ascii="Times Ext Roman" w:hAnsi="Times Ext Roman" w:cs="Times Ext Roman"/>
          <w:sz w:val="22"/>
          <w:szCs w:val="22"/>
        </w:rPr>
        <w:t>（《丁福保佛學大詞典（</w:t>
      </w:r>
      <w:r w:rsidRPr="00A370E1">
        <w:rPr>
          <w:rFonts w:ascii="Times Ext Roman" w:hAnsi="Times Ext Roman" w:cs="Times Ext Roman" w:hint="eastAsia"/>
          <w:sz w:val="22"/>
          <w:szCs w:val="22"/>
        </w:rPr>
        <w:t>下</w:t>
      </w:r>
      <w:r w:rsidRPr="00A370E1">
        <w:rPr>
          <w:rFonts w:ascii="Times Ext Roman" w:hAnsi="Times Ext Roman" w:cs="Times Ext Roman"/>
          <w:sz w:val="22"/>
          <w:szCs w:val="22"/>
        </w:rPr>
        <w:t>）》，</w:t>
      </w:r>
      <w:r w:rsidRPr="00A370E1">
        <w:rPr>
          <w:rFonts w:ascii="Times Ext Roman" w:hAnsi="Times Ext Roman" w:cs="Times Ext Roman"/>
          <w:sz w:val="22"/>
          <w:szCs w:val="22"/>
        </w:rPr>
        <w:t>p.2</w:t>
      </w:r>
      <w:r w:rsidRPr="00A370E1">
        <w:rPr>
          <w:rFonts w:ascii="Times Ext Roman" w:hAnsi="Times Ext Roman" w:cs="Times Ext Roman" w:hint="eastAsia"/>
          <w:sz w:val="22"/>
          <w:szCs w:val="22"/>
        </w:rPr>
        <w:t>970</w:t>
      </w:r>
      <w:r w:rsidRPr="00A370E1">
        <w:rPr>
          <w:rFonts w:ascii="Times Ext Roman" w:hAnsi="Times Ext Roman" w:cs="Times Ext Roman"/>
          <w:sz w:val="22"/>
          <w:szCs w:val="22"/>
        </w:rPr>
        <w:t>）</w:t>
      </w:r>
    </w:p>
  </w:footnote>
  <w:footnote w:id="19">
    <w:p w14:paraId="64AC1505" w14:textId="77777777" w:rsidR="007C0824" w:rsidRPr="00A370E1" w:rsidRDefault="007C0824">
      <w:pPr>
        <w:pStyle w:val="FootnoteText"/>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案：《大寶積經》卷</w:t>
      </w:r>
      <w:r w:rsidRPr="00A370E1">
        <w:rPr>
          <w:rFonts w:ascii="Times New Roman" w:hAnsi="Times New Roman" w:cs="Times New Roman"/>
          <w:sz w:val="22"/>
          <w:szCs w:val="22"/>
        </w:rPr>
        <w:t>35-54</w:t>
      </w:r>
      <w:r w:rsidRPr="00A370E1">
        <w:rPr>
          <w:rFonts w:ascii="Times New Roman" w:hAnsi="Times New Roman" w:cs="Times New Roman"/>
          <w:sz w:val="22"/>
          <w:szCs w:val="22"/>
        </w:rPr>
        <w:t>，共</w:t>
      </w:r>
      <w:r w:rsidRPr="00A370E1">
        <w:rPr>
          <w:rFonts w:ascii="Times New Roman" w:hAnsi="Times New Roman" w:cs="Times New Roman"/>
          <w:sz w:val="22"/>
          <w:szCs w:val="22"/>
        </w:rPr>
        <w:t>20</w:t>
      </w:r>
      <w:r w:rsidRPr="00A370E1">
        <w:rPr>
          <w:rFonts w:ascii="Times New Roman" w:hAnsi="Times New Roman" w:cs="Times New Roman"/>
          <w:sz w:val="22"/>
          <w:szCs w:val="22"/>
        </w:rPr>
        <w:t>卷。</w:t>
      </w:r>
    </w:p>
  </w:footnote>
  <w:footnote w:id="20">
    <w:p w14:paraId="38AF4B97" w14:textId="77777777" w:rsidR="007C0824" w:rsidRPr="00A370E1" w:rsidRDefault="007C0824" w:rsidP="007F118D">
      <w:pPr>
        <w:pStyle w:val="FootnoteText"/>
        <w:ind w:left="220" w:hangingChars="100" w:hanging="220"/>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eastAsia="標楷體" w:hAnsi="Times New Roman" w:cs="Times New Roman"/>
          <w:sz w:val="22"/>
          <w:szCs w:val="22"/>
        </w:rPr>
        <w:t>（</w:t>
      </w:r>
      <w:r w:rsidRPr="00A370E1">
        <w:rPr>
          <w:rFonts w:ascii="Times New Roman" w:eastAsia="標楷體" w:hAnsi="Times New Roman" w:cs="Times New Roman"/>
          <w:sz w:val="22"/>
          <w:szCs w:val="22"/>
        </w:rPr>
        <w:t>1</w:t>
      </w:r>
      <w:r w:rsidRPr="00A370E1">
        <w:rPr>
          <w:rFonts w:ascii="Times New Roman" w:eastAsia="標楷體" w:hAnsi="Times New Roman" w:cs="Times New Roman"/>
          <w:sz w:val="22"/>
          <w:szCs w:val="22"/>
        </w:rPr>
        <w:t>）</w:t>
      </w:r>
      <w:r w:rsidRPr="00A370E1">
        <w:rPr>
          <w:rFonts w:ascii="Times New Roman" w:hAnsi="Times New Roman" w:cs="Times New Roman"/>
          <w:sz w:val="22"/>
          <w:szCs w:val="22"/>
        </w:rPr>
        <w:t>印順法師，《如來藏之研究》</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p.5</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37F3B37A" w14:textId="77777777" w:rsidR="007C0824" w:rsidRPr="00A370E1" w:rsidRDefault="007C0824" w:rsidP="00EC1E5F">
      <w:pPr>
        <w:pStyle w:val="FootnoteText"/>
        <w:ind w:leftChars="338" w:left="813" w:hanging="2"/>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5.</w:t>
      </w:r>
      <w:r w:rsidRPr="00A370E1">
        <w:rPr>
          <w:rFonts w:ascii="Times New Roman" w:eastAsia="標楷體" w:hAnsi="Times New Roman" w:cs="Times New Roman"/>
          <w:sz w:val="22"/>
          <w:szCs w:val="22"/>
        </w:rPr>
        <w:t>《大般涅槃經》，四十卷，從北涼玄始十年（西元</w:t>
      </w:r>
      <w:r w:rsidRPr="00A370E1">
        <w:rPr>
          <w:rFonts w:ascii="Times New Roman" w:eastAsia="標楷體" w:hAnsi="Times New Roman" w:cs="Times New Roman"/>
          <w:sz w:val="22"/>
          <w:szCs w:val="22"/>
        </w:rPr>
        <w:t>421</w:t>
      </w:r>
      <w:r w:rsidRPr="00A370E1">
        <w:rPr>
          <w:rFonts w:ascii="Times New Roman" w:eastAsia="標楷體" w:hAnsi="Times New Roman" w:cs="Times New Roman"/>
          <w:sz w:val="22"/>
          <w:szCs w:val="22"/>
        </w:rPr>
        <w:t>）十月起，曇無讖在姑臧譯出。先譯前十卷，與法顯的《大般泥洹經》同本異譯。由於經本不完全，曇無讖回到西方去尋求，在于闐又得到經本，再回姑臧譯出。傳說雖略有出入，前十卷與後來續譯的部分，成立的時代有先後，解說也有點不同，這是無可疑的！</w:t>
      </w:r>
    </w:p>
    <w:p w14:paraId="1B391E13" w14:textId="77777777" w:rsidR="007C0824" w:rsidRPr="00A370E1" w:rsidRDefault="007C0824" w:rsidP="00D55966">
      <w:pPr>
        <w:pStyle w:val="FootnoteText"/>
        <w:ind w:leftChars="111" w:left="781" w:hangingChars="234" w:hanging="515"/>
        <w:jc w:val="both"/>
        <w:rPr>
          <w:rFonts w:ascii="Times New Roman" w:eastAsia="標楷體" w:hAnsi="Times New Roman" w:cs="Times New Roman"/>
          <w:sz w:val="22"/>
          <w:szCs w:val="22"/>
        </w:rPr>
      </w:pPr>
      <w:r w:rsidRPr="00A370E1">
        <w:rPr>
          <w:rFonts w:ascii="Times New Roman" w:hAnsi="Times New Roman" w:cs="Times New Roman"/>
          <w:sz w:val="22"/>
          <w:szCs w:val="22"/>
        </w:rPr>
        <w:t>（</w:t>
      </w:r>
      <w:r w:rsidRPr="00A370E1">
        <w:rPr>
          <w:rFonts w:ascii="Times New Roman" w:hAnsi="Times New Roman" w:cs="Times New Roman"/>
          <w:sz w:val="22"/>
          <w:szCs w:val="22"/>
        </w:rPr>
        <w:t>2</w:t>
      </w:r>
      <w:r w:rsidRPr="00A370E1">
        <w:rPr>
          <w:rFonts w:ascii="Times New Roman" w:hAnsi="Times New Roman" w:cs="Times New Roman"/>
          <w:sz w:val="22"/>
          <w:szCs w:val="22"/>
        </w:rPr>
        <w:t>）《出三藏記集》卷</w:t>
      </w:r>
      <w:r w:rsidRPr="00A370E1">
        <w:rPr>
          <w:rFonts w:ascii="Times New Roman" w:hAnsi="Times New Roman" w:cs="Times New Roman"/>
          <w:sz w:val="22"/>
          <w:szCs w:val="22"/>
        </w:rPr>
        <w:t>14</w:t>
      </w:r>
      <w:r w:rsidRPr="00A370E1">
        <w:rPr>
          <w:rFonts w:ascii="Times New Roman" w:hAnsi="Times New Roman" w:cs="Times New Roman"/>
          <w:sz w:val="22"/>
          <w:szCs w:val="22"/>
        </w:rPr>
        <w:t>（大正</w:t>
      </w:r>
      <w:r w:rsidRPr="00A370E1">
        <w:rPr>
          <w:rFonts w:ascii="Times New Roman" w:hAnsi="Times New Roman" w:cs="Times New Roman"/>
          <w:sz w:val="22"/>
          <w:szCs w:val="22"/>
        </w:rPr>
        <w:t>55</w:t>
      </w:r>
      <w:r w:rsidRPr="00A370E1">
        <w:rPr>
          <w:rFonts w:ascii="Times New Roman" w:hAnsi="Times New Roman" w:cs="Times New Roman"/>
          <w:kern w:val="0"/>
          <w:sz w:val="22"/>
          <w:szCs w:val="22"/>
        </w:rPr>
        <w:t>，</w:t>
      </w:r>
      <w:r w:rsidRPr="00A370E1">
        <w:rPr>
          <w:rFonts w:ascii="Times New Roman" w:hAnsi="Times New Roman" w:cs="Times New Roman"/>
          <w:sz w:val="22"/>
          <w:szCs w:val="22"/>
        </w:rPr>
        <w:t>103a</w:t>
      </w:r>
      <w:r w:rsidRPr="00A370E1">
        <w:rPr>
          <w:rFonts w:ascii="Times New Roman" w:hAnsi="Times New Roman" w:cs="Times New Roman"/>
          <w:sz w:val="22"/>
          <w:szCs w:val="22"/>
        </w:rPr>
        <w:t>）。</w:t>
      </w:r>
    </w:p>
  </w:footnote>
  <w:footnote w:id="21">
    <w:p w14:paraId="79436EB4" w14:textId="77777777" w:rsidR="007C0824" w:rsidRPr="00A370E1" w:rsidRDefault="007C0824" w:rsidP="00FA50E1">
      <w:pPr>
        <w:pStyle w:val="FootnoteText"/>
        <w:ind w:left="220" w:hangingChars="100" w:hanging="220"/>
        <w:jc w:val="both"/>
        <w:rPr>
          <w:rFonts w:ascii="Times New Roman" w:eastAsia="新細明體"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印順法師，《</w:t>
      </w:r>
      <w:r w:rsidRPr="00A370E1">
        <w:rPr>
          <w:rFonts w:ascii="Times New Roman" w:eastAsia="新細明體" w:hAnsi="Times New Roman" w:cs="Times New Roman"/>
          <w:sz w:val="22"/>
          <w:szCs w:val="22"/>
        </w:rPr>
        <w:t>如來藏之研究》（</w:t>
      </w:r>
      <w:r w:rsidRPr="00A370E1">
        <w:rPr>
          <w:rFonts w:ascii="Times New Roman" w:hAnsi="Times New Roman" w:cs="Times New Roman"/>
          <w:sz w:val="22"/>
          <w:szCs w:val="22"/>
        </w:rPr>
        <w:t>p.5</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2AFAEB40" w14:textId="77777777" w:rsidR="007C0824" w:rsidRPr="00A370E1" w:rsidRDefault="007C0824" w:rsidP="00236CBD">
      <w:pPr>
        <w:pStyle w:val="FootnoteText"/>
        <w:ind w:leftChars="100" w:left="240" w:firstLineChars="11" w:firstLine="24"/>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4.</w:t>
      </w:r>
      <w:r w:rsidRPr="00A370E1">
        <w:rPr>
          <w:rFonts w:ascii="Times New Roman" w:eastAsia="標楷體" w:hAnsi="Times New Roman" w:cs="Times New Roman"/>
          <w:sz w:val="22"/>
          <w:szCs w:val="22"/>
        </w:rPr>
        <w:t>《大般泥洹經》，六卷，晉義熙年（西元</w:t>
      </w:r>
      <w:r w:rsidRPr="00A370E1">
        <w:rPr>
          <w:rFonts w:ascii="Times New Roman" w:eastAsia="標楷體" w:hAnsi="Times New Roman" w:cs="Times New Roman"/>
          <w:sz w:val="22"/>
          <w:szCs w:val="22"/>
        </w:rPr>
        <w:t>417-418</w:t>
      </w:r>
      <w:r w:rsidRPr="00A370E1">
        <w:rPr>
          <w:rFonts w:ascii="Times New Roman" w:eastAsia="標楷體" w:hAnsi="Times New Roman" w:cs="Times New Roman"/>
          <w:sz w:val="22"/>
          <w:szCs w:val="22"/>
        </w:rPr>
        <w:t>）法顯所譯。這部經，傳說與宋智猛在涼州譯出的二十卷本《泥洹經》，是同本異譯。〔原書註</w:t>
      </w:r>
      <w:r w:rsidRPr="00A370E1">
        <w:rPr>
          <w:rFonts w:ascii="Times New Roman" w:eastAsia="標楷體" w:hAnsi="Times New Roman" w:cs="Times New Roman"/>
          <w:sz w:val="22"/>
          <w:szCs w:val="22"/>
        </w:rPr>
        <w:t>1</w:t>
      </w:r>
      <w:r w:rsidRPr="00A370E1">
        <w:rPr>
          <w:rFonts w:ascii="Times New Roman" w:eastAsia="標楷體" w:hAnsi="Times New Roman" w:cs="Times New Roman"/>
          <w:sz w:val="22"/>
          <w:szCs w:val="22"/>
        </w:rPr>
        <w:t>〕《六卷泥洹記》與《二十卷泥洹記》，一致說經本是從中天竺華氏城（</w:t>
      </w:r>
      <w:r w:rsidRPr="00A370E1">
        <w:rPr>
          <w:rFonts w:ascii="Times New Roman" w:hAnsi="Times New Roman" w:cs="Times New Roman"/>
          <w:sz w:val="22"/>
          <w:szCs w:val="22"/>
        </w:rPr>
        <w:t>Pāṭaliputra</w:t>
      </w:r>
      <w:r w:rsidRPr="00A370E1">
        <w:rPr>
          <w:rFonts w:ascii="Times New Roman" w:eastAsia="新細明體" w:hAnsi="Times New Roman" w:cs="Times New Roman"/>
          <w:sz w:val="22"/>
          <w:szCs w:val="22"/>
        </w:rPr>
        <w:t>）</w:t>
      </w:r>
      <w:r w:rsidRPr="00A370E1">
        <w:rPr>
          <w:rFonts w:ascii="Times New Roman" w:eastAsia="標楷體" w:hAnsi="Times New Roman" w:cs="Times New Roman"/>
          <w:sz w:val="22"/>
          <w:szCs w:val="22"/>
        </w:rPr>
        <w:t>婆羅門處得來的。〔原書註</w:t>
      </w:r>
      <w:r w:rsidRPr="00A370E1">
        <w:rPr>
          <w:rFonts w:ascii="Times New Roman" w:eastAsia="標楷體" w:hAnsi="Times New Roman" w:cs="Times New Roman"/>
          <w:sz w:val="22"/>
          <w:szCs w:val="22"/>
        </w:rPr>
        <w:t>2</w:t>
      </w:r>
      <w:r w:rsidRPr="00A370E1">
        <w:rPr>
          <w:rFonts w:ascii="Times New Roman" w:eastAsia="標楷體" w:hAnsi="Times New Roman" w:cs="Times New Roman"/>
          <w:sz w:val="22"/>
          <w:szCs w:val="22"/>
        </w:rPr>
        <w:t>〕曇無讖所譯的《大般涅槃經》前十卷，從〈壽命品〉第一，到〈一切大眾所問品〉第五，也是這部經的異譯。依《大般涅槃經記》，曇無讖所譯的前十卷，經本是智猛從印度取來，而留在高昌的。</w:t>
      </w:r>
    </w:p>
    <w:p w14:paraId="771FB377" w14:textId="77777777" w:rsidR="007C0824" w:rsidRPr="00A370E1" w:rsidRDefault="007C0824" w:rsidP="00581781">
      <w:pPr>
        <w:pStyle w:val="FootnoteText"/>
        <w:ind w:firstLineChars="100" w:firstLine="220"/>
        <w:jc w:val="both"/>
        <w:rPr>
          <w:rFonts w:ascii="Times New Roman" w:eastAsiaTheme="majorEastAsia" w:hAnsi="Times New Roman" w:cs="Times New Roman"/>
          <w:sz w:val="22"/>
          <w:szCs w:val="22"/>
        </w:rPr>
      </w:pPr>
      <w:r w:rsidRPr="00A370E1">
        <w:rPr>
          <w:rFonts w:ascii="Times New Roman" w:hAnsi="Times New Roman" w:cs="Times New Roman"/>
          <w:sz w:val="22"/>
          <w:szCs w:val="22"/>
        </w:rPr>
        <w:t>（原書</w:t>
      </w:r>
      <w:r w:rsidRPr="00A370E1">
        <w:rPr>
          <w:rFonts w:ascii="Times New Roman" w:hAnsi="Times New Roman" w:cs="Times New Roman"/>
          <w:sz w:val="22"/>
          <w:szCs w:val="22"/>
        </w:rPr>
        <w:t>n.1</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1</w:t>
      </w:r>
      <w:r w:rsidRPr="00A370E1">
        <w:rPr>
          <w:rFonts w:ascii="Times New Roman" w:eastAsiaTheme="majorEastAsia" w:hAnsi="Times New Roman" w:cs="Times New Roman"/>
          <w:sz w:val="22"/>
          <w:szCs w:val="22"/>
        </w:rPr>
        <w:t>）《歷代三寶紀》卷</w:t>
      </w:r>
      <w:r w:rsidRPr="00A370E1">
        <w:rPr>
          <w:rFonts w:ascii="Times New Roman" w:eastAsia="SimSun" w:hAnsi="Times New Roman" w:cs="Times New Roman"/>
          <w:sz w:val="22"/>
          <w:szCs w:val="22"/>
        </w:rPr>
        <w:t>9</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49</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85a7-10</w:t>
      </w:r>
      <w:r w:rsidRPr="00A370E1">
        <w:rPr>
          <w:rFonts w:ascii="Times New Roman" w:eastAsiaTheme="majorEastAsia" w:hAnsi="Times New Roman" w:cs="Times New Roman"/>
          <w:sz w:val="22"/>
          <w:szCs w:val="22"/>
        </w:rPr>
        <w:t>）。</w:t>
      </w:r>
    </w:p>
    <w:p w14:paraId="1634C56F" w14:textId="77777777" w:rsidR="007C0824" w:rsidRPr="00A370E1" w:rsidRDefault="007C0824" w:rsidP="00B47064">
      <w:pPr>
        <w:pStyle w:val="FootnoteText"/>
        <w:ind w:leftChars="92" w:left="221" w:firstLineChars="497" w:firstLine="1093"/>
        <w:jc w:val="both"/>
        <w:rPr>
          <w:rFonts w:ascii="Times New Roman" w:eastAsiaTheme="majorEastAsia" w:hAnsi="Times New Roman" w:cs="Times New Roman"/>
          <w:sz w:val="22"/>
          <w:szCs w:val="22"/>
        </w:rPr>
      </w:pP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）《出三藏記集》卷</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55</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12c13</w:t>
      </w:r>
      <w:r w:rsidRPr="00A370E1">
        <w:rPr>
          <w:rFonts w:ascii="Times New Roman" w:eastAsiaTheme="majorEastAsia" w:hAnsi="Times New Roman" w:cs="Times New Roman"/>
          <w:sz w:val="22"/>
          <w:szCs w:val="22"/>
        </w:rPr>
        <w:t>）。</w:t>
      </w:r>
    </w:p>
    <w:p w14:paraId="0186E7B4" w14:textId="77777777" w:rsidR="007C0824" w:rsidRPr="00A370E1" w:rsidRDefault="007C0824" w:rsidP="00D55966">
      <w:pPr>
        <w:pStyle w:val="FootnoteText"/>
        <w:ind w:firstLineChars="100" w:firstLine="220"/>
        <w:jc w:val="both"/>
        <w:rPr>
          <w:rFonts w:ascii="Times New Roman" w:eastAsiaTheme="majorEastAsia" w:hAnsi="Times New Roman" w:cs="Times New Roman"/>
          <w:sz w:val="22"/>
          <w:szCs w:val="22"/>
        </w:rPr>
      </w:pPr>
      <w:r w:rsidRPr="00A370E1">
        <w:rPr>
          <w:rFonts w:ascii="Times New Roman" w:hAnsi="Times New Roman" w:cs="Times New Roman"/>
          <w:sz w:val="22"/>
          <w:szCs w:val="22"/>
        </w:rPr>
        <w:t>（原書</w:t>
      </w:r>
      <w:r w:rsidRPr="00A370E1">
        <w:rPr>
          <w:rFonts w:ascii="Times New Roman" w:hAnsi="Times New Roman" w:cs="Times New Roman"/>
          <w:sz w:val="22"/>
          <w:szCs w:val="22"/>
        </w:rPr>
        <w:t>n.2</w:t>
      </w:r>
      <w:r w:rsidRPr="00A370E1">
        <w:rPr>
          <w:rFonts w:ascii="Times New Roman" w:hAnsi="Times New Roman" w:cs="Times New Roman"/>
          <w:sz w:val="22"/>
          <w:szCs w:val="22"/>
        </w:rPr>
        <w:t>）《出三藏記集》卷</w:t>
      </w:r>
      <w:r w:rsidRPr="00A370E1">
        <w:rPr>
          <w:rFonts w:ascii="Times New Roman" w:hAnsi="Times New Roman" w:cs="Times New Roman"/>
          <w:sz w:val="22"/>
          <w:szCs w:val="22"/>
        </w:rPr>
        <w:t>8</w:t>
      </w:r>
      <w:r w:rsidRPr="00A370E1">
        <w:rPr>
          <w:rFonts w:ascii="Times New Roman" w:hAnsi="Times New Roman" w:cs="Times New Roman"/>
          <w:sz w:val="22"/>
          <w:szCs w:val="22"/>
        </w:rPr>
        <w:t>（大正</w:t>
      </w:r>
      <w:r w:rsidRPr="00A370E1">
        <w:rPr>
          <w:rFonts w:ascii="Times New Roman" w:hAnsi="Times New Roman" w:cs="Times New Roman"/>
          <w:sz w:val="22"/>
          <w:szCs w:val="22"/>
        </w:rPr>
        <w:t>55</w:t>
      </w:r>
      <w:r w:rsidRPr="00A370E1">
        <w:rPr>
          <w:rFonts w:ascii="Times New Roman" w:hAnsi="Times New Roman" w:cs="Times New Roman"/>
          <w:kern w:val="0"/>
          <w:sz w:val="22"/>
          <w:szCs w:val="22"/>
        </w:rPr>
        <w:t>，</w:t>
      </w:r>
      <w:r w:rsidRPr="00A370E1">
        <w:rPr>
          <w:rFonts w:ascii="Times New Roman" w:hAnsi="Times New Roman" w:cs="Times New Roman"/>
          <w:sz w:val="22"/>
          <w:szCs w:val="22"/>
        </w:rPr>
        <w:t>60b</w:t>
      </w:r>
      <w:r w:rsidRPr="00A370E1">
        <w:rPr>
          <w:rFonts w:ascii="Times New Roman" w:hAnsi="Times New Roman" w:cs="Times New Roman"/>
          <w:sz w:val="22"/>
          <w:szCs w:val="22"/>
        </w:rPr>
        <w:t>）。</w:t>
      </w:r>
    </w:p>
  </w:footnote>
  <w:footnote w:id="22">
    <w:p w14:paraId="2F739698" w14:textId="77777777" w:rsidR="007C0824" w:rsidRPr="00A370E1" w:rsidRDefault="007C0824" w:rsidP="00FA1313">
      <w:pPr>
        <w:pStyle w:val="FootnoteText"/>
        <w:ind w:left="220" w:hangingChars="100" w:hanging="220"/>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印順法師，《以佛法研究佛法》</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p.242</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00651386" w14:textId="77777777" w:rsidR="007C0824" w:rsidRPr="00A370E1" w:rsidRDefault="007C0824" w:rsidP="00D55966">
      <w:pPr>
        <w:pStyle w:val="FootnoteText"/>
        <w:ind w:leftChars="92" w:left="221"/>
        <w:jc w:val="both"/>
        <w:rPr>
          <w:rFonts w:ascii="Times New Roman" w:hAnsi="Times New Roman" w:cs="Times New Roman"/>
          <w:sz w:val="22"/>
          <w:szCs w:val="22"/>
        </w:rPr>
      </w:pPr>
      <w:r w:rsidRPr="00A370E1">
        <w:rPr>
          <w:rFonts w:ascii="Times New Roman" w:eastAsia="標楷體" w:hAnsi="Times New Roman" w:cs="Times New Roman"/>
          <w:sz w:val="22"/>
          <w:szCs w:val="22"/>
        </w:rPr>
        <w:t>真常大乘經的傳來中國，早期的主要譯師，是曇無讖（四一四</w:t>
      </w:r>
      <w:r w:rsidRPr="00A370E1">
        <w:rPr>
          <w:rFonts w:ascii="標楷體" w:eastAsia="標楷體" w:hAnsi="標楷體" w:cs="Times New Roman"/>
          <w:sz w:val="22"/>
          <w:szCs w:val="22"/>
        </w:rPr>
        <w:t>──</w:t>
      </w:r>
      <w:r w:rsidRPr="00A370E1">
        <w:rPr>
          <w:rFonts w:ascii="Times New Roman" w:eastAsia="標楷體" w:hAnsi="Times New Roman" w:cs="Times New Roman"/>
          <w:sz w:val="22"/>
          <w:szCs w:val="22"/>
        </w:rPr>
        <w:t>四三０），求那跋陀羅（四三五</w:t>
      </w:r>
      <w:r w:rsidRPr="00A370E1">
        <w:rPr>
          <w:rFonts w:ascii="標楷體" w:eastAsia="標楷體" w:hAnsi="標楷體" w:cs="Times New Roman"/>
          <w:sz w:val="22"/>
          <w:szCs w:val="22"/>
        </w:rPr>
        <w:t>──四五三頃），佛陀跋陀羅（四一０頃──</w:t>
      </w:r>
      <w:r w:rsidRPr="00A370E1">
        <w:rPr>
          <w:rFonts w:ascii="Times New Roman" w:eastAsia="標楷體" w:hAnsi="Times New Roman" w:cs="Times New Roman"/>
          <w:sz w:val="22"/>
          <w:szCs w:val="22"/>
        </w:rPr>
        <w:t>四二九）。曇無讖與求那跋陀羅，都是中天竺人；他們的譯典，可看作當時流行中印度的經典（二人都與彌勒學有關）。曇無讖從中天竺帶來的《大般涅槃經》，僅是初分十卷，與當時法顯從華氏城得來的六卷《泥洹經》（智猛也同時同地得到《涅槃經》），完全一致，代表稱揚真常我的佛性，嚴持戒行的根本思想（與《法鼓》、《大雲經》相同）。後來，曇無讖又從于闐求得《涅槃經》的餘分（十一卷到三十六卷），這是更廣的融會了（盛行北天竺的）大乘空與毘曇有，確立「一闡提人有佛性」的教說。</w:t>
      </w:r>
    </w:p>
  </w:footnote>
  <w:footnote w:id="23">
    <w:p w14:paraId="40AAB38A"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164</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n</w:t>
      </w:r>
      <w:r w:rsidRPr="00A370E1">
        <w:rPr>
          <w:rFonts w:ascii="Times New Roman" w:hAnsi="Times New Roman" w:cs="Times New Roman"/>
          <w:sz w:val="22"/>
          <w:szCs w:val="22"/>
        </w:rPr>
        <w:t>.1</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《大般涅槃經》卷</w:t>
      </w:r>
      <w:r w:rsidRPr="00A370E1">
        <w:rPr>
          <w:rFonts w:ascii="Times New Roman" w:hAnsi="Times New Roman" w:cs="Times New Roman"/>
          <w:sz w:val="22"/>
          <w:szCs w:val="22"/>
        </w:rPr>
        <w:t>2</w:t>
      </w:r>
      <w:r w:rsidRPr="00A370E1">
        <w:rPr>
          <w:rFonts w:ascii="Times New Roman" w:hAnsi="Times New Roman" w:cs="Times New Roman"/>
          <w:sz w:val="22"/>
          <w:szCs w:val="22"/>
        </w:rPr>
        <w:t>（大正</w:t>
      </w:r>
      <w:r w:rsidRPr="00A370E1">
        <w:rPr>
          <w:rFonts w:ascii="Times New Roman" w:hAnsi="Times New Roman" w:cs="Times New Roman"/>
          <w:sz w:val="22"/>
          <w:szCs w:val="22"/>
        </w:rPr>
        <w:t>12</w:t>
      </w:r>
      <w:r w:rsidRPr="00A370E1">
        <w:rPr>
          <w:rFonts w:ascii="Times New Roman" w:hAnsi="Times New Roman" w:cs="Times New Roman"/>
          <w:sz w:val="22"/>
          <w:szCs w:val="22"/>
        </w:rPr>
        <w:t>，</w:t>
      </w:r>
      <w:smartTag w:uri="urn:schemas-microsoft-com:office:smarttags" w:element="chmetcnv">
        <w:smartTagPr>
          <w:attr w:name="UnitName" w:val="a"/>
          <w:attr w:name="SourceValue" w:val="378"/>
          <w:attr w:name="HasSpace" w:val="False"/>
          <w:attr w:name="Negative" w:val="False"/>
          <w:attr w:name="NumberType" w:val="1"/>
          <w:attr w:name="TCSC" w:val="0"/>
        </w:smartTagPr>
        <w:r w:rsidRPr="00A370E1">
          <w:rPr>
            <w:rFonts w:ascii="Times New Roman" w:hAnsi="Times New Roman" w:cs="Times New Roman"/>
            <w:sz w:val="22"/>
            <w:szCs w:val="22"/>
          </w:rPr>
          <w:t>378a</w:t>
        </w:r>
      </w:smartTag>
      <w:smartTag w:uri="urn:schemas-microsoft-com:office:smarttags" w:element="chmetcnv">
        <w:smartTagPr>
          <w:attr w:name="UnitName" w:val="a"/>
          <w:attr w:name="SourceValue" w:val="379"/>
          <w:attr w:name="HasSpace" w:val="False"/>
          <w:attr w:name="Negative" w:val="True"/>
          <w:attr w:name="NumberType" w:val="1"/>
          <w:attr w:name="TCSC" w:val="0"/>
        </w:smartTagPr>
        <w:r w:rsidRPr="00A370E1">
          <w:rPr>
            <w:rFonts w:ascii="Times New Roman" w:hAnsi="Times New Roman" w:cs="Times New Roman"/>
            <w:sz w:val="22"/>
            <w:szCs w:val="22"/>
          </w:rPr>
          <w:t>-379a</w:t>
        </w:r>
      </w:smartTag>
      <w:r w:rsidRPr="00A370E1">
        <w:rPr>
          <w:rFonts w:ascii="Times New Roman" w:hAnsi="Times New Roman" w:cs="Times New Roman"/>
          <w:sz w:val="22"/>
          <w:szCs w:val="22"/>
        </w:rPr>
        <w:t>）。</w:t>
      </w:r>
    </w:p>
  </w:footnote>
  <w:footnote w:id="24">
    <w:p w14:paraId="6FB68BA3" w14:textId="77777777" w:rsidR="007C0824" w:rsidRPr="00A370E1" w:rsidRDefault="007C0824">
      <w:pPr>
        <w:pStyle w:val="FootnoteText"/>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hint="eastAsia"/>
          <w:sz w:val="22"/>
          <w:szCs w:val="22"/>
        </w:rPr>
        <w:t>參閱</w:t>
      </w:r>
      <w:r w:rsidRPr="00A370E1">
        <w:rPr>
          <w:rFonts w:ascii="Times New Roman" w:hAnsi="Times New Roman" w:cs="Times New Roman"/>
          <w:sz w:val="22"/>
          <w:szCs w:val="22"/>
        </w:rPr>
        <w:t>印順法師，《</w:t>
      </w:r>
      <w:r w:rsidRPr="00A370E1">
        <w:rPr>
          <w:rFonts w:ascii="Times New Roman" w:hAnsi="Times New Roman" w:cs="Times New Roman" w:hint="eastAsia"/>
          <w:sz w:val="22"/>
          <w:szCs w:val="22"/>
        </w:rPr>
        <w:t>印度佛教思想史</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第八章</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p.2</w:t>
      </w:r>
      <w:r w:rsidRPr="00A370E1">
        <w:rPr>
          <w:rFonts w:ascii="Times New Roman" w:hAnsi="Times New Roman" w:cs="Times New Roman" w:hint="eastAsia"/>
          <w:sz w:val="22"/>
          <w:szCs w:val="22"/>
        </w:rPr>
        <w:t>8</w:t>
      </w:r>
      <w:r w:rsidRPr="00A370E1">
        <w:rPr>
          <w:rFonts w:ascii="Times New Roman" w:hAnsi="Times New Roman" w:cs="Times New Roman"/>
          <w:sz w:val="22"/>
          <w:szCs w:val="22"/>
        </w:rPr>
        <w:t>7</w:t>
      </w:r>
      <w:r w:rsidRPr="00A370E1">
        <w:rPr>
          <w:rFonts w:ascii="Times New Roman" w:eastAsia="新細明體" w:hAnsi="Times New Roman" w:cs="Times New Roman"/>
          <w:sz w:val="22"/>
          <w:szCs w:val="22"/>
        </w:rPr>
        <w:t>）</w:t>
      </w:r>
      <w:r w:rsidRPr="00A370E1">
        <w:rPr>
          <w:rFonts w:ascii="Times New Roman" w:eastAsia="新細明體" w:hAnsi="Times New Roman" w:cs="Times New Roman" w:hint="eastAsia"/>
          <w:sz w:val="22"/>
          <w:szCs w:val="22"/>
        </w:rPr>
        <w:t>。</w:t>
      </w:r>
    </w:p>
  </w:footnote>
  <w:footnote w:id="25">
    <w:p w14:paraId="4917DC3B" w14:textId="77777777" w:rsidR="007C0824" w:rsidRPr="00A370E1" w:rsidRDefault="007C0824" w:rsidP="0006129C">
      <w:pPr>
        <w:pStyle w:val="FootnoteText"/>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印順法師，《如來藏之研究》</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p.165</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3368B28E" w14:textId="77777777" w:rsidR="007C0824" w:rsidRPr="00A370E1" w:rsidRDefault="007C0824" w:rsidP="00D55966">
      <w:pPr>
        <w:pStyle w:val="FootnoteText"/>
        <w:ind w:leftChars="105" w:left="252"/>
        <w:rPr>
          <w:rFonts w:ascii="標楷體" w:eastAsia="標楷體" w:hAnsi="標楷體"/>
          <w:sz w:val="22"/>
          <w:szCs w:val="22"/>
        </w:rPr>
      </w:pPr>
      <w:r w:rsidRPr="00A370E1">
        <w:rPr>
          <w:rFonts w:ascii="標楷體" w:eastAsia="標楷體" w:hAnsi="標楷體" w:cs="Times New Roman"/>
          <w:sz w:val="22"/>
          <w:szCs w:val="22"/>
        </w:rPr>
        <w:t>《大方等大集經》──〈陀羅尼自在王品〉（〈瓔珞品〉在內）</w:t>
      </w:r>
      <w:r w:rsidRPr="00A370E1">
        <w:rPr>
          <w:rFonts w:ascii="標楷體" w:eastAsia="標楷體" w:hAnsi="標楷體" w:cs="新細明體" w:hint="eastAsia"/>
          <w:sz w:val="22"/>
          <w:szCs w:val="22"/>
        </w:rPr>
        <w:t>‧</w:t>
      </w:r>
      <w:r w:rsidRPr="00A370E1">
        <w:rPr>
          <w:rFonts w:ascii="標楷體" w:eastAsia="標楷體" w:hAnsi="標楷體" w:cs="Times New Roman"/>
          <w:sz w:val="22"/>
          <w:szCs w:val="22"/>
        </w:rPr>
        <w:t>〈海慧菩薩品〉</w:t>
      </w:r>
      <w:r w:rsidRPr="00A370E1">
        <w:rPr>
          <w:rFonts w:ascii="標楷體" w:eastAsia="標楷體" w:hAnsi="標楷體" w:cs="新細明體" w:hint="eastAsia"/>
          <w:sz w:val="22"/>
          <w:szCs w:val="22"/>
        </w:rPr>
        <w:t>‧</w:t>
      </w:r>
      <w:r w:rsidRPr="00A370E1">
        <w:rPr>
          <w:rFonts w:ascii="標楷體" w:eastAsia="標楷體" w:hAnsi="標楷體" w:cs="Times New Roman"/>
          <w:sz w:val="22"/>
          <w:szCs w:val="22"/>
        </w:rPr>
        <w:t>〈寶女品〉</w:t>
      </w:r>
      <w:r w:rsidRPr="00A370E1">
        <w:rPr>
          <w:rFonts w:ascii="標楷體" w:eastAsia="標楷體" w:hAnsi="標楷體" w:cs="新細明體" w:hint="eastAsia"/>
          <w:sz w:val="22"/>
          <w:szCs w:val="22"/>
        </w:rPr>
        <w:t>‧</w:t>
      </w:r>
      <w:r w:rsidRPr="00A370E1">
        <w:rPr>
          <w:rFonts w:ascii="標楷體" w:eastAsia="標楷體" w:hAnsi="標楷體" w:cs="Times New Roman"/>
          <w:sz w:val="22"/>
          <w:szCs w:val="22"/>
        </w:rPr>
        <w:t>〈虛空藏品〉</w:t>
      </w:r>
      <w:r w:rsidRPr="00A370E1">
        <w:rPr>
          <w:rFonts w:ascii="標楷體" w:eastAsia="標楷體" w:hAnsi="標楷體" w:cs="新細明體" w:hint="eastAsia"/>
          <w:sz w:val="22"/>
          <w:szCs w:val="22"/>
        </w:rPr>
        <w:t>‧</w:t>
      </w:r>
      <w:r w:rsidRPr="00A370E1">
        <w:rPr>
          <w:rFonts w:ascii="標楷體" w:eastAsia="標楷體" w:hAnsi="標楷體" w:cs="Times New Roman"/>
          <w:sz w:val="22"/>
          <w:szCs w:val="22"/>
        </w:rPr>
        <w:t>〈寶髻品〉。</w:t>
      </w:r>
    </w:p>
  </w:footnote>
  <w:footnote w:id="26">
    <w:p w14:paraId="5296B35F" w14:textId="77777777" w:rsidR="007C0824" w:rsidRPr="00A370E1" w:rsidRDefault="007C0824" w:rsidP="009E6AEC">
      <w:pPr>
        <w:pStyle w:val="FootnoteText"/>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印順法師，《如來藏之研究》</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p.4</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7A6C2FC8" w14:textId="77777777" w:rsidR="007C0824" w:rsidRPr="00A370E1" w:rsidRDefault="007C0824" w:rsidP="00D55966">
      <w:pPr>
        <w:pStyle w:val="FootnoteText"/>
        <w:ind w:leftChars="105" w:left="252"/>
        <w:rPr>
          <w:rFonts w:ascii="標楷體" w:eastAsia="標楷體" w:hAnsi="標楷體"/>
          <w:sz w:val="22"/>
          <w:szCs w:val="22"/>
        </w:rPr>
      </w:pPr>
      <w:r w:rsidRPr="00A370E1">
        <w:rPr>
          <w:rFonts w:ascii="Times New Roman" w:eastAsia="標楷體" w:hAnsi="Times New Roman" w:cs="Times New Roman"/>
          <w:sz w:val="22"/>
          <w:szCs w:val="22"/>
        </w:rPr>
        <w:t>《大哀經》，八卷，晉元康元年（西元二九一），竺法護譯出，與北涼曇無讖</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Dharmarakṣa</w:t>
      </w:r>
      <w:r w:rsidRPr="00A370E1">
        <w:rPr>
          <w:rFonts w:ascii="新細明體" w:eastAsia="新細明體" w:hAnsi="新細明體" w:cs="Times New Roman" w:hint="eastAsia"/>
          <w:sz w:val="22"/>
          <w:szCs w:val="22"/>
        </w:rPr>
        <w:t>）</w:t>
      </w:r>
      <w:r w:rsidRPr="00A370E1">
        <w:rPr>
          <w:rFonts w:ascii="Times New Roman" w:eastAsia="標楷體" w:hAnsi="Times New Roman" w:cs="Times New Roman"/>
          <w:sz w:val="22"/>
          <w:szCs w:val="22"/>
        </w:rPr>
        <w:t>所譯的，《大方等大集經》的〈瓔珞品〉、〈陀羅尼自在王菩薩經〉，為同本異譯。專論如來藏法門的《寶性論》，就是依本經而造論的。</w:t>
      </w:r>
    </w:p>
  </w:footnote>
  <w:footnote w:id="27">
    <w:p w14:paraId="2371F78E"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164</w:t>
      </w:r>
      <w:r w:rsidRPr="00A370E1">
        <w:rPr>
          <w:rFonts w:ascii="Times New Roman" w:hAnsi="Times New Roman" w:cs="Times New Roman"/>
          <w:sz w:val="22"/>
          <w:szCs w:val="22"/>
        </w:rPr>
        <w:t>，</w:t>
      </w:r>
      <w:r w:rsidRPr="00A370E1">
        <w:rPr>
          <w:rFonts w:ascii="Times New Roman" w:hAnsi="Times New Roman" w:cs="Times New Roman"/>
          <w:sz w:val="22"/>
          <w:szCs w:val="22"/>
        </w:rPr>
        <w:t>n.2</w:t>
      </w:r>
      <w:r w:rsidRPr="00A370E1">
        <w:rPr>
          <w:rFonts w:ascii="Times New Roman" w:hAnsi="Times New Roman" w:cs="Times New Roman"/>
          <w:sz w:val="22"/>
          <w:szCs w:val="22"/>
        </w:rPr>
        <w:t>）《大方等大集經》卷</w:t>
      </w:r>
      <w:r w:rsidRPr="00A370E1">
        <w:rPr>
          <w:rFonts w:ascii="Times New Roman" w:hAnsi="Times New Roman" w:cs="Times New Roman"/>
          <w:sz w:val="22"/>
          <w:szCs w:val="22"/>
        </w:rPr>
        <w:t>1</w:t>
      </w:r>
      <w:r w:rsidRPr="00A370E1">
        <w:rPr>
          <w:rFonts w:ascii="Times New Roman" w:hAnsi="Times New Roman" w:cs="Times New Roman"/>
          <w:sz w:val="22"/>
          <w:szCs w:val="22"/>
        </w:rPr>
        <w:t>（大正</w:t>
      </w:r>
      <w:r w:rsidRPr="00A370E1">
        <w:rPr>
          <w:rFonts w:ascii="Times New Roman" w:hAnsi="Times New Roman" w:cs="Times New Roman"/>
          <w:sz w:val="22"/>
          <w:szCs w:val="22"/>
        </w:rPr>
        <w:t>13</w:t>
      </w:r>
      <w:r w:rsidRPr="00A370E1">
        <w:rPr>
          <w:rFonts w:ascii="Times New Roman" w:hAnsi="Times New Roman" w:cs="Times New Roman"/>
          <w:sz w:val="22"/>
          <w:szCs w:val="22"/>
        </w:rPr>
        <w:t>，</w:t>
      </w:r>
      <w:r w:rsidRPr="00A370E1">
        <w:rPr>
          <w:rFonts w:ascii="Times New Roman" w:hAnsi="Times New Roman" w:cs="Times New Roman"/>
          <w:sz w:val="22"/>
          <w:szCs w:val="22"/>
        </w:rPr>
        <w:t>8b</w:t>
      </w:r>
      <w:r w:rsidRPr="00A370E1">
        <w:rPr>
          <w:rFonts w:ascii="Times New Roman" w:hAnsi="Times New Roman" w:cs="Times New Roman"/>
          <w:sz w:val="22"/>
          <w:szCs w:val="22"/>
        </w:rPr>
        <w:t>）。</w:t>
      </w:r>
    </w:p>
  </w:footnote>
  <w:footnote w:id="28">
    <w:p w14:paraId="6632CBA4" w14:textId="77777777" w:rsidR="007C0824" w:rsidRPr="00A370E1" w:rsidRDefault="007C0824" w:rsidP="006E1191">
      <w:pPr>
        <w:pStyle w:val="FootnoteText"/>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印順法師，《華雨集第二冊》</w:t>
      </w:r>
      <w:r w:rsidRPr="00A370E1">
        <w:rPr>
          <w:rFonts w:ascii="新細明體" w:eastAsia="新細明體" w:hAnsi="新細明體" w:cs="Times New Roman" w:hint="eastAsia"/>
          <w:sz w:val="22"/>
          <w:szCs w:val="22"/>
        </w:rPr>
        <w:t>（</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p</w:t>
      </w:r>
      <w:r w:rsidRPr="00A370E1">
        <w:rPr>
          <w:rFonts w:ascii="Times New Roman" w:hAnsi="Times New Roman" w:cs="Times New Roman"/>
          <w:sz w:val="22"/>
          <w:szCs w:val="22"/>
        </w:rPr>
        <w:t>.327-331</w:t>
      </w:r>
      <w:r w:rsidRPr="00A370E1">
        <w:rPr>
          <w:rFonts w:ascii="新細明體" w:eastAsia="新細明體" w:hAnsi="新細明體" w:cs="Times New Roman" w:hint="eastAsia"/>
          <w:sz w:val="22"/>
          <w:szCs w:val="22"/>
        </w:rPr>
        <w:t>）</w:t>
      </w:r>
      <w:r w:rsidRPr="00A370E1">
        <w:rPr>
          <w:rFonts w:ascii="Times New Roman" w:hAnsi="Times New Roman" w:cs="Times New Roman"/>
          <w:sz w:val="22"/>
          <w:szCs w:val="22"/>
        </w:rPr>
        <w:t>：</w:t>
      </w:r>
    </w:p>
    <w:p w14:paraId="45BB303D" w14:textId="77777777" w:rsidR="007C0824" w:rsidRPr="00A370E1" w:rsidRDefault="007C0824" w:rsidP="005E7758">
      <w:pPr>
        <w:pStyle w:val="FootnoteText"/>
        <w:ind w:firstLineChars="120" w:firstLine="264"/>
        <w:rPr>
          <w:rFonts w:ascii="標楷體" w:eastAsia="標楷體" w:hAnsi="標楷體" w:cs="Times New Roman"/>
          <w:sz w:val="22"/>
          <w:szCs w:val="22"/>
        </w:rPr>
      </w:pPr>
      <w:r w:rsidRPr="00A370E1">
        <w:rPr>
          <w:rFonts w:ascii="新細明體" w:eastAsia="新細明體" w:hAnsi="新細明體" w:cs="新細明體" w:hint="eastAsia"/>
          <w:sz w:val="22"/>
          <w:szCs w:val="22"/>
        </w:rPr>
        <w:t>◎</w:t>
      </w:r>
      <w:r w:rsidRPr="00A370E1">
        <w:rPr>
          <w:rFonts w:ascii="標楷體" w:eastAsia="標楷體" w:hAnsi="標楷體" w:cs="Times New Roman"/>
          <w:sz w:val="22"/>
          <w:szCs w:val="22"/>
        </w:rPr>
        <w:t>《大集經》被稱為「五大部」之一，部類不少。</w:t>
      </w:r>
    </w:p>
    <w:p w14:paraId="39366FF3" w14:textId="77777777" w:rsidR="007C0824" w:rsidRPr="00A370E1" w:rsidRDefault="007C0824" w:rsidP="005E7758">
      <w:pPr>
        <w:pStyle w:val="FootnoteText"/>
        <w:ind w:leftChars="200" w:left="480" w:firstLineChars="4" w:firstLine="9"/>
        <w:rPr>
          <w:rFonts w:ascii="標楷體" w:eastAsia="標楷體" w:hAnsi="標楷體" w:cs="Times New Roman"/>
          <w:sz w:val="22"/>
          <w:szCs w:val="22"/>
        </w:rPr>
      </w:pPr>
      <w:r w:rsidRPr="00A370E1">
        <w:rPr>
          <w:rFonts w:ascii="標楷體" w:eastAsia="標楷體" w:hAnsi="標楷體" w:cs="Times New Roman"/>
          <w:sz w:val="22"/>
          <w:szCs w:val="22"/>
        </w:rPr>
        <w:t>初由北涼曇無讖</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Dharmarakṣa</w:t>
      </w:r>
      <w:r w:rsidRPr="00A370E1">
        <w:rPr>
          <w:rFonts w:ascii="新細明體" w:eastAsia="新細明體" w:hAnsi="新細明體" w:cs="Times New Roman" w:hint="eastAsia"/>
          <w:sz w:val="22"/>
          <w:szCs w:val="22"/>
        </w:rPr>
        <w:t>）</w:t>
      </w:r>
      <w:r w:rsidRPr="00A370E1">
        <w:rPr>
          <w:rFonts w:ascii="標楷體" w:eastAsia="標楷體" w:hAnsi="標楷體" w:cs="Times New Roman"/>
          <w:sz w:val="22"/>
          <w:szCs w:val="22"/>
        </w:rPr>
        <w:t>譯出，名《大方等大集經》，二九卷。</w:t>
      </w:r>
    </w:p>
    <w:p w14:paraId="7871844E" w14:textId="77777777" w:rsidR="007C0824" w:rsidRPr="00A370E1" w:rsidRDefault="007C0824" w:rsidP="005E7758">
      <w:pPr>
        <w:pStyle w:val="FootnoteText"/>
        <w:ind w:leftChars="200" w:left="480" w:firstLineChars="4" w:firstLine="9"/>
        <w:rPr>
          <w:rFonts w:ascii="標楷體" w:eastAsia="標楷體" w:hAnsi="標楷體" w:cs="Times New Roman"/>
          <w:sz w:val="22"/>
          <w:szCs w:val="22"/>
        </w:rPr>
      </w:pPr>
      <w:r w:rsidRPr="00A370E1">
        <w:rPr>
          <w:rFonts w:ascii="標楷體" w:eastAsia="標楷體" w:hAnsi="標楷體" w:cs="Times New Roman"/>
          <w:sz w:val="22"/>
          <w:szCs w:val="22"/>
        </w:rPr>
        <w:t>「麗藏本」與「宋藏本」，都是</w:t>
      </w:r>
      <w:r w:rsidRPr="00A370E1">
        <w:rPr>
          <w:rFonts w:ascii="Times New Roman" w:hAnsi="Times New Roman" w:cs="Times New Roman"/>
          <w:sz w:val="22"/>
          <w:szCs w:val="22"/>
        </w:rPr>
        <w:t>60</w:t>
      </w:r>
      <w:r w:rsidRPr="00A370E1">
        <w:rPr>
          <w:rFonts w:ascii="標楷體" w:eastAsia="標楷體" w:hAnsi="標楷體" w:cs="Times New Roman"/>
          <w:sz w:val="22"/>
          <w:szCs w:val="22"/>
        </w:rPr>
        <w:t>卷，這是隋僧就的纂集本。</w:t>
      </w:r>
    </w:p>
    <w:p w14:paraId="35EDAC08" w14:textId="77777777" w:rsidR="007C0824" w:rsidRPr="00A370E1" w:rsidRDefault="007C0824" w:rsidP="005E7758">
      <w:pPr>
        <w:pStyle w:val="FootnoteText"/>
        <w:ind w:leftChars="200" w:left="480" w:firstLineChars="4" w:firstLine="9"/>
        <w:rPr>
          <w:rFonts w:ascii="標楷體" w:eastAsia="標楷體" w:hAnsi="標楷體" w:cs="Times New Roman"/>
          <w:sz w:val="22"/>
          <w:szCs w:val="22"/>
        </w:rPr>
      </w:pPr>
      <w:r w:rsidRPr="00A370E1">
        <w:rPr>
          <w:rFonts w:ascii="Times New Roman" w:hAnsi="Times New Roman" w:cs="Times New Roman"/>
          <w:sz w:val="22"/>
          <w:szCs w:val="22"/>
        </w:rPr>
        <w:t>60</w:t>
      </w:r>
      <w:r w:rsidRPr="00A370E1">
        <w:rPr>
          <w:rFonts w:ascii="標楷體" w:eastAsia="標楷體" w:hAnsi="標楷體" w:cs="Times New Roman"/>
          <w:sz w:val="22"/>
          <w:szCs w:val="22"/>
        </w:rPr>
        <w:t>卷本，最不妥當的，如〈日密分〉與〈日藏分〉，是同本異譯，竟編成二分。</w:t>
      </w:r>
    </w:p>
    <w:p w14:paraId="79ED86F2" w14:textId="77777777" w:rsidR="007C0824" w:rsidRPr="00A370E1" w:rsidRDefault="007C0824" w:rsidP="005E7758">
      <w:pPr>
        <w:pStyle w:val="FootnoteText"/>
        <w:ind w:leftChars="200" w:left="480" w:firstLineChars="4" w:firstLine="9"/>
        <w:rPr>
          <w:rFonts w:ascii="標楷體" w:eastAsia="標楷體" w:hAnsi="標楷體" w:cs="Times New Roman"/>
          <w:sz w:val="22"/>
          <w:szCs w:val="22"/>
        </w:rPr>
      </w:pPr>
      <w:r w:rsidRPr="00A370E1">
        <w:rPr>
          <w:rFonts w:ascii="標楷體" w:eastAsia="標楷體" w:hAnsi="標楷體" w:cs="Times New Roman"/>
          <w:sz w:val="22"/>
          <w:szCs w:val="22"/>
        </w:rPr>
        <w:t>又以古譯的《明度校計經》，說是高齊那連提耶舍</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Narendrayaśas</w:t>
      </w:r>
      <w:r w:rsidRPr="00A370E1">
        <w:rPr>
          <w:rFonts w:ascii="新細明體" w:eastAsia="新細明體" w:hAnsi="新細明體" w:cs="Times New Roman" w:hint="eastAsia"/>
          <w:sz w:val="22"/>
          <w:szCs w:val="22"/>
        </w:rPr>
        <w:t>）</w:t>
      </w:r>
      <w:r w:rsidRPr="00A370E1">
        <w:rPr>
          <w:rFonts w:ascii="標楷體" w:eastAsia="標楷體" w:hAnsi="標楷體" w:cs="Times New Roman"/>
          <w:sz w:val="22"/>
          <w:szCs w:val="22"/>
        </w:rPr>
        <w:t>所譯，編為最後的〈十方菩薩品〉。</w:t>
      </w:r>
    </w:p>
    <w:p w14:paraId="285EDC2A" w14:textId="77777777" w:rsidR="007C0824" w:rsidRPr="00A370E1" w:rsidRDefault="007C0824" w:rsidP="005E7758">
      <w:pPr>
        <w:pStyle w:val="FootnoteText"/>
        <w:ind w:firstLineChars="120" w:firstLine="264"/>
        <w:rPr>
          <w:rFonts w:ascii="標楷體" w:eastAsia="標楷體" w:hAnsi="標楷體" w:cs="Times New Roman"/>
          <w:sz w:val="22"/>
          <w:szCs w:val="22"/>
        </w:rPr>
      </w:pPr>
      <w:r w:rsidRPr="00A370E1">
        <w:rPr>
          <w:rFonts w:ascii="標楷體" w:eastAsia="標楷體" w:hAnsi="標楷體" w:cs="新細明體" w:hint="eastAsia"/>
          <w:sz w:val="22"/>
          <w:szCs w:val="22"/>
        </w:rPr>
        <w:t>◎</w:t>
      </w:r>
      <w:r w:rsidRPr="00A370E1">
        <w:rPr>
          <w:rFonts w:ascii="標楷體" w:eastAsia="標楷體" w:hAnsi="標楷體" w:cs="Times New Roman"/>
          <w:sz w:val="22"/>
          <w:szCs w:val="22"/>
        </w:rPr>
        <w:t>曇無讖所譯的二九卷，應該是：</w:t>
      </w:r>
    </w:p>
    <w:p w14:paraId="5A31009D" w14:textId="77777777" w:rsidR="007C0824" w:rsidRPr="00A370E1" w:rsidRDefault="007C0824" w:rsidP="00220E0A">
      <w:pPr>
        <w:pStyle w:val="FootnoteText"/>
        <w:ind w:leftChars="200" w:left="480" w:firstLineChars="4" w:firstLine="9"/>
        <w:rPr>
          <w:rFonts w:ascii="標楷體" w:eastAsia="標楷體" w:hAnsi="標楷體" w:cs="Times New Roman"/>
          <w:sz w:val="22"/>
          <w:szCs w:val="22"/>
        </w:rPr>
      </w:pPr>
      <w:r w:rsidRPr="00A370E1">
        <w:rPr>
          <w:rFonts w:ascii="標楷體" w:eastAsia="標楷體" w:hAnsi="標楷體" w:cs="Times New Roman"/>
          <w:sz w:val="22"/>
          <w:szCs w:val="22"/>
        </w:rPr>
        <w:t>一、〈瓔珞品〉；二、〈陀羅尼自在王菩薩品〉；三、〈寶女品〉；四、〈不昫菩薩品〉；五、〈海慧菩薩品〉；六、〈無言童子品〉；七、〈不可說菩薩品〉；八、〈虛空藏品〉──以上都稱為「品」；九、〈寶幢分〉；一</w:t>
      </w:r>
      <w:r w:rsidRPr="00A370E1">
        <w:rPr>
          <w:rFonts w:ascii="標楷體" w:eastAsia="標楷體" w:hAnsi="標楷體" w:cs="Times New Roman" w:hint="eastAsia"/>
          <w:sz w:val="22"/>
          <w:szCs w:val="22"/>
        </w:rPr>
        <w:t>0</w:t>
      </w:r>
      <w:r w:rsidRPr="00A370E1">
        <w:rPr>
          <w:rFonts w:ascii="標楷體" w:eastAsia="標楷體" w:hAnsi="標楷體" w:cs="Times New Roman"/>
          <w:sz w:val="22"/>
          <w:szCs w:val="22"/>
        </w:rPr>
        <w:t>、〈虛空目分〉；一一、〈寶髻菩薩品〉；一二、〈日密分〉。</w:t>
      </w:r>
    </w:p>
    <w:p w14:paraId="24F15A35" w14:textId="77777777" w:rsidR="007C0824" w:rsidRPr="00A370E1" w:rsidRDefault="007C0824" w:rsidP="00220E0A">
      <w:pPr>
        <w:pStyle w:val="FootnoteText"/>
        <w:ind w:leftChars="200" w:left="480" w:firstLineChars="4" w:firstLine="9"/>
        <w:rPr>
          <w:rFonts w:ascii="標楷體" w:eastAsia="標楷體" w:hAnsi="標楷體" w:cs="Times New Roman"/>
          <w:sz w:val="22"/>
          <w:szCs w:val="22"/>
        </w:rPr>
      </w:pPr>
      <w:r w:rsidRPr="00A370E1">
        <w:rPr>
          <w:rFonts w:ascii="標楷體" w:eastAsia="標楷體" w:hAnsi="標楷體" w:cs="Times New Roman"/>
          <w:sz w:val="22"/>
          <w:szCs w:val="22"/>
        </w:rPr>
        <w:t>從名稱與內容來說，〈寶髻菩薩品〉稱為品，應編在〈虛空藏品〉的前後。</w:t>
      </w:r>
    </w:p>
    <w:p w14:paraId="5A1E6E8E" w14:textId="77777777" w:rsidR="007C0824" w:rsidRPr="00A370E1" w:rsidRDefault="007C0824" w:rsidP="00220E0A">
      <w:pPr>
        <w:pStyle w:val="FootnoteText"/>
        <w:ind w:leftChars="200" w:left="480" w:firstLineChars="4" w:firstLine="9"/>
        <w:rPr>
          <w:rFonts w:ascii="標楷體" w:eastAsia="標楷體" w:hAnsi="標楷體" w:cs="Times New Roman"/>
          <w:sz w:val="22"/>
          <w:szCs w:val="22"/>
        </w:rPr>
      </w:pPr>
      <w:r w:rsidRPr="00A370E1">
        <w:rPr>
          <w:rFonts w:ascii="標楷體" w:eastAsia="標楷體" w:hAnsi="標楷體" w:cs="Times New Roman"/>
          <w:sz w:val="22"/>
          <w:szCs w:val="22"/>
        </w:rPr>
        <w:t>〈日密分〉沒有譯全，可能是多少遺失了。</w:t>
      </w:r>
    </w:p>
    <w:p w14:paraId="5C842C7A" w14:textId="77777777" w:rsidR="007C0824" w:rsidRPr="00A370E1" w:rsidRDefault="007C0824" w:rsidP="00220E0A">
      <w:pPr>
        <w:pStyle w:val="FootnoteText"/>
        <w:ind w:leftChars="200" w:left="480" w:firstLineChars="4" w:firstLine="9"/>
        <w:rPr>
          <w:rFonts w:ascii="標楷體" w:eastAsia="標楷體" w:hAnsi="標楷體" w:cs="Times New Roman"/>
          <w:sz w:val="22"/>
          <w:szCs w:val="22"/>
        </w:rPr>
      </w:pPr>
      <w:r w:rsidRPr="00A370E1">
        <w:rPr>
          <w:rFonts w:ascii="標楷體" w:eastAsia="標楷體" w:hAnsi="標楷體" w:cs="Times New Roman"/>
          <w:sz w:val="22"/>
          <w:szCs w:val="22"/>
        </w:rPr>
        <w:t>從〈瓔珞品〉以下，佛都是在佛功德威神力所現的大寶坊（宮殿）中說法。</w:t>
      </w:r>
    </w:p>
    <w:p w14:paraId="55AB3DEE" w14:textId="77777777" w:rsidR="007C0824" w:rsidRPr="00A370E1" w:rsidRDefault="007C0824" w:rsidP="00220E0A">
      <w:pPr>
        <w:pStyle w:val="FootnoteText"/>
        <w:ind w:leftChars="200" w:left="480" w:firstLineChars="4" w:firstLine="9"/>
        <w:rPr>
          <w:rFonts w:ascii="標楷體" w:eastAsia="標楷體" w:hAnsi="標楷體" w:cs="Times New Roman"/>
          <w:sz w:val="22"/>
          <w:szCs w:val="22"/>
        </w:rPr>
      </w:pPr>
      <w:r w:rsidRPr="00A370E1">
        <w:rPr>
          <w:rFonts w:ascii="標楷體" w:eastAsia="標楷體" w:hAnsi="標楷體" w:cs="Times New Roman"/>
          <w:sz w:val="22"/>
          <w:szCs w:val="22"/>
        </w:rPr>
        <w:t>〈寶幢分〉以下，住處漸變了，也有次第可尋。</w:t>
      </w:r>
    </w:p>
    <w:p w14:paraId="2573A5BC" w14:textId="77777777" w:rsidR="007C0824" w:rsidRPr="00A370E1" w:rsidRDefault="007C0824" w:rsidP="00946EFF">
      <w:pPr>
        <w:pStyle w:val="FootnoteText"/>
        <w:ind w:leftChars="110" w:left="488" w:hangingChars="102" w:hanging="224"/>
        <w:rPr>
          <w:rFonts w:ascii="標楷體" w:eastAsia="標楷體" w:hAnsi="標楷體" w:cs="Times New Roman"/>
          <w:sz w:val="22"/>
          <w:szCs w:val="22"/>
        </w:rPr>
      </w:pPr>
      <w:r w:rsidRPr="00A370E1">
        <w:rPr>
          <w:rFonts w:ascii="新細明體" w:eastAsia="新細明體" w:hAnsi="新細明體" w:cs="新細明體" w:hint="eastAsia"/>
          <w:sz w:val="22"/>
          <w:szCs w:val="22"/>
        </w:rPr>
        <w:t>◎</w:t>
      </w:r>
      <w:r w:rsidRPr="00A370E1">
        <w:rPr>
          <w:rFonts w:ascii="標楷體" w:eastAsia="標楷體" w:hAnsi="標楷體" w:cs="Times New Roman"/>
          <w:sz w:val="22"/>
          <w:szCs w:val="22"/>
        </w:rPr>
        <w:t>如一、〈寶幢分〉：說如來初成正覺，住王舍城</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Rājagṛha</w:t>
      </w:r>
      <w:r w:rsidRPr="00A370E1">
        <w:rPr>
          <w:rFonts w:ascii="新細明體" w:eastAsia="新細明體" w:hAnsi="新細明體" w:cs="Times New Roman" w:hint="eastAsia"/>
          <w:sz w:val="22"/>
          <w:szCs w:val="22"/>
        </w:rPr>
        <w:t>）</w:t>
      </w:r>
      <w:r w:rsidRPr="00A370E1">
        <w:rPr>
          <w:rFonts w:ascii="Times New Roman" w:hAnsi="Times New Roman" w:cs="Times New Roman"/>
          <w:sz w:val="22"/>
          <w:szCs w:val="22"/>
        </w:rPr>
        <w:t>。</w:t>
      </w:r>
      <w:r w:rsidRPr="00A370E1">
        <w:rPr>
          <w:rFonts w:ascii="標楷體" w:eastAsia="標楷體" w:hAnsi="標楷體" w:cs="Times New Roman"/>
          <w:sz w:val="22"/>
          <w:szCs w:val="22"/>
        </w:rPr>
        <w:t>優波提舍</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Upatiṣya</w:t>
      </w:r>
      <w:r w:rsidRPr="00A370E1">
        <w:rPr>
          <w:rFonts w:ascii="新細明體" w:eastAsia="新細明體" w:hAnsi="新細明體" w:cs="Times New Roman" w:hint="eastAsia"/>
          <w:sz w:val="22"/>
          <w:szCs w:val="22"/>
        </w:rPr>
        <w:t>）</w:t>
      </w:r>
      <w:r w:rsidRPr="00A370E1">
        <w:rPr>
          <w:rFonts w:ascii="標楷體" w:eastAsia="標楷體" w:hAnsi="標楷體" w:cs="Times New Roman"/>
          <w:sz w:val="22"/>
          <w:szCs w:val="22"/>
        </w:rPr>
        <w:t>──舍利弗</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Śāriputra</w:t>
      </w:r>
      <w:r w:rsidRPr="00A370E1">
        <w:rPr>
          <w:rFonts w:ascii="新細明體" w:eastAsia="新細明體" w:hAnsi="新細明體" w:cs="Times New Roman" w:hint="eastAsia"/>
          <w:sz w:val="22"/>
          <w:szCs w:val="22"/>
        </w:rPr>
        <w:t>）</w:t>
      </w:r>
      <w:r w:rsidRPr="00A370E1">
        <w:rPr>
          <w:rFonts w:ascii="Times New Roman" w:hAnsi="Times New Roman" w:cs="Times New Roman"/>
          <w:sz w:val="22"/>
          <w:szCs w:val="22"/>
        </w:rPr>
        <w:t>，</w:t>
      </w:r>
      <w:r w:rsidRPr="00A370E1">
        <w:rPr>
          <w:rFonts w:ascii="標楷體" w:eastAsia="標楷體" w:hAnsi="標楷體" w:cs="Times New Roman"/>
          <w:sz w:val="22"/>
          <w:szCs w:val="22"/>
        </w:rPr>
        <w:t>拘律多</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Kolita</w:t>
      </w:r>
      <w:r w:rsidRPr="00A370E1">
        <w:rPr>
          <w:rFonts w:ascii="新細明體" w:eastAsia="新細明體" w:hAnsi="新細明體" w:cs="Times New Roman" w:hint="eastAsia"/>
          <w:sz w:val="22"/>
          <w:szCs w:val="22"/>
        </w:rPr>
        <w:t>）</w:t>
      </w:r>
      <w:r w:rsidRPr="00A370E1">
        <w:rPr>
          <w:rFonts w:ascii="標楷體" w:eastAsia="標楷體" w:hAnsi="標楷體" w:cs="Times New Roman"/>
          <w:sz w:val="22"/>
          <w:szCs w:val="22"/>
        </w:rPr>
        <w:t>──大目犍連</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Mahāmaudgalyāyana</w:t>
      </w:r>
      <w:r w:rsidRPr="00A370E1">
        <w:rPr>
          <w:rFonts w:ascii="新細明體" w:eastAsia="新細明體" w:hAnsi="新細明體" w:cs="Times New Roman" w:hint="eastAsia"/>
          <w:sz w:val="22"/>
          <w:szCs w:val="22"/>
        </w:rPr>
        <w:t>）</w:t>
      </w:r>
      <w:r w:rsidRPr="00A370E1">
        <w:rPr>
          <w:rFonts w:ascii="標楷體" w:eastAsia="標楷體" w:hAnsi="標楷體" w:cs="Times New Roman"/>
          <w:sz w:val="22"/>
          <w:szCs w:val="22"/>
        </w:rPr>
        <w:t>二人，見馬星</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Aśraka</w:t>
      </w:r>
      <w:r w:rsidRPr="00A370E1">
        <w:rPr>
          <w:rFonts w:ascii="新細明體" w:eastAsia="新細明體" w:hAnsi="新細明體" w:cs="Times New Roman" w:hint="eastAsia"/>
          <w:sz w:val="22"/>
          <w:szCs w:val="22"/>
        </w:rPr>
        <w:t>）</w:t>
      </w:r>
      <w:r w:rsidRPr="00A370E1">
        <w:rPr>
          <w:rFonts w:ascii="標楷體" w:eastAsia="標楷體" w:hAnsi="標楷體" w:cs="Times New Roman"/>
          <w:sz w:val="22"/>
          <w:szCs w:val="22"/>
        </w:rPr>
        <w:t>比丘而出家。</w:t>
      </w:r>
    </w:p>
    <w:p w14:paraId="60A9E1B4" w14:textId="77777777" w:rsidR="007C0824" w:rsidRPr="00A370E1" w:rsidRDefault="007C0824" w:rsidP="00220E0A">
      <w:pPr>
        <w:pStyle w:val="FootnoteText"/>
        <w:ind w:leftChars="200" w:left="480" w:firstLineChars="4" w:firstLine="9"/>
        <w:rPr>
          <w:rFonts w:ascii="標楷體" w:eastAsia="標楷體" w:hAnsi="標楷體" w:cs="Times New Roman"/>
          <w:sz w:val="22"/>
          <w:szCs w:val="22"/>
        </w:rPr>
      </w:pPr>
      <w:r w:rsidRPr="00A370E1">
        <w:rPr>
          <w:rFonts w:ascii="標楷體" w:eastAsia="標楷體" w:hAnsi="標楷體" w:cs="Times New Roman"/>
          <w:sz w:val="22"/>
          <w:szCs w:val="22"/>
        </w:rPr>
        <w:t>二、〈虛空目分〉，說舍利弗與目犍連出家不久。</w:t>
      </w:r>
    </w:p>
    <w:p w14:paraId="7044B05F" w14:textId="77777777" w:rsidR="007C0824" w:rsidRPr="00A370E1" w:rsidRDefault="007C0824" w:rsidP="00220E0A">
      <w:pPr>
        <w:pStyle w:val="FootnoteText"/>
        <w:ind w:leftChars="200" w:left="480" w:firstLineChars="4" w:firstLine="9"/>
        <w:rPr>
          <w:rFonts w:ascii="標楷體" w:eastAsia="標楷體" w:hAnsi="標楷體" w:cs="Times New Roman"/>
          <w:sz w:val="22"/>
          <w:szCs w:val="22"/>
        </w:rPr>
      </w:pPr>
      <w:r w:rsidRPr="00A370E1">
        <w:rPr>
          <w:rFonts w:ascii="標楷體" w:eastAsia="標楷體" w:hAnsi="標楷體" w:cs="Times New Roman"/>
          <w:sz w:val="22"/>
          <w:szCs w:val="22"/>
        </w:rPr>
        <w:t>三、〈日密分〉──《日藏經》：在王舍城，「為諸大眾說虛空目、安那波那甘露法門、四無量已」；又為了降伏惡龍，昇須彌</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Sumeru</w:t>
      </w:r>
      <w:r w:rsidRPr="00A370E1">
        <w:rPr>
          <w:rFonts w:ascii="新細明體" w:eastAsia="新細明體" w:hAnsi="新細明體" w:cs="Times New Roman" w:hint="eastAsia"/>
          <w:sz w:val="22"/>
          <w:szCs w:val="22"/>
        </w:rPr>
        <w:t>）</w:t>
      </w:r>
      <w:r w:rsidRPr="00A370E1">
        <w:rPr>
          <w:rFonts w:ascii="標楷體" w:eastAsia="標楷體" w:hAnsi="標楷體" w:cs="Times New Roman"/>
          <w:sz w:val="22"/>
          <w:szCs w:val="22"/>
        </w:rPr>
        <w:t>頂，又「下佉羅坻</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Khadiraka</w:t>
      </w:r>
      <w:r w:rsidRPr="00A370E1">
        <w:rPr>
          <w:rFonts w:ascii="新細明體" w:eastAsia="新細明體" w:hAnsi="新細明體" w:cs="Times New Roman" w:hint="eastAsia"/>
          <w:sz w:val="22"/>
          <w:szCs w:val="22"/>
        </w:rPr>
        <w:t>）</w:t>
      </w:r>
      <w:r w:rsidRPr="00A370E1">
        <w:rPr>
          <w:rFonts w:ascii="標楷體" w:eastAsia="標楷體" w:hAnsi="標楷體" w:cs="Times New Roman"/>
          <w:sz w:val="22"/>
          <w:szCs w:val="22"/>
        </w:rPr>
        <w:t>聖人住處」。</w:t>
      </w:r>
    </w:p>
    <w:p w14:paraId="162F21A1" w14:textId="77777777" w:rsidR="007C0824" w:rsidRPr="00A370E1" w:rsidRDefault="007C0824" w:rsidP="00220E0A">
      <w:pPr>
        <w:pStyle w:val="FootnoteText"/>
        <w:ind w:leftChars="200" w:left="480" w:firstLineChars="4" w:firstLine="9"/>
        <w:rPr>
          <w:rFonts w:ascii="標楷體" w:eastAsia="標楷體" w:hAnsi="標楷體" w:cs="Times New Roman"/>
          <w:sz w:val="22"/>
          <w:szCs w:val="22"/>
        </w:rPr>
      </w:pPr>
      <w:r w:rsidRPr="00A370E1">
        <w:rPr>
          <w:rFonts w:ascii="標楷體" w:eastAsia="標楷體" w:hAnsi="標楷體" w:cs="Times New Roman"/>
          <w:sz w:val="22"/>
          <w:szCs w:val="22"/>
        </w:rPr>
        <w:t>四、《月藏經》：「佛在佉羅帝山牟尼諸仙所依住處」；時佛「說日藏經已」。</w:t>
      </w:r>
    </w:p>
    <w:p w14:paraId="2929CD5F" w14:textId="77777777" w:rsidR="007C0824" w:rsidRPr="00A370E1" w:rsidRDefault="007C0824" w:rsidP="00220E0A">
      <w:pPr>
        <w:pStyle w:val="FootnoteText"/>
        <w:ind w:leftChars="200" w:left="480" w:firstLineChars="4" w:firstLine="9"/>
        <w:rPr>
          <w:rFonts w:ascii="標楷體" w:eastAsia="標楷體" w:hAnsi="標楷體" w:cs="Times New Roman"/>
          <w:sz w:val="22"/>
          <w:szCs w:val="22"/>
        </w:rPr>
      </w:pPr>
      <w:r w:rsidRPr="00A370E1">
        <w:rPr>
          <w:rFonts w:ascii="標楷體" w:eastAsia="標楷體" w:hAnsi="標楷體" w:cs="Times New Roman"/>
          <w:sz w:val="22"/>
          <w:szCs w:val="22"/>
        </w:rPr>
        <w:t>五、《大乘大集地藏十輪經》：佛住「佉羅帝耶山諸牟尼所依住處」；「說月藏已」。</w:t>
      </w:r>
    </w:p>
    <w:p w14:paraId="43B86B9C" w14:textId="77777777" w:rsidR="007C0824" w:rsidRPr="00A370E1" w:rsidRDefault="007C0824" w:rsidP="00220E0A">
      <w:pPr>
        <w:pStyle w:val="FootnoteText"/>
        <w:ind w:leftChars="200" w:left="480" w:firstLineChars="4" w:firstLine="9"/>
        <w:rPr>
          <w:rFonts w:ascii="標楷體" w:eastAsia="標楷體" w:hAnsi="標楷體" w:cs="Times New Roman"/>
          <w:sz w:val="22"/>
          <w:szCs w:val="22"/>
        </w:rPr>
      </w:pPr>
      <w:r w:rsidRPr="00A370E1">
        <w:rPr>
          <w:rFonts w:ascii="標楷體" w:eastAsia="標楷體" w:hAnsi="標楷體" w:cs="Times New Roman"/>
          <w:sz w:val="22"/>
          <w:szCs w:val="22"/>
        </w:rPr>
        <w:t>六、《大集須彌藏經》：佛「在佉羅帝山，依牟尼仙住處」。佛說如來與功德天──吉祥天女</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Śrī-mahādevī</w:t>
      </w:r>
      <w:r w:rsidRPr="00A370E1">
        <w:rPr>
          <w:rFonts w:ascii="新細明體" w:eastAsia="新細明體" w:hAnsi="新細明體" w:cs="Times New Roman" w:hint="eastAsia"/>
          <w:sz w:val="22"/>
          <w:szCs w:val="22"/>
        </w:rPr>
        <w:t>）</w:t>
      </w:r>
      <w:r w:rsidRPr="00A370E1">
        <w:rPr>
          <w:rFonts w:ascii="標楷體" w:eastAsia="標楷體" w:hAnsi="標楷體" w:cs="Times New Roman"/>
          <w:sz w:val="22"/>
          <w:szCs w:val="22"/>
        </w:rPr>
        <w:t>，過去共同發願：功德天願於釋尊在穢土成佛時，自己作功德天，「得受阿耨多羅三藐三菩提記」。</w:t>
      </w:r>
    </w:p>
    <w:p w14:paraId="15051F0F" w14:textId="77777777" w:rsidR="007C0824" w:rsidRPr="00A370E1" w:rsidRDefault="007C0824" w:rsidP="00220E0A">
      <w:pPr>
        <w:pStyle w:val="FootnoteText"/>
        <w:ind w:leftChars="200" w:left="480" w:firstLineChars="4" w:firstLine="9"/>
        <w:rPr>
          <w:rFonts w:ascii="標楷體" w:eastAsia="標楷體" w:hAnsi="標楷體" w:cs="Times New Roman"/>
          <w:sz w:val="22"/>
          <w:szCs w:val="22"/>
        </w:rPr>
      </w:pPr>
      <w:r w:rsidRPr="00A370E1">
        <w:rPr>
          <w:rFonts w:ascii="標楷體" w:eastAsia="標楷體" w:hAnsi="標楷體" w:cs="Times New Roman"/>
          <w:sz w:val="22"/>
          <w:szCs w:val="22"/>
        </w:rPr>
        <w:t>七、《虛空孕菩薩經》：佛「住佉羅坻迦山」；「世尊授功德天記莂訖已」。</w:t>
      </w:r>
    </w:p>
    <w:p w14:paraId="00853EB2" w14:textId="77777777" w:rsidR="007C0824" w:rsidRPr="00A370E1" w:rsidRDefault="007C0824" w:rsidP="00220E0A">
      <w:pPr>
        <w:pStyle w:val="FootnoteText"/>
        <w:ind w:leftChars="200" w:left="480" w:firstLineChars="4" w:firstLine="9"/>
        <w:rPr>
          <w:rFonts w:ascii="標楷體" w:eastAsia="標楷體" w:hAnsi="標楷體" w:cs="Times New Roman"/>
          <w:sz w:val="22"/>
          <w:szCs w:val="22"/>
        </w:rPr>
      </w:pPr>
      <w:r w:rsidRPr="00A370E1">
        <w:rPr>
          <w:rFonts w:ascii="標楷體" w:eastAsia="標楷體" w:hAnsi="標楷體" w:cs="Times New Roman"/>
          <w:sz w:val="22"/>
          <w:szCs w:val="22"/>
        </w:rPr>
        <w:t>八、《觀虛空藏菩薩經》：「佛住佉陀羅山」；「先於功德經中，說虛空藏[孕]菩薩摩訶薩名」。</w:t>
      </w:r>
    </w:p>
    <w:p w14:paraId="12C2E7A4" w14:textId="77777777" w:rsidR="007C0824" w:rsidRPr="00A370E1" w:rsidRDefault="007C0824" w:rsidP="00D55966">
      <w:pPr>
        <w:pStyle w:val="FootnoteText"/>
        <w:ind w:leftChars="110" w:left="488" w:hangingChars="102" w:hanging="224"/>
        <w:rPr>
          <w:rFonts w:ascii="Times New Roman" w:hAnsi="Times New Roman" w:cs="Times New Roman"/>
          <w:sz w:val="22"/>
          <w:szCs w:val="22"/>
        </w:rPr>
      </w:pPr>
      <w:r w:rsidRPr="00A370E1">
        <w:rPr>
          <w:rFonts w:ascii="標楷體" w:eastAsia="標楷體" w:hAnsi="標楷體" w:cs="新細明體" w:hint="eastAsia"/>
          <w:sz w:val="22"/>
          <w:szCs w:val="22"/>
        </w:rPr>
        <w:t>◎</w:t>
      </w:r>
      <w:r w:rsidRPr="00A370E1">
        <w:rPr>
          <w:rFonts w:ascii="標楷體" w:eastAsia="標楷體" w:hAnsi="標楷體" w:cs="Times New Roman"/>
          <w:sz w:val="22"/>
          <w:szCs w:val="22"/>
        </w:rPr>
        <w:t>〈寶幢分』以下的幾部經，有次第先後，著重於降魔、降伏惡龍等；天龍等護法，明國王、大臣、初學菩薩的罪業，懺悔，說種種咒語</w:t>
      </w:r>
      <w:r w:rsidRPr="00A370E1">
        <w:rPr>
          <w:rFonts w:ascii="Times New Roman" w:hAnsi="Times New Roman" w:cs="Times New Roman"/>
          <w:sz w:val="22"/>
          <w:szCs w:val="22"/>
        </w:rPr>
        <w:t>。</w:t>
      </w:r>
    </w:p>
  </w:footnote>
  <w:footnote w:id="29">
    <w:p w14:paraId="5A3D422A" w14:textId="77777777" w:rsidR="007C0824" w:rsidRPr="00A370E1" w:rsidRDefault="007C0824" w:rsidP="00FA1313">
      <w:pPr>
        <w:pStyle w:val="FootnoteText"/>
        <w:jc w:val="both"/>
        <w:rPr>
          <w:rFonts w:ascii="Times New Roman" w:hAnsi="Times New Roman" w:cs="Times New Roman"/>
          <w:color w:val="FF0000"/>
          <w:sz w:val="22"/>
          <w:szCs w:val="22"/>
        </w:rPr>
      </w:pPr>
      <w:r w:rsidRPr="00A370E1">
        <w:rPr>
          <w:rStyle w:val="FootnoteReference"/>
          <w:rFonts w:ascii="Times New Roman" w:hAnsi="Times New Roman" w:cs="Times New Roman"/>
          <w:sz w:val="22"/>
          <w:szCs w:val="22"/>
        </w:rPr>
        <w:footnoteRef/>
      </w:r>
      <w:r w:rsidRPr="00A370E1">
        <w:rPr>
          <w:rFonts w:ascii="Times New Roman" w:eastAsia="新細明體" w:hAnsi="Times New Roman" w:cs="Times New Roman" w:hint="eastAsia"/>
          <w:sz w:val="22"/>
          <w:szCs w:val="22"/>
        </w:rPr>
        <w:t>《佛說長者女菴提遮師子吼了義經》卷</w:t>
      </w:r>
      <w:r w:rsidRPr="00A370E1">
        <w:rPr>
          <w:rFonts w:ascii="Times New Roman" w:eastAsia="新細明體" w:hAnsi="Times New Roman" w:cs="Times New Roman" w:hint="eastAsia"/>
          <w:sz w:val="22"/>
          <w:szCs w:val="22"/>
        </w:rPr>
        <w:t>1</w:t>
      </w:r>
      <w:r w:rsidRPr="00A370E1">
        <w:rPr>
          <w:rFonts w:ascii="新細明體" w:eastAsia="新細明體" w:hAnsi="新細明體" w:cs="Times New Roman" w:hint="eastAsia"/>
          <w:sz w:val="22"/>
          <w:szCs w:val="22"/>
        </w:rPr>
        <w:t>（</w:t>
      </w:r>
      <w:r w:rsidRPr="00A370E1">
        <w:rPr>
          <w:rFonts w:ascii="Times New Roman" w:eastAsia="新細明體" w:hAnsi="Times New Roman" w:cs="Times New Roman" w:hint="eastAsia"/>
          <w:sz w:val="22"/>
          <w:szCs w:val="22"/>
        </w:rPr>
        <w:t>大正</w:t>
      </w:r>
      <w:r w:rsidRPr="00A370E1">
        <w:rPr>
          <w:rFonts w:ascii="Times New Roman" w:eastAsia="新細明體" w:hAnsi="Times New Roman" w:cs="Times New Roman" w:hint="eastAsia"/>
          <w:sz w:val="22"/>
          <w:szCs w:val="22"/>
        </w:rPr>
        <w:t>14</w:t>
      </w:r>
      <w:r w:rsidRPr="00A370E1">
        <w:rPr>
          <w:rFonts w:ascii="Times New Roman" w:eastAsia="新細明體" w:hAnsi="Times New Roman" w:cs="Times New Roman" w:hint="eastAsia"/>
          <w:sz w:val="22"/>
          <w:szCs w:val="22"/>
        </w:rPr>
        <w:t>，</w:t>
      </w:r>
      <w:r w:rsidRPr="00A370E1">
        <w:rPr>
          <w:rFonts w:ascii="Times New Roman" w:eastAsia="新細明體" w:hAnsi="Times New Roman" w:cs="Times New Roman" w:hint="eastAsia"/>
          <w:sz w:val="22"/>
          <w:szCs w:val="22"/>
        </w:rPr>
        <w:t>962c22-964c18</w:t>
      </w:r>
      <w:r w:rsidRPr="00A370E1">
        <w:rPr>
          <w:rFonts w:ascii="Times New Roman" w:eastAsia="新細明體" w:hAnsi="Times New Roman" w:cs="Times New Roman" w:hint="eastAsia"/>
          <w:sz w:val="22"/>
          <w:szCs w:val="22"/>
        </w:rPr>
        <w:t>）</w:t>
      </w:r>
      <w:r w:rsidRPr="00A370E1">
        <w:rPr>
          <w:rFonts w:ascii="新細明體" w:eastAsia="新細明體" w:hAnsi="新細明體" w:cs="Times New Roman" w:hint="eastAsia"/>
          <w:sz w:val="22"/>
          <w:szCs w:val="22"/>
        </w:rPr>
        <w:t>。</w:t>
      </w:r>
    </w:p>
  </w:footnote>
  <w:footnote w:id="30">
    <w:p w14:paraId="7B202473"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eastAsia="新細明體" w:hAnsi="Times New Roman" w:cs="Times New Roman" w:hint="eastAsia"/>
          <w:sz w:val="22"/>
          <w:szCs w:val="22"/>
        </w:rPr>
        <w:t>《如來莊嚴智慧光明入一切佛境界經》卷</w:t>
      </w:r>
      <w:r w:rsidRPr="00A370E1">
        <w:rPr>
          <w:rFonts w:ascii="Times New Roman" w:eastAsia="新細明體" w:hAnsi="Times New Roman" w:cs="Times New Roman" w:hint="eastAsia"/>
          <w:sz w:val="22"/>
          <w:szCs w:val="22"/>
        </w:rPr>
        <w:t>1</w:t>
      </w:r>
      <w:r w:rsidRPr="00A370E1">
        <w:rPr>
          <w:rFonts w:ascii="新細明體" w:eastAsia="新細明體" w:hAnsi="新細明體" w:cs="Times New Roman" w:hint="eastAsia"/>
          <w:sz w:val="22"/>
          <w:szCs w:val="22"/>
        </w:rPr>
        <w:t>（</w:t>
      </w:r>
      <w:r w:rsidRPr="00A370E1">
        <w:rPr>
          <w:rFonts w:ascii="Times New Roman" w:eastAsia="新細明體" w:hAnsi="Times New Roman" w:cs="Times New Roman" w:hint="eastAsia"/>
          <w:sz w:val="22"/>
          <w:szCs w:val="22"/>
        </w:rPr>
        <w:t>大正</w:t>
      </w:r>
      <w:r w:rsidRPr="00A370E1">
        <w:rPr>
          <w:rFonts w:ascii="Times New Roman" w:eastAsia="新細明體" w:hAnsi="Times New Roman" w:cs="Times New Roman" w:hint="eastAsia"/>
          <w:sz w:val="22"/>
          <w:szCs w:val="22"/>
        </w:rPr>
        <w:t>12</w:t>
      </w:r>
      <w:r w:rsidRPr="00A370E1">
        <w:rPr>
          <w:rFonts w:ascii="Times New Roman" w:eastAsia="新細明體" w:hAnsi="Times New Roman" w:cs="Times New Roman" w:hint="eastAsia"/>
          <w:sz w:val="22"/>
          <w:szCs w:val="22"/>
        </w:rPr>
        <w:t>，</w:t>
      </w:r>
      <w:r w:rsidRPr="00A370E1">
        <w:rPr>
          <w:rFonts w:ascii="Times New Roman" w:eastAsia="新細明體" w:hAnsi="Times New Roman" w:cs="Times New Roman" w:hint="eastAsia"/>
          <w:sz w:val="22"/>
          <w:szCs w:val="22"/>
        </w:rPr>
        <w:t>239a11-250a14</w:t>
      </w:r>
      <w:r w:rsidRPr="00A370E1">
        <w:rPr>
          <w:rFonts w:ascii="Times New Roman" w:eastAsia="新細明體" w:hAnsi="Times New Roman" w:cs="Times New Roman" w:hint="eastAsia"/>
          <w:sz w:val="22"/>
          <w:szCs w:val="22"/>
        </w:rPr>
        <w:t>）</w:t>
      </w:r>
      <w:r w:rsidRPr="00A370E1">
        <w:rPr>
          <w:rFonts w:ascii="新細明體" w:eastAsia="新細明體" w:hAnsi="新細明體" w:cs="Times New Roman" w:hint="eastAsia"/>
          <w:sz w:val="22"/>
          <w:szCs w:val="22"/>
        </w:rPr>
        <w:t>。</w:t>
      </w:r>
    </w:p>
  </w:footnote>
  <w:footnote w:id="31">
    <w:p w14:paraId="1B235A8C"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eastAsia="新細明體" w:hAnsi="Times New Roman" w:cs="Times New Roman" w:hint="eastAsia"/>
          <w:sz w:val="22"/>
          <w:szCs w:val="22"/>
        </w:rPr>
        <w:t>《度諸佛境界智光嚴經》卷</w:t>
      </w:r>
      <w:r w:rsidRPr="00A370E1">
        <w:rPr>
          <w:rFonts w:ascii="Times New Roman" w:eastAsia="新細明體" w:hAnsi="Times New Roman" w:cs="Times New Roman" w:hint="eastAsia"/>
          <w:sz w:val="22"/>
          <w:szCs w:val="22"/>
        </w:rPr>
        <w:t>1</w:t>
      </w:r>
      <w:r w:rsidRPr="00A370E1">
        <w:rPr>
          <w:rFonts w:ascii="新細明體" w:eastAsia="新細明體" w:hAnsi="新細明體" w:cs="Times New Roman" w:hint="eastAsia"/>
          <w:sz w:val="22"/>
          <w:szCs w:val="22"/>
        </w:rPr>
        <w:t>（</w:t>
      </w:r>
      <w:r w:rsidRPr="00A370E1">
        <w:rPr>
          <w:rFonts w:ascii="Times New Roman" w:eastAsia="新細明體" w:hAnsi="Times New Roman" w:cs="Times New Roman" w:hint="eastAsia"/>
          <w:sz w:val="22"/>
          <w:szCs w:val="22"/>
        </w:rPr>
        <w:t>大正</w:t>
      </w:r>
      <w:r w:rsidRPr="00A370E1">
        <w:rPr>
          <w:rFonts w:ascii="Times New Roman" w:eastAsia="新細明體" w:hAnsi="Times New Roman" w:cs="Times New Roman" w:hint="eastAsia"/>
          <w:sz w:val="22"/>
          <w:szCs w:val="22"/>
        </w:rPr>
        <w:t>10</w:t>
      </w:r>
      <w:r w:rsidRPr="00A370E1">
        <w:rPr>
          <w:rFonts w:ascii="Times New Roman" w:eastAsia="新細明體" w:hAnsi="Times New Roman" w:cs="Times New Roman" w:hint="eastAsia"/>
          <w:sz w:val="22"/>
          <w:szCs w:val="22"/>
        </w:rPr>
        <w:t>，</w:t>
      </w:r>
      <w:r w:rsidRPr="00A370E1">
        <w:rPr>
          <w:rFonts w:ascii="Times New Roman" w:eastAsia="新細明體" w:hAnsi="Times New Roman" w:cs="Times New Roman" w:hint="eastAsia"/>
          <w:sz w:val="22"/>
          <w:szCs w:val="22"/>
        </w:rPr>
        <w:t>912a27-917b17</w:t>
      </w:r>
      <w:r w:rsidRPr="00A370E1">
        <w:rPr>
          <w:rFonts w:ascii="Times New Roman" w:eastAsia="新細明體" w:hAnsi="Times New Roman" w:cs="Times New Roman" w:hint="eastAsia"/>
          <w:sz w:val="22"/>
          <w:szCs w:val="22"/>
        </w:rPr>
        <w:t>）</w:t>
      </w:r>
      <w:r w:rsidRPr="00A370E1">
        <w:rPr>
          <w:rFonts w:ascii="新細明體" w:eastAsia="新細明體" w:hAnsi="新細明體" w:cs="Times New Roman" w:hint="eastAsia"/>
          <w:sz w:val="22"/>
          <w:szCs w:val="22"/>
        </w:rPr>
        <w:t>。</w:t>
      </w:r>
    </w:p>
  </w:footnote>
  <w:footnote w:id="32">
    <w:p w14:paraId="36556F9F"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164</w:t>
      </w:r>
      <w:r w:rsidRPr="00A370E1">
        <w:rPr>
          <w:rFonts w:ascii="Times New Roman" w:hAnsi="Times New Roman" w:cs="Times New Roman"/>
          <w:sz w:val="22"/>
          <w:szCs w:val="22"/>
        </w:rPr>
        <w:t>，</w:t>
      </w:r>
      <w:r w:rsidRPr="00A370E1">
        <w:rPr>
          <w:rFonts w:ascii="Times New Roman" w:hAnsi="Times New Roman" w:cs="Times New Roman"/>
          <w:sz w:val="22"/>
          <w:szCs w:val="22"/>
        </w:rPr>
        <w:t>n.3</w:t>
      </w:r>
      <w:r w:rsidRPr="00A370E1">
        <w:rPr>
          <w:rFonts w:ascii="Times New Roman" w:hAnsi="Times New Roman" w:cs="Times New Roman"/>
          <w:sz w:val="22"/>
          <w:szCs w:val="22"/>
        </w:rPr>
        <w:t>）《大方等如來藏經》（大正</w:t>
      </w:r>
      <w:r w:rsidRPr="00A370E1">
        <w:rPr>
          <w:rFonts w:ascii="Times New Roman" w:hAnsi="Times New Roman" w:cs="Times New Roman"/>
          <w:sz w:val="22"/>
          <w:szCs w:val="22"/>
        </w:rPr>
        <w:t>16</w:t>
      </w:r>
      <w:r w:rsidRPr="00A370E1">
        <w:rPr>
          <w:rFonts w:ascii="Times New Roman" w:hAnsi="Times New Roman" w:cs="Times New Roman"/>
          <w:sz w:val="22"/>
          <w:szCs w:val="22"/>
        </w:rPr>
        <w:t>，</w:t>
      </w:r>
      <w:smartTag w:uri="urn:schemas-microsoft-com:office:smarttags" w:element="chmetcnv">
        <w:smartTagPr>
          <w:attr w:name="UnitName" w:val="a"/>
          <w:attr w:name="SourceValue" w:val="457"/>
          <w:attr w:name="HasSpace" w:val="False"/>
          <w:attr w:name="Negative" w:val="False"/>
          <w:attr w:name="NumberType" w:val="1"/>
          <w:attr w:name="TCSC" w:val="0"/>
        </w:smartTagPr>
        <w:r w:rsidRPr="00A370E1">
          <w:rPr>
            <w:rFonts w:ascii="Times New Roman" w:hAnsi="Times New Roman" w:cs="Times New Roman"/>
            <w:sz w:val="22"/>
            <w:szCs w:val="22"/>
          </w:rPr>
          <w:t>457a</w:t>
        </w:r>
      </w:smartTag>
      <w:r w:rsidRPr="00A370E1">
        <w:rPr>
          <w:rFonts w:ascii="Times New Roman" w:hAnsi="Times New Roman" w:cs="Times New Roman"/>
          <w:sz w:val="22"/>
          <w:szCs w:val="22"/>
        </w:rPr>
        <w:t>-b</w:t>
      </w:r>
      <w:r w:rsidRPr="00A370E1">
        <w:rPr>
          <w:rFonts w:ascii="Times New Roman" w:hAnsi="Times New Roman" w:cs="Times New Roman"/>
          <w:sz w:val="22"/>
          <w:szCs w:val="22"/>
        </w:rPr>
        <w:t>）。</w:t>
      </w:r>
    </w:p>
  </w:footnote>
  <w:footnote w:id="33">
    <w:p w14:paraId="06A7FA89" w14:textId="77777777" w:rsidR="007C0824" w:rsidRPr="00A370E1" w:rsidRDefault="007C0824" w:rsidP="00E3384A">
      <w:pPr>
        <w:pStyle w:val="FootnoteText"/>
        <w:rPr>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印順法師，《</w:t>
      </w:r>
      <w:r w:rsidRPr="00A370E1">
        <w:rPr>
          <w:rFonts w:hint="eastAsia"/>
          <w:sz w:val="22"/>
          <w:szCs w:val="22"/>
        </w:rPr>
        <w:t>初期大乘佛教之起源與開展》</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pp.1177-1178</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75431017" w14:textId="77777777" w:rsidR="007C0824" w:rsidRPr="00A370E1" w:rsidRDefault="007C0824" w:rsidP="00D55966">
      <w:pPr>
        <w:pStyle w:val="FootnoteText"/>
        <w:ind w:leftChars="100" w:left="240"/>
        <w:rPr>
          <w:rFonts w:ascii="Times New Roman" w:hAnsi="Times New Roman" w:cs="Times New Roman"/>
          <w:sz w:val="22"/>
          <w:szCs w:val="22"/>
        </w:rPr>
      </w:pPr>
      <w:r w:rsidRPr="00A370E1">
        <w:rPr>
          <w:rFonts w:ascii="標楷體" w:eastAsia="標楷體" w:hAnsi="標楷體" w:cs="Times New Roman"/>
          <w:sz w:val="22"/>
          <w:szCs w:val="22"/>
        </w:rPr>
        <w:t>大概的說，「</w:t>
      </w:r>
      <w:r w:rsidRPr="00A370E1">
        <w:rPr>
          <w:rFonts w:ascii="標楷體" w:eastAsia="標楷體" w:hAnsi="標楷體" w:cs="Times New Roman"/>
          <w:b/>
          <w:sz w:val="22"/>
          <w:szCs w:val="22"/>
        </w:rPr>
        <w:t>開權顯實</w:t>
      </w:r>
      <w:r w:rsidRPr="00A370E1">
        <w:rPr>
          <w:rFonts w:ascii="標楷體" w:eastAsia="標楷體" w:hAnsi="標楷體" w:cs="Times New Roman"/>
          <w:sz w:val="22"/>
          <w:szCs w:val="22"/>
        </w:rPr>
        <w:t>」說乘權乘實，「</w:t>
      </w:r>
      <w:r w:rsidRPr="00A370E1">
        <w:rPr>
          <w:rFonts w:ascii="標楷體" w:eastAsia="標楷體" w:hAnsi="標楷體" w:cs="Times New Roman"/>
          <w:b/>
          <w:sz w:val="22"/>
          <w:szCs w:val="22"/>
        </w:rPr>
        <w:t>開跡顯本</w:t>
      </w:r>
      <w:r w:rsidRPr="00A370E1">
        <w:rPr>
          <w:rFonts w:ascii="標楷體" w:eastAsia="標楷體" w:hAnsi="標楷體" w:cs="Times New Roman"/>
          <w:sz w:val="22"/>
          <w:szCs w:val="22"/>
        </w:rPr>
        <w:t>」說身權身實，為《法華經》的兩大宗要。說乘權乘實，如《妙法蓮華經》卷一（</w:t>
      </w:r>
      <w:r w:rsidRPr="00A370E1">
        <w:rPr>
          <w:rFonts w:asciiTheme="majorEastAsia" w:eastAsiaTheme="majorEastAsia" w:hAnsiTheme="majorEastAsia" w:cs="Times New Roman"/>
          <w:sz w:val="22"/>
          <w:szCs w:val="22"/>
        </w:rPr>
        <w:t>大正</w:t>
      </w:r>
      <w:r w:rsidRPr="00A370E1">
        <w:rPr>
          <w:rFonts w:ascii="Times New Roman" w:hAnsi="Times New Roman" w:cs="Times New Roman"/>
          <w:sz w:val="22"/>
          <w:szCs w:val="22"/>
        </w:rPr>
        <w:t>9</w:t>
      </w:r>
      <w:r w:rsidRPr="00A370E1">
        <w:rPr>
          <w:rFonts w:ascii="Times New Roman" w:hAnsi="Times New Roman" w:cs="Times New Roman"/>
          <w:sz w:val="22"/>
          <w:szCs w:val="22"/>
        </w:rPr>
        <w:t>，</w:t>
      </w:r>
      <w:r w:rsidRPr="00A370E1">
        <w:rPr>
          <w:rFonts w:ascii="Times New Roman" w:hAnsi="Times New Roman" w:cs="Times New Roman"/>
          <w:sz w:val="22"/>
          <w:szCs w:val="22"/>
        </w:rPr>
        <w:t>7a-b</w:t>
      </w:r>
      <w:r w:rsidRPr="00A370E1">
        <w:rPr>
          <w:rFonts w:ascii="標楷體" w:eastAsia="標楷體" w:hAnsi="標楷體" w:cs="Times New Roman"/>
          <w:sz w:val="22"/>
          <w:szCs w:val="22"/>
        </w:rPr>
        <w:t>）說：「諸佛如來，但教化菩薩，諸有所作，常為一事，唯以佛之知見示悟眾生。舍利弗！如來但以一佛乘故，為眾生說法，無有餘乘若二若三。……是諸眾生，從諸佛聞法，究竟皆得一切種智」。大乘佛法興起時代，佛教界已有了聲聞、辟支佛、菩薩求成佛道的三乘。聲聞與辟支佛，稱為「二乘」或「小乘」，以入究竟涅槃為目的；菩薩是大乘，以求成佛道為理想。《法華經》起來說：聲聞與辟支佛的果證，都是方便說，二乘也是要成佛的。「無二無三」，名為一佛乘。</w:t>
      </w:r>
    </w:p>
  </w:footnote>
  <w:footnote w:id="34">
    <w:p w14:paraId="28CD36A5"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164</w:t>
      </w:r>
      <w:r w:rsidRPr="00A370E1">
        <w:rPr>
          <w:rFonts w:ascii="Times New Roman" w:hAnsi="Times New Roman" w:cs="Times New Roman"/>
          <w:sz w:val="22"/>
          <w:szCs w:val="22"/>
        </w:rPr>
        <w:t>，</w:t>
      </w:r>
      <w:r w:rsidRPr="00A370E1">
        <w:rPr>
          <w:rFonts w:ascii="Times New Roman" w:hAnsi="Times New Roman" w:cs="Times New Roman"/>
          <w:sz w:val="22"/>
          <w:szCs w:val="22"/>
        </w:rPr>
        <w:t>n.4</w:t>
      </w:r>
      <w:r w:rsidRPr="00A370E1">
        <w:rPr>
          <w:rFonts w:ascii="Times New Roman" w:hAnsi="Times New Roman" w:cs="Times New Roman"/>
          <w:sz w:val="22"/>
          <w:szCs w:val="22"/>
        </w:rPr>
        <w:t>）《妙法蓮華經》卷</w:t>
      </w:r>
      <w:r w:rsidRPr="00A370E1">
        <w:rPr>
          <w:rFonts w:ascii="Times New Roman" w:hAnsi="Times New Roman" w:cs="Times New Roman"/>
          <w:sz w:val="22"/>
          <w:szCs w:val="22"/>
        </w:rPr>
        <w:t>5</w:t>
      </w:r>
      <w:r w:rsidRPr="00A370E1">
        <w:rPr>
          <w:rFonts w:ascii="Times New Roman" w:hAnsi="Times New Roman" w:cs="Times New Roman"/>
          <w:sz w:val="22"/>
          <w:szCs w:val="22"/>
        </w:rPr>
        <w:t>（大正</w:t>
      </w:r>
      <w:r w:rsidRPr="00A370E1">
        <w:rPr>
          <w:rFonts w:ascii="Times New Roman" w:hAnsi="Times New Roman" w:cs="Times New Roman"/>
          <w:sz w:val="22"/>
          <w:szCs w:val="22"/>
        </w:rPr>
        <w:t>9</w:t>
      </w:r>
      <w:r w:rsidRPr="00A370E1">
        <w:rPr>
          <w:rFonts w:ascii="Times New Roman" w:hAnsi="Times New Roman" w:cs="Times New Roman"/>
          <w:sz w:val="22"/>
          <w:szCs w:val="22"/>
        </w:rPr>
        <w:t>，</w:t>
      </w:r>
      <w:smartTag w:uri="urn:schemas-microsoft-com:office:smarttags" w:element="chmetcnv">
        <w:smartTagPr>
          <w:attr w:name="TCSC" w:val="0"/>
          <w:attr w:name="NumberType" w:val="1"/>
          <w:attr w:name="Negative" w:val="False"/>
          <w:attr w:name="HasSpace" w:val="False"/>
          <w:attr w:name="SourceValue" w:val="42"/>
          <w:attr w:name="UnitName" w:val="C"/>
        </w:smartTagPr>
        <w:r w:rsidRPr="00A370E1">
          <w:rPr>
            <w:rFonts w:ascii="Times New Roman" w:hAnsi="Times New Roman" w:cs="Times New Roman"/>
            <w:sz w:val="22"/>
            <w:szCs w:val="22"/>
          </w:rPr>
          <w:t>42c</w:t>
        </w:r>
      </w:smartTag>
      <w:r w:rsidRPr="00A370E1">
        <w:rPr>
          <w:rFonts w:ascii="Times New Roman" w:hAnsi="Times New Roman" w:cs="Times New Roman"/>
          <w:sz w:val="22"/>
          <w:szCs w:val="22"/>
        </w:rPr>
        <w:t>）。</w:t>
      </w:r>
    </w:p>
  </w:footnote>
  <w:footnote w:id="35">
    <w:p w14:paraId="63B62E2F" w14:textId="77777777" w:rsidR="007C0824" w:rsidRPr="00A370E1" w:rsidRDefault="007C0824">
      <w:pPr>
        <w:pStyle w:val="FootnoteText"/>
        <w:rPr>
          <w:rFonts w:ascii="Times New Roman" w:eastAsia="新細明體"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《妙法蓮華經》卷</w:t>
      </w:r>
      <w:r w:rsidRPr="00A370E1">
        <w:rPr>
          <w:rFonts w:ascii="Times New Roman" w:hAnsi="Times New Roman" w:cs="Times New Roman"/>
          <w:sz w:val="22"/>
          <w:szCs w:val="22"/>
        </w:rPr>
        <w:t>4</w:t>
      </w:r>
      <w:r w:rsidRPr="00A370E1">
        <w:rPr>
          <w:rFonts w:ascii="Times New Roman" w:hAnsi="Times New Roman" w:cs="Times New Roman"/>
          <w:sz w:val="22"/>
          <w:szCs w:val="22"/>
        </w:rPr>
        <w:t>〈</w:t>
      </w:r>
      <w:r w:rsidRPr="00A370E1">
        <w:rPr>
          <w:rFonts w:ascii="Times New Roman" w:hAnsi="Times New Roman" w:cs="Times New Roman"/>
          <w:sz w:val="22"/>
          <w:szCs w:val="22"/>
        </w:rPr>
        <w:t xml:space="preserve">11 </w:t>
      </w:r>
      <w:r w:rsidRPr="00A370E1">
        <w:rPr>
          <w:rFonts w:ascii="Times New Roman" w:hAnsi="Times New Roman" w:cs="Times New Roman"/>
          <w:sz w:val="22"/>
          <w:szCs w:val="22"/>
        </w:rPr>
        <w:t>見寶塔品〉</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大正</w:t>
      </w:r>
      <w:r w:rsidRPr="00A370E1">
        <w:rPr>
          <w:rFonts w:ascii="Times New Roman" w:hAnsi="Times New Roman" w:cs="Times New Roman"/>
          <w:sz w:val="22"/>
          <w:szCs w:val="22"/>
        </w:rPr>
        <w:t>9</w:t>
      </w:r>
      <w:r w:rsidRPr="00A370E1">
        <w:rPr>
          <w:rFonts w:ascii="Times New Roman" w:hAnsi="Times New Roman" w:cs="Times New Roman"/>
          <w:sz w:val="22"/>
          <w:szCs w:val="22"/>
        </w:rPr>
        <w:t>，</w:t>
      </w:r>
      <w:r w:rsidRPr="00A370E1">
        <w:rPr>
          <w:rFonts w:ascii="Times New Roman" w:hAnsi="Times New Roman" w:cs="Times New Roman"/>
          <w:sz w:val="22"/>
          <w:szCs w:val="22"/>
        </w:rPr>
        <w:t>32c22-33b</w:t>
      </w:r>
      <w:r w:rsidRPr="00A370E1">
        <w:rPr>
          <w:rFonts w:ascii="Times New Roman" w:hAnsi="Times New Roman" w:cs="Times New Roman" w:hint="eastAsia"/>
          <w:sz w:val="22"/>
          <w:szCs w:val="22"/>
        </w:rPr>
        <w:t>8</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5F169D89" w14:textId="77777777" w:rsidR="007C0824" w:rsidRPr="00A370E1" w:rsidRDefault="007C0824" w:rsidP="00841EEC">
      <w:pPr>
        <w:pStyle w:val="FootnoteText"/>
        <w:ind w:leftChars="100" w:left="240"/>
        <w:jc w:val="both"/>
        <w:rPr>
          <w:rFonts w:ascii="標楷體" w:eastAsia="標楷體" w:hAnsi="標楷體"/>
          <w:sz w:val="22"/>
          <w:szCs w:val="22"/>
        </w:rPr>
      </w:pPr>
      <w:r w:rsidRPr="00A370E1">
        <w:rPr>
          <w:rFonts w:ascii="標楷體" w:eastAsia="標楷體" w:hAnsi="標楷體" w:hint="eastAsia"/>
          <w:sz w:val="22"/>
          <w:szCs w:val="22"/>
        </w:rPr>
        <w:t>佛告大樂說菩薩摩訶薩：「是多寶佛，有深重願：「若我寶塔，為聽法華經故，出於諸佛前時，其有欲以我身示四眾者，彼佛分身諸佛——在於十方世界說法，盡還集一處，然後我身乃出現耳。」「大樂說！我分身諸佛——在於十方世界說法者，今應當集。」大樂說白佛言：「世尊！我等亦願欲見世尊分身諸佛，禮拜供養。」</w:t>
      </w:r>
    </w:p>
    <w:p w14:paraId="01A67028" w14:textId="77777777" w:rsidR="007C0824" w:rsidRPr="00A370E1" w:rsidRDefault="007C0824" w:rsidP="00B76336">
      <w:pPr>
        <w:pStyle w:val="FootnoteText"/>
        <w:ind w:leftChars="100" w:left="240"/>
        <w:jc w:val="both"/>
        <w:rPr>
          <w:rFonts w:ascii="標楷體" w:eastAsia="標楷體" w:hAnsi="標楷體"/>
          <w:sz w:val="22"/>
          <w:szCs w:val="22"/>
        </w:rPr>
      </w:pPr>
      <w:r w:rsidRPr="00A370E1">
        <w:rPr>
          <w:rFonts w:ascii="標楷體" w:eastAsia="標楷體" w:hAnsi="標楷體" w:hint="eastAsia"/>
          <w:sz w:val="22"/>
          <w:szCs w:val="22"/>
        </w:rPr>
        <w:t>爾時佛放白毫一光，即見東方五百萬億那由他恒河沙等國土諸佛，彼諸國土，皆以頗梨為地，寶樹、寶衣以為莊嚴，無數千萬億菩薩充滿其中，遍張寶幔，寶網羅上。彼國諸佛，以大妙音而說諸法，及見無量千萬億菩薩，遍滿諸國，為眾說法。南西北方、四維上下，白毫相光所照之處，亦復如是。爾時十方諸佛，各告眾菩薩言：「善男子！我今應往娑婆世界，釋迦牟尼佛所，并供養多寶如來寶塔。」</w:t>
      </w:r>
    </w:p>
    <w:p w14:paraId="69296AC5" w14:textId="77777777" w:rsidR="007C0824" w:rsidRPr="00A370E1" w:rsidRDefault="007C0824" w:rsidP="00B76336">
      <w:pPr>
        <w:pStyle w:val="FootnoteText"/>
        <w:ind w:leftChars="100" w:left="240"/>
        <w:jc w:val="both"/>
        <w:rPr>
          <w:rFonts w:ascii="標楷體" w:eastAsia="標楷體" w:hAnsi="標楷體"/>
          <w:sz w:val="22"/>
          <w:szCs w:val="22"/>
        </w:rPr>
      </w:pPr>
      <w:r w:rsidRPr="00A370E1">
        <w:rPr>
          <w:rFonts w:ascii="Times New Roman" w:eastAsia="標楷體" w:hAnsi="Times New Roman" w:cs="Times New Roman"/>
          <w:sz w:val="22"/>
          <w:szCs w:val="22"/>
          <w:shd w:val="pct15" w:color="auto" w:fill="FFFFFF"/>
        </w:rPr>
        <w:t>（</w:t>
      </w:r>
      <w:r w:rsidRPr="00A370E1">
        <w:rPr>
          <w:rFonts w:ascii="Times New Roman" w:eastAsia="標楷體" w:hAnsi="Times New Roman" w:cs="Times New Roman"/>
          <w:sz w:val="22"/>
          <w:szCs w:val="22"/>
          <w:shd w:val="pct15" w:color="auto" w:fill="FFFFFF"/>
        </w:rPr>
        <w:t>1</w:t>
      </w:r>
      <w:r w:rsidRPr="00A370E1">
        <w:rPr>
          <w:rFonts w:ascii="Times New Roman" w:eastAsia="標楷體" w:hAnsi="Times New Roman" w:cs="Times New Roman"/>
          <w:sz w:val="22"/>
          <w:szCs w:val="22"/>
          <w:shd w:val="pct15" w:color="auto" w:fill="FFFFFF"/>
        </w:rPr>
        <w:t>）</w:t>
      </w:r>
      <w:r w:rsidRPr="00A370E1">
        <w:rPr>
          <w:rFonts w:ascii="標楷體" w:eastAsia="標楷體" w:hAnsi="標楷體" w:hint="eastAsia"/>
          <w:sz w:val="22"/>
          <w:szCs w:val="22"/>
        </w:rPr>
        <w:t>時娑婆世界即變清淨，琉璃為地，寶樹莊嚴，黃金為繩以界八道，無諸聚落、村營、城邑、大海、江河、山川、林藪。燒大寶香，曼陀羅華遍布其地，以寶網幔，羅覆其上，懸諸寶鈴。唯留此會眾，移諸天人置於他土。是時，諸佛各將一大菩薩以為侍者，至娑婆世界，各到寶樹下。一一寶樹高五百由旬，枝、葉、華、菓次第莊嚴，諸寶樹下皆有師子之座，高五由旬，亦以大寶而校飾之。爾時諸佛，各於此座結加趺坐。如是展轉遍滿三千大千世界，而於釋迦牟尼佛一方所分之身猶故未盡。</w:t>
      </w:r>
    </w:p>
    <w:p w14:paraId="74F20944" w14:textId="77777777" w:rsidR="007C0824" w:rsidRPr="00A370E1" w:rsidRDefault="007C0824" w:rsidP="00B76336">
      <w:pPr>
        <w:pStyle w:val="FootnoteText"/>
        <w:ind w:leftChars="100" w:left="240"/>
        <w:rPr>
          <w:sz w:val="22"/>
          <w:szCs w:val="22"/>
        </w:rPr>
      </w:pPr>
      <w:r w:rsidRPr="00A370E1">
        <w:rPr>
          <w:rFonts w:ascii="Times New Roman" w:eastAsia="標楷體" w:hAnsi="Times New Roman" w:cs="Times New Roman"/>
          <w:sz w:val="22"/>
          <w:szCs w:val="22"/>
          <w:shd w:val="pct15" w:color="auto" w:fill="FFFFFF"/>
        </w:rPr>
        <w:t>（</w:t>
      </w:r>
      <w:r w:rsidRPr="00A370E1">
        <w:rPr>
          <w:rFonts w:ascii="Times New Roman" w:eastAsia="標楷體" w:hAnsi="Times New Roman" w:cs="Times New Roman"/>
          <w:sz w:val="22"/>
          <w:szCs w:val="22"/>
          <w:shd w:val="pct15" w:color="auto" w:fill="FFFFFF"/>
        </w:rPr>
        <w:t>2</w:t>
      </w:r>
      <w:r w:rsidRPr="00A370E1">
        <w:rPr>
          <w:rFonts w:ascii="Times New Roman" w:eastAsia="標楷體" w:hAnsi="Times New Roman" w:cs="Times New Roman"/>
          <w:sz w:val="22"/>
          <w:szCs w:val="22"/>
          <w:shd w:val="pct15" w:color="auto" w:fill="FFFFFF"/>
        </w:rPr>
        <w:t>）</w:t>
      </w:r>
      <w:r w:rsidRPr="00A370E1">
        <w:rPr>
          <w:rFonts w:ascii="標楷體" w:eastAsia="標楷體" w:hAnsi="標楷體" w:hint="eastAsia"/>
          <w:sz w:val="22"/>
          <w:szCs w:val="22"/>
        </w:rPr>
        <w:t>時釋迦牟尼佛，欲容受所分身諸佛故，八方各更變二百萬億那由他國，皆令清淨，無有地獄、餓鬼、畜生及阿修羅，又移諸天、人置於他土。……</w:t>
      </w:r>
      <w:r w:rsidRPr="00A370E1">
        <w:rPr>
          <w:rFonts w:ascii="Times New Roman" w:eastAsia="標楷體" w:hAnsi="Times New Roman" w:cs="Times New Roman"/>
          <w:sz w:val="22"/>
          <w:szCs w:val="22"/>
          <w:shd w:val="pct15" w:color="auto" w:fill="FFFFFF"/>
        </w:rPr>
        <w:t>（</w:t>
      </w:r>
      <w:r w:rsidRPr="00A370E1">
        <w:rPr>
          <w:rFonts w:ascii="Times New Roman" w:eastAsia="標楷體" w:hAnsi="Times New Roman" w:cs="Times New Roman"/>
          <w:sz w:val="22"/>
          <w:szCs w:val="22"/>
          <w:shd w:val="pct15" w:color="auto" w:fill="FFFFFF"/>
        </w:rPr>
        <w:t>3</w:t>
      </w:r>
      <w:r w:rsidRPr="00A370E1">
        <w:rPr>
          <w:rFonts w:ascii="Times New Roman" w:eastAsia="標楷體" w:hAnsi="Times New Roman" w:cs="Times New Roman"/>
          <w:sz w:val="22"/>
          <w:szCs w:val="22"/>
          <w:shd w:val="pct15" w:color="auto" w:fill="FFFFFF"/>
        </w:rPr>
        <w:t>）</w:t>
      </w:r>
      <w:r w:rsidRPr="00A370E1">
        <w:rPr>
          <w:rFonts w:ascii="標楷體" w:eastAsia="標楷體" w:hAnsi="標楷體" w:hint="eastAsia"/>
          <w:sz w:val="22"/>
          <w:szCs w:val="22"/>
        </w:rPr>
        <w:t>釋迦牟尼佛為諸佛當來坐故，復於八方各更變二百萬億那由他國，皆令清淨，無有地獄、餓鬼、畜生及阿修羅，又移諸天、人置於他土。所化之國，亦以琉璃為地，寶樹莊嚴，樹高五百由旬，枝、葉、華、菓次第莊嚴，樹下皆有寶師子座，高五由旬，亦以大寶而校飾之。</w:t>
      </w:r>
    </w:p>
  </w:footnote>
  <w:footnote w:id="36">
    <w:p w14:paraId="045A6B1F" w14:textId="77777777" w:rsidR="007C0824" w:rsidRPr="00A370E1" w:rsidRDefault="007C0824" w:rsidP="00841EEC">
      <w:pPr>
        <w:pStyle w:val="FootnoteText"/>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印順法師，《</w:t>
      </w:r>
      <w:r w:rsidRPr="00A370E1">
        <w:rPr>
          <w:rFonts w:hint="eastAsia"/>
          <w:sz w:val="22"/>
          <w:szCs w:val="22"/>
        </w:rPr>
        <w:t>初期大乘佛教之起源與開展》</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pp.1185-1186</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1BCC29A7" w14:textId="77777777" w:rsidR="007C0824" w:rsidRPr="00A370E1" w:rsidRDefault="007C0824" w:rsidP="00B76336">
      <w:pPr>
        <w:pStyle w:val="FootnoteText"/>
        <w:ind w:leftChars="110" w:left="264"/>
        <w:jc w:val="both"/>
        <w:rPr>
          <w:sz w:val="22"/>
          <w:szCs w:val="22"/>
        </w:rPr>
      </w:pPr>
      <w:r w:rsidRPr="00A370E1">
        <w:rPr>
          <w:rFonts w:ascii="標楷體" w:eastAsia="標楷體" w:hAnsi="標楷體" w:hint="eastAsia"/>
          <w:sz w:val="22"/>
          <w:szCs w:val="22"/>
        </w:rPr>
        <w:t>經說「一乘」，為弟子們「授記」，有多寶（</w:t>
      </w:r>
      <w:r w:rsidRPr="00A370E1">
        <w:rPr>
          <w:rFonts w:ascii="Times New Roman" w:hAnsi="Times New Roman" w:cs="Times New Roman"/>
          <w:sz w:val="22"/>
          <w:szCs w:val="22"/>
        </w:rPr>
        <w:t>Prabhūtaratna</w:t>
      </w:r>
      <w:r w:rsidRPr="00A370E1">
        <w:rPr>
          <w:rFonts w:ascii="新細明體" w:eastAsia="新細明體" w:hAnsi="新細明體" w:cs="Times New Roman" w:hint="eastAsia"/>
          <w:sz w:val="22"/>
          <w:szCs w:val="22"/>
        </w:rPr>
        <w:t>）</w:t>
      </w:r>
      <w:r w:rsidRPr="00A370E1">
        <w:rPr>
          <w:rFonts w:ascii="Times New Roman" w:eastAsia="標楷體" w:hAnsi="Times New Roman" w:cs="Times New Roman"/>
          <w:sz w:val="22"/>
          <w:szCs w:val="22"/>
        </w:rPr>
        <w:t>佛塔涌現在空中。多寶佛臨涅槃時，誓以神通願力，凡十方世界有說</w:t>
      </w:r>
      <w:r w:rsidRPr="00A370E1">
        <w:rPr>
          <w:rFonts w:ascii="Times New Roman" w:eastAsia="標楷體" w:hAnsi="Times New Roman" w:cs="Times New Roman" w:hint="eastAsia"/>
          <w:sz w:val="22"/>
          <w:szCs w:val="22"/>
        </w:rPr>
        <w:t>《</w:t>
      </w:r>
      <w:r w:rsidRPr="00A370E1">
        <w:rPr>
          <w:rFonts w:ascii="Times New Roman" w:eastAsia="標楷體" w:hAnsi="Times New Roman" w:cs="Times New Roman"/>
          <w:sz w:val="22"/>
          <w:szCs w:val="22"/>
        </w:rPr>
        <w:t>法華經</w:t>
      </w:r>
      <w:r w:rsidRPr="00A370E1">
        <w:rPr>
          <w:rFonts w:ascii="標楷體" w:eastAsia="標楷體" w:hAnsi="標楷體" w:cs="Times New Roman"/>
          <w:sz w:val="22"/>
          <w:szCs w:val="22"/>
        </w:rPr>
        <w:t>》</w:t>
      </w:r>
      <w:r w:rsidRPr="00A370E1">
        <w:rPr>
          <w:rFonts w:ascii="Times New Roman" w:eastAsia="標楷體" w:hAnsi="Times New Roman" w:cs="Times New Roman"/>
          <w:sz w:val="22"/>
          <w:szCs w:val="22"/>
        </w:rPr>
        <w:t>的，佛塔就涌現在空中，讚歎作證。所以多寶佛塔的涌現，對上文說，是讚歎作證；然望下文說，正是「開跡顯本」的序起。多寶佛是已涅槃的佛，現在涌現虛空作證，釋迦佛開塔進去，二佛並坐。這一情況，論事相，是與摩訶迦葉</w:t>
      </w:r>
      <w:r w:rsidRPr="00A370E1">
        <w:rPr>
          <w:rFonts w:ascii="Times New Roman" w:eastAsia="標楷體" w:hAnsi="Times New Roman" w:cs="Times New Roman" w:hint="eastAsia"/>
          <w:sz w:val="22"/>
          <w:szCs w:val="22"/>
        </w:rPr>
        <w:t>（</w:t>
      </w:r>
      <w:r w:rsidRPr="00A370E1">
        <w:rPr>
          <w:rFonts w:ascii="Times New Roman" w:hAnsi="Times New Roman" w:cs="Times New Roman"/>
          <w:sz w:val="22"/>
          <w:szCs w:val="22"/>
        </w:rPr>
        <w:t>Mahākāśyapa</w:t>
      </w:r>
      <w:r w:rsidRPr="00A370E1">
        <w:rPr>
          <w:rFonts w:ascii="Times New Roman" w:hAnsi="Times New Roman" w:cs="Times New Roman" w:hint="eastAsia"/>
          <w:sz w:val="22"/>
          <w:szCs w:val="22"/>
        </w:rPr>
        <w:t>）</w:t>
      </w:r>
      <w:r w:rsidRPr="00A370E1">
        <w:rPr>
          <w:rFonts w:ascii="Times New Roman" w:eastAsia="標楷體" w:hAnsi="Times New Roman" w:cs="Times New Roman"/>
          <w:sz w:val="22"/>
          <w:szCs w:val="22"/>
        </w:rPr>
        <w:t>有關的。摩訶迦葉在多子</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Bahuputraka</w:t>
      </w:r>
      <w:r w:rsidRPr="00A370E1">
        <w:rPr>
          <w:rFonts w:ascii="新細明體" w:eastAsia="新細明體" w:hAnsi="新細明體" w:cs="Times New Roman" w:hint="eastAsia"/>
          <w:sz w:val="22"/>
          <w:szCs w:val="22"/>
        </w:rPr>
        <w:t>）</w:t>
      </w:r>
      <w:r w:rsidRPr="00A370E1">
        <w:rPr>
          <w:rFonts w:ascii="Times New Roman" w:eastAsia="標楷體" w:hAnsi="Times New Roman" w:cs="Times New Roman"/>
          <w:sz w:val="22"/>
          <w:szCs w:val="22"/>
        </w:rPr>
        <w:t>塔見佛；佛分半坐命迦葉坐；大迦葉在雞足山</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Gurapādagir</w:t>
      </w:r>
      <w:r w:rsidRPr="00A370E1">
        <w:rPr>
          <w:rFonts w:ascii="Times New Roman" w:eastAsia="標楷體" w:hAnsi="Times New Roman" w:cs="Times New Roman"/>
          <w:sz w:val="22"/>
          <w:szCs w:val="22"/>
        </w:rPr>
        <w:t>i</w:t>
      </w:r>
      <w:r w:rsidRPr="00A370E1">
        <w:rPr>
          <w:rFonts w:ascii="標楷體" w:eastAsia="標楷體" w:hAnsi="標楷體" w:cs="Times New Roman" w:hint="eastAsia"/>
          <w:sz w:val="22"/>
          <w:szCs w:val="22"/>
        </w:rPr>
        <w:t>）</w:t>
      </w:r>
      <w:r w:rsidRPr="00A370E1">
        <w:rPr>
          <w:rFonts w:ascii="Times New Roman" w:eastAsia="標楷體" w:hAnsi="Times New Roman" w:cs="Times New Roman"/>
          <w:sz w:val="22"/>
          <w:szCs w:val="22"/>
        </w:rPr>
        <w:t>入涅槃，將來彌勒</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Maitreya</w:t>
      </w:r>
      <w:r w:rsidRPr="00A370E1">
        <w:rPr>
          <w:rFonts w:ascii="新細明體" w:eastAsia="新細明體" w:hAnsi="新細明體" w:cs="Times New Roman" w:hint="eastAsia"/>
          <w:sz w:val="22"/>
          <w:szCs w:val="22"/>
        </w:rPr>
        <w:t>）</w:t>
      </w:r>
      <w:r w:rsidRPr="00A370E1">
        <w:rPr>
          <w:rFonts w:ascii="標楷體" w:eastAsia="標楷體" w:hAnsi="標楷體" w:hint="eastAsia"/>
          <w:sz w:val="22"/>
          <w:szCs w:val="22"/>
        </w:rPr>
        <w:t>下生成佛說法，與弟子們來雞足山，摩訶迦葉也涌身虛空。摩訶迦葉的故事，顯然的被化為多寶佛塔的涌現，二佛同坐，表示了深玄的意義。釋尊說：「我分身諸佛，在於十方世界說法者，今應當集」；佛放光召集十方分身的諸佛，多得難以數計，「一一方四百萬億那由他國土，（分身）諸佛如來遍滿其中」。這是說，十方世界這麼多的佛，都是釋尊分化示現，比「文殊法門」所說的，更為眾多。由於釋尊所教化的大菩薩來會，而說到佛的本身，如</w:t>
      </w:r>
      <w:r w:rsidRPr="00A370E1">
        <w:rPr>
          <w:rFonts w:ascii="Times New Roman" w:eastAsia="標楷體" w:hAnsi="Times New Roman" w:cs="Times New Roman" w:hint="eastAsia"/>
          <w:sz w:val="22"/>
          <w:szCs w:val="22"/>
        </w:rPr>
        <w:t>《</w:t>
      </w:r>
      <w:r w:rsidRPr="00A370E1">
        <w:rPr>
          <w:rFonts w:ascii="標楷體" w:eastAsia="標楷體" w:hAnsi="標楷體" w:hint="eastAsia"/>
          <w:sz w:val="22"/>
          <w:szCs w:val="22"/>
        </w:rPr>
        <w:t>妙法蓮華經</w:t>
      </w:r>
      <w:r w:rsidRPr="00A370E1">
        <w:rPr>
          <w:rFonts w:ascii="標楷體" w:eastAsia="標楷體" w:hAnsi="標楷體" w:cs="Times New Roman"/>
          <w:sz w:val="22"/>
          <w:szCs w:val="22"/>
        </w:rPr>
        <w:t>》</w:t>
      </w:r>
      <w:r w:rsidRPr="00A370E1">
        <w:rPr>
          <w:rFonts w:ascii="標楷體" w:eastAsia="標楷體" w:hAnsi="標楷體" w:hint="eastAsia"/>
          <w:sz w:val="22"/>
          <w:szCs w:val="22"/>
        </w:rPr>
        <w:t>卷五</w:t>
      </w:r>
      <w:r w:rsidRPr="00A370E1">
        <w:rPr>
          <w:rFonts w:hint="eastAsia"/>
          <w:sz w:val="22"/>
          <w:szCs w:val="22"/>
        </w:rPr>
        <w:t>（大正</w:t>
      </w:r>
      <w:r w:rsidRPr="00A370E1">
        <w:rPr>
          <w:rFonts w:ascii="Times New Roman" w:hAnsi="Times New Roman" w:cs="Times New Roman"/>
          <w:sz w:val="22"/>
          <w:szCs w:val="22"/>
        </w:rPr>
        <w:t>9</w:t>
      </w:r>
      <w:r w:rsidRPr="00A370E1">
        <w:rPr>
          <w:rFonts w:ascii="Times New Roman" w:hAnsi="Times New Roman" w:cs="Times New Roman"/>
          <w:sz w:val="22"/>
          <w:szCs w:val="22"/>
        </w:rPr>
        <w:t>，</w:t>
      </w:r>
      <w:r w:rsidRPr="00A370E1">
        <w:rPr>
          <w:rFonts w:ascii="Times New Roman" w:hAnsi="Times New Roman" w:cs="Times New Roman"/>
          <w:sz w:val="22"/>
          <w:szCs w:val="22"/>
        </w:rPr>
        <w:t>42b-c</w:t>
      </w:r>
      <w:r w:rsidRPr="00A370E1">
        <w:rPr>
          <w:rFonts w:hint="eastAsia"/>
          <w:sz w:val="22"/>
          <w:szCs w:val="22"/>
        </w:rPr>
        <w:t>）</w:t>
      </w:r>
      <w:r w:rsidRPr="00A370E1">
        <w:rPr>
          <w:rFonts w:ascii="標楷體" w:eastAsia="標楷體" w:hAnsi="標楷體" w:hint="eastAsia"/>
          <w:sz w:val="22"/>
          <w:szCs w:val="22"/>
        </w:rPr>
        <w:t>說：「善男子！我實成佛以來，無量無邊百千萬億那由他劫。……自從是來，我常在此娑婆世界說法教化，亦於餘處百千萬億那由他阿僧祇國，導利眾生。……如是我成佛以來甚大久遠，壽命無量阿僧祇劫，常住不滅。諸善男子！我本行菩薩道所成壽命，今猶未盡，復倍上數」。……</w:t>
      </w:r>
      <w:r w:rsidRPr="00A370E1">
        <w:rPr>
          <w:rFonts w:ascii="Times New Roman" w:eastAsia="標楷體" w:hAnsi="Times New Roman" w:cs="Times New Roman" w:hint="eastAsia"/>
          <w:sz w:val="22"/>
          <w:szCs w:val="22"/>
        </w:rPr>
        <w:t>《</w:t>
      </w:r>
      <w:r w:rsidRPr="00A370E1">
        <w:rPr>
          <w:rFonts w:ascii="標楷體" w:eastAsia="標楷體" w:hAnsi="標楷體" w:hint="eastAsia"/>
          <w:sz w:val="22"/>
          <w:szCs w:val="22"/>
        </w:rPr>
        <w:t>法華經</w:t>
      </w:r>
      <w:r w:rsidRPr="00A370E1">
        <w:rPr>
          <w:rFonts w:ascii="標楷體" w:eastAsia="標楷體" w:hAnsi="標楷體" w:cs="Times New Roman"/>
          <w:sz w:val="22"/>
          <w:szCs w:val="22"/>
        </w:rPr>
        <w:t>》</w:t>
      </w:r>
      <w:r w:rsidRPr="00A370E1">
        <w:rPr>
          <w:rFonts w:ascii="標楷體" w:eastAsia="標楷體" w:hAnsi="標楷體" w:hint="eastAsia"/>
          <w:sz w:val="22"/>
          <w:szCs w:val="22"/>
        </w:rPr>
        <w:t>直說分身的眾多，壽命的久遠，表示在伽耶（</w:t>
      </w:r>
      <w:r w:rsidRPr="00A370E1">
        <w:rPr>
          <w:rFonts w:ascii="Times New Roman" w:hAnsi="Times New Roman" w:cs="Times New Roman"/>
          <w:sz w:val="22"/>
          <w:szCs w:val="22"/>
        </w:rPr>
        <w:t>Gayāśīrṣa</w:t>
      </w:r>
      <w:r w:rsidRPr="00A370E1">
        <w:rPr>
          <w:rFonts w:ascii="新細明體" w:eastAsia="新細明體" w:hAnsi="新細明體" w:cs="Times New Roman" w:hint="eastAsia"/>
          <w:sz w:val="22"/>
          <w:szCs w:val="22"/>
        </w:rPr>
        <w:t>）</w:t>
      </w:r>
      <w:r w:rsidRPr="00A370E1">
        <w:rPr>
          <w:rFonts w:ascii="標楷體" w:eastAsia="標楷體" w:hAnsi="標楷體" w:hint="eastAsia"/>
          <w:sz w:val="22"/>
          <w:szCs w:val="22"/>
        </w:rPr>
        <w:t>成佛及入涅槃，都是應機的方便說。從文句說，分身佛這樣多，壽命這樣長，總是有限量的。然僧叡的</w:t>
      </w:r>
      <w:r w:rsidRPr="00A370E1">
        <w:rPr>
          <w:rFonts w:ascii="Times New Roman" w:eastAsia="標楷體" w:hAnsi="Times New Roman" w:cs="Times New Roman" w:hint="eastAsia"/>
          <w:sz w:val="22"/>
          <w:szCs w:val="22"/>
        </w:rPr>
        <w:t>《</w:t>
      </w:r>
      <w:r w:rsidRPr="00A370E1">
        <w:rPr>
          <w:rFonts w:ascii="標楷體" w:eastAsia="標楷體" w:hAnsi="標楷體" w:hint="eastAsia"/>
          <w:sz w:val="22"/>
          <w:szCs w:val="22"/>
        </w:rPr>
        <w:t>法華經後序</w:t>
      </w:r>
      <w:r w:rsidRPr="00A370E1">
        <w:rPr>
          <w:rFonts w:ascii="標楷體" w:eastAsia="標楷體" w:hAnsi="標楷體" w:cs="Times New Roman"/>
          <w:sz w:val="22"/>
          <w:szCs w:val="22"/>
        </w:rPr>
        <w:t>》</w:t>
      </w:r>
      <w:r w:rsidRPr="00A370E1">
        <w:rPr>
          <w:rFonts w:ascii="標楷體" w:eastAsia="標楷體" w:hAnsi="標楷體" w:hint="eastAsia"/>
          <w:sz w:val="22"/>
          <w:szCs w:val="22"/>
        </w:rPr>
        <w:t>說：「佛壽無量，永劫未足以明其久也；分身無數，萬形不足以異其體也。然則壽量定其非數，分身明其無實，普賢顯其無成，多寶昭其不滅」。這樣的取意解說，佛是超越於名數，而顯不生不滅的極則！</w:t>
      </w:r>
      <w:r w:rsidRPr="00A370E1">
        <w:rPr>
          <w:rFonts w:hint="eastAsia"/>
          <w:sz w:val="22"/>
          <w:szCs w:val="22"/>
        </w:rPr>
        <w:t xml:space="preserve"> </w:t>
      </w:r>
    </w:p>
  </w:footnote>
  <w:footnote w:id="37">
    <w:p w14:paraId="0266B7A6"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164</w:t>
      </w:r>
      <w:r w:rsidRPr="00A370E1">
        <w:rPr>
          <w:rFonts w:ascii="Times New Roman" w:hAnsi="Times New Roman" w:cs="Times New Roman"/>
          <w:sz w:val="22"/>
          <w:szCs w:val="22"/>
        </w:rPr>
        <w:t>，</w:t>
      </w:r>
      <w:r w:rsidRPr="00A370E1">
        <w:rPr>
          <w:rFonts w:ascii="Times New Roman" w:hAnsi="Times New Roman" w:cs="Times New Roman"/>
          <w:sz w:val="22"/>
          <w:szCs w:val="22"/>
        </w:rPr>
        <w:t>n.5</w:t>
      </w:r>
      <w:r w:rsidRPr="00A370E1">
        <w:rPr>
          <w:rFonts w:ascii="Times New Roman" w:hAnsi="Times New Roman" w:cs="Times New Roman"/>
          <w:sz w:val="22"/>
          <w:szCs w:val="22"/>
        </w:rPr>
        <w:t>）《大法鼓經》卷下（大正</w:t>
      </w:r>
      <w:r w:rsidRPr="00A370E1">
        <w:rPr>
          <w:rFonts w:ascii="Times New Roman" w:hAnsi="Times New Roman" w:cs="Times New Roman"/>
          <w:sz w:val="22"/>
          <w:szCs w:val="22"/>
        </w:rPr>
        <w:t>9</w:t>
      </w:r>
      <w:r w:rsidRPr="00A370E1">
        <w:rPr>
          <w:rFonts w:ascii="Times New Roman" w:hAnsi="Times New Roman" w:cs="Times New Roman"/>
          <w:sz w:val="22"/>
          <w:szCs w:val="22"/>
        </w:rPr>
        <w:t>，</w:t>
      </w:r>
      <w:smartTag w:uri="urn:schemas-microsoft-com:office:smarttags" w:element="chmetcnv">
        <w:smartTagPr>
          <w:attr w:name="TCSC" w:val="0"/>
          <w:attr w:name="NumberType" w:val="1"/>
          <w:attr w:name="Negative" w:val="False"/>
          <w:attr w:name="HasSpace" w:val="False"/>
          <w:attr w:name="SourceValue" w:val="296"/>
          <w:attr w:name="UnitName" w:val="a"/>
        </w:smartTagPr>
        <w:r w:rsidRPr="00A370E1">
          <w:rPr>
            <w:rFonts w:ascii="Times New Roman" w:hAnsi="Times New Roman" w:cs="Times New Roman"/>
            <w:sz w:val="22"/>
            <w:szCs w:val="22"/>
          </w:rPr>
          <w:t>296a</w:t>
        </w:r>
      </w:smartTag>
      <w:r w:rsidRPr="00A370E1">
        <w:rPr>
          <w:rFonts w:ascii="Times New Roman" w:hAnsi="Times New Roman" w:cs="Times New Roman"/>
          <w:sz w:val="22"/>
          <w:szCs w:val="22"/>
        </w:rPr>
        <w:t>-b</w:t>
      </w:r>
      <w:r w:rsidRPr="00A370E1">
        <w:rPr>
          <w:rFonts w:ascii="Times New Roman" w:hAnsi="Times New Roman" w:cs="Times New Roman"/>
          <w:sz w:val="22"/>
          <w:szCs w:val="22"/>
        </w:rPr>
        <w:t>、</w:t>
      </w:r>
      <w:r w:rsidRPr="00A370E1">
        <w:rPr>
          <w:rFonts w:ascii="Times New Roman" w:hAnsi="Times New Roman" w:cs="Times New Roman"/>
          <w:sz w:val="22"/>
          <w:szCs w:val="22"/>
        </w:rPr>
        <w:t>297b-c</w:t>
      </w:r>
      <w:r w:rsidRPr="00A370E1">
        <w:rPr>
          <w:rFonts w:ascii="Times New Roman" w:hAnsi="Times New Roman" w:cs="Times New Roman"/>
          <w:sz w:val="22"/>
          <w:szCs w:val="22"/>
        </w:rPr>
        <w:t>）。</w:t>
      </w:r>
    </w:p>
  </w:footnote>
  <w:footnote w:id="38">
    <w:p w14:paraId="39A015D3"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eastAsia="新細明體" w:hAnsi="Times New Roman" w:cs="Times New Roman"/>
          <w:sz w:val="22"/>
          <w:szCs w:val="22"/>
        </w:rPr>
        <w:t>（</w:t>
      </w:r>
      <w:r w:rsidRPr="00A370E1">
        <w:rPr>
          <w:rFonts w:ascii="Times New Roman" w:eastAsia="新細明體" w:hAnsi="Times New Roman" w:cs="Times New Roman"/>
          <w:sz w:val="22"/>
          <w:szCs w:val="22"/>
        </w:rPr>
        <w:t>1</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164</w:t>
      </w:r>
      <w:r w:rsidRPr="00A370E1">
        <w:rPr>
          <w:rFonts w:ascii="Times New Roman" w:hAnsi="Times New Roman" w:cs="Times New Roman"/>
          <w:sz w:val="22"/>
          <w:szCs w:val="22"/>
        </w:rPr>
        <w:t>，</w:t>
      </w:r>
      <w:r w:rsidRPr="00A370E1">
        <w:rPr>
          <w:rFonts w:ascii="Times New Roman" w:hAnsi="Times New Roman" w:cs="Times New Roman"/>
          <w:sz w:val="22"/>
          <w:szCs w:val="22"/>
        </w:rPr>
        <w:t>n.6</w:t>
      </w:r>
      <w:r w:rsidRPr="00A370E1">
        <w:rPr>
          <w:rFonts w:ascii="Times New Roman" w:hAnsi="Times New Roman" w:cs="Times New Roman"/>
          <w:sz w:val="22"/>
          <w:szCs w:val="22"/>
        </w:rPr>
        <w:t>）《大法鼓經》卷下（大正</w:t>
      </w:r>
      <w:r w:rsidRPr="00A370E1">
        <w:rPr>
          <w:rFonts w:ascii="Times New Roman" w:hAnsi="Times New Roman" w:cs="Times New Roman"/>
          <w:sz w:val="22"/>
          <w:szCs w:val="22"/>
        </w:rPr>
        <w:t>9</w:t>
      </w:r>
      <w:r w:rsidRPr="00A370E1">
        <w:rPr>
          <w:rFonts w:ascii="Times New Roman" w:hAnsi="Times New Roman" w:cs="Times New Roman"/>
          <w:sz w:val="22"/>
          <w:szCs w:val="22"/>
        </w:rPr>
        <w:t>，</w:t>
      </w:r>
      <w:smartTag w:uri="urn:schemas-microsoft-com:office:smarttags" w:element="chmetcnv">
        <w:smartTagPr>
          <w:attr w:name="UnitName" w:val="C"/>
          <w:attr w:name="SourceValue" w:val="295"/>
          <w:attr w:name="HasSpace" w:val="False"/>
          <w:attr w:name="Negative" w:val="False"/>
          <w:attr w:name="NumberType" w:val="1"/>
          <w:attr w:name="TCSC" w:val="0"/>
        </w:smartTagPr>
        <w:r w:rsidRPr="00A370E1">
          <w:rPr>
            <w:rFonts w:ascii="Times New Roman" w:hAnsi="Times New Roman" w:cs="Times New Roman"/>
            <w:sz w:val="22"/>
            <w:szCs w:val="22"/>
          </w:rPr>
          <w:t>295c</w:t>
        </w:r>
      </w:smartTag>
      <w:smartTag w:uri="urn:schemas-microsoft-com:office:smarttags" w:element="chmetcnv">
        <w:smartTagPr>
          <w:attr w:name="UnitName" w:val="a"/>
          <w:attr w:name="SourceValue" w:val="296"/>
          <w:attr w:name="HasSpace" w:val="False"/>
          <w:attr w:name="Negative" w:val="True"/>
          <w:attr w:name="NumberType" w:val="1"/>
          <w:attr w:name="TCSC" w:val="0"/>
        </w:smartTagPr>
        <w:r w:rsidRPr="00A370E1">
          <w:rPr>
            <w:rFonts w:ascii="Times New Roman" w:hAnsi="Times New Roman" w:cs="Times New Roman"/>
            <w:sz w:val="22"/>
            <w:szCs w:val="22"/>
          </w:rPr>
          <w:t>-296a</w:t>
        </w:r>
      </w:smartTag>
      <w:r w:rsidRPr="00A370E1">
        <w:rPr>
          <w:rFonts w:ascii="Times New Roman" w:hAnsi="Times New Roman" w:cs="Times New Roman"/>
          <w:sz w:val="22"/>
          <w:szCs w:val="22"/>
        </w:rPr>
        <w:t>）。</w:t>
      </w:r>
    </w:p>
    <w:p w14:paraId="4D72142C" w14:textId="77777777" w:rsidR="007C0824" w:rsidRPr="00A370E1" w:rsidRDefault="007C0824" w:rsidP="00B76336">
      <w:pPr>
        <w:pStyle w:val="FootnoteText"/>
        <w:ind w:leftChars="20" w:left="48" w:firstLineChars="100" w:firstLine="220"/>
        <w:jc w:val="both"/>
        <w:rPr>
          <w:rFonts w:ascii="Times New Roman" w:hAnsi="Times New Roman" w:cs="Times New Roman"/>
          <w:sz w:val="22"/>
          <w:szCs w:val="22"/>
        </w:rPr>
      </w:pPr>
      <w:r w:rsidRPr="00A370E1">
        <w:rPr>
          <w:rFonts w:ascii="Times New Roman" w:hAnsi="Times New Roman" w:cs="Times New Roman"/>
          <w:sz w:val="22"/>
          <w:szCs w:val="22"/>
        </w:rPr>
        <w:t>（</w:t>
      </w:r>
      <w:r w:rsidRPr="00A370E1">
        <w:rPr>
          <w:rFonts w:ascii="Times New Roman" w:hAnsi="Times New Roman" w:cs="Times New Roman"/>
          <w:sz w:val="22"/>
          <w:szCs w:val="22"/>
        </w:rPr>
        <w:t>2</w:t>
      </w:r>
      <w:r w:rsidRPr="00A370E1">
        <w:rPr>
          <w:rFonts w:ascii="Times New Roman" w:hAnsi="Times New Roman" w:cs="Times New Roman"/>
          <w:sz w:val="22"/>
          <w:szCs w:val="22"/>
        </w:rPr>
        <w:t>）《大法鼓經》卷</w:t>
      </w:r>
      <w:r w:rsidRPr="00A370E1">
        <w:rPr>
          <w:rFonts w:ascii="Times New Roman" w:hAnsi="Times New Roman" w:cs="Times New Roman"/>
          <w:sz w:val="22"/>
          <w:szCs w:val="22"/>
        </w:rPr>
        <w:t>2</w:t>
      </w:r>
      <w:r w:rsidRPr="00A370E1">
        <w:rPr>
          <w:rFonts w:ascii="Times New Roman" w:hAnsi="Times New Roman" w:cs="Times New Roman"/>
          <w:sz w:val="22"/>
          <w:szCs w:val="22"/>
        </w:rPr>
        <w:t>（大正</w:t>
      </w:r>
      <w:r w:rsidRPr="00A370E1">
        <w:rPr>
          <w:rFonts w:ascii="Times New Roman" w:hAnsi="Times New Roman" w:cs="Times New Roman" w:hint="eastAsia"/>
          <w:sz w:val="22"/>
          <w:szCs w:val="22"/>
        </w:rPr>
        <w:t>9</w:t>
      </w:r>
      <w:r w:rsidRPr="00A370E1">
        <w:rPr>
          <w:rFonts w:ascii="新細明體" w:eastAsia="新細明體" w:hAnsi="新細明體" w:cs="Times New Roman" w:hint="eastAsia"/>
          <w:sz w:val="22"/>
          <w:szCs w:val="22"/>
        </w:rPr>
        <w:t>，</w:t>
      </w:r>
      <w:r w:rsidRPr="00A370E1">
        <w:rPr>
          <w:rFonts w:ascii="Times New Roman" w:hAnsi="Times New Roman" w:cs="Times New Roman" w:hint="eastAsia"/>
          <w:sz w:val="22"/>
          <w:szCs w:val="22"/>
        </w:rPr>
        <w:t>295c21- 296a6</w:t>
      </w:r>
      <w:r w:rsidRPr="00A370E1">
        <w:rPr>
          <w:rFonts w:ascii="新細明體" w:eastAsia="新細明體" w:hAnsi="新細明體" w:cs="Times New Roman" w:hint="eastAsia"/>
          <w:sz w:val="22"/>
          <w:szCs w:val="22"/>
        </w:rPr>
        <w:t>）</w:t>
      </w:r>
      <w:r w:rsidRPr="00A370E1">
        <w:rPr>
          <w:rFonts w:ascii="Times New Roman" w:hAnsi="Times New Roman" w:cs="Times New Roman"/>
          <w:sz w:val="22"/>
          <w:szCs w:val="22"/>
        </w:rPr>
        <w:t>：</w:t>
      </w:r>
    </w:p>
    <w:p w14:paraId="2C7CC8A2" w14:textId="77777777" w:rsidR="007C0824" w:rsidRPr="00A370E1" w:rsidRDefault="007C0824" w:rsidP="00B76336">
      <w:pPr>
        <w:pStyle w:val="FootnoteText"/>
        <w:ind w:leftChars="338" w:left="813" w:hanging="2"/>
        <w:jc w:val="both"/>
        <w:rPr>
          <w:rFonts w:ascii="標楷體" w:eastAsia="標楷體" w:hAnsi="標楷體" w:cs="Times New Roman"/>
          <w:sz w:val="22"/>
          <w:szCs w:val="22"/>
        </w:rPr>
      </w:pPr>
      <w:r w:rsidRPr="00A370E1">
        <w:rPr>
          <w:rFonts w:ascii="標楷體" w:eastAsia="標楷體" w:hAnsi="標楷體" w:cs="Times New Roman" w:hint="eastAsia"/>
          <w:sz w:val="22"/>
          <w:szCs w:val="22"/>
        </w:rPr>
        <w:t>迦葉白佛言：「若聲聞、緣覺般涅槃非究竟者，世尊何故說有三乘——聲聞乘、辟支佛乘、佛乘？世尊云何已般涅槃復般涅槃耶？」</w:t>
      </w:r>
    </w:p>
    <w:p w14:paraId="4A29B0DD" w14:textId="77777777" w:rsidR="007C0824" w:rsidRPr="00A370E1" w:rsidRDefault="007C0824" w:rsidP="00B76336">
      <w:pPr>
        <w:pStyle w:val="FootnoteText"/>
        <w:ind w:leftChars="338" w:left="813" w:hanging="2"/>
        <w:jc w:val="both"/>
        <w:rPr>
          <w:rFonts w:ascii="標楷體" w:eastAsia="標楷體" w:hAnsi="標楷體" w:cs="Times New Roman"/>
          <w:sz w:val="22"/>
          <w:szCs w:val="22"/>
        </w:rPr>
      </w:pPr>
      <w:r w:rsidRPr="00A370E1">
        <w:rPr>
          <w:rFonts w:ascii="標楷體" w:eastAsia="標楷體" w:hAnsi="標楷體" w:cs="Times New Roman" w:hint="eastAsia"/>
          <w:sz w:val="22"/>
          <w:szCs w:val="22"/>
        </w:rPr>
        <w:t>佛告迦葉：「聲聞以聲聞般涅槃而般涅槃，非為究竟；辟支佛以辟支佛般涅槃而般涅槃，亦非究竟；乃至得一切種功德一切種智大乘般涅槃，然後究竟無異究竟。」</w:t>
      </w:r>
    </w:p>
    <w:p w14:paraId="3C72E919" w14:textId="77777777" w:rsidR="007C0824" w:rsidRPr="00A370E1" w:rsidRDefault="007C0824" w:rsidP="00B76336">
      <w:pPr>
        <w:pStyle w:val="FootnoteText"/>
        <w:ind w:leftChars="338" w:left="813" w:hanging="2"/>
        <w:jc w:val="both"/>
        <w:rPr>
          <w:rFonts w:ascii="標楷體" w:eastAsia="標楷體" w:hAnsi="標楷體" w:cs="Times New Roman"/>
          <w:sz w:val="22"/>
          <w:szCs w:val="22"/>
        </w:rPr>
      </w:pPr>
      <w:r w:rsidRPr="00A370E1">
        <w:rPr>
          <w:rFonts w:ascii="標楷體" w:eastAsia="標楷體" w:hAnsi="標楷體" w:cs="Times New Roman" w:hint="eastAsia"/>
          <w:sz w:val="22"/>
          <w:szCs w:val="22"/>
        </w:rPr>
        <w:t>迦葉白佛言：「世尊！此義云何？」</w:t>
      </w:r>
    </w:p>
    <w:p w14:paraId="1F65439E" w14:textId="77777777" w:rsidR="007C0824" w:rsidRPr="00A370E1" w:rsidRDefault="007C0824" w:rsidP="00B76336">
      <w:pPr>
        <w:pStyle w:val="FootnoteText"/>
        <w:ind w:leftChars="338" w:left="813" w:hanging="2"/>
        <w:jc w:val="both"/>
        <w:rPr>
          <w:rFonts w:ascii="Times New Roman" w:hAnsi="Times New Roman" w:cs="Times New Roman"/>
          <w:sz w:val="22"/>
          <w:szCs w:val="22"/>
        </w:rPr>
      </w:pPr>
      <w:r w:rsidRPr="00A370E1">
        <w:rPr>
          <w:rFonts w:ascii="標楷體" w:eastAsia="標楷體" w:hAnsi="標楷體" w:cs="Times New Roman" w:hint="eastAsia"/>
          <w:sz w:val="22"/>
          <w:szCs w:val="22"/>
        </w:rPr>
        <w:t>佛告迦葉：「譬如從</w:t>
      </w:r>
      <w:r w:rsidRPr="00A370E1">
        <w:rPr>
          <w:rFonts w:ascii="標楷體" w:eastAsia="標楷體" w:hAnsi="標楷體" w:cs="Times New Roman" w:hint="eastAsia"/>
          <w:b/>
          <w:sz w:val="22"/>
          <w:szCs w:val="22"/>
        </w:rPr>
        <w:t>乳</w:t>
      </w:r>
      <w:r w:rsidRPr="00A370E1">
        <w:rPr>
          <w:rFonts w:ascii="標楷體" w:eastAsia="標楷體" w:hAnsi="標楷體" w:cs="Times New Roman" w:hint="eastAsia"/>
          <w:sz w:val="22"/>
          <w:szCs w:val="22"/>
        </w:rPr>
        <w:t>出酪、</w:t>
      </w:r>
      <w:r w:rsidRPr="00A370E1">
        <w:rPr>
          <w:rFonts w:ascii="標楷體" w:eastAsia="標楷體" w:hAnsi="標楷體" w:cs="Times New Roman" w:hint="eastAsia"/>
          <w:b/>
          <w:sz w:val="22"/>
          <w:szCs w:val="22"/>
        </w:rPr>
        <w:t>酪</w:t>
      </w:r>
      <w:r w:rsidRPr="00A370E1">
        <w:rPr>
          <w:rFonts w:ascii="標楷體" w:eastAsia="標楷體" w:hAnsi="標楷體" w:cs="Times New Roman" w:hint="eastAsia"/>
          <w:sz w:val="22"/>
          <w:szCs w:val="22"/>
        </w:rPr>
        <w:t>出生酥、</w:t>
      </w:r>
      <w:r w:rsidRPr="00A370E1">
        <w:rPr>
          <w:rFonts w:ascii="標楷體" w:eastAsia="標楷體" w:hAnsi="標楷體" w:cs="Times New Roman" w:hint="eastAsia"/>
          <w:b/>
          <w:sz w:val="22"/>
          <w:szCs w:val="22"/>
        </w:rPr>
        <w:t>生酥</w:t>
      </w:r>
      <w:r w:rsidRPr="00A370E1">
        <w:rPr>
          <w:rFonts w:ascii="標楷體" w:eastAsia="標楷體" w:hAnsi="標楷體" w:cs="Times New Roman" w:hint="eastAsia"/>
          <w:sz w:val="22"/>
          <w:szCs w:val="22"/>
        </w:rPr>
        <w:t>出熟酥、</w:t>
      </w:r>
      <w:r w:rsidRPr="00A370E1">
        <w:rPr>
          <w:rFonts w:ascii="標楷體" w:eastAsia="標楷體" w:hAnsi="標楷體" w:cs="Times New Roman" w:hint="eastAsia"/>
          <w:b/>
          <w:sz w:val="22"/>
          <w:szCs w:val="22"/>
        </w:rPr>
        <w:t>熟酥</w:t>
      </w:r>
      <w:r w:rsidRPr="00A370E1">
        <w:rPr>
          <w:rFonts w:ascii="標楷體" w:eastAsia="標楷體" w:hAnsi="標楷體" w:cs="Times New Roman" w:hint="eastAsia"/>
          <w:sz w:val="22"/>
          <w:szCs w:val="22"/>
        </w:rPr>
        <w:t>出</w:t>
      </w:r>
      <w:r w:rsidRPr="00A370E1">
        <w:rPr>
          <w:rFonts w:ascii="標楷體" w:eastAsia="標楷體" w:hAnsi="標楷體" w:cs="Times New Roman" w:hint="eastAsia"/>
          <w:b/>
          <w:sz w:val="22"/>
          <w:szCs w:val="22"/>
        </w:rPr>
        <w:t>醍醐</w:t>
      </w:r>
      <w:r w:rsidRPr="00A370E1">
        <w:rPr>
          <w:rFonts w:ascii="標楷體" w:eastAsia="標楷體" w:hAnsi="標楷體" w:cs="Times New Roman" w:hint="eastAsia"/>
          <w:sz w:val="22"/>
          <w:szCs w:val="22"/>
        </w:rPr>
        <w:t>。凡夫邪見如初生乳，乳血共雜；受三歸者猶如純乳；隨信行等及初發心菩薩住解行地，猶如成酪；七種學人及七地住菩薩猶如生酥；意生身阿羅漢、辟支佛、得自在力及九住十住菩薩猶如熟酥；如來、應供、等正覺猶如醍醐。」</w:t>
      </w:r>
    </w:p>
  </w:footnote>
  <w:footnote w:id="39">
    <w:p w14:paraId="0ADFCE95" w14:textId="77777777" w:rsidR="007C0824" w:rsidRPr="00A370E1" w:rsidRDefault="007C0824" w:rsidP="00B76336">
      <w:pPr>
        <w:pStyle w:val="FootnoteText"/>
        <w:ind w:left="783" w:hangingChars="356" w:hanging="783"/>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hint="eastAsia"/>
          <w:sz w:val="22"/>
          <w:szCs w:val="22"/>
        </w:rPr>
        <w:t>（</w:t>
      </w:r>
      <w:r w:rsidRPr="00A370E1">
        <w:rPr>
          <w:rFonts w:ascii="Times New Roman" w:hAnsi="Times New Roman" w:cs="Times New Roman" w:hint="eastAsia"/>
          <w:sz w:val="22"/>
          <w:szCs w:val="22"/>
        </w:rPr>
        <w:t>1</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164</w:t>
      </w:r>
      <w:r w:rsidRPr="00A370E1">
        <w:rPr>
          <w:rFonts w:ascii="Times New Roman" w:hAnsi="Times New Roman" w:cs="Times New Roman"/>
          <w:sz w:val="22"/>
          <w:szCs w:val="22"/>
        </w:rPr>
        <w:t>，</w:t>
      </w:r>
      <w:r w:rsidRPr="00A370E1">
        <w:rPr>
          <w:rFonts w:ascii="Times New Roman" w:hAnsi="Times New Roman" w:cs="Times New Roman"/>
          <w:sz w:val="22"/>
          <w:szCs w:val="22"/>
        </w:rPr>
        <w:t>n.7</w:t>
      </w:r>
      <w:r w:rsidRPr="00A370E1">
        <w:rPr>
          <w:rFonts w:ascii="Times New Roman" w:hAnsi="Times New Roman" w:cs="Times New Roman"/>
          <w:sz w:val="22"/>
          <w:szCs w:val="22"/>
        </w:rPr>
        <w:t>）《雜阿含經》卷</w:t>
      </w:r>
      <w:r w:rsidRPr="00A370E1">
        <w:rPr>
          <w:rFonts w:ascii="Times New Roman" w:hAnsi="Times New Roman" w:cs="Times New Roman"/>
          <w:sz w:val="22"/>
          <w:szCs w:val="22"/>
        </w:rPr>
        <w:t>38</w:t>
      </w:r>
      <w:r w:rsidRPr="00A370E1">
        <w:rPr>
          <w:rFonts w:ascii="Times New Roman" w:hAnsi="Times New Roman" w:cs="Times New Roman"/>
          <w:sz w:val="22"/>
          <w:szCs w:val="22"/>
        </w:rPr>
        <w:t>（大正</w:t>
      </w:r>
      <w:r w:rsidRPr="00A370E1">
        <w:rPr>
          <w:rFonts w:ascii="Times New Roman" w:hAnsi="Times New Roman" w:cs="Times New Roman"/>
          <w:sz w:val="22"/>
          <w:szCs w:val="22"/>
        </w:rPr>
        <w:t>2</w:t>
      </w:r>
      <w:r w:rsidRPr="00A370E1">
        <w:rPr>
          <w:rFonts w:ascii="Times New Roman" w:hAnsi="Times New Roman" w:cs="Times New Roman"/>
          <w:sz w:val="22"/>
          <w:szCs w:val="22"/>
        </w:rPr>
        <w:t>，</w:t>
      </w:r>
      <w:smartTag w:uri="urn:schemas-microsoft-com:office:smarttags" w:element="chmetcnv">
        <w:smartTagPr>
          <w:attr w:name="TCSC" w:val="0"/>
          <w:attr w:name="NumberType" w:val="1"/>
          <w:attr w:name="Negative" w:val="False"/>
          <w:attr w:name="HasSpace" w:val="False"/>
          <w:attr w:name="SourceValue" w:val="280"/>
          <w:attr w:name="UnitName" w:val="C"/>
        </w:smartTagPr>
        <w:r w:rsidRPr="00A370E1">
          <w:rPr>
            <w:rFonts w:ascii="Times New Roman" w:hAnsi="Times New Roman" w:cs="Times New Roman"/>
            <w:sz w:val="22"/>
            <w:szCs w:val="22"/>
          </w:rPr>
          <w:t>280c</w:t>
        </w:r>
      </w:smartTag>
      <w:r w:rsidRPr="00A370E1">
        <w:rPr>
          <w:rFonts w:ascii="Times New Roman" w:hAnsi="Times New Roman" w:cs="Times New Roman"/>
          <w:sz w:val="22"/>
          <w:szCs w:val="22"/>
        </w:rPr>
        <w:t>）。《中部》（</w:t>
      </w:r>
      <w:r w:rsidRPr="00A370E1">
        <w:rPr>
          <w:rFonts w:ascii="Times New Roman" w:hAnsi="Times New Roman" w:cs="Times New Roman"/>
          <w:sz w:val="22"/>
          <w:szCs w:val="22"/>
        </w:rPr>
        <w:t>86</w:t>
      </w:r>
      <w:r w:rsidRPr="00A370E1">
        <w:rPr>
          <w:rFonts w:ascii="Times New Roman" w:hAnsi="Times New Roman" w:cs="Times New Roman"/>
          <w:sz w:val="22"/>
          <w:szCs w:val="22"/>
        </w:rPr>
        <w:t>）《鴦掘摩經》（南傳</w:t>
      </w:r>
      <w:r w:rsidRPr="00A370E1">
        <w:rPr>
          <w:rFonts w:ascii="Times New Roman" w:hAnsi="Times New Roman" w:cs="Times New Roman"/>
          <w:sz w:val="22"/>
          <w:szCs w:val="22"/>
        </w:rPr>
        <w:t>11</w:t>
      </w:r>
      <w:r w:rsidRPr="00A370E1">
        <w:rPr>
          <w:rFonts w:ascii="Times New Roman" w:hAnsi="Times New Roman" w:cs="Times New Roman"/>
          <w:sz w:val="22"/>
          <w:szCs w:val="22"/>
        </w:rPr>
        <w:t>上，</w:t>
      </w:r>
      <w:r w:rsidRPr="00A370E1">
        <w:rPr>
          <w:rFonts w:ascii="Times New Roman" w:hAnsi="Times New Roman" w:cs="Times New Roman"/>
          <w:sz w:val="22"/>
          <w:szCs w:val="22"/>
        </w:rPr>
        <w:t>p.133</w:t>
      </w:r>
      <w:r w:rsidRPr="00A370E1">
        <w:rPr>
          <w:rFonts w:ascii="Times New Roman" w:hAnsi="Times New Roman" w:cs="Times New Roman"/>
          <w:sz w:val="22"/>
          <w:szCs w:val="22"/>
        </w:rPr>
        <w:t>）。</w:t>
      </w:r>
    </w:p>
    <w:p w14:paraId="4704D6DC" w14:textId="77777777" w:rsidR="007C0824" w:rsidRPr="00A370E1" w:rsidRDefault="007C0824" w:rsidP="00B76336">
      <w:pPr>
        <w:pStyle w:val="FootnoteText"/>
        <w:ind w:leftChars="111" w:left="781" w:hangingChars="234" w:hanging="515"/>
        <w:jc w:val="both"/>
        <w:rPr>
          <w:rFonts w:ascii="Times New Roman" w:hAnsi="Times New Roman" w:cs="Times New Roman"/>
          <w:sz w:val="22"/>
          <w:szCs w:val="22"/>
        </w:rPr>
      </w:pPr>
      <w:r w:rsidRPr="00A370E1">
        <w:rPr>
          <w:rFonts w:ascii="Times New Roman" w:hAnsi="Times New Roman" w:cs="Times New Roman" w:hint="eastAsia"/>
          <w:sz w:val="22"/>
          <w:szCs w:val="22"/>
        </w:rPr>
        <w:t>（</w:t>
      </w:r>
      <w:r w:rsidRPr="00A370E1">
        <w:rPr>
          <w:rFonts w:ascii="Times New Roman" w:hAnsi="Times New Roman" w:cs="Times New Roman" w:hint="eastAsia"/>
          <w:sz w:val="22"/>
          <w:szCs w:val="22"/>
        </w:rPr>
        <w:t>2</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《增壹阿含經》卷</w:t>
      </w:r>
      <w:r w:rsidRPr="00A370E1">
        <w:rPr>
          <w:rFonts w:ascii="Times New Roman" w:hAnsi="Times New Roman" w:cs="Times New Roman"/>
          <w:sz w:val="22"/>
          <w:szCs w:val="22"/>
        </w:rPr>
        <w:t>31</w:t>
      </w:r>
      <w:r w:rsidRPr="00A370E1">
        <w:rPr>
          <w:rFonts w:ascii="Times New Roman" w:hAnsi="Times New Roman" w:cs="Times New Roman"/>
          <w:sz w:val="22"/>
          <w:szCs w:val="22"/>
        </w:rPr>
        <w:t>〈第六經，力品〉</w:t>
      </w:r>
      <w:r w:rsidRPr="00A370E1">
        <w:rPr>
          <w:rFonts w:ascii="新細明體" w:eastAsia="新細明體" w:hAnsi="新細明體" w:cs="Times New Roman" w:hint="eastAsia"/>
          <w:sz w:val="22"/>
          <w:szCs w:val="22"/>
        </w:rPr>
        <w:t>（</w:t>
      </w:r>
      <w:r w:rsidRPr="00A370E1">
        <w:rPr>
          <w:rFonts w:ascii="Times New Roman" w:hAnsi="Times New Roman" w:cs="Times New Roman"/>
          <w:sz w:val="22"/>
          <w:szCs w:val="22"/>
        </w:rPr>
        <w:t>大正</w:t>
      </w:r>
      <w:r w:rsidRPr="00A370E1">
        <w:rPr>
          <w:rFonts w:ascii="Times New Roman" w:hAnsi="Times New Roman" w:cs="Times New Roman"/>
          <w:sz w:val="22"/>
          <w:szCs w:val="22"/>
        </w:rPr>
        <w:t>2</w:t>
      </w:r>
      <w:r w:rsidRPr="00A370E1">
        <w:rPr>
          <w:rFonts w:ascii="Times New Roman" w:hAnsi="Times New Roman" w:cs="Times New Roman"/>
          <w:sz w:val="22"/>
          <w:szCs w:val="22"/>
        </w:rPr>
        <w:t>，</w:t>
      </w:r>
      <w:r w:rsidRPr="00A370E1">
        <w:rPr>
          <w:rFonts w:ascii="Times New Roman" w:hAnsi="Times New Roman" w:cs="Times New Roman"/>
          <w:sz w:val="22"/>
          <w:szCs w:val="22"/>
        </w:rPr>
        <w:t>719b20</w:t>
      </w:r>
      <w:smartTag w:uri="urn:schemas-microsoft-com:office:smarttags" w:element="chmetcnv">
        <w:smartTagPr>
          <w:attr w:name="TCSC" w:val="0"/>
          <w:attr w:name="NumberType" w:val="1"/>
          <w:attr w:name="Negative" w:val="True"/>
          <w:attr w:name="HasSpace" w:val="False"/>
          <w:attr w:name="SourceValue" w:val="722"/>
          <w:attr w:name="UnitName" w:val="C"/>
        </w:smartTagPr>
        <w:r w:rsidRPr="00A370E1">
          <w:rPr>
            <w:rFonts w:ascii="Times New Roman" w:hAnsi="Times New Roman" w:cs="Times New Roman"/>
            <w:sz w:val="22"/>
            <w:szCs w:val="22"/>
          </w:rPr>
          <w:t>-722c</w:t>
        </w:r>
      </w:smartTag>
      <w:r w:rsidRPr="00A370E1">
        <w:rPr>
          <w:rFonts w:ascii="Times New Roman" w:hAnsi="Times New Roman" w:cs="Times New Roman"/>
          <w:sz w:val="22"/>
          <w:szCs w:val="22"/>
        </w:rPr>
        <w:t>210</w:t>
      </w:r>
      <w:r w:rsidRPr="00A370E1">
        <w:rPr>
          <w:rFonts w:ascii="新細明體" w:eastAsia="新細明體" w:hAnsi="新細明體" w:cs="Times New Roman" w:hint="eastAsia"/>
          <w:sz w:val="22"/>
          <w:szCs w:val="22"/>
        </w:rPr>
        <w:t>）</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又參見印順法師《華雨集》（三）</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p.246</w:t>
      </w:r>
      <w:r w:rsidRPr="00A370E1">
        <w:rPr>
          <w:rFonts w:ascii="Times New Roman" w:hAnsi="Times New Roman" w:cs="Times New Roman"/>
          <w:sz w:val="22"/>
          <w:szCs w:val="22"/>
        </w:rPr>
        <w:t>。</w:t>
      </w:r>
    </w:p>
  </w:footnote>
  <w:footnote w:id="40">
    <w:p w14:paraId="1FB3A09F" w14:textId="77777777" w:rsidR="007C0824" w:rsidRPr="00A370E1" w:rsidRDefault="007C0824" w:rsidP="00C857C0">
      <w:pPr>
        <w:spacing w:line="320" w:lineRule="exact"/>
        <w:rPr>
          <w:rFonts w:ascii="Times New Roman" w:hAnsi="Times New Roman" w:cs="Times New Roman"/>
          <w:sz w:val="22"/>
        </w:rPr>
      </w:pPr>
      <w:r w:rsidRPr="00A370E1">
        <w:rPr>
          <w:rStyle w:val="FootnoteReference"/>
          <w:rFonts w:ascii="Times New Roman" w:hAnsi="Times New Roman" w:cs="Times New Roman"/>
          <w:sz w:val="22"/>
        </w:rPr>
        <w:footnoteRef/>
      </w:r>
      <w:r w:rsidRPr="00A370E1">
        <w:rPr>
          <w:rFonts w:ascii="Times New Roman" w:hAnsi="Times New Roman" w:cs="Times New Roman"/>
          <w:sz w:val="22"/>
        </w:rPr>
        <w:t>《大法鼓經》卷上（大正</w:t>
      </w:r>
      <w:r w:rsidRPr="00A370E1">
        <w:rPr>
          <w:rFonts w:ascii="Times New Roman" w:hAnsi="Times New Roman" w:cs="Times New Roman"/>
          <w:sz w:val="22"/>
        </w:rPr>
        <w:t>9</w:t>
      </w:r>
      <w:r w:rsidRPr="00A370E1">
        <w:rPr>
          <w:rFonts w:ascii="Times New Roman" w:hAnsi="Times New Roman" w:cs="Times New Roman"/>
          <w:sz w:val="22"/>
        </w:rPr>
        <w:t>，</w:t>
      </w:r>
      <w:r w:rsidRPr="00A370E1">
        <w:rPr>
          <w:rFonts w:ascii="Times New Roman" w:hAnsi="Times New Roman" w:cs="Times New Roman"/>
          <w:sz w:val="22"/>
        </w:rPr>
        <w:t>294a29-c5</w:t>
      </w:r>
      <w:r w:rsidRPr="00A370E1">
        <w:rPr>
          <w:rFonts w:ascii="Times New Roman" w:hAnsi="Times New Roman" w:cs="Times New Roman"/>
          <w:sz w:val="22"/>
        </w:rPr>
        <w:t>）。又卷下（大正</w:t>
      </w:r>
      <w:r w:rsidRPr="00A370E1">
        <w:rPr>
          <w:rFonts w:ascii="Times New Roman" w:hAnsi="Times New Roman" w:cs="Times New Roman"/>
          <w:sz w:val="22"/>
        </w:rPr>
        <w:t>9</w:t>
      </w:r>
      <w:r w:rsidRPr="00A370E1">
        <w:rPr>
          <w:rFonts w:ascii="Times New Roman" w:hAnsi="Times New Roman" w:cs="Times New Roman"/>
          <w:sz w:val="22"/>
        </w:rPr>
        <w:t>，</w:t>
      </w:r>
      <w:r w:rsidRPr="00A370E1">
        <w:rPr>
          <w:rFonts w:ascii="Times New Roman" w:hAnsi="Times New Roman" w:cs="Times New Roman"/>
          <w:sz w:val="22"/>
        </w:rPr>
        <w:t>298c22-299a18</w:t>
      </w:r>
      <w:r w:rsidRPr="00A370E1">
        <w:rPr>
          <w:rFonts w:ascii="Times New Roman" w:hAnsi="Times New Roman" w:cs="Times New Roman"/>
          <w:sz w:val="22"/>
        </w:rPr>
        <w:t>）。</w:t>
      </w:r>
    </w:p>
  </w:footnote>
  <w:footnote w:id="41">
    <w:p w14:paraId="4925C06A" w14:textId="77777777" w:rsidR="007C0824" w:rsidRPr="00A370E1" w:rsidRDefault="007C0824" w:rsidP="00C857C0">
      <w:pPr>
        <w:pStyle w:val="FootnoteText"/>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《央掘魔羅經》（大正</w:t>
      </w:r>
      <w:r w:rsidRPr="00A370E1">
        <w:rPr>
          <w:rFonts w:ascii="Times New Roman" w:hAnsi="Times New Roman" w:cs="Times New Roman" w:hint="eastAsia"/>
          <w:sz w:val="22"/>
          <w:szCs w:val="22"/>
        </w:rPr>
        <w:t>2</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541c</w:t>
      </w:r>
      <w:r w:rsidRPr="00A370E1">
        <w:rPr>
          <w:rFonts w:ascii="Times New Roman" w:hAnsi="Times New Roman" w:cs="Times New Roman"/>
          <w:sz w:val="22"/>
          <w:szCs w:val="22"/>
        </w:rPr>
        <w:t>29-5</w:t>
      </w:r>
      <w:r w:rsidRPr="00A370E1">
        <w:rPr>
          <w:rFonts w:ascii="Times New Roman" w:hAnsi="Times New Roman" w:cs="Times New Roman" w:hint="eastAsia"/>
          <w:sz w:val="22"/>
          <w:szCs w:val="22"/>
        </w:rPr>
        <w:t>42a20</w:t>
      </w:r>
      <w:r w:rsidRPr="00A370E1">
        <w:rPr>
          <w:rFonts w:ascii="Times New Roman" w:hAnsi="Times New Roman" w:cs="Times New Roman"/>
          <w:sz w:val="22"/>
          <w:szCs w:val="22"/>
        </w:rPr>
        <w:t>）。</w:t>
      </w:r>
    </w:p>
  </w:footnote>
  <w:footnote w:id="42">
    <w:p w14:paraId="48537561" w14:textId="77777777" w:rsidR="007C0824" w:rsidRPr="00A370E1" w:rsidRDefault="007C0824">
      <w:pPr>
        <w:pStyle w:val="FootnoteText"/>
        <w:rPr>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《大方等無想經》卷</w:t>
      </w:r>
      <w:r w:rsidRPr="00A370E1">
        <w:rPr>
          <w:rFonts w:ascii="Times New Roman" w:hAnsi="Times New Roman" w:cs="Times New Roman" w:hint="eastAsia"/>
          <w:sz w:val="22"/>
          <w:szCs w:val="22"/>
        </w:rPr>
        <w:t>4</w:t>
      </w:r>
      <w:r w:rsidRPr="00A370E1">
        <w:rPr>
          <w:rFonts w:ascii="Times New Roman" w:hAnsi="Times New Roman" w:cs="Times New Roman" w:hint="eastAsia"/>
          <w:sz w:val="22"/>
          <w:szCs w:val="22"/>
        </w:rPr>
        <w:t>（大正</w:t>
      </w:r>
      <w:r w:rsidRPr="00A370E1">
        <w:rPr>
          <w:rFonts w:ascii="Times New Roman" w:hAnsi="Times New Roman" w:cs="Times New Roman" w:hint="eastAsia"/>
          <w:sz w:val="22"/>
          <w:szCs w:val="22"/>
        </w:rPr>
        <w:t>12</w:t>
      </w:r>
      <w:r w:rsidRPr="00A370E1">
        <w:rPr>
          <w:rFonts w:ascii="Times New Roman" w:hAnsi="Times New Roman" w:cs="Times New Roman" w:hint="eastAsia"/>
          <w:sz w:val="22"/>
          <w:szCs w:val="22"/>
        </w:rPr>
        <w:t>，</w:t>
      </w:r>
      <w:r w:rsidRPr="00A370E1">
        <w:rPr>
          <w:rFonts w:ascii="Times New Roman" w:hAnsi="Times New Roman" w:cs="Times New Roman" w:hint="eastAsia"/>
          <w:sz w:val="22"/>
          <w:szCs w:val="22"/>
        </w:rPr>
        <w:t>1096c7-1097a27</w:t>
      </w:r>
      <w:r w:rsidRPr="00A370E1">
        <w:rPr>
          <w:rFonts w:ascii="Times New Roman" w:hAnsi="Times New Roman" w:cs="Times New Roman" w:hint="eastAsia"/>
          <w:sz w:val="22"/>
          <w:szCs w:val="22"/>
        </w:rPr>
        <w:t>）。</w:t>
      </w:r>
    </w:p>
  </w:footnote>
  <w:footnote w:id="43">
    <w:p w14:paraId="44CAE008" w14:textId="77777777" w:rsidR="007C0824" w:rsidRPr="00A370E1" w:rsidRDefault="007C0824" w:rsidP="00B76336">
      <w:pPr>
        <w:pStyle w:val="FootnoteText"/>
        <w:ind w:left="110" w:hangingChars="50" w:hanging="110"/>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印順法師，《佛教史地考論》</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pp.275-276</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36016BEC" w14:textId="77777777" w:rsidR="007C0824" w:rsidRPr="00A370E1" w:rsidRDefault="007C0824" w:rsidP="00B76336">
      <w:pPr>
        <w:pStyle w:val="FootnoteText"/>
        <w:ind w:leftChars="110" w:left="264"/>
        <w:jc w:val="both"/>
        <w:rPr>
          <w:rFonts w:ascii="Times New Roman" w:hAnsi="Times New Roman" w:cs="Times New Roman"/>
          <w:sz w:val="22"/>
          <w:szCs w:val="22"/>
        </w:rPr>
      </w:pPr>
      <w:r w:rsidRPr="00A370E1">
        <w:rPr>
          <w:rFonts w:ascii="Times New Roman" w:eastAsia="標楷體" w:hAnsi="Times New Roman" w:cs="Times New Roman"/>
          <w:sz w:val="22"/>
          <w:szCs w:val="22"/>
        </w:rPr>
        <w:t>世間樂見比丘所弘闡的法門，諸經一致記載：盛行在南方，後又到北方。這像《大雲經》說：「我涅槃後，是經當於南方廣行流布。正法欲滅餘四十年，當至北方。北方有王，名曰安樂」。又如《央掘魔羅經》說：「未來世中，罽賓國中有我餘法；婆樓迦車國，餘名不滅；頻闍山國，亦復如是。</w:t>
      </w:r>
      <w:r w:rsidRPr="00A370E1">
        <w:rPr>
          <w:rFonts w:ascii="標楷體" w:eastAsia="標楷體" w:hAnsi="標楷體" w:cs="Times New Roman"/>
          <w:sz w:val="22"/>
          <w:szCs w:val="22"/>
        </w:rPr>
        <w:t>……</w:t>
      </w:r>
      <w:r w:rsidRPr="00A370E1">
        <w:rPr>
          <w:rFonts w:ascii="Times New Roman" w:eastAsia="標楷體" w:hAnsi="Times New Roman" w:cs="Times New Roman"/>
          <w:sz w:val="22"/>
          <w:szCs w:val="22"/>
        </w:rPr>
        <w:t>南方當有行堅固道，</w:t>
      </w:r>
      <w:r w:rsidRPr="00A370E1">
        <w:rPr>
          <w:rFonts w:ascii="標楷體" w:eastAsia="標楷體" w:hAnsi="標楷體" w:cs="Times New Roman"/>
          <w:sz w:val="22"/>
          <w:szCs w:val="22"/>
        </w:rPr>
        <w:t>……</w:t>
      </w:r>
      <w:r w:rsidRPr="00A370E1">
        <w:rPr>
          <w:rFonts w:ascii="Times New Roman" w:eastAsia="標楷體" w:hAnsi="Times New Roman" w:cs="Times New Roman"/>
          <w:sz w:val="22"/>
          <w:szCs w:val="22"/>
        </w:rPr>
        <w:t>我法當在南方少時」。此中的罽賓，即健陀羅一帶。頻闍山國，即橫亙中印南印間的頻闍耶山地。婆樓迦車，又作伽樓迦車，似乎即是南印的羯</w:t>
      </w:r>
      <w:r w:rsidRPr="00A370E1">
        <w:rPr>
          <w:rFonts w:ascii="新細明體-ExtB" w:eastAsia="新細明體-ExtB" w:hAnsi="新細明體-ExtB" w:cs="新細明體-ExtB" w:hint="eastAsia"/>
          <w:sz w:val="22"/>
          <w:szCs w:val="22"/>
        </w:rPr>
        <w:t>𩜁</w:t>
      </w:r>
      <w:r w:rsidRPr="00A370E1">
        <w:rPr>
          <w:rFonts w:ascii="Times New Roman" w:eastAsia="標楷體" w:hAnsi="Times New Roman" w:cs="Times New Roman"/>
          <w:sz w:val="22"/>
          <w:szCs w:val="22"/>
        </w:rPr>
        <w:t>伽。在罽賓等三處以外，又說到南方，就是世間樂見比丘弘法的所在，當然是更在其南。真常論勃興的地點，是南印，或者就在文荼羅一帶，那與楞伽島是僅有一水之隔，大陸上有真常大乘經，楞伽島說的楞伽法門，也就開始流行了。總之，真常論的起自南方，可說是毫無疑問的。推論他的時代，傳說是在正法欲滅的四十年或八十年。古典大抵採取正法五百年說，那就是佛元四百餘年的事。從龍樹曾見《大雲經》而論，世間樂見比丘，大抵與馬鳴同時。在傳說中，馬鳴也是出於「正法之末」。如這樣，世間樂見比丘，約出在西元一世紀。</w:t>
      </w:r>
    </w:p>
  </w:footnote>
  <w:footnote w:id="44">
    <w:p w14:paraId="6F960E7B" w14:textId="77777777" w:rsidR="007C0824" w:rsidRPr="00A370E1" w:rsidRDefault="007C0824" w:rsidP="00B76336">
      <w:pPr>
        <w:pStyle w:val="FootnoteText"/>
        <w:ind w:left="783" w:hangingChars="356" w:hanging="783"/>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w:t>
      </w:r>
      <w:r w:rsidRPr="00A370E1">
        <w:rPr>
          <w:rFonts w:ascii="Times New Roman" w:hAnsi="Times New Roman" w:cs="Times New Roman"/>
          <w:sz w:val="22"/>
          <w:szCs w:val="22"/>
        </w:rPr>
        <w:t>1</w:t>
      </w:r>
      <w:r w:rsidRPr="00A370E1">
        <w:rPr>
          <w:rFonts w:ascii="Times New Roman" w:hAnsi="Times New Roman" w:cs="Times New Roman"/>
          <w:sz w:val="22"/>
          <w:szCs w:val="22"/>
        </w:rPr>
        <w:t>）按：查大藏經目錄，從第一章〈如來真實義功德章〉，到十五章〈勝鬘章〉一共十五章。應改為</w:t>
      </w:r>
      <w:r w:rsidRPr="00A370E1">
        <w:rPr>
          <w:rFonts w:ascii="Times New Roman" w:hAnsi="Times New Roman" w:cs="Times New Roman" w:hint="eastAsia"/>
          <w:sz w:val="22"/>
          <w:szCs w:val="22"/>
        </w:rPr>
        <w:t>十五</w:t>
      </w:r>
      <w:r w:rsidRPr="00A370E1">
        <w:rPr>
          <w:rFonts w:ascii="Times New Roman" w:hAnsi="Times New Roman" w:cs="Times New Roman"/>
          <w:sz w:val="22"/>
          <w:szCs w:val="22"/>
        </w:rPr>
        <w:t>章才正確。</w:t>
      </w:r>
    </w:p>
    <w:p w14:paraId="6AB6650A" w14:textId="77777777" w:rsidR="007C0824" w:rsidRPr="00A370E1" w:rsidRDefault="007C0824" w:rsidP="00B76336">
      <w:pPr>
        <w:pStyle w:val="FootnoteText"/>
        <w:ind w:leftChars="111" w:left="781" w:hangingChars="234" w:hanging="515"/>
        <w:jc w:val="both"/>
        <w:rPr>
          <w:rFonts w:ascii="Times New Roman" w:hAnsi="Times New Roman" w:cs="Times New Roman"/>
          <w:sz w:val="22"/>
          <w:szCs w:val="22"/>
        </w:rPr>
      </w:pPr>
      <w:r w:rsidRPr="00A370E1">
        <w:rPr>
          <w:rFonts w:ascii="新細明體" w:eastAsia="新細明體" w:hAnsi="新細明體" w:cs="Times New Roman" w:hint="eastAsia"/>
          <w:sz w:val="22"/>
          <w:szCs w:val="22"/>
        </w:rPr>
        <w:t>（</w:t>
      </w:r>
      <w:r w:rsidRPr="00A370E1">
        <w:rPr>
          <w:rFonts w:ascii="Times New Roman" w:hAnsi="Times New Roman" w:cs="Times New Roman" w:hint="eastAsia"/>
          <w:sz w:val="22"/>
          <w:szCs w:val="22"/>
        </w:rPr>
        <w:t>2</w:t>
      </w:r>
      <w:r w:rsidRPr="00A370E1">
        <w:rPr>
          <w:rFonts w:ascii="新細明體" w:eastAsia="新細明體" w:hAnsi="新細明體" w:cs="Times New Roman" w:hint="eastAsia"/>
          <w:sz w:val="22"/>
          <w:szCs w:val="22"/>
        </w:rPr>
        <w:t>）</w:t>
      </w:r>
      <w:r w:rsidRPr="00A370E1">
        <w:rPr>
          <w:rFonts w:ascii="Times New Roman" w:hAnsi="Times New Roman" w:cs="Times New Roman"/>
          <w:sz w:val="22"/>
          <w:szCs w:val="22"/>
        </w:rPr>
        <w:t>印順法師，《</w:t>
      </w:r>
      <w:r w:rsidRPr="00A370E1">
        <w:rPr>
          <w:rFonts w:ascii="Times New Roman" w:hAnsi="Times New Roman" w:cs="Times New Roman" w:hint="eastAsia"/>
          <w:sz w:val="22"/>
          <w:szCs w:val="22"/>
        </w:rPr>
        <w:t>勝鬘經講記》</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p</w:t>
      </w:r>
      <w:r w:rsidRPr="00A370E1">
        <w:rPr>
          <w:rFonts w:ascii="Times New Roman" w:hAnsi="Times New Roman" w:cs="Times New Roman"/>
          <w:sz w:val="22"/>
          <w:szCs w:val="22"/>
        </w:rPr>
        <w:t>.32</w:t>
      </w:r>
      <w:r w:rsidRPr="00A370E1">
        <w:rPr>
          <w:rFonts w:ascii="Times New Roman" w:hAnsi="Times New Roman" w:cs="Times New Roman"/>
          <w:sz w:val="22"/>
          <w:szCs w:val="22"/>
        </w:rPr>
        <w:t>）：</w:t>
      </w:r>
    </w:p>
    <w:p w14:paraId="724F213F" w14:textId="77777777" w:rsidR="007C0824" w:rsidRPr="00A370E1" w:rsidRDefault="007C0824" w:rsidP="00B76336">
      <w:pPr>
        <w:pStyle w:val="FootnoteText"/>
        <w:ind w:leftChars="325" w:left="780" w:firstLineChars="20" w:firstLine="44"/>
        <w:jc w:val="both"/>
        <w:rPr>
          <w:rFonts w:ascii="Times New Roman" w:hAnsi="Times New Roman" w:cs="Times New Roman"/>
          <w:sz w:val="22"/>
          <w:szCs w:val="22"/>
        </w:rPr>
      </w:pPr>
      <w:r w:rsidRPr="00A370E1">
        <w:rPr>
          <w:rFonts w:ascii="標楷體" w:eastAsia="標楷體" w:hAnsi="標楷體" w:cs="Times New Roman" w:hint="eastAsia"/>
          <w:sz w:val="22"/>
          <w:szCs w:val="22"/>
        </w:rPr>
        <w:t>約經中自說次第，可分為十五章，現在依義而另作如此判。</w:t>
      </w:r>
    </w:p>
  </w:footnote>
  <w:footnote w:id="45">
    <w:p w14:paraId="60BB6E50"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164</w:t>
      </w:r>
      <w:r w:rsidRPr="00A370E1">
        <w:rPr>
          <w:rFonts w:ascii="Times New Roman" w:hAnsi="Times New Roman" w:cs="Times New Roman"/>
          <w:sz w:val="22"/>
          <w:szCs w:val="22"/>
        </w:rPr>
        <w:t>，</w:t>
      </w:r>
      <w:r w:rsidRPr="00A370E1">
        <w:rPr>
          <w:rFonts w:ascii="Times New Roman" w:hAnsi="Times New Roman" w:cs="Times New Roman"/>
          <w:sz w:val="22"/>
          <w:szCs w:val="22"/>
        </w:rPr>
        <w:t>n.8</w:t>
      </w:r>
      <w:r w:rsidRPr="00A370E1">
        <w:rPr>
          <w:rFonts w:ascii="Times New Roman" w:hAnsi="Times New Roman" w:cs="Times New Roman"/>
          <w:sz w:val="22"/>
          <w:szCs w:val="22"/>
        </w:rPr>
        <w:t>）《勝鬘師子吼一乘大方便方廣經》（大正</w:t>
      </w:r>
      <w:r w:rsidRPr="00A370E1">
        <w:rPr>
          <w:rFonts w:ascii="Times New Roman" w:hAnsi="Times New Roman" w:cs="Times New Roman"/>
          <w:sz w:val="22"/>
          <w:szCs w:val="22"/>
        </w:rPr>
        <w:t>12</w:t>
      </w:r>
      <w:r w:rsidRPr="00A370E1">
        <w:rPr>
          <w:rFonts w:ascii="Times New Roman" w:hAnsi="Times New Roman" w:cs="Times New Roman"/>
          <w:sz w:val="22"/>
          <w:szCs w:val="22"/>
        </w:rPr>
        <w:t>，</w:t>
      </w:r>
      <w:r w:rsidRPr="00A370E1">
        <w:rPr>
          <w:rFonts w:ascii="Times New Roman" w:hAnsi="Times New Roman" w:cs="Times New Roman"/>
          <w:sz w:val="22"/>
          <w:szCs w:val="22"/>
        </w:rPr>
        <w:t>222b</w:t>
      </w:r>
      <w:r w:rsidRPr="00A370E1">
        <w:rPr>
          <w:rFonts w:ascii="Times New Roman" w:hAnsi="Times New Roman" w:cs="Times New Roman"/>
          <w:sz w:val="22"/>
          <w:szCs w:val="22"/>
        </w:rPr>
        <w:t>）。</w:t>
      </w:r>
    </w:p>
  </w:footnote>
  <w:footnote w:id="46">
    <w:p w14:paraId="2A174690" w14:textId="77777777" w:rsidR="007C0824" w:rsidRPr="00A370E1" w:rsidRDefault="007C0824" w:rsidP="00CD56C7">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印順法師，《空之探究》</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pp.247-248</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59FAC79F" w14:textId="77777777" w:rsidR="007C0824" w:rsidRPr="00A370E1" w:rsidRDefault="007C0824" w:rsidP="00CD56C7">
      <w:pPr>
        <w:pStyle w:val="FootnoteText"/>
        <w:ind w:leftChars="100" w:left="240"/>
        <w:jc w:val="both"/>
        <w:rPr>
          <w:rFonts w:ascii="Times New Roman" w:hAnsi="Times New Roman" w:cs="Times New Roman"/>
          <w:sz w:val="22"/>
          <w:szCs w:val="22"/>
        </w:rPr>
      </w:pPr>
      <w:r w:rsidRPr="00A370E1">
        <w:rPr>
          <w:rFonts w:ascii="Times New Roman" w:eastAsia="標楷體" w:hAnsi="Times New Roman" w:cs="Times New Roman"/>
          <w:b/>
          <w:sz w:val="22"/>
          <w:szCs w:val="22"/>
        </w:rPr>
        <w:t>（真）如，法界等，是形容緣起法的</w:t>
      </w:r>
      <w:r w:rsidRPr="00A370E1">
        <w:rPr>
          <w:rFonts w:ascii="Times New Roman" w:eastAsia="標楷體" w:hAnsi="Times New Roman" w:cs="Times New Roman"/>
          <w:sz w:val="22"/>
          <w:szCs w:val="22"/>
        </w:rPr>
        <w:t>，</w:t>
      </w:r>
      <w:r w:rsidRPr="00A370E1">
        <w:rPr>
          <w:rFonts w:ascii="Times New Roman" w:eastAsia="標楷體" w:hAnsi="Times New Roman" w:cs="Times New Roman"/>
          <w:b/>
          <w:sz w:val="22"/>
          <w:szCs w:val="22"/>
        </w:rPr>
        <w:t>而在大乘經中</w:t>
      </w:r>
      <w:r w:rsidRPr="00A370E1">
        <w:rPr>
          <w:rFonts w:ascii="Times New Roman" w:eastAsia="標楷體" w:hAnsi="Times New Roman" w:cs="Times New Roman"/>
          <w:sz w:val="22"/>
          <w:szCs w:val="22"/>
        </w:rPr>
        <w:t>，</w:t>
      </w:r>
      <w:r w:rsidRPr="00A370E1">
        <w:rPr>
          <w:rFonts w:ascii="Times New Roman" w:eastAsia="標楷體" w:hAnsi="Times New Roman" w:cs="Times New Roman"/>
          <w:b/>
          <w:sz w:val="22"/>
          <w:szCs w:val="22"/>
        </w:rPr>
        <w:t>真如有十二異名：「真如，法界，法性，不虛妄性，不變異性，平等性，離生性，法定，法住，實際，虛空界，不思議界」</w:t>
      </w:r>
      <w:r w:rsidRPr="00A370E1">
        <w:rPr>
          <w:rFonts w:ascii="Times New Roman" w:eastAsia="標楷體" w:hAnsi="Times New Roman" w:cs="Times New Roman"/>
          <w:sz w:val="22"/>
          <w:szCs w:val="22"/>
        </w:rPr>
        <w:t>；</w:t>
      </w:r>
      <w:r w:rsidRPr="00A370E1">
        <w:rPr>
          <w:rFonts w:ascii="Times New Roman" w:eastAsia="標楷體" w:hAnsi="Times New Roman" w:cs="Times New Roman"/>
          <w:b/>
          <w:sz w:val="22"/>
          <w:szCs w:val="22"/>
        </w:rPr>
        <w:t>而真如、法界等，是被解說為涅槃異名的</w:t>
      </w:r>
      <w:r w:rsidRPr="00A370E1">
        <w:rPr>
          <w:rFonts w:ascii="Times New Roman" w:eastAsia="標楷體" w:hAnsi="Times New Roman" w:cs="Times New Roman"/>
          <w:sz w:val="22"/>
          <w:szCs w:val="22"/>
        </w:rPr>
        <w:t>。一般說，緣起是有為，涅槃是無為。佛法本以緣起法為宗，而《般若》等大乘佛法，卻以真如、法界等為本；在解行上，形成嚴重的對立。龍樹一以貫之，出發於緣起</w:t>
      </w:r>
      <w:r w:rsidRPr="00A370E1">
        <w:rPr>
          <w:rFonts w:ascii="標楷體" w:eastAsia="標楷體" w:hAnsi="標楷體" w:cs="Times New Roman"/>
          <w:sz w:val="22"/>
          <w:szCs w:val="22"/>
        </w:rPr>
        <w:t>──眾因緣生法，但名無實，無自性故自性空。於是緣起是即空（性、涅槃異名）的緣起，空性是不礙緣起的空性。說緣起法性是如、法界，或說涅槃即如、法界，只是說明的方便不同，而實義是一致的。八不──</w:t>
      </w:r>
      <w:r w:rsidRPr="00A370E1">
        <w:rPr>
          <w:rFonts w:ascii="Times New Roman" w:eastAsia="標楷體" w:hAnsi="Times New Roman" w:cs="Times New Roman"/>
          <w:sz w:val="22"/>
          <w:szCs w:val="22"/>
        </w:rPr>
        <w:t>空的緣起說，真是善巧極了！</w:t>
      </w:r>
      <w:r w:rsidRPr="00A370E1">
        <w:rPr>
          <w:rFonts w:ascii="Times New Roman" w:hAnsi="Times New Roman" w:cs="Times New Roman"/>
          <w:sz w:val="22"/>
          <w:szCs w:val="22"/>
        </w:rPr>
        <w:t xml:space="preserve"> </w:t>
      </w:r>
    </w:p>
  </w:footnote>
  <w:footnote w:id="47">
    <w:p w14:paraId="1FA46AB3" w14:textId="77777777" w:rsidR="007C0824" w:rsidRPr="00A370E1" w:rsidRDefault="007C0824" w:rsidP="00B35F44">
      <w:pPr>
        <w:pStyle w:val="FootnoteText"/>
        <w:ind w:left="330" w:hangingChars="150" w:hanging="330"/>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hint="eastAsia"/>
          <w:sz w:val="22"/>
          <w:szCs w:val="22"/>
        </w:rPr>
        <w:t>（</w:t>
      </w:r>
      <w:r w:rsidRPr="00A370E1">
        <w:rPr>
          <w:rFonts w:ascii="Times New Roman" w:hAnsi="Times New Roman" w:cs="Times New Roman" w:hint="eastAsia"/>
          <w:sz w:val="22"/>
          <w:szCs w:val="22"/>
        </w:rPr>
        <w:t>1</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印順法師，《印度佛教思想史》</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p</w:t>
      </w:r>
      <w:r w:rsidRPr="00A370E1">
        <w:rPr>
          <w:rFonts w:ascii="Times New Roman" w:hAnsi="Times New Roman" w:cs="Times New Roman"/>
          <w:sz w:val="22"/>
          <w:szCs w:val="22"/>
        </w:rPr>
        <w:t>.98-99</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019E170B" w14:textId="77777777" w:rsidR="007C0824" w:rsidRPr="00A370E1" w:rsidRDefault="007C0824" w:rsidP="00B35F44">
      <w:pPr>
        <w:pStyle w:val="FootnoteText"/>
        <w:ind w:leftChars="338" w:left="813" w:hanging="2"/>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其實，《般若經》所說的空（性），是深奧處，與無生、真如、法界、涅槃等同一內容。所以稱之為空，固然是修行重在離妄執，脫落名相的體悟，也是形容聖者心境的了無住著，無所罣礙。「佛法」的空，是這樣而受到修行者的重視；在大乘《般若經》中，大大應用而發揚起來。《般若經》說空，著重於本性空</w:t>
      </w:r>
      <w:r w:rsidRPr="00A370E1">
        <w:rPr>
          <w:rFonts w:ascii="Times New Roman" w:eastAsia="標楷體" w:hAnsi="Times New Roman" w:cs="Times New Roman" w:hint="eastAsia"/>
          <w:sz w:val="22"/>
          <w:szCs w:val="22"/>
        </w:rPr>
        <w:t>（</w:t>
      </w:r>
      <w:r w:rsidRPr="00A370E1">
        <w:rPr>
          <w:rFonts w:ascii="Times New Roman" w:hAnsi="Times New Roman" w:cs="Times New Roman"/>
          <w:sz w:val="22"/>
          <w:szCs w:val="22"/>
        </w:rPr>
        <w:t>prakṛti-śūnyatā</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w:t>
      </w:r>
      <w:r w:rsidRPr="00A370E1">
        <w:rPr>
          <w:rFonts w:ascii="Times New Roman" w:eastAsia="標楷體" w:hAnsi="Times New Roman" w:cs="Times New Roman"/>
          <w:sz w:val="22"/>
          <w:szCs w:val="22"/>
        </w:rPr>
        <w:t>自性空</w:t>
      </w:r>
      <w:r w:rsidRPr="00A370E1">
        <w:rPr>
          <w:rFonts w:ascii="Times New Roman" w:eastAsia="標楷體" w:hAnsi="Times New Roman" w:cs="Times New Roman" w:hint="eastAsia"/>
          <w:sz w:val="22"/>
          <w:szCs w:val="22"/>
        </w:rPr>
        <w:t>（</w:t>
      </w:r>
      <w:r w:rsidRPr="00A370E1">
        <w:rPr>
          <w:rFonts w:ascii="Times New Roman" w:hAnsi="Times New Roman" w:cs="Times New Roman"/>
          <w:sz w:val="22"/>
          <w:szCs w:val="22"/>
        </w:rPr>
        <w:t>svabhāva-śūnyatā</w:t>
      </w:r>
      <w:r w:rsidRPr="00A370E1">
        <w:rPr>
          <w:rFonts w:ascii="Times New Roman" w:hAnsi="Times New Roman" w:cs="Times New Roman" w:hint="eastAsia"/>
          <w:sz w:val="22"/>
          <w:szCs w:val="22"/>
        </w:rPr>
        <w:t>）</w:t>
      </w:r>
      <w:r w:rsidRPr="00A370E1">
        <w:rPr>
          <w:rFonts w:ascii="Times New Roman" w:eastAsia="標楷體" w:hAnsi="Times New Roman" w:cs="Times New Roman"/>
          <w:sz w:val="22"/>
          <w:szCs w:val="22"/>
        </w:rPr>
        <w:t>。種種空的所以是空，是「本性爾故」，所以可說「本性空」是一切空的通義。（勝義）自性是真如、法界等異名，如《摩訶般若波羅蜜經》卷</w:t>
      </w:r>
      <w:r w:rsidRPr="00A370E1">
        <w:rPr>
          <w:rFonts w:ascii="Times New Roman" w:eastAsia="標楷體" w:hAnsi="Times New Roman" w:cs="Times New Roman" w:hint="eastAsia"/>
          <w:sz w:val="22"/>
          <w:szCs w:val="22"/>
        </w:rPr>
        <w:t>10</w:t>
      </w:r>
      <w:r w:rsidRPr="00A370E1">
        <w:rPr>
          <w:rFonts w:ascii="Times New Roman" w:hAnsi="Times New Roman" w:cs="Times New Roman"/>
          <w:sz w:val="22"/>
          <w:szCs w:val="22"/>
        </w:rPr>
        <w:t>（大正</w:t>
      </w:r>
      <w:r w:rsidRPr="00A370E1">
        <w:rPr>
          <w:rFonts w:ascii="Times New Roman" w:hAnsi="Times New Roman" w:cs="Times New Roman"/>
          <w:sz w:val="22"/>
          <w:szCs w:val="22"/>
        </w:rPr>
        <w:t>8</w:t>
      </w:r>
      <w:r w:rsidRPr="00A370E1">
        <w:rPr>
          <w:rFonts w:ascii="Times New Roman" w:hAnsi="Times New Roman" w:cs="Times New Roman"/>
          <w:sz w:val="22"/>
          <w:szCs w:val="22"/>
        </w:rPr>
        <w:t>，</w:t>
      </w:r>
      <w:r w:rsidRPr="00A370E1">
        <w:rPr>
          <w:rFonts w:ascii="Times New Roman" w:hAnsi="Times New Roman" w:cs="Times New Roman"/>
          <w:sz w:val="22"/>
          <w:szCs w:val="22"/>
        </w:rPr>
        <w:t>292b</w:t>
      </w:r>
      <w:r w:rsidRPr="00A370E1">
        <w:rPr>
          <w:rFonts w:ascii="Times New Roman" w:hAnsi="Times New Roman" w:cs="Times New Roman"/>
          <w:sz w:val="22"/>
          <w:szCs w:val="22"/>
        </w:rPr>
        <w:t>）</w:t>
      </w:r>
      <w:r w:rsidRPr="00A370E1">
        <w:rPr>
          <w:rFonts w:ascii="Times New Roman" w:eastAsia="標楷體" w:hAnsi="Times New Roman" w:cs="Times New Roman"/>
          <w:sz w:val="22"/>
          <w:szCs w:val="22"/>
        </w:rPr>
        <w:t>說：「云何名為無為諸法相？若法無生無滅，無住無異，無垢無淨、無增無減諸法自性。云何名諸法自性？諸法無所有性，是諸法自性，是名無為諸法相」。自性空，不是說自性是無的，而是說勝義自性（即「諸法空相」）是不生不滅，不垢不淨、不增不減的。自性是超越的，不落名相的無為（涅槃）。但在經中，也有說世俗自性是虛妄無實</w:t>
      </w:r>
      <w:r w:rsidRPr="00A370E1">
        <w:rPr>
          <w:rFonts w:ascii="標楷體" w:eastAsia="標楷體" w:hAnsi="標楷體" w:cs="Times New Roman"/>
          <w:sz w:val="22"/>
          <w:szCs w:val="22"/>
        </w:rPr>
        <w:t>──</w:t>
      </w:r>
      <w:r w:rsidRPr="00A370E1">
        <w:rPr>
          <w:rFonts w:ascii="Times New Roman" w:eastAsia="標楷體" w:hAnsi="Times New Roman" w:cs="Times New Roman"/>
          <w:sz w:val="22"/>
          <w:szCs w:val="22"/>
        </w:rPr>
        <w:t>空的，說無自性</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niḥsvabhāva</w:t>
      </w:r>
      <w:r w:rsidRPr="00A370E1">
        <w:rPr>
          <w:rFonts w:ascii="新細明體" w:eastAsia="新細明體" w:hAnsi="新細明體" w:cs="Times New Roman" w:hint="eastAsia"/>
          <w:sz w:val="22"/>
          <w:szCs w:val="22"/>
        </w:rPr>
        <w:t>）</w:t>
      </w:r>
      <w:r w:rsidRPr="00A370E1">
        <w:rPr>
          <w:rFonts w:ascii="Times New Roman" w:eastAsia="標楷體" w:hAnsi="Times New Roman" w:cs="Times New Roman"/>
          <w:sz w:val="22"/>
          <w:szCs w:val="22"/>
        </w:rPr>
        <w:t>故空。在大乘論義中，無自性空有非常重要的地位，然以《般若經》來說，空，決不是重在無自性的。《般若》等大乘經，是以真如、法界等為準量的。菩薩的空相應行，是自利利他的，體悟無生而進成佛道的大方便。</w:t>
      </w:r>
    </w:p>
    <w:p w14:paraId="28E6B573" w14:textId="77777777" w:rsidR="007C0824" w:rsidRPr="00A370E1" w:rsidRDefault="007C0824" w:rsidP="00B35F44">
      <w:pPr>
        <w:pStyle w:val="FootnoteText"/>
        <w:ind w:leftChars="100" w:left="460" w:hangingChars="100" w:hanging="220"/>
        <w:jc w:val="both"/>
        <w:rPr>
          <w:rFonts w:ascii="Times New Roman" w:eastAsia="標楷體" w:hAnsi="Times New Roman" w:cs="Times New Roman"/>
          <w:sz w:val="22"/>
          <w:szCs w:val="22"/>
        </w:rPr>
      </w:pPr>
      <w:r w:rsidRPr="00A370E1">
        <w:rPr>
          <w:rFonts w:ascii="Times New Roman" w:hAnsi="Times New Roman" w:cs="Times New Roman"/>
          <w:sz w:val="22"/>
          <w:szCs w:val="22"/>
        </w:rPr>
        <w:t>（</w:t>
      </w:r>
      <w:r w:rsidRPr="00A370E1">
        <w:rPr>
          <w:rFonts w:ascii="Times New Roman" w:hAnsi="Times New Roman" w:cs="Times New Roman"/>
          <w:sz w:val="22"/>
          <w:szCs w:val="22"/>
        </w:rPr>
        <w:t>2</w:t>
      </w:r>
      <w:r w:rsidRPr="00A370E1">
        <w:rPr>
          <w:rFonts w:ascii="Times New Roman" w:hAnsi="Times New Roman" w:cs="Times New Roman"/>
          <w:sz w:val="22"/>
          <w:szCs w:val="22"/>
        </w:rPr>
        <w:t>）印順法師，《</w:t>
      </w:r>
      <w:r w:rsidRPr="00A370E1">
        <w:rPr>
          <w:rFonts w:ascii="Times New Roman" w:hAnsi="Times New Roman" w:cs="Times New Roman" w:hint="eastAsia"/>
          <w:sz w:val="22"/>
          <w:szCs w:val="22"/>
        </w:rPr>
        <w:t>華雨集第一冊》（</w:t>
      </w:r>
      <w:r w:rsidRPr="00A370E1">
        <w:rPr>
          <w:rFonts w:ascii="Times New Roman" w:hAnsi="Times New Roman" w:cs="Times New Roman" w:hint="eastAsia"/>
          <w:sz w:val="22"/>
          <w:szCs w:val="22"/>
        </w:rPr>
        <w:t>pp.267-268</w:t>
      </w:r>
      <w:r w:rsidRPr="00A370E1">
        <w:rPr>
          <w:rFonts w:ascii="Times New Roman" w:hAnsi="Times New Roman" w:cs="Times New Roman" w:hint="eastAsia"/>
          <w:sz w:val="22"/>
          <w:szCs w:val="22"/>
        </w:rPr>
        <w:t>）：</w:t>
      </w:r>
    </w:p>
    <w:p w14:paraId="35CBB5F3" w14:textId="77777777" w:rsidR="007C0824" w:rsidRPr="00A370E1" w:rsidRDefault="007C0824" w:rsidP="00B35F44">
      <w:pPr>
        <w:pStyle w:val="FootnoteText"/>
        <w:ind w:leftChars="338" w:left="813" w:hanging="2"/>
        <w:jc w:val="both"/>
        <w:rPr>
          <w:rFonts w:ascii="Times New Roman" w:hAnsi="Times New Roman" w:cs="Times New Roman"/>
          <w:sz w:val="22"/>
          <w:szCs w:val="22"/>
        </w:rPr>
      </w:pPr>
      <w:r w:rsidRPr="00A370E1">
        <w:rPr>
          <w:rFonts w:ascii="Times New Roman" w:eastAsia="標楷體" w:hAnsi="Times New Roman" w:cs="Times New Roman" w:hint="eastAsia"/>
          <w:sz w:val="22"/>
          <w:szCs w:val="22"/>
        </w:rPr>
        <w:t>自性，與平常所說無自性不同，這是勝義自性，是智慧所體悟的究竟真實。自性，或譯本性，是本來如是的體性。眾生、凡夫所見到的一切法，直覺到是這樣的，以為這是一切法的真相，不知這是虛妄分別所現，如執為真實如此，那是顛倒的，錯誤的自性。這種妄執自性，是畢竟不可得的；遍計所執自性，非徹底破除不可的。一切虛妄執著所顯的一切法本性，禪宗稱之為本來面目的，是一切法的如實相，也名為自性，就是勝義自性。證悟通達一切法的自性，就是「真如無垢」，就是離染的真如。世俗學者，有些學佛者，對於真如自性，每想像為萬有以外的，或萬有之內的本體，意解為一實體。佛法所說的自性，是從一一法的自性，推究到、體悟到一一法的本體，這就是勝義自性。</w:t>
      </w:r>
      <w:r w:rsidRPr="00A370E1">
        <w:rPr>
          <w:rFonts w:ascii="Times New Roman" w:eastAsia="標楷體" w:hAnsi="Times New Roman" w:cs="Times New Roman" w:hint="eastAsia"/>
          <w:b/>
          <w:sz w:val="22"/>
          <w:szCs w:val="22"/>
        </w:rPr>
        <w:t>所以勝義自性，不是在一切法以外的，也不是在一切法內部或底裏，另有一微妙不可思議的自性，而是一一法的真相。</w:t>
      </w:r>
    </w:p>
  </w:footnote>
  <w:footnote w:id="48">
    <w:p w14:paraId="4E7093CE" w14:textId="77777777" w:rsidR="007C0824" w:rsidRPr="00A370E1" w:rsidRDefault="007C0824" w:rsidP="00B35F44">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164</w:t>
      </w:r>
      <w:r w:rsidRPr="00A370E1">
        <w:rPr>
          <w:rFonts w:ascii="Times New Roman" w:hAnsi="Times New Roman" w:cs="Times New Roman"/>
          <w:sz w:val="22"/>
          <w:szCs w:val="22"/>
        </w:rPr>
        <w:t>，</w:t>
      </w:r>
      <w:r w:rsidRPr="00A370E1">
        <w:rPr>
          <w:rFonts w:ascii="Times New Roman" w:hAnsi="Times New Roman" w:cs="Times New Roman"/>
          <w:sz w:val="22"/>
          <w:szCs w:val="22"/>
        </w:rPr>
        <w:t>n.9</w:t>
      </w:r>
      <w:r w:rsidRPr="00A370E1">
        <w:rPr>
          <w:rFonts w:ascii="Times New Roman" w:hAnsi="Times New Roman" w:cs="Times New Roman"/>
          <w:sz w:val="22"/>
          <w:szCs w:val="22"/>
        </w:rPr>
        <w:t>）參閱印順法師《空之探究》第</w:t>
      </w:r>
      <w:r w:rsidRPr="00A370E1">
        <w:rPr>
          <w:rFonts w:ascii="Times New Roman" w:hAnsi="Times New Roman" w:cs="Times New Roman"/>
          <w:sz w:val="22"/>
          <w:szCs w:val="22"/>
        </w:rPr>
        <w:t>3</w:t>
      </w:r>
      <w:r w:rsidRPr="00A370E1">
        <w:rPr>
          <w:rFonts w:ascii="Times New Roman" w:hAnsi="Times New Roman" w:cs="Times New Roman"/>
          <w:sz w:val="22"/>
          <w:szCs w:val="22"/>
        </w:rPr>
        <w:t>章「自性空與無自性空」（</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p</w:t>
      </w:r>
      <w:r w:rsidRPr="00A370E1">
        <w:rPr>
          <w:rFonts w:ascii="Times New Roman" w:hAnsi="Times New Roman" w:cs="Times New Roman"/>
          <w:sz w:val="22"/>
          <w:szCs w:val="22"/>
        </w:rPr>
        <w:t>.180-186</w:t>
      </w:r>
      <w:r w:rsidRPr="00A370E1">
        <w:rPr>
          <w:rFonts w:ascii="Times New Roman" w:hAnsi="Times New Roman" w:cs="Times New Roman"/>
          <w:sz w:val="22"/>
          <w:szCs w:val="22"/>
        </w:rPr>
        <w:t>）。</w:t>
      </w:r>
    </w:p>
  </w:footnote>
  <w:footnote w:id="49">
    <w:p w14:paraId="0BC40834" w14:textId="77777777" w:rsidR="007C0824" w:rsidRPr="00A370E1" w:rsidRDefault="007C0824" w:rsidP="00F52ADF">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印順法師，《初期大乘佛教之起源與開展》</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p.965</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7A7B5DF9" w14:textId="77777777" w:rsidR="007C0824" w:rsidRPr="00A370E1" w:rsidRDefault="007C0824" w:rsidP="00F52ADF">
      <w:pPr>
        <w:pStyle w:val="FootnoteText"/>
        <w:ind w:leftChars="110" w:left="264"/>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「界」只是一切法空性，一切法不離於空，畢竟是空，所以說「入法界」。如《大般若波羅蜜多經》第二分，卷</w:t>
      </w:r>
      <w:r w:rsidRPr="00A370E1">
        <w:rPr>
          <w:rFonts w:ascii="Times New Roman" w:eastAsia="標楷體" w:hAnsi="Times New Roman" w:cs="Times New Roman"/>
          <w:sz w:val="22"/>
          <w:szCs w:val="22"/>
        </w:rPr>
        <w:t>472</w:t>
      </w:r>
      <w:r w:rsidRPr="00A370E1">
        <w:rPr>
          <w:rFonts w:ascii="Times New Roman" w:hAnsi="Times New Roman" w:cs="Times New Roman"/>
          <w:sz w:val="22"/>
          <w:szCs w:val="22"/>
        </w:rPr>
        <w:t>（大正</w:t>
      </w:r>
      <w:r w:rsidRPr="00A370E1">
        <w:rPr>
          <w:rFonts w:ascii="Times New Roman" w:hAnsi="Times New Roman" w:cs="Times New Roman"/>
          <w:sz w:val="22"/>
          <w:szCs w:val="22"/>
        </w:rPr>
        <w:t>7</w:t>
      </w:r>
      <w:r w:rsidRPr="00A370E1">
        <w:rPr>
          <w:rFonts w:ascii="Times New Roman" w:hAnsi="Times New Roman" w:cs="Times New Roman"/>
          <w:sz w:val="22"/>
          <w:szCs w:val="22"/>
        </w:rPr>
        <w:t>，</w:t>
      </w:r>
      <w:r w:rsidRPr="00A370E1">
        <w:rPr>
          <w:rFonts w:ascii="Times New Roman" w:hAnsi="Times New Roman" w:cs="Times New Roman"/>
          <w:sz w:val="22"/>
          <w:szCs w:val="22"/>
        </w:rPr>
        <w:t>390c-391a</w:t>
      </w:r>
      <w:r w:rsidRPr="00A370E1">
        <w:rPr>
          <w:rFonts w:ascii="Times New Roman" w:hAnsi="Times New Roman" w:cs="Times New Roman"/>
          <w:sz w:val="22"/>
          <w:szCs w:val="22"/>
        </w:rPr>
        <w:t>）</w:t>
      </w:r>
      <w:r w:rsidRPr="00A370E1">
        <w:rPr>
          <w:rFonts w:ascii="Times New Roman" w:eastAsia="標楷體" w:hAnsi="Times New Roman" w:cs="Times New Roman"/>
          <w:sz w:val="22"/>
          <w:szCs w:val="22"/>
        </w:rPr>
        <w:t>說：「何因緣故說一切法皆入法界？</w:t>
      </w:r>
      <w:r w:rsidRPr="00A370E1">
        <w:rPr>
          <w:rFonts w:ascii="標楷體" w:eastAsia="標楷體" w:hAnsi="標楷體" w:cs="Times New Roman"/>
          <w:sz w:val="22"/>
          <w:szCs w:val="22"/>
        </w:rPr>
        <w:t xml:space="preserve"> ……</w:t>
      </w:r>
      <w:r w:rsidRPr="00A370E1">
        <w:rPr>
          <w:rFonts w:ascii="Times New Roman" w:eastAsia="標楷體" w:hAnsi="Times New Roman" w:cs="Times New Roman"/>
          <w:sz w:val="22"/>
          <w:szCs w:val="22"/>
        </w:rPr>
        <w:t>如是等一切法，無不皆入無相無為性空法界」。向上體悟，推求一一法到性空無別，是「如」；這是「般若法門」所著重的。一切法空，從空中見一切法與空性（法界），同樣的「等淨如（虛）空」，是「法界」；重於方便的「文殊法門」，是重於「法界」的（「中品般若」的「後分」</w:t>
      </w:r>
      <w:r w:rsidRPr="00A370E1">
        <w:rPr>
          <w:rFonts w:ascii="標楷體" w:eastAsia="標楷體" w:hAnsi="標楷體" w:cs="Times New Roman"/>
          <w:sz w:val="22"/>
          <w:szCs w:val="22"/>
        </w:rPr>
        <w:t>──</w:t>
      </w:r>
      <w:r w:rsidRPr="00A370E1">
        <w:rPr>
          <w:rFonts w:ascii="Times New Roman" w:eastAsia="標楷體" w:hAnsi="Times New Roman" w:cs="Times New Roman"/>
          <w:sz w:val="22"/>
          <w:szCs w:val="22"/>
        </w:rPr>
        <w:t>方便道，已有此傾向）。「文殊法門」在「如、法界、實際」上，特重「法界」，更進而對「界」作廣泛的應用。</w:t>
      </w:r>
    </w:p>
  </w:footnote>
  <w:footnote w:id="50">
    <w:p w14:paraId="6F39393F" w14:textId="77777777" w:rsidR="007C0824" w:rsidRPr="00A370E1" w:rsidRDefault="007C0824" w:rsidP="007449C6">
      <w:pPr>
        <w:pStyle w:val="FootnoteText"/>
        <w:ind w:left="220" w:hangingChars="100" w:hanging="220"/>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165</w:t>
      </w:r>
      <w:r w:rsidRPr="00A370E1">
        <w:rPr>
          <w:rFonts w:ascii="Times New Roman" w:hAnsi="Times New Roman" w:cs="Times New Roman"/>
          <w:sz w:val="22"/>
          <w:szCs w:val="22"/>
        </w:rPr>
        <w:t>，</w:t>
      </w:r>
      <w:r w:rsidRPr="00A370E1">
        <w:rPr>
          <w:rFonts w:ascii="Times New Roman" w:hAnsi="Times New Roman" w:cs="Times New Roman"/>
          <w:sz w:val="22"/>
          <w:szCs w:val="22"/>
        </w:rPr>
        <w:t>n.10</w:t>
      </w:r>
      <w:r w:rsidRPr="00A370E1">
        <w:rPr>
          <w:rFonts w:ascii="Times New Roman" w:hAnsi="Times New Roman" w:cs="Times New Roman"/>
          <w:sz w:val="22"/>
          <w:szCs w:val="22"/>
        </w:rPr>
        <w:t>）《小品般若波羅蜜經》卷</w:t>
      </w:r>
      <w:r w:rsidRPr="00A370E1">
        <w:rPr>
          <w:rFonts w:ascii="Times New Roman" w:hAnsi="Times New Roman" w:cs="Times New Roman"/>
          <w:sz w:val="22"/>
          <w:szCs w:val="22"/>
        </w:rPr>
        <w:t>6</w:t>
      </w:r>
      <w:r w:rsidRPr="00A370E1">
        <w:rPr>
          <w:rFonts w:ascii="Times New Roman" w:hAnsi="Times New Roman" w:cs="Times New Roman"/>
          <w:sz w:val="22"/>
          <w:szCs w:val="22"/>
        </w:rPr>
        <w:t>（大正</w:t>
      </w:r>
      <w:r w:rsidRPr="00A370E1">
        <w:rPr>
          <w:rFonts w:ascii="Times New Roman" w:hAnsi="Times New Roman" w:cs="Times New Roman"/>
          <w:sz w:val="22"/>
          <w:szCs w:val="22"/>
        </w:rPr>
        <w:t>8</w:t>
      </w:r>
      <w:r w:rsidRPr="00A370E1">
        <w:rPr>
          <w:rFonts w:ascii="Times New Roman" w:hAnsi="Times New Roman" w:cs="Times New Roman"/>
          <w:sz w:val="22"/>
          <w:szCs w:val="22"/>
        </w:rPr>
        <w:t>，</w:t>
      </w:r>
      <w:r w:rsidRPr="00A370E1">
        <w:rPr>
          <w:rFonts w:ascii="Times New Roman" w:hAnsi="Times New Roman" w:cs="Times New Roman"/>
          <w:sz w:val="22"/>
          <w:szCs w:val="22"/>
        </w:rPr>
        <w:t>562b</w:t>
      </w:r>
      <w:r w:rsidRPr="00A370E1">
        <w:rPr>
          <w:rFonts w:ascii="Times New Roman" w:hAnsi="Times New Roman" w:cs="Times New Roman"/>
          <w:sz w:val="22"/>
          <w:szCs w:val="22"/>
        </w:rPr>
        <w:t>）。《摩訶般若波羅蜜經》卷</w:t>
      </w:r>
      <w:r w:rsidRPr="00A370E1">
        <w:rPr>
          <w:rFonts w:ascii="Times New Roman" w:hAnsi="Times New Roman" w:cs="Times New Roman"/>
          <w:sz w:val="22"/>
          <w:szCs w:val="22"/>
        </w:rPr>
        <w:t>16</w:t>
      </w:r>
      <w:r w:rsidRPr="00A370E1">
        <w:rPr>
          <w:rFonts w:ascii="Times New Roman" w:hAnsi="Times New Roman" w:cs="Times New Roman"/>
          <w:sz w:val="22"/>
          <w:szCs w:val="22"/>
        </w:rPr>
        <w:t>（大正</w:t>
      </w:r>
      <w:r w:rsidRPr="00A370E1">
        <w:rPr>
          <w:rFonts w:ascii="Times New Roman" w:hAnsi="Times New Roman" w:cs="Times New Roman"/>
          <w:sz w:val="22"/>
          <w:szCs w:val="22"/>
        </w:rPr>
        <w:t>8</w:t>
      </w:r>
      <w:r w:rsidRPr="00A370E1">
        <w:rPr>
          <w:rFonts w:ascii="Times New Roman" w:hAnsi="Times New Roman" w:cs="Times New Roman"/>
          <w:sz w:val="22"/>
          <w:szCs w:val="22"/>
        </w:rPr>
        <w:t>，</w:t>
      </w:r>
      <w:smartTag w:uri="urn:schemas-microsoft-com:office:smarttags" w:element="chmetcnv">
        <w:smartTagPr>
          <w:attr w:name="TCSC" w:val="0"/>
          <w:attr w:name="NumberType" w:val="1"/>
          <w:attr w:name="Negative" w:val="False"/>
          <w:attr w:name="HasSpace" w:val="False"/>
          <w:attr w:name="SourceValue" w:val="335"/>
          <w:attr w:name="UnitName" w:val="a"/>
        </w:smartTagPr>
        <w:r w:rsidRPr="00A370E1">
          <w:rPr>
            <w:rFonts w:ascii="Times New Roman" w:hAnsi="Times New Roman" w:cs="Times New Roman"/>
            <w:sz w:val="22"/>
            <w:szCs w:val="22"/>
          </w:rPr>
          <w:t>335a</w:t>
        </w:r>
      </w:smartTag>
      <w:r w:rsidRPr="00A370E1">
        <w:rPr>
          <w:rFonts w:ascii="Times New Roman" w:hAnsi="Times New Roman" w:cs="Times New Roman"/>
          <w:sz w:val="22"/>
          <w:szCs w:val="22"/>
        </w:rPr>
        <w:t>），約佛的一切種智「一如無二無別」說。</w:t>
      </w:r>
    </w:p>
  </w:footnote>
  <w:footnote w:id="51">
    <w:p w14:paraId="0156111D" w14:textId="77777777" w:rsidR="007C0824" w:rsidRPr="00A370E1" w:rsidRDefault="007C0824" w:rsidP="007449C6">
      <w:pPr>
        <w:pStyle w:val="FootnoteText"/>
        <w:ind w:left="220" w:hangingChars="100" w:hanging="220"/>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165</w:t>
      </w:r>
      <w:r w:rsidRPr="00A370E1">
        <w:rPr>
          <w:rFonts w:ascii="Times New Roman" w:hAnsi="Times New Roman" w:cs="Times New Roman"/>
          <w:sz w:val="22"/>
          <w:szCs w:val="22"/>
        </w:rPr>
        <w:t>，</w:t>
      </w:r>
      <w:r w:rsidRPr="00A370E1">
        <w:rPr>
          <w:rFonts w:ascii="Times New Roman" w:hAnsi="Times New Roman" w:cs="Times New Roman"/>
          <w:sz w:val="22"/>
          <w:szCs w:val="22"/>
        </w:rPr>
        <w:t>n.11</w:t>
      </w:r>
      <w:r w:rsidRPr="00A370E1">
        <w:rPr>
          <w:rFonts w:ascii="Times New Roman" w:hAnsi="Times New Roman" w:cs="Times New Roman"/>
          <w:sz w:val="22"/>
          <w:szCs w:val="22"/>
        </w:rPr>
        <w:t>）《小品般若波羅蜜經》卷</w:t>
      </w:r>
      <w:r w:rsidRPr="00A370E1">
        <w:rPr>
          <w:rFonts w:ascii="Times New Roman" w:hAnsi="Times New Roman" w:cs="Times New Roman"/>
          <w:sz w:val="22"/>
          <w:szCs w:val="22"/>
        </w:rPr>
        <w:t>5</w:t>
      </w:r>
      <w:r w:rsidRPr="00A370E1">
        <w:rPr>
          <w:rFonts w:ascii="Times New Roman" w:hAnsi="Times New Roman" w:cs="Times New Roman"/>
          <w:sz w:val="22"/>
          <w:szCs w:val="22"/>
        </w:rPr>
        <w:t>（大正</w:t>
      </w:r>
      <w:r w:rsidRPr="00A370E1">
        <w:rPr>
          <w:rFonts w:ascii="Times New Roman" w:hAnsi="Times New Roman" w:cs="Times New Roman"/>
          <w:sz w:val="22"/>
          <w:szCs w:val="22"/>
        </w:rPr>
        <w:t>8</w:t>
      </w:r>
      <w:r w:rsidRPr="00A370E1">
        <w:rPr>
          <w:rFonts w:ascii="Times New Roman" w:hAnsi="Times New Roman" w:cs="Times New Roman"/>
          <w:sz w:val="22"/>
          <w:szCs w:val="22"/>
        </w:rPr>
        <w:t>，</w:t>
      </w:r>
      <w:smartTag w:uri="urn:schemas-microsoft-com:office:smarttags" w:element="chmetcnv">
        <w:smartTagPr>
          <w:attr w:name="TCSC" w:val="0"/>
          <w:attr w:name="NumberType" w:val="1"/>
          <w:attr w:name="Negative" w:val="False"/>
          <w:attr w:name="HasSpace" w:val="False"/>
          <w:attr w:name="SourceValue" w:val="558"/>
          <w:attr w:name="UnitName" w:val="C"/>
        </w:smartTagPr>
        <w:r w:rsidRPr="00A370E1">
          <w:rPr>
            <w:rFonts w:ascii="Times New Roman" w:hAnsi="Times New Roman" w:cs="Times New Roman"/>
            <w:sz w:val="22"/>
            <w:szCs w:val="22"/>
          </w:rPr>
          <w:t>558c</w:t>
        </w:r>
      </w:smartTag>
      <w:r w:rsidRPr="00A370E1">
        <w:rPr>
          <w:rFonts w:ascii="Times New Roman" w:hAnsi="Times New Roman" w:cs="Times New Roman"/>
          <w:sz w:val="22"/>
          <w:szCs w:val="22"/>
        </w:rPr>
        <w:t>）。《摩訶般若波羅蜜經》卷</w:t>
      </w:r>
      <w:r w:rsidRPr="00A370E1">
        <w:rPr>
          <w:rFonts w:ascii="Times New Roman" w:hAnsi="Times New Roman" w:cs="Times New Roman"/>
          <w:sz w:val="22"/>
          <w:szCs w:val="22"/>
        </w:rPr>
        <w:t>14</w:t>
      </w:r>
      <w:r w:rsidRPr="00A370E1">
        <w:rPr>
          <w:rFonts w:ascii="Times New Roman" w:hAnsi="Times New Roman" w:cs="Times New Roman"/>
          <w:sz w:val="22"/>
          <w:szCs w:val="22"/>
        </w:rPr>
        <w:t>（大正</w:t>
      </w:r>
      <w:r w:rsidRPr="00A370E1">
        <w:rPr>
          <w:rFonts w:ascii="Times New Roman" w:hAnsi="Times New Roman" w:cs="Times New Roman"/>
          <w:sz w:val="22"/>
          <w:szCs w:val="22"/>
        </w:rPr>
        <w:t>8</w:t>
      </w:r>
      <w:r w:rsidRPr="00A370E1">
        <w:rPr>
          <w:rFonts w:ascii="Times New Roman" w:hAnsi="Times New Roman" w:cs="Times New Roman"/>
          <w:sz w:val="22"/>
          <w:szCs w:val="22"/>
        </w:rPr>
        <w:t>，</w:t>
      </w:r>
      <w:smartTag w:uri="urn:schemas-microsoft-com:office:smarttags" w:element="chmetcnv">
        <w:smartTagPr>
          <w:attr w:name="TCSC" w:val="0"/>
          <w:attr w:name="NumberType" w:val="1"/>
          <w:attr w:name="Negative" w:val="False"/>
          <w:attr w:name="HasSpace" w:val="False"/>
          <w:attr w:name="SourceValue" w:val="326"/>
          <w:attr w:name="UnitName" w:val="a"/>
        </w:smartTagPr>
        <w:r w:rsidRPr="00A370E1">
          <w:rPr>
            <w:rFonts w:ascii="Times New Roman" w:hAnsi="Times New Roman" w:cs="Times New Roman"/>
            <w:sz w:val="22"/>
            <w:szCs w:val="22"/>
          </w:rPr>
          <w:t>326a</w:t>
        </w:r>
      </w:smartTag>
      <w:r w:rsidRPr="00A370E1">
        <w:rPr>
          <w:rFonts w:ascii="Times New Roman" w:hAnsi="Times New Roman" w:cs="Times New Roman"/>
          <w:sz w:val="22"/>
          <w:szCs w:val="22"/>
        </w:rPr>
        <w:t>）。</w:t>
      </w:r>
    </w:p>
  </w:footnote>
  <w:footnote w:id="52">
    <w:p w14:paraId="5DDB3650" w14:textId="77777777" w:rsidR="007C0824" w:rsidRPr="00A370E1" w:rsidRDefault="007C0824" w:rsidP="007449C6">
      <w:pPr>
        <w:pStyle w:val="FootnoteText"/>
        <w:ind w:left="220" w:hangingChars="100" w:hanging="220"/>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印順法師，《以佛法研究佛法》</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p.123</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3DBF7E6B" w14:textId="77777777" w:rsidR="007C0824" w:rsidRPr="00A370E1" w:rsidRDefault="007C0824" w:rsidP="007449C6">
      <w:pPr>
        <w:pStyle w:val="FootnoteText"/>
        <w:ind w:leftChars="110" w:left="264"/>
        <w:jc w:val="both"/>
        <w:rPr>
          <w:rFonts w:ascii="Times New Roman" w:hAnsi="Times New Roman" w:cs="Times New Roman"/>
          <w:sz w:val="22"/>
          <w:szCs w:val="22"/>
        </w:rPr>
      </w:pPr>
      <w:r w:rsidRPr="00A370E1">
        <w:rPr>
          <w:rFonts w:ascii="Times New Roman" w:eastAsia="標楷體" w:hAnsi="Times New Roman" w:cs="Times New Roman"/>
          <w:sz w:val="22"/>
          <w:szCs w:val="22"/>
        </w:rPr>
        <w:t>在《般若經》中，雖說「法者，則是般若波羅蜜」。《大智度論》（</w:t>
      </w:r>
      <w:r w:rsidRPr="00A370E1">
        <w:rPr>
          <w:rFonts w:asciiTheme="minorEastAsia" w:hAnsiTheme="minorEastAsia" w:cs="Times New Roman"/>
          <w:sz w:val="22"/>
          <w:szCs w:val="22"/>
        </w:rPr>
        <w:t>卷</w:t>
      </w:r>
      <w:r w:rsidRPr="00A370E1">
        <w:rPr>
          <w:rFonts w:ascii="Times New Roman" w:eastAsia="標楷體" w:hAnsi="Times New Roman" w:cs="Times New Roman" w:hint="eastAsia"/>
          <w:sz w:val="22"/>
          <w:szCs w:val="22"/>
        </w:rPr>
        <w:t>55</w:t>
      </w:r>
      <w:r w:rsidRPr="00A370E1">
        <w:rPr>
          <w:rFonts w:ascii="Times New Roman" w:eastAsia="標楷體" w:hAnsi="Times New Roman" w:cs="Times New Roman"/>
          <w:sz w:val="22"/>
          <w:szCs w:val="22"/>
        </w:rPr>
        <w:t>）也說：「般若波羅蜜，是諸佛實智慧」。但到底著重於菩薩現證的般若。所以說「般若但屬菩薩」；而「是般若波羅蜜，菩薩成佛時，轉名一切種智」（</w:t>
      </w:r>
      <w:r w:rsidRPr="00A370E1">
        <w:rPr>
          <w:rFonts w:asciiTheme="minorEastAsia" w:hAnsiTheme="minorEastAsia" w:cs="Times New Roman"/>
          <w:sz w:val="22"/>
          <w:szCs w:val="22"/>
        </w:rPr>
        <w:t>大智度論卷</w:t>
      </w:r>
      <w:r w:rsidRPr="00A370E1">
        <w:rPr>
          <w:rFonts w:ascii="Times New Roman" w:hAnsi="Times New Roman" w:cs="Times New Roman"/>
          <w:sz w:val="22"/>
          <w:szCs w:val="22"/>
        </w:rPr>
        <w:t>43</w:t>
      </w:r>
      <w:r w:rsidRPr="00A370E1">
        <w:rPr>
          <w:rFonts w:ascii="Times New Roman" w:eastAsia="標楷體" w:hAnsi="Times New Roman" w:cs="Times New Roman"/>
          <w:sz w:val="22"/>
          <w:szCs w:val="22"/>
        </w:rPr>
        <w:t>）。</w:t>
      </w:r>
    </w:p>
  </w:footnote>
  <w:footnote w:id="53">
    <w:p w14:paraId="5C145157" w14:textId="77777777" w:rsidR="007C0824" w:rsidRPr="00A370E1" w:rsidRDefault="007C0824" w:rsidP="007449C6">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165</w:t>
      </w:r>
      <w:r w:rsidRPr="00A370E1">
        <w:rPr>
          <w:rFonts w:ascii="Times New Roman" w:hAnsi="Times New Roman" w:cs="Times New Roman"/>
          <w:sz w:val="22"/>
          <w:szCs w:val="22"/>
        </w:rPr>
        <w:t>，</w:t>
      </w:r>
      <w:r w:rsidRPr="00A370E1">
        <w:rPr>
          <w:rFonts w:ascii="Times New Roman" w:hAnsi="Times New Roman" w:cs="Times New Roman"/>
          <w:sz w:val="22"/>
          <w:szCs w:val="22"/>
        </w:rPr>
        <w:t>n.12</w:t>
      </w:r>
      <w:r w:rsidRPr="00A370E1">
        <w:rPr>
          <w:rFonts w:ascii="Times New Roman" w:hAnsi="Times New Roman" w:cs="Times New Roman"/>
          <w:sz w:val="22"/>
          <w:szCs w:val="22"/>
        </w:rPr>
        <w:t>）《妙法蓮華經》卷</w:t>
      </w:r>
      <w:r w:rsidRPr="00A370E1">
        <w:rPr>
          <w:rFonts w:ascii="Times New Roman" w:hAnsi="Times New Roman" w:cs="Times New Roman"/>
          <w:sz w:val="22"/>
          <w:szCs w:val="22"/>
        </w:rPr>
        <w:t>1</w:t>
      </w:r>
      <w:r w:rsidRPr="00A370E1">
        <w:rPr>
          <w:rFonts w:ascii="Times New Roman" w:hAnsi="Times New Roman" w:cs="Times New Roman"/>
          <w:sz w:val="22"/>
          <w:szCs w:val="22"/>
        </w:rPr>
        <w:t>（大正</w:t>
      </w:r>
      <w:r w:rsidRPr="00A370E1">
        <w:rPr>
          <w:rFonts w:ascii="Times New Roman" w:hAnsi="Times New Roman" w:cs="Times New Roman"/>
          <w:sz w:val="22"/>
          <w:szCs w:val="22"/>
        </w:rPr>
        <w:t>9</w:t>
      </w:r>
      <w:r w:rsidRPr="00A370E1">
        <w:rPr>
          <w:rFonts w:ascii="Times New Roman" w:hAnsi="Times New Roman" w:cs="Times New Roman"/>
          <w:sz w:val="22"/>
          <w:szCs w:val="22"/>
        </w:rPr>
        <w:t>，</w:t>
      </w:r>
      <w:smartTag w:uri="urn:schemas-microsoft-com:office:smarttags" w:element="chmetcnv">
        <w:smartTagPr>
          <w:attr w:name="TCSC" w:val="0"/>
          <w:attr w:name="NumberType" w:val="1"/>
          <w:attr w:name="Negative" w:val="False"/>
          <w:attr w:name="HasSpace" w:val="False"/>
          <w:attr w:name="SourceValue" w:val="9"/>
          <w:attr w:name="UnitName" w:val="C"/>
        </w:smartTagPr>
        <w:r w:rsidRPr="00A370E1">
          <w:rPr>
            <w:rFonts w:ascii="Times New Roman" w:hAnsi="Times New Roman" w:cs="Times New Roman"/>
            <w:sz w:val="22"/>
            <w:szCs w:val="22"/>
          </w:rPr>
          <w:t>9c</w:t>
        </w:r>
      </w:smartTag>
      <w:r w:rsidRPr="00A370E1">
        <w:rPr>
          <w:rFonts w:ascii="Times New Roman" w:hAnsi="Times New Roman" w:cs="Times New Roman"/>
          <w:sz w:val="22"/>
          <w:szCs w:val="22"/>
        </w:rPr>
        <w:t>）。</w:t>
      </w:r>
    </w:p>
  </w:footnote>
  <w:footnote w:id="54">
    <w:p w14:paraId="5A8B051B" w14:textId="77777777" w:rsidR="007C0824" w:rsidRPr="00A370E1" w:rsidRDefault="007C0824" w:rsidP="007449C6">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165</w:t>
      </w:r>
      <w:r w:rsidRPr="00A370E1">
        <w:rPr>
          <w:rFonts w:ascii="Times New Roman" w:hAnsi="Times New Roman" w:cs="Times New Roman"/>
          <w:sz w:val="22"/>
          <w:szCs w:val="22"/>
        </w:rPr>
        <w:t>，</w:t>
      </w:r>
      <w:r w:rsidRPr="00A370E1">
        <w:rPr>
          <w:rFonts w:ascii="Times New Roman" w:hAnsi="Times New Roman" w:cs="Times New Roman"/>
          <w:sz w:val="22"/>
          <w:szCs w:val="22"/>
        </w:rPr>
        <w:t>n.13</w:t>
      </w:r>
      <w:r w:rsidRPr="00A370E1">
        <w:rPr>
          <w:rFonts w:ascii="Times New Roman" w:hAnsi="Times New Roman" w:cs="Times New Roman"/>
          <w:sz w:val="22"/>
          <w:szCs w:val="22"/>
        </w:rPr>
        <w:t>）《妙法蓮華經》卷</w:t>
      </w:r>
      <w:r w:rsidRPr="00A370E1">
        <w:rPr>
          <w:rFonts w:ascii="Times New Roman" w:hAnsi="Times New Roman" w:cs="Times New Roman"/>
          <w:sz w:val="22"/>
          <w:szCs w:val="22"/>
        </w:rPr>
        <w:t>1</w:t>
      </w:r>
      <w:r w:rsidRPr="00A370E1">
        <w:rPr>
          <w:rFonts w:ascii="Times New Roman" w:hAnsi="Times New Roman" w:cs="Times New Roman"/>
          <w:sz w:val="22"/>
          <w:szCs w:val="22"/>
        </w:rPr>
        <w:t>（大正</w:t>
      </w:r>
      <w:r w:rsidRPr="00A370E1">
        <w:rPr>
          <w:rFonts w:ascii="Times New Roman" w:hAnsi="Times New Roman" w:cs="Times New Roman"/>
          <w:sz w:val="22"/>
          <w:szCs w:val="22"/>
        </w:rPr>
        <w:t>9</w:t>
      </w:r>
      <w:r w:rsidRPr="00A370E1">
        <w:rPr>
          <w:rFonts w:ascii="Times New Roman" w:hAnsi="Times New Roman" w:cs="Times New Roman"/>
          <w:sz w:val="22"/>
          <w:szCs w:val="22"/>
        </w:rPr>
        <w:t>，</w:t>
      </w:r>
      <w:smartTag w:uri="urn:schemas-microsoft-com:office:smarttags" w:element="chmetcnv">
        <w:smartTagPr>
          <w:attr w:name="UnitName" w:val="a"/>
          <w:attr w:name="SourceValue" w:val="8"/>
          <w:attr w:name="HasSpace" w:val="False"/>
          <w:attr w:name="Negative" w:val="False"/>
          <w:attr w:name="NumberType" w:val="1"/>
          <w:attr w:name="TCSC" w:val="0"/>
        </w:smartTagPr>
        <w:r w:rsidRPr="00A370E1">
          <w:rPr>
            <w:rFonts w:ascii="Times New Roman" w:hAnsi="Times New Roman" w:cs="Times New Roman"/>
            <w:sz w:val="22"/>
            <w:szCs w:val="22"/>
          </w:rPr>
          <w:t>8a</w:t>
        </w:r>
      </w:smartTag>
      <w:r w:rsidRPr="00A370E1">
        <w:rPr>
          <w:rFonts w:ascii="Times New Roman" w:hAnsi="Times New Roman" w:cs="Times New Roman"/>
          <w:sz w:val="22"/>
          <w:szCs w:val="22"/>
        </w:rPr>
        <w:t>、</w:t>
      </w:r>
      <w:smartTag w:uri="urn:schemas-microsoft-com:office:smarttags" w:element="chmetcnv">
        <w:smartTagPr>
          <w:attr w:name="UnitName" w:val="a"/>
          <w:attr w:name="SourceValue" w:val="10"/>
          <w:attr w:name="HasSpace" w:val="False"/>
          <w:attr w:name="Negative" w:val="False"/>
          <w:attr w:name="NumberType" w:val="1"/>
          <w:attr w:name="TCSC" w:val="0"/>
        </w:smartTagPr>
        <w:r w:rsidRPr="00A370E1">
          <w:rPr>
            <w:rFonts w:ascii="Times New Roman" w:hAnsi="Times New Roman" w:cs="Times New Roman"/>
            <w:sz w:val="22"/>
            <w:szCs w:val="22"/>
          </w:rPr>
          <w:t>10a</w:t>
        </w:r>
      </w:smartTag>
      <w:r w:rsidRPr="00A370E1">
        <w:rPr>
          <w:rFonts w:ascii="Times New Roman" w:hAnsi="Times New Roman" w:cs="Times New Roman"/>
          <w:sz w:val="22"/>
          <w:szCs w:val="22"/>
        </w:rPr>
        <w:t>）。</w:t>
      </w:r>
    </w:p>
  </w:footnote>
  <w:footnote w:id="55">
    <w:p w14:paraId="35FF13C0" w14:textId="77777777" w:rsidR="007C0824" w:rsidRPr="00A370E1" w:rsidRDefault="007C0824" w:rsidP="00C0683A">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165</w:t>
      </w:r>
      <w:r w:rsidRPr="00A370E1">
        <w:rPr>
          <w:rFonts w:ascii="Times New Roman" w:hAnsi="Times New Roman" w:cs="Times New Roman"/>
          <w:sz w:val="22"/>
          <w:szCs w:val="22"/>
        </w:rPr>
        <w:t>，</w:t>
      </w:r>
      <w:r w:rsidRPr="00A370E1">
        <w:rPr>
          <w:rFonts w:ascii="Times New Roman" w:hAnsi="Times New Roman" w:cs="Times New Roman"/>
          <w:sz w:val="22"/>
          <w:szCs w:val="22"/>
        </w:rPr>
        <w:t>n.14</w:t>
      </w:r>
      <w:r w:rsidRPr="00A370E1">
        <w:rPr>
          <w:rFonts w:ascii="Times New Roman" w:hAnsi="Times New Roman" w:cs="Times New Roman"/>
          <w:sz w:val="22"/>
          <w:szCs w:val="22"/>
        </w:rPr>
        <w:t>）《大般若波羅蜜多經》（「第</w:t>
      </w:r>
      <w:r w:rsidRPr="00A370E1">
        <w:rPr>
          <w:rFonts w:ascii="Times New Roman" w:hAnsi="Times New Roman" w:cs="Times New Roman"/>
          <w:sz w:val="22"/>
          <w:szCs w:val="22"/>
        </w:rPr>
        <w:t>2</w:t>
      </w:r>
      <w:r w:rsidRPr="00A370E1">
        <w:rPr>
          <w:rFonts w:ascii="Times New Roman" w:hAnsi="Times New Roman" w:cs="Times New Roman"/>
          <w:sz w:val="22"/>
          <w:szCs w:val="22"/>
        </w:rPr>
        <w:t>分」）卷</w:t>
      </w:r>
      <w:r w:rsidRPr="00A370E1">
        <w:rPr>
          <w:rFonts w:ascii="Times New Roman" w:hAnsi="Times New Roman" w:cs="Times New Roman"/>
          <w:sz w:val="22"/>
          <w:szCs w:val="22"/>
        </w:rPr>
        <w:t>474</w:t>
      </w:r>
      <w:r w:rsidRPr="00A370E1">
        <w:rPr>
          <w:rFonts w:ascii="Times New Roman" w:hAnsi="Times New Roman" w:cs="Times New Roman"/>
          <w:sz w:val="22"/>
          <w:szCs w:val="22"/>
        </w:rPr>
        <w:t>（大正</w:t>
      </w:r>
      <w:r w:rsidRPr="00A370E1">
        <w:rPr>
          <w:rFonts w:ascii="Times New Roman" w:hAnsi="Times New Roman" w:cs="Times New Roman"/>
          <w:sz w:val="22"/>
          <w:szCs w:val="22"/>
        </w:rPr>
        <w:t>7</w:t>
      </w:r>
      <w:r w:rsidRPr="00A370E1">
        <w:rPr>
          <w:rFonts w:ascii="Times New Roman" w:hAnsi="Times New Roman" w:cs="Times New Roman"/>
          <w:sz w:val="22"/>
          <w:szCs w:val="22"/>
        </w:rPr>
        <w:t>，</w:t>
      </w:r>
      <w:smartTag w:uri="urn:schemas-microsoft-com:office:smarttags" w:element="chmetcnv">
        <w:smartTagPr>
          <w:attr w:name="TCSC" w:val="0"/>
          <w:attr w:name="NumberType" w:val="1"/>
          <w:attr w:name="Negative" w:val="False"/>
          <w:attr w:name="HasSpace" w:val="False"/>
          <w:attr w:name="SourceValue" w:val="399"/>
          <w:attr w:name="UnitName" w:val="C"/>
        </w:smartTagPr>
        <w:r w:rsidRPr="00A370E1">
          <w:rPr>
            <w:rFonts w:ascii="Times New Roman" w:hAnsi="Times New Roman" w:cs="Times New Roman"/>
            <w:sz w:val="22"/>
            <w:szCs w:val="22"/>
          </w:rPr>
          <w:t>399c</w:t>
        </w:r>
      </w:smartTag>
      <w:r w:rsidRPr="00A370E1">
        <w:rPr>
          <w:rFonts w:ascii="Times New Roman" w:hAnsi="Times New Roman" w:cs="Times New Roman"/>
          <w:sz w:val="22"/>
          <w:szCs w:val="22"/>
        </w:rPr>
        <w:t>）。</w:t>
      </w:r>
    </w:p>
  </w:footnote>
  <w:footnote w:id="56">
    <w:p w14:paraId="15A574FC" w14:textId="77777777" w:rsidR="007C0824" w:rsidRPr="00A370E1" w:rsidRDefault="007C0824" w:rsidP="00C0683A">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165</w:t>
      </w:r>
      <w:r w:rsidRPr="00A370E1">
        <w:rPr>
          <w:rFonts w:ascii="Times New Roman" w:hAnsi="Times New Roman" w:cs="Times New Roman"/>
          <w:sz w:val="22"/>
          <w:szCs w:val="22"/>
        </w:rPr>
        <w:t>，</w:t>
      </w:r>
      <w:r w:rsidRPr="00A370E1">
        <w:rPr>
          <w:rFonts w:ascii="Times New Roman" w:hAnsi="Times New Roman" w:cs="Times New Roman"/>
          <w:sz w:val="22"/>
          <w:szCs w:val="22"/>
        </w:rPr>
        <w:t>n.15</w:t>
      </w:r>
      <w:r w:rsidRPr="00A370E1">
        <w:rPr>
          <w:rFonts w:ascii="Times New Roman" w:hAnsi="Times New Roman" w:cs="Times New Roman"/>
          <w:sz w:val="22"/>
          <w:szCs w:val="22"/>
        </w:rPr>
        <w:t>）《大智度論》卷</w:t>
      </w:r>
      <w:r w:rsidRPr="00A370E1">
        <w:rPr>
          <w:rFonts w:ascii="Times New Roman" w:hAnsi="Times New Roman" w:cs="Times New Roman"/>
          <w:sz w:val="22"/>
          <w:szCs w:val="22"/>
        </w:rPr>
        <w:t>79</w:t>
      </w:r>
      <w:r w:rsidRPr="00A370E1">
        <w:rPr>
          <w:rFonts w:ascii="Times New Roman" w:hAnsi="Times New Roman" w:cs="Times New Roman"/>
          <w:sz w:val="22"/>
          <w:szCs w:val="22"/>
        </w:rPr>
        <w:t>（大正</w:t>
      </w:r>
      <w:r w:rsidRPr="00A370E1">
        <w:rPr>
          <w:rFonts w:ascii="Times New Roman" w:hAnsi="Times New Roman" w:cs="Times New Roman"/>
          <w:sz w:val="22"/>
          <w:szCs w:val="22"/>
        </w:rPr>
        <w:t>25</w:t>
      </w:r>
      <w:r w:rsidRPr="00A370E1">
        <w:rPr>
          <w:rFonts w:ascii="Times New Roman" w:hAnsi="Times New Roman" w:cs="Times New Roman"/>
          <w:sz w:val="22"/>
          <w:szCs w:val="22"/>
        </w:rPr>
        <w:t>，</w:t>
      </w:r>
      <w:r w:rsidRPr="00A370E1">
        <w:rPr>
          <w:rFonts w:ascii="Times New Roman" w:hAnsi="Times New Roman" w:cs="Times New Roman"/>
          <w:sz w:val="22"/>
          <w:szCs w:val="22"/>
        </w:rPr>
        <w:t>618b</w:t>
      </w:r>
      <w:r w:rsidRPr="00A370E1">
        <w:rPr>
          <w:rFonts w:ascii="Times New Roman" w:hAnsi="Times New Roman" w:cs="Times New Roman"/>
          <w:sz w:val="22"/>
          <w:szCs w:val="22"/>
        </w:rPr>
        <w:t>）。</w:t>
      </w:r>
    </w:p>
  </w:footnote>
  <w:footnote w:id="57">
    <w:p w14:paraId="07859EEC" w14:textId="77777777" w:rsidR="007C0824" w:rsidRPr="00A370E1" w:rsidRDefault="007C0824" w:rsidP="00B76336">
      <w:pPr>
        <w:pStyle w:val="FootnoteText"/>
        <w:ind w:left="264" w:hangingChars="120" w:hanging="264"/>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hint="eastAsia"/>
          <w:sz w:val="22"/>
          <w:szCs w:val="22"/>
        </w:rPr>
        <w:t>另參閱</w:t>
      </w:r>
      <w:r w:rsidRPr="00A370E1">
        <w:rPr>
          <w:rFonts w:ascii="Times New Roman" w:hAnsi="Times New Roman" w:cs="Times New Roman"/>
          <w:sz w:val="22"/>
          <w:szCs w:val="22"/>
        </w:rPr>
        <w:t>印順法師，《初期大乘佛教之起源與開展》「</w:t>
      </w:r>
      <w:r w:rsidRPr="00A370E1">
        <w:rPr>
          <w:rFonts w:ascii="Times New Roman" w:hAnsi="Times New Roman" w:cs="Times New Roman" w:hint="eastAsia"/>
          <w:sz w:val="22"/>
          <w:szCs w:val="22"/>
        </w:rPr>
        <w:t>第三章、本生‧譬喻‧因緣之流傳，</w:t>
      </w:r>
      <w:r w:rsidRPr="00A370E1">
        <w:rPr>
          <w:rFonts w:ascii="Times New Roman" w:hAnsi="Times New Roman" w:cs="Times New Roman"/>
          <w:sz w:val="22"/>
          <w:szCs w:val="22"/>
        </w:rPr>
        <w:t>第二節</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菩薩道的形成</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第一項</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菩薩的意義」</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p</w:t>
      </w:r>
      <w:r w:rsidRPr="00A370E1">
        <w:rPr>
          <w:rFonts w:ascii="Times New Roman" w:hAnsi="Times New Roman" w:cs="Times New Roman"/>
          <w:sz w:val="22"/>
          <w:szCs w:val="22"/>
        </w:rPr>
        <w:t>.125-133</w:t>
      </w:r>
      <w:r w:rsidRPr="00A370E1">
        <w:rPr>
          <w:rFonts w:ascii="Times New Roman" w:eastAsia="新細明體" w:hAnsi="Times New Roman" w:cs="Times New Roman"/>
          <w:sz w:val="22"/>
          <w:szCs w:val="22"/>
        </w:rPr>
        <w:t>）</w:t>
      </w:r>
      <w:r w:rsidRPr="00A370E1">
        <w:rPr>
          <w:rFonts w:ascii="Times New Roman" w:eastAsia="新細明體" w:hAnsi="Times New Roman" w:cs="Times New Roman" w:hint="eastAsia"/>
          <w:sz w:val="22"/>
          <w:szCs w:val="22"/>
        </w:rPr>
        <w:t>。</w:t>
      </w:r>
    </w:p>
  </w:footnote>
  <w:footnote w:id="58">
    <w:p w14:paraId="2C2E8021" w14:textId="77777777" w:rsidR="007C0824" w:rsidRPr="00A370E1" w:rsidRDefault="007C0824" w:rsidP="00C0683A">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165</w:t>
      </w:r>
      <w:r w:rsidRPr="00A370E1">
        <w:rPr>
          <w:rFonts w:ascii="Times New Roman" w:hAnsi="Times New Roman" w:cs="Times New Roman"/>
          <w:sz w:val="22"/>
          <w:szCs w:val="22"/>
        </w:rPr>
        <w:t>，</w:t>
      </w:r>
      <w:r w:rsidRPr="00A370E1">
        <w:rPr>
          <w:rFonts w:ascii="Times New Roman" w:hAnsi="Times New Roman" w:cs="Times New Roman"/>
          <w:sz w:val="22"/>
          <w:szCs w:val="22"/>
        </w:rPr>
        <w:t>n.16</w:t>
      </w:r>
      <w:r w:rsidRPr="00A370E1">
        <w:rPr>
          <w:rFonts w:ascii="Times New Roman" w:hAnsi="Times New Roman" w:cs="Times New Roman"/>
          <w:sz w:val="22"/>
          <w:szCs w:val="22"/>
        </w:rPr>
        <w:t>）參閱拙作《如來藏之研究》第四章（</w:t>
      </w:r>
      <w:r w:rsidRPr="00A370E1">
        <w:rPr>
          <w:rFonts w:ascii="Times New Roman" w:hAnsi="Times New Roman" w:cs="Times New Roman"/>
          <w:sz w:val="22"/>
          <w:szCs w:val="22"/>
        </w:rPr>
        <w:t>pp.100-101</w:t>
      </w:r>
      <w:r w:rsidRPr="00A370E1">
        <w:rPr>
          <w:rFonts w:ascii="Times New Roman" w:hAnsi="Times New Roman" w:cs="Times New Roman"/>
          <w:sz w:val="22"/>
          <w:szCs w:val="22"/>
        </w:rPr>
        <w:t>）。</w:t>
      </w:r>
    </w:p>
  </w:footnote>
  <w:footnote w:id="59">
    <w:p w14:paraId="0EF634E7" w14:textId="77777777" w:rsidR="007C0824" w:rsidRPr="00A370E1" w:rsidRDefault="007C0824" w:rsidP="00C0683A">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165</w:t>
      </w:r>
      <w:r w:rsidRPr="00A370E1">
        <w:rPr>
          <w:rFonts w:ascii="Times New Roman" w:hAnsi="Times New Roman" w:cs="Times New Roman"/>
          <w:sz w:val="22"/>
          <w:szCs w:val="22"/>
        </w:rPr>
        <w:t>，</w:t>
      </w:r>
      <w:r w:rsidRPr="00A370E1">
        <w:rPr>
          <w:rFonts w:ascii="Times New Roman" w:hAnsi="Times New Roman" w:cs="Times New Roman"/>
          <w:sz w:val="22"/>
          <w:szCs w:val="22"/>
        </w:rPr>
        <w:t>n.17</w:t>
      </w:r>
      <w:r w:rsidRPr="00A370E1">
        <w:rPr>
          <w:rFonts w:ascii="Times New Roman" w:hAnsi="Times New Roman" w:cs="Times New Roman"/>
          <w:sz w:val="22"/>
          <w:szCs w:val="22"/>
        </w:rPr>
        <w:t>）《維摩詰所說經》卷中（大正</w:t>
      </w:r>
      <w:r w:rsidRPr="00A370E1">
        <w:rPr>
          <w:rFonts w:ascii="Times New Roman" w:hAnsi="Times New Roman" w:cs="Times New Roman"/>
          <w:sz w:val="22"/>
          <w:szCs w:val="22"/>
        </w:rPr>
        <w:t>14</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548c</w:t>
      </w:r>
      <w:r w:rsidRPr="00A370E1">
        <w:rPr>
          <w:rFonts w:ascii="Times New Roman" w:hAnsi="Times New Roman" w:cs="Times New Roman"/>
          <w:sz w:val="22"/>
          <w:szCs w:val="22"/>
        </w:rPr>
        <w:t>）。</w:t>
      </w:r>
    </w:p>
  </w:footnote>
  <w:footnote w:id="60">
    <w:p w14:paraId="16583D44" w14:textId="77777777" w:rsidR="007C0824" w:rsidRPr="00A370E1" w:rsidRDefault="007C0824" w:rsidP="00B76336">
      <w:pPr>
        <w:pStyle w:val="FootnoteText"/>
        <w:ind w:left="264" w:hangingChars="120" w:hanging="264"/>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165</w:t>
      </w:r>
      <w:r w:rsidRPr="00A370E1">
        <w:rPr>
          <w:rFonts w:ascii="Times New Roman" w:hAnsi="Times New Roman" w:cs="Times New Roman"/>
          <w:sz w:val="22"/>
          <w:szCs w:val="22"/>
        </w:rPr>
        <w:t>，</w:t>
      </w:r>
      <w:r w:rsidRPr="00A370E1">
        <w:rPr>
          <w:rFonts w:ascii="Times New Roman" w:hAnsi="Times New Roman" w:cs="Times New Roman"/>
          <w:sz w:val="22"/>
          <w:szCs w:val="22"/>
        </w:rPr>
        <w:t>n.18</w:t>
      </w:r>
      <w:r w:rsidRPr="00A370E1">
        <w:rPr>
          <w:rFonts w:ascii="Times New Roman" w:hAnsi="Times New Roman" w:cs="Times New Roman"/>
          <w:sz w:val="22"/>
          <w:szCs w:val="22"/>
        </w:rPr>
        <w:t>）《大方等大集經》（二）</w:t>
      </w:r>
      <w:r w:rsidRPr="00A370E1">
        <w:rPr>
          <w:rFonts w:asciiTheme="minorEastAsia" w:hAnsiTheme="minorEastAsia" w:cs="Times New Roman" w:hint="eastAsia"/>
          <w:sz w:val="22"/>
          <w:szCs w:val="22"/>
        </w:rPr>
        <w:t>〈</w:t>
      </w:r>
      <w:r w:rsidRPr="00A370E1">
        <w:rPr>
          <w:rFonts w:ascii="Times New Roman" w:hAnsi="Times New Roman" w:cs="Times New Roman"/>
          <w:sz w:val="22"/>
          <w:szCs w:val="22"/>
        </w:rPr>
        <w:t>陀羅尼自在王品</w:t>
      </w:r>
      <w:r w:rsidRPr="00A370E1">
        <w:rPr>
          <w:rFonts w:asciiTheme="minorEastAsia" w:hAnsiTheme="minorEastAsia" w:cs="Times New Roman" w:hint="eastAsia"/>
          <w:sz w:val="22"/>
          <w:szCs w:val="22"/>
        </w:rPr>
        <w:t>〉</w:t>
      </w:r>
      <w:r w:rsidRPr="00A370E1">
        <w:rPr>
          <w:rFonts w:ascii="Times New Roman" w:hAnsi="Times New Roman" w:cs="Times New Roman"/>
          <w:sz w:val="22"/>
          <w:szCs w:val="22"/>
        </w:rPr>
        <w:t>（大正</w:t>
      </w:r>
      <w:r w:rsidRPr="00A370E1">
        <w:rPr>
          <w:rFonts w:ascii="Times New Roman" w:hAnsi="Times New Roman" w:cs="Times New Roman"/>
          <w:sz w:val="22"/>
          <w:szCs w:val="22"/>
        </w:rPr>
        <w:t>13</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21c</w:t>
      </w:r>
      <w:r w:rsidRPr="00A370E1">
        <w:rPr>
          <w:rFonts w:ascii="Times New Roman" w:hAnsi="Times New Roman" w:cs="Times New Roman"/>
          <w:sz w:val="22"/>
          <w:szCs w:val="22"/>
        </w:rPr>
        <w:t>）。又（五）</w:t>
      </w:r>
      <w:r w:rsidRPr="00A370E1">
        <w:rPr>
          <w:rFonts w:asciiTheme="minorEastAsia" w:hAnsiTheme="minorEastAsia" w:cs="Times New Roman" w:hint="eastAsia"/>
          <w:sz w:val="22"/>
          <w:szCs w:val="22"/>
        </w:rPr>
        <w:t>〈</w:t>
      </w:r>
      <w:r w:rsidRPr="00A370E1">
        <w:rPr>
          <w:rFonts w:ascii="Times New Roman" w:hAnsi="Times New Roman" w:cs="Times New Roman"/>
          <w:sz w:val="22"/>
          <w:szCs w:val="22"/>
        </w:rPr>
        <w:t>海慧菩薩品</w:t>
      </w:r>
      <w:r w:rsidRPr="00A370E1">
        <w:rPr>
          <w:rFonts w:asciiTheme="minorEastAsia" w:hAnsiTheme="minorEastAsia" w:cs="Times New Roman" w:hint="eastAsia"/>
          <w:sz w:val="22"/>
          <w:szCs w:val="22"/>
        </w:rPr>
        <w:t>〉</w:t>
      </w:r>
      <w:r w:rsidRPr="00A370E1">
        <w:rPr>
          <w:rFonts w:ascii="Times New Roman" w:hAnsi="Times New Roman" w:cs="Times New Roman"/>
          <w:sz w:val="22"/>
          <w:szCs w:val="22"/>
        </w:rPr>
        <w:t>（大正</w:t>
      </w:r>
      <w:r w:rsidRPr="00A370E1">
        <w:rPr>
          <w:rFonts w:ascii="Times New Roman" w:hAnsi="Times New Roman" w:cs="Times New Roman"/>
          <w:sz w:val="22"/>
          <w:szCs w:val="22"/>
        </w:rPr>
        <w:t>13</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47c-50c</w:t>
      </w:r>
      <w:r w:rsidRPr="00A370E1">
        <w:rPr>
          <w:rFonts w:ascii="Times New Roman" w:hAnsi="Times New Roman" w:cs="Times New Roman"/>
          <w:sz w:val="22"/>
          <w:szCs w:val="22"/>
        </w:rPr>
        <w:t>）。</w:t>
      </w:r>
    </w:p>
  </w:footnote>
  <w:footnote w:id="61">
    <w:p w14:paraId="523307C9" w14:textId="77777777" w:rsidR="007C0824" w:rsidRPr="00A370E1" w:rsidRDefault="007C0824" w:rsidP="00C0683A">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《大方廣佛華嚴經》卷</w:t>
      </w:r>
      <w:r w:rsidRPr="00A370E1">
        <w:rPr>
          <w:rFonts w:ascii="Times New Roman" w:hAnsi="Times New Roman" w:cs="Times New Roman"/>
          <w:sz w:val="22"/>
          <w:szCs w:val="22"/>
        </w:rPr>
        <w:t>32</w:t>
      </w:r>
      <w:r w:rsidRPr="00A370E1">
        <w:rPr>
          <w:rFonts w:ascii="Times New Roman" w:hAnsi="Times New Roman" w:cs="Times New Roman"/>
          <w:sz w:val="22"/>
          <w:szCs w:val="22"/>
        </w:rPr>
        <w:t>〈寶王如來性起品〉（大正</w:t>
      </w:r>
      <w:r w:rsidRPr="00A370E1">
        <w:rPr>
          <w:rFonts w:ascii="Times New Roman" w:hAnsi="Times New Roman" w:cs="Times New Roman"/>
          <w:sz w:val="22"/>
          <w:szCs w:val="22"/>
        </w:rPr>
        <w:t>9</w:t>
      </w:r>
      <w:r w:rsidRPr="00A370E1">
        <w:rPr>
          <w:rFonts w:ascii="Times New Roman" w:hAnsi="Times New Roman" w:cs="Times New Roman"/>
          <w:sz w:val="22"/>
          <w:szCs w:val="22"/>
        </w:rPr>
        <w:t>，</w:t>
      </w:r>
      <w:smartTag w:uri="urn:schemas-microsoft-com:office:smarttags" w:element="chmetcnv">
        <w:smartTagPr>
          <w:attr w:name="TCSC" w:val="0"/>
          <w:attr w:name="NumberType" w:val="1"/>
          <w:attr w:name="Negative" w:val="False"/>
          <w:attr w:name="HasSpace" w:val="False"/>
          <w:attr w:name="SourceValue" w:val="623"/>
          <w:attr w:name="UnitName" w:val="C"/>
        </w:smartTagPr>
        <w:r w:rsidRPr="00A370E1">
          <w:rPr>
            <w:rFonts w:ascii="Times New Roman" w:hAnsi="Times New Roman" w:cs="Times New Roman"/>
            <w:sz w:val="22"/>
            <w:szCs w:val="22"/>
          </w:rPr>
          <w:t>623c</w:t>
        </w:r>
      </w:smartTag>
      <w:smartTag w:uri="urn:schemas-microsoft-com:office:smarttags" w:element="chmetcnv">
        <w:smartTagPr>
          <w:attr w:name="TCSC" w:val="0"/>
          <w:attr w:name="NumberType" w:val="1"/>
          <w:attr w:name="Negative" w:val="True"/>
          <w:attr w:name="HasSpace" w:val="False"/>
          <w:attr w:name="SourceValue" w:val="624"/>
          <w:attr w:name="UnitName" w:val="a"/>
        </w:smartTagPr>
        <w:r w:rsidRPr="00A370E1">
          <w:rPr>
            <w:rFonts w:ascii="Times New Roman" w:hAnsi="Times New Roman" w:cs="Times New Roman"/>
            <w:sz w:val="22"/>
            <w:szCs w:val="22"/>
          </w:rPr>
          <w:t>-624a</w:t>
        </w:r>
      </w:smartTag>
      <w:r w:rsidRPr="00A370E1">
        <w:rPr>
          <w:rFonts w:ascii="Times New Roman" w:hAnsi="Times New Roman" w:cs="Times New Roman"/>
          <w:sz w:val="22"/>
          <w:szCs w:val="22"/>
        </w:rPr>
        <w:t>）。</w:t>
      </w:r>
    </w:p>
  </w:footnote>
  <w:footnote w:id="62">
    <w:p w14:paraId="0ABE78B3" w14:textId="77777777" w:rsidR="007C0824" w:rsidRPr="00A370E1" w:rsidRDefault="007C0824" w:rsidP="00C0683A">
      <w:pPr>
        <w:pStyle w:val="FootnoteText"/>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印順法師，《初期大乘佛教之起源與開展》</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p.1184</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482913DD" w14:textId="77777777" w:rsidR="007C0824" w:rsidRPr="00A370E1" w:rsidRDefault="007C0824" w:rsidP="00B76336">
      <w:pPr>
        <w:pStyle w:val="FootnoteText"/>
        <w:ind w:leftChars="110" w:left="264"/>
        <w:jc w:val="both"/>
        <w:rPr>
          <w:b/>
          <w:sz w:val="22"/>
          <w:szCs w:val="22"/>
        </w:rPr>
      </w:pPr>
      <w:r w:rsidRPr="00A370E1">
        <w:rPr>
          <w:rFonts w:ascii="標楷體" w:eastAsia="標楷體" w:hAnsi="標楷體" w:hint="eastAsia"/>
          <w:sz w:val="22"/>
          <w:szCs w:val="22"/>
        </w:rPr>
        <w:t>「繫珠喻」所比喻的意義，如《妙法蓮華經》卷四（</w:t>
      </w:r>
      <w:r w:rsidRPr="00A370E1">
        <w:rPr>
          <w:rFonts w:asciiTheme="minorEastAsia" w:hAnsiTheme="minorEastAsia" w:cs="Times New Roman"/>
          <w:sz w:val="22"/>
          <w:szCs w:val="22"/>
        </w:rPr>
        <w:t>大正</w:t>
      </w:r>
      <w:r w:rsidRPr="00A370E1">
        <w:rPr>
          <w:rFonts w:ascii="Times New Roman" w:hAnsi="Times New Roman" w:cs="Times New Roman"/>
          <w:sz w:val="22"/>
          <w:szCs w:val="22"/>
        </w:rPr>
        <w:t>9</w:t>
      </w:r>
      <w:r w:rsidRPr="00A370E1">
        <w:rPr>
          <w:rFonts w:ascii="Times New Roman" w:hAnsi="Times New Roman" w:cs="Times New Roman"/>
          <w:sz w:val="22"/>
          <w:szCs w:val="22"/>
        </w:rPr>
        <w:t>，</w:t>
      </w:r>
      <w:r w:rsidRPr="00A370E1">
        <w:rPr>
          <w:rFonts w:ascii="Times New Roman" w:hAnsi="Times New Roman" w:cs="Times New Roman"/>
          <w:sz w:val="22"/>
          <w:szCs w:val="22"/>
        </w:rPr>
        <w:t>29a</w:t>
      </w:r>
      <w:r w:rsidRPr="00A370E1">
        <w:rPr>
          <w:rFonts w:hint="eastAsia"/>
          <w:sz w:val="22"/>
          <w:szCs w:val="22"/>
        </w:rPr>
        <w:t>）</w:t>
      </w:r>
      <w:r w:rsidRPr="00A370E1">
        <w:rPr>
          <w:rFonts w:ascii="標楷體" w:eastAsia="標楷體" w:hAnsi="標楷體" w:cs="Times New Roman"/>
          <w:sz w:val="22"/>
          <w:szCs w:val="22"/>
        </w:rPr>
        <w:t>說：「佛亦如是，為菩薩時，教化我等，令發一切智心。而尋廢忘，不知不覺，既得阿羅漢道，自謂滅度。資生艱難，得少為足，一切智願猶在不失」。……依「繫珠喻」，這依「繫珠喻」，這那裏是本有「佛性」？經上說：「諸佛兩足尊，知法常無性，佛種從緣起，是故說一乘」。佛種是從緣而起，依善知識的勸發而起的。所以從緣而起，只因為一切法是常無自性──畢竟無性空的。由於一切法無性，所以一切法從緣而起，眾生也能從緣發心，修行而成佛。佛深徹的證知了無性緣起，所以說一乘，一切眾生都可以成佛。</w:t>
      </w:r>
      <w:r w:rsidRPr="00A370E1">
        <w:rPr>
          <w:rFonts w:ascii="標楷體" w:eastAsia="標楷體" w:hAnsi="標楷體" w:cs="Times New Roman" w:hint="eastAsia"/>
          <w:b/>
          <w:sz w:val="22"/>
          <w:szCs w:val="22"/>
        </w:rPr>
        <w:t>《</w:t>
      </w:r>
      <w:r w:rsidRPr="00A370E1">
        <w:rPr>
          <w:rFonts w:ascii="標楷體" w:eastAsia="標楷體" w:hAnsi="標楷體" w:cs="Times New Roman"/>
          <w:b/>
          <w:sz w:val="22"/>
          <w:szCs w:val="22"/>
        </w:rPr>
        <w:t>法華經</w:t>
      </w:r>
      <w:r w:rsidRPr="00A370E1">
        <w:rPr>
          <w:rFonts w:ascii="標楷體" w:eastAsia="標楷體" w:hAnsi="標楷體" w:cs="Times New Roman" w:hint="eastAsia"/>
          <w:b/>
          <w:sz w:val="22"/>
          <w:szCs w:val="22"/>
        </w:rPr>
        <w:t>》</w:t>
      </w:r>
      <w:r w:rsidRPr="00A370E1">
        <w:rPr>
          <w:rFonts w:ascii="標楷體" w:eastAsia="標楷體" w:hAnsi="標楷體" w:cs="Times New Roman"/>
          <w:b/>
          <w:sz w:val="22"/>
          <w:szCs w:val="22"/>
        </w:rPr>
        <w:t>的思想，原是承</w:t>
      </w:r>
      <w:r w:rsidRPr="00A370E1">
        <w:rPr>
          <w:rFonts w:ascii="標楷體" w:eastAsia="標楷體" w:hAnsi="標楷體" w:cs="Times New Roman" w:hint="eastAsia"/>
          <w:b/>
          <w:sz w:val="22"/>
          <w:szCs w:val="22"/>
        </w:rPr>
        <w:t>《</w:t>
      </w:r>
      <w:r w:rsidRPr="00A370E1">
        <w:rPr>
          <w:rFonts w:ascii="標楷體" w:eastAsia="標楷體" w:hAnsi="標楷體" w:cs="Times New Roman"/>
          <w:b/>
          <w:sz w:val="22"/>
          <w:szCs w:val="22"/>
        </w:rPr>
        <w:t>般若</w:t>
      </w:r>
      <w:r w:rsidRPr="00A370E1">
        <w:rPr>
          <w:rFonts w:ascii="標楷體" w:eastAsia="標楷體" w:hAnsi="標楷體" w:cs="Times New Roman" w:hint="eastAsia"/>
          <w:b/>
          <w:sz w:val="22"/>
          <w:szCs w:val="22"/>
        </w:rPr>
        <w:t>》</w:t>
      </w:r>
      <w:r w:rsidRPr="00A370E1">
        <w:rPr>
          <w:rFonts w:ascii="標楷體" w:eastAsia="標楷體" w:hAnsi="標楷體" w:cs="Times New Roman"/>
          <w:b/>
          <w:sz w:val="22"/>
          <w:szCs w:val="22"/>
        </w:rPr>
        <w:t>畢竟空義而來的。</w:t>
      </w:r>
    </w:p>
  </w:footnote>
  <w:footnote w:id="63">
    <w:p w14:paraId="6AEBDEE6"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eastAsia="新細明體" w:hAnsi="Times New Roman" w:cs="Times New Roman" w:hint="eastAsia"/>
          <w:sz w:val="22"/>
          <w:szCs w:val="22"/>
        </w:rPr>
        <w:t xml:space="preserve"> </w:t>
      </w:r>
      <w:r w:rsidRPr="00A370E1">
        <w:rPr>
          <w:rFonts w:ascii="Times New Roman" w:eastAsia="新細明體" w:hAnsi="Times New Roman" w:cs="Times New Roman"/>
          <w:sz w:val="22"/>
          <w:szCs w:val="22"/>
        </w:rPr>
        <w:t>（</w:t>
      </w:r>
      <w:r w:rsidRPr="00A370E1">
        <w:rPr>
          <w:rFonts w:ascii="Times New Roman" w:eastAsia="新細明體" w:hAnsi="Times New Roman" w:cs="Times New Roman"/>
          <w:sz w:val="22"/>
          <w:szCs w:val="22"/>
        </w:rPr>
        <w:t>1</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《須真天子經》卷</w:t>
      </w:r>
      <w:r w:rsidRPr="00A370E1">
        <w:rPr>
          <w:rFonts w:ascii="Times New Roman" w:hAnsi="Times New Roman" w:cs="Times New Roman"/>
          <w:sz w:val="22"/>
          <w:szCs w:val="22"/>
        </w:rPr>
        <w:t>4</w:t>
      </w:r>
      <w:r w:rsidRPr="00A370E1">
        <w:rPr>
          <w:rFonts w:ascii="Times New Roman" w:hAnsi="Times New Roman" w:cs="Times New Roman"/>
          <w:sz w:val="22"/>
          <w:szCs w:val="22"/>
        </w:rPr>
        <w:t>（大正</w:t>
      </w:r>
      <w:r w:rsidRPr="00A370E1">
        <w:rPr>
          <w:rFonts w:ascii="Times New Roman" w:hAnsi="Times New Roman" w:cs="Times New Roman"/>
          <w:sz w:val="22"/>
          <w:szCs w:val="22"/>
        </w:rPr>
        <w:t>15</w:t>
      </w:r>
      <w:r w:rsidRPr="00A370E1">
        <w:rPr>
          <w:rFonts w:ascii="Times New Roman" w:hAnsi="Times New Roman" w:cs="Times New Roman"/>
          <w:sz w:val="22"/>
          <w:szCs w:val="22"/>
        </w:rPr>
        <w:t>，</w:t>
      </w:r>
      <w:smartTag w:uri="urn:schemas-microsoft-com:office:smarttags" w:element="chmetcnv">
        <w:smartTagPr>
          <w:attr w:name="UnitName" w:val="a"/>
          <w:attr w:name="SourceValue" w:val="111"/>
          <w:attr w:name="HasSpace" w:val="False"/>
          <w:attr w:name="Negative" w:val="False"/>
          <w:attr w:name="NumberType" w:val="1"/>
          <w:attr w:name="TCSC" w:val="0"/>
        </w:smartTagPr>
        <w:r w:rsidRPr="00A370E1">
          <w:rPr>
            <w:rFonts w:ascii="Times New Roman" w:hAnsi="Times New Roman" w:cs="Times New Roman"/>
            <w:sz w:val="22"/>
            <w:szCs w:val="22"/>
          </w:rPr>
          <w:t>111a</w:t>
        </w:r>
      </w:smartTag>
      <w:r w:rsidRPr="00A370E1">
        <w:rPr>
          <w:rFonts w:ascii="Times New Roman" w:hAnsi="Times New Roman" w:cs="Times New Roman"/>
          <w:sz w:val="22"/>
          <w:szCs w:val="22"/>
        </w:rPr>
        <w:t>）。</w:t>
      </w:r>
    </w:p>
    <w:p w14:paraId="75D300AF" w14:textId="77777777" w:rsidR="007C0824" w:rsidRPr="00A370E1" w:rsidRDefault="007C0824" w:rsidP="00B76336">
      <w:pPr>
        <w:pStyle w:val="FootnoteText"/>
        <w:ind w:leftChars="111" w:left="781" w:hangingChars="234" w:hanging="515"/>
        <w:jc w:val="both"/>
        <w:rPr>
          <w:rFonts w:ascii="Times New Roman" w:hAnsi="Times New Roman" w:cs="Times New Roman"/>
          <w:sz w:val="22"/>
          <w:szCs w:val="22"/>
        </w:rPr>
      </w:pPr>
      <w:r w:rsidRPr="00A370E1">
        <w:rPr>
          <w:rFonts w:ascii="Times New Roman" w:eastAsia="新細明體" w:hAnsi="Times New Roman" w:cs="Times New Roman"/>
          <w:sz w:val="22"/>
          <w:szCs w:val="22"/>
        </w:rPr>
        <w:t>（</w:t>
      </w:r>
      <w:r w:rsidRPr="00A370E1">
        <w:rPr>
          <w:rFonts w:ascii="Times New Roman" w:eastAsia="新細明體" w:hAnsi="Times New Roman" w:cs="Times New Roman"/>
          <w:sz w:val="22"/>
          <w:szCs w:val="22"/>
        </w:rPr>
        <w:t>2</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印順法師，《初期大乘佛教之起源與開展》</w:t>
      </w:r>
      <w:r w:rsidRPr="00A370E1">
        <w:rPr>
          <w:rFonts w:ascii="Times New Roman" w:eastAsia="新細明體" w:hAnsi="Times New Roman" w:cs="Times New Roman"/>
          <w:sz w:val="22"/>
          <w:szCs w:val="22"/>
        </w:rPr>
        <w:t>（</w:t>
      </w:r>
      <w:r w:rsidRPr="00A370E1">
        <w:rPr>
          <w:rFonts w:ascii="Times New Roman" w:eastAsia="標楷體" w:hAnsi="Times New Roman" w:cs="Times New Roman"/>
          <w:sz w:val="22"/>
          <w:szCs w:val="22"/>
        </w:rPr>
        <w:t>p.964</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3ACE1F67" w14:textId="77777777" w:rsidR="007C0824" w:rsidRPr="00A370E1" w:rsidRDefault="007C0824" w:rsidP="00B76336">
      <w:pPr>
        <w:pStyle w:val="FootnoteText"/>
        <w:ind w:leftChars="338" w:left="813" w:hanging="2"/>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須真天子經》的四流入海喻，與《入法界體性經》完全相同。「總合聚一切諸法」，似乎也與「穀聚中不可說別」相同。《入法界體性經》，重在「法界」的沒有別異可說，而《須真天子經》多一明鏡見像的比喻。明鏡喻的意思是：虛空是無色的，卻從無色的虛空而見一切色像。這樣，法界明淨如虛空，菩薩從法界中見一切法。「法界」是無色可見的；「是色亦無」，色也還是不可得的，所以諸法於「法界」中，是同樣的清淨。明鏡是明淨的，明鏡所見的像，雖有像而實不可得，也還是明淨的。鏡與鏡像不相離，是同樣的清淨。在這譬喻中，就表示出「法界」的特有意義。</w:t>
      </w:r>
    </w:p>
  </w:footnote>
  <w:footnote w:id="64">
    <w:p w14:paraId="10978691"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165</w:t>
      </w:r>
      <w:r w:rsidRPr="00A370E1">
        <w:rPr>
          <w:rFonts w:ascii="Times New Roman" w:hAnsi="Times New Roman" w:cs="Times New Roman"/>
          <w:sz w:val="22"/>
          <w:szCs w:val="22"/>
        </w:rPr>
        <w:t>，</w:t>
      </w:r>
      <w:r w:rsidRPr="00A370E1">
        <w:rPr>
          <w:rFonts w:ascii="Times New Roman" w:hAnsi="Times New Roman" w:cs="Times New Roman"/>
          <w:sz w:val="22"/>
          <w:szCs w:val="22"/>
        </w:rPr>
        <w:t>n.19</w:t>
      </w:r>
      <w:r w:rsidRPr="00A370E1">
        <w:rPr>
          <w:rFonts w:ascii="Times New Roman" w:hAnsi="Times New Roman" w:cs="Times New Roman"/>
          <w:sz w:val="22"/>
          <w:szCs w:val="22"/>
        </w:rPr>
        <w:t>）《文殊師利現寶藏經》卷下（大正</w:t>
      </w:r>
      <w:r w:rsidRPr="00A370E1">
        <w:rPr>
          <w:rFonts w:ascii="Times New Roman" w:hAnsi="Times New Roman" w:cs="Times New Roman"/>
          <w:sz w:val="22"/>
          <w:szCs w:val="22"/>
        </w:rPr>
        <w:t>14</w:t>
      </w:r>
      <w:r w:rsidRPr="00A370E1">
        <w:rPr>
          <w:rFonts w:ascii="Times New Roman" w:hAnsi="Times New Roman" w:cs="Times New Roman"/>
          <w:sz w:val="22"/>
          <w:szCs w:val="22"/>
        </w:rPr>
        <w:t>，</w:t>
      </w:r>
      <w:smartTag w:uri="urn:schemas-microsoft-com:office:smarttags" w:element="chmetcnv">
        <w:smartTagPr>
          <w:attr w:name="UnitName" w:val="C"/>
          <w:attr w:name="SourceValue" w:val="460"/>
          <w:attr w:name="HasSpace" w:val="False"/>
          <w:attr w:name="Negative" w:val="False"/>
          <w:attr w:name="NumberType" w:val="1"/>
          <w:attr w:name="TCSC" w:val="0"/>
        </w:smartTagPr>
        <w:r w:rsidRPr="00A370E1">
          <w:rPr>
            <w:rFonts w:ascii="Times New Roman" w:hAnsi="Times New Roman" w:cs="Times New Roman"/>
            <w:sz w:val="22"/>
            <w:szCs w:val="22"/>
          </w:rPr>
          <w:t>460c</w:t>
        </w:r>
      </w:smartTag>
      <w:r w:rsidRPr="00A370E1">
        <w:rPr>
          <w:rFonts w:ascii="Times New Roman" w:hAnsi="Times New Roman" w:cs="Times New Roman"/>
          <w:sz w:val="22"/>
          <w:szCs w:val="22"/>
        </w:rPr>
        <w:t>）。</w:t>
      </w:r>
    </w:p>
  </w:footnote>
  <w:footnote w:id="65">
    <w:p w14:paraId="20121B7B" w14:textId="77777777" w:rsidR="007C0824" w:rsidRPr="00A370E1" w:rsidRDefault="007C0824" w:rsidP="00FA1313">
      <w:pPr>
        <w:pStyle w:val="FootnoteText"/>
        <w:jc w:val="both"/>
        <w:rPr>
          <w:rFonts w:ascii="Times New Roman" w:hAnsi="Times New Roman" w:cs="Times New Roman"/>
          <w:sz w:val="22"/>
          <w:szCs w:val="22"/>
          <w:lang w:eastAsia="zh-CN"/>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eastAsia="新細明體" w:hAnsi="Times New Roman" w:cs="Times New Roman"/>
          <w:sz w:val="22"/>
          <w:szCs w:val="22"/>
        </w:rPr>
        <w:t>（</w:t>
      </w:r>
      <w:r w:rsidRPr="00A370E1">
        <w:rPr>
          <w:rFonts w:ascii="Times New Roman" w:eastAsia="新細明體" w:hAnsi="Times New Roman" w:cs="Times New Roman"/>
          <w:sz w:val="22"/>
          <w:szCs w:val="22"/>
        </w:rPr>
        <w:t>1</w:t>
      </w:r>
      <w:r w:rsidRPr="00A370E1">
        <w:rPr>
          <w:rFonts w:ascii="Times New Roman" w:eastAsia="新細明體" w:hAnsi="Times New Roman" w:cs="Times New Roman"/>
          <w:sz w:val="22"/>
          <w:szCs w:val="22"/>
        </w:rPr>
        <w:t>）壃：</w:t>
      </w:r>
      <w:r w:rsidRPr="00A370E1">
        <w:rPr>
          <w:rFonts w:ascii="Times New Roman" w:hAnsi="Times New Roman" w:cs="Times New Roman"/>
          <w:sz w:val="22"/>
          <w:szCs w:val="22"/>
        </w:rPr>
        <w:t>同疆。【史記</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晉世家】出壃乃免。</w:t>
      </w:r>
      <w:r w:rsidRPr="00A370E1">
        <w:rPr>
          <w:rFonts w:ascii="Times New Roman" w:hAnsi="Times New Roman" w:cs="Times New Roman"/>
          <w:sz w:val="22"/>
          <w:szCs w:val="22"/>
          <w:lang w:eastAsia="zh-CN"/>
        </w:rPr>
        <w:t>本作畺，亦作畕。（</w:t>
      </w:r>
      <w:r w:rsidRPr="00A370E1">
        <w:rPr>
          <w:rFonts w:ascii="Times New Roman" w:eastAsia="新細明體" w:hAnsi="Times New Roman" w:cs="Times New Roman"/>
          <w:sz w:val="22"/>
          <w:szCs w:val="22"/>
          <w:lang w:eastAsia="zh-CN"/>
        </w:rPr>
        <w:t>《康熙字典》上册，</w:t>
      </w:r>
      <w:r w:rsidRPr="00A370E1">
        <w:rPr>
          <w:rFonts w:ascii="Times New Roman" w:eastAsia="新細明體" w:hAnsi="Times New Roman" w:cs="Times New Roman"/>
          <w:sz w:val="22"/>
          <w:szCs w:val="22"/>
          <w:lang w:eastAsia="zh-CN"/>
        </w:rPr>
        <w:t>p.270</w:t>
      </w:r>
      <w:r w:rsidRPr="00A370E1">
        <w:rPr>
          <w:rFonts w:ascii="Times New Roman" w:eastAsia="新細明體" w:hAnsi="Times New Roman" w:cs="Times New Roman"/>
          <w:sz w:val="22"/>
          <w:szCs w:val="22"/>
          <w:lang w:eastAsia="zh-CN"/>
        </w:rPr>
        <w:t>）</w:t>
      </w:r>
    </w:p>
    <w:p w14:paraId="71B4F700" w14:textId="77777777" w:rsidR="007C0824" w:rsidRPr="00A370E1" w:rsidRDefault="007C0824" w:rsidP="00B76336">
      <w:pPr>
        <w:pStyle w:val="FootnoteText"/>
        <w:ind w:leftChars="42" w:left="101" w:firstLineChars="70" w:firstLine="154"/>
        <w:jc w:val="both"/>
        <w:rPr>
          <w:rFonts w:ascii="Times New Roman" w:hAnsi="Times New Roman" w:cs="Times New Roman"/>
          <w:sz w:val="22"/>
          <w:szCs w:val="22"/>
        </w:rPr>
      </w:pPr>
      <w:r w:rsidRPr="00A370E1">
        <w:rPr>
          <w:rFonts w:ascii="Times New Roman" w:eastAsia="新細明體" w:hAnsi="Times New Roman" w:cs="Times New Roman"/>
          <w:sz w:val="22"/>
          <w:szCs w:val="22"/>
        </w:rPr>
        <w:t>（</w:t>
      </w:r>
      <w:r w:rsidRPr="00A370E1">
        <w:rPr>
          <w:rFonts w:ascii="Times New Roman" w:eastAsia="新細明體" w:hAnsi="Times New Roman" w:cs="Times New Roman"/>
          <w:sz w:val="22"/>
          <w:szCs w:val="22"/>
        </w:rPr>
        <w:t>2</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疆（</w:t>
      </w:r>
      <w:r w:rsidRPr="00A370E1">
        <w:rPr>
          <w:rFonts w:ascii="Times New Roman" w:eastAsia="標楷體" w:hAnsi="Times New Roman" w:cs="Times New Roman"/>
          <w:sz w:val="22"/>
          <w:szCs w:val="22"/>
        </w:rPr>
        <w:t>ㄐㄧㄤ，ㄐㄧㄤ</w:t>
      </w:r>
      <w:r w:rsidRPr="00A370E1">
        <w:rPr>
          <w:rFonts w:ascii="標楷體" w:eastAsia="標楷體" w:hAnsi="標楷體" w:cs="Times New Roman"/>
          <w:sz w:val="22"/>
          <w:szCs w:val="22"/>
        </w:rPr>
        <w:t>ˋ</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本作畺，界也。</w:t>
      </w:r>
      <w:r w:rsidRPr="00A370E1">
        <w:rPr>
          <w:rFonts w:ascii="Times New Roman" w:hAnsi="Times New Roman" w:cs="Times New Roman"/>
          <w:sz w:val="22"/>
          <w:szCs w:val="22"/>
          <w:lang w:eastAsia="zh-CN"/>
        </w:rPr>
        <w:t>（</w:t>
      </w:r>
      <w:r w:rsidRPr="00A370E1">
        <w:rPr>
          <w:rFonts w:ascii="Times New Roman" w:eastAsia="新細明體" w:hAnsi="Times New Roman" w:cs="Times New Roman"/>
          <w:sz w:val="22"/>
          <w:szCs w:val="22"/>
          <w:lang w:eastAsia="zh-CN"/>
        </w:rPr>
        <w:t>《康熙字典》上册，</w:t>
      </w:r>
      <w:r w:rsidRPr="00A370E1">
        <w:rPr>
          <w:rFonts w:ascii="Times New Roman" w:eastAsia="新細明體" w:hAnsi="Times New Roman" w:cs="Times New Roman"/>
          <w:sz w:val="22"/>
          <w:szCs w:val="22"/>
          <w:lang w:eastAsia="zh-CN"/>
        </w:rPr>
        <w:t>p.476</w:t>
      </w:r>
      <w:r w:rsidRPr="00A370E1">
        <w:rPr>
          <w:rFonts w:ascii="Times New Roman" w:eastAsia="新細明體" w:hAnsi="Times New Roman" w:cs="Times New Roman"/>
          <w:sz w:val="22"/>
          <w:szCs w:val="22"/>
          <w:lang w:eastAsia="zh-CN"/>
        </w:rPr>
        <w:t>。</w:t>
      </w:r>
      <w:r w:rsidRPr="00A370E1">
        <w:rPr>
          <w:rFonts w:ascii="Times New Roman" w:eastAsia="新細明體" w:hAnsi="Times New Roman" w:cs="Times New Roman"/>
          <w:sz w:val="22"/>
          <w:szCs w:val="22"/>
        </w:rPr>
        <w:t>）</w:t>
      </w:r>
    </w:p>
  </w:footnote>
  <w:footnote w:id="66">
    <w:p w14:paraId="4674B97B"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165</w:t>
      </w:r>
      <w:r w:rsidRPr="00A370E1">
        <w:rPr>
          <w:rFonts w:ascii="Times New Roman" w:hAnsi="Times New Roman" w:cs="Times New Roman"/>
          <w:sz w:val="22"/>
          <w:szCs w:val="22"/>
        </w:rPr>
        <w:t>，</w:t>
      </w:r>
      <w:r w:rsidRPr="00A370E1">
        <w:rPr>
          <w:rFonts w:ascii="Times New Roman" w:hAnsi="Times New Roman" w:cs="Times New Roman"/>
          <w:sz w:val="22"/>
          <w:szCs w:val="22"/>
        </w:rPr>
        <w:t>n.20</w:t>
      </w:r>
      <w:r w:rsidRPr="00A370E1">
        <w:rPr>
          <w:rFonts w:ascii="Times New Roman" w:hAnsi="Times New Roman" w:cs="Times New Roman"/>
          <w:sz w:val="22"/>
          <w:szCs w:val="22"/>
        </w:rPr>
        <w:t>）《文殊師利現寶藏經》卷下（大正</w:t>
      </w:r>
      <w:r w:rsidRPr="00A370E1">
        <w:rPr>
          <w:rFonts w:ascii="Times New Roman" w:hAnsi="Times New Roman" w:cs="Times New Roman"/>
          <w:sz w:val="22"/>
          <w:szCs w:val="22"/>
        </w:rPr>
        <w:t>14</w:t>
      </w:r>
      <w:r w:rsidRPr="00A370E1">
        <w:rPr>
          <w:rFonts w:ascii="Times New Roman" w:hAnsi="Times New Roman" w:cs="Times New Roman"/>
          <w:sz w:val="22"/>
          <w:szCs w:val="22"/>
        </w:rPr>
        <w:t>，</w:t>
      </w:r>
      <w:smartTag w:uri="urn:schemas-microsoft-com:office:smarttags" w:element="chmetcnv">
        <w:smartTagPr>
          <w:attr w:name="UnitName" w:val="C"/>
          <w:attr w:name="SourceValue" w:val="465"/>
          <w:attr w:name="HasSpace" w:val="False"/>
          <w:attr w:name="Negative" w:val="False"/>
          <w:attr w:name="NumberType" w:val="1"/>
          <w:attr w:name="TCSC" w:val="0"/>
        </w:smartTagPr>
        <w:r w:rsidRPr="00A370E1">
          <w:rPr>
            <w:rFonts w:ascii="Times New Roman" w:hAnsi="Times New Roman" w:cs="Times New Roman"/>
            <w:sz w:val="22"/>
            <w:szCs w:val="22"/>
          </w:rPr>
          <w:t>465c</w:t>
        </w:r>
      </w:smartTag>
      <w:smartTag w:uri="urn:schemas-microsoft-com:office:smarttags" w:element="chmetcnv">
        <w:smartTagPr>
          <w:attr w:name="UnitName" w:val="a"/>
          <w:attr w:name="SourceValue" w:val="466"/>
          <w:attr w:name="HasSpace" w:val="False"/>
          <w:attr w:name="Negative" w:val="True"/>
          <w:attr w:name="NumberType" w:val="1"/>
          <w:attr w:name="TCSC" w:val="0"/>
        </w:smartTagPr>
        <w:r w:rsidRPr="00A370E1">
          <w:rPr>
            <w:rFonts w:ascii="Times New Roman" w:hAnsi="Times New Roman" w:cs="Times New Roman"/>
            <w:sz w:val="22"/>
            <w:szCs w:val="22"/>
          </w:rPr>
          <w:t>-466a</w:t>
        </w:r>
      </w:smartTag>
      <w:r w:rsidRPr="00A370E1">
        <w:rPr>
          <w:rFonts w:ascii="Times New Roman" w:hAnsi="Times New Roman" w:cs="Times New Roman"/>
          <w:sz w:val="22"/>
          <w:szCs w:val="22"/>
        </w:rPr>
        <w:t>）。</w:t>
      </w:r>
    </w:p>
  </w:footnote>
  <w:footnote w:id="67">
    <w:p w14:paraId="06FC6E8A" w14:textId="7AA37BDA" w:rsidR="007C0824" w:rsidRPr="00A370E1" w:rsidRDefault="007C0824" w:rsidP="00CA503C">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eastAsia="標楷體" w:hAnsi="Times New Roman" w:cs="Times New Roman"/>
          <w:sz w:val="22"/>
          <w:szCs w:val="22"/>
        </w:rPr>
        <w:t xml:space="preserve"> </w:t>
      </w:r>
      <w:r w:rsidRPr="00A370E1">
        <w:rPr>
          <w:rFonts w:ascii="Times New Roman" w:hAnsi="Times New Roman" w:cs="Times New Roman"/>
          <w:sz w:val="22"/>
          <w:szCs w:val="22"/>
        </w:rPr>
        <w:t>印順法師，</w:t>
      </w:r>
      <w:r w:rsidRPr="00FF0B67">
        <w:rPr>
          <w:rFonts w:ascii="Times New Roman" w:hAnsi="Times New Roman" w:cs="Times New Roman" w:hint="eastAsia"/>
          <w:sz w:val="22"/>
          <w:szCs w:val="22"/>
        </w:rPr>
        <w:t>《如來藏之研究》，</w:t>
      </w:r>
      <w:r w:rsidRPr="00FF0B67">
        <w:rPr>
          <w:rFonts w:ascii="Times New Roman" w:hAnsi="Times New Roman" w:cs="Times New Roman" w:hint="eastAsia"/>
          <w:sz w:val="22"/>
          <w:szCs w:val="22"/>
        </w:rPr>
        <w:t>p.</w:t>
      </w:r>
      <w:r>
        <w:rPr>
          <w:rFonts w:ascii="Times New Roman" w:hAnsi="Times New Roman" w:cs="Times New Roman"/>
          <w:sz w:val="22"/>
          <w:szCs w:val="22"/>
        </w:rPr>
        <w:t xml:space="preserve"> </w:t>
      </w:r>
      <w:r w:rsidRPr="00FF0B67">
        <w:rPr>
          <w:rFonts w:ascii="Times New Roman" w:hAnsi="Times New Roman" w:cs="Times New Roman" w:hint="eastAsia"/>
          <w:sz w:val="22"/>
          <w:szCs w:val="22"/>
        </w:rPr>
        <w:t>37</w:t>
      </w:r>
      <w:r w:rsidRPr="00A370E1">
        <w:rPr>
          <w:rFonts w:ascii="Times New Roman" w:hAnsi="Times New Roman" w:cs="Times New Roman"/>
          <w:sz w:val="22"/>
          <w:szCs w:val="22"/>
        </w:rPr>
        <w:t>：</w:t>
      </w:r>
    </w:p>
    <w:p w14:paraId="1D296938" w14:textId="3FA07DCD" w:rsidR="007C0824" w:rsidRPr="00A370E1" w:rsidRDefault="007C0824" w:rsidP="00B76336">
      <w:pPr>
        <w:pStyle w:val="FootnoteText"/>
        <w:ind w:leftChars="110" w:left="264"/>
        <w:jc w:val="both"/>
        <w:rPr>
          <w:rFonts w:ascii="Times New Roman" w:hAnsi="Times New Roman" w:cs="Times New Roman"/>
          <w:sz w:val="22"/>
          <w:szCs w:val="22"/>
        </w:rPr>
      </w:pPr>
      <w:r>
        <w:rPr>
          <w:rFonts w:ascii="Times New Roman" w:eastAsia="標楷體" w:hAnsi="Times New Roman" w:cs="Times New Roman"/>
          <w:sz w:val="22"/>
          <w:szCs w:val="22"/>
        </w:rPr>
        <w:t>……</w:t>
      </w:r>
      <w:r w:rsidRPr="00FF0B67">
        <w:rPr>
          <w:rFonts w:ascii="Times New Roman" w:eastAsia="標楷體" w:hAnsi="Times New Roman" w:cs="Times New Roman" w:hint="eastAsia"/>
          <w:sz w:val="22"/>
          <w:szCs w:val="22"/>
        </w:rPr>
        <w:t>經中的眾生界與我界，決不是世俗的假名我，而</w:t>
      </w:r>
      <w:r w:rsidRPr="00FF0B67">
        <w:rPr>
          <w:rFonts w:ascii="Times New Roman" w:eastAsia="標楷體" w:hAnsi="Times New Roman" w:cs="Times New Roman" w:hint="eastAsia"/>
          <w:sz w:val="22"/>
          <w:szCs w:val="22"/>
          <w:u w:val="single"/>
        </w:rPr>
        <w:t>已</w:t>
      </w:r>
      <w:r w:rsidRPr="00FF0B67">
        <w:rPr>
          <w:rFonts w:ascii="Times New Roman" w:eastAsia="標楷體" w:hAnsi="Times New Roman" w:cs="Times New Roman" w:hint="eastAsia"/>
          <w:b/>
          <w:bCs/>
          <w:sz w:val="22"/>
          <w:szCs w:val="22"/>
          <w:u w:val="single"/>
        </w:rPr>
        <w:t>存有深義</w:t>
      </w:r>
      <w:r w:rsidRPr="00FF0B67">
        <w:rPr>
          <w:rFonts w:ascii="Times New Roman" w:eastAsia="標楷體" w:hAnsi="Times New Roman" w:cs="Times New Roman" w:hint="eastAsia"/>
          <w:sz w:val="22"/>
          <w:szCs w:val="22"/>
          <w:u w:val="single"/>
        </w:rPr>
        <w:t>。</w:t>
      </w:r>
      <w:r w:rsidRPr="00FF0B67">
        <w:rPr>
          <w:rFonts w:ascii="Times New Roman" w:eastAsia="標楷體" w:hAnsi="Times New Roman" w:cs="Times New Roman" w:hint="eastAsia"/>
          <w:b/>
          <w:bCs/>
          <w:sz w:val="22"/>
          <w:szCs w:val="22"/>
          <w:u w:val="single"/>
        </w:rPr>
        <w:t>「界」，已被作為形而上的真理的別名</w:t>
      </w:r>
      <w:r w:rsidRPr="00FF0B67">
        <w:rPr>
          <w:rFonts w:ascii="Times New Roman" w:eastAsia="標楷體" w:hAnsi="Times New Roman" w:cs="Times New Roman" w:hint="eastAsia"/>
          <w:b/>
          <w:bCs/>
          <w:sz w:val="22"/>
          <w:szCs w:val="22"/>
        </w:rPr>
        <w:t>。</w:t>
      </w:r>
      <w:r w:rsidRPr="00FF0B67">
        <w:rPr>
          <w:rFonts w:ascii="Times New Roman" w:eastAsia="標楷體" w:hAnsi="Times New Roman" w:cs="Times New Roman" w:hint="eastAsia"/>
          <w:sz w:val="22"/>
          <w:szCs w:val="22"/>
        </w:rPr>
        <w:t>在「界」的意義中，一切是無二無別的，於是法界與眾生界，眾生界與如來界……，都無二無別，有超越名相的特性。</w:t>
      </w:r>
    </w:p>
  </w:footnote>
  <w:footnote w:id="68">
    <w:p w14:paraId="58B64EF3" w14:textId="77777777" w:rsidR="007C0824" w:rsidRPr="00A370E1" w:rsidRDefault="007C0824" w:rsidP="00B76336">
      <w:pPr>
        <w:pStyle w:val="FootnoteText"/>
        <w:ind w:left="154" w:hangingChars="70" w:hanging="154"/>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eastAsia="新細明體" w:hAnsi="Times New Roman" w:cs="Times New Roman"/>
          <w:sz w:val="22"/>
          <w:szCs w:val="22"/>
        </w:rPr>
        <w:t>（</w:t>
      </w:r>
      <w:r w:rsidRPr="00A370E1">
        <w:rPr>
          <w:rFonts w:ascii="Times New Roman" w:eastAsia="新細明體" w:hAnsi="Times New Roman" w:cs="Times New Roman"/>
          <w:sz w:val="22"/>
          <w:szCs w:val="22"/>
        </w:rPr>
        <w:t>1</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165</w:t>
      </w:r>
      <w:r w:rsidRPr="00A370E1">
        <w:rPr>
          <w:rFonts w:ascii="Times New Roman" w:hAnsi="Times New Roman" w:cs="Times New Roman"/>
          <w:sz w:val="22"/>
          <w:szCs w:val="22"/>
        </w:rPr>
        <w:t>，</w:t>
      </w:r>
      <w:r w:rsidRPr="00A370E1">
        <w:rPr>
          <w:rFonts w:ascii="Times New Roman" w:hAnsi="Times New Roman" w:cs="Times New Roman"/>
          <w:sz w:val="22"/>
          <w:szCs w:val="22"/>
        </w:rPr>
        <w:t>n.21</w:t>
      </w:r>
      <w:r w:rsidRPr="00A370E1">
        <w:rPr>
          <w:rFonts w:ascii="Times New Roman" w:hAnsi="Times New Roman" w:cs="Times New Roman"/>
          <w:sz w:val="22"/>
          <w:szCs w:val="22"/>
        </w:rPr>
        <w:t>）《文殊師利所說般若波羅蜜經》（大正</w:t>
      </w:r>
      <w:r w:rsidRPr="00A370E1">
        <w:rPr>
          <w:rFonts w:ascii="Times New Roman" w:hAnsi="Times New Roman" w:cs="Times New Roman"/>
          <w:sz w:val="22"/>
          <w:szCs w:val="22"/>
        </w:rPr>
        <w:t>8</w:t>
      </w:r>
      <w:r w:rsidRPr="00A370E1">
        <w:rPr>
          <w:rFonts w:ascii="Times New Roman" w:hAnsi="Times New Roman" w:cs="Times New Roman"/>
          <w:sz w:val="22"/>
          <w:szCs w:val="22"/>
        </w:rPr>
        <w:t>，</w:t>
      </w:r>
      <w:smartTag w:uri="urn:schemas-microsoft-com:office:smarttags" w:element="chmetcnv">
        <w:smartTagPr>
          <w:attr w:name="UnitName" w:val="C"/>
          <w:attr w:name="SourceValue" w:val="733"/>
          <w:attr w:name="HasSpace" w:val="False"/>
          <w:attr w:name="Negative" w:val="False"/>
          <w:attr w:name="NumberType" w:val="1"/>
          <w:attr w:name="TCSC" w:val="0"/>
        </w:smartTagPr>
        <w:r w:rsidRPr="00A370E1">
          <w:rPr>
            <w:rFonts w:ascii="Times New Roman" w:hAnsi="Times New Roman" w:cs="Times New Roman"/>
            <w:sz w:val="22"/>
            <w:szCs w:val="22"/>
          </w:rPr>
          <w:t>733c</w:t>
        </w:r>
      </w:smartTag>
      <w:smartTag w:uri="urn:schemas-microsoft-com:office:smarttags" w:element="chmetcnv">
        <w:smartTagPr>
          <w:attr w:name="UnitName" w:val="a"/>
          <w:attr w:name="SourceValue" w:val="734"/>
          <w:attr w:name="HasSpace" w:val="False"/>
          <w:attr w:name="Negative" w:val="True"/>
          <w:attr w:name="NumberType" w:val="1"/>
          <w:attr w:name="TCSC" w:val="0"/>
        </w:smartTagPr>
        <w:r w:rsidRPr="00A370E1">
          <w:rPr>
            <w:rFonts w:ascii="Times New Roman" w:hAnsi="Times New Roman" w:cs="Times New Roman"/>
            <w:sz w:val="22"/>
            <w:szCs w:val="22"/>
          </w:rPr>
          <w:t>-734a</w:t>
        </w:r>
      </w:smartTag>
      <w:r w:rsidRPr="00A370E1">
        <w:rPr>
          <w:rFonts w:ascii="Times New Roman" w:hAnsi="Times New Roman" w:cs="Times New Roman"/>
          <w:sz w:val="22"/>
          <w:szCs w:val="22"/>
        </w:rPr>
        <w:t>、</w:t>
      </w:r>
      <w:smartTag w:uri="urn:schemas-microsoft-com:office:smarttags" w:element="chmetcnv">
        <w:smartTagPr>
          <w:attr w:name="UnitName" w:val="a"/>
          <w:attr w:name="SourceValue" w:val="737"/>
          <w:attr w:name="HasSpace" w:val="False"/>
          <w:attr w:name="Negative" w:val="False"/>
          <w:attr w:name="NumberType" w:val="1"/>
          <w:attr w:name="TCSC" w:val="0"/>
        </w:smartTagPr>
        <w:r w:rsidRPr="00A370E1">
          <w:rPr>
            <w:rFonts w:ascii="Times New Roman" w:hAnsi="Times New Roman" w:cs="Times New Roman"/>
            <w:sz w:val="22"/>
            <w:szCs w:val="22"/>
          </w:rPr>
          <w:t>737a</w:t>
        </w:r>
      </w:smartTag>
      <w:r w:rsidRPr="00A370E1">
        <w:rPr>
          <w:rFonts w:ascii="Times New Roman" w:hAnsi="Times New Roman" w:cs="Times New Roman"/>
          <w:sz w:val="22"/>
          <w:szCs w:val="22"/>
        </w:rPr>
        <w:t>）。</w:t>
      </w:r>
    </w:p>
    <w:p w14:paraId="087A4CC6" w14:textId="5407EE9D" w:rsidR="007C0824" w:rsidRPr="00A370E1" w:rsidRDefault="007C0824" w:rsidP="00B76336">
      <w:pPr>
        <w:pStyle w:val="FootnoteText"/>
        <w:ind w:leftChars="338" w:left="813" w:hanging="2"/>
        <w:jc w:val="both"/>
        <w:rPr>
          <w:rFonts w:ascii="Times New Roman" w:eastAsia="標楷體" w:hAnsi="Times New Roman" w:cs="Times New Roman"/>
          <w:sz w:val="22"/>
          <w:szCs w:val="22"/>
        </w:rPr>
      </w:pPr>
    </w:p>
    <w:p w14:paraId="56E00B70" w14:textId="44308593" w:rsidR="007C0824" w:rsidRPr="00A370E1" w:rsidRDefault="007C0824" w:rsidP="00B76336">
      <w:pPr>
        <w:pStyle w:val="FootnoteText"/>
        <w:ind w:firstLineChars="110" w:firstLine="242"/>
        <w:jc w:val="both"/>
        <w:rPr>
          <w:rFonts w:ascii="Times New Roman" w:hAnsi="Times New Roman" w:cs="Times New Roman"/>
          <w:sz w:val="22"/>
          <w:szCs w:val="22"/>
        </w:rPr>
      </w:pPr>
      <w:r w:rsidRPr="00A370E1">
        <w:rPr>
          <w:rFonts w:ascii="Times New Roman" w:eastAsia="標楷體" w:hAnsi="Times New Roman" w:cs="Times New Roman"/>
          <w:sz w:val="22"/>
          <w:szCs w:val="22"/>
        </w:rPr>
        <w:t>（</w:t>
      </w:r>
      <w:r>
        <w:rPr>
          <w:rFonts w:ascii="Times New Roman" w:eastAsia="標楷體" w:hAnsi="Times New Roman" w:cs="Times New Roman"/>
          <w:sz w:val="22"/>
          <w:szCs w:val="22"/>
        </w:rPr>
        <w:t>2</w:t>
      </w:r>
      <w:r w:rsidRPr="00A370E1">
        <w:rPr>
          <w:rFonts w:ascii="Times New Roman" w:eastAsia="標楷體" w:hAnsi="Times New Roman" w:cs="Times New Roman"/>
          <w:sz w:val="22"/>
          <w:szCs w:val="22"/>
        </w:rPr>
        <w:t>）</w:t>
      </w:r>
      <w:r w:rsidRPr="00A370E1">
        <w:rPr>
          <w:rFonts w:ascii="Times New Roman" w:hAnsi="Times New Roman" w:cs="Times New Roman"/>
          <w:sz w:val="22"/>
          <w:szCs w:val="22"/>
        </w:rPr>
        <w:t>印順法師，《初期大乘佛教之起源與開展》（</w:t>
      </w:r>
      <w:r w:rsidRPr="00A370E1">
        <w:rPr>
          <w:rFonts w:ascii="Times New Roman" w:hAnsi="Times New Roman" w:cs="Times New Roman"/>
          <w:sz w:val="22"/>
          <w:szCs w:val="22"/>
        </w:rPr>
        <w:t>pp.608-609</w:t>
      </w:r>
      <w:r w:rsidRPr="00A370E1">
        <w:rPr>
          <w:rFonts w:ascii="Times New Roman" w:hAnsi="Times New Roman" w:cs="Times New Roman"/>
          <w:sz w:val="22"/>
          <w:szCs w:val="22"/>
        </w:rPr>
        <w:t>）：</w:t>
      </w:r>
    </w:p>
    <w:p w14:paraId="6C23BAC6" w14:textId="77777777" w:rsidR="007C0824" w:rsidRPr="00A370E1" w:rsidRDefault="007C0824" w:rsidP="00B76336">
      <w:pPr>
        <w:pStyle w:val="FootnoteText"/>
        <w:ind w:leftChars="338" w:left="813" w:hanging="2"/>
        <w:jc w:val="both"/>
        <w:rPr>
          <w:rFonts w:ascii="Times New Roman" w:hAnsi="Times New Roman" w:cs="Times New Roman"/>
          <w:sz w:val="22"/>
          <w:szCs w:val="22"/>
        </w:rPr>
      </w:pPr>
      <w:r w:rsidRPr="00A370E1">
        <w:rPr>
          <w:rFonts w:ascii="Times New Roman" w:eastAsia="標楷體" w:hAnsi="Times New Roman" w:cs="Times New Roman"/>
          <w:sz w:val="22"/>
          <w:szCs w:val="22"/>
        </w:rPr>
        <w:t>六、「文殊般若」：本經的華文譯本有三：</w:t>
      </w:r>
      <w:r w:rsidRPr="00A370E1">
        <w:rPr>
          <w:rFonts w:ascii="Times New Roman" w:hAnsi="Times New Roman" w:cs="Times New Roman"/>
          <w:sz w:val="22"/>
          <w:szCs w:val="22"/>
        </w:rPr>
        <w:t>1</w:t>
      </w:r>
      <w:r w:rsidRPr="00A370E1">
        <w:rPr>
          <w:rFonts w:ascii="Times New Roman" w:eastAsia="標楷體" w:hAnsi="Times New Roman" w:cs="Times New Roman"/>
          <w:sz w:val="22"/>
          <w:szCs w:val="22"/>
        </w:rPr>
        <w:t>.</w:t>
      </w:r>
      <w:r w:rsidRPr="00A370E1">
        <w:rPr>
          <w:rFonts w:ascii="Times New Roman" w:eastAsia="標楷體" w:hAnsi="Times New Roman" w:cs="Times New Roman"/>
          <w:sz w:val="22"/>
          <w:szCs w:val="22"/>
        </w:rPr>
        <w:t>梁天監五年（西元</w:t>
      </w:r>
      <w:r w:rsidRPr="00A370E1">
        <w:rPr>
          <w:rFonts w:ascii="Times New Roman" w:hAnsi="Times New Roman" w:cs="Times New Roman"/>
          <w:sz w:val="22"/>
          <w:szCs w:val="22"/>
        </w:rPr>
        <w:t>524</w:t>
      </w:r>
      <w:r w:rsidRPr="00A370E1">
        <w:rPr>
          <w:rFonts w:ascii="Times New Roman" w:hAnsi="Times New Roman" w:cs="Times New Roman"/>
          <w:sz w:val="22"/>
          <w:szCs w:val="22"/>
        </w:rPr>
        <w:t>）</w:t>
      </w:r>
      <w:r w:rsidRPr="00A370E1">
        <w:rPr>
          <w:rFonts w:ascii="Times New Roman" w:eastAsia="標楷體" w:hAnsi="Times New Roman" w:cs="Times New Roman"/>
          <w:sz w:val="22"/>
          <w:szCs w:val="22"/>
        </w:rPr>
        <w:t>，曼陀羅仙</w:t>
      </w:r>
      <w:r w:rsidRPr="00A370E1">
        <w:rPr>
          <w:rFonts w:ascii="Times New Roman" w:hAnsi="Times New Roman" w:cs="Times New Roman"/>
          <w:sz w:val="22"/>
          <w:szCs w:val="22"/>
        </w:rPr>
        <w:t>（</w:t>
      </w:r>
      <w:r w:rsidRPr="00A370E1">
        <w:rPr>
          <w:rFonts w:ascii="Times New Roman" w:hAnsi="Times New Roman" w:cs="Times New Roman"/>
          <w:sz w:val="22"/>
          <w:szCs w:val="22"/>
        </w:rPr>
        <w:t>Mandra</w:t>
      </w:r>
      <w:r w:rsidRPr="00A370E1">
        <w:rPr>
          <w:rFonts w:ascii="Times New Roman" w:eastAsia="新細明體" w:hAnsi="Times New Roman" w:cs="Times New Roman"/>
          <w:sz w:val="22"/>
          <w:szCs w:val="22"/>
        </w:rPr>
        <w:t>）</w:t>
      </w:r>
      <w:r w:rsidRPr="00A370E1">
        <w:rPr>
          <w:rFonts w:ascii="Times New Roman" w:eastAsia="標楷體" w:hAnsi="Times New Roman" w:cs="Times New Roman"/>
          <w:sz w:val="22"/>
          <w:szCs w:val="22"/>
        </w:rPr>
        <w:t>譯，名《文殊師利所說摩訶般若波羅蜜經》，或作《文殊般若波羅蜜經》，</w:t>
      </w:r>
      <w:r w:rsidRPr="00A370E1">
        <w:rPr>
          <w:rFonts w:ascii="Times New Roman" w:hAnsi="Times New Roman" w:cs="Times New Roman"/>
          <w:sz w:val="22"/>
          <w:szCs w:val="22"/>
        </w:rPr>
        <w:t>2</w:t>
      </w:r>
      <w:r w:rsidRPr="00A370E1">
        <w:rPr>
          <w:rFonts w:ascii="Times New Roman" w:eastAsia="標楷體" w:hAnsi="Times New Roman" w:cs="Times New Roman"/>
          <w:sz w:val="22"/>
          <w:szCs w:val="22"/>
        </w:rPr>
        <w:t>卷。</w:t>
      </w:r>
      <w:r w:rsidRPr="00A370E1">
        <w:rPr>
          <w:rFonts w:ascii="Times New Roman" w:hAnsi="Times New Roman" w:cs="Times New Roman"/>
          <w:sz w:val="22"/>
          <w:szCs w:val="22"/>
        </w:rPr>
        <w:t>2.</w:t>
      </w:r>
      <w:r w:rsidRPr="00A370E1">
        <w:rPr>
          <w:rFonts w:ascii="Times New Roman" w:eastAsia="標楷體" w:hAnsi="Times New Roman" w:cs="Times New Roman"/>
          <w:sz w:val="22"/>
          <w:szCs w:val="22"/>
        </w:rPr>
        <w:t>梁僧伽婆羅</w:t>
      </w:r>
      <w:r w:rsidRPr="00A370E1">
        <w:rPr>
          <w:rFonts w:ascii="Times New Roman" w:hAnsi="Times New Roman" w:cs="Times New Roman"/>
          <w:sz w:val="22"/>
          <w:szCs w:val="22"/>
        </w:rPr>
        <w:t>（</w:t>
      </w:r>
      <w:r w:rsidRPr="00A370E1">
        <w:rPr>
          <w:rFonts w:ascii="Times New Roman" w:hAnsi="Times New Roman" w:cs="Times New Roman"/>
          <w:sz w:val="22"/>
          <w:szCs w:val="22"/>
        </w:rPr>
        <w:t>Saṃghavarman</w:t>
      </w:r>
      <w:r w:rsidRPr="00A370E1">
        <w:rPr>
          <w:rFonts w:ascii="Times New Roman" w:eastAsia="新細明體" w:hAnsi="Times New Roman" w:cs="Times New Roman"/>
          <w:sz w:val="22"/>
          <w:szCs w:val="22"/>
        </w:rPr>
        <w:t>）</w:t>
      </w:r>
      <w:r w:rsidRPr="00A370E1">
        <w:rPr>
          <w:rFonts w:ascii="Times New Roman" w:eastAsia="標楷體" w:hAnsi="Times New Roman" w:cs="Times New Roman"/>
          <w:sz w:val="22"/>
          <w:szCs w:val="22"/>
        </w:rPr>
        <w:t>譯，名《文殊師利所說般若波羅蜜經》，</w:t>
      </w:r>
      <w:r w:rsidRPr="00A370E1">
        <w:rPr>
          <w:rFonts w:ascii="Times New Roman" w:hAnsi="Times New Roman" w:cs="Times New Roman"/>
          <w:sz w:val="22"/>
          <w:szCs w:val="22"/>
        </w:rPr>
        <w:t>1</w:t>
      </w:r>
      <w:r w:rsidRPr="00A370E1">
        <w:rPr>
          <w:rFonts w:ascii="Times New Roman" w:eastAsia="標楷體" w:hAnsi="Times New Roman" w:cs="Times New Roman"/>
          <w:sz w:val="22"/>
          <w:szCs w:val="22"/>
        </w:rPr>
        <w:t>卷。僧伽婆羅起初參預曼陀羅仙的譯場；在曼陀羅仙去世後，又依據曼陀羅仙的梵本，再為譯出。</w:t>
      </w:r>
      <w:r w:rsidRPr="00A370E1">
        <w:rPr>
          <w:rFonts w:ascii="Times New Roman" w:hAnsi="Times New Roman" w:cs="Times New Roman"/>
          <w:sz w:val="22"/>
          <w:szCs w:val="22"/>
        </w:rPr>
        <w:t>3.</w:t>
      </w:r>
      <w:r w:rsidRPr="00A370E1">
        <w:rPr>
          <w:rFonts w:ascii="Times New Roman" w:eastAsia="標楷體" w:hAnsi="Times New Roman" w:cs="Times New Roman"/>
          <w:sz w:val="22"/>
          <w:szCs w:val="22"/>
        </w:rPr>
        <w:t>唐玄奘譯《大般若波羅蜜多經》（卷</w:t>
      </w:r>
      <w:r w:rsidRPr="00A370E1">
        <w:rPr>
          <w:rFonts w:ascii="Times New Roman" w:hAnsi="Times New Roman" w:cs="Times New Roman"/>
          <w:sz w:val="22"/>
          <w:szCs w:val="22"/>
        </w:rPr>
        <w:t>574</w:t>
      </w:r>
      <w:r w:rsidRPr="00A370E1">
        <w:rPr>
          <w:rFonts w:ascii="Times New Roman" w:hAnsi="Times New Roman" w:cs="Times New Roman"/>
          <w:sz w:val="22"/>
          <w:szCs w:val="22"/>
        </w:rPr>
        <w:t>、</w:t>
      </w:r>
      <w:r w:rsidRPr="00A370E1">
        <w:rPr>
          <w:rFonts w:ascii="Times New Roman" w:hAnsi="Times New Roman" w:cs="Times New Roman"/>
          <w:sz w:val="22"/>
          <w:szCs w:val="22"/>
        </w:rPr>
        <w:t>575</w:t>
      </w:r>
      <w:r w:rsidRPr="00A370E1">
        <w:rPr>
          <w:rFonts w:ascii="Times New Roman" w:eastAsia="標楷體" w:hAnsi="Times New Roman" w:cs="Times New Roman"/>
          <w:sz w:val="22"/>
          <w:szCs w:val="22"/>
        </w:rPr>
        <w:t>）第七分</w:t>
      </w:r>
      <w:r w:rsidRPr="00A370E1">
        <w:rPr>
          <w:rFonts w:ascii="標楷體" w:eastAsia="標楷體" w:hAnsi="標楷體" w:cs="Times New Roman"/>
          <w:sz w:val="22"/>
          <w:szCs w:val="22"/>
        </w:rPr>
        <w:t>──</w:t>
      </w:r>
      <w:r w:rsidRPr="00A370E1">
        <w:rPr>
          <w:rFonts w:ascii="Times New Roman" w:eastAsia="標楷體" w:hAnsi="Times New Roman" w:cs="Times New Roman"/>
          <w:sz w:val="22"/>
          <w:szCs w:val="22"/>
        </w:rPr>
        <w:t>〈曼殊室利分〉。曼陀羅仙本，「初文無十重光，後文有一行三昧」；僧伽婆羅本，「初文有十重光，後文無一行三昧」。玄奘譯本，與曼陀羅仙本相合。曼陀羅仙的譯本，被編入《大寶積經》第四六會。這部經，也有藏譯本與梵本。「文殊般若」是以「般若波羅蜜」為主題，成為一部獨立的經典。但特別重視「眾生界」、「我界」、「如來界」、「佛界」、「法界」、「不思議界」，流露了後期大乘佛法的特色。不過還在演進過程中，沒有到達「如來藏」（或「如來界」）、「佛性」（佛界）說的階段。</w:t>
      </w:r>
    </w:p>
  </w:footnote>
  <w:footnote w:id="69">
    <w:p w14:paraId="31C13E22"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165</w:t>
      </w:r>
      <w:r w:rsidRPr="00A370E1">
        <w:rPr>
          <w:rFonts w:ascii="Times New Roman" w:hAnsi="Times New Roman" w:cs="Times New Roman"/>
          <w:sz w:val="22"/>
          <w:szCs w:val="22"/>
        </w:rPr>
        <w:t>，</w:t>
      </w:r>
      <w:r w:rsidRPr="00A370E1">
        <w:rPr>
          <w:rFonts w:ascii="Times New Roman" w:hAnsi="Times New Roman" w:cs="Times New Roman"/>
          <w:sz w:val="22"/>
          <w:szCs w:val="22"/>
        </w:rPr>
        <w:t>n.22</w:t>
      </w:r>
      <w:r w:rsidRPr="00A370E1">
        <w:rPr>
          <w:rFonts w:ascii="Times New Roman" w:hAnsi="Times New Roman" w:cs="Times New Roman"/>
          <w:sz w:val="22"/>
          <w:szCs w:val="22"/>
        </w:rPr>
        <w:t>）《大智度論》卷</w:t>
      </w:r>
      <w:r w:rsidRPr="00A370E1">
        <w:rPr>
          <w:rFonts w:ascii="Times New Roman" w:hAnsi="Times New Roman" w:cs="Times New Roman"/>
          <w:sz w:val="22"/>
          <w:szCs w:val="22"/>
        </w:rPr>
        <w:t>55</w:t>
      </w:r>
      <w:r w:rsidRPr="00A370E1">
        <w:rPr>
          <w:rFonts w:ascii="Times New Roman" w:hAnsi="Times New Roman" w:cs="Times New Roman"/>
          <w:sz w:val="22"/>
          <w:szCs w:val="22"/>
        </w:rPr>
        <w:t>（大正</w:t>
      </w:r>
      <w:r w:rsidRPr="00A370E1">
        <w:rPr>
          <w:rFonts w:ascii="Times New Roman" w:hAnsi="Times New Roman" w:cs="Times New Roman"/>
          <w:sz w:val="22"/>
          <w:szCs w:val="22"/>
        </w:rPr>
        <w:t>25</w:t>
      </w:r>
      <w:r w:rsidRPr="00A370E1">
        <w:rPr>
          <w:rFonts w:ascii="Times New Roman" w:hAnsi="Times New Roman" w:cs="Times New Roman"/>
          <w:sz w:val="22"/>
          <w:szCs w:val="22"/>
        </w:rPr>
        <w:t>，</w:t>
      </w:r>
      <w:r w:rsidRPr="00A370E1">
        <w:rPr>
          <w:rFonts w:ascii="Times New Roman" w:hAnsi="Times New Roman" w:cs="Times New Roman"/>
          <w:sz w:val="22"/>
          <w:szCs w:val="22"/>
        </w:rPr>
        <w:t>454b</w:t>
      </w:r>
      <w:r w:rsidRPr="00A370E1">
        <w:rPr>
          <w:rFonts w:ascii="Times New Roman" w:hAnsi="Times New Roman" w:cs="Times New Roman"/>
          <w:sz w:val="22"/>
          <w:szCs w:val="22"/>
        </w:rPr>
        <w:t>）。</w:t>
      </w:r>
    </w:p>
  </w:footnote>
  <w:footnote w:id="70">
    <w:p w14:paraId="5D797019"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165</w:t>
      </w:r>
      <w:r w:rsidRPr="00A370E1">
        <w:rPr>
          <w:rFonts w:ascii="Times New Roman" w:hAnsi="Times New Roman" w:cs="Times New Roman"/>
          <w:sz w:val="22"/>
          <w:szCs w:val="22"/>
        </w:rPr>
        <w:t>，</w:t>
      </w:r>
      <w:r w:rsidRPr="00A370E1">
        <w:rPr>
          <w:rFonts w:ascii="Times New Roman" w:hAnsi="Times New Roman" w:cs="Times New Roman"/>
          <w:sz w:val="22"/>
          <w:szCs w:val="22"/>
        </w:rPr>
        <w:t>n.23</w:t>
      </w:r>
      <w:r w:rsidRPr="00A370E1">
        <w:rPr>
          <w:rFonts w:ascii="Times New Roman" w:hAnsi="Times New Roman" w:cs="Times New Roman"/>
          <w:sz w:val="22"/>
          <w:szCs w:val="22"/>
        </w:rPr>
        <w:t>）《寂調音所問經》（大正</w:t>
      </w:r>
      <w:r w:rsidRPr="00A370E1">
        <w:rPr>
          <w:rFonts w:ascii="Times New Roman" w:hAnsi="Times New Roman" w:cs="Times New Roman"/>
          <w:sz w:val="22"/>
          <w:szCs w:val="22"/>
        </w:rPr>
        <w:t>24</w:t>
      </w:r>
      <w:r w:rsidRPr="00A370E1">
        <w:rPr>
          <w:rFonts w:ascii="Times New Roman" w:hAnsi="Times New Roman" w:cs="Times New Roman"/>
          <w:sz w:val="22"/>
          <w:szCs w:val="22"/>
        </w:rPr>
        <w:t>，</w:t>
      </w:r>
      <w:r w:rsidRPr="00A370E1">
        <w:rPr>
          <w:rFonts w:ascii="Times New Roman" w:hAnsi="Times New Roman" w:cs="Times New Roman"/>
          <w:sz w:val="22"/>
          <w:szCs w:val="22"/>
        </w:rPr>
        <w:t>1086b-c</w:t>
      </w:r>
      <w:r w:rsidRPr="00A370E1">
        <w:rPr>
          <w:rFonts w:ascii="Times New Roman" w:hAnsi="Times New Roman" w:cs="Times New Roman"/>
          <w:sz w:val="22"/>
          <w:szCs w:val="22"/>
        </w:rPr>
        <w:t>）。</w:t>
      </w:r>
    </w:p>
  </w:footnote>
  <w:footnote w:id="71">
    <w:p w14:paraId="16CE4F71" w14:textId="77777777" w:rsidR="007C0824" w:rsidRPr="00A370E1" w:rsidRDefault="007C0824" w:rsidP="00B76336">
      <w:pPr>
        <w:pStyle w:val="FootnoteText"/>
        <w:ind w:left="220" w:hangingChars="100" w:hanging="220"/>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印順法師，《如來藏之研究》</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pp.57-58</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03CA6C29" w14:textId="77777777" w:rsidR="007C0824" w:rsidRPr="00A370E1" w:rsidRDefault="007C0824" w:rsidP="00B76336">
      <w:pPr>
        <w:pStyle w:val="FootnoteText"/>
        <w:ind w:leftChars="110" w:left="264"/>
        <w:jc w:val="both"/>
        <w:rPr>
          <w:rFonts w:ascii="Times New Roman" w:hAnsi="Times New Roman" w:cs="Times New Roman"/>
          <w:sz w:val="22"/>
          <w:szCs w:val="22"/>
        </w:rPr>
      </w:pPr>
      <w:r w:rsidRPr="00A370E1">
        <w:rPr>
          <w:rFonts w:ascii="Times New Roman" w:eastAsia="標楷體" w:hAnsi="Times New Roman" w:cs="Times New Roman"/>
          <w:sz w:val="22"/>
          <w:szCs w:val="22"/>
        </w:rPr>
        <w:t>鳩摩羅什所譯的《清淨毘尼方廣經》，宋法海所譯的</w:t>
      </w:r>
      <w:r w:rsidRPr="00A370E1">
        <w:rPr>
          <w:rFonts w:ascii="標楷體" w:eastAsia="標楷體" w:hAnsi="標楷體" w:cs="Times New Roman" w:hint="eastAsia"/>
          <w:sz w:val="22"/>
          <w:szCs w:val="22"/>
        </w:rPr>
        <w:t>《</w:t>
      </w:r>
      <w:r w:rsidRPr="00A370E1">
        <w:rPr>
          <w:rFonts w:ascii="Times New Roman" w:eastAsia="標楷體" w:hAnsi="Times New Roman" w:cs="Times New Roman"/>
          <w:sz w:val="22"/>
          <w:szCs w:val="22"/>
        </w:rPr>
        <w:t>寂調音所問經》、與晉竺法護所譯的《文殊師利淨律經》，是同本異譯。羅什與法海的譯本，比竺法護的譯本，末後多了一段，如《清淨毘尼方廣經》</w:t>
      </w:r>
      <w:r w:rsidRPr="00A370E1">
        <w:rPr>
          <w:rFonts w:ascii="Times New Roman" w:hAnsi="Times New Roman" w:cs="Times New Roman"/>
          <w:sz w:val="22"/>
          <w:szCs w:val="22"/>
        </w:rPr>
        <w:t>（大正</w:t>
      </w:r>
      <w:r w:rsidRPr="00A370E1">
        <w:rPr>
          <w:rFonts w:ascii="Times New Roman" w:hAnsi="Times New Roman" w:cs="Times New Roman"/>
          <w:sz w:val="22"/>
          <w:szCs w:val="22"/>
        </w:rPr>
        <w:t>24</w:t>
      </w:r>
      <w:r w:rsidRPr="00A370E1">
        <w:rPr>
          <w:rFonts w:ascii="Times New Roman" w:hAnsi="Times New Roman" w:cs="Times New Roman"/>
          <w:sz w:val="22"/>
          <w:szCs w:val="22"/>
        </w:rPr>
        <w:t>，</w:t>
      </w:r>
      <w:r w:rsidRPr="00A370E1">
        <w:rPr>
          <w:rFonts w:ascii="Times New Roman" w:hAnsi="Times New Roman" w:cs="Times New Roman"/>
          <w:sz w:val="22"/>
          <w:szCs w:val="22"/>
        </w:rPr>
        <w:t>1080c</w:t>
      </w:r>
      <w:r w:rsidRPr="00A370E1">
        <w:rPr>
          <w:rFonts w:asciiTheme="minorEastAsia" w:hAnsiTheme="minorEastAsia" w:cs="Times New Roman"/>
          <w:sz w:val="22"/>
          <w:szCs w:val="22"/>
        </w:rPr>
        <w:t>）</w:t>
      </w:r>
      <w:r w:rsidRPr="00A370E1">
        <w:rPr>
          <w:rFonts w:ascii="Times New Roman" w:eastAsia="標楷體" w:hAnsi="Times New Roman" w:cs="Times New Roman"/>
          <w:sz w:val="22"/>
          <w:szCs w:val="22"/>
        </w:rPr>
        <w:t>說：「</w:t>
      </w:r>
      <w:r w:rsidRPr="00A370E1">
        <w:rPr>
          <w:rFonts w:ascii="Times New Roman" w:eastAsia="標楷體" w:hAnsi="Times New Roman" w:cs="Times New Roman"/>
          <w:b/>
          <w:sz w:val="22"/>
          <w:szCs w:val="22"/>
        </w:rPr>
        <w:t>如金器、銀器、</w:t>
      </w:r>
      <w:r w:rsidRPr="00A370E1">
        <w:rPr>
          <w:rFonts w:ascii="標楷體" w:eastAsia="標楷體" w:hAnsi="標楷體" w:cs="Times New Roman"/>
          <w:b/>
          <w:sz w:val="22"/>
          <w:szCs w:val="22"/>
        </w:rPr>
        <w:t>……</w:t>
      </w:r>
      <w:r w:rsidRPr="00A370E1">
        <w:rPr>
          <w:rFonts w:ascii="Times New Roman" w:eastAsia="標楷體" w:hAnsi="Times New Roman" w:cs="Times New Roman"/>
          <w:b/>
          <w:sz w:val="22"/>
          <w:szCs w:val="22"/>
        </w:rPr>
        <w:t>瓦器、木器，其中空界，器雖種種，其空無異。如是一法性</w:t>
      </w:r>
      <w:r w:rsidRPr="00A370E1">
        <w:rPr>
          <w:rFonts w:ascii="Times New Roman" w:eastAsia="標楷體" w:hAnsi="Times New Roman" w:cs="Times New Roman"/>
          <w:b/>
          <w:sz w:val="22"/>
          <w:szCs w:val="22"/>
        </w:rPr>
        <w:t>[</w:t>
      </w:r>
      <w:r w:rsidRPr="00A370E1">
        <w:rPr>
          <w:rFonts w:ascii="Times New Roman" w:eastAsia="標楷體" w:hAnsi="Times New Roman" w:cs="Times New Roman"/>
          <w:b/>
          <w:sz w:val="22"/>
          <w:szCs w:val="22"/>
        </w:rPr>
        <w:t>界</w:t>
      </w:r>
      <w:r w:rsidRPr="00A370E1">
        <w:rPr>
          <w:rFonts w:ascii="Times New Roman" w:eastAsia="標楷體" w:hAnsi="Times New Roman" w:cs="Times New Roman"/>
          <w:b/>
          <w:sz w:val="22"/>
          <w:szCs w:val="22"/>
        </w:rPr>
        <w:t>]</w:t>
      </w:r>
      <w:r w:rsidRPr="00A370E1">
        <w:rPr>
          <w:rFonts w:ascii="Times New Roman" w:eastAsia="標楷體" w:hAnsi="Times New Roman" w:cs="Times New Roman"/>
          <w:b/>
          <w:sz w:val="22"/>
          <w:szCs w:val="22"/>
        </w:rPr>
        <w:t>、一如、一實際，然諸眾生種種形相各取生處，彼自體變百千億種形色別異，謂地獄色，</w:t>
      </w:r>
      <w:r w:rsidRPr="00A370E1">
        <w:rPr>
          <w:rFonts w:ascii="標楷體" w:eastAsia="標楷體" w:hAnsi="標楷體" w:cs="Times New Roman"/>
          <w:b/>
          <w:sz w:val="22"/>
          <w:szCs w:val="22"/>
        </w:rPr>
        <w:t>……</w:t>
      </w:r>
      <w:r w:rsidRPr="00A370E1">
        <w:rPr>
          <w:rFonts w:ascii="Times New Roman" w:eastAsia="標楷體" w:hAnsi="Times New Roman" w:cs="Times New Roman"/>
          <w:b/>
          <w:sz w:val="22"/>
          <w:szCs w:val="22"/>
        </w:rPr>
        <w:t>佛色，以平等故色等（如），如等故色等，空等故色等。善男子！文殊師利以是事故，說一切世界等，乃至一切眾生等</w:t>
      </w:r>
      <w:r w:rsidRPr="00A370E1">
        <w:rPr>
          <w:rFonts w:ascii="Times New Roman" w:eastAsia="標楷體" w:hAnsi="Times New Roman" w:cs="Times New Roman"/>
          <w:sz w:val="22"/>
          <w:szCs w:val="22"/>
        </w:rPr>
        <w:t>」。這一段經文，主要在說明眾生與佛等平等。舉虛空界</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ākāśa-dhātu</w:t>
      </w:r>
      <w:r w:rsidRPr="00A370E1">
        <w:rPr>
          <w:rFonts w:ascii="新細明體" w:eastAsia="新細明體" w:hAnsi="新細明體" w:cs="Times New Roman" w:hint="eastAsia"/>
          <w:sz w:val="22"/>
          <w:szCs w:val="22"/>
        </w:rPr>
        <w:t>）</w:t>
      </w:r>
      <w:r w:rsidRPr="00A370E1">
        <w:rPr>
          <w:rFonts w:ascii="Times New Roman" w:eastAsia="標楷體" w:hAnsi="Times New Roman" w:cs="Times New Roman"/>
          <w:sz w:val="22"/>
          <w:szCs w:val="22"/>
        </w:rPr>
        <w:t>為譬喻說：如空界遍在一切處，隨器具而不同，金器空，瓦器空，隨器雖有種種，而虛空是平等不二的。這比喻法性</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dharma-dhātu</w:t>
      </w:r>
      <w:r w:rsidRPr="00A370E1">
        <w:rPr>
          <w:rFonts w:ascii="新細明體" w:eastAsia="新細明體" w:hAnsi="新細明體" w:cs="Times New Roman" w:hint="eastAsia"/>
          <w:sz w:val="22"/>
          <w:szCs w:val="22"/>
        </w:rPr>
        <w:t>）</w:t>
      </w:r>
      <w:r w:rsidRPr="00A370E1">
        <w:rPr>
          <w:rFonts w:ascii="Times New Roman" w:eastAsia="標楷體" w:hAnsi="Times New Roman" w:cs="Times New Roman"/>
          <w:sz w:val="22"/>
          <w:szCs w:val="22"/>
        </w:rPr>
        <w:t>，如</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tathatā</w:t>
      </w:r>
      <w:r w:rsidRPr="00A370E1">
        <w:rPr>
          <w:rFonts w:ascii="新細明體" w:eastAsia="新細明體" w:hAnsi="新細明體" w:cs="Times New Roman" w:hint="eastAsia"/>
          <w:sz w:val="22"/>
          <w:szCs w:val="22"/>
        </w:rPr>
        <w:t>）</w:t>
      </w:r>
      <w:r w:rsidRPr="00A370E1">
        <w:rPr>
          <w:rFonts w:ascii="Times New Roman" w:eastAsia="標楷體" w:hAnsi="Times New Roman" w:cs="Times New Roman"/>
          <w:sz w:val="22"/>
          <w:szCs w:val="22"/>
        </w:rPr>
        <w:t>，實際</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bhūtakoṭi</w:t>
      </w:r>
      <w:r w:rsidRPr="00A370E1">
        <w:rPr>
          <w:rFonts w:ascii="新細明體" w:eastAsia="新細明體" w:hAnsi="新細明體" w:cs="Times New Roman" w:hint="eastAsia"/>
          <w:sz w:val="22"/>
          <w:szCs w:val="22"/>
        </w:rPr>
        <w:t>）</w:t>
      </w:r>
      <w:r w:rsidRPr="00A370E1">
        <w:rPr>
          <w:rFonts w:ascii="Times New Roman" w:eastAsia="標楷體" w:hAnsi="Times New Roman" w:cs="Times New Roman"/>
          <w:sz w:val="22"/>
          <w:szCs w:val="22"/>
        </w:rPr>
        <w:t>是平等不二的、而眾生現起種種，地獄色相，</w:t>
      </w:r>
      <w:r w:rsidRPr="00A370E1">
        <w:rPr>
          <w:rFonts w:ascii="標楷體" w:eastAsia="標楷體" w:hAnsi="標楷體" w:cs="Times New Roman"/>
          <w:b/>
          <w:sz w:val="22"/>
          <w:szCs w:val="22"/>
        </w:rPr>
        <w:t>……</w:t>
      </w:r>
      <w:r w:rsidRPr="00A370E1">
        <w:rPr>
          <w:rFonts w:ascii="Times New Roman" w:eastAsia="標楷體" w:hAnsi="Times New Roman" w:cs="Times New Roman"/>
          <w:sz w:val="22"/>
          <w:szCs w:val="22"/>
        </w:rPr>
        <w:t>佛色相，這都是「自體」所變作的。特出的經句是：「自體變百千億種形色別異」。《寂調音所問經》，譯為「</w:t>
      </w:r>
      <w:r w:rsidRPr="00A370E1">
        <w:rPr>
          <w:rFonts w:ascii="Times New Roman" w:eastAsia="標楷體" w:hAnsi="Times New Roman" w:cs="Times New Roman"/>
          <w:b/>
          <w:sz w:val="22"/>
          <w:szCs w:val="22"/>
        </w:rPr>
        <w:t>我分化成若干千色</w:t>
      </w:r>
      <w:r w:rsidRPr="00A370E1">
        <w:rPr>
          <w:rFonts w:ascii="Times New Roman" w:eastAsia="標楷體" w:hAnsi="Times New Roman" w:cs="Times New Roman"/>
          <w:sz w:val="22"/>
          <w:szCs w:val="22"/>
        </w:rPr>
        <w:t>」，可見自體是我</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ātman</w:t>
      </w:r>
      <w:r w:rsidRPr="00A370E1">
        <w:rPr>
          <w:rFonts w:ascii="新細明體" w:eastAsia="新細明體" w:hAnsi="新細明體" w:cs="Times New Roman" w:hint="eastAsia"/>
          <w:sz w:val="22"/>
          <w:szCs w:val="22"/>
        </w:rPr>
        <w:t>）</w:t>
      </w:r>
      <w:r w:rsidRPr="00A370E1">
        <w:rPr>
          <w:rFonts w:ascii="Times New Roman" w:eastAsia="標楷體" w:hAnsi="Times New Roman" w:cs="Times New Roman"/>
          <w:sz w:val="22"/>
          <w:szCs w:val="22"/>
        </w:rPr>
        <w:t>的異譯。約如、法界、實際說，一切色相差別而如、法界不異，與一般大乘經說相符。然從「自體變」作來說，「我」變化一切凡、聖，似乎有差別而我體不二。我與真如、法界，看作同一內容，就是如來藏說了。「自體變」作一段，是竺法護初譯所沒有，可能為後來增補的。不過與文殊師利</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Mañjuśrī</w:t>
      </w:r>
      <w:r w:rsidRPr="00A370E1">
        <w:rPr>
          <w:rFonts w:ascii="新細明體" w:eastAsia="新細明體" w:hAnsi="新細明體" w:cs="Times New Roman" w:hint="eastAsia"/>
          <w:sz w:val="22"/>
          <w:szCs w:val="22"/>
        </w:rPr>
        <w:t>）</w:t>
      </w:r>
      <w:r w:rsidRPr="00A370E1">
        <w:rPr>
          <w:rFonts w:ascii="Times New Roman" w:eastAsia="標楷體" w:hAnsi="Times New Roman" w:cs="Times New Roman"/>
          <w:sz w:val="22"/>
          <w:szCs w:val="22"/>
        </w:rPr>
        <w:t>有關的聖典，眾生界</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sattva-dhātu</w:t>
      </w:r>
      <w:r w:rsidRPr="00A370E1">
        <w:rPr>
          <w:rFonts w:ascii="新細明體" w:eastAsia="新細明體" w:hAnsi="新細明體" w:cs="Times New Roman" w:hint="eastAsia"/>
          <w:sz w:val="22"/>
          <w:szCs w:val="22"/>
        </w:rPr>
        <w:t>）</w:t>
      </w:r>
      <w:r w:rsidRPr="00A370E1">
        <w:rPr>
          <w:rFonts w:ascii="Times New Roman" w:eastAsia="標楷體" w:hAnsi="Times New Roman" w:cs="Times New Roman"/>
          <w:sz w:val="22"/>
          <w:szCs w:val="22"/>
        </w:rPr>
        <w:t>、我界</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ātma-dhātu</w:t>
      </w:r>
      <w:r w:rsidRPr="00A370E1">
        <w:rPr>
          <w:rFonts w:ascii="新細明體" w:eastAsia="新細明體" w:hAnsi="新細明體" w:cs="Times New Roman" w:hint="eastAsia"/>
          <w:sz w:val="22"/>
          <w:szCs w:val="22"/>
        </w:rPr>
        <w:t>）</w:t>
      </w:r>
      <w:r w:rsidRPr="00A370E1">
        <w:rPr>
          <w:rFonts w:ascii="Times New Roman" w:eastAsia="標楷體" w:hAnsi="Times New Roman" w:cs="Times New Roman"/>
          <w:sz w:val="22"/>
          <w:szCs w:val="22"/>
        </w:rPr>
        <w:t>，已受到了重視。《文殊師利現寶藏經》也說：「此人種</w:t>
      </w:r>
      <w:r w:rsidRPr="00A370E1">
        <w:rPr>
          <w:rFonts w:ascii="Times New Roman" w:eastAsia="標楷體" w:hAnsi="Times New Roman" w:cs="Times New Roman"/>
          <w:sz w:val="22"/>
          <w:szCs w:val="22"/>
        </w:rPr>
        <w:t>[</w:t>
      </w:r>
      <w:r w:rsidRPr="00A370E1">
        <w:rPr>
          <w:rFonts w:ascii="Times New Roman" w:eastAsia="標楷體" w:hAnsi="Times New Roman" w:cs="Times New Roman"/>
          <w:sz w:val="22"/>
          <w:szCs w:val="22"/>
        </w:rPr>
        <w:t>眾生界</w:t>
      </w:r>
      <w:r w:rsidRPr="00A370E1">
        <w:rPr>
          <w:rFonts w:ascii="Times New Roman" w:eastAsia="標楷體" w:hAnsi="Times New Roman" w:cs="Times New Roman"/>
          <w:sz w:val="22"/>
          <w:szCs w:val="22"/>
        </w:rPr>
        <w:t>]</w:t>
      </w:r>
      <w:r w:rsidRPr="00A370E1">
        <w:rPr>
          <w:rFonts w:ascii="Times New Roman" w:eastAsia="標楷體" w:hAnsi="Times New Roman" w:cs="Times New Roman"/>
          <w:sz w:val="22"/>
          <w:szCs w:val="22"/>
        </w:rPr>
        <w:t>、法界、虛空界，而無有二」。「界」與「我」，已在西元三世紀，這樣的興起而融入大乘了！</w:t>
      </w:r>
      <w:r w:rsidRPr="00A370E1">
        <w:rPr>
          <w:rFonts w:ascii="Times New Roman" w:hAnsi="Times New Roman" w:cs="Times New Roman"/>
          <w:sz w:val="22"/>
          <w:szCs w:val="22"/>
        </w:rPr>
        <w:t xml:space="preserve"> </w:t>
      </w:r>
    </w:p>
  </w:footnote>
  <w:footnote w:id="72">
    <w:p w14:paraId="07A406AA" w14:textId="77777777" w:rsidR="007C0824" w:rsidRPr="00A370E1" w:rsidRDefault="007C0824" w:rsidP="00231CDC">
      <w:pPr>
        <w:pStyle w:val="FootnoteText"/>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印順法師，《空之探究》</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p.145</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3AA049DA" w14:textId="77777777" w:rsidR="007C0824" w:rsidRPr="00A370E1" w:rsidRDefault="007C0824" w:rsidP="00B76336">
      <w:pPr>
        <w:pStyle w:val="FootnoteText"/>
        <w:ind w:leftChars="110" w:left="264"/>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經的上文，說阿惟越致（</w:t>
      </w:r>
      <w:r w:rsidRPr="00A370E1">
        <w:rPr>
          <w:rFonts w:ascii="Times New Roman" w:hAnsi="Times New Roman" w:cs="Times New Roman"/>
          <w:sz w:val="22"/>
          <w:szCs w:val="22"/>
        </w:rPr>
        <w:t>avaivartika</w:t>
      </w:r>
      <w:r w:rsidRPr="00A370E1">
        <w:rPr>
          <w:rFonts w:ascii="Times New Roman" w:hAnsi="Times New Roman" w:cs="Times New Roman"/>
          <w:sz w:val="22"/>
          <w:szCs w:val="22"/>
        </w:rPr>
        <w:t>）</w:t>
      </w:r>
      <w:r w:rsidRPr="00A370E1">
        <w:rPr>
          <w:rFonts w:ascii="標楷體" w:eastAsia="標楷體" w:hAnsi="標楷體" w:cs="Times New Roman"/>
          <w:sz w:val="22"/>
          <w:szCs w:val="22"/>
        </w:rPr>
        <w:t>──</w:t>
      </w:r>
      <w:r w:rsidRPr="00A370E1">
        <w:rPr>
          <w:rFonts w:ascii="Times New Roman" w:eastAsia="標楷體" w:hAnsi="Times New Roman" w:cs="Times New Roman"/>
          <w:sz w:val="22"/>
          <w:szCs w:val="22"/>
        </w:rPr>
        <w:t>不退轉菩薩，然後說甚深義，空、無相等，這種種名字，都是涅槃（</w:t>
      </w:r>
      <w:r w:rsidRPr="00A370E1">
        <w:rPr>
          <w:rFonts w:ascii="Times New Roman" w:hAnsi="Times New Roman" w:cs="Times New Roman"/>
          <w:sz w:val="22"/>
          <w:szCs w:val="22"/>
        </w:rPr>
        <w:t>nirvāṇa</w:t>
      </w:r>
      <w:r w:rsidRPr="00A370E1">
        <w:rPr>
          <w:rFonts w:ascii="Times New Roman" w:hAnsi="Times New Roman" w:cs="Times New Roman"/>
          <w:sz w:val="22"/>
          <w:szCs w:val="22"/>
        </w:rPr>
        <w:t>）</w:t>
      </w:r>
      <w:r w:rsidRPr="00A370E1">
        <w:rPr>
          <w:rFonts w:ascii="Times New Roman" w:eastAsia="標楷體" w:hAnsi="Times New Roman" w:cs="Times New Roman"/>
          <w:sz w:val="22"/>
          <w:szCs w:val="22"/>
        </w:rPr>
        <w:t>的異名，這是以甚深涅槃為主題的。所以說：為不退菩薩，遮遣（或譯「障」、「離」、「除」）色等一切法而顯示涅槃。這樣，空與無相等相同，都是涅槃的異名之一；這是依涅槃而說空的。這種種異名，可分為三類：</w:t>
      </w:r>
    </w:p>
    <w:p w14:paraId="323DFC79" w14:textId="77777777" w:rsidR="007C0824" w:rsidRPr="00A370E1" w:rsidRDefault="007C0824" w:rsidP="00B76336">
      <w:pPr>
        <w:pStyle w:val="FootnoteText"/>
        <w:ind w:leftChars="100" w:left="240"/>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一、無生、無滅、無染、寂滅、離、涅槃：《阿含經》以來，就是表示涅槃（果）的。</w:t>
      </w:r>
    </w:p>
    <w:p w14:paraId="0F0B845A" w14:textId="77777777" w:rsidR="007C0824" w:rsidRPr="00A370E1" w:rsidRDefault="007C0824" w:rsidP="00B76336">
      <w:pPr>
        <w:pStyle w:val="FootnoteText"/>
        <w:ind w:leftChars="100" w:left="680" w:hangingChars="200" w:hanging="440"/>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二、空、無相、無願，是三解脫門。「出世空性」與「無相界」，《阿含經》已用來表示涅槃。三解脫是行門，依此而得（解脫）涅槃，也就依此來表示涅槃。</w:t>
      </w:r>
    </w:p>
    <w:p w14:paraId="47E134BB" w14:textId="77777777" w:rsidR="007C0824" w:rsidRPr="00A370E1" w:rsidRDefault="007C0824" w:rsidP="00B76336">
      <w:pPr>
        <w:pStyle w:val="FootnoteText"/>
        <w:ind w:leftChars="100" w:left="680" w:hangingChars="200" w:hanging="440"/>
        <w:jc w:val="both"/>
        <w:rPr>
          <w:rFonts w:ascii="Times New Roman" w:eastAsia="標楷體" w:hAnsi="Times New Roman" w:cs="Times New Roman"/>
          <w:b/>
          <w:sz w:val="22"/>
          <w:szCs w:val="22"/>
        </w:rPr>
      </w:pPr>
      <w:r w:rsidRPr="00A370E1">
        <w:rPr>
          <w:rFonts w:ascii="Times New Roman" w:eastAsia="標楷體" w:hAnsi="Times New Roman" w:cs="Times New Roman"/>
          <w:b/>
          <w:sz w:val="22"/>
          <w:szCs w:val="22"/>
        </w:rPr>
        <w:t>三、真如、法界、法性、實際：實際是大乘特有的；真如等在《阿含經》中，是表示緣起與四諦理的。到「中本般若」，真如等作為般若體悟的甚深義。</w:t>
      </w:r>
    </w:p>
    <w:p w14:paraId="25B0C114" w14:textId="77777777" w:rsidR="007C0824" w:rsidRPr="00A370E1" w:rsidRDefault="007C0824" w:rsidP="00B76336">
      <w:pPr>
        <w:pStyle w:val="FootnoteText"/>
        <w:ind w:leftChars="100" w:left="240"/>
        <w:jc w:val="both"/>
        <w:rPr>
          <w:rFonts w:ascii="Times New Roman" w:hAnsi="Times New Roman" w:cs="Times New Roman"/>
          <w:sz w:val="22"/>
          <w:szCs w:val="22"/>
        </w:rPr>
      </w:pPr>
      <w:r w:rsidRPr="00A370E1">
        <w:rPr>
          <w:rFonts w:ascii="Times New Roman" w:eastAsia="標楷體" w:hAnsi="Times New Roman" w:cs="Times New Roman"/>
          <w:b/>
          <w:sz w:val="22"/>
          <w:szCs w:val="22"/>
        </w:rPr>
        <w:t>這三類</w:t>
      </w:r>
      <w:r w:rsidRPr="00A370E1">
        <w:rPr>
          <w:rFonts w:ascii="標楷體" w:eastAsia="標楷體" w:hAnsi="標楷體" w:cs="Times New Roman"/>
          <w:b/>
          <w:sz w:val="22"/>
          <w:szCs w:val="22"/>
        </w:rPr>
        <w:t>──</w:t>
      </w:r>
      <w:r w:rsidRPr="00A370E1">
        <w:rPr>
          <w:rFonts w:ascii="Times New Roman" w:eastAsia="標楷體" w:hAnsi="Times New Roman" w:cs="Times New Roman"/>
          <w:b/>
          <w:sz w:val="22"/>
          <w:szCs w:val="22"/>
        </w:rPr>
        <w:t>果，行，理境，所有的種種名字，都是表示甚深涅槃的。</w:t>
      </w:r>
    </w:p>
  </w:footnote>
  <w:footnote w:id="73">
    <w:p w14:paraId="08EBD943" w14:textId="77777777" w:rsidR="007C0824" w:rsidRPr="00A370E1" w:rsidRDefault="007C0824" w:rsidP="0047156F">
      <w:pPr>
        <w:pStyle w:val="FootnoteText"/>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《大般若波羅蜜多經</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第</w:t>
      </w:r>
      <w:r w:rsidRPr="00A370E1">
        <w:rPr>
          <w:rFonts w:ascii="Times New Roman" w:hAnsi="Times New Roman" w:cs="Times New Roman"/>
          <w:sz w:val="22"/>
          <w:szCs w:val="22"/>
        </w:rPr>
        <w:t>1</w:t>
      </w:r>
      <w:r w:rsidRPr="00A370E1">
        <w:rPr>
          <w:rFonts w:ascii="Times New Roman" w:hAnsi="Times New Roman" w:cs="Times New Roman"/>
          <w:sz w:val="22"/>
          <w:szCs w:val="22"/>
        </w:rPr>
        <w:t>卷</w:t>
      </w:r>
      <w:r w:rsidRPr="00A370E1">
        <w:rPr>
          <w:rFonts w:ascii="Times New Roman" w:hAnsi="Times New Roman" w:cs="Times New Roman"/>
          <w:sz w:val="22"/>
          <w:szCs w:val="22"/>
        </w:rPr>
        <w:t>-</w:t>
      </w:r>
      <w:r w:rsidRPr="00A370E1">
        <w:rPr>
          <w:rFonts w:ascii="Times New Roman" w:hAnsi="Times New Roman" w:cs="Times New Roman"/>
          <w:sz w:val="22"/>
          <w:szCs w:val="22"/>
        </w:rPr>
        <w:t>第</w:t>
      </w:r>
      <w:r w:rsidRPr="00A370E1">
        <w:rPr>
          <w:rFonts w:ascii="Times New Roman" w:hAnsi="Times New Roman" w:cs="Times New Roman"/>
          <w:sz w:val="22"/>
          <w:szCs w:val="22"/>
        </w:rPr>
        <w:t>200</w:t>
      </w:r>
      <w:r w:rsidRPr="00A370E1">
        <w:rPr>
          <w:rFonts w:ascii="Times New Roman" w:hAnsi="Times New Roman" w:cs="Times New Roman"/>
          <w:sz w:val="22"/>
          <w:szCs w:val="22"/>
        </w:rPr>
        <w:t>卷</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》卷</w:t>
      </w:r>
      <w:r w:rsidRPr="00A370E1">
        <w:rPr>
          <w:rFonts w:ascii="Times New Roman" w:hAnsi="Times New Roman" w:cs="Times New Roman"/>
          <w:sz w:val="22"/>
          <w:szCs w:val="22"/>
        </w:rPr>
        <w:t>54</w:t>
      </w:r>
      <w:r w:rsidRPr="00A370E1">
        <w:rPr>
          <w:rFonts w:ascii="Times New Roman" w:hAnsi="Times New Roman" w:cs="Times New Roman"/>
          <w:sz w:val="22"/>
          <w:szCs w:val="22"/>
        </w:rPr>
        <w:t>〈</w:t>
      </w:r>
      <w:r w:rsidRPr="00A370E1">
        <w:rPr>
          <w:rFonts w:ascii="Times New Roman" w:hAnsi="Times New Roman" w:cs="Times New Roman"/>
          <w:sz w:val="22"/>
          <w:szCs w:val="22"/>
        </w:rPr>
        <w:t xml:space="preserve">15 </w:t>
      </w:r>
      <w:r w:rsidRPr="00A370E1">
        <w:rPr>
          <w:rFonts w:ascii="Times New Roman" w:hAnsi="Times New Roman" w:cs="Times New Roman"/>
          <w:sz w:val="22"/>
          <w:szCs w:val="22"/>
        </w:rPr>
        <w:t>辨大乘品〉</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大正</w:t>
      </w:r>
      <w:r w:rsidRPr="00A370E1">
        <w:rPr>
          <w:rFonts w:ascii="Times New Roman" w:hAnsi="Times New Roman" w:cs="Times New Roman"/>
          <w:sz w:val="22"/>
          <w:szCs w:val="22"/>
        </w:rPr>
        <w:t>5</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306 b18-21</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5AFA8D45" w14:textId="77777777" w:rsidR="007C0824" w:rsidRPr="00A370E1" w:rsidRDefault="007C0824" w:rsidP="00B76336">
      <w:pPr>
        <w:pStyle w:val="FootnoteText"/>
        <w:ind w:leftChars="110" w:left="264"/>
        <w:jc w:val="both"/>
        <w:rPr>
          <w:rFonts w:ascii="Times New Roman" w:hAnsi="Times New Roman" w:cs="Times New Roman"/>
          <w:sz w:val="22"/>
          <w:szCs w:val="22"/>
        </w:rPr>
      </w:pPr>
      <w:r w:rsidRPr="00A370E1">
        <w:rPr>
          <w:rFonts w:ascii="Times New Roman" w:eastAsia="標楷體" w:hAnsi="Times New Roman" w:cs="Times New Roman"/>
          <w:sz w:val="22"/>
          <w:szCs w:val="22"/>
        </w:rPr>
        <w:t>又住此六波羅蜜多，佛及二乘能度</w:t>
      </w:r>
      <w:r w:rsidRPr="00A370E1">
        <w:rPr>
          <w:rFonts w:ascii="Times New Roman" w:eastAsia="標楷體" w:hAnsi="Times New Roman" w:cs="Times New Roman"/>
          <w:b/>
          <w:sz w:val="22"/>
          <w:szCs w:val="22"/>
        </w:rPr>
        <w:t>五種所知海岸</w:t>
      </w:r>
      <w:r w:rsidRPr="00A370E1">
        <w:rPr>
          <w:rFonts w:ascii="Times New Roman" w:eastAsia="標楷體" w:hAnsi="Times New Roman" w:cs="Times New Roman"/>
          <w:sz w:val="22"/>
          <w:szCs w:val="22"/>
        </w:rPr>
        <w:t>。何等為五？一者、過去。二者、未來。三者、現在。四者、無為。五者、不可說。是為菩薩摩訶薩應圓滿六波羅蜜多。</w:t>
      </w:r>
    </w:p>
  </w:footnote>
  <w:footnote w:id="74">
    <w:p w14:paraId="590A772B" w14:textId="77777777" w:rsidR="007C0824" w:rsidRPr="00A370E1" w:rsidRDefault="007C0824" w:rsidP="003267B6">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sz w:val="22"/>
          <w:szCs w:val="22"/>
        </w:rPr>
        <w:t xml:space="preserve"> </w:t>
      </w:r>
      <w:r w:rsidRPr="00A370E1">
        <w:rPr>
          <w:rFonts w:ascii="Times New Roman" w:hAnsi="Times New Roman" w:cs="Times New Roman" w:hint="eastAsia"/>
          <w:sz w:val="22"/>
          <w:szCs w:val="22"/>
        </w:rPr>
        <w:t>《大般若波羅蜜多經》卷</w:t>
      </w:r>
      <w:r w:rsidRPr="00A370E1">
        <w:rPr>
          <w:rFonts w:ascii="Times New Roman" w:hAnsi="Times New Roman" w:cs="Times New Roman" w:hint="eastAsia"/>
          <w:sz w:val="22"/>
          <w:szCs w:val="22"/>
        </w:rPr>
        <w:t>4</w:t>
      </w:r>
      <w:r w:rsidRPr="00A370E1">
        <w:rPr>
          <w:rFonts w:ascii="Times New Roman" w:hAnsi="Times New Roman" w:cs="Times New Roman" w:hint="eastAsia"/>
          <w:sz w:val="22"/>
          <w:szCs w:val="22"/>
        </w:rPr>
        <w:t>〈</w:t>
      </w:r>
      <w:r w:rsidRPr="00A370E1">
        <w:rPr>
          <w:rFonts w:ascii="Times New Roman" w:hAnsi="Times New Roman" w:cs="Times New Roman" w:hint="eastAsia"/>
          <w:sz w:val="22"/>
          <w:szCs w:val="22"/>
        </w:rPr>
        <w:t xml:space="preserve">2 </w:t>
      </w:r>
      <w:r w:rsidRPr="00A370E1">
        <w:rPr>
          <w:rFonts w:ascii="Times New Roman" w:hAnsi="Times New Roman" w:cs="Times New Roman" w:hint="eastAsia"/>
          <w:sz w:val="22"/>
          <w:szCs w:val="22"/>
        </w:rPr>
        <w:t>學觀品〉</w:t>
      </w:r>
      <w:r w:rsidRPr="00A370E1">
        <w:rPr>
          <w:rFonts w:ascii="Times New Roman" w:hAnsi="Times New Roman" w:cs="Times New Roman" w:hint="eastAsia"/>
          <w:sz w:val="22"/>
          <w:szCs w:val="22"/>
        </w:rPr>
        <w:t>(</w:t>
      </w:r>
      <w:r w:rsidRPr="00A370E1">
        <w:rPr>
          <w:rFonts w:ascii="Times New Roman" w:hAnsi="Times New Roman" w:cs="Times New Roman" w:hint="eastAsia"/>
          <w:sz w:val="22"/>
          <w:szCs w:val="22"/>
        </w:rPr>
        <w:t>大正</w:t>
      </w:r>
      <w:r w:rsidRPr="00A370E1">
        <w:rPr>
          <w:rFonts w:ascii="Times New Roman" w:hAnsi="Times New Roman" w:cs="Times New Roman" w:hint="eastAsia"/>
          <w:sz w:val="22"/>
          <w:szCs w:val="22"/>
        </w:rPr>
        <w:t>5</w:t>
      </w:r>
      <w:r w:rsidRPr="00A370E1">
        <w:rPr>
          <w:rFonts w:ascii="Times New Roman" w:hAnsi="Times New Roman" w:cs="Times New Roman" w:hint="eastAsia"/>
          <w:sz w:val="22"/>
          <w:szCs w:val="22"/>
        </w:rPr>
        <w:t>，</w:t>
      </w:r>
      <w:r w:rsidRPr="00A370E1">
        <w:rPr>
          <w:rFonts w:ascii="Times New Roman" w:hAnsi="Times New Roman" w:cs="Times New Roman" w:hint="eastAsia"/>
          <w:sz w:val="22"/>
          <w:szCs w:val="22"/>
        </w:rPr>
        <w:t>17b26-c16)</w:t>
      </w:r>
      <w:r w:rsidRPr="00A370E1">
        <w:rPr>
          <w:rFonts w:ascii="Times New Roman" w:hAnsi="Times New Roman" w:cs="Times New Roman" w:hint="eastAsia"/>
          <w:sz w:val="22"/>
          <w:szCs w:val="22"/>
        </w:rPr>
        <w:t>：</w:t>
      </w:r>
    </w:p>
    <w:p w14:paraId="018A8411" w14:textId="77777777" w:rsidR="007C0824" w:rsidRPr="00A370E1" w:rsidRDefault="007C0824" w:rsidP="00B76336">
      <w:pPr>
        <w:pStyle w:val="FootnoteText"/>
        <w:ind w:leftChars="110" w:left="264"/>
        <w:jc w:val="both"/>
        <w:rPr>
          <w:sz w:val="22"/>
          <w:szCs w:val="22"/>
        </w:rPr>
      </w:pPr>
      <w:r w:rsidRPr="00A370E1">
        <w:rPr>
          <w:rFonts w:ascii="標楷體" w:eastAsia="標楷體" w:hAnsi="標楷體" w:cs="Times New Roman" w:hint="eastAsia"/>
          <w:sz w:val="22"/>
          <w:szCs w:val="22"/>
        </w:rPr>
        <w:t>佛告具壽舍利子言：「舍利子！菩薩摩訶薩修行般若波羅蜜多時，應如是觀：『</w:t>
      </w:r>
      <w:r w:rsidRPr="00A370E1">
        <w:rPr>
          <w:rFonts w:ascii="標楷體" w:eastAsia="標楷體" w:hAnsi="標楷體" w:cs="Times New Roman" w:hint="eastAsia"/>
          <w:b/>
          <w:sz w:val="22"/>
          <w:szCs w:val="22"/>
        </w:rPr>
        <w:t>實有菩薩</w:t>
      </w:r>
      <w:r w:rsidRPr="00A370E1">
        <w:rPr>
          <w:rFonts w:ascii="標楷體" w:eastAsia="標楷體" w:hAnsi="標楷體" w:cs="Times New Roman" w:hint="eastAsia"/>
          <w:sz w:val="22"/>
          <w:szCs w:val="22"/>
        </w:rPr>
        <w:t>不見有菩薩，不見菩薩名，不見般若波羅蜜多，不見般若波羅蜜多名，不見行，不見不行。』何以故？舍利子！</w:t>
      </w:r>
      <w:r w:rsidRPr="00A370E1">
        <w:rPr>
          <w:rFonts w:ascii="標楷體" w:eastAsia="標楷體" w:hAnsi="標楷體" w:cs="Times New Roman" w:hint="eastAsia"/>
          <w:b/>
          <w:sz w:val="22"/>
          <w:szCs w:val="22"/>
        </w:rPr>
        <w:t>菩薩自性空，菩薩名空</w:t>
      </w:r>
      <w:r w:rsidRPr="00A370E1">
        <w:rPr>
          <w:rFonts w:ascii="標楷體" w:eastAsia="標楷體" w:hAnsi="標楷體" w:cs="Times New Roman" w:hint="eastAsia"/>
          <w:sz w:val="22"/>
          <w:szCs w:val="22"/>
        </w:rPr>
        <w:t>。所以者何？色自性空，不由空故。色空非色，色不離空，空不離色，色即是空，空即是色。受、想、行、識自性空，不由空故。受、想、行、識空非受、想、行、識，受、想、行、識不離空，空不離受、想、行、識，受、想、行、識即是空，空即是受、想、行、識。何以故？舍利子！</w:t>
      </w:r>
      <w:r w:rsidRPr="00A370E1">
        <w:rPr>
          <w:rFonts w:ascii="標楷體" w:eastAsia="標楷體" w:hAnsi="標楷體" w:cs="Times New Roman" w:hint="eastAsia"/>
          <w:b/>
          <w:sz w:val="22"/>
          <w:szCs w:val="22"/>
        </w:rPr>
        <w:t>此但有名謂為菩提</w:t>
      </w:r>
      <w:r w:rsidRPr="00A370E1">
        <w:rPr>
          <w:rFonts w:ascii="標楷體" w:eastAsia="標楷體" w:hAnsi="標楷體" w:cs="Times New Roman" w:hint="eastAsia"/>
          <w:sz w:val="22"/>
          <w:szCs w:val="22"/>
        </w:rPr>
        <w:t>，</w:t>
      </w:r>
      <w:r w:rsidRPr="00A370E1">
        <w:rPr>
          <w:rFonts w:ascii="標楷體" w:eastAsia="標楷體" w:hAnsi="標楷體" w:cs="Times New Roman" w:hint="eastAsia"/>
          <w:b/>
          <w:sz w:val="22"/>
          <w:szCs w:val="22"/>
        </w:rPr>
        <w:t>此但有名謂為薩埵</w:t>
      </w:r>
      <w:r w:rsidRPr="00A370E1">
        <w:rPr>
          <w:rFonts w:ascii="標楷體" w:eastAsia="標楷體" w:hAnsi="標楷體" w:cs="Times New Roman" w:hint="eastAsia"/>
          <w:sz w:val="22"/>
          <w:szCs w:val="22"/>
        </w:rPr>
        <w:t>，</w:t>
      </w:r>
      <w:r w:rsidRPr="00A370E1">
        <w:rPr>
          <w:rFonts w:ascii="標楷體" w:eastAsia="標楷體" w:hAnsi="標楷體" w:cs="Times New Roman" w:hint="eastAsia"/>
          <w:b/>
          <w:sz w:val="22"/>
          <w:szCs w:val="22"/>
        </w:rPr>
        <w:t>此但有名謂為菩提薩埵</w:t>
      </w:r>
      <w:r w:rsidRPr="00A370E1">
        <w:rPr>
          <w:rFonts w:ascii="標楷體" w:eastAsia="標楷體" w:hAnsi="標楷體" w:cs="Times New Roman" w:hint="eastAsia"/>
          <w:sz w:val="22"/>
          <w:szCs w:val="22"/>
        </w:rPr>
        <w:t>，</w:t>
      </w:r>
      <w:r w:rsidRPr="00A370E1">
        <w:rPr>
          <w:rFonts w:ascii="標楷體" w:eastAsia="標楷體" w:hAnsi="標楷體" w:cs="Times New Roman" w:hint="eastAsia"/>
          <w:b/>
          <w:sz w:val="22"/>
          <w:szCs w:val="22"/>
        </w:rPr>
        <w:t>此但有名謂之為空</w:t>
      </w:r>
      <w:r w:rsidRPr="00A370E1">
        <w:rPr>
          <w:rFonts w:ascii="標楷體" w:eastAsia="標楷體" w:hAnsi="標楷體" w:cs="Times New Roman" w:hint="eastAsia"/>
          <w:sz w:val="22"/>
          <w:szCs w:val="22"/>
        </w:rPr>
        <w:t>，此但有名謂之為色、受、想、行、識。如是自性無生、無滅、無染、無淨，菩薩摩訶薩如是行般若波羅蜜多，不見生、不見滅、不見染、不見淨。何以故？</w:t>
      </w:r>
      <w:r w:rsidRPr="00A370E1">
        <w:rPr>
          <w:rFonts w:ascii="標楷體" w:eastAsia="標楷體" w:hAnsi="標楷體" w:cs="Times New Roman" w:hint="eastAsia"/>
          <w:b/>
          <w:sz w:val="22"/>
          <w:szCs w:val="22"/>
        </w:rPr>
        <w:t>但假立客名，別別於法而起分別；假立客名，隨起言說如如言說，如是如是生起執著。菩薩摩訶薩修行般若波羅蜜多時，於如是等一切不見，由不見故不生執著。</w:t>
      </w:r>
    </w:p>
  </w:footnote>
  <w:footnote w:id="75">
    <w:p w14:paraId="39F932AE" w14:textId="77777777" w:rsidR="007C0824" w:rsidRPr="00A370E1" w:rsidRDefault="007C0824" w:rsidP="00FA131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eastAsia="新細明體" w:hAnsi="Times New Roman" w:cs="Times New Roman" w:hint="eastAsia"/>
          <w:sz w:val="22"/>
          <w:szCs w:val="22"/>
        </w:rPr>
        <w:t xml:space="preserve"> </w:t>
      </w:r>
      <w:r w:rsidRPr="00A370E1">
        <w:rPr>
          <w:rFonts w:ascii="Times New Roman" w:eastAsia="新細明體" w:hAnsi="Times New Roman" w:cs="Times New Roman"/>
          <w:sz w:val="22"/>
          <w:szCs w:val="22"/>
        </w:rPr>
        <w:t>（</w:t>
      </w:r>
      <w:r w:rsidRPr="00A370E1">
        <w:rPr>
          <w:rFonts w:ascii="Times New Roman" w:eastAsia="新細明體" w:hAnsi="Times New Roman" w:cs="Times New Roman"/>
          <w:sz w:val="22"/>
          <w:szCs w:val="22"/>
        </w:rPr>
        <w:t>1</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166</w:t>
      </w:r>
      <w:r w:rsidRPr="00A370E1">
        <w:rPr>
          <w:rFonts w:ascii="Times New Roman" w:hAnsi="Times New Roman" w:cs="Times New Roman"/>
          <w:sz w:val="22"/>
          <w:szCs w:val="22"/>
        </w:rPr>
        <w:t>，</w:t>
      </w:r>
      <w:r w:rsidRPr="00A370E1">
        <w:rPr>
          <w:rFonts w:ascii="Times New Roman" w:hAnsi="Times New Roman" w:cs="Times New Roman"/>
          <w:sz w:val="22"/>
          <w:szCs w:val="22"/>
        </w:rPr>
        <w:t>n.24</w:t>
      </w:r>
      <w:r w:rsidRPr="00A370E1">
        <w:rPr>
          <w:rFonts w:ascii="Times New Roman" w:hAnsi="Times New Roman" w:cs="Times New Roman"/>
          <w:sz w:val="22"/>
          <w:szCs w:val="22"/>
        </w:rPr>
        <w:t>）參閱印順法師《初期大乘佛教之起源與開展》第</w:t>
      </w:r>
      <w:r w:rsidRPr="00A370E1">
        <w:rPr>
          <w:rFonts w:ascii="Times New Roman" w:hAnsi="Times New Roman" w:cs="Times New Roman"/>
          <w:sz w:val="22"/>
          <w:szCs w:val="22"/>
        </w:rPr>
        <w:t>10</w:t>
      </w:r>
      <w:r w:rsidRPr="00A370E1">
        <w:rPr>
          <w:rFonts w:ascii="Times New Roman" w:hAnsi="Times New Roman" w:cs="Times New Roman"/>
          <w:sz w:val="22"/>
          <w:szCs w:val="22"/>
        </w:rPr>
        <w:t>章（</w:t>
      </w:r>
      <w:r w:rsidRPr="00A370E1">
        <w:rPr>
          <w:rFonts w:ascii="Times New Roman" w:hAnsi="Times New Roman" w:cs="Times New Roman"/>
          <w:sz w:val="22"/>
          <w:szCs w:val="22"/>
        </w:rPr>
        <w:t>pp.692-699</w:t>
      </w:r>
      <w:r w:rsidRPr="00A370E1">
        <w:rPr>
          <w:rFonts w:ascii="Times New Roman" w:hAnsi="Times New Roman" w:cs="Times New Roman"/>
          <w:sz w:val="22"/>
          <w:szCs w:val="22"/>
        </w:rPr>
        <w:t>）。</w:t>
      </w:r>
    </w:p>
    <w:p w14:paraId="281A0106" w14:textId="77777777" w:rsidR="007C0824" w:rsidRPr="00A370E1" w:rsidRDefault="007C0824" w:rsidP="00B76336">
      <w:pPr>
        <w:pStyle w:val="FootnoteText"/>
        <w:ind w:firstLineChars="115" w:firstLine="253"/>
        <w:jc w:val="both"/>
        <w:rPr>
          <w:rFonts w:ascii="Times New Roman" w:hAnsi="Times New Roman" w:cs="Times New Roman"/>
          <w:sz w:val="22"/>
          <w:szCs w:val="22"/>
        </w:rPr>
      </w:pPr>
      <w:r w:rsidRPr="00A370E1">
        <w:rPr>
          <w:rFonts w:ascii="Times New Roman" w:eastAsia="新細明體" w:hAnsi="Times New Roman" w:cs="Times New Roman"/>
          <w:sz w:val="22"/>
          <w:szCs w:val="22"/>
        </w:rPr>
        <w:t>（</w:t>
      </w:r>
      <w:r w:rsidRPr="00A370E1">
        <w:rPr>
          <w:rFonts w:ascii="Times New Roman" w:eastAsia="新細明體" w:hAnsi="Times New Roman" w:cs="Times New Roman"/>
          <w:sz w:val="22"/>
          <w:szCs w:val="22"/>
        </w:rPr>
        <w:t>2</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印順法師，《如來藏之研究》</w:t>
      </w:r>
      <w:r w:rsidRPr="00A370E1">
        <w:rPr>
          <w:rFonts w:ascii="新細明體" w:eastAsia="新細明體" w:hAnsi="新細明體" w:cs="Times New Roman" w:hint="eastAsia"/>
          <w:sz w:val="22"/>
          <w:szCs w:val="22"/>
        </w:rPr>
        <w:t>（</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p.</w:t>
      </w:r>
      <w:r w:rsidRPr="00A370E1">
        <w:rPr>
          <w:rFonts w:ascii="Times New Roman" w:hAnsi="Times New Roman" w:cs="Times New Roman"/>
          <w:sz w:val="22"/>
          <w:szCs w:val="22"/>
        </w:rPr>
        <w:t>192</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193</w:t>
      </w:r>
      <w:r w:rsidRPr="00A370E1">
        <w:rPr>
          <w:rFonts w:ascii="新細明體" w:eastAsia="新細明體" w:hAnsi="新細明體" w:cs="Times New Roman" w:hint="eastAsia"/>
          <w:sz w:val="22"/>
          <w:szCs w:val="22"/>
        </w:rPr>
        <w:t>）</w:t>
      </w:r>
      <w:r w:rsidRPr="00A370E1">
        <w:rPr>
          <w:rFonts w:ascii="Times New Roman" w:hAnsi="Times New Roman" w:cs="Times New Roman"/>
          <w:sz w:val="22"/>
          <w:szCs w:val="22"/>
        </w:rPr>
        <w:t>：</w:t>
      </w:r>
    </w:p>
    <w:p w14:paraId="08A610E2" w14:textId="77777777" w:rsidR="007C0824" w:rsidRPr="00A370E1" w:rsidRDefault="007C0824" w:rsidP="00B76336">
      <w:pPr>
        <w:pStyle w:val="FootnoteText"/>
        <w:ind w:leftChars="338" w:left="813" w:hanging="2"/>
        <w:jc w:val="both"/>
        <w:rPr>
          <w:rFonts w:ascii="Times New Roman" w:hAnsi="Times New Roman" w:cs="Times New Roman"/>
          <w:sz w:val="22"/>
          <w:szCs w:val="22"/>
        </w:rPr>
      </w:pPr>
      <w:r w:rsidRPr="00A370E1">
        <w:rPr>
          <w:rFonts w:ascii="標楷體" w:eastAsia="標楷體" w:hAnsi="標楷體" w:cs="Times New Roman"/>
          <w:sz w:val="22"/>
          <w:szCs w:val="22"/>
        </w:rPr>
        <w:t>《大般若經》</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初分</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學觀品</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：「實有菩薩，不見有菩薩，……由不見故，不生執著」。唯識學者依據這一段文字，解說為對治「十種散動分別」。《般若經》一向說「菩薩不可得」，「不見有菩薩」，「菩薩但有名字」，而</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學觀品</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卻說「實有菩薩」，這是什麼意義？玄奘譯《攝大乘論（世親）釋》卷</w:t>
      </w:r>
      <w:r w:rsidRPr="00A370E1">
        <w:rPr>
          <w:rFonts w:ascii="Times New Roman" w:hAnsi="Times New Roman" w:cs="Times New Roman"/>
          <w:sz w:val="22"/>
          <w:szCs w:val="22"/>
        </w:rPr>
        <w:t>4</w:t>
      </w:r>
      <w:r w:rsidRPr="00A370E1">
        <w:rPr>
          <w:rFonts w:ascii="標楷體" w:eastAsia="標楷體" w:hAnsi="標楷體" w:cs="Times New Roman"/>
          <w:sz w:val="22"/>
          <w:szCs w:val="22"/>
        </w:rPr>
        <w:t>（</w:t>
      </w:r>
      <w:r w:rsidRPr="00A370E1">
        <w:rPr>
          <w:rFonts w:ascii="Times New Roman" w:hAnsi="Times New Roman" w:cs="Times New Roman"/>
          <w:sz w:val="22"/>
          <w:szCs w:val="22"/>
        </w:rPr>
        <w:t>大正</w:t>
      </w:r>
      <w:r w:rsidRPr="00A370E1">
        <w:rPr>
          <w:rFonts w:ascii="Times New Roman" w:hAnsi="Times New Roman" w:cs="Times New Roman"/>
          <w:sz w:val="22"/>
          <w:szCs w:val="22"/>
        </w:rPr>
        <w:t>31</w:t>
      </w:r>
      <w:r w:rsidRPr="00A370E1">
        <w:rPr>
          <w:rFonts w:ascii="Times New Roman" w:hAnsi="Times New Roman" w:cs="Times New Roman"/>
          <w:sz w:val="22"/>
          <w:szCs w:val="22"/>
        </w:rPr>
        <w:t>，</w:t>
      </w:r>
      <w:r w:rsidRPr="00A370E1">
        <w:rPr>
          <w:rFonts w:ascii="Times New Roman" w:hAnsi="Times New Roman" w:cs="Times New Roman"/>
          <w:sz w:val="22"/>
          <w:szCs w:val="22"/>
        </w:rPr>
        <w:t>342c</w:t>
      </w:r>
      <w:r w:rsidRPr="00A370E1">
        <w:rPr>
          <w:rFonts w:ascii="標楷體" w:eastAsia="標楷體" w:hAnsi="標楷體" w:cs="Times New Roman"/>
          <w:sz w:val="22"/>
          <w:szCs w:val="22"/>
        </w:rPr>
        <w:t>）解說為：「此中無相散動（十種散動之一）者，謂此散動，即以其無為所緣相。為對治此散動故。般若波羅蜜多經言：實有菩薩。言實有者，顯示菩薩實有空體；空即是體，故名空體」。玄奘所譯的，可以解說為菩薩的實有空體。其實，這是說：菩薩以真如空性為自體。如真諦</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Paramârtha</w:t>
      </w:r>
      <w:r w:rsidRPr="00A370E1">
        <w:rPr>
          <w:rFonts w:ascii="Times New Roman" w:hAnsi="Times New Roman" w:cs="Times New Roman" w:hint="eastAsia"/>
          <w:sz w:val="22"/>
          <w:szCs w:val="22"/>
        </w:rPr>
        <w:t>）</w:t>
      </w:r>
      <w:r w:rsidRPr="00A370E1">
        <w:rPr>
          <w:rFonts w:ascii="標楷體" w:eastAsia="標楷體" w:hAnsi="標楷體" w:cs="Times New Roman"/>
          <w:sz w:val="22"/>
          <w:szCs w:val="22"/>
        </w:rPr>
        <w:t>所譯《攝大乘論釋》說：「由說實有，顯有菩薩以真如空為體」。無性</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Asvabhāva</w:t>
      </w:r>
      <w:r w:rsidRPr="00A370E1">
        <w:rPr>
          <w:rFonts w:ascii="Times New Roman" w:hAnsi="Times New Roman" w:cs="Times New Roman" w:hint="eastAsia"/>
          <w:sz w:val="22"/>
          <w:szCs w:val="22"/>
        </w:rPr>
        <w:t>）</w:t>
      </w:r>
      <w:r w:rsidRPr="00A370E1">
        <w:rPr>
          <w:rFonts w:ascii="標楷體" w:eastAsia="標楷體" w:hAnsi="標楷體" w:cs="Times New Roman"/>
          <w:sz w:val="22"/>
          <w:szCs w:val="22"/>
        </w:rPr>
        <w:t>《釋論》也說：「謂實有空為菩薩體」。可見「實有菩薩」的意義是：真如空是菩薩實體。菩薩沒有世俗的神我，卻有勝義的真我。如來藏約真如無差別說，我也是約真如說。佛可說為大我，菩薩可說「實有菩薩」，眾生當然也可說「實有眾生」。不過後代的唯識學者，大都避而不談，儘量避免以真如為「我自性」的意義。</w:t>
      </w:r>
    </w:p>
  </w:footnote>
  <w:footnote w:id="76">
    <w:p w14:paraId="6426E3CD" w14:textId="77777777" w:rsidR="007C0824" w:rsidRPr="00A370E1" w:rsidRDefault="007C0824" w:rsidP="00E9092E">
      <w:pPr>
        <w:pStyle w:val="FootnoteText"/>
        <w:ind w:left="220" w:hangingChars="100" w:hanging="220"/>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印順法師，《如來藏之研究》</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p.16</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42FE1989" w14:textId="77777777" w:rsidR="007C0824" w:rsidRPr="00A370E1" w:rsidRDefault="007C0824" w:rsidP="00E9092E">
      <w:pPr>
        <w:pStyle w:val="FootnoteText"/>
        <w:ind w:leftChars="110" w:left="264"/>
        <w:jc w:val="both"/>
        <w:rPr>
          <w:rFonts w:ascii="Times New Roman" w:hAnsi="Times New Roman" w:cs="Times New Roman"/>
          <w:sz w:val="22"/>
          <w:szCs w:val="22"/>
        </w:rPr>
      </w:pPr>
      <w:r w:rsidRPr="00A370E1">
        <w:rPr>
          <w:rFonts w:ascii="Times New Roman" w:hAnsi="Times New Roman" w:cs="Times New Roman"/>
          <w:sz w:val="22"/>
          <w:szCs w:val="22"/>
        </w:rPr>
        <w:t>garbha</w:t>
      </w:r>
      <w:r w:rsidRPr="00A370E1">
        <w:rPr>
          <w:rFonts w:ascii="Times New Roman" w:eastAsia="標楷體" w:hAnsi="Times New Roman" w:cs="Times New Roman"/>
          <w:sz w:val="22"/>
          <w:szCs w:val="22"/>
        </w:rPr>
        <w:t>是胎藏。印度宗教學而應用胎藏說的，非常古老。在《梨俱吠陀》的創造讚歌中，就有創造神「生主」</w:t>
      </w:r>
      <w:r w:rsidRPr="00A370E1">
        <w:rPr>
          <w:rFonts w:ascii="Times New Roman" w:eastAsia="標楷體" w:hAnsi="Times New Roman" w:cs="Times New Roman" w:hint="eastAsia"/>
          <w:sz w:val="22"/>
          <w:szCs w:val="22"/>
        </w:rPr>
        <w:t>（</w:t>
      </w:r>
      <w:r w:rsidRPr="00A370E1">
        <w:rPr>
          <w:rFonts w:ascii="Times New Roman" w:hAnsi="Times New Roman" w:cs="Times New Roman"/>
          <w:sz w:val="22"/>
          <w:szCs w:val="22"/>
        </w:rPr>
        <w:t>prajāpati</w:t>
      </w:r>
      <w:r w:rsidRPr="00A370E1">
        <w:rPr>
          <w:rFonts w:ascii="Times New Roman" w:hAnsi="Times New Roman" w:cs="Times New Roman" w:hint="eastAsia"/>
          <w:sz w:val="22"/>
          <w:szCs w:val="22"/>
        </w:rPr>
        <w:t>）</w:t>
      </w:r>
      <w:r w:rsidRPr="00A370E1">
        <w:rPr>
          <w:rFonts w:ascii="Times New Roman" w:eastAsia="標楷體" w:hAnsi="Times New Roman" w:cs="Times New Roman"/>
          <w:sz w:val="22"/>
          <w:szCs w:val="22"/>
        </w:rPr>
        <w:t>的「金胎」</w:t>
      </w:r>
      <w:r w:rsidRPr="00A370E1">
        <w:rPr>
          <w:rFonts w:ascii="Times New Roman" w:eastAsia="標楷體" w:hAnsi="Times New Roman" w:cs="Times New Roman" w:hint="eastAsia"/>
          <w:sz w:val="22"/>
          <w:szCs w:val="22"/>
        </w:rPr>
        <w:t>（</w:t>
      </w:r>
      <w:r w:rsidRPr="00A370E1">
        <w:rPr>
          <w:rFonts w:ascii="Times New Roman" w:hAnsi="Times New Roman" w:cs="Times New Roman"/>
          <w:sz w:val="22"/>
          <w:szCs w:val="22"/>
        </w:rPr>
        <w:t>hiraṇya-garbha</w:t>
      </w:r>
      <w:r w:rsidRPr="00A370E1">
        <w:rPr>
          <w:rFonts w:ascii="Times New Roman" w:hAnsi="Times New Roman" w:cs="Times New Roman" w:hint="eastAsia"/>
          <w:sz w:val="22"/>
          <w:szCs w:val="22"/>
        </w:rPr>
        <w:t>）</w:t>
      </w:r>
      <w:r w:rsidRPr="00A370E1">
        <w:rPr>
          <w:rFonts w:ascii="Times New Roman" w:eastAsia="標楷體" w:hAnsi="Times New Roman" w:cs="Times New Roman"/>
          <w:sz w:val="22"/>
          <w:szCs w:val="22"/>
        </w:rPr>
        <w:t>說。從金胎而現起一切，為印度古代創造說的一種。胎是胎藏，所以這一創造神話，是生殖</w:t>
      </w:r>
      <w:r w:rsidRPr="00A370E1">
        <w:rPr>
          <w:rFonts w:ascii="標楷體" w:eastAsia="標楷體" w:hAnsi="標楷體" w:cs="Times New Roman"/>
          <w:sz w:val="22"/>
          <w:szCs w:val="22"/>
        </w:rPr>
        <w:t>──生長發展說；是將人類孕育誕生的生殖觀念，應用於擬人的最高神（生主）的創造。大乘佛教在發展中，如來與藏（界藏與胎藏），是分別發展的；發展的方向，也是極複雜的。超越的理想的如來，在菩薩因位，有誕生的譬喻，極可能由此而引發如來藏──如來在胎藏的教說。從如來藏的學理意義來說，倒好像是古代的金胎說，取得了新的姿態而再現。或重視如來藏的三義，以論究「藏」的意義。實則「如來之藏」，主要為通俗的胎藏喻。如來在眾生位──胎藏，雖沒有出現，而如來智慧德相已本來具足了。如來藏說，與後期大乘的真常我、真常心──</w:t>
      </w:r>
      <w:r w:rsidRPr="00A370E1">
        <w:rPr>
          <w:rFonts w:ascii="Times New Roman" w:eastAsia="標楷體" w:hAnsi="Times New Roman" w:cs="Times New Roman"/>
          <w:sz w:val="22"/>
          <w:szCs w:val="22"/>
        </w:rPr>
        <w:t>真常唯心論，是不可分離的。</w:t>
      </w:r>
    </w:p>
  </w:footnote>
  <w:footnote w:id="77">
    <w:p w14:paraId="1BE4CDA8" w14:textId="77777777" w:rsidR="007C0824" w:rsidRPr="00A370E1" w:rsidRDefault="007C0824" w:rsidP="00827353">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w:t>
      </w:r>
      <w:r w:rsidRPr="00A370E1">
        <w:rPr>
          <w:rFonts w:ascii="Times New Roman" w:hAnsi="Times New Roman" w:cs="Times New Roman"/>
          <w:sz w:val="22"/>
          <w:szCs w:val="22"/>
        </w:rPr>
        <w:t>1</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166</w:t>
      </w:r>
      <w:r w:rsidRPr="00A370E1">
        <w:rPr>
          <w:rFonts w:ascii="Times New Roman" w:hAnsi="Times New Roman" w:cs="Times New Roman"/>
          <w:sz w:val="22"/>
          <w:szCs w:val="22"/>
        </w:rPr>
        <w:t>，</w:t>
      </w:r>
      <w:r w:rsidRPr="00A370E1">
        <w:rPr>
          <w:rFonts w:ascii="Times New Roman" w:hAnsi="Times New Roman" w:cs="Times New Roman"/>
          <w:sz w:val="22"/>
          <w:szCs w:val="22"/>
        </w:rPr>
        <w:t>n.25</w:t>
      </w:r>
      <w:r w:rsidRPr="00A370E1">
        <w:rPr>
          <w:rFonts w:ascii="Times New Roman" w:hAnsi="Times New Roman" w:cs="Times New Roman"/>
          <w:sz w:val="22"/>
          <w:szCs w:val="22"/>
        </w:rPr>
        <w:t>）多氏《印度佛教史》（寺本婉雅日譯本</w:t>
      </w:r>
      <w:r w:rsidRPr="00A370E1">
        <w:rPr>
          <w:rFonts w:ascii="Times New Roman" w:hAnsi="Times New Roman" w:cs="Times New Roman"/>
          <w:sz w:val="22"/>
          <w:szCs w:val="22"/>
        </w:rPr>
        <w:t>p.139</w:t>
      </w:r>
      <w:r w:rsidRPr="00A370E1">
        <w:rPr>
          <w:rFonts w:ascii="Times New Roman" w:hAnsi="Times New Roman" w:cs="Times New Roman"/>
          <w:sz w:val="22"/>
          <w:szCs w:val="22"/>
        </w:rPr>
        <w:t>）。</w:t>
      </w:r>
    </w:p>
    <w:p w14:paraId="33B261E6" w14:textId="77777777" w:rsidR="007C0824" w:rsidRPr="00A370E1" w:rsidRDefault="007C0824" w:rsidP="00827353">
      <w:pPr>
        <w:pStyle w:val="FootnoteText"/>
        <w:ind w:firstLineChars="115" w:firstLine="253"/>
        <w:jc w:val="both"/>
        <w:rPr>
          <w:rFonts w:ascii="Times New Roman" w:eastAsia="標楷體" w:hAnsi="Times New Roman" w:cs="Times New Roman"/>
          <w:sz w:val="22"/>
          <w:szCs w:val="22"/>
        </w:rPr>
      </w:pPr>
      <w:r w:rsidRPr="00A370E1">
        <w:rPr>
          <w:rFonts w:ascii="Times New Roman" w:hAnsi="Times New Roman" w:cs="Times New Roman"/>
          <w:sz w:val="22"/>
          <w:szCs w:val="22"/>
        </w:rPr>
        <w:t>（</w:t>
      </w:r>
      <w:r w:rsidRPr="00A370E1">
        <w:rPr>
          <w:rFonts w:ascii="Times New Roman" w:hAnsi="Times New Roman" w:cs="Times New Roman"/>
          <w:sz w:val="22"/>
          <w:szCs w:val="22"/>
        </w:rPr>
        <w:t>2</w:t>
      </w:r>
      <w:r w:rsidRPr="00A370E1">
        <w:rPr>
          <w:rFonts w:ascii="Times New Roman" w:hAnsi="Times New Roman" w:cs="Times New Roman"/>
          <w:sz w:val="22"/>
          <w:szCs w:val="22"/>
        </w:rPr>
        <w:t>）印順法師，《如來藏之研究》</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p.113</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w:t>
      </w:r>
    </w:p>
    <w:p w14:paraId="5D62936A" w14:textId="77777777" w:rsidR="007C0824" w:rsidRPr="00A370E1" w:rsidRDefault="007C0824" w:rsidP="00827353">
      <w:pPr>
        <w:pStyle w:val="FootnoteText"/>
        <w:ind w:leftChars="338" w:left="813" w:hanging="2"/>
        <w:jc w:val="both"/>
        <w:rPr>
          <w:rFonts w:ascii="Times New Roman" w:hAnsi="Times New Roman" w:cs="Times New Roman"/>
          <w:sz w:val="22"/>
          <w:szCs w:val="22"/>
        </w:rPr>
      </w:pPr>
      <w:r w:rsidRPr="00A370E1">
        <w:rPr>
          <w:rFonts w:ascii="Times New Roman" w:eastAsia="標楷體" w:hAnsi="Times New Roman" w:cs="Times New Roman"/>
          <w:sz w:val="22"/>
          <w:szCs w:val="22"/>
        </w:rPr>
        <w:t>《華嚴經》的華藏法門，重重無盡，事事無礙，表顯出宏偉莊嚴的佛德。這是菩薩所仰望，菩薩進修的理想。盧舍那</w:t>
      </w:r>
      <w:r w:rsidRPr="00A370E1">
        <w:rPr>
          <w:rFonts w:ascii="標楷體" w:eastAsia="標楷體" w:hAnsi="標楷體" w:cs="Times New Roman"/>
          <w:sz w:val="22"/>
          <w:szCs w:val="22"/>
        </w:rPr>
        <w:t>──</w:t>
      </w:r>
      <w:r w:rsidRPr="00A370E1">
        <w:rPr>
          <w:rFonts w:ascii="Times New Roman" w:eastAsia="標楷體" w:hAnsi="Times New Roman" w:cs="Times New Roman"/>
          <w:sz w:val="22"/>
          <w:szCs w:val="22"/>
        </w:rPr>
        <w:t>毘盧遮那</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Vairocana</w:t>
      </w:r>
      <w:r w:rsidRPr="00A370E1">
        <w:rPr>
          <w:rFonts w:ascii="新細明體" w:eastAsia="新細明體" w:hAnsi="新細明體" w:cs="Times New Roman" w:hint="eastAsia"/>
          <w:sz w:val="22"/>
          <w:szCs w:val="22"/>
        </w:rPr>
        <w:t>）</w:t>
      </w:r>
      <w:r w:rsidRPr="00A370E1">
        <w:rPr>
          <w:rFonts w:ascii="Times New Roman" w:eastAsia="標楷體" w:hAnsi="Times New Roman" w:cs="Times New Roman"/>
          <w:sz w:val="22"/>
          <w:szCs w:val="22"/>
        </w:rPr>
        <w:t>是：「無量劫海修功德，供養十方一切佛，教化無邊眾生海，盧舍那佛成正覺」。廣大圓滿的佛德，要從無量劫海的自利利他中來，在佛教思想上，勝過聲聞的急求己利，有其不朽的價值！這樣功德圓滿的佛，雖多少適應印度的神教，但「無量劫海修功德」，雖欽仰信受，而終覺得不容易成就！如來藏法門，承「一切眾生同有如來智慧德相」，而更具體的通俗化，一連用九種譬喻來譬說，使人人覺得身相莊嚴的如來，就在自己身中，現現成成的不離自身，而容易激發願求修持的精進。西藏多拉那他</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Tāranātha</w:t>
      </w:r>
      <w:r w:rsidRPr="00A370E1">
        <w:rPr>
          <w:rFonts w:ascii="新細明體" w:eastAsia="新細明體" w:hAnsi="新細明體" w:cs="Times New Roman" w:hint="eastAsia"/>
          <w:sz w:val="22"/>
          <w:szCs w:val="22"/>
        </w:rPr>
        <w:t>）</w:t>
      </w:r>
      <w:r w:rsidRPr="00A370E1">
        <w:rPr>
          <w:rFonts w:ascii="Times New Roman" w:eastAsia="標楷體" w:hAnsi="Times New Roman" w:cs="Times New Roman"/>
          <w:sz w:val="22"/>
          <w:szCs w:val="22"/>
        </w:rPr>
        <w:t>的《印度佛教史》說：南印度毘土耶那竭羅</w:t>
      </w:r>
      <w:r w:rsidRPr="00A370E1">
        <w:rPr>
          <w:rFonts w:ascii="標楷體" w:eastAsia="標楷體" w:hAnsi="標楷體" w:cs="Times New Roman" w:hint="eastAsia"/>
          <w:sz w:val="22"/>
          <w:szCs w:val="22"/>
        </w:rPr>
        <w:t>（</w:t>
      </w:r>
      <w:r w:rsidRPr="00A370E1">
        <w:rPr>
          <w:rFonts w:ascii="Times New Roman" w:hAnsi="Times New Roman" w:cs="Times New Roman"/>
          <w:sz w:val="22"/>
          <w:szCs w:val="22"/>
        </w:rPr>
        <w:t>Vidyānagara</w:t>
      </w:r>
      <w:r w:rsidRPr="00A370E1">
        <w:rPr>
          <w:rFonts w:ascii="新細明體" w:eastAsia="新細明體" w:hAnsi="新細明體" w:cs="Times New Roman" w:hint="eastAsia"/>
          <w:sz w:val="22"/>
          <w:szCs w:val="22"/>
        </w:rPr>
        <w:t>（</w:t>
      </w:r>
      <w:r w:rsidRPr="00A370E1">
        <w:rPr>
          <w:rFonts w:ascii="Times New Roman" w:eastAsia="標楷體" w:hAnsi="Times New Roman" w:cs="Times New Roman"/>
          <w:sz w:val="22"/>
          <w:szCs w:val="22"/>
        </w:rPr>
        <w:t>地方，《如來藏經》的偈頌，連童女們都會吟詠歌唱。佛教的通俗化、大眾化，如來藏說的確有不容忽視的力量！</w:t>
      </w:r>
      <w:r w:rsidRPr="00A370E1">
        <w:rPr>
          <w:rFonts w:ascii="Times New Roman" w:hAnsi="Times New Roman" w:cs="Times New Roman"/>
          <w:sz w:val="22"/>
          <w:szCs w:val="22"/>
        </w:rPr>
        <w:t xml:space="preserve"> </w:t>
      </w:r>
    </w:p>
  </w:footnote>
  <w:footnote w:id="78">
    <w:p w14:paraId="28A5F3DA" w14:textId="77777777" w:rsidR="007C0824" w:rsidRPr="00A370E1" w:rsidRDefault="007C0824" w:rsidP="006324FA">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166</w:t>
      </w:r>
      <w:r w:rsidRPr="00A370E1">
        <w:rPr>
          <w:rFonts w:ascii="Times New Roman" w:hAnsi="Times New Roman" w:cs="Times New Roman"/>
          <w:sz w:val="22"/>
          <w:szCs w:val="22"/>
        </w:rPr>
        <w:t>，</w:t>
      </w:r>
      <w:r w:rsidRPr="00A370E1">
        <w:rPr>
          <w:rFonts w:ascii="Times New Roman" w:hAnsi="Times New Roman" w:cs="Times New Roman"/>
          <w:sz w:val="22"/>
          <w:szCs w:val="22"/>
        </w:rPr>
        <w:t>n.26</w:t>
      </w:r>
      <w:r w:rsidRPr="00A370E1">
        <w:rPr>
          <w:rFonts w:ascii="Times New Roman" w:hAnsi="Times New Roman" w:cs="Times New Roman"/>
          <w:sz w:val="22"/>
          <w:szCs w:val="22"/>
        </w:rPr>
        <w:t>）《大般涅槃經》卷</w:t>
      </w:r>
      <w:r w:rsidRPr="00A370E1">
        <w:rPr>
          <w:rFonts w:ascii="Times New Roman" w:hAnsi="Times New Roman" w:cs="Times New Roman"/>
          <w:sz w:val="22"/>
          <w:szCs w:val="22"/>
        </w:rPr>
        <w:t>8</w:t>
      </w:r>
      <w:r w:rsidRPr="00A370E1">
        <w:rPr>
          <w:rFonts w:ascii="Times New Roman" w:hAnsi="Times New Roman" w:cs="Times New Roman"/>
          <w:sz w:val="22"/>
          <w:szCs w:val="22"/>
        </w:rPr>
        <w:t>（大正</w:t>
      </w:r>
      <w:r w:rsidRPr="00A370E1">
        <w:rPr>
          <w:rFonts w:ascii="Times New Roman" w:hAnsi="Times New Roman" w:cs="Times New Roman"/>
          <w:sz w:val="22"/>
          <w:szCs w:val="22"/>
        </w:rPr>
        <w:t>12</w:t>
      </w:r>
      <w:r w:rsidRPr="00A370E1">
        <w:rPr>
          <w:rFonts w:ascii="Times New Roman" w:hAnsi="Times New Roman" w:cs="Times New Roman"/>
          <w:sz w:val="22"/>
          <w:szCs w:val="22"/>
        </w:rPr>
        <w:t>，</w:t>
      </w:r>
      <w:r w:rsidRPr="00A370E1">
        <w:rPr>
          <w:rFonts w:ascii="Times New Roman" w:hAnsi="Times New Roman" w:cs="Times New Roman"/>
          <w:sz w:val="22"/>
          <w:szCs w:val="22"/>
        </w:rPr>
        <w:t>412b-c</w:t>
      </w:r>
      <w:r w:rsidRPr="00A370E1">
        <w:rPr>
          <w:rFonts w:ascii="Times New Roman" w:hAnsi="Times New Roman" w:cs="Times New Roman"/>
          <w:sz w:val="22"/>
          <w:szCs w:val="22"/>
        </w:rPr>
        <w:t>）。</w:t>
      </w:r>
    </w:p>
  </w:footnote>
  <w:footnote w:id="79">
    <w:p w14:paraId="148CBE2F" w14:textId="77777777" w:rsidR="007C0824" w:rsidRPr="00A370E1" w:rsidRDefault="007C0824" w:rsidP="00225074">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166</w:t>
      </w:r>
      <w:r w:rsidRPr="00A370E1">
        <w:rPr>
          <w:rFonts w:ascii="Times New Roman" w:hAnsi="Times New Roman" w:cs="Times New Roman"/>
          <w:sz w:val="22"/>
          <w:szCs w:val="22"/>
        </w:rPr>
        <w:t>，</w:t>
      </w:r>
      <w:r w:rsidRPr="00A370E1">
        <w:rPr>
          <w:rFonts w:ascii="Times New Roman" w:hAnsi="Times New Roman" w:cs="Times New Roman"/>
          <w:sz w:val="22"/>
          <w:szCs w:val="22"/>
        </w:rPr>
        <w:t>n.27</w:t>
      </w:r>
      <w:r w:rsidRPr="00A370E1">
        <w:rPr>
          <w:rFonts w:ascii="Times New Roman" w:hAnsi="Times New Roman" w:cs="Times New Roman"/>
          <w:sz w:val="22"/>
          <w:szCs w:val="22"/>
        </w:rPr>
        <w:t>）《楞伽阿跋多羅寶經》卷</w:t>
      </w:r>
      <w:r w:rsidRPr="00A370E1">
        <w:rPr>
          <w:rFonts w:ascii="Times New Roman" w:hAnsi="Times New Roman" w:cs="Times New Roman"/>
          <w:sz w:val="22"/>
          <w:szCs w:val="22"/>
        </w:rPr>
        <w:t>2</w:t>
      </w:r>
      <w:r w:rsidRPr="00A370E1">
        <w:rPr>
          <w:rFonts w:ascii="Times New Roman" w:hAnsi="Times New Roman" w:cs="Times New Roman"/>
          <w:sz w:val="22"/>
          <w:szCs w:val="22"/>
        </w:rPr>
        <w:t>（大正</w:t>
      </w:r>
      <w:r w:rsidRPr="00A370E1">
        <w:rPr>
          <w:rFonts w:ascii="Times New Roman" w:hAnsi="Times New Roman" w:cs="Times New Roman"/>
          <w:sz w:val="22"/>
          <w:szCs w:val="22"/>
        </w:rPr>
        <w:t>16</w:t>
      </w:r>
      <w:r w:rsidRPr="00A370E1">
        <w:rPr>
          <w:rFonts w:ascii="Times New Roman" w:hAnsi="Times New Roman" w:cs="Times New Roman"/>
          <w:sz w:val="22"/>
          <w:szCs w:val="22"/>
        </w:rPr>
        <w:t>，</w:t>
      </w:r>
      <w:r w:rsidRPr="00A370E1">
        <w:rPr>
          <w:rFonts w:ascii="Times New Roman" w:hAnsi="Times New Roman" w:cs="Times New Roman"/>
          <w:sz w:val="22"/>
          <w:szCs w:val="22"/>
        </w:rPr>
        <w:t>489b</w:t>
      </w:r>
      <w:r w:rsidRPr="00A370E1">
        <w:rPr>
          <w:rFonts w:ascii="Times New Roman" w:hAnsi="Times New Roman" w:cs="Times New Roman"/>
          <w:sz w:val="22"/>
          <w:szCs w:val="22"/>
        </w:rPr>
        <w:t>）。</w:t>
      </w:r>
    </w:p>
  </w:footnote>
  <w:footnote w:id="80">
    <w:p w14:paraId="0EDBD371" w14:textId="77777777" w:rsidR="007C0824" w:rsidRPr="00A370E1" w:rsidRDefault="007C0824" w:rsidP="00F073F6">
      <w:pPr>
        <w:pStyle w:val="FootnoteText"/>
        <w:ind w:left="266" w:hangingChars="121" w:hanging="266"/>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166</w:t>
      </w:r>
      <w:r w:rsidRPr="00A370E1">
        <w:rPr>
          <w:rFonts w:ascii="Times New Roman" w:hAnsi="Times New Roman" w:cs="Times New Roman"/>
          <w:sz w:val="22"/>
          <w:szCs w:val="22"/>
        </w:rPr>
        <w:t>，</w:t>
      </w:r>
      <w:r w:rsidRPr="00A370E1">
        <w:rPr>
          <w:rFonts w:ascii="Times New Roman" w:hAnsi="Times New Roman" w:cs="Times New Roman"/>
          <w:sz w:val="22"/>
          <w:szCs w:val="22"/>
        </w:rPr>
        <w:t>n.28</w:t>
      </w:r>
      <w:r w:rsidRPr="00A370E1">
        <w:rPr>
          <w:rFonts w:ascii="Times New Roman" w:hAnsi="Times New Roman" w:cs="Times New Roman"/>
          <w:sz w:val="22"/>
          <w:szCs w:val="22"/>
        </w:rPr>
        <w:t>）《楞伽阿跋多羅寶經》卷</w:t>
      </w:r>
      <w:r w:rsidRPr="00A370E1">
        <w:rPr>
          <w:rFonts w:ascii="Times New Roman" w:hAnsi="Times New Roman" w:cs="Times New Roman"/>
          <w:sz w:val="22"/>
          <w:szCs w:val="22"/>
        </w:rPr>
        <w:t>4</w:t>
      </w:r>
      <w:r w:rsidRPr="00A370E1">
        <w:rPr>
          <w:rFonts w:ascii="Times New Roman" w:hAnsi="Times New Roman" w:cs="Times New Roman"/>
          <w:sz w:val="22"/>
          <w:szCs w:val="22"/>
        </w:rPr>
        <w:t>（大正</w:t>
      </w:r>
      <w:r w:rsidRPr="00A370E1">
        <w:rPr>
          <w:rFonts w:ascii="Times New Roman" w:hAnsi="Times New Roman" w:cs="Times New Roman"/>
          <w:sz w:val="22"/>
          <w:szCs w:val="22"/>
        </w:rPr>
        <w:t>16</w:t>
      </w:r>
      <w:r w:rsidRPr="00A370E1">
        <w:rPr>
          <w:rFonts w:ascii="Times New Roman" w:hAnsi="Times New Roman" w:cs="Times New Roman"/>
          <w:sz w:val="22"/>
          <w:szCs w:val="22"/>
        </w:rPr>
        <w:t>，</w:t>
      </w:r>
      <w:r w:rsidRPr="00A370E1">
        <w:rPr>
          <w:rFonts w:ascii="Times New Roman" w:hAnsi="Times New Roman" w:cs="Times New Roman"/>
          <w:sz w:val="22"/>
          <w:szCs w:val="22"/>
        </w:rPr>
        <w:t>506b</w:t>
      </w:r>
      <w:r w:rsidRPr="00A370E1">
        <w:rPr>
          <w:rFonts w:ascii="Times New Roman" w:hAnsi="Times New Roman" w:cs="Times New Roman"/>
          <w:sz w:val="22"/>
          <w:szCs w:val="22"/>
        </w:rPr>
        <w:t>）。《大乘入楞伽經》卷</w:t>
      </w:r>
      <w:r w:rsidRPr="00A370E1">
        <w:rPr>
          <w:rFonts w:ascii="Times New Roman" w:hAnsi="Times New Roman" w:cs="Times New Roman"/>
          <w:sz w:val="22"/>
          <w:szCs w:val="22"/>
        </w:rPr>
        <w:t>5</w:t>
      </w:r>
      <w:r w:rsidRPr="00A370E1">
        <w:rPr>
          <w:rFonts w:ascii="Times New Roman" w:hAnsi="Times New Roman" w:cs="Times New Roman"/>
          <w:sz w:val="22"/>
          <w:szCs w:val="22"/>
        </w:rPr>
        <w:t>（大正</w:t>
      </w:r>
      <w:r w:rsidRPr="00A370E1">
        <w:rPr>
          <w:rFonts w:ascii="Times New Roman" w:hAnsi="Times New Roman" w:cs="Times New Roman"/>
          <w:sz w:val="22"/>
          <w:szCs w:val="22"/>
        </w:rPr>
        <w:t>16</w:t>
      </w:r>
      <w:r w:rsidRPr="00A370E1">
        <w:rPr>
          <w:rFonts w:ascii="Times New Roman" w:hAnsi="Times New Roman" w:cs="Times New Roman"/>
          <w:sz w:val="22"/>
          <w:szCs w:val="22"/>
        </w:rPr>
        <w:t>，</w:t>
      </w:r>
      <w:r w:rsidRPr="00A370E1">
        <w:rPr>
          <w:rFonts w:ascii="Times New Roman" w:hAnsi="Times New Roman" w:cs="Times New Roman"/>
          <w:sz w:val="22"/>
          <w:szCs w:val="22"/>
        </w:rPr>
        <w:t>615b-c</w:t>
      </w:r>
      <w:r w:rsidRPr="00A370E1">
        <w:rPr>
          <w:rFonts w:ascii="Times New Roman" w:hAnsi="Times New Roman" w:cs="Times New Roman"/>
          <w:sz w:val="22"/>
          <w:szCs w:val="22"/>
        </w:rPr>
        <w:t>）。</w:t>
      </w:r>
    </w:p>
  </w:footnote>
  <w:footnote w:id="81">
    <w:p w14:paraId="224B43AF" w14:textId="77777777" w:rsidR="007C0824" w:rsidRPr="00A370E1" w:rsidRDefault="007C0824" w:rsidP="00F073F6">
      <w:pPr>
        <w:pStyle w:val="FootnoteText"/>
        <w:ind w:left="266" w:hangingChars="121" w:hanging="266"/>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迦毘羅仙：迦毘羅梵名</w:t>
      </w:r>
      <w:r w:rsidRPr="00A370E1">
        <w:rPr>
          <w:rFonts w:ascii="Times New Roman" w:hAnsi="Times New Roman" w:cs="Times New Roman"/>
          <w:sz w:val="22"/>
          <w:szCs w:val="22"/>
        </w:rPr>
        <w:t>Kapila</w:t>
      </w:r>
      <w:r w:rsidRPr="00A370E1">
        <w:rPr>
          <w:rFonts w:ascii="Times New Roman" w:hAnsi="Times New Roman" w:cs="Times New Roman"/>
          <w:sz w:val="22"/>
          <w:szCs w:val="22"/>
        </w:rPr>
        <w:t>。數論外道之祖。又作劫比羅仙、迦毘梨仙、緊閉羅仙、迦夷羅仙、柯箄羅仙、迦比羅仙。全稱迦毘羅大仙。意譯為黃頭仙、龜種仙、金頭仙、赤色仙等。此仙人鬢髮、面色皆黃赤，故有黃赤色仙人之名。約生於紀元前六世紀。生而自然具備法、智、離欲、自在等四德，見此世間之盲闇、沉迷，遂起大悲心，先為婆羅門阿修利（梵</w:t>
      </w:r>
      <w:r w:rsidRPr="00A370E1">
        <w:rPr>
          <w:rFonts w:ascii="Times New Roman" w:hAnsi="Times New Roman" w:cs="Times New Roman"/>
          <w:sz w:val="22"/>
          <w:szCs w:val="22"/>
        </w:rPr>
        <w:t>Asuri</w:t>
      </w:r>
      <w:r w:rsidRPr="00A370E1">
        <w:rPr>
          <w:rFonts w:ascii="Times New Roman" w:hAnsi="Times New Roman" w:cs="Times New Roman"/>
          <w:sz w:val="22"/>
          <w:szCs w:val="22"/>
        </w:rPr>
        <w:t>）說二十五諦之義，次為般遮尸訶（梵</w:t>
      </w:r>
      <w:r w:rsidRPr="00A370E1">
        <w:rPr>
          <w:rFonts w:ascii="Times New Roman" w:hAnsi="Times New Roman" w:cs="Times New Roman"/>
          <w:sz w:val="22"/>
          <w:szCs w:val="22"/>
        </w:rPr>
        <w:t>pañcaśikha</w:t>
      </w:r>
      <w:r w:rsidRPr="00A370E1">
        <w:rPr>
          <w:rFonts w:ascii="Times New Roman" w:hAnsi="Times New Roman" w:cs="Times New Roman"/>
          <w:sz w:val="22"/>
          <w:szCs w:val="22"/>
        </w:rPr>
        <w:t>）說法，所說之法達十萬偈，名為「僧佉論」。然現今學者謂迦毘羅仙乃金胎神（梵</w:t>
      </w:r>
      <w:r w:rsidRPr="00A370E1">
        <w:rPr>
          <w:rFonts w:ascii="Times New Roman" w:hAnsi="Times New Roman" w:cs="Times New Roman"/>
          <w:sz w:val="22"/>
          <w:szCs w:val="22"/>
        </w:rPr>
        <w:t>hiraṇyagarbha</w:t>
      </w:r>
      <w:r w:rsidRPr="00A370E1">
        <w:rPr>
          <w:rFonts w:ascii="Times New Roman" w:hAnsi="Times New Roman" w:cs="Times New Roman"/>
          <w:sz w:val="22"/>
          <w:szCs w:val="22"/>
        </w:rPr>
        <w:t>）之人格化，而以為歷史上並無其人；然此說迄未有定論。〔賢愚經卷十、金七十論卷下、成唯識論述記卷一末、法華文句科本卷八、玄應音義卷二十三〕（《佛光大辭典》（四），</w:t>
      </w:r>
      <w:r w:rsidRPr="00A370E1">
        <w:rPr>
          <w:rFonts w:ascii="Times New Roman" w:hAnsi="Times New Roman" w:cs="Times New Roman"/>
          <w:sz w:val="22"/>
          <w:szCs w:val="22"/>
        </w:rPr>
        <w:t>p.3963</w:t>
      </w:r>
      <w:r w:rsidRPr="00A370E1">
        <w:rPr>
          <w:rFonts w:ascii="Times New Roman" w:hAnsi="Times New Roman" w:cs="Times New Roman"/>
          <w:sz w:val="22"/>
          <w:szCs w:val="22"/>
        </w:rPr>
        <w:t>）</w:t>
      </w:r>
    </w:p>
  </w:footnote>
  <w:footnote w:id="82">
    <w:p w14:paraId="3C705BCE" w14:textId="77777777" w:rsidR="007C0824" w:rsidRPr="00A370E1" w:rsidRDefault="007C0824" w:rsidP="00F073F6">
      <w:pPr>
        <w:pStyle w:val="FootnoteText"/>
        <w:ind w:left="266" w:hangingChars="121" w:hanging="266"/>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摩訶婆羅多</w:t>
      </w:r>
      <w:r w:rsidRPr="00A370E1">
        <w:rPr>
          <w:rFonts w:ascii="Times New Roman" w:eastAsia="新細明體" w:hAnsi="Times New Roman" w:cs="Times New Roman"/>
          <w:sz w:val="22"/>
          <w:szCs w:val="22"/>
        </w:rPr>
        <w:t>：</w:t>
      </w:r>
      <w:r w:rsidRPr="00A370E1">
        <w:rPr>
          <w:rFonts w:ascii="Times New Roman" w:hAnsi="Times New Roman" w:cs="Times New Roman"/>
          <w:sz w:val="22"/>
          <w:szCs w:val="22"/>
        </w:rPr>
        <w:t>梵名</w:t>
      </w:r>
      <w:r w:rsidRPr="00A370E1">
        <w:rPr>
          <w:rFonts w:ascii="Times New Roman" w:hAnsi="Times New Roman" w:cs="Times New Roman"/>
          <w:sz w:val="22"/>
          <w:szCs w:val="22"/>
        </w:rPr>
        <w:t>Mahābhārata</w:t>
      </w:r>
      <w:r w:rsidRPr="00A370E1">
        <w:rPr>
          <w:rFonts w:ascii="Times New Roman" w:hAnsi="Times New Roman" w:cs="Times New Roman"/>
          <w:sz w:val="22"/>
          <w:szCs w:val="22"/>
        </w:rPr>
        <w:t>，意為偉大的婆羅多王後裔。又稱婆羅多書、大戰詩。為古代印度之民族大敘事詩。以梵文書寫，計有十八篇十萬頌，附錄一篇一萬六千頌，為世界最長之史詩。與羅摩耶那並稱印度二大史詩。</w:t>
      </w:r>
    </w:p>
    <w:p w14:paraId="3D7EAF66" w14:textId="77777777" w:rsidR="007C0824" w:rsidRPr="00A370E1" w:rsidRDefault="007C0824" w:rsidP="00F073F6">
      <w:pPr>
        <w:pStyle w:val="FootnoteText"/>
        <w:ind w:leftChars="138" w:left="551" w:hangingChars="100" w:hanging="220"/>
        <w:rPr>
          <w:rFonts w:ascii="Times New Roman" w:hAnsi="Times New Roman" w:cs="Times New Roman"/>
          <w:sz w:val="22"/>
          <w:szCs w:val="22"/>
        </w:rPr>
      </w:pPr>
      <w:r w:rsidRPr="00A370E1">
        <w:rPr>
          <w:rFonts w:ascii="新細明體" w:eastAsia="新細明體" w:hAnsi="新細明體" w:cs="Times New Roman" w:hint="eastAsia"/>
          <w:sz w:val="22"/>
          <w:szCs w:val="22"/>
        </w:rPr>
        <w:t>◎</w:t>
      </w:r>
      <w:r w:rsidRPr="00A370E1">
        <w:rPr>
          <w:rFonts w:ascii="Times New Roman" w:hAnsi="Times New Roman" w:cs="Times New Roman"/>
          <w:sz w:val="22"/>
          <w:szCs w:val="22"/>
        </w:rPr>
        <w:t>相傳作者為毘耶娑仙人（梵</w:t>
      </w:r>
      <w:r w:rsidRPr="00A370E1">
        <w:rPr>
          <w:rFonts w:ascii="Times New Roman" w:hAnsi="Times New Roman" w:cs="Times New Roman"/>
          <w:sz w:val="22"/>
          <w:szCs w:val="22"/>
        </w:rPr>
        <w:t>vyāsa</w:t>
      </w:r>
      <w:r w:rsidRPr="00A370E1">
        <w:rPr>
          <w:rFonts w:ascii="Times New Roman" w:hAnsi="Times New Roman" w:cs="Times New Roman"/>
          <w:sz w:val="22"/>
          <w:szCs w:val="22"/>
        </w:rPr>
        <w:t>），或謂其僅為編纂者。紀元前數世紀口耳相傳，經多次修正補遺，至西元二百年始得其概要，四世紀時，始完成今日之形式。其主題為婆羅多族之後裔德雷陀什陀（梵</w:t>
      </w:r>
      <w:r w:rsidRPr="00A370E1">
        <w:rPr>
          <w:rFonts w:ascii="Times New Roman" w:hAnsi="Times New Roman" w:cs="Times New Roman"/>
          <w:sz w:val="22"/>
          <w:szCs w:val="22"/>
        </w:rPr>
        <w:t>dhṛtarāṣṭra</w:t>
      </w:r>
      <w:r w:rsidRPr="00A370E1">
        <w:rPr>
          <w:rFonts w:ascii="Times New Roman" w:hAnsi="Times New Roman" w:cs="Times New Roman"/>
          <w:sz w:val="22"/>
          <w:szCs w:val="22"/>
        </w:rPr>
        <w:t>）與龐都（梵</w:t>
      </w:r>
      <w:r w:rsidRPr="00A370E1">
        <w:rPr>
          <w:rFonts w:ascii="Times New Roman" w:hAnsi="Times New Roman" w:cs="Times New Roman"/>
          <w:sz w:val="22"/>
          <w:szCs w:val="22"/>
        </w:rPr>
        <w:t>pāṇḍu</w:t>
      </w:r>
      <w:r w:rsidRPr="00A370E1">
        <w:rPr>
          <w:rFonts w:ascii="Times New Roman" w:hAnsi="Times New Roman" w:cs="Times New Roman"/>
          <w:sz w:val="22"/>
          <w:szCs w:val="22"/>
        </w:rPr>
        <w:t>）兩王族為爭奪王位，展開十八日之戰爭。其年代雖不明確，然其戰爭史實則無庸置疑。</w:t>
      </w:r>
    </w:p>
    <w:p w14:paraId="401BB36C" w14:textId="77777777" w:rsidR="007C0824" w:rsidRPr="00A370E1" w:rsidRDefault="007C0824" w:rsidP="00F073F6">
      <w:pPr>
        <w:pStyle w:val="FootnoteText"/>
        <w:ind w:leftChars="138" w:left="551" w:hangingChars="100" w:hanging="220"/>
        <w:rPr>
          <w:rFonts w:ascii="Times New Roman" w:hAnsi="Times New Roman" w:cs="Times New Roman"/>
          <w:sz w:val="22"/>
          <w:szCs w:val="22"/>
        </w:rPr>
      </w:pPr>
      <w:r w:rsidRPr="00A370E1">
        <w:rPr>
          <w:rFonts w:asciiTheme="minorEastAsia" w:hAnsiTheme="minorEastAsia" w:cs="Times New Roman" w:hint="eastAsia"/>
          <w:sz w:val="22"/>
          <w:szCs w:val="22"/>
        </w:rPr>
        <w:t>◎</w:t>
      </w:r>
      <w:r w:rsidRPr="00A370E1">
        <w:rPr>
          <w:rFonts w:ascii="Times New Roman" w:hAnsi="Times New Roman" w:cs="Times New Roman"/>
          <w:sz w:val="22"/>
          <w:szCs w:val="22"/>
        </w:rPr>
        <w:t>其所採用之語言、文體為平易典雅之梵文。於主題之外，另有插曲。插曲之形式很多，包括神話、傳說、戀愛故事、處世訓等，對印度當時道德、風俗、社會制度、哲學、宗教等描述甚詳，為印度思想史之珍貴史料。</w:t>
      </w:r>
      <w:r w:rsidRPr="00A370E1">
        <w:rPr>
          <w:rFonts w:ascii="Times New Roman" w:hAnsi="Times New Roman" w:cs="Times New Roman" w:hint="eastAsia"/>
          <w:sz w:val="22"/>
          <w:szCs w:val="22"/>
        </w:rPr>
        <w:t xml:space="preserve">      </w:t>
      </w:r>
    </w:p>
    <w:p w14:paraId="01BF0823" w14:textId="77777777" w:rsidR="007C0824" w:rsidRPr="00A370E1" w:rsidRDefault="007C0824" w:rsidP="00F073F6">
      <w:pPr>
        <w:pStyle w:val="FootnoteText"/>
        <w:ind w:leftChars="138" w:left="551" w:hangingChars="100" w:hanging="220"/>
        <w:rPr>
          <w:rFonts w:ascii="Times New Roman" w:hAnsi="Times New Roman" w:cs="Times New Roman"/>
          <w:sz w:val="22"/>
          <w:szCs w:val="22"/>
        </w:rPr>
      </w:pPr>
      <w:r w:rsidRPr="00A370E1">
        <w:rPr>
          <w:rFonts w:ascii="新細明體" w:eastAsia="新細明體" w:hAnsi="新細明體" w:cs="Times New Roman" w:hint="eastAsia"/>
          <w:sz w:val="22"/>
          <w:szCs w:val="22"/>
        </w:rPr>
        <w:t>◎</w:t>
      </w:r>
      <w:r w:rsidRPr="00A370E1">
        <w:rPr>
          <w:rFonts w:ascii="Times New Roman" w:hAnsi="Times New Roman" w:cs="Times New Roman"/>
          <w:sz w:val="22"/>
          <w:szCs w:val="22"/>
        </w:rPr>
        <w:t>其中亦有薄伽梵歌（梵</w:t>
      </w:r>
      <w:r w:rsidRPr="00A370E1">
        <w:rPr>
          <w:rFonts w:ascii="Times New Roman" w:hAnsi="Times New Roman" w:cs="Times New Roman"/>
          <w:sz w:val="22"/>
          <w:szCs w:val="22"/>
        </w:rPr>
        <w:t>Bhagavad Gita</w:t>
      </w:r>
      <w:r w:rsidRPr="00A370E1">
        <w:rPr>
          <w:rFonts w:ascii="Times New Roman" w:hAnsi="Times New Roman" w:cs="Times New Roman"/>
          <w:sz w:val="22"/>
          <w:szCs w:val="22"/>
        </w:rPr>
        <w:t>）、莎昆妲蘿（梵</w:t>
      </w:r>
      <w:r w:rsidRPr="00A370E1">
        <w:rPr>
          <w:rFonts w:ascii="Times New Roman" w:hAnsi="Times New Roman" w:cs="Times New Roman"/>
          <w:sz w:val="22"/>
          <w:szCs w:val="22"/>
        </w:rPr>
        <w:t>Śakuntalī</w:t>
      </w:r>
      <w:r w:rsidRPr="00A370E1">
        <w:rPr>
          <w:rFonts w:ascii="Times New Roman" w:hAnsi="Times New Roman" w:cs="Times New Roman"/>
          <w:sz w:val="22"/>
          <w:szCs w:val="22"/>
        </w:rPr>
        <w:t>）與納拉王等著名故事。在梵文學史上有不朽價值，提供後代文學諸多題材，迄今猶為印度人所愛誦。自近代印度各地方語文學始，至東南亞諸國等廣大之印度文化圈，皆流傳弘揚，對文學、藝術等有莫大影響。〔</w:t>
      </w:r>
      <w:r w:rsidRPr="00A370E1">
        <w:rPr>
          <w:rFonts w:ascii="Times New Roman" w:hAnsi="Times New Roman" w:cs="Times New Roman"/>
          <w:sz w:val="22"/>
          <w:szCs w:val="22"/>
        </w:rPr>
        <w:t>a. Holtzmann: Das mahābhārata und seine Teile, 1892</w:t>
      </w:r>
      <w:r w:rsidRPr="00A370E1">
        <w:rPr>
          <w:rFonts w:ascii="Times New Roman" w:hAnsi="Times New Roman" w:cs="Times New Roman"/>
          <w:sz w:val="22"/>
          <w:szCs w:val="22"/>
        </w:rPr>
        <w:t>～</w:t>
      </w:r>
      <w:r w:rsidRPr="00A370E1">
        <w:rPr>
          <w:rFonts w:ascii="Times New Roman" w:hAnsi="Times New Roman" w:cs="Times New Roman"/>
          <w:sz w:val="22"/>
          <w:szCs w:val="22"/>
        </w:rPr>
        <w:t>1895; E.W. Hopkins: The Great Epic of India, 1901; V. Fausboll</w:t>
      </w:r>
      <w:r w:rsidRPr="00A370E1">
        <w:rPr>
          <w:rFonts w:ascii="Times New Roman" w:hAnsi="Times New Roman" w:cs="Times New Roman"/>
          <w:sz w:val="22"/>
          <w:szCs w:val="22"/>
        </w:rPr>
        <w:t>：</w:t>
      </w:r>
      <w:r w:rsidRPr="00A370E1">
        <w:rPr>
          <w:rFonts w:ascii="Times New Roman" w:hAnsi="Times New Roman" w:cs="Times New Roman"/>
          <w:sz w:val="22"/>
          <w:szCs w:val="22"/>
        </w:rPr>
        <w:t>Indian mythology, 1902; H. Jacobi: Mahābhārata, 1903; E.W. Hopkins</w:t>
      </w:r>
      <w:r w:rsidRPr="00A370E1">
        <w:rPr>
          <w:rFonts w:ascii="Times New Roman" w:hAnsi="Times New Roman" w:cs="Times New Roman"/>
          <w:sz w:val="22"/>
          <w:szCs w:val="22"/>
        </w:rPr>
        <w:t>：</w:t>
      </w:r>
      <w:r w:rsidRPr="00A370E1">
        <w:rPr>
          <w:rFonts w:ascii="Times New Roman" w:hAnsi="Times New Roman" w:cs="Times New Roman"/>
          <w:sz w:val="22"/>
          <w:szCs w:val="22"/>
        </w:rPr>
        <w:t>Epic mythology, 1915; a. Holtzm=nn: Indische Sagen, 1921</w:t>
      </w:r>
      <w:r w:rsidRPr="00A370E1">
        <w:rPr>
          <w:rFonts w:ascii="Times New Roman" w:hAnsi="Times New Roman" w:cs="Times New Roman"/>
          <w:sz w:val="22"/>
          <w:szCs w:val="22"/>
        </w:rPr>
        <w:t>〕（《佛光大辭典》（七），</w:t>
      </w:r>
      <w:r w:rsidRPr="00A370E1">
        <w:rPr>
          <w:rFonts w:ascii="Times New Roman" w:hAnsi="Times New Roman" w:cs="Times New Roman" w:hint="eastAsia"/>
          <w:sz w:val="22"/>
          <w:szCs w:val="22"/>
        </w:rPr>
        <w:t>p</w:t>
      </w:r>
      <w:r w:rsidRPr="00A370E1">
        <w:rPr>
          <w:rFonts w:ascii="Times New Roman" w:hAnsi="Times New Roman" w:cs="Times New Roman"/>
          <w:sz w:val="22"/>
          <w:szCs w:val="22"/>
        </w:rPr>
        <w:t>p. 6081</w:t>
      </w:r>
      <w:r w:rsidRPr="00A370E1">
        <w:rPr>
          <w:rFonts w:ascii="Times New Roman" w:hAnsi="Times New Roman" w:cs="Times New Roman" w:hint="eastAsia"/>
          <w:sz w:val="22"/>
          <w:szCs w:val="22"/>
        </w:rPr>
        <w:t>-6082</w:t>
      </w:r>
      <w:r w:rsidRPr="00A370E1">
        <w:rPr>
          <w:rFonts w:ascii="Times New Roman" w:hAnsi="Times New Roman" w:cs="Times New Roman"/>
          <w:sz w:val="22"/>
          <w:szCs w:val="22"/>
        </w:rPr>
        <w:t>）</w:t>
      </w:r>
    </w:p>
  </w:footnote>
  <w:footnote w:id="83">
    <w:p w14:paraId="18A7C849" w14:textId="77777777" w:rsidR="007C0824" w:rsidRPr="00A370E1" w:rsidRDefault="007C0824" w:rsidP="00F073F6">
      <w:pPr>
        <w:pStyle w:val="FootnoteText"/>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《楞伽阿跋多羅寶經》卷</w:t>
      </w:r>
      <w:r w:rsidRPr="00A370E1">
        <w:rPr>
          <w:rFonts w:ascii="Times New Roman" w:hAnsi="Times New Roman" w:cs="Times New Roman"/>
          <w:sz w:val="22"/>
          <w:szCs w:val="22"/>
        </w:rPr>
        <w:t>4</w:t>
      </w:r>
      <w:r w:rsidRPr="00A370E1">
        <w:rPr>
          <w:rFonts w:ascii="Times New Roman" w:hAnsi="Times New Roman" w:cs="Times New Roman"/>
          <w:sz w:val="22"/>
          <w:szCs w:val="22"/>
        </w:rPr>
        <w:t>（大正</w:t>
      </w:r>
      <w:r w:rsidRPr="00A370E1">
        <w:rPr>
          <w:rFonts w:ascii="Times New Roman" w:hAnsi="Times New Roman" w:cs="Times New Roman"/>
          <w:sz w:val="22"/>
          <w:szCs w:val="22"/>
        </w:rPr>
        <w:t>16</w:t>
      </w:r>
      <w:r w:rsidRPr="00A370E1">
        <w:rPr>
          <w:rFonts w:ascii="Times New Roman" w:hAnsi="Times New Roman" w:cs="Times New Roman"/>
          <w:sz w:val="22"/>
          <w:szCs w:val="22"/>
        </w:rPr>
        <w:t>，</w:t>
      </w:r>
      <w:r w:rsidRPr="00A370E1">
        <w:rPr>
          <w:rFonts w:ascii="Times New Roman" w:hAnsi="Times New Roman" w:cs="Times New Roman"/>
          <w:sz w:val="22"/>
          <w:szCs w:val="22"/>
        </w:rPr>
        <w:t>506b</w:t>
      </w:r>
      <w:r w:rsidRPr="00A370E1">
        <w:rPr>
          <w:rFonts w:ascii="Times New Roman" w:hAnsi="Times New Roman" w:cs="Times New Roman"/>
          <w:sz w:val="22"/>
          <w:szCs w:val="22"/>
        </w:rPr>
        <w:t>）。《大乘入楞伽經》卷</w:t>
      </w:r>
      <w:r w:rsidRPr="00A370E1">
        <w:rPr>
          <w:rFonts w:ascii="Times New Roman" w:hAnsi="Times New Roman" w:cs="Times New Roman"/>
          <w:sz w:val="22"/>
          <w:szCs w:val="22"/>
        </w:rPr>
        <w:t>5</w:t>
      </w:r>
      <w:r w:rsidRPr="00A370E1">
        <w:rPr>
          <w:rFonts w:ascii="Times New Roman" w:hAnsi="Times New Roman" w:cs="Times New Roman"/>
          <w:sz w:val="22"/>
          <w:szCs w:val="22"/>
        </w:rPr>
        <w:t>（大正</w:t>
      </w:r>
      <w:r w:rsidRPr="00A370E1">
        <w:rPr>
          <w:rFonts w:ascii="Times New Roman" w:hAnsi="Times New Roman" w:cs="Times New Roman"/>
          <w:sz w:val="22"/>
          <w:szCs w:val="22"/>
        </w:rPr>
        <w:t>16</w:t>
      </w:r>
      <w:r w:rsidRPr="00A370E1">
        <w:rPr>
          <w:rFonts w:ascii="Times New Roman" w:hAnsi="Times New Roman" w:cs="Times New Roman"/>
          <w:sz w:val="22"/>
          <w:szCs w:val="22"/>
        </w:rPr>
        <w:t>，</w:t>
      </w:r>
      <w:r w:rsidRPr="00A370E1">
        <w:rPr>
          <w:rFonts w:ascii="Times New Roman" w:hAnsi="Times New Roman" w:cs="Times New Roman"/>
          <w:sz w:val="22"/>
          <w:szCs w:val="22"/>
        </w:rPr>
        <w:t>615b-c</w:t>
      </w:r>
      <w:r w:rsidRPr="00A370E1">
        <w:rPr>
          <w:rFonts w:ascii="Times New Roman" w:hAnsi="Times New Roman" w:cs="Times New Roman"/>
          <w:sz w:val="22"/>
          <w:szCs w:val="22"/>
        </w:rPr>
        <w:t>）。</w:t>
      </w:r>
    </w:p>
  </w:footnote>
  <w:footnote w:id="84">
    <w:p w14:paraId="6B0CC2DC" w14:textId="77777777" w:rsidR="007C0824" w:rsidRPr="00A370E1" w:rsidRDefault="007C0824" w:rsidP="00F073F6">
      <w:pPr>
        <w:pStyle w:val="FootnoteText"/>
        <w:ind w:left="220" w:hangingChars="100" w:hanging="220"/>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w:t>
      </w:r>
      <w:r w:rsidRPr="00A370E1">
        <w:rPr>
          <w:rFonts w:ascii="Times New Roman" w:hAnsi="Times New Roman" w:cs="Times New Roman" w:hint="eastAsia"/>
          <w:sz w:val="22"/>
          <w:szCs w:val="22"/>
        </w:rPr>
        <w:t>166</w:t>
      </w:r>
      <w:r w:rsidRPr="00A370E1">
        <w:rPr>
          <w:rFonts w:ascii="Times New Roman" w:hAnsi="Times New Roman" w:cs="Times New Roman"/>
          <w:sz w:val="22"/>
          <w:szCs w:val="22"/>
        </w:rPr>
        <w:t>，</w:t>
      </w:r>
      <w:r w:rsidRPr="00A370E1">
        <w:rPr>
          <w:rFonts w:ascii="Times New Roman" w:hAnsi="Times New Roman" w:cs="Times New Roman"/>
          <w:sz w:val="22"/>
          <w:szCs w:val="22"/>
        </w:rPr>
        <w:t>n.29</w:t>
      </w:r>
      <w:r w:rsidRPr="00A370E1">
        <w:rPr>
          <w:rFonts w:ascii="Times New Roman" w:hAnsi="Times New Roman" w:cs="Times New Roman"/>
          <w:sz w:val="22"/>
          <w:szCs w:val="22"/>
        </w:rPr>
        <w:t>）《大方等大集經》（</w:t>
      </w:r>
      <w:r w:rsidRPr="00A370E1">
        <w:rPr>
          <w:rFonts w:ascii="Times New Roman" w:hAnsi="Times New Roman" w:cs="Times New Roman"/>
          <w:sz w:val="22"/>
          <w:szCs w:val="22"/>
        </w:rPr>
        <w:t>9</w:t>
      </w:r>
      <w:r w:rsidRPr="00A370E1">
        <w:rPr>
          <w:rFonts w:ascii="Times New Roman" w:hAnsi="Times New Roman" w:cs="Times New Roman"/>
          <w:sz w:val="22"/>
          <w:szCs w:val="22"/>
        </w:rPr>
        <w:t>）「寶幢分」（大正</w:t>
      </w:r>
      <w:r w:rsidRPr="00A370E1">
        <w:rPr>
          <w:rFonts w:ascii="Times New Roman" w:hAnsi="Times New Roman" w:cs="Times New Roman"/>
          <w:sz w:val="22"/>
          <w:szCs w:val="22"/>
        </w:rPr>
        <w:t>13</w:t>
      </w:r>
      <w:r w:rsidRPr="00A370E1">
        <w:rPr>
          <w:rFonts w:ascii="Times New Roman" w:hAnsi="Times New Roman" w:cs="Times New Roman"/>
          <w:sz w:val="22"/>
          <w:szCs w:val="22"/>
        </w:rPr>
        <w:t>，</w:t>
      </w:r>
      <w:r w:rsidRPr="00A370E1">
        <w:rPr>
          <w:rFonts w:ascii="Times New Roman" w:hAnsi="Times New Roman" w:cs="Times New Roman"/>
          <w:sz w:val="22"/>
          <w:szCs w:val="22"/>
        </w:rPr>
        <w:t>138b</w:t>
      </w:r>
      <w:r w:rsidRPr="00A370E1">
        <w:rPr>
          <w:rFonts w:ascii="Times New Roman" w:hAnsi="Times New Roman" w:cs="Times New Roman"/>
          <w:sz w:val="22"/>
          <w:szCs w:val="22"/>
        </w:rPr>
        <w:t>）。《寶星陀羅尼經》卷</w:t>
      </w:r>
      <w:r w:rsidRPr="00A370E1">
        <w:rPr>
          <w:rFonts w:ascii="Times New Roman" w:hAnsi="Times New Roman" w:cs="Times New Roman"/>
          <w:sz w:val="22"/>
          <w:szCs w:val="22"/>
        </w:rPr>
        <w:t>4</w:t>
      </w:r>
      <w:r w:rsidRPr="00A370E1">
        <w:rPr>
          <w:rFonts w:ascii="Times New Roman" w:hAnsi="Times New Roman" w:cs="Times New Roman"/>
          <w:sz w:val="22"/>
          <w:szCs w:val="22"/>
        </w:rPr>
        <w:t>（大正</w:t>
      </w:r>
      <w:r w:rsidRPr="00A370E1">
        <w:rPr>
          <w:rFonts w:ascii="Times New Roman" w:hAnsi="Times New Roman" w:cs="Times New Roman"/>
          <w:sz w:val="22"/>
          <w:szCs w:val="22"/>
        </w:rPr>
        <w:t>13</w:t>
      </w:r>
      <w:r w:rsidRPr="00A370E1">
        <w:rPr>
          <w:rFonts w:ascii="Times New Roman" w:hAnsi="Times New Roman" w:cs="Times New Roman"/>
          <w:sz w:val="22"/>
          <w:szCs w:val="22"/>
        </w:rPr>
        <w:t>，</w:t>
      </w:r>
      <w:smartTag w:uri="urn:schemas-microsoft-com:office:smarttags" w:element="chmetcnv">
        <w:smartTagPr>
          <w:attr w:name="UnitName" w:val="a"/>
          <w:attr w:name="SourceValue" w:val="555"/>
          <w:attr w:name="HasSpace" w:val="False"/>
          <w:attr w:name="Negative" w:val="False"/>
          <w:attr w:name="NumberType" w:val="1"/>
          <w:attr w:name="TCSC" w:val="0"/>
        </w:smartTagPr>
        <w:r w:rsidRPr="00A370E1">
          <w:rPr>
            <w:rFonts w:ascii="Times New Roman" w:hAnsi="Times New Roman" w:cs="Times New Roman"/>
            <w:sz w:val="22"/>
            <w:szCs w:val="22"/>
          </w:rPr>
          <w:t>555a</w:t>
        </w:r>
      </w:smartTag>
      <w:r w:rsidRPr="00A370E1">
        <w:rPr>
          <w:rFonts w:ascii="Times New Roman" w:hAnsi="Times New Roman" w:cs="Times New Roman"/>
          <w:sz w:val="22"/>
          <w:szCs w:val="22"/>
        </w:rPr>
        <w:t>-b</w:t>
      </w:r>
      <w:r w:rsidRPr="00A370E1">
        <w:rPr>
          <w:rFonts w:ascii="Times New Roman" w:hAnsi="Times New Roman" w:cs="Times New Roman"/>
          <w:sz w:val="22"/>
          <w:szCs w:val="22"/>
        </w:rPr>
        <w:t>）。</w:t>
      </w:r>
    </w:p>
  </w:footnote>
  <w:footnote w:id="85">
    <w:p w14:paraId="38FA5194" w14:textId="77777777" w:rsidR="007C0824" w:rsidRPr="00A370E1" w:rsidRDefault="007C0824" w:rsidP="00F073F6">
      <w:pPr>
        <w:pStyle w:val="FootnoteText"/>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sz w:val="22"/>
          <w:szCs w:val="22"/>
        </w:rPr>
        <w:t>按：</w:t>
      </w:r>
      <w:r w:rsidRPr="00A370E1">
        <w:rPr>
          <w:rFonts w:ascii="Times New Roman" w:hAnsi="Times New Roman" w:cs="Times New Roman" w:hint="eastAsia"/>
          <w:sz w:val="22"/>
          <w:szCs w:val="22"/>
        </w:rPr>
        <w:t>應</w:t>
      </w:r>
      <w:r w:rsidRPr="00A370E1">
        <w:rPr>
          <w:rFonts w:ascii="Times New Roman" w:hAnsi="Times New Roman" w:cs="Times New Roman"/>
          <w:sz w:val="22"/>
          <w:szCs w:val="22"/>
        </w:rPr>
        <w:t>缺一「教」字。</w:t>
      </w:r>
    </w:p>
  </w:footnote>
  <w:footnote w:id="86">
    <w:p w14:paraId="76187A99" w14:textId="77777777" w:rsidR="007C0824" w:rsidRPr="00A370E1" w:rsidRDefault="007C0824" w:rsidP="00F073F6">
      <w:pPr>
        <w:pStyle w:val="FootnoteText"/>
        <w:ind w:left="220" w:hangingChars="100" w:hanging="220"/>
        <w:jc w:val="both"/>
        <w:rPr>
          <w:rFonts w:ascii="Times New Roma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 xml:space="preserve"> </w:t>
      </w:r>
      <w:r w:rsidRPr="00A370E1">
        <w:rPr>
          <w:rFonts w:ascii="Times New Roman" w:hAnsi="Times New Roman" w:cs="Times New Roman" w:hint="eastAsia"/>
          <w:sz w:val="22"/>
          <w:szCs w:val="22"/>
        </w:rPr>
        <w:t>另參閱</w:t>
      </w:r>
      <w:r w:rsidRPr="00A370E1">
        <w:rPr>
          <w:rFonts w:ascii="Times New Roman" w:hAnsi="Times New Roman" w:cs="Times New Roman"/>
          <w:sz w:val="22"/>
          <w:szCs w:val="22"/>
        </w:rPr>
        <w:t>印順法師，《華雨集》第二冊</w:t>
      </w:r>
      <w:r>
        <w:rPr>
          <w:rFonts w:ascii="Times New Roman" w:hAnsi="Times New Roman" w:cs="Times New Roman" w:hint="eastAsia"/>
          <w:sz w:val="22"/>
          <w:szCs w:val="22"/>
        </w:rPr>
        <w:t>，</w:t>
      </w:r>
      <w:r w:rsidRPr="00A370E1">
        <w:rPr>
          <w:rFonts w:ascii="Times New Roman" w:hAnsi="Times New Roman" w:cs="Times New Roman"/>
          <w:sz w:val="22"/>
          <w:szCs w:val="22"/>
        </w:rPr>
        <w:t>pp.101-114</w:t>
      </w:r>
      <w:r w:rsidRPr="00A370E1">
        <w:rPr>
          <w:rFonts w:ascii="Times New Roman" w:eastAsia="新細明體" w:hAnsi="Times New Roman" w:cs="Times New Roman" w:hint="eastAsia"/>
          <w:sz w:val="22"/>
          <w:szCs w:val="22"/>
        </w:rPr>
        <w:t>。</w:t>
      </w:r>
    </w:p>
  </w:footnote>
  <w:footnote w:id="87">
    <w:p w14:paraId="679713F9"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SimSun" w:eastAsia="SimSun" w:cs="Times New Roman" w:hint="eastAsia"/>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hint="eastAsia"/>
          <w:sz w:val="22"/>
          <w:szCs w:val="22"/>
        </w:rPr>
        <w:t>p</w:t>
      </w:r>
      <w:r w:rsidRPr="00A370E1">
        <w:rPr>
          <w:rFonts w:ascii="Times New Roman" w:eastAsiaTheme="majorEastAsia" w:hAnsi="Times New Roman" w:cs="Times New Roman"/>
          <w:sz w:val="22"/>
          <w:szCs w:val="22"/>
        </w:rPr>
        <w:t>p.96</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97</w:t>
      </w:r>
      <w:r w:rsidRPr="00A370E1">
        <w:rPr>
          <w:rFonts w:ascii="Times New Roman" w:eastAsiaTheme="majorEastAsia" w:hAnsi="Times New Roman" w:cs="Times New Roman"/>
          <w:sz w:val="22"/>
          <w:szCs w:val="22"/>
        </w:rPr>
        <w:t>）：</w:t>
      </w:r>
    </w:p>
    <w:p w14:paraId="29E62EBF" w14:textId="77777777" w:rsidR="007C0824" w:rsidRPr="00A370E1" w:rsidRDefault="007C0824" w:rsidP="00D55966">
      <w:pPr>
        <w:pStyle w:val="FootnoteText"/>
        <w:ind w:leftChars="110" w:left="264"/>
        <w:jc w:val="both"/>
        <w:rPr>
          <w:rFonts w:eastAsia="SimSun"/>
          <w:sz w:val="22"/>
          <w:szCs w:val="22"/>
        </w:rPr>
      </w:pPr>
      <w:r w:rsidRPr="00A370E1">
        <w:rPr>
          <w:rFonts w:ascii="標楷體" w:eastAsia="標楷體" w:hAnsi="標楷體" w:cs="Times New Roman" w:hint="eastAsia"/>
          <w:sz w:val="22"/>
          <w:szCs w:val="22"/>
        </w:rPr>
        <w:t>如眾生如此，如來也如此，眾生與如來無二無別，那就可以意解出：眾生不離如來，如來不離眾生；眾生即如來，如來即眾生。大眾部說如來「色身無邊際」，也就是佛身遍滿而無所不在。這是信仰的事實，受到法法平等，相涉相入思想的啟發，那就佛與佛相即相入，平等無礙。也可以意解出：如來遍在眾生中，（眾生遍在如來中），如來與眾生，也相即相入而平等無礙。這樣，眾生身中有如來的如來藏說，在華嚴的無礙法界中，以象徵的、譬喻的形式，漸漸的開展出來。</w:t>
      </w:r>
      <w:r w:rsidRPr="00A370E1">
        <w:rPr>
          <w:sz w:val="22"/>
          <w:szCs w:val="22"/>
        </w:rPr>
        <w:t xml:space="preserve"> </w:t>
      </w:r>
    </w:p>
  </w:footnote>
  <w:footnote w:id="88">
    <w:p w14:paraId="4002B285" w14:textId="424514F8" w:rsidR="007C0824" w:rsidRPr="00A370E1" w:rsidRDefault="007C0824" w:rsidP="00692258">
      <w:pPr>
        <w:pStyle w:val="FootnoteText"/>
        <w:jc w:val="both"/>
        <w:rPr>
          <w:rFonts w:ascii="Times New Roman" w:eastAsiaTheme="majorEastAsia" w:hAnsi="Times New Roman" w:cs="Times New Roman"/>
          <w:sz w:val="22"/>
          <w:szCs w:val="22"/>
        </w:rPr>
      </w:pPr>
      <w:r w:rsidRPr="00A370E1">
        <w:rPr>
          <w:rStyle w:val="FootnoteReference"/>
          <w:rFonts w:ascii="Times New Roman" w:hAnsi="Times New Roman" w:cs="Times New Roman"/>
          <w:sz w:val="22"/>
          <w:szCs w:val="22"/>
        </w:rPr>
        <w:footnoteRef/>
      </w:r>
      <w:r w:rsidRPr="00A370E1">
        <w:rPr>
          <w:sz w:val="22"/>
          <w:szCs w:val="22"/>
        </w:rPr>
        <w:t xml:space="preserve"> </w:t>
      </w:r>
      <w:r>
        <w:rPr>
          <w:sz w:val="22"/>
          <w:szCs w:val="22"/>
        </w:rPr>
        <w:t>關於這幾部如來藏教典的傳出先後</w:t>
      </w:r>
      <w:r>
        <w:rPr>
          <w:rFonts w:hint="eastAsia"/>
          <w:sz w:val="22"/>
          <w:szCs w:val="22"/>
        </w:rPr>
        <w:t>，</w:t>
      </w:r>
      <w:r>
        <w:rPr>
          <w:sz w:val="22"/>
          <w:szCs w:val="22"/>
        </w:rPr>
        <w:t>可參見</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pp.115-116</w:t>
      </w:r>
      <w:r w:rsidRPr="00A370E1">
        <w:rPr>
          <w:rFonts w:ascii="Times New Roman" w:eastAsiaTheme="majorEastAsia" w:hAnsi="Times New Roman" w:cs="Times New Roman"/>
          <w:sz w:val="22"/>
          <w:szCs w:val="22"/>
        </w:rPr>
        <w:t>）</w:t>
      </w:r>
      <w:r>
        <w:rPr>
          <w:rFonts w:ascii="Times New Roman" w:eastAsiaTheme="majorEastAsia" w:hAnsi="Times New Roman" w:cs="Times New Roman" w:hint="eastAsia"/>
          <w:sz w:val="22"/>
          <w:szCs w:val="22"/>
        </w:rPr>
        <w:t>。</w:t>
      </w:r>
    </w:p>
  </w:footnote>
  <w:footnote w:id="89">
    <w:p w14:paraId="64BFB346" w14:textId="77777777" w:rsidR="007C0824" w:rsidRPr="00A370E1" w:rsidRDefault="007C0824" w:rsidP="000F29F9">
      <w:pPr>
        <w:pStyle w:val="FootnoteText"/>
        <w:ind w:left="141" w:hangingChars="64" w:hanging="141"/>
        <w:jc w:val="both"/>
        <w:rPr>
          <w:rFonts w:asciiTheme="majorEastAsia" w:eastAsia="SimSun" w:hAnsiTheme="majorEastAsia" w:cs="Times New Roman"/>
          <w:sz w:val="22"/>
          <w:szCs w:val="22"/>
        </w:rPr>
      </w:pPr>
      <w:r w:rsidRPr="00A370E1">
        <w:rPr>
          <w:rStyle w:val="FootnoteReference"/>
          <w:rFonts w:ascii="Times New Roman" w:hAnsi="Times New Roman" w:cs="Times New Roman"/>
          <w:sz w:val="22"/>
          <w:szCs w:val="22"/>
        </w:rPr>
        <w:footnoteRef/>
      </w:r>
      <w:r w:rsidRPr="00A370E1">
        <w:rPr>
          <w:rStyle w:val="FootnoteReference"/>
          <w:rFonts w:ascii="Times New Roman" w:hAnsi="Times New Roman"/>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p.119</w:t>
      </w:r>
      <w:r w:rsidRPr="00A370E1">
        <w:rPr>
          <w:rFonts w:ascii="Times New Roman" w:eastAsiaTheme="majorEastAsia" w:hAnsi="Times New Roman" w:cs="Times New Roman"/>
          <w:sz w:val="22"/>
          <w:szCs w:val="22"/>
        </w:rPr>
        <w:t>）：</w:t>
      </w:r>
    </w:p>
    <w:p w14:paraId="294D6EAE" w14:textId="77777777" w:rsidR="007C0824" w:rsidRPr="00A370E1" w:rsidRDefault="007C0824" w:rsidP="000F29F9">
      <w:pPr>
        <w:pStyle w:val="FootnoteText"/>
        <w:ind w:leftChars="110" w:left="264"/>
        <w:jc w:val="both"/>
        <w:rPr>
          <w:rFonts w:eastAsia="SimSun"/>
          <w:sz w:val="22"/>
          <w:szCs w:val="22"/>
        </w:rPr>
      </w:pPr>
      <w:r w:rsidRPr="00A370E1">
        <w:rPr>
          <w:rFonts w:ascii="標楷體" w:eastAsia="標楷體" w:hAnsi="標楷體" w:cs="Times New Roman" w:hint="eastAsia"/>
          <w:sz w:val="22"/>
          <w:szCs w:val="22"/>
        </w:rPr>
        <w:t>《央掘魔羅經》、《勝鬘經》、《不增不減經》，都說到了心自性清淨</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citta-prakṛti-prabhāsvaratā</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。特別是《勝鬘經》與《不增不減經》，文義精簡而富有條理，近於論典，在如來藏經部中，為成熟而傳出遲一些的要典。</w:t>
      </w:r>
      <w:r w:rsidRPr="00A370E1">
        <w:rPr>
          <w:sz w:val="22"/>
          <w:szCs w:val="22"/>
        </w:rPr>
        <w:t xml:space="preserve"> </w:t>
      </w:r>
    </w:p>
  </w:footnote>
  <w:footnote w:id="90">
    <w:p w14:paraId="2BC4FEBE" w14:textId="77777777" w:rsidR="007C0824" w:rsidRPr="00A370E1" w:rsidRDefault="007C0824" w:rsidP="007C0824">
      <w:pPr>
        <w:pStyle w:val="FootnoteText"/>
        <w:ind w:left="330" w:hangingChars="150" w:hanging="330"/>
        <w:jc w:val="both"/>
        <w:rPr>
          <w:rFonts w:asciiTheme="majorEastAsia" w:eastAsia="SimSun" w:hAnsiTheme="majorEastAsia" w:cs="Times New Roman"/>
          <w:sz w:val="22"/>
          <w:szCs w:val="22"/>
        </w:rPr>
      </w:pPr>
      <w:r w:rsidRPr="00A370E1">
        <w:rPr>
          <w:rStyle w:val="FootnoteReference"/>
          <w:rFonts w:ascii="Times New Roman" w:hAnsi="Times New Roman" w:cs="Times New Roman"/>
          <w:sz w:val="22"/>
          <w:szCs w:val="22"/>
        </w:rPr>
        <w:footnoteRef/>
      </w:r>
      <w:r w:rsidRPr="00A370E1">
        <w:rPr>
          <w:rFonts w:ascii="SimSun" w:eastAsia="SimSun" w:cs="Times New Roman" w:hint="eastAsia"/>
          <w:sz w:val="22"/>
          <w:szCs w:val="22"/>
        </w:rPr>
        <w:t xml:space="preserve"> </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1</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p.11</w:t>
      </w:r>
      <w:r w:rsidRPr="00A370E1">
        <w:rPr>
          <w:rFonts w:ascii="Times New Roman" w:eastAsiaTheme="majorEastAsia" w:hAnsi="Times New Roman" w:cs="Times New Roman" w:hint="eastAsia"/>
          <w:sz w:val="22"/>
          <w:szCs w:val="22"/>
        </w:rPr>
        <w:t>6</w:t>
      </w:r>
      <w:r w:rsidRPr="00A370E1">
        <w:rPr>
          <w:rFonts w:ascii="Times New Roman" w:eastAsiaTheme="majorEastAsia" w:hAnsi="Times New Roman" w:cs="Times New Roman"/>
          <w:sz w:val="22"/>
          <w:szCs w:val="22"/>
        </w:rPr>
        <w:t>）：</w:t>
      </w:r>
      <w:r w:rsidRPr="00A370E1">
        <w:rPr>
          <w:rFonts w:ascii="SimSun" w:eastAsia="SimSun" w:cs="Times New Roman" w:hint="eastAsia"/>
          <w:sz w:val="22"/>
          <w:szCs w:val="22"/>
        </w:rPr>
        <w:t xml:space="preserve"> </w:t>
      </w:r>
    </w:p>
    <w:p w14:paraId="3F6D9A23" w14:textId="77777777" w:rsidR="007C0824" w:rsidRPr="00A370E1" w:rsidRDefault="007C0824" w:rsidP="007C0824">
      <w:pPr>
        <w:pStyle w:val="FootnoteText"/>
        <w:ind w:leftChars="338" w:left="813" w:hanging="2"/>
        <w:jc w:val="both"/>
        <w:rPr>
          <w:rFonts w:ascii="標楷體" w:eastAsia="SimSun" w:hAnsi="標楷體" w:cs="Times New Roman"/>
          <w:sz w:val="22"/>
          <w:szCs w:val="22"/>
        </w:rPr>
      </w:pPr>
      <w:r w:rsidRPr="00A370E1">
        <w:rPr>
          <w:rFonts w:ascii="標楷體" w:eastAsia="標楷體" w:hAnsi="標楷體" w:cs="Times New Roman" w:hint="eastAsia"/>
          <w:sz w:val="22"/>
          <w:szCs w:val="22"/>
        </w:rPr>
        <w:t>《大般涅槃經》（初分）：以如來</w:t>
      </w:r>
      <w:r w:rsidRPr="00A370E1">
        <w:rPr>
          <w:rFonts w:hint="eastAsia"/>
          <w:sz w:val="22"/>
          <w:szCs w:val="22"/>
        </w:rPr>
        <w:t>（</w:t>
      </w:r>
      <w:r w:rsidRPr="00A370E1">
        <w:rPr>
          <w:rFonts w:ascii="Times New Roman" w:eastAsiaTheme="majorEastAsia" w:hAnsi="Times New Roman" w:cs="Times New Roman"/>
          <w:sz w:val="22"/>
          <w:szCs w:val="22"/>
        </w:rPr>
        <w:t>tathāgata</w:t>
      </w:r>
      <w:r w:rsidRPr="00A370E1">
        <w:rPr>
          <w:rFonts w:hint="eastAsia"/>
          <w:sz w:val="22"/>
          <w:szCs w:val="22"/>
        </w:rPr>
        <w:t>）</w:t>
      </w:r>
      <w:r w:rsidRPr="00A370E1">
        <w:rPr>
          <w:rFonts w:ascii="標楷體" w:eastAsia="標楷體" w:hAnsi="標楷體" w:cs="Times New Roman" w:hint="eastAsia"/>
          <w:sz w:val="22"/>
          <w:szCs w:val="22"/>
        </w:rPr>
        <w:t>的入涅槃（</w:t>
      </w:r>
      <w:r w:rsidRPr="00A370E1">
        <w:rPr>
          <w:rFonts w:ascii="Times New Roman" w:eastAsiaTheme="majorEastAsia" w:hAnsi="Times New Roman" w:cs="Times New Roman" w:hint="eastAsia"/>
          <w:sz w:val="22"/>
          <w:szCs w:val="22"/>
        </w:rPr>
        <w:t>parinirv</w:t>
      </w:r>
      <w:r w:rsidRPr="00A370E1">
        <w:rPr>
          <w:rFonts w:ascii="Times New Roman" w:eastAsiaTheme="majorEastAsia" w:hAnsi="Times New Roman" w:cs="Times New Roman"/>
          <w:sz w:val="22"/>
          <w:szCs w:val="22"/>
        </w:rPr>
        <w:t>āṇ</w:t>
      </w:r>
      <w:r w:rsidRPr="00A370E1">
        <w:rPr>
          <w:rFonts w:ascii="Times New Roman" w:eastAsiaTheme="majorEastAsia" w:hAnsi="Times New Roman" w:cs="Times New Roman" w:hint="eastAsia"/>
          <w:sz w:val="22"/>
          <w:szCs w:val="22"/>
        </w:rPr>
        <w:t>a</w:t>
      </w:r>
      <w:r w:rsidRPr="00A370E1">
        <w:rPr>
          <w:rFonts w:ascii="標楷體" w:eastAsia="標楷體" w:hAnsi="標楷體" w:cs="Times New Roman" w:hint="eastAsia"/>
          <w:sz w:val="22"/>
          <w:szCs w:val="22"/>
        </w:rPr>
        <w:t>）為緣起，說如來常住大般涅槃，不同於二乘所見的入滅。如來常住，所以一切眾生有佛性，如《大般涅槃經》卷</w:t>
      </w:r>
      <w:r w:rsidRPr="00A370E1">
        <w:rPr>
          <w:rFonts w:ascii="Times New Roman" w:eastAsiaTheme="majorEastAsia" w:hAnsi="Times New Roman" w:cs="Times New Roman" w:hint="eastAsia"/>
          <w:sz w:val="22"/>
          <w:szCs w:val="22"/>
        </w:rPr>
        <w:t>7</w:t>
      </w:r>
      <w:r w:rsidRPr="00A370E1">
        <w:rPr>
          <w:rFonts w:hint="eastAsia"/>
          <w:sz w:val="22"/>
          <w:szCs w:val="22"/>
        </w:rPr>
        <w:t>（</w:t>
      </w:r>
      <w:r w:rsidRPr="00A370E1">
        <w:rPr>
          <w:rFonts w:ascii="標楷體" w:eastAsia="標楷體" w:hAnsi="標楷體" w:cs="Times New Roman" w:hint="eastAsia"/>
          <w:sz w:val="22"/>
          <w:szCs w:val="22"/>
        </w:rPr>
        <w:t>大正</w:t>
      </w:r>
      <w:r w:rsidRPr="00A370E1">
        <w:rPr>
          <w:rFonts w:ascii="Times New Roman" w:eastAsiaTheme="majorEastAsia" w:hAnsi="Times New Roman" w:cs="Times New Roman" w:hint="eastAsia"/>
          <w:sz w:val="22"/>
          <w:szCs w:val="22"/>
        </w:rPr>
        <w:t>12</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hint="eastAsia"/>
          <w:sz w:val="22"/>
          <w:szCs w:val="22"/>
        </w:rPr>
        <w:t>407b9-10</w:t>
      </w:r>
      <w:r w:rsidRPr="00A370E1">
        <w:rPr>
          <w:rFonts w:hint="eastAsia"/>
          <w:sz w:val="22"/>
          <w:szCs w:val="22"/>
        </w:rPr>
        <w:t>）</w:t>
      </w:r>
      <w:r w:rsidRPr="00A370E1">
        <w:rPr>
          <w:rFonts w:ascii="標楷體" w:eastAsia="標楷體" w:hAnsi="標楷體" w:cs="Times New Roman" w:hint="eastAsia"/>
          <w:sz w:val="22"/>
          <w:szCs w:val="22"/>
        </w:rPr>
        <w:t>說</w:t>
      </w:r>
      <w:r w:rsidRPr="00A370E1">
        <w:rPr>
          <w:rFonts w:ascii="標楷體" w:eastAsia="標楷體" w:hAnsi="標楷體" w:cs="Times New Roman"/>
          <w:sz w:val="22"/>
          <w:szCs w:val="22"/>
        </w:rPr>
        <w:t>「我者，即是如來藏義；一切眾生悉有佛性，即是我義」。</w:t>
      </w:r>
    </w:p>
    <w:p w14:paraId="6ABF05C2" w14:textId="77777777" w:rsidR="007C0824" w:rsidRPr="00A370E1" w:rsidRDefault="007C0824" w:rsidP="007C0824">
      <w:pPr>
        <w:pStyle w:val="FootnoteText"/>
        <w:ind w:firstLineChars="115" w:firstLine="253"/>
        <w:jc w:val="both"/>
        <w:rPr>
          <w:rFonts w:ascii="Times New Roman" w:eastAsia="SimSun" w:hAnsi="Times New Roman" w:cs="Times New Roman"/>
          <w:sz w:val="22"/>
          <w:szCs w:val="22"/>
        </w:rPr>
      </w:pP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2</w:t>
      </w:r>
      <w:r w:rsidRPr="00A370E1">
        <w:rPr>
          <w:rFonts w:ascii="Times New Roman" w:eastAsiaTheme="majorEastAsia" w:hAnsi="Times New Roman" w:cs="Times New Roman"/>
          <w:sz w:val="22"/>
          <w:szCs w:val="22"/>
        </w:rPr>
        <w:t>）印順法師，《印度佛教思想史》（</w:t>
      </w:r>
      <w:r w:rsidRPr="00A370E1">
        <w:rPr>
          <w:rFonts w:ascii="Times New Roman" w:eastAsiaTheme="majorEastAsia" w:hAnsi="Times New Roman" w:cs="Times New Roman"/>
          <w:sz w:val="22"/>
          <w:szCs w:val="22"/>
        </w:rPr>
        <w:t>p.286</w:t>
      </w:r>
      <w:r w:rsidRPr="00A370E1">
        <w:rPr>
          <w:rFonts w:ascii="Times New Roman" w:eastAsiaTheme="majorEastAsia" w:hAnsi="Times New Roman" w:cs="Times New Roman"/>
          <w:sz w:val="22"/>
          <w:szCs w:val="22"/>
        </w:rPr>
        <w:t>）：</w:t>
      </w:r>
    </w:p>
    <w:p w14:paraId="3D4CC389" w14:textId="77777777" w:rsidR="007C0824" w:rsidRPr="00A370E1" w:rsidRDefault="007C0824" w:rsidP="007C0824">
      <w:pPr>
        <w:pStyle w:val="FootnoteText"/>
        <w:ind w:leftChars="338" w:left="813" w:hanging="2"/>
        <w:jc w:val="both"/>
        <w:rPr>
          <w:rFonts w:ascii="標楷體" w:eastAsia="標楷體" w:hAnsi="標楷體" w:cs="Times New Roman"/>
          <w:sz w:val="22"/>
          <w:szCs w:val="22"/>
        </w:rPr>
      </w:pPr>
      <w:r w:rsidRPr="00A370E1">
        <w:rPr>
          <w:rFonts w:ascii="標楷體" w:eastAsia="標楷體" w:hAnsi="標楷體" w:cs="Times New Roman" w:hint="eastAsia"/>
          <w:sz w:val="22"/>
          <w:szCs w:val="22"/>
        </w:rPr>
        <w:t>《大般涅槃經》的後三十卷，思想與「前分」不同。如來藏說起於南印度；《大般涅槃經》傳入中印度，也還只是前分十卷。流傳到北方，後續三十卷，是從于闐得來的，這可能是北印、西域的佛弟子，為了解說他、修正他而集出來的。在後續部分中，說「一切眾生悉有佛性」，「佛性即是我」，不再提到如來藏了，這是值得注意的！</w:t>
      </w:r>
    </w:p>
  </w:footnote>
  <w:footnote w:id="91">
    <w:p w14:paraId="438E5893" w14:textId="77777777" w:rsidR="008F5D0F" w:rsidRPr="00A370E1" w:rsidRDefault="008F5D0F" w:rsidP="008F5D0F">
      <w:pPr>
        <w:pStyle w:val="FootnoteText"/>
        <w:jc w:val="both"/>
        <w:rPr>
          <w:rFonts w:ascii="Times New Roman" w:eastAsia="SimSu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SimSun" w:eastAsia="SimSun" w:cs="Times New Roman" w:hint="eastAsia"/>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pp.117</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118</w:t>
      </w:r>
      <w:r w:rsidRPr="00A370E1">
        <w:rPr>
          <w:rFonts w:ascii="Times New Roman" w:eastAsiaTheme="majorEastAsia" w:hAnsi="Times New Roman" w:cs="Times New Roman"/>
          <w:sz w:val="22"/>
          <w:szCs w:val="22"/>
        </w:rPr>
        <w:t>）：</w:t>
      </w:r>
    </w:p>
    <w:p w14:paraId="46E8D99E" w14:textId="77777777" w:rsidR="008F5D0F" w:rsidRPr="00A370E1" w:rsidRDefault="008F5D0F" w:rsidP="008F5D0F">
      <w:pPr>
        <w:pStyle w:val="FootnoteText"/>
        <w:ind w:leftChars="110" w:left="264"/>
        <w:jc w:val="both"/>
        <w:rPr>
          <w:rFonts w:ascii="標楷體" w:eastAsia="標楷體" w:hAnsi="標楷體" w:cs="Times New Roman"/>
          <w:sz w:val="22"/>
          <w:szCs w:val="22"/>
        </w:rPr>
      </w:pPr>
      <w:r w:rsidRPr="00A370E1">
        <w:rPr>
          <w:rFonts w:ascii="標楷體" w:eastAsia="標楷體" w:hAnsi="標楷體" w:cs="Times New Roman" w:hint="eastAsia"/>
          <w:sz w:val="22"/>
          <w:szCs w:val="22"/>
        </w:rPr>
        <w:t>《勝鬘經》：受到了《法華經》的影響，說「正法」，二乘涅槃的不真實，闡明一乘而說到如來藏。如《經》</w:t>
      </w:r>
      <w:r w:rsidRPr="00A370E1">
        <w:rPr>
          <w:rFonts w:ascii="Times New Roman" w:eastAsiaTheme="majorEastAsia" w:hAnsi="Times New Roman" w:cs="Times New Roman" w:hint="eastAsia"/>
          <w:sz w:val="22"/>
          <w:szCs w:val="22"/>
        </w:rPr>
        <w:t>（</w:t>
      </w:r>
      <w:r w:rsidRPr="00A370E1">
        <w:rPr>
          <w:rFonts w:ascii="標楷體" w:eastAsia="標楷體" w:hAnsi="標楷體" w:cs="Times New Roman" w:hint="eastAsia"/>
          <w:sz w:val="22"/>
          <w:szCs w:val="22"/>
        </w:rPr>
        <w:t>大正</w:t>
      </w:r>
      <w:r w:rsidRPr="00A370E1">
        <w:rPr>
          <w:rFonts w:ascii="Times New Roman" w:eastAsia="SimSun" w:hAnsi="Times New Roman" w:cs="Times New Roman" w:hint="eastAsia"/>
          <w:sz w:val="22"/>
          <w:szCs w:val="22"/>
        </w:rPr>
        <w:t>12</w:t>
      </w:r>
      <w:r w:rsidRPr="00A370E1">
        <w:rPr>
          <w:rFonts w:ascii="Times New Roman" w:eastAsiaTheme="majorEastAsia" w:hAnsi="Times New Roman" w:cs="Times New Roman" w:hint="eastAsia"/>
          <w:sz w:val="22"/>
          <w:szCs w:val="22"/>
        </w:rPr>
        <w:t>，</w:t>
      </w:r>
      <w:r w:rsidRPr="00A370E1">
        <w:rPr>
          <w:rFonts w:ascii="Times New Roman" w:eastAsia="SimSun" w:hAnsi="Times New Roman" w:cs="Times New Roman" w:hint="eastAsia"/>
          <w:sz w:val="22"/>
          <w:szCs w:val="22"/>
        </w:rPr>
        <w:t>220c</w:t>
      </w:r>
      <w:r w:rsidRPr="00A370E1">
        <w:rPr>
          <w:rFonts w:ascii="Times New Roman" w:eastAsiaTheme="majorEastAsia" w:hAnsi="Times New Roman" w:cs="Times New Roman" w:hint="eastAsia"/>
          <w:sz w:val="22"/>
          <w:szCs w:val="22"/>
        </w:rPr>
        <w:t>、</w:t>
      </w:r>
      <w:r w:rsidRPr="00A370E1">
        <w:rPr>
          <w:rFonts w:ascii="Times New Roman" w:eastAsia="SimSun" w:hAnsi="Times New Roman" w:cs="Times New Roman" w:hint="eastAsia"/>
          <w:sz w:val="22"/>
          <w:szCs w:val="22"/>
        </w:rPr>
        <w:t>221c</w:t>
      </w:r>
      <w:r w:rsidRPr="00A370E1">
        <w:rPr>
          <w:rFonts w:ascii="Times New Roman" w:eastAsiaTheme="majorEastAsia" w:hAnsi="Times New Roman" w:cs="Times New Roman" w:hint="eastAsia"/>
          <w:sz w:val="22"/>
          <w:szCs w:val="22"/>
        </w:rPr>
        <w:t>、</w:t>
      </w:r>
      <w:r w:rsidRPr="00A370E1">
        <w:rPr>
          <w:rFonts w:ascii="Times New Roman" w:eastAsia="SimSun" w:hAnsi="Times New Roman" w:cs="Times New Roman" w:hint="eastAsia"/>
          <w:sz w:val="22"/>
          <w:szCs w:val="22"/>
        </w:rPr>
        <w:t>222b</w:t>
      </w:r>
      <w:r w:rsidRPr="00A370E1">
        <w:rPr>
          <w:rFonts w:ascii="Times New Roman" w:eastAsiaTheme="majorEastAsia" w:hAnsi="Times New Roman" w:cs="Times New Roman" w:hint="eastAsia"/>
          <w:sz w:val="22"/>
          <w:szCs w:val="22"/>
        </w:rPr>
        <w:t>）</w:t>
      </w:r>
      <w:r w:rsidRPr="00A370E1">
        <w:rPr>
          <w:rFonts w:ascii="標楷體" w:eastAsia="標楷體" w:hAnsi="標楷體" w:cs="Times New Roman" w:hint="eastAsia"/>
          <w:sz w:val="22"/>
          <w:szCs w:val="22"/>
        </w:rPr>
        <w:t xml:space="preserve">說： </w:t>
      </w:r>
    </w:p>
    <w:p w14:paraId="6DF1508C" w14:textId="77777777" w:rsidR="008F5D0F" w:rsidRPr="00A370E1" w:rsidRDefault="008F5D0F" w:rsidP="008F5D0F">
      <w:pPr>
        <w:pStyle w:val="FootnoteText"/>
        <w:ind w:leftChars="110" w:left="264"/>
        <w:jc w:val="both"/>
        <w:rPr>
          <w:rFonts w:ascii="Times New Roman" w:eastAsiaTheme="majorEastAsia" w:hAnsi="Times New Roman" w:cs="Times New Roman"/>
          <w:sz w:val="22"/>
          <w:szCs w:val="22"/>
        </w:rPr>
      </w:pPr>
      <w:r w:rsidRPr="00A370E1">
        <w:rPr>
          <w:rFonts w:ascii="標楷體" w:eastAsia="標楷體" w:hAnsi="標楷體" w:cs="Times New Roman"/>
          <w:sz w:val="22"/>
          <w:szCs w:val="22"/>
        </w:rPr>
        <w:t>「得一乘者，得阿耨多羅三藐三菩提；阿耨多羅三藐三菩提者，即是涅槃界；涅槃界者，即是如來法身」。</w:t>
      </w:r>
      <w:r w:rsidRPr="00A370E1">
        <w:rPr>
          <w:rFonts w:ascii="Times New Roman" w:eastAsiaTheme="majorEastAsia" w:hAnsi="Times New Roman" w:cs="Times New Roman" w:hint="eastAsia"/>
          <w:sz w:val="22"/>
          <w:szCs w:val="22"/>
        </w:rPr>
        <w:t>（</w:t>
      </w:r>
      <w:r w:rsidRPr="00A370E1">
        <w:rPr>
          <w:rFonts w:asciiTheme="majorEastAsia" w:eastAsiaTheme="majorEastAsia" w:hAnsiTheme="majorEastAsia" w:cs="Times New Roman" w:hint="eastAsia"/>
          <w:sz w:val="22"/>
          <w:szCs w:val="22"/>
        </w:rPr>
        <w:t>*</w:t>
      </w:r>
      <w:r w:rsidRPr="00A370E1">
        <w:rPr>
          <w:rFonts w:ascii="標楷體" w:eastAsia="標楷體" w:hAnsi="標楷體" w:cs="Times New Roman" w:hint="eastAsia"/>
          <w:sz w:val="22"/>
          <w:szCs w:val="22"/>
        </w:rPr>
        <w:t>大正</w:t>
      </w:r>
      <w:r w:rsidRPr="00A370E1">
        <w:rPr>
          <w:rFonts w:ascii="Times New Roman" w:eastAsia="SimSun" w:hAnsi="Times New Roman" w:cs="Times New Roman" w:hint="eastAsia"/>
          <w:sz w:val="22"/>
          <w:szCs w:val="22"/>
        </w:rPr>
        <w:t>12</w:t>
      </w:r>
      <w:r w:rsidRPr="00A370E1">
        <w:rPr>
          <w:rFonts w:ascii="Times New Roman" w:eastAsiaTheme="majorEastAsia" w:hAnsi="Times New Roman" w:cs="Times New Roman" w:hint="eastAsia"/>
          <w:sz w:val="22"/>
          <w:szCs w:val="22"/>
        </w:rPr>
        <w:t>，</w:t>
      </w:r>
      <w:r w:rsidRPr="00A370E1">
        <w:rPr>
          <w:rFonts w:ascii="Times New Roman" w:eastAsia="SimSun" w:hAnsi="Times New Roman" w:cs="Times New Roman" w:hint="eastAsia"/>
          <w:sz w:val="22"/>
          <w:szCs w:val="22"/>
        </w:rPr>
        <w:t>220c21-23</w:t>
      </w:r>
      <w:r w:rsidRPr="00A370E1">
        <w:rPr>
          <w:rFonts w:ascii="Times New Roman" w:eastAsiaTheme="majorEastAsia" w:hAnsi="Times New Roman" w:cs="Times New Roman" w:hint="eastAsia"/>
          <w:sz w:val="22"/>
          <w:szCs w:val="22"/>
        </w:rPr>
        <w:t>）</w:t>
      </w:r>
    </w:p>
    <w:p w14:paraId="5DABF601" w14:textId="77777777" w:rsidR="008F5D0F" w:rsidRPr="00A370E1" w:rsidRDefault="008F5D0F" w:rsidP="008F5D0F">
      <w:pPr>
        <w:pStyle w:val="FootnoteText"/>
        <w:ind w:leftChars="110" w:left="264"/>
        <w:jc w:val="both"/>
        <w:rPr>
          <w:rFonts w:ascii="Times New Roman" w:eastAsiaTheme="majorEastAsia" w:hAnsi="Times New Roman" w:cs="Times New Roman"/>
          <w:sz w:val="22"/>
          <w:szCs w:val="22"/>
        </w:rPr>
      </w:pPr>
      <w:r w:rsidRPr="00A370E1">
        <w:rPr>
          <w:rFonts w:ascii="標楷體" w:eastAsia="標楷體" w:hAnsi="標楷體" w:cs="Times New Roman"/>
          <w:sz w:val="22"/>
          <w:szCs w:val="22"/>
        </w:rPr>
        <w:t>「如來法身不離煩惱藏，名如來藏」。</w:t>
      </w:r>
      <w:r w:rsidRPr="00A370E1">
        <w:rPr>
          <w:rFonts w:ascii="Times New Roman" w:eastAsiaTheme="majorEastAsia" w:hAnsi="Times New Roman" w:cs="Times New Roman" w:hint="eastAsia"/>
          <w:sz w:val="22"/>
          <w:szCs w:val="22"/>
        </w:rPr>
        <w:t>（</w:t>
      </w:r>
      <w:r w:rsidRPr="00A370E1">
        <w:rPr>
          <w:rFonts w:asciiTheme="minorEastAsia" w:hAnsiTheme="minorEastAsia" w:cs="Times New Roman" w:hint="eastAsia"/>
          <w:sz w:val="22"/>
          <w:szCs w:val="22"/>
        </w:rPr>
        <w:t>*</w:t>
      </w:r>
      <w:r w:rsidRPr="00A370E1">
        <w:rPr>
          <w:rFonts w:ascii="標楷體" w:eastAsia="標楷體" w:hAnsi="標楷體" w:cs="Times New Roman" w:hint="eastAsia"/>
          <w:sz w:val="22"/>
          <w:szCs w:val="22"/>
        </w:rPr>
        <w:t>大正</w:t>
      </w:r>
      <w:r w:rsidRPr="00A370E1">
        <w:rPr>
          <w:rFonts w:ascii="Times New Roman" w:eastAsia="SimSun" w:hAnsi="Times New Roman" w:cs="Times New Roman" w:hint="eastAsia"/>
          <w:sz w:val="22"/>
          <w:szCs w:val="22"/>
        </w:rPr>
        <w:t>12</w:t>
      </w:r>
      <w:r w:rsidRPr="00A370E1">
        <w:rPr>
          <w:rFonts w:ascii="Times New Roman" w:eastAsiaTheme="majorEastAsia" w:hAnsi="Times New Roman" w:cs="Times New Roman" w:hint="eastAsia"/>
          <w:sz w:val="22"/>
          <w:szCs w:val="22"/>
        </w:rPr>
        <w:t>，</w:t>
      </w:r>
      <w:r w:rsidRPr="00A370E1">
        <w:rPr>
          <w:rFonts w:ascii="Times New Roman" w:eastAsia="SimSun" w:hAnsi="Times New Roman" w:cs="Times New Roman" w:hint="eastAsia"/>
          <w:sz w:val="22"/>
          <w:szCs w:val="22"/>
        </w:rPr>
        <w:t>221c11</w:t>
      </w:r>
      <w:r w:rsidRPr="00A370E1">
        <w:rPr>
          <w:rFonts w:ascii="Times New Roman" w:eastAsiaTheme="majorEastAsia" w:hAnsi="Times New Roman" w:cs="Times New Roman" w:hint="eastAsia"/>
          <w:sz w:val="22"/>
          <w:szCs w:val="22"/>
        </w:rPr>
        <w:t>）</w:t>
      </w:r>
    </w:p>
    <w:p w14:paraId="29097AFA" w14:textId="77777777" w:rsidR="008F5D0F" w:rsidRPr="00A370E1" w:rsidRDefault="008F5D0F" w:rsidP="008F5D0F">
      <w:pPr>
        <w:pStyle w:val="FootnoteText"/>
        <w:ind w:leftChars="110" w:left="264"/>
        <w:jc w:val="both"/>
        <w:rPr>
          <w:rFonts w:ascii="Times New Roman" w:eastAsiaTheme="majorEastAsia" w:hAnsi="Times New Roman" w:cs="Times New Roman"/>
          <w:sz w:val="22"/>
          <w:szCs w:val="22"/>
        </w:rPr>
      </w:pPr>
      <w:r w:rsidRPr="00A370E1">
        <w:rPr>
          <w:rFonts w:ascii="標楷體" w:eastAsia="標楷體" w:hAnsi="標楷體" w:cs="Times New Roman"/>
          <w:sz w:val="22"/>
          <w:szCs w:val="22"/>
        </w:rPr>
        <w:t>「如來藏者，是法界藏，法身藏，出世間上上藏，自性清淨藏」。</w:t>
      </w:r>
      <w:r w:rsidRPr="00A370E1">
        <w:rPr>
          <w:rFonts w:ascii="Times New Roman" w:eastAsiaTheme="majorEastAsia" w:hAnsi="Times New Roman" w:cs="Times New Roman" w:hint="eastAsia"/>
          <w:sz w:val="22"/>
          <w:szCs w:val="22"/>
        </w:rPr>
        <w:t>（</w:t>
      </w:r>
      <w:r w:rsidRPr="00A370E1">
        <w:rPr>
          <w:rFonts w:asciiTheme="minorEastAsia" w:hAnsiTheme="minorEastAsia" w:cs="Times New Roman" w:hint="eastAsia"/>
          <w:sz w:val="22"/>
          <w:szCs w:val="22"/>
        </w:rPr>
        <w:t>*</w:t>
      </w:r>
      <w:r w:rsidRPr="00A370E1">
        <w:rPr>
          <w:rFonts w:ascii="標楷體" w:eastAsia="標楷體" w:hAnsi="標楷體" w:cs="Times New Roman" w:hint="eastAsia"/>
          <w:sz w:val="22"/>
          <w:szCs w:val="22"/>
        </w:rPr>
        <w:t>大正</w:t>
      </w:r>
      <w:r w:rsidRPr="00A370E1">
        <w:rPr>
          <w:rFonts w:ascii="Times New Roman" w:eastAsia="SimSun" w:hAnsi="Times New Roman" w:cs="Times New Roman" w:hint="eastAsia"/>
          <w:sz w:val="22"/>
          <w:szCs w:val="22"/>
        </w:rPr>
        <w:t>12</w:t>
      </w:r>
      <w:r w:rsidRPr="00A370E1">
        <w:rPr>
          <w:rFonts w:ascii="Times New Roman" w:eastAsiaTheme="majorEastAsia" w:hAnsi="Times New Roman" w:cs="Times New Roman" w:hint="eastAsia"/>
          <w:sz w:val="22"/>
          <w:szCs w:val="22"/>
        </w:rPr>
        <w:t>，</w:t>
      </w:r>
      <w:r w:rsidRPr="00A370E1">
        <w:rPr>
          <w:rFonts w:ascii="Times New Roman" w:eastAsia="SimSun" w:hAnsi="Times New Roman" w:cs="Times New Roman" w:hint="eastAsia"/>
          <w:sz w:val="22"/>
          <w:szCs w:val="22"/>
        </w:rPr>
        <w:t>221b22-23</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 xml:space="preserve"> </w:t>
      </w:r>
    </w:p>
    <w:p w14:paraId="6BBF90E6" w14:textId="77777777" w:rsidR="008F5D0F" w:rsidRPr="00A0482B" w:rsidRDefault="008F5D0F" w:rsidP="008F5D0F">
      <w:pPr>
        <w:pStyle w:val="FootnoteText"/>
        <w:ind w:leftChars="110" w:left="264"/>
        <w:jc w:val="both"/>
        <w:rPr>
          <w:rFonts w:ascii="Times New Roman" w:hAnsi="Times New Roman" w:cs="Times New Roman"/>
          <w:sz w:val="22"/>
          <w:szCs w:val="22"/>
        </w:rPr>
      </w:pPr>
      <w:r w:rsidRPr="00A370E1">
        <w:rPr>
          <w:rFonts w:ascii="標楷體" w:eastAsia="標楷體" w:hAnsi="標楷體" w:cs="Times New Roman"/>
          <w:sz w:val="22"/>
          <w:szCs w:val="22"/>
        </w:rPr>
        <w:t>《勝鬘經》說到了心識與如來藏的關係。說到「自性清淨心而有染污」，更明確的到達空如來藏</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śūnya-tathāgata-garbha</w:t>
      </w:r>
      <w:r w:rsidRPr="00A370E1">
        <w:rPr>
          <w:rFonts w:ascii="Times New Roman" w:eastAsiaTheme="majorEastAsia" w:hAnsi="Times New Roman" w:cs="Times New Roman" w:hint="eastAsia"/>
          <w:sz w:val="22"/>
          <w:szCs w:val="22"/>
        </w:rPr>
        <w:t>）</w:t>
      </w:r>
      <w:r w:rsidRPr="00A370E1">
        <w:rPr>
          <w:rFonts w:ascii="標楷體" w:eastAsia="標楷體" w:hAnsi="標楷體" w:cs="Times New Roman"/>
          <w:sz w:val="22"/>
          <w:szCs w:val="22"/>
        </w:rPr>
        <w:t>、不空如來藏</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aśūnya-tathāgata-garbha</w:t>
      </w:r>
      <w:r w:rsidRPr="00A370E1">
        <w:rPr>
          <w:rFonts w:ascii="Times New Roman" w:eastAsiaTheme="majorEastAsia" w:hAnsi="Times New Roman" w:cs="Times New Roman" w:hint="eastAsia"/>
          <w:sz w:val="22"/>
          <w:szCs w:val="22"/>
        </w:rPr>
        <w:t>）</w:t>
      </w:r>
      <w:r w:rsidRPr="00A370E1">
        <w:rPr>
          <w:rFonts w:ascii="標楷體" w:eastAsia="標楷體" w:hAnsi="標楷體" w:cs="Times New Roman"/>
          <w:sz w:val="22"/>
          <w:szCs w:val="22"/>
        </w:rPr>
        <w:t>的安立。</w:t>
      </w:r>
      <w:r w:rsidRPr="00A0482B">
        <w:rPr>
          <w:rFonts w:ascii="Times New Roman" w:hAnsi="Times New Roman" w:cs="Times New Roman"/>
          <w:sz w:val="22"/>
          <w:szCs w:val="22"/>
        </w:rPr>
        <w:t>（</w:t>
      </w:r>
      <w:r w:rsidRPr="00A0482B">
        <w:rPr>
          <w:rFonts w:ascii="Times New Roman" w:hAnsi="Times New Roman" w:cs="Times New Roman"/>
          <w:sz w:val="22"/>
          <w:szCs w:val="22"/>
        </w:rPr>
        <w:t>*</w:t>
      </w:r>
      <w:r w:rsidRPr="00A0482B">
        <w:rPr>
          <w:rFonts w:ascii="Times New Roman" w:hAnsi="Times New Roman" w:cs="Times New Roman"/>
          <w:sz w:val="22"/>
          <w:szCs w:val="22"/>
        </w:rPr>
        <w:t>大正</w:t>
      </w:r>
      <w:r w:rsidRPr="00A0482B">
        <w:rPr>
          <w:rFonts w:ascii="Times New Roman" w:hAnsi="Times New Roman" w:cs="Times New Roman"/>
          <w:sz w:val="22"/>
          <w:szCs w:val="22"/>
        </w:rPr>
        <w:t>12</w:t>
      </w:r>
      <w:r w:rsidRPr="00A0482B">
        <w:rPr>
          <w:rFonts w:ascii="Times New Roman" w:hAnsi="Times New Roman" w:cs="Times New Roman"/>
          <w:sz w:val="22"/>
          <w:szCs w:val="22"/>
        </w:rPr>
        <w:t>，</w:t>
      </w:r>
      <w:r w:rsidRPr="00A0482B">
        <w:rPr>
          <w:rFonts w:ascii="Times New Roman" w:hAnsi="Times New Roman" w:cs="Times New Roman"/>
          <w:sz w:val="22"/>
          <w:szCs w:val="22"/>
        </w:rPr>
        <w:t>222b-c</w:t>
      </w:r>
      <w:r w:rsidRPr="00A0482B">
        <w:rPr>
          <w:rFonts w:ascii="Times New Roman" w:hAnsi="Times New Roman" w:cs="Times New Roman"/>
          <w:sz w:val="22"/>
          <w:szCs w:val="22"/>
        </w:rPr>
        <w:t>）</w:t>
      </w:r>
    </w:p>
  </w:footnote>
  <w:footnote w:id="92">
    <w:p w14:paraId="6BB66C12" w14:textId="77777777" w:rsidR="00F34F32" w:rsidRPr="00A370E1" w:rsidRDefault="00F34F32" w:rsidP="00F34F32">
      <w:pPr>
        <w:pStyle w:val="FootnoteText"/>
        <w:spacing w:line="0" w:lineRule="atLeast"/>
        <w:ind w:left="565" w:hangingChars="257" w:hanging="565"/>
        <w:jc w:val="both"/>
        <w:rPr>
          <w:rFonts w:ascii="Times New Roman" w:eastAsiaTheme="majorEastAsia"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Theme="majorEastAsia" w:hAnsi="Times New Roman" w:cs="Times New Roman" w:hint="eastAsia"/>
          <w:sz w:val="22"/>
          <w:szCs w:val="22"/>
        </w:rPr>
        <w:t xml:space="preserve"> </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1</w:t>
      </w:r>
      <w:r w:rsidRPr="00A370E1">
        <w:rPr>
          <w:rFonts w:ascii="Times New Roman" w:eastAsiaTheme="majorEastAsia" w:hAnsi="Times New Roman" w:cs="Times New Roman"/>
          <w:sz w:val="22"/>
          <w:szCs w:val="22"/>
        </w:rPr>
        <w:t>）印順法師，《印度佛教思想史》（</w:t>
      </w:r>
      <w:r w:rsidRPr="00A370E1">
        <w:rPr>
          <w:rFonts w:ascii="Times New Roman" w:eastAsiaTheme="majorEastAsia" w:hAnsi="Times New Roman" w:cs="Times New Roman"/>
          <w:sz w:val="22"/>
          <w:szCs w:val="22"/>
        </w:rPr>
        <w:t>p.268</w:t>
      </w:r>
      <w:r w:rsidRPr="00A370E1">
        <w:rPr>
          <w:rFonts w:ascii="Times New Roman" w:eastAsiaTheme="majorEastAsia" w:hAnsi="Times New Roman" w:cs="Times New Roman"/>
          <w:sz w:val="22"/>
          <w:szCs w:val="22"/>
        </w:rPr>
        <w:t>）：</w:t>
      </w:r>
    </w:p>
    <w:p w14:paraId="505CD291" w14:textId="77777777" w:rsidR="00F34F32" w:rsidRPr="00A370E1" w:rsidRDefault="00F34F32" w:rsidP="00F34F32">
      <w:pPr>
        <w:pStyle w:val="FootnoteText"/>
        <w:ind w:leftChars="338" w:left="813" w:hanging="2"/>
        <w:jc w:val="both"/>
        <w:rPr>
          <w:sz w:val="22"/>
          <w:szCs w:val="22"/>
        </w:rPr>
      </w:pPr>
      <w:r w:rsidRPr="00A370E1">
        <w:rPr>
          <w:rFonts w:ascii="標楷體" w:eastAsia="標楷體" w:hAnsi="標楷體" w:cs="Times New Roman" w:hint="eastAsia"/>
          <w:sz w:val="22"/>
          <w:szCs w:val="22"/>
        </w:rPr>
        <w:t>依虛妄生滅的阿賴耶識（攝藏種子）為依緣性，世間的雜染、清淨，出世間清淨，一切都依此而成立，這是緣起義</w:t>
      </w:r>
      <w:r w:rsidRPr="00A370E1">
        <w:rPr>
          <w:rFonts w:hint="eastAsia"/>
          <w:sz w:val="22"/>
          <w:szCs w:val="22"/>
        </w:rPr>
        <w:t>。</w:t>
      </w:r>
    </w:p>
    <w:p w14:paraId="1406F166" w14:textId="77777777" w:rsidR="00F34F32" w:rsidRPr="00A370E1" w:rsidRDefault="00F34F32" w:rsidP="00F34F32">
      <w:pPr>
        <w:pStyle w:val="FootnoteText"/>
        <w:ind w:firstLineChars="115" w:firstLine="253"/>
        <w:jc w:val="both"/>
        <w:rPr>
          <w:rFonts w:ascii="Times New Roman" w:eastAsiaTheme="majorEastAsia" w:hAnsi="Times New Roman" w:cs="Times New Roman"/>
          <w:sz w:val="22"/>
          <w:szCs w:val="22"/>
        </w:rPr>
      </w:pP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2</w:t>
      </w:r>
      <w:r w:rsidRPr="00A370E1">
        <w:rPr>
          <w:rFonts w:ascii="Times New Roman" w:eastAsiaTheme="majorEastAsia" w:hAnsi="Times New Roman" w:cs="Times New Roman"/>
          <w:sz w:val="22"/>
          <w:szCs w:val="22"/>
        </w:rPr>
        <w:t>）印順法師，《印度佛教思想史》（</w:t>
      </w:r>
      <w:r w:rsidRPr="00A370E1">
        <w:rPr>
          <w:rFonts w:ascii="Times New Roman" w:eastAsiaTheme="majorEastAsia" w:hAnsi="Times New Roman" w:cs="Times New Roman"/>
          <w:sz w:val="22"/>
          <w:szCs w:val="22"/>
        </w:rPr>
        <w:t>p.294</w:t>
      </w:r>
      <w:r w:rsidRPr="00A370E1">
        <w:rPr>
          <w:rFonts w:ascii="Times New Roman" w:eastAsiaTheme="majorEastAsia" w:hAnsi="Times New Roman" w:cs="Times New Roman"/>
          <w:sz w:val="22"/>
          <w:szCs w:val="22"/>
        </w:rPr>
        <w:t>）：</w:t>
      </w:r>
    </w:p>
    <w:p w14:paraId="69679F08" w14:textId="77777777" w:rsidR="00F34F32" w:rsidRPr="00A370E1" w:rsidRDefault="00F34F32" w:rsidP="00F34F32">
      <w:pPr>
        <w:pStyle w:val="FootnoteText"/>
        <w:ind w:leftChars="338" w:left="813" w:hanging="2"/>
        <w:jc w:val="both"/>
        <w:rPr>
          <w:rFonts w:eastAsia="SimSun"/>
          <w:sz w:val="22"/>
          <w:szCs w:val="22"/>
        </w:rPr>
      </w:pPr>
      <w:r w:rsidRPr="00A370E1">
        <w:rPr>
          <w:rFonts w:ascii="標楷體" w:eastAsia="標楷體" w:hAnsi="標楷體" w:cs="Times New Roman"/>
          <w:sz w:val="22"/>
          <w:szCs w:val="22"/>
        </w:rPr>
        <w:t>興起於南印度的，真實常住的如來藏</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tathāgata-</w:t>
      </w:r>
      <w:r w:rsidRPr="00A370E1">
        <w:rPr>
          <w:rFonts w:ascii="Times New Roman" w:eastAsia="SimSun" w:hAnsi="Times New Roman" w:cs="Times New Roman" w:hint="eastAsia"/>
          <w:sz w:val="22"/>
          <w:szCs w:val="22"/>
        </w:rPr>
        <w:t xml:space="preserve"> </w:t>
      </w:r>
      <w:r w:rsidRPr="00A370E1">
        <w:rPr>
          <w:rFonts w:ascii="Times New Roman" w:eastAsiaTheme="majorEastAsia" w:hAnsi="Times New Roman" w:cs="Times New Roman"/>
          <w:sz w:val="22"/>
          <w:szCs w:val="22"/>
        </w:rPr>
        <w:t>garbha</w:t>
      </w:r>
      <w:r w:rsidRPr="00A370E1">
        <w:rPr>
          <w:rFonts w:ascii="Times New Roman" w:eastAsiaTheme="majorEastAsia" w:hAnsi="Times New Roman" w:cs="Times New Roman" w:hint="eastAsia"/>
          <w:sz w:val="22"/>
          <w:szCs w:val="22"/>
        </w:rPr>
        <w:t>）</w:t>
      </w:r>
      <w:r w:rsidRPr="00A370E1">
        <w:rPr>
          <w:rFonts w:ascii="標楷體" w:eastAsia="標楷體" w:hAnsi="標楷體" w:cs="Times New Roman"/>
          <w:sz w:val="22"/>
          <w:szCs w:val="22"/>
        </w:rPr>
        <w:t>為依說；起於北方的，虛妄無常的阿賴耶識</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ālayavijñāna</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為依說：二者是恰好是對立的。</w:t>
      </w:r>
    </w:p>
  </w:footnote>
  <w:footnote w:id="93">
    <w:p w14:paraId="28AB498E" w14:textId="77777777" w:rsidR="00941D56" w:rsidRPr="00A370E1" w:rsidRDefault="00941D56" w:rsidP="00941D56">
      <w:pPr>
        <w:pStyle w:val="FootnoteText"/>
        <w:ind w:left="141" w:hangingChars="64" w:hanging="141"/>
        <w:jc w:val="both"/>
        <w:rPr>
          <w:rFonts w:ascii="Times New Roman" w:eastAsiaTheme="majorEastAsia"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SimSun" w:eastAsia="SimSun" w:cs="Times New Roman" w:hint="eastAsia"/>
          <w:sz w:val="22"/>
          <w:szCs w:val="22"/>
        </w:rPr>
        <w:t xml:space="preserve"> </w:t>
      </w:r>
      <w:r w:rsidRPr="00A370E1">
        <w:rPr>
          <w:rFonts w:ascii="Times New Roman" w:eastAsiaTheme="majorEastAsia" w:hAnsi="Times New Roman" w:cs="Times New Roman"/>
          <w:sz w:val="22"/>
          <w:szCs w:val="22"/>
        </w:rPr>
        <w:t>印順法師，《印度佛教思想史》</w:t>
      </w:r>
      <w:r w:rsidRPr="00A370E1">
        <w:rPr>
          <w:rFonts w:ascii="Times New Roman" w:eastAsiaTheme="majorEastAsia" w:hAnsi="Times New Roman" w:cs="Times New Roman" w:hint="eastAsia"/>
          <w:sz w:val="22"/>
          <w:szCs w:val="22"/>
        </w:rPr>
        <w:t>第七章</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pp.266</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267</w:t>
      </w:r>
      <w:r w:rsidRPr="00A370E1">
        <w:rPr>
          <w:rFonts w:ascii="Times New Roman" w:eastAsiaTheme="majorEastAsia" w:hAnsi="Times New Roman" w:cs="Times New Roman"/>
          <w:sz w:val="22"/>
          <w:szCs w:val="22"/>
        </w:rPr>
        <w:t>）：</w:t>
      </w:r>
    </w:p>
    <w:p w14:paraId="4E319305" w14:textId="77777777" w:rsidR="00941D56" w:rsidRPr="00A370E1" w:rsidRDefault="00941D56" w:rsidP="00941D56">
      <w:pPr>
        <w:pStyle w:val="FootnoteText"/>
        <w:ind w:leftChars="110" w:left="264"/>
        <w:jc w:val="both"/>
        <w:rPr>
          <w:rFonts w:eastAsia="SimSun"/>
          <w:sz w:val="22"/>
          <w:szCs w:val="22"/>
        </w:rPr>
      </w:pPr>
      <w:r w:rsidRPr="00A370E1">
        <w:rPr>
          <w:rFonts w:ascii="標楷體" w:eastAsia="標楷體" w:hAnsi="標楷體" w:cs="Times New Roman" w:hint="eastAsia"/>
          <w:sz w:val="22"/>
          <w:szCs w:val="22"/>
        </w:rPr>
        <w:t>所隨依止性，所隨依附依止性──二類，就是有漏</w:t>
      </w:r>
      <w:r w:rsidRPr="00A370E1">
        <w:rPr>
          <w:rFonts w:ascii="標楷體" w:eastAsia="標楷體" w:hAnsi="標楷體" w:cs="Times New Roman"/>
          <w:sz w:val="22"/>
          <w:szCs w:val="22"/>
        </w:rPr>
        <w:t>（</w:t>
      </w:r>
      <w:r w:rsidRPr="00A370E1">
        <w:rPr>
          <w:rFonts w:ascii="Times New Roman" w:eastAsiaTheme="majorEastAsia" w:hAnsi="Times New Roman" w:cs="Times New Roman"/>
          <w:sz w:val="22"/>
          <w:szCs w:val="22"/>
        </w:rPr>
        <w:t>sāsrava</w:t>
      </w:r>
      <w:r w:rsidRPr="00A370E1">
        <w:rPr>
          <w:rFonts w:ascii="標楷體" w:eastAsia="標楷體" w:hAnsi="標楷體" w:cs="Times New Roman"/>
          <w:sz w:val="22"/>
          <w:szCs w:val="22"/>
        </w:rPr>
        <w:t>）與無漏（</w:t>
      </w:r>
      <w:r w:rsidRPr="00A370E1">
        <w:rPr>
          <w:rFonts w:ascii="Times New Roman" w:eastAsiaTheme="majorEastAsia" w:hAnsi="Times New Roman" w:cs="Times New Roman"/>
          <w:sz w:val="22"/>
          <w:szCs w:val="22"/>
        </w:rPr>
        <w:t>anāsrava</w:t>
      </w:r>
      <w:r w:rsidRPr="00A370E1">
        <w:rPr>
          <w:rFonts w:ascii="標楷體" w:eastAsia="標楷體" w:hAnsi="標楷體" w:cs="Times New Roman"/>
          <w:sz w:val="22"/>
          <w:szCs w:val="22"/>
        </w:rPr>
        <w:t>）種子；無漏種子雖然</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依附</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阿賴耶，而性質不同，所以說是</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依附</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w:t>
      </w:r>
      <w:r w:rsidRPr="00A370E1">
        <w:rPr>
          <w:rFonts w:ascii="標楷體" w:eastAsia="標楷體" w:hAnsi="標楷體" w:cs="Times New Roman" w:hint="eastAsia"/>
          <w:sz w:val="22"/>
          <w:szCs w:val="22"/>
        </w:rPr>
        <w:t>」</w:t>
      </w:r>
    </w:p>
  </w:footnote>
  <w:footnote w:id="94">
    <w:p w14:paraId="5EE1F6C3" w14:textId="77777777" w:rsidR="00941D56" w:rsidRPr="00A370E1" w:rsidRDefault="00941D56" w:rsidP="00941D56">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SimSun" w:eastAsia="SimSun" w:cs="Times New Roman" w:hint="eastAsia"/>
          <w:sz w:val="22"/>
          <w:szCs w:val="22"/>
        </w:rPr>
        <w:t xml:space="preserve"> </w:t>
      </w:r>
      <w:r w:rsidRPr="00A370E1">
        <w:rPr>
          <w:rFonts w:ascii="Times New Roman" w:eastAsiaTheme="majorEastAsia" w:hAnsi="Times New Roman" w:cs="Times New Roman"/>
          <w:sz w:val="22"/>
          <w:szCs w:val="22"/>
        </w:rPr>
        <w:t>印順法師，《華雨集第四冊》（</w:t>
      </w:r>
      <w:r w:rsidRPr="00A370E1">
        <w:rPr>
          <w:rFonts w:ascii="Times New Roman" w:eastAsiaTheme="majorEastAsia" w:hAnsi="Times New Roman" w:cs="Times New Roman"/>
          <w:sz w:val="22"/>
          <w:szCs w:val="22"/>
        </w:rPr>
        <w:t>p.298</w:t>
      </w:r>
      <w:r w:rsidRPr="00A370E1">
        <w:rPr>
          <w:rFonts w:ascii="Times New Roman" w:eastAsiaTheme="majorEastAsia" w:hAnsi="Times New Roman" w:cs="Times New Roman"/>
          <w:sz w:val="22"/>
          <w:szCs w:val="22"/>
        </w:rPr>
        <w:t>）：</w:t>
      </w:r>
    </w:p>
    <w:p w14:paraId="1DC48FC7" w14:textId="77777777" w:rsidR="00941D56" w:rsidRPr="00A370E1" w:rsidRDefault="00941D56" w:rsidP="00941D56">
      <w:pPr>
        <w:pStyle w:val="FootnoteText"/>
        <w:ind w:leftChars="110" w:left="264"/>
        <w:jc w:val="both"/>
        <w:rPr>
          <w:rFonts w:ascii="Times New Roman" w:eastAsia="SimSun" w:hAnsi="Times New Roman" w:cs="Times New Roman"/>
          <w:sz w:val="22"/>
          <w:szCs w:val="22"/>
        </w:rPr>
      </w:pPr>
      <w:r w:rsidRPr="00A370E1">
        <w:rPr>
          <w:rFonts w:ascii="標楷體" w:eastAsia="標楷體" w:hAnsi="標楷體" w:cs="Times New Roman"/>
          <w:sz w:val="22"/>
          <w:szCs w:val="22"/>
        </w:rPr>
        <w:t>二、唯識宗：印度瑜伽學，仰推彌勒《瑜伽師地論》為本。《瑜伽論本地分》，立八識，第八識為：「心，謂一切種子所隨依止性，所隨依附依止性，體能 執受，異熟所攝阿賴耶識」。阿賴耶識為一切有漏無漏種子所依止，能執受諸根及所依止，業力所感總異熟體。立二類種子：（本有）本性住種；（新熏）習所成種。惟無漏種子，眾生或有或無，故立五性差別。</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抉擇分</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中，以八相證成阿賴耶識；及依阿賴耶識為依，建立流轉還滅。論說諸識俱轉，有四種業：「一、了別器業，二、了別依業，三、了別我業，四、了別境業」。</w:t>
      </w:r>
      <w:r w:rsidRPr="00A370E1">
        <w:rPr>
          <w:rFonts w:ascii="SimSun" w:eastAsia="SimSun" w:cs="Times New Roman" w:hint="eastAsia"/>
          <w:sz w:val="22"/>
          <w:szCs w:val="22"/>
        </w:rPr>
        <w:t xml:space="preserve"> </w:t>
      </w:r>
    </w:p>
  </w:footnote>
  <w:footnote w:id="95">
    <w:p w14:paraId="42C8D455" w14:textId="77777777" w:rsidR="002A7286" w:rsidRPr="00A370E1" w:rsidRDefault="002A7286" w:rsidP="002A7286">
      <w:pPr>
        <w:pStyle w:val="FootnoteText"/>
        <w:spacing w:line="0" w:lineRule="atLeast"/>
        <w:jc w:val="both"/>
        <w:rPr>
          <w:rFonts w:ascii="Times New Roman" w:eastAsiaTheme="majorEastAsia"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77</w:t>
      </w:r>
      <w:r w:rsidRPr="00A370E1">
        <w:rPr>
          <w:rFonts w:ascii="Times New Roman" w:hAnsi="Times New Roman" w:cs="Times New Roman"/>
          <w:sz w:val="22"/>
          <w:szCs w:val="22"/>
        </w:rPr>
        <w:t>，</w:t>
      </w:r>
      <w:r w:rsidRPr="00A370E1">
        <w:rPr>
          <w:rFonts w:ascii="Times New Roman" w:hAnsi="Times New Roman" w:cs="Times New Roman"/>
          <w:sz w:val="22"/>
          <w:szCs w:val="22"/>
        </w:rPr>
        <w:t>n.1</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《瑜伽師地論》卷</w:t>
      </w:r>
      <w:r w:rsidRPr="00A370E1">
        <w:rPr>
          <w:rFonts w:ascii="Times New Roman" w:eastAsiaTheme="majorEastAsia" w:hAnsi="Times New Roman" w:cs="Times New Roman"/>
          <w:sz w:val="22"/>
          <w:szCs w:val="22"/>
        </w:rPr>
        <w:t>1</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30</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280b</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282a</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284a-b</w:t>
      </w:r>
      <w:r w:rsidRPr="00A370E1">
        <w:rPr>
          <w:rFonts w:ascii="Times New Roman" w:eastAsiaTheme="majorEastAsia" w:hAnsi="Times New Roman" w:cs="Times New Roman"/>
          <w:sz w:val="22"/>
          <w:szCs w:val="22"/>
        </w:rPr>
        <w:t>）。</w:t>
      </w:r>
    </w:p>
  </w:footnote>
  <w:footnote w:id="96">
    <w:p w14:paraId="7CBE4846" w14:textId="77777777" w:rsidR="002A7286" w:rsidRPr="00A370E1" w:rsidRDefault="002A7286" w:rsidP="002A7286">
      <w:pPr>
        <w:pStyle w:val="FootnoteText"/>
        <w:ind w:left="141" w:hangingChars="64" w:hanging="141"/>
        <w:jc w:val="both"/>
        <w:rPr>
          <w:rFonts w:ascii="Times New Roman" w:eastAsiaTheme="majorEastAsia"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Style w:val="FootnoteReference"/>
          <w:rFonts w:eastAsiaTheme="majorEastAsia" w:hint="eastAsia"/>
          <w:sz w:val="22"/>
          <w:szCs w:val="22"/>
        </w:rPr>
        <w:t xml:space="preserve"> </w:t>
      </w:r>
      <w:r w:rsidRPr="00A370E1">
        <w:rPr>
          <w:rFonts w:ascii="Times New Roman" w:eastAsiaTheme="majorEastAsia" w:hAnsi="Times New Roman" w:cs="Times New Roman"/>
          <w:sz w:val="22"/>
          <w:szCs w:val="22"/>
        </w:rPr>
        <w:t>印順法師，《以佛法研究佛法》（</w:t>
      </w:r>
      <w:r w:rsidRPr="00A370E1">
        <w:rPr>
          <w:rFonts w:ascii="Times New Roman" w:eastAsiaTheme="majorEastAsia" w:hAnsi="Times New Roman" w:cs="Times New Roman"/>
          <w:sz w:val="22"/>
          <w:szCs w:val="22"/>
        </w:rPr>
        <w:t>p.245</w:t>
      </w:r>
      <w:r w:rsidRPr="00A370E1">
        <w:rPr>
          <w:rFonts w:ascii="Times New Roman" w:eastAsiaTheme="majorEastAsia" w:hAnsi="Times New Roman" w:cs="Times New Roman"/>
          <w:sz w:val="22"/>
          <w:szCs w:val="22"/>
        </w:rPr>
        <w:t>）：</w:t>
      </w:r>
    </w:p>
    <w:p w14:paraId="2AE79081" w14:textId="77777777" w:rsidR="002A7286" w:rsidRPr="00A370E1" w:rsidRDefault="002A7286" w:rsidP="002A7286">
      <w:pPr>
        <w:pStyle w:val="FootnoteText"/>
        <w:ind w:leftChars="110" w:left="264"/>
        <w:jc w:val="both"/>
        <w:rPr>
          <w:rFonts w:eastAsia="SimSun"/>
          <w:sz w:val="22"/>
          <w:szCs w:val="22"/>
        </w:rPr>
      </w:pPr>
      <w:r w:rsidRPr="00A370E1">
        <w:rPr>
          <w:rFonts w:asciiTheme="majorEastAsia" w:eastAsiaTheme="majorEastAsia" w:hAnsiTheme="majorEastAsia" w:cs="Times New Roman" w:hint="eastAsia"/>
          <w:sz w:val="22"/>
          <w:szCs w:val="22"/>
        </w:rPr>
        <w:t>「</w:t>
      </w:r>
      <w:r w:rsidRPr="00A370E1">
        <w:rPr>
          <w:rFonts w:ascii="標楷體" w:eastAsia="標楷體" w:hAnsi="標楷體" w:cs="Times New Roman" w:hint="eastAsia"/>
          <w:sz w:val="22"/>
          <w:szCs w:val="22"/>
        </w:rPr>
        <w:t>一分經為量者</w:t>
      </w:r>
      <w:r w:rsidRPr="00A370E1">
        <w:rPr>
          <w:rFonts w:hint="eastAsia"/>
          <w:sz w:val="22"/>
          <w:szCs w:val="22"/>
        </w:rPr>
        <w:t>」</w:t>
      </w:r>
      <w:r w:rsidRPr="00A370E1">
        <w:rPr>
          <w:rFonts w:ascii="標楷體" w:eastAsia="標楷體" w:hAnsi="標楷體" w:cs="Times New Roman" w:hint="eastAsia"/>
          <w:sz w:val="22"/>
          <w:szCs w:val="22"/>
        </w:rPr>
        <w:t>的瑜伽師，便迴入大乘，將經部所說的種現熏生的因果道理，建立在阿賴耶識為依止的基礎上；以瑜伽</w:t>
      </w:r>
      <w:r w:rsidRPr="00A370E1">
        <w:rPr>
          <w:rFonts w:ascii="標楷體" w:eastAsia="標楷體" w:hAnsi="標楷體" w:cs="Times New Roman"/>
          <w:sz w:val="22"/>
          <w:szCs w:val="22"/>
        </w:rPr>
        <w:t>──</w:t>
      </w:r>
      <w:r w:rsidRPr="00A370E1">
        <w:rPr>
          <w:rFonts w:ascii="標楷體" w:eastAsia="標楷體" w:hAnsi="標楷體" w:cs="Times New Roman" w:hint="eastAsia"/>
          <w:sz w:val="22"/>
          <w:szCs w:val="22"/>
        </w:rPr>
        <w:t>止觀為中心，而組織起宏偉嚴密的唯識學。</w:t>
      </w:r>
    </w:p>
  </w:footnote>
  <w:footnote w:id="97">
    <w:p w14:paraId="684F5F5A" w14:textId="77777777" w:rsidR="007C0824" w:rsidRPr="00A370E1" w:rsidRDefault="007C0824" w:rsidP="00C0683A">
      <w:pPr>
        <w:pStyle w:val="FootnoteText"/>
        <w:ind w:leftChars="1" w:left="284" w:hangingChars="128" w:hanging="282"/>
        <w:jc w:val="both"/>
        <w:rPr>
          <w:rFonts w:ascii="Times New Roman" w:eastAsiaTheme="majorEastAsia"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77</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2</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《大方等如來藏經》（大正</w:t>
      </w:r>
      <w:r w:rsidRPr="00A370E1">
        <w:rPr>
          <w:rFonts w:ascii="Times New Roman" w:eastAsiaTheme="majorEastAsia" w:hAnsi="Times New Roman" w:cs="Times New Roman"/>
          <w:sz w:val="22"/>
          <w:szCs w:val="22"/>
        </w:rPr>
        <w:t>16</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457b-459b</w:t>
      </w:r>
      <w:r w:rsidRPr="00A370E1">
        <w:rPr>
          <w:rFonts w:ascii="Times New Roman" w:eastAsiaTheme="majorEastAsia" w:hAnsi="Times New Roman" w:cs="Times New Roman"/>
          <w:sz w:val="22"/>
          <w:szCs w:val="22"/>
        </w:rPr>
        <w:t>）。《大方廣如來藏經》（大正</w:t>
      </w:r>
      <w:r w:rsidRPr="00A370E1">
        <w:rPr>
          <w:rFonts w:ascii="Times New Roman" w:eastAsiaTheme="majorEastAsia" w:hAnsi="Times New Roman" w:cs="Times New Roman"/>
          <w:sz w:val="22"/>
          <w:szCs w:val="22"/>
        </w:rPr>
        <w:t>16</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461b-464b</w:t>
      </w:r>
      <w:r w:rsidRPr="00A370E1">
        <w:rPr>
          <w:rFonts w:ascii="Times New Roman" w:eastAsiaTheme="majorEastAsia" w:hAnsi="Times New Roman" w:cs="Times New Roman"/>
          <w:sz w:val="22"/>
          <w:szCs w:val="22"/>
        </w:rPr>
        <w:t>）。</w:t>
      </w:r>
    </w:p>
  </w:footnote>
  <w:footnote w:id="98">
    <w:p w14:paraId="5D82209C" w14:textId="77777777" w:rsidR="002A4743" w:rsidRPr="00A370E1" w:rsidRDefault="002A4743" w:rsidP="002A4743">
      <w:pPr>
        <w:pStyle w:val="FootnoteText"/>
        <w:jc w:val="both"/>
        <w:rPr>
          <w:rFonts w:eastAsia="SimSun"/>
          <w:sz w:val="22"/>
          <w:szCs w:val="22"/>
        </w:rPr>
      </w:pPr>
      <w:r w:rsidRPr="00A370E1">
        <w:rPr>
          <w:rStyle w:val="FootnoteReference"/>
          <w:rFonts w:ascii="Times New Roman" w:eastAsiaTheme="majorEastAsia" w:hAnsi="Times New Roman" w:cs="Times New Roman"/>
          <w:sz w:val="22"/>
          <w:szCs w:val="22"/>
        </w:rPr>
        <w:footnoteRef/>
      </w:r>
      <w:r w:rsidRPr="00A370E1">
        <w:rPr>
          <w:rFonts w:ascii="SimSun" w:eastAsia="SimSun" w:cs="Times New Roman" w:hint="eastAsia"/>
          <w:sz w:val="22"/>
          <w:szCs w:val="22"/>
        </w:rPr>
        <w:t xml:space="preserve"> </w:t>
      </w:r>
      <w:r w:rsidRPr="00A370E1">
        <w:rPr>
          <w:rFonts w:asciiTheme="majorEastAsia" w:eastAsiaTheme="majorEastAsia" w:hAnsiTheme="majorEastAsia" w:cs="Times New Roman" w:hint="eastAsia"/>
          <w:sz w:val="22"/>
          <w:szCs w:val="22"/>
        </w:rPr>
        <w:t>參見</w:t>
      </w:r>
      <w:r w:rsidRPr="00A370E1">
        <w:rPr>
          <w:rFonts w:asciiTheme="majorEastAsia" w:eastAsiaTheme="majorEastAsia" w:hAnsiTheme="majorEastAsia" w:cs="Times New Roman"/>
          <w:sz w:val="22"/>
          <w:szCs w:val="22"/>
        </w:rPr>
        <w:t>印順法師，《如來藏之研究》</w:t>
      </w:r>
      <w:r w:rsidRPr="00A370E1">
        <w:rPr>
          <w:rFonts w:asciiTheme="majorEastAsia" w:eastAsiaTheme="majorEastAsia" w:hAnsiTheme="majorEastAsia" w:cs="Times New Roman" w:hint="eastAsia"/>
          <w:sz w:val="22"/>
          <w:szCs w:val="22"/>
        </w:rPr>
        <w:t>第四章</w:t>
      </w:r>
      <w:r w:rsidRPr="00A370E1">
        <w:rPr>
          <w:rFonts w:ascii="Times New Roman" w:eastAsiaTheme="majorEastAsia" w:hAnsi="Times New Roman" w:cs="Times New Roman" w:hint="eastAsia"/>
          <w:sz w:val="22"/>
          <w:szCs w:val="22"/>
        </w:rPr>
        <w:t>‧</w:t>
      </w:r>
      <w:r w:rsidRPr="00A370E1">
        <w:rPr>
          <w:rFonts w:asciiTheme="majorEastAsia" w:eastAsiaTheme="majorEastAsia" w:hAnsiTheme="majorEastAsia" w:cs="Times New Roman" w:hint="eastAsia"/>
          <w:sz w:val="22"/>
          <w:szCs w:val="22"/>
        </w:rPr>
        <w:t>第四節</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pp.11</w:t>
      </w:r>
      <w:r w:rsidRPr="00A370E1">
        <w:rPr>
          <w:rFonts w:ascii="Times New Roman" w:eastAsiaTheme="majorEastAsia" w:hAnsi="Times New Roman" w:cs="Times New Roman" w:hint="eastAsia"/>
          <w:sz w:val="22"/>
          <w:szCs w:val="22"/>
        </w:rPr>
        <w:t>1-</w:t>
      </w:r>
      <w:r w:rsidRPr="00A370E1">
        <w:rPr>
          <w:rFonts w:ascii="Times New Roman" w:eastAsiaTheme="majorEastAsia" w:hAnsi="Times New Roman" w:cs="Times New Roman"/>
          <w:sz w:val="22"/>
          <w:szCs w:val="22"/>
        </w:rPr>
        <w:t>113</w:t>
      </w:r>
      <w:r w:rsidRPr="00A370E1">
        <w:rPr>
          <w:rFonts w:ascii="Times New Roman" w:eastAsiaTheme="majorEastAsia" w:hAnsi="Times New Roman" w:cs="Times New Roman"/>
          <w:sz w:val="22"/>
          <w:szCs w:val="22"/>
        </w:rPr>
        <w:t>）。</w:t>
      </w:r>
    </w:p>
  </w:footnote>
  <w:footnote w:id="99">
    <w:p w14:paraId="038CF9B4" w14:textId="77777777" w:rsidR="00A90357" w:rsidRPr="00A370E1" w:rsidRDefault="00A90357" w:rsidP="00A90357">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heme="majorEastAsia" w:eastAsiaTheme="majorEastAsia" w:hAnsiTheme="majorEastAsia" w:cs="Times New Roman" w:hint="eastAsia"/>
          <w:sz w:val="22"/>
          <w:szCs w:val="22"/>
        </w:rPr>
        <w:t xml:space="preserve"> </w:t>
      </w:r>
      <w:r w:rsidRPr="00A370E1">
        <w:rPr>
          <w:rFonts w:asciiTheme="majorEastAsia" w:eastAsiaTheme="majorEastAsia" w:hAnsiTheme="majorEastAsia" w:cs="Times New Roman"/>
          <w:sz w:val="22"/>
          <w:szCs w:val="22"/>
        </w:rPr>
        <w:t>印順法師，《如來藏之研究》</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p.11</w:t>
      </w:r>
      <w:r w:rsidRPr="00A370E1">
        <w:rPr>
          <w:rFonts w:ascii="Times New Roman" w:eastAsiaTheme="majorEastAsia" w:hAnsi="Times New Roman" w:cs="Times New Roman" w:hint="eastAsia"/>
          <w:sz w:val="22"/>
          <w:szCs w:val="22"/>
        </w:rPr>
        <w:t>5</w:t>
      </w:r>
      <w:r w:rsidRPr="00A370E1">
        <w:rPr>
          <w:rFonts w:asciiTheme="majorEastAsia" w:eastAsiaTheme="majorEastAsia" w:hAnsiTheme="majorEastAsia" w:cs="Times New Roman"/>
          <w:sz w:val="22"/>
          <w:szCs w:val="22"/>
        </w:rPr>
        <w:t>）</w:t>
      </w:r>
      <w:r w:rsidRPr="00A370E1">
        <w:rPr>
          <w:rFonts w:ascii="Times New Roman" w:eastAsiaTheme="majorEastAsia" w:hAnsi="Times New Roman" w:cs="Times New Roman"/>
          <w:sz w:val="22"/>
          <w:szCs w:val="22"/>
        </w:rPr>
        <w:t>：</w:t>
      </w:r>
    </w:p>
    <w:p w14:paraId="52542CF4" w14:textId="77777777" w:rsidR="00A90357" w:rsidRPr="00A370E1" w:rsidRDefault="00A90357" w:rsidP="00A90357">
      <w:pPr>
        <w:pStyle w:val="FootnoteText"/>
        <w:ind w:leftChars="139" w:left="336" w:hangingChars="1" w:hanging="2"/>
        <w:jc w:val="both"/>
        <w:rPr>
          <w:rFonts w:ascii="標楷體" w:eastAsia="標楷體" w:hAnsi="標楷體" w:cs="Times New Roman"/>
          <w:sz w:val="22"/>
          <w:szCs w:val="22"/>
        </w:rPr>
      </w:pPr>
      <w:r w:rsidRPr="00A370E1">
        <w:rPr>
          <w:rFonts w:ascii="標楷體" w:eastAsia="標楷體" w:hAnsi="標楷體" w:cs="Times New Roman" w:hint="eastAsia"/>
          <w:sz w:val="22"/>
          <w:szCs w:val="22"/>
        </w:rPr>
        <w:t>如來藏</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tathāgata-garbha</w:t>
      </w:r>
      <w:r w:rsidRPr="00A370E1">
        <w:rPr>
          <w:rFonts w:ascii="Times New Roman" w:eastAsiaTheme="majorEastAsia" w:hAnsi="Times New Roman" w:cs="Times New Roman" w:hint="eastAsia"/>
          <w:sz w:val="22"/>
          <w:szCs w:val="22"/>
        </w:rPr>
        <w:t>）</w:t>
      </w:r>
      <w:r w:rsidRPr="00A370E1">
        <w:rPr>
          <w:rFonts w:ascii="標楷體" w:eastAsia="標楷體" w:hAnsi="標楷體" w:cs="Times New Roman"/>
          <w:sz w:val="22"/>
          <w:szCs w:val="22"/>
        </w:rPr>
        <w:t>說，西元三世紀中，從大乘佛教界傳布出來。從眾生自己身心中，點出本有如來藏性，而得一切眾生成佛的結論。教說通俗而又切要，成為後期大乘（經）的主流。如來藏是如來</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tathāgata</w:t>
      </w:r>
      <w:r w:rsidRPr="00A370E1">
        <w:rPr>
          <w:rFonts w:ascii="Times New Roman" w:eastAsiaTheme="majorEastAsia" w:hAnsi="Times New Roman" w:cs="Times New Roman" w:hint="eastAsia"/>
          <w:sz w:val="22"/>
          <w:szCs w:val="22"/>
        </w:rPr>
        <w:t>）</w:t>
      </w:r>
      <w:r w:rsidRPr="00A370E1">
        <w:rPr>
          <w:rFonts w:ascii="標楷體" w:eastAsia="標楷體" w:hAnsi="標楷體" w:cs="Times New Roman"/>
          <w:sz w:val="22"/>
          <w:szCs w:val="22"/>
        </w:rPr>
        <w:t>在胎藏</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garbha</w:t>
      </w:r>
      <w:r w:rsidRPr="00A370E1">
        <w:rPr>
          <w:rFonts w:ascii="Times New Roman" w:eastAsiaTheme="majorEastAsia" w:hAnsi="Times New Roman" w:cs="Times New Roman" w:hint="eastAsia"/>
          <w:sz w:val="22"/>
          <w:szCs w:val="22"/>
        </w:rPr>
        <w:t>）</w:t>
      </w:r>
      <w:r w:rsidRPr="00A370E1">
        <w:rPr>
          <w:rFonts w:ascii="標楷體" w:eastAsia="標楷體" w:hAnsi="標楷體" w:cs="Times New Roman"/>
          <w:sz w:val="22"/>
          <w:szCs w:val="22"/>
        </w:rPr>
        <w:t>中，也就是眾生（因）位的如來。從「如來常住不變」的思想，而理解出眾生本有如來體性。</w:t>
      </w:r>
    </w:p>
  </w:footnote>
  <w:footnote w:id="100">
    <w:p w14:paraId="024D802F" w14:textId="77777777" w:rsidR="00A90357" w:rsidRPr="00A370E1" w:rsidRDefault="00A90357" w:rsidP="00A90357">
      <w:pPr>
        <w:pStyle w:val="FootnoteText"/>
        <w:spacing w:line="0" w:lineRule="atLeast"/>
        <w:ind w:left="796" w:hangingChars="362" w:hanging="796"/>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Theme="majorEastAsia" w:hAnsi="Times New Roman" w:cs="Times New Roman" w:hint="eastAsia"/>
          <w:sz w:val="22"/>
          <w:szCs w:val="22"/>
        </w:rPr>
        <w:t xml:space="preserve"> </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1</w:t>
      </w:r>
      <w:r w:rsidRPr="00A370E1">
        <w:rPr>
          <w:rFonts w:ascii="Times New Roman" w:eastAsiaTheme="majorEastAsia" w:hAnsi="Times New Roman" w:cs="Times New Roman"/>
          <w:sz w:val="22"/>
          <w:szCs w:val="22"/>
        </w:rPr>
        <w:t>）</w:t>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77</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3</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1.</w:t>
      </w:r>
      <w:r w:rsidRPr="00A370E1">
        <w:rPr>
          <w:rFonts w:ascii="Times New Roman" w:eastAsiaTheme="majorEastAsia" w:hAnsi="Times New Roman" w:cs="Times New Roman"/>
          <w:sz w:val="22"/>
          <w:szCs w:val="22"/>
        </w:rPr>
        <w:t>《大般涅槃經》卷</w:t>
      </w:r>
      <w:r w:rsidRPr="00A370E1">
        <w:rPr>
          <w:rFonts w:ascii="Times New Roman" w:eastAsiaTheme="majorEastAsia" w:hAnsi="Times New Roman" w:cs="Times New Roman"/>
          <w:sz w:val="22"/>
          <w:szCs w:val="22"/>
        </w:rPr>
        <w:t>7</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12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407a</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b</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《大般涅槃經》卷</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12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377b</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c</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3.</w:t>
      </w:r>
      <w:r w:rsidRPr="00A370E1">
        <w:rPr>
          <w:rFonts w:ascii="Times New Roman" w:eastAsiaTheme="majorEastAsia" w:hAnsi="Times New Roman" w:cs="Times New Roman"/>
          <w:sz w:val="22"/>
          <w:szCs w:val="22"/>
        </w:rPr>
        <w:t>《大法鼓經》卷下（大正</w:t>
      </w:r>
      <w:r w:rsidRPr="00A370E1">
        <w:rPr>
          <w:rFonts w:ascii="Times New Roman" w:eastAsiaTheme="majorEastAsia" w:hAnsi="Times New Roman" w:cs="Times New Roman"/>
          <w:sz w:val="22"/>
          <w:szCs w:val="22"/>
        </w:rPr>
        <w:t>9</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297a</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296c</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4.</w:t>
      </w:r>
      <w:r w:rsidRPr="00A370E1">
        <w:rPr>
          <w:rFonts w:ascii="Times New Roman" w:eastAsiaTheme="majorEastAsia" w:hAnsi="Times New Roman" w:cs="Times New Roman"/>
          <w:sz w:val="22"/>
          <w:szCs w:val="22"/>
        </w:rPr>
        <w:t>《央掘魔羅經》卷</w:t>
      </w:r>
      <w:r w:rsidRPr="00A370E1">
        <w:rPr>
          <w:rFonts w:ascii="Times New Roman" w:eastAsiaTheme="majorEastAsia" w:hAnsi="Times New Roman" w:cs="Times New Roman"/>
          <w:sz w:val="22"/>
          <w:szCs w:val="22"/>
        </w:rPr>
        <w:t>4</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539c-540a</w:t>
      </w:r>
      <w:r w:rsidRPr="00A370E1">
        <w:rPr>
          <w:rFonts w:ascii="Times New Roman" w:eastAsiaTheme="majorEastAsia" w:hAnsi="Times New Roman" w:cs="Times New Roman"/>
          <w:sz w:val="22"/>
          <w:szCs w:val="22"/>
        </w:rPr>
        <w:t>）。</w:t>
      </w:r>
    </w:p>
    <w:p w14:paraId="723B41FE" w14:textId="77777777" w:rsidR="00A90357" w:rsidRPr="00A370E1" w:rsidRDefault="00A90357" w:rsidP="00A90357">
      <w:pPr>
        <w:pStyle w:val="FootnoteText"/>
        <w:ind w:leftChars="118" w:left="283" w:firstLineChars="30" w:firstLine="66"/>
        <w:jc w:val="both"/>
        <w:rPr>
          <w:rFonts w:ascii="Times New Roman" w:eastAsia="SimSun" w:hAnsi="Times New Roman" w:cs="Times New Roman"/>
          <w:sz w:val="22"/>
          <w:szCs w:val="22"/>
        </w:rPr>
      </w:pP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2</w:t>
      </w:r>
      <w:r w:rsidRPr="00A370E1">
        <w:rPr>
          <w:rFonts w:ascii="Times New Roman" w:eastAsiaTheme="majorEastAsia" w:hAnsi="Times New Roman" w:cs="Times New Roman"/>
          <w:sz w:val="22"/>
          <w:szCs w:val="22"/>
        </w:rPr>
        <w:t>）</w:t>
      </w:r>
      <w:r w:rsidRPr="00A370E1">
        <w:rPr>
          <w:rFonts w:asciiTheme="majorEastAsia" w:eastAsiaTheme="majorEastAsia" w:hAnsiTheme="majorEastAsia" w:cs="Times New Roman" w:hint="eastAsia"/>
          <w:sz w:val="22"/>
          <w:szCs w:val="22"/>
        </w:rPr>
        <w:t>參見</w:t>
      </w:r>
      <w:r w:rsidRPr="00A370E1">
        <w:rPr>
          <w:rFonts w:asciiTheme="majorEastAsia" w:eastAsiaTheme="majorEastAsia" w:hAnsiTheme="majorEastAsia" w:cs="Times New Roman"/>
          <w:sz w:val="22"/>
          <w:szCs w:val="22"/>
        </w:rPr>
        <w:t>印順法師，《如來藏之研究》</w:t>
      </w:r>
      <w:r w:rsidRPr="00A370E1">
        <w:rPr>
          <w:rFonts w:asciiTheme="majorEastAsia" w:eastAsiaTheme="majorEastAsia" w:hAnsiTheme="majorEastAsia" w:cs="Times New Roman" w:hint="eastAsia"/>
          <w:sz w:val="22"/>
          <w:szCs w:val="22"/>
        </w:rPr>
        <w:t>第五章</w:t>
      </w:r>
      <w:r w:rsidRPr="00A370E1">
        <w:rPr>
          <w:rFonts w:ascii="Times New Roman" w:eastAsiaTheme="majorEastAsia" w:hAnsi="Times New Roman" w:cs="Times New Roman" w:hint="eastAsia"/>
          <w:sz w:val="22"/>
          <w:szCs w:val="22"/>
        </w:rPr>
        <w:t>‧</w:t>
      </w:r>
      <w:r w:rsidRPr="00A370E1">
        <w:rPr>
          <w:rFonts w:asciiTheme="majorEastAsia" w:eastAsiaTheme="majorEastAsia" w:hAnsiTheme="majorEastAsia" w:cs="Times New Roman" w:hint="eastAsia"/>
          <w:sz w:val="22"/>
          <w:szCs w:val="22"/>
        </w:rPr>
        <w:t>第三節</w:t>
      </w:r>
      <w:r w:rsidRPr="00A370E1">
        <w:rPr>
          <w:rFonts w:asciiTheme="majorEastAsia" w:eastAsiaTheme="majorEastAsia" w:hAnsiTheme="majorEastAsia" w:cs="Times New Roman"/>
          <w:sz w:val="22"/>
          <w:szCs w:val="22"/>
        </w:rPr>
        <w:t>（</w:t>
      </w:r>
      <w:r w:rsidRPr="00A370E1">
        <w:rPr>
          <w:rFonts w:ascii="Times New Roman" w:eastAsiaTheme="majorEastAsia" w:hAnsi="Times New Roman" w:cs="Times New Roman"/>
          <w:sz w:val="22"/>
          <w:szCs w:val="22"/>
        </w:rPr>
        <w:t>pp.1</w:t>
      </w:r>
      <w:r w:rsidRPr="00A370E1">
        <w:rPr>
          <w:rFonts w:ascii="Times New Roman" w:eastAsiaTheme="majorEastAsia" w:hAnsi="Times New Roman" w:cs="Times New Roman" w:hint="eastAsia"/>
          <w:sz w:val="22"/>
          <w:szCs w:val="22"/>
        </w:rPr>
        <w:t>33-</w:t>
      </w:r>
      <w:r w:rsidRPr="00A370E1">
        <w:rPr>
          <w:rFonts w:ascii="Times New Roman" w:eastAsiaTheme="majorEastAsia" w:hAnsi="Times New Roman" w:cs="Times New Roman"/>
          <w:sz w:val="22"/>
          <w:szCs w:val="22"/>
        </w:rPr>
        <w:t>13</w:t>
      </w:r>
      <w:r w:rsidRPr="00A370E1">
        <w:rPr>
          <w:rFonts w:ascii="Times New Roman" w:eastAsiaTheme="majorEastAsia" w:hAnsi="Times New Roman" w:cs="Times New Roman" w:hint="eastAsia"/>
          <w:sz w:val="22"/>
          <w:szCs w:val="22"/>
        </w:rPr>
        <w:t>5</w:t>
      </w:r>
      <w:r w:rsidRPr="00A370E1">
        <w:rPr>
          <w:rFonts w:asciiTheme="majorEastAsia" w:eastAsiaTheme="majorEastAsia" w:hAnsiTheme="majorEastAsia" w:cs="Times New Roman"/>
          <w:sz w:val="22"/>
          <w:szCs w:val="22"/>
        </w:rPr>
        <w:t>）。</w:t>
      </w:r>
    </w:p>
  </w:footnote>
  <w:footnote w:id="101">
    <w:p w14:paraId="7B69142A"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Theme="majorEastAsia" w:hAnsi="Times New Roman" w:cs="Times New Roman" w:hint="eastAsia"/>
          <w:sz w:val="22"/>
          <w:szCs w:val="22"/>
        </w:rPr>
        <w:t xml:space="preserve"> </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1</w:t>
      </w:r>
      <w:r w:rsidRPr="00A370E1">
        <w:rPr>
          <w:rFonts w:ascii="Times New Roman" w:eastAsiaTheme="majorEastAsia" w:hAnsi="Times New Roman" w:cs="Times New Roman"/>
          <w:sz w:val="22"/>
          <w:szCs w:val="22"/>
        </w:rPr>
        <w:t>）</w:t>
      </w:r>
      <w:r w:rsidRPr="00A370E1">
        <w:rPr>
          <w:rFonts w:asciiTheme="majorEastAsia" w:eastAsiaTheme="majorEastAsia" w:hAnsiTheme="majorEastAsia" w:cs="Times New Roman"/>
          <w:sz w:val="22"/>
          <w:szCs w:val="22"/>
        </w:rPr>
        <w:t>印順法師，《如來藏之研究》（</w:t>
      </w:r>
      <w:r w:rsidRPr="00A370E1">
        <w:rPr>
          <w:rFonts w:ascii="Times New Roman" w:eastAsiaTheme="majorEastAsia" w:hAnsi="Times New Roman" w:cs="Times New Roman"/>
          <w:sz w:val="22"/>
          <w:szCs w:val="22"/>
        </w:rPr>
        <w:t>p.134</w:t>
      </w:r>
      <w:r w:rsidRPr="00A370E1">
        <w:rPr>
          <w:rFonts w:asciiTheme="majorEastAsia" w:eastAsiaTheme="majorEastAsia" w:hAnsiTheme="majorEastAsia" w:cs="Times New Roman"/>
          <w:sz w:val="22"/>
          <w:szCs w:val="22"/>
        </w:rPr>
        <w:t>）</w:t>
      </w:r>
      <w:r w:rsidRPr="00A370E1">
        <w:rPr>
          <w:rFonts w:ascii="Times New Roman" w:eastAsiaTheme="majorEastAsia" w:hAnsi="Times New Roman" w:cs="Times New Roman"/>
          <w:sz w:val="22"/>
          <w:szCs w:val="22"/>
        </w:rPr>
        <w:t>：</w:t>
      </w:r>
    </w:p>
    <w:p w14:paraId="09377DB5" w14:textId="77777777" w:rsidR="007C0824" w:rsidRPr="00A370E1" w:rsidRDefault="007C0824" w:rsidP="00C0683A">
      <w:pPr>
        <w:pStyle w:val="FootnoteText"/>
        <w:ind w:leftChars="370" w:left="917" w:hangingChars="13" w:hanging="29"/>
        <w:jc w:val="both"/>
        <w:rPr>
          <w:rFonts w:ascii="標楷體" w:eastAsia="SimSun" w:hAnsi="標楷體" w:cs="Times New Roman"/>
          <w:sz w:val="22"/>
          <w:szCs w:val="22"/>
        </w:rPr>
      </w:pPr>
      <w:r w:rsidRPr="00A370E1">
        <w:rPr>
          <w:rFonts w:ascii="標楷體" w:eastAsia="標楷體" w:hAnsi="標楷體" w:cs="Times New Roman"/>
          <w:sz w:val="22"/>
          <w:szCs w:val="22"/>
        </w:rPr>
        <w:t>《</w:t>
      </w:r>
      <w:r w:rsidRPr="00A370E1">
        <w:rPr>
          <w:rFonts w:ascii="標楷體" w:eastAsia="標楷體" w:hAnsi="標楷體" w:cs="Times New Roman" w:hint="eastAsia"/>
          <w:sz w:val="22"/>
          <w:szCs w:val="22"/>
        </w:rPr>
        <w:t>央掘魔羅經</w:t>
      </w:r>
      <w:r w:rsidRPr="00A370E1">
        <w:rPr>
          <w:rFonts w:ascii="標楷體" w:eastAsia="標楷體" w:hAnsi="標楷體" w:cs="Times New Roman"/>
          <w:sz w:val="22"/>
          <w:szCs w:val="22"/>
        </w:rPr>
        <w:t>》</w:t>
      </w:r>
      <w:r w:rsidRPr="00A370E1">
        <w:rPr>
          <w:rFonts w:ascii="標楷體" w:eastAsia="標楷體" w:hAnsi="標楷體" w:cs="Times New Roman" w:hint="eastAsia"/>
          <w:sz w:val="22"/>
          <w:szCs w:val="22"/>
        </w:rPr>
        <w:t>說：「一切眾生皆有如來藏我。……斷一切煩惱，故見我界」【</w:t>
      </w:r>
      <w:r w:rsidRPr="00A370E1">
        <w:rPr>
          <w:rFonts w:asciiTheme="minorEastAsia" w:hAnsiTheme="minorEastAsia" w:cs="Times New Roman" w:hint="eastAsia"/>
          <w:sz w:val="22"/>
          <w:szCs w:val="22"/>
        </w:rPr>
        <w:t>*</w:t>
      </w:r>
      <w:r w:rsidRPr="00A370E1">
        <w:rPr>
          <w:rFonts w:ascii="標楷體" w:eastAsia="標楷體" w:hAnsi="標楷體" w:cs="Times New Roman"/>
          <w:sz w:val="22"/>
          <w:szCs w:val="22"/>
        </w:rPr>
        <w:t>卷</w:t>
      </w:r>
      <w:r w:rsidRPr="00A370E1">
        <w:rPr>
          <w:rFonts w:ascii="Times New Roman" w:eastAsiaTheme="majorEastAsia" w:hAnsi="Times New Roman" w:cs="Times New Roman" w:hint="eastAsia"/>
          <w:sz w:val="22"/>
          <w:szCs w:val="22"/>
        </w:rPr>
        <w:t>4</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大正</w:t>
      </w:r>
      <w:hyperlink r:id="rId1" w:history="1">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539c7</w:t>
        </w:r>
      </w:hyperlink>
      <w:hyperlink r:id="rId2" w:history="1">
        <w:r w:rsidRPr="00A370E1">
          <w:rPr>
            <w:rFonts w:ascii="Times New Roman" w:eastAsiaTheme="majorEastAsia" w:hAnsi="Times New Roman" w:cs="Times New Roman"/>
            <w:sz w:val="22"/>
            <w:szCs w:val="22"/>
          </w:rPr>
          <w:t>-540a6</w:t>
        </w:r>
      </w:hyperlink>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w:t>
      </w:r>
      <w:r w:rsidRPr="00A370E1">
        <w:rPr>
          <w:rFonts w:ascii="標楷體" w:eastAsia="標楷體" w:hAnsi="標楷體" w:cs="Times New Roman" w:hint="eastAsia"/>
          <w:sz w:val="22"/>
          <w:szCs w:val="22"/>
        </w:rPr>
        <w:t>可見我與我界，眾生與眾生界，都就是如來藏、如來界（性）、佛藏、佛性的異名。這是如來藏法門的根本論題，是生死與涅槃的主體；是迷成生死、悟成如來的迷悟所依；是證見的內容。這樣的如來藏我說，在佛法中，的確是初期大乘所不曾見過的。</w:t>
      </w:r>
      <w:r w:rsidRPr="00A370E1">
        <w:rPr>
          <w:rFonts w:ascii="標楷體" w:eastAsia="標楷體" w:hAnsi="標楷體" w:cs="Times New Roman"/>
          <w:sz w:val="22"/>
          <w:szCs w:val="22"/>
        </w:rPr>
        <w:t>如來藏，約如來（性）在眾生身中說。眾生身中有如來藏，主要是說明本有如來德性，所以眾生有成佛的可能。《華嚴經》「眾生具有如來智慧德相」，也是這個意思。但眾生身中的如來藏，明確的說是我的別名。印度神學中的我，與梵同體，而成為生死中的主體。在如來藏法門中，我與如來不二，依我而可以成佛，也就是眾生的主體。</w:t>
      </w:r>
    </w:p>
    <w:p w14:paraId="30DE3257" w14:textId="77777777" w:rsidR="007C0824" w:rsidRPr="00A370E1" w:rsidRDefault="007C0824" w:rsidP="00C0683A">
      <w:pPr>
        <w:pStyle w:val="FootnoteText"/>
        <w:ind w:leftChars="118" w:left="283" w:firstLineChars="30" w:firstLine="66"/>
        <w:jc w:val="both"/>
        <w:rPr>
          <w:rFonts w:ascii="Times New Roman" w:eastAsia="SimSun" w:hAnsi="Times New Roman" w:cs="Times New Roman"/>
          <w:sz w:val="22"/>
          <w:szCs w:val="22"/>
        </w:rPr>
      </w:pP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2</w:t>
      </w:r>
      <w:r w:rsidRPr="00A370E1">
        <w:rPr>
          <w:rFonts w:ascii="Times New Roman" w:eastAsiaTheme="majorEastAsia" w:hAnsi="Times New Roman" w:cs="Times New Roman"/>
          <w:sz w:val="22"/>
          <w:szCs w:val="22"/>
        </w:rPr>
        <w:t>）印順法師，《初期大乘佛教之起源與開展》（</w:t>
      </w:r>
      <w:r w:rsidRPr="00A370E1">
        <w:rPr>
          <w:rFonts w:ascii="Times New Roman" w:eastAsiaTheme="majorEastAsia" w:hAnsi="Times New Roman" w:cs="Times New Roman"/>
          <w:sz w:val="22"/>
          <w:szCs w:val="22"/>
        </w:rPr>
        <w:t>p.967</w:t>
      </w:r>
      <w:r w:rsidRPr="00A370E1">
        <w:rPr>
          <w:rFonts w:ascii="Times New Roman" w:eastAsiaTheme="majorEastAsia" w:hAnsi="Times New Roman" w:cs="Times New Roman"/>
          <w:sz w:val="22"/>
          <w:szCs w:val="22"/>
        </w:rPr>
        <w:t>）：</w:t>
      </w:r>
    </w:p>
    <w:p w14:paraId="573E062D" w14:textId="77777777" w:rsidR="007C0824" w:rsidRPr="00A370E1" w:rsidRDefault="007C0824" w:rsidP="00D55966">
      <w:pPr>
        <w:pStyle w:val="FootnoteText"/>
        <w:ind w:leftChars="370" w:left="917" w:hangingChars="13" w:hanging="29"/>
        <w:jc w:val="both"/>
        <w:rPr>
          <w:rFonts w:ascii="標楷體" w:eastAsia="標楷體" w:hAnsi="標楷體" w:cs="Times New Roman"/>
          <w:sz w:val="22"/>
          <w:szCs w:val="22"/>
        </w:rPr>
      </w:pPr>
      <w:r w:rsidRPr="00A370E1">
        <w:rPr>
          <w:rFonts w:ascii="標楷體" w:eastAsia="標楷體" w:hAnsi="標楷體" w:cs="Times New Roman" w:hint="eastAsia"/>
          <w:sz w:val="22"/>
          <w:szCs w:val="22"/>
        </w:rPr>
        <w:t>「佛界」</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buddha-dhātu</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，或譯「佛性」。「如來界」</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tathāgata-dhātu</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，或譯「如來性」，一向看作「如來藏</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tathāgata-garbha</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的異名。「眾生界」以外，別立「我界」，而說「法界即是我界」。「我」是印度神學的中心論題。梵與法，在《長阿含經》中，為了適應世俗，有作為同一意義的用法，如「法輪」又稱「梵輪」，「法網」又稱「梵網」。這樣，「法界即是我界」，豈不是近似印度神學中「梵即我」的意義嗎？以「法界即是我界」為本，而貫通了「眾生界」與「佛界」，「如來界」，同歸於無二無別。這</w:t>
      </w:r>
      <w:r w:rsidRPr="00A370E1">
        <w:rPr>
          <w:rFonts w:ascii="標楷體" w:eastAsia="標楷體" w:hAnsi="標楷體" w:cs="Times New Roman" w:hint="eastAsia"/>
          <w:sz w:val="22"/>
          <w:szCs w:val="22"/>
        </w:rPr>
        <w:t>一傾向，時代越遲，意義越是明顯。「如來藏」說的主體思想，是如來在自身──蘊界處內的通俗說，但不久就與「法界」、「我界」、「眾生界」、「佛界」、「如來界」等相融合。</w:t>
      </w:r>
    </w:p>
  </w:footnote>
  <w:footnote w:id="102">
    <w:p w14:paraId="017FCCA2"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Theme="majorEastAsia" w:hAnsi="Times New Roman" w:cs="Times New Roman" w:hint="eastAsia"/>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pp.</w:t>
      </w:r>
      <w:r w:rsidRPr="00A370E1">
        <w:rPr>
          <w:rFonts w:ascii="Times New Roman" w:eastAsiaTheme="majorEastAsia" w:hAnsi="Times New Roman" w:cs="Times New Roman" w:hint="eastAsia"/>
          <w:sz w:val="22"/>
          <w:szCs w:val="22"/>
        </w:rPr>
        <w:t>134-</w:t>
      </w:r>
      <w:r w:rsidRPr="00A370E1">
        <w:rPr>
          <w:rFonts w:ascii="Times New Roman" w:eastAsiaTheme="majorEastAsia" w:hAnsi="Times New Roman" w:cs="Times New Roman"/>
          <w:sz w:val="22"/>
          <w:szCs w:val="22"/>
        </w:rPr>
        <w:t>135</w:t>
      </w:r>
      <w:r w:rsidRPr="00A370E1">
        <w:rPr>
          <w:rFonts w:ascii="Times New Roman" w:eastAsiaTheme="majorEastAsia" w:hAnsi="Times New Roman" w:cs="Times New Roman"/>
          <w:sz w:val="22"/>
          <w:szCs w:val="22"/>
        </w:rPr>
        <w:t>）：</w:t>
      </w:r>
    </w:p>
    <w:p w14:paraId="1EDA25FD" w14:textId="77777777" w:rsidR="007C0824" w:rsidRPr="00A370E1" w:rsidRDefault="007C0824" w:rsidP="00D55966">
      <w:pPr>
        <w:pStyle w:val="FootnoteText"/>
        <w:ind w:leftChars="139" w:left="336" w:hangingChars="1" w:hanging="2"/>
        <w:jc w:val="both"/>
        <w:rPr>
          <w:rFonts w:eastAsia="SimSun"/>
          <w:sz w:val="22"/>
          <w:szCs w:val="22"/>
        </w:rPr>
      </w:pPr>
      <w:r w:rsidRPr="00A370E1">
        <w:rPr>
          <w:rFonts w:ascii="標楷體" w:eastAsia="標楷體" w:hAnsi="標楷體" w:cs="Times New Roman"/>
          <w:sz w:val="22"/>
          <w:szCs w:val="22"/>
        </w:rPr>
        <w:t>如來藏、佛性，與我是同一的。在世俗語言中，我與眾生（</w:t>
      </w:r>
      <w:r w:rsidRPr="00A370E1">
        <w:rPr>
          <w:rFonts w:ascii="Times New Roman" w:eastAsiaTheme="majorEastAsia" w:hAnsi="Times New Roman" w:cs="Times New Roman"/>
          <w:sz w:val="22"/>
          <w:szCs w:val="22"/>
        </w:rPr>
        <w:t>sattva</w:t>
      </w:r>
      <w:r w:rsidRPr="00A370E1">
        <w:rPr>
          <w:rFonts w:ascii="標楷體" w:eastAsia="標楷體" w:hAnsi="標楷體" w:cs="Times New Roman"/>
          <w:sz w:val="22"/>
          <w:szCs w:val="22"/>
        </w:rPr>
        <w:t>）是同義詞，所以眾生界 （</w:t>
      </w:r>
      <w:r w:rsidRPr="00A370E1">
        <w:rPr>
          <w:rFonts w:ascii="Times New Roman" w:eastAsiaTheme="majorEastAsia" w:hAnsi="Times New Roman" w:cs="Times New Roman"/>
          <w:sz w:val="22"/>
          <w:szCs w:val="22"/>
        </w:rPr>
        <w:t>sattva-dhātu</w:t>
      </w:r>
      <w:r w:rsidRPr="00A370E1">
        <w:rPr>
          <w:rFonts w:ascii="標楷體" w:eastAsia="標楷體" w:hAnsi="標楷體" w:cs="Times New Roman"/>
          <w:sz w:val="22"/>
          <w:szCs w:val="22"/>
        </w:rPr>
        <w:t>）也與如來藏的意義相同。《不增不減經》，就是依眾生界而立論的，如經（大正</w:t>
      </w:r>
      <w:hyperlink r:id="rId3" w:history="1">
        <w:r w:rsidRPr="00A370E1">
          <w:rPr>
            <w:rFonts w:ascii="Times New Roman" w:eastAsiaTheme="majorEastAsia" w:hAnsi="Times New Roman" w:cs="Times New Roman" w:hint="eastAsia"/>
            <w:sz w:val="22"/>
            <w:szCs w:val="22"/>
          </w:rPr>
          <w:t>16</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467b</w:t>
        </w:r>
      </w:hyperlink>
      <w:r w:rsidRPr="00A370E1">
        <w:rPr>
          <w:sz w:val="22"/>
          <w:szCs w:val="22"/>
        </w:rPr>
        <w:t>）</w:t>
      </w:r>
      <w:r w:rsidRPr="00A370E1">
        <w:rPr>
          <w:rFonts w:ascii="標楷體" w:eastAsia="標楷體" w:hAnsi="標楷體" w:cs="Times New Roman"/>
          <w:sz w:val="22"/>
          <w:szCs w:val="22"/>
        </w:rPr>
        <w:t>說：「不離眾生界有（如來）法身，不離法身有眾生界；眾生界即法身，法身即眾生界。舍利弗！此二法者，義一名異」。與眾生界同義的法身（</w:t>
      </w:r>
      <w:r w:rsidRPr="00A370E1">
        <w:rPr>
          <w:rFonts w:ascii="Times New Roman" w:eastAsiaTheme="majorEastAsia" w:hAnsi="Times New Roman" w:cs="Times New Roman"/>
          <w:sz w:val="22"/>
          <w:szCs w:val="22"/>
        </w:rPr>
        <w:t>dharma-kāya</w:t>
      </w:r>
      <w:r w:rsidRPr="00A370E1">
        <w:rPr>
          <w:rFonts w:ascii="標楷體" w:eastAsia="標楷體" w:hAnsi="標楷體" w:cs="Times New Roman"/>
          <w:sz w:val="22"/>
          <w:szCs w:val="22"/>
        </w:rPr>
        <w:t>）</w:t>
      </w:r>
      <w:r w:rsidRPr="00A370E1">
        <w:rPr>
          <w:sz w:val="22"/>
          <w:szCs w:val="22"/>
        </w:rPr>
        <w:t>，</w:t>
      </w:r>
      <w:r w:rsidRPr="00A370E1">
        <w:rPr>
          <w:rFonts w:ascii="標楷體" w:eastAsia="標楷體" w:hAnsi="標楷體" w:cs="Times New Roman"/>
          <w:sz w:val="22"/>
          <w:szCs w:val="22"/>
        </w:rPr>
        <w:t>依經上說：法身隨生死流，名為眾生；修菩提行，名為菩薩；離一切煩惱苦迫而得自在，名為如來。「此三種法，皆真實、如、不異、不差」</w:t>
      </w:r>
      <w:r w:rsidRPr="00A370E1">
        <w:rPr>
          <w:rFonts w:ascii="標楷體" w:eastAsia="標楷體" w:hAnsi="標楷體" w:cs="Times New Roman" w:hint="eastAsia"/>
          <w:sz w:val="22"/>
          <w:szCs w:val="22"/>
        </w:rPr>
        <w:t>【</w:t>
      </w:r>
      <w:r w:rsidRPr="00A370E1">
        <w:rPr>
          <w:rFonts w:asciiTheme="minorEastAsia" w:hAnsiTheme="minorEastAsia" w:cs="Times New Roman" w:hint="eastAsia"/>
          <w:sz w:val="22"/>
          <w:szCs w:val="22"/>
        </w:rPr>
        <w:t>*</w:t>
      </w:r>
      <w:r w:rsidRPr="00A370E1">
        <w:rPr>
          <w:rFonts w:ascii="標楷體" w:eastAsia="標楷體" w:hAnsi="標楷體" w:cs="Times New Roman"/>
          <w:sz w:val="22"/>
          <w:szCs w:val="22"/>
        </w:rPr>
        <w:t>《不增不減經》（大正</w:t>
      </w:r>
      <w:hyperlink r:id="rId4" w:history="1">
        <w:r w:rsidRPr="00A370E1">
          <w:rPr>
            <w:rFonts w:ascii="Times New Roman" w:eastAsiaTheme="majorEastAsia" w:hAnsi="Times New Roman" w:cs="Times New Roman" w:hint="eastAsia"/>
            <w:sz w:val="22"/>
            <w:szCs w:val="22"/>
          </w:rPr>
          <w:t>16</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467c</w:t>
        </w:r>
      </w:hyperlink>
      <w:r w:rsidRPr="00A370E1">
        <w:rPr>
          <w:rFonts w:ascii="標楷體" w:eastAsia="標楷體" w:hAnsi="標楷體" w:cs="Times New Roman"/>
          <w:sz w:val="22"/>
          <w:szCs w:val="22"/>
        </w:rPr>
        <w:t>）</w:t>
      </w:r>
      <w:r w:rsidRPr="00A370E1">
        <w:rPr>
          <w:rFonts w:hAnsi="新細明體" w:hint="eastAsia"/>
          <w:sz w:val="22"/>
          <w:szCs w:val="22"/>
        </w:rPr>
        <w:t>】</w:t>
      </w:r>
      <w:r w:rsidRPr="00A370E1">
        <w:rPr>
          <w:sz w:val="22"/>
          <w:szCs w:val="22"/>
        </w:rPr>
        <w:t>，</w:t>
      </w:r>
      <w:r w:rsidRPr="00A370E1">
        <w:rPr>
          <w:rFonts w:ascii="標楷體" w:eastAsia="標楷體" w:hAnsi="標楷體" w:cs="Times New Roman"/>
          <w:sz w:val="22"/>
          <w:szCs w:val="22"/>
        </w:rPr>
        <w:t>也就是從眾生界</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我的立場，說</w:t>
      </w:r>
      <w:r w:rsidRPr="00A370E1">
        <w:rPr>
          <w:rFonts w:ascii="標楷體" w:eastAsia="標楷體" w:hAnsi="標楷體" w:cs="Times New Roman" w:hint="eastAsia"/>
          <w:sz w:val="22"/>
          <w:szCs w:val="22"/>
        </w:rPr>
        <w:t>眾生</w:t>
      </w:r>
      <w:r w:rsidRPr="00A370E1">
        <w:rPr>
          <w:rFonts w:ascii="標楷體" w:eastAsia="標楷體" w:hAnsi="標楷體" w:cs="Times New Roman"/>
          <w:sz w:val="22"/>
          <w:szCs w:val="22"/>
        </w:rPr>
        <w:t>、菩薩、如來法身的無二無別。</w:t>
      </w:r>
    </w:p>
  </w:footnote>
  <w:footnote w:id="103">
    <w:p w14:paraId="31F02B29" w14:textId="77777777" w:rsidR="007C0824" w:rsidRPr="00A370E1" w:rsidRDefault="007C0824" w:rsidP="00BE21F4">
      <w:pPr>
        <w:pStyle w:val="FootnoteText"/>
        <w:spacing w:line="0" w:lineRule="atLeas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Theme="majorEastAsia" w:hAnsi="Times New Roman" w:cs="Times New Roman" w:hint="eastAsia"/>
          <w:sz w:val="22"/>
          <w:szCs w:val="22"/>
        </w:rPr>
        <w:t xml:space="preserve"> </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1</w:t>
      </w:r>
      <w:r w:rsidRPr="00A370E1">
        <w:rPr>
          <w:rFonts w:ascii="Times New Roman" w:eastAsiaTheme="majorEastAsia" w:hAnsi="Times New Roman" w:cs="Times New Roman"/>
          <w:sz w:val="22"/>
          <w:szCs w:val="22"/>
        </w:rPr>
        <w:t>）</w:t>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77</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4</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《央掘魔羅經》卷</w:t>
      </w:r>
      <w:r w:rsidRPr="00A370E1">
        <w:rPr>
          <w:rFonts w:ascii="Times New Roman" w:eastAsiaTheme="majorEastAsia" w:hAnsi="Times New Roman" w:cs="Times New Roman"/>
          <w:sz w:val="22"/>
          <w:szCs w:val="22"/>
        </w:rPr>
        <w:t>3</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532b</w:t>
      </w:r>
      <w:r w:rsidRPr="00A370E1">
        <w:rPr>
          <w:rFonts w:ascii="Times New Roman" w:eastAsiaTheme="majorEastAsia" w:hAnsi="Times New Roman" w:cs="Times New Roman"/>
          <w:sz w:val="22"/>
          <w:szCs w:val="22"/>
        </w:rPr>
        <w:t>）。卷</w:t>
      </w:r>
      <w:r w:rsidRPr="00A370E1">
        <w:rPr>
          <w:rFonts w:ascii="Times New Roman" w:eastAsiaTheme="majorEastAsia" w:hAnsi="Times New Roman" w:cs="Times New Roman"/>
          <w:sz w:val="22"/>
          <w:szCs w:val="22"/>
        </w:rPr>
        <w:t>4</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540c</w:t>
      </w:r>
      <w:r w:rsidRPr="00A370E1">
        <w:rPr>
          <w:rFonts w:ascii="Times New Roman" w:eastAsiaTheme="majorEastAsia" w:hAnsi="Times New Roman" w:cs="Times New Roman"/>
          <w:sz w:val="22"/>
          <w:szCs w:val="22"/>
        </w:rPr>
        <w:t>）。</w:t>
      </w:r>
    </w:p>
    <w:p w14:paraId="65B4977A" w14:textId="77777777" w:rsidR="007C0824" w:rsidRPr="00A370E1" w:rsidRDefault="007C0824" w:rsidP="00C0683A">
      <w:pPr>
        <w:pStyle w:val="FootnoteText"/>
        <w:ind w:leftChars="118" w:left="283" w:firstLineChars="30" w:firstLine="66"/>
        <w:jc w:val="both"/>
        <w:rPr>
          <w:rFonts w:ascii="Times New Roman" w:eastAsiaTheme="majorEastAsia" w:hAnsi="Times New Roman" w:cs="Times New Roman"/>
          <w:sz w:val="22"/>
          <w:szCs w:val="22"/>
        </w:rPr>
      </w:pP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《央掘魔羅經》卷</w:t>
      </w:r>
      <w:r w:rsidRPr="00A370E1">
        <w:rPr>
          <w:rFonts w:ascii="Times New Roman" w:eastAsiaTheme="majorEastAsia" w:hAnsi="Times New Roman" w:cs="Times New Roman"/>
          <w:sz w:val="22"/>
          <w:szCs w:val="22"/>
        </w:rPr>
        <w:t>3</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532b9-12</w:t>
      </w:r>
      <w:r w:rsidRPr="00A370E1">
        <w:rPr>
          <w:rFonts w:ascii="Times New Roman" w:eastAsiaTheme="majorEastAsia" w:hAnsi="Times New Roman" w:cs="Times New Roman"/>
          <w:sz w:val="22"/>
          <w:szCs w:val="22"/>
        </w:rPr>
        <w:t>）：</w:t>
      </w:r>
    </w:p>
    <w:p w14:paraId="5C2401C4" w14:textId="77777777" w:rsidR="007C0824" w:rsidRPr="00A370E1" w:rsidRDefault="007C0824" w:rsidP="00C0683A">
      <w:pPr>
        <w:pStyle w:val="FootnoteText"/>
        <w:ind w:leftChars="370" w:left="917" w:hangingChars="13" w:hanging="29"/>
        <w:jc w:val="both"/>
        <w:rPr>
          <w:rFonts w:ascii="Times New Roman" w:eastAsiaTheme="majorEastAsia" w:hAnsi="Times New Roman" w:cs="Times New Roman"/>
          <w:sz w:val="22"/>
          <w:szCs w:val="22"/>
        </w:rPr>
      </w:pPr>
      <w:r w:rsidRPr="00A370E1">
        <w:rPr>
          <w:rFonts w:ascii="標楷體" w:eastAsia="標楷體" w:hAnsi="標楷體" w:cs="Times New Roman"/>
          <w:sz w:val="22"/>
          <w:szCs w:val="22"/>
        </w:rPr>
        <w:t>云何為一道？一乘及一歸，</w:t>
      </w:r>
      <w:r w:rsidRPr="00A370E1">
        <w:rPr>
          <w:rFonts w:ascii="標楷體" w:eastAsia="標楷體" w:hAnsi="標楷體" w:cs="Times New Roman" w:hint="eastAsia"/>
          <w:sz w:val="22"/>
          <w:szCs w:val="22"/>
        </w:rPr>
        <w:t>一諦與一依，</w:t>
      </w:r>
      <w:r w:rsidRPr="00A370E1">
        <w:rPr>
          <w:rFonts w:ascii="標楷體" w:eastAsia="標楷體" w:hAnsi="標楷體" w:cs="Times New Roman" w:hint="eastAsia"/>
          <w:b/>
          <w:sz w:val="22"/>
          <w:szCs w:val="22"/>
        </w:rPr>
        <w:t>一界亦一</w:t>
      </w:r>
      <w:r w:rsidRPr="00A370E1">
        <w:rPr>
          <w:rFonts w:ascii="標楷體" w:eastAsia="標楷體" w:hAnsi="標楷體" w:cs="Times New Roman"/>
          <w:b/>
          <w:sz w:val="22"/>
          <w:szCs w:val="22"/>
        </w:rPr>
        <w:t>生</w:t>
      </w:r>
      <w:r w:rsidRPr="00A370E1">
        <w:rPr>
          <w:rFonts w:ascii="Times New Roman" w:eastAsia="標楷體" w:hAnsi="Times New Roman" w:cs="Times New Roman"/>
          <w:b/>
          <w:sz w:val="22"/>
          <w:szCs w:val="22"/>
          <w:vertAlign w:val="superscript"/>
        </w:rPr>
        <w:t>[</w:t>
      </w:r>
      <w:r w:rsidRPr="00A370E1">
        <w:rPr>
          <w:rFonts w:ascii="Times New Roman" w:eastAsia="標楷體" w:hAnsi="Times New Roman" w:cs="Times New Roman"/>
          <w:sz w:val="22"/>
          <w:szCs w:val="22"/>
          <w:vertAlign w:val="superscript"/>
        </w:rPr>
        <w:t>1]</w:t>
      </w:r>
      <w:r w:rsidRPr="00A370E1">
        <w:rPr>
          <w:rFonts w:ascii="標楷體" w:eastAsia="標楷體" w:hAnsi="標楷體" w:cs="Times New Roman"/>
          <w:sz w:val="22"/>
          <w:szCs w:val="22"/>
        </w:rPr>
        <w:t>，</w:t>
      </w:r>
      <w:r w:rsidRPr="00A370E1">
        <w:rPr>
          <w:rFonts w:ascii="標楷體" w:eastAsia="標楷體" w:hAnsi="標楷體" w:cs="Times New Roman" w:hint="eastAsia"/>
          <w:sz w:val="22"/>
          <w:szCs w:val="22"/>
        </w:rPr>
        <w:t>一色謂如來，是故說一乘，唯一究竟乘，餘悉是方便。</w:t>
      </w:r>
    </w:p>
    <w:p w14:paraId="6C64A7A6" w14:textId="77777777" w:rsidR="007C0824" w:rsidRPr="00A370E1" w:rsidRDefault="007C0824" w:rsidP="00C0683A">
      <w:pPr>
        <w:pStyle w:val="FootnoteText"/>
        <w:ind w:leftChars="370" w:left="917" w:hangingChars="13" w:hanging="29"/>
        <w:jc w:val="both"/>
        <w:rPr>
          <w:rFonts w:ascii="標楷體" w:eastAsia="SimSun" w:hAnsi="標楷體" w:cs="Times New Roman"/>
          <w:sz w:val="22"/>
          <w:szCs w:val="22"/>
        </w:rPr>
      </w:pPr>
      <w:r w:rsidRPr="00A370E1">
        <w:rPr>
          <w:rFonts w:ascii="Times New Roman" w:eastAsiaTheme="majorEastAsia" w:hAnsi="Times New Roman" w:cs="Times New Roman"/>
          <w:sz w:val="22"/>
          <w:szCs w:val="22"/>
        </w:rPr>
        <w:t>[1]</w:t>
      </w:r>
      <w:r w:rsidRPr="00A370E1">
        <w:rPr>
          <w:rFonts w:ascii="Times New Roman" w:eastAsiaTheme="majorEastAsia" w:hAnsi="Times New Roman" w:cs="Times New Roman"/>
          <w:sz w:val="22"/>
          <w:szCs w:val="22"/>
        </w:rPr>
        <w:t>生＝至【元】【明】【聖】。</w:t>
      </w:r>
    </w:p>
    <w:p w14:paraId="6C807746" w14:textId="77777777" w:rsidR="007C0824" w:rsidRPr="00A370E1" w:rsidRDefault="007C0824" w:rsidP="00C0683A">
      <w:pPr>
        <w:pStyle w:val="FootnoteText"/>
        <w:ind w:leftChars="118" w:left="283" w:firstLineChars="30" w:firstLine="66"/>
        <w:jc w:val="both"/>
        <w:rPr>
          <w:rFonts w:ascii="Times New Roman" w:eastAsiaTheme="majorEastAsia" w:hAnsi="Times New Roman" w:cs="Times New Roman"/>
          <w:sz w:val="22"/>
          <w:szCs w:val="22"/>
        </w:rPr>
      </w:pPr>
      <w:r w:rsidRPr="00A370E1">
        <w:rPr>
          <w:rFonts w:ascii="Times New Roman" w:eastAsiaTheme="majorEastAsia" w:hAnsi="Times New Roman" w:cs="Times New Roman"/>
          <w:sz w:val="22"/>
          <w:szCs w:val="22"/>
        </w:rPr>
        <w:t>（</w:t>
      </w:r>
      <w:r w:rsidRPr="00A370E1">
        <w:rPr>
          <w:rFonts w:ascii="Times New Roman" w:eastAsia="SimSun" w:hAnsi="Times New Roman" w:cs="Times New Roman" w:hint="eastAsia"/>
          <w:sz w:val="22"/>
          <w:szCs w:val="22"/>
        </w:rPr>
        <w:t>3</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《央掘魔羅經》卷</w:t>
      </w:r>
      <w:r w:rsidRPr="00A370E1">
        <w:rPr>
          <w:rFonts w:ascii="Times New Roman" w:eastAsiaTheme="majorEastAsia" w:hAnsi="Times New Roman" w:cs="Times New Roman"/>
          <w:sz w:val="22"/>
          <w:szCs w:val="22"/>
        </w:rPr>
        <w:t>4</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540c2-3</w:t>
      </w:r>
      <w:r w:rsidRPr="00A370E1">
        <w:rPr>
          <w:rFonts w:ascii="Times New Roman" w:eastAsiaTheme="majorEastAsia" w:hAnsi="Times New Roman" w:cs="Times New Roman"/>
          <w:sz w:val="22"/>
          <w:szCs w:val="22"/>
        </w:rPr>
        <w:t>）：</w:t>
      </w:r>
    </w:p>
    <w:p w14:paraId="176CAEE5" w14:textId="77777777" w:rsidR="007C0824" w:rsidRPr="00A370E1" w:rsidRDefault="007C0824" w:rsidP="00D55966">
      <w:pPr>
        <w:pStyle w:val="FootnoteText"/>
        <w:ind w:leftChars="370" w:left="917" w:hangingChars="13" w:hanging="29"/>
        <w:jc w:val="both"/>
        <w:rPr>
          <w:rFonts w:ascii="標楷體" w:eastAsia="SimSun" w:hAnsi="標楷體" w:cs="Times New Roman"/>
          <w:sz w:val="22"/>
          <w:szCs w:val="22"/>
        </w:rPr>
      </w:pPr>
      <w:r w:rsidRPr="00A370E1">
        <w:rPr>
          <w:rFonts w:ascii="標楷體" w:eastAsia="標楷體" w:hAnsi="標楷體" w:cs="Times New Roman"/>
          <w:sz w:val="22"/>
          <w:szCs w:val="22"/>
        </w:rPr>
        <w:t>文殊師利白佛言：「世尊！以</w:t>
      </w:r>
      <w:r w:rsidRPr="00A370E1">
        <w:rPr>
          <w:rFonts w:ascii="標楷體" w:eastAsia="標楷體" w:hAnsi="標楷體" w:cs="Times New Roman"/>
          <w:b/>
          <w:sz w:val="22"/>
          <w:szCs w:val="22"/>
        </w:rPr>
        <w:t>一切眾生界是一界</w:t>
      </w:r>
      <w:r w:rsidRPr="00A370E1">
        <w:rPr>
          <w:rFonts w:ascii="標楷體" w:eastAsia="標楷體" w:hAnsi="標楷體" w:cs="Times New Roman"/>
          <w:sz w:val="22"/>
          <w:szCs w:val="22"/>
        </w:rPr>
        <w:t>故，諸佛離殺生耶？」</w:t>
      </w:r>
    </w:p>
  </w:footnote>
  <w:footnote w:id="104">
    <w:p w14:paraId="229DC727" w14:textId="77777777" w:rsidR="00380250" w:rsidRPr="00A370E1" w:rsidRDefault="00380250" w:rsidP="00380250">
      <w:pPr>
        <w:pStyle w:val="FootnoteText"/>
        <w:spacing w:line="0" w:lineRule="atLeast"/>
        <w:jc w:val="both"/>
        <w:rPr>
          <w:rFonts w:ascii="Times New Roman" w:eastAsiaTheme="majorEastAsia"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77</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5</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《大般涅槃經》卷</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12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379a</w:t>
      </w:r>
      <w:r w:rsidRPr="00A370E1">
        <w:rPr>
          <w:rFonts w:ascii="Times New Roman" w:eastAsiaTheme="majorEastAsia" w:hAnsi="Times New Roman" w:cs="Times New Roman"/>
          <w:sz w:val="22"/>
          <w:szCs w:val="22"/>
        </w:rPr>
        <w:t>）。</w:t>
      </w:r>
    </w:p>
  </w:footnote>
  <w:footnote w:id="105">
    <w:p w14:paraId="0463A830" w14:textId="77777777" w:rsidR="00380250" w:rsidRPr="00A370E1" w:rsidRDefault="00380250" w:rsidP="00380250">
      <w:pPr>
        <w:pStyle w:val="FootnoteText"/>
        <w:jc w:val="both"/>
        <w:rPr>
          <w:rFonts w:ascii="Times New Roman" w:eastAsiaTheme="majorEastAsia"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heme="minorEastAsia" w:hAnsiTheme="minorEastAsia" w:cs="Times New Roman" w:hint="eastAsia"/>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hint="eastAsia"/>
          <w:sz w:val="22"/>
          <w:szCs w:val="22"/>
        </w:rPr>
        <w:t>p</w:t>
      </w:r>
      <w:r w:rsidRPr="00A370E1">
        <w:rPr>
          <w:rFonts w:ascii="Times New Roman" w:eastAsiaTheme="majorEastAsia" w:hAnsi="Times New Roman" w:cs="Times New Roman"/>
          <w:sz w:val="22"/>
          <w:szCs w:val="22"/>
        </w:rPr>
        <w:t>p.41</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42</w:t>
      </w:r>
      <w:r w:rsidRPr="00A370E1">
        <w:rPr>
          <w:rFonts w:ascii="Times New Roman" w:eastAsiaTheme="majorEastAsia" w:hAnsi="Times New Roman" w:cs="Times New Roman"/>
          <w:sz w:val="22"/>
          <w:szCs w:val="22"/>
        </w:rPr>
        <w:t>）：</w:t>
      </w:r>
    </w:p>
    <w:p w14:paraId="7E37E425" w14:textId="77777777" w:rsidR="00380250" w:rsidRPr="00A370E1" w:rsidRDefault="00380250" w:rsidP="00380250">
      <w:pPr>
        <w:pStyle w:val="FootnoteText"/>
        <w:ind w:leftChars="139" w:left="336" w:hangingChars="1" w:hanging="2"/>
        <w:jc w:val="both"/>
        <w:rPr>
          <w:rFonts w:eastAsia="SimSun"/>
          <w:sz w:val="22"/>
          <w:szCs w:val="22"/>
        </w:rPr>
      </w:pPr>
      <w:r w:rsidRPr="00A370E1">
        <w:rPr>
          <w:rFonts w:ascii="標楷體" w:eastAsia="標楷體" w:hAnsi="標楷體" w:cs="Times New Roman" w:hint="eastAsia"/>
          <w:sz w:val="22"/>
          <w:szCs w:val="22"/>
        </w:rPr>
        <w:t>印度古代的宗教文化，經吠陀</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Veda</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、梵書</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Brahmī</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而大成。到了奧義書</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Upaniṣad</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時期，梵</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brahman</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為最高原理，為萬有的本體，一切由梵而化出。梵的神格化，就是梵天；梵天自稱是常住不變，創造世界以及人類。在當時，人在世間的意義，生與死，生死流轉與解脫，受到神學的重視，「我」也就成為重要的問題。我，只是常識中的自己，但在神學的要求中，尋求真正的自我，終於成立「梵我一如」說。梵是萬有的實體，我是個人生命的主體；我就是梵，在梵而成為眾生</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sattva</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時，我就是眾生的生命當體。論性質，我與梵是同一的</w:t>
      </w:r>
      <w:r w:rsidRPr="00A370E1">
        <w:rPr>
          <w:rFonts w:ascii="標楷體" w:eastAsia="標楷體" w:hAnsi="標楷體" w:cs="Times New Roman" w:hint="eastAsia"/>
          <w:sz w:val="22"/>
          <w:szCs w:val="22"/>
        </w:rPr>
        <w:t>。這樣的我，是神學的產物。當時的宗教界，以為「自我」的證知，為解脫生死的關要；解脫就是自我的脫離流轉，復歸於梵，與梵合一。我與梵同體，據一般的意見，我（與梵）是常住不變的，喜樂的，知的。</w:t>
      </w:r>
    </w:p>
  </w:footnote>
  <w:footnote w:id="106">
    <w:p w14:paraId="41384DD0" w14:textId="77777777" w:rsidR="00380250" w:rsidRPr="00A370E1" w:rsidRDefault="00380250" w:rsidP="00380250">
      <w:pPr>
        <w:pStyle w:val="FootnoteText"/>
        <w:spacing w:line="0" w:lineRule="atLeast"/>
        <w:jc w:val="both"/>
        <w:rPr>
          <w:rFonts w:ascii="Times New Roman" w:eastAsiaTheme="majorEastAsia"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77</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6</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《大般涅槃經》卷</w:t>
      </w:r>
      <w:r w:rsidRPr="00A370E1">
        <w:rPr>
          <w:rFonts w:ascii="Times New Roman" w:eastAsiaTheme="majorEastAsia" w:hAnsi="Times New Roman" w:cs="Times New Roman"/>
          <w:sz w:val="22"/>
          <w:szCs w:val="22"/>
        </w:rPr>
        <w:t>7</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12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407b-408b</w:t>
      </w:r>
      <w:r w:rsidRPr="00A370E1">
        <w:rPr>
          <w:rFonts w:ascii="Times New Roman" w:eastAsiaTheme="majorEastAsia" w:hAnsi="Times New Roman" w:cs="Times New Roman"/>
          <w:sz w:val="22"/>
          <w:szCs w:val="22"/>
        </w:rPr>
        <w:t>）。</w:t>
      </w:r>
    </w:p>
  </w:footnote>
  <w:footnote w:id="107">
    <w:p w14:paraId="703BCA4E" w14:textId="77777777" w:rsidR="007C0824" w:rsidRPr="00A370E1" w:rsidRDefault="007C0824" w:rsidP="00C0683A">
      <w:pPr>
        <w:pStyle w:val="FootnoteText"/>
        <w:spacing w:line="0" w:lineRule="atLeast"/>
        <w:ind w:left="350" w:hangingChars="159" w:hanging="350"/>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77</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7</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1.</w:t>
      </w:r>
      <w:r w:rsidRPr="00A370E1">
        <w:rPr>
          <w:rFonts w:ascii="Times New Roman" w:eastAsiaTheme="majorEastAsia" w:hAnsi="Times New Roman" w:cs="Times New Roman"/>
          <w:sz w:val="22"/>
          <w:szCs w:val="22"/>
        </w:rPr>
        <w:t>《大方等如來藏經》（大正</w:t>
      </w:r>
      <w:r w:rsidRPr="00A370E1">
        <w:rPr>
          <w:rFonts w:ascii="Times New Roman" w:eastAsiaTheme="majorEastAsia" w:hAnsi="Times New Roman" w:cs="Times New Roman"/>
          <w:sz w:val="22"/>
          <w:szCs w:val="22"/>
        </w:rPr>
        <w:t>16</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457b-c</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《央掘魔羅經》卷</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525b</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526b</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3.</w:t>
      </w:r>
      <w:r w:rsidRPr="00A370E1">
        <w:rPr>
          <w:rFonts w:ascii="Times New Roman" w:eastAsiaTheme="majorEastAsia" w:hAnsi="Times New Roman" w:cs="Times New Roman"/>
          <w:sz w:val="22"/>
          <w:szCs w:val="22"/>
        </w:rPr>
        <w:t>《大法鼓經》卷下（大正</w:t>
      </w:r>
      <w:r w:rsidRPr="00A370E1">
        <w:rPr>
          <w:rFonts w:ascii="Times New Roman" w:eastAsiaTheme="majorEastAsia" w:hAnsi="Times New Roman" w:cs="Times New Roman"/>
          <w:sz w:val="22"/>
          <w:szCs w:val="22"/>
        </w:rPr>
        <w:t>9</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297b</w:t>
      </w:r>
      <w:r w:rsidRPr="00A370E1">
        <w:rPr>
          <w:rFonts w:ascii="Times New Roman" w:eastAsiaTheme="majorEastAsia" w:hAnsi="Times New Roman" w:cs="Times New Roman"/>
          <w:sz w:val="22"/>
          <w:szCs w:val="22"/>
        </w:rPr>
        <w:t>）。</w:t>
      </w:r>
    </w:p>
  </w:footnote>
  <w:footnote w:id="108">
    <w:p w14:paraId="40CD0607" w14:textId="77777777" w:rsidR="007C0824" w:rsidRPr="00A370E1" w:rsidRDefault="007C0824" w:rsidP="00C0683A">
      <w:pPr>
        <w:pStyle w:val="FootnoteText"/>
        <w:spacing w:line="0" w:lineRule="atLeast"/>
        <w:ind w:left="284" w:hangingChars="129" w:hanging="284"/>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SimSun" w:hAnsi="Times New Roman" w:cs="Times New Roman" w:hint="eastAsia"/>
          <w:sz w:val="22"/>
          <w:szCs w:val="22"/>
        </w:rPr>
        <w:t xml:space="preserve"> </w:t>
      </w:r>
      <w:r w:rsidRPr="00A370E1">
        <w:rPr>
          <w:rStyle w:val="FootnoteReference"/>
          <w:rFonts w:ascii="Times New Roman" w:eastAsia="新細明體" w:hAnsi="Times New Roman" w:cs="Times New Roman"/>
          <w:sz w:val="22"/>
          <w:szCs w:val="22"/>
          <w:vertAlign w:val="baseline"/>
        </w:rPr>
        <w:t>印順法師，《如來藏之研究》（</w:t>
      </w:r>
      <w:r w:rsidRPr="00A370E1">
        <w:rPr>
          <w:rStyle w:val="FootnoteReference"/>
          <w:rFonts w:ascii="Times New Roman" w:eastAsia="新細明體" w:hAnsi="Times New Roman" w:cs="Times New Roman"/>
          <w:sz w:val="22"/>
          <w:szCs w:val="22"/>
          <w:vertAlign w:val="baseline"/>
        </w:rPr>
        <w:t>pp.127-129</w:t>
      </w:r>
      <w:r w:rsidRPr="00A370E1">
        <w:rPr>
          <w:rStyle w:val="FootnoteReference"/>
          <w:rFonts w:ascii="Times New Roman" w:eastAsia="新細明體" w:hAnsi="Times New Roman" w:cs="Times New Roman"/>
          <w:sz w:val="22"/>
          <w:szCs w:val="22"/>
          <w:vertAlign w:val="baseline"/>
        </w:rPr>
        <w:t>）：</w:t>
      </w:r>
    </w:p>
    <w:p w14:paraId="146CFF68" w14:textId="77777777" w:rsidR="007C0824" w:rsidRPr="00A370E1" w:rsidRDefault="007C0824" w:rsidP="00D55966">
      <w:pPr>
        <w:pStyle w:val="FootnoteText"/>
        <w:ind w:leftChars="139" w:left="336" w:hangingChars="1" w:hanging="2"/>
        <w:jc w:val="both"/>
        <w:rPr>
          <w:rFonts w:ascii="標楷體" w:eastAsia="SimSun" w:hAnsi="標楷體" w:cs="Times New Roman"/>
          <w:sz w:val="22"/>
          <w:szCs w:val="22"/>
        </w:rPr>
      </w:pPr>
      <w:r w:rsidRPr="00A370E1">
        <w:rPr>
          <w:rFonts w:ascii="標楷體" w:eastAsia="標楷體" w:hAnsi="標楷體" w:cs="Times New Roman" w:hint="eastAsia"/>
          <w:sz w:val="22"/>
          <w:szCs w:val="22"/>
        </w:rPr>
        <w:t>常住不變的如來，不唯是理性的，唯是智慧的，在如來藏法門中，久住大涅槃的如來，是有色相的，這是與二乘涅槃大大不同的……如來在大般涅槃的真解脫中，是有色的，所以《勝鬘經》說：「如來妙色身，世間無與等。</w:t>
      </w:r>
      <w:r w:rsidRPr="00A370E1">
        <w:rPr>
          <w:rFonts w:ascii="標楷體" w:eastAsia="標楷體" w:hAnsi="標楷體" w:cs="Times New Roman"/>
          <w:sz w:val="22"/>
          <w:szCs w:val="22"/>
        </w:rPr>
        <w:t>……如來色無盡，智慧亦復然」</w:t>
      </w:r>
      <w:r w:rsidRPr="00A370E1">
        <w:rPr>
          <w:rFonts w:ascii="標楷體" w:eastAsia="標楷體" w:hAnsi="標楷體" w:cs="Times New Roman" w:hint="eastAsia"/>
          <w:sz w:val="22"/>
          <w:szCs w:val="22"/>
        </w:rPr>
        <w:t>【</w:t>
      </w:r>
      <w:r w:rsidRPr="00A370E1">
        <w:rPr>
          <w:rFonts w:asciiTheme="minorEastAsia" w:hAnsiTheme="minorEastAsia" w:cs="Times New Roman" w:hint="eastAsia"/>
          <w:sz w:val="22"/>
          <w:szCs w:val="22"/>
        </w:rPr>
        <w:t>*</w:t>
      </w:r>
      <w:r w:rsidRPr="00A370E1">
        <w:rPr>
          <w:rFonts w:ascii="標楷體" w:eastAsia="標楷體" w:hAnsi="標楷體" w:cs="Times New Roman"/>
          <w:sz w:val="22"/>
          <w:szCs w:val="22"/>
        </w:rPr>
        <w:t>《大寶積經》卷</w:t>
      </w:r>
      <w:r w:rsidRPr="00A370E1">
        <w:rPr>
          <w:rFonts w:ascii="Times New Roman" w:eastAsiaTheme="majorEastAsia" w:hAnsi="Times New Roman" w:cs="Times New Roman" w:hint="eastAsia"/>
          <w:sz w:val="22"/>
          <w:szCs w:val="22"/>
        </w:rPr>
        <w:t>119</w:t>
      </w:r>
      <w:r w:rsidRPr="00A370E1">
        <w:rPr>
          <w:rFonts w:hAnsi="新細明體" w:hint="eastAsia"/>
          <w:sz w:val="22"/>
          <w:szCs w:val="22"/>
        </w:rPr>
        <w:t>〈</w:t>
      </w:r>
      <w:r w:rsidRPr="00A370E1">
        <w:rPr>
          <w:rFonts w:ascii="標楷體" w:eastAsia="標楷體" w:hAnsi="標楷體" w:cs="Times New Roman"/>
          <w:sz w:val="22"/>
          <w:szCs w:val="22"/>
        </w:rPr>
        <w:t>勝鬘夫人會</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（大正</w:t>
      </w:r>
      <w:hyperlink r:id="rId5" w:history="1">
        <w:r w:rsidRPr="00A370E1">
          <w:rPr>
            <w:rFonts w:ascii="Times New Roman" w:eastAsiaTheme="majorEastAsia" w:hAnsi="Times New Roman" w:cs="Times New Roman"/>
            <w:sz w:val="22"/>
            <w:szCs w:val="22"/>
          </w:rPr>
          <w:t>11</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673</w:t>
        </w:r>
        <w:r w:rsidRPr="00A370E1">
          <w:rPr>
            <w:rFonts w:ascii="Times New Roman" w:eastAsiaTheme="majorEastAsia" w:hAnsi="Times New Roman" w:cs="Times New Roman" w:hint="eastAsia"/>
            <w:sz w:val="22"/>
            <w:szCs w:val="22"/>
          </w:rPr>
          <w:t>a</w:t>
        </w:r>
      </w:hyperlink>
      <w:r w:rsidRPr="00A370E1">
        <w:rPr>
          <w:rFonts w:ascii="Times New Roman" w:eastAsiaTheme="majorEastAsia" w:hAnsi="Times New Roman" w:cs="Times New Roman"/>
          <w:sz w:val="22"/>
          <w:szCs w:val="22"/>
        </w:rPr>
        <w:t>）</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。《法華經》也說：「微妙淨法身，具相三十二」</w:t>
      </w:r>
      <w:r w:rsidRPr="00A370E1">
        <w:rPr>
          <w:rFonts w:ascii="標楷體" w:eastAsia="標楷體" w:hAnsi="標楷體" w:cs="Times New Roman" w:hint="eastAsia"/>
          <w:sz w:val="22"/>
          <w:szCs w:val="22"/>
        </w:rPr>
        <w:t>【</w:t>
      </w:r>
      <w:r w:rsidRPr="00A370E1">
        <w:rPr>
          <w:rFonts w:asciiTheme="minorEastAsia" w:hAnsiTheme="minorEastAsia" w:cs="Times New Roman" w:hint="eastAsia"/>
          <w:sz w:val="22"/>
          <w:szCs w:val="22"/>
        </w:rPr>
        <w:t>*</w:t>
      </w:r>
      <w:r w:rsidRPr="00A370E1">
        <w:rPr>
          <w:rFonts w:ascii="標楷體" w:eastAsia="標楷體" w:hAnsi="標楷體" w:cs="Times New Roman"/>
          <w:sz w:val="22"/>
          <w:szCs w:val="22"/>
        </w:rPr>
        <w:t>卷</w:t>
      </w:r>
      <w:r w:rsidRPr="00A370E1">
        <w:rPr>
          <w:rFonts w:ascii="Times New Roman" w:eastAsiaTheme="majorEastAsia" w:hAnsi="Times New Roman" w:cs="Times New Roman" w:hint="eastAsia"/>
          <w:sz w:val="22"/>
          <w:szCs w:val="22"/>
        </w:rPr>
        <w:t>4</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大正</w:t>
      </w:r>
      <w:hyperlink r:id="rId6" w:history="1">
        <w:r w:rsidRPr="00A370E1">
          <w:rPr>
            <w:rFonts w:ascii="Times New Roman" w:eastAsiaTheme="majorEastAsia" w:hAnsi="Times New Roman" w:cs="Times New Roman" w:hint="eastAsia"/>
            <w:sz w:val="22"/>
            <w:szCs w:val="22"/>
          </w:rPr>
          <w:t>9</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hint="eastAsia"/>
            <w:sz w:val="22"/>
            <w:szCs w:val="22"/>
          </w:rPr>
          <w:t>35b</w:t>
        </w:r>
      </w:hyperlink>
      <w:r w:rsidRPr="00A370E1">
        <w:rPr>
          <w:rFonts w:ascii="標楷體" w:eastAsia="標楷體" w:hAnsi="標楷體" w:cs="Times New Roman"/>
          <w:sz w:val="22"/>
          <w:szCs w:val="22"/>
        </w:rPr>
        <w:t>）</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。這是從大眾部「如來色身無有邊際」發展而來的。如來藏法門是「法身有色」說。從如來常恆不變，論到眾生因位，就是眾生身有如來藏。如來涅槃（或法身）是有色的，如來藏當然也有色相，</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 xml:space="preserve">如來（涅槃）與如來藏，是有色的，有無量相好莊嚴，這是初期如來藏說的特色！ </w:t>
      </w:r>
    </w:p>
  </w:footnote>
  <w:footnote w:id="109">
    <w:p w14:paraId="348EE97C" w14:textId="77777777" w:rsidR="007C0824" w:rsidRPr="00A370E1" w:rsidRDefault="007C0824" w:rsidP="00C0683A">
      <w:pPr>
        <w:pStyle w:val="FootnoteText"/>
        <w:spacing w:line="0" w:lineRule="atLeast"/>
        <w:ind w:left="350" w:hangingChars="159" w:hanging="350"/>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77</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8</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1.</w:t>
      </w:r>
      <w:r w:rsidRPr="00A370E1">
        <w:rPr>
          <w:rFonts w:ascii="Times New Roman" w:eastAsiaTheme="majorEastAsia" w:hAnsi="Times New Roman" w:cs="Times New Roman"/>
          <w:sz w:val="22"/>
          <w:szCs w:val="22"/>
        </w:rPr>
        <w:t>《大般涅槃經》卷</w:t>
      </w:r>
      <w:r w:rsidRPr="00A370E1">
        <w:rPr>
          <w:rFonts w:ascii="Times New Roman" w:eastAsiaTheme="majorEastAsia" w:hAnsi="Times New Roman" w:cs="Times New Roman"/>
          <w:sz w:val="22"/>
          <w:szCs w:val="22"/>
        </w:rPr>
        <w:t>5</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12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391c-392a</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《大法鼓經》卷上（大正</w:t>
      </w:r>
      <w:r w:rsidRPr="00A370E1">
        <w:rPr>
          <w:rFonts w:ascii="Times New Roman" w:eastAsiaTheme="majorEastAsia" w:hAnsi="Times New Roman" w:cs="Times New Roman"/>
          <w:sz w:val="22"/>
          <w:szCs w:val="22"/>
        </w:rPr>
        <w:t>9</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292c</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3.</w:t>
      </w:r>
      <w:r w:rsidRPr="00A370E1">
        <w:rPr>
          <w:rFonts w:ascii="Times New Roman" w:eastAsiaTheme="majorEastAsia" w:hAnsi="Times New Roman" w:cs="Times New Roman"/>
          <w:sz w:val="22"/>
          <w:szCs w:val="22"/>
        </w:rPr>
        <w:t>《央掘魔羅經》卷二（大正</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527c</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4.</w:t>
      </w:r>
      <w:r w:rsidRPr="00A370E1">
        <w:rPr>
          <w:rFonts w:ascii="Times New Roman" w:eastAsiaTheme="majorEastAsia" w:hAnsi="Times New Roman" w:cs="Times New Roman"/>
          <w:sz w:val="22"/>
          <w:szCs w:val="22"/>
        </w:rPr>
        <w:t>《央掘魔羅經》卷</w:t>
      </w:r>
      <w:r w:rsidRPr="00A370E1">
        <w:rPr>
          <w:rFonts w:ascii="Times New Roman" w:eastAsiaTheme="majorEastAsia" w:hAnsi="Times New Roman" w:cs="Times New Roman"/>
          <w:sz w:val="22"/>
          <w:szCs w:val="22"/>
        </w:rPr>
        <w:t>3</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531c</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w:t>
      </w:r>
      <w:r w:rsidRPr="00A370E1">
        <w:rPr>
          <w:rFonts w:ascii="Times New Roman" w:eastAsiaTheme="majorEastAsia" w:hAnsi="Times New Roman" w:cs="Times New Roman"/>
          <w:sz w:val="22"/>
          <w:szCs w:val="22"/>
        </w:rPr>
        <w:t>《大寶積經》（</w:t>
      </w:r>
      <w:r w:rsidRPr="00A370E1">
        <w:rPr>
          <w:rFonts w:ascii="Times New Roman" w:eastAsiaTheme="majorEastAsia" w:hAnsi="Times New Roman" w:cs="Times New Roman"/>
          <w:sz w:val="22"/>
          <w:szCs w:val="22"/>
        </w:rPr>
        <w:t>48</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勝鬘夫人會</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11</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673a</w:t>
      </w:r>
      <w:r w:rsidRPr="00A370E1">
        <w:rPr>
          <w:rFonts w:ascii="Times New Roman" w:eastAsiaTheme="majorEastAsia" w:hAnsi="Times New Roman" w:cs="Times New Roman"/>
          <w:sz w:val="22"/>
          <w:szCs w:val="22"/>
        </w:rPr>
        <w:t>）。</w:t>
      </w:r>
    </w:p>
  </w:footnote>
  <w:footnote w:id="110">
    <w:p w14:paraId="69A0166E" w14:textId="77777777" w:rsidR="007C0824" w:rsidRPr="00A370E1" w:rsidRDefault="007C0824" w:rsidP="00BE21F4">
      <w:pPr>
        <w:pStyle w:val="FootnoteText"/>
        <w:jc w:val="both"/>
        <w:rPr>
          <w:rFonts w:ascii="Times New Roman" w:eastAsiaTheme="majorEastAsia"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SimSun" w:hAnsi="Times New Roman" w:cs="Times New Roman"/>
          <w:sz w:val="22"/>
          <w:szCs w:val="22"/>
        </w:rPr>
        <w:t xml:space="preserve"> </w:t>
      </w:r>
      <w:r w:rsidRPr="00A370E1">
        <w:rPr>
          <w:rStyle w:val="FootnoteReference"/>
          <w:rFonts w:ascii="Times New Roman" w:hAnsi="Times New Roman" w:cs="Times New Roman"/>
          <w:sz w:val="22"/>
          <w:szCs w:val="22"/>
          <w:vertAlign w:val="baseline"/>
        </w:rPr>
        <w:t>印順法師，《</w:t>
      </w:r>
      <w:r w:rsidRPr="00A370E1">
        <w:rPr>
          <w:rStyle w:val="FootnoteReference"/>
          <w:rFonts w:ascii="Times New Roman" w:eastAsiaTheme="majorEastAsia" w:hAnsi="Times New Roman" w:cs="Times New Roman"/>
          <w:sz w:val="22"/>
          <w:szCs w:val="22"/>
          <w:vertAlign w:val="baseline"/>
        </w:rPr>
        <w:t>如來藏之研究</w:t>
      </w:r>
      <w:r w:rsidRPr="00A370E1">
        <w:rPr>
          <w:rStyle w:val="FootnoteReference"/>
          <w:rFonts w:ascii="Times New Roman" w:hAnsi="Times New Roman" w:cs="Times New Roman"/>
          <w:sz w:val="22"/>
          <w:szCs w:val="22"/>
          <w:vertAlign w:val="baseline"/>
        </w:rPr>
        <w:t>》（</w:t>
      </w:r>
      <w:r w:rsidRPr="00A370E1">
        <w:rPr>
          <w:rStyle w:val="FootnoteReference"/>
          <w:rFonts w:ascii="Times New Roman" w:hAnsi="Times New Roman" w:cs="Times New Roman"/>
          <w:sz w:val="22"/>
          <w:szCs w:val="22"/>
          <w:vertAlign w:val="baseline"/>
        </w:rPr>
        <w:t>p.</w:t>
      </w:r>
      <w:r w:rsidRPr="00A370E1">
        <w:rPr>
          <w:rStyle w:val="FootnoteReference"/>
          <w:rFonts w:ascii="Times New Roman" w:eastAsiaTheme="majorEastAsia" w:hAnsi="Times New Roman" w:cs="Times New Roman"/>
          <w:sz w:val="22"/>
          <w:szCs w:val="22"/>
          <w:vertAlign w:val="baseline"/>
        </w:rPr>
        <w:t>2</w:t>
      </w:r>
      <w:r w:rsidRPr="00A370E1">
        <w:rPr>
          <w:rStyle w:val="FootnoteReference"/>
          <w:rFonts w:ascii="Times New Roman" w:hAnsi="Times New Roman" w:cs="Times New Roman"/>
          <w:sz w:val="22"/>
          <w:szCs w:val="22"/>
          <w:vertAlign w:val="baseline"/>
        </w:rPr>
        <w:t>6</w:t>
      </w:r>
      <w:r w:rsidRPr="00A370E1">
        <w:rPr>
          <w:rStyle w:val="FootnoteReference"/>
          <w:rFonts w:ascii="Times New Roman" w:hAnsi="Times New Roman" w:cs="Times New Roman"/>
          <w:sz w:val="22"/>
          <w:szCs w:val="22"/>
          <w:vertAlign w:val="baseline"/>
        </w:rPr>
        <w:t>）</w:t>
      </w:r>
      <w:r w:rsidRPr="00A370E1">
        <w:rPr>
          <w:rFonts w:ascii="Times New Roman" w:eastAsiaTheme="majorEastAsia" w:hAnsi="Times New Roman" w:cs="Times New Roman"/>
          <w:sz w:val="22"/>
          <w:szCs w:val="22"/>
        </w:rPr>
        <w:t>：</w:t>
      </w:r>
    </w:p>
    <w:p w14:paraId="3D8978BD" w14:textId="77777777" w:rsidR="007C0824" w:rsidRPr="00A370E1" w:rsidRDefault="007C0824" w:rsidP="00D55966">
      <w:pPr>
        <w:pStyle w:val="FootnoteText"/>
        <w:ind w:leftChars="139" w:left="336" w:hangingChars="1" w:hanging="2"/>
        <w:jc w:val="both"/>
        <w:rPr>
          <w:rFonts w:eastAsia="SimSun"/>
          <w:sz w:val="22"/>
          <w:szCs w:val="22"/>
        </w:rPr>
      </w:pPr>
      <w:r w:rsidRPr="00A370E1">
        <w:rPr>
          <w:rFonts w:ascii="標楷體" w:eastAsia="標楷體" w:hAnsi="標楷體" w:cs="Times New Roman" w:hint="eastAsia"/>
          <w:sz w:val="22"/>
          <w:szCs w:val="22"/>
        </w:rPr>
        <w:t>佛沒有色像，為眾生而現色像，色相莊嚴是示現的，不可以色、聲等相去擬想如來。這是「法身無色」說，從「真空觀」來，是上座部（說一切有部等）色相非佛，功德、法性為法身的大乘化。</w:t>
      </w:r>
    </w:p>
  </w:footnote>
  <w:footnote w:id="111">
    <w:p w14:paraId="5015375C"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SimSun" w:eastAsia="SimSun" w:cs="Times New Roman" w:hint="eastAsia"/>
          <w:sz w:val="22"/>
          <w:szCs w:val="22"/>
        </w:rPr>
        <w:t xml:space="preserve"> </w:t>
      </w:r>
      <w:r w:rsidRPr="00A370E1">
        <w:rPr>
          <w:rFonts w:ascii="Times New Roman" w:eastAsiaTheme="majorEastAsia" w:hAnsi="Times New Roman" w:cs="Times New Roman"/>
          <w:sz w:val="22"/>
          <w:szCs w:val="22"/>
        </w:rPr>
        <w:t>印順法師，《初期大乘佛教之起源與開展》（</w:t>
      </w:r>
      <w:r w:rsidRPr="00A370E1">
        <w:rPr>
          <w:rFonts w:ascii="Times New Roman" w:eastAsiaTheme="majorEastAsia" w:hAnsi="Times New Roman" w:cs="Times New Roman"/>
          <w:sz w:val="22"/>
          <w:szCs w:val="22"/>
        </w:rPr>
        <w:t>pp.867</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868</w:t>
      </w:r>
      <w:r w:rsidRPr="00A370E1">
        <w:rPr>
          <w:rFonts w:ascii="Times New Roman" w:eastAsiaTheme="majorEastAsia" w:hAnsi="Times New Roman" w:cs="Times New Roman"/>
          <w:sz w:val="22"/>
          <w:szCs w:val="22"/>
        </w:rPr>
        <w:t>）：</w:t>
      </w:r>
    </w:p>
    <w:p w14:paraId="58F9962B" w14:textId="77777777" w:rsidR="007C0824" w:rsidRPr="00A370E1" w:rsidRDefault="007C0824" w:rsidP="00D55966">
      <w:pPr>
        <w:pStyle w:val="FootnoteText"/>
        <w:ind w:leftChars="139" w:left="336" w:hangingChars="1" w:hanging="2"/>
        <w:jc w:val="both"/>
        <w:rPr>
          <w:rFonts w:ascii="標楷體" w:eastAsia="標楷體" w:hAnsi="標楷體" w:cs="Times New Roman"/>
          <w:sz w:val="22"/>
          <w:szCs w:val="22"/>
        </w:rPr>
      </w:pPr>
      <w:r w:rsidRPr="00A370E1">
        <w:rPr>
          <w:rFonts w:ascii="標楷體" w:eastAsia="標楷體" w:hAnsi="標楷體" w:cs="Times New Roman" w:hint="eastAsia"/>
          <w:sz w:val="22"/>
          <w:szCs w:val="22"/>
        </w:rPr>
        <w:t>念佛三昧，主要是念佛的形像。在三昧中現起的佛，不但是相好莊嚴，光明徹照，而且是能行動，能答問。這樣的佛，出現於自己心中，瑜伽者終於悟到了「是心作佛」，「是心是佛」的道理。修習念佛的，從佛在前立，進展到佛入自己身心中。這一修驗，與「如來藏」說相契合。《觀無量壽佛經》說：「諸佛如來是法界身，遍入一切眾生心想中，是故汝等心想佛時，是心即是三十二相、八十隨形好，是心作佛，是心是佛」【</w:t>
      </w:r>
      <w:r w:rsidRPr="00A370E1">
        <w:rPr>
          <w:rFonts w:asciiTheme="minorEastAsia" w:hAnsiTheme="minorEastAsia" w:cs="Times New Roman" w:hint="eastAsia"/>
          <w:sz w:val="22"/>
          <w:szCs w:val="22"/>
        </w:rPr>
        <w:t>*</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大正</w:t>
      </w:r>
      <w:hyperlink r:id="rId7" w:history="1">
        <w:r w:rsidRPr="00A370E1">
          <w:rPr>
            <w:rFonts w:ascii="Times New Roman" w:eastAsiaTheme="majorEastAsia" w:hAnsi="Times New Roman" w:cs="Times New Roman"/>
            <w:sz w:val="22"/>
            <w:szCs w:val="22"/>
          </w:rPr>
          <w:t>12</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343</w:t>
        </w:r>
      </w:hyperlink>
      <w:r w:rsidRPr="00A370E1">
        <w:rPr>
          <w:rFonts w:ascii="Times New Roman" w:eastAsiaTheme="majorEastAsia" w:hAnsi="Times New Roman" w:cs="Times New Roman" w:hint="eastAsia"/>
          <w:sz w:val="22"/>
          <w:szCs w:val="22"/>
        </w:rPr>
        <w:t>a</w:t>
      </w:r>
      <w:r w:rsidRPr="00A370E1">
        <w:rPr>
          <w:rFonts w:ascii="Times New Roman" w:eastAsiaTheme="majorEastAsia" w:hAnsi="Times New Roman" w:cs="Times New Roman"/>
          <w:sz w:val="22"/>
          <w:szCs w:val="22"/>
        </w:rPr>
        <w:t>）</w:t>
      </w:r>
      <w:r w:rsidRPr="00A370E1">
        <w:rPr>
          <w:rFonts w:hAnsi="新細明體" w:hint="eastAsia"/>
          <w:sz w:val="22"/>
          <w:szCs w:val="22"/>
        </w:rPr>
        <w:t>】</w:t>
      </w:r>
      <w:r w:rsidRPr="00A370E1">
        <w:rPr>
          <w:rFonts w:ascii="標楷體" w:eastAsia="標楷體" w:hAnsi="標楷體" w:cs="Times New Roman"/>
          <w:sz w:val="22"/>
          <w:szCs w:val="22"/>
        </w:rPr>
        <w:t>。《楞伽經》引「修多羅說：如來藏自性清淨，轉三十二相，入於一切眾生身中」</w:t>
      </w:r>
      <w:r w:rsidRPr="00A370E1">
        <w:rPr>
          <w:rFonts w:ascii="標楷體" w:eastAsia="標楷體" w:hAnsi="標楷體" w:cs="Times New Roman" w:hint="eastAsia"/>
          <w:sz w:val="22"/>
          <w:szCs w:val="22"/>
        </w:rPr>
        <w:t>【</w:t>
      </w:r>
      <w:r w:rsidRPr="00A370E1">
        <w:rPr>
          <w:rFonts w:asciiTheme="minorEastAsia" w:hAnsiTheme="minorEastAsia" w:cs="Times New Roman" w:hint="eastAsia"/>
          <w:sz w:val="22"/>
          <w:szCs w:val="22"/>
        </w:rPr>
        <w:t>*</w:t>
      </w:r>
      <w:r w:rsidRPr="00A370E1">
        <w:rPr>
          <w:rFonts w:ascii="標楷體" w:eastAsia="標楷體" w:hAnsi="標楷體" w:cs="Times New Roman"/>
          <w:sz w:val="22"/>
          <w:szCs w:val="22"/>
        </w:rPr>
        <w:t>卷</w:t>
      </w:r>
      <w:r w:rsidRPr="00A370E1">
        <w:rPr>
          <w:rFonts w:ascii="Times New Roman" w:eastAsiaTheme="majorEastAsia" w:hAnsi="Times New Roman" w:cs="Times New Roman" w:hint="eastAsia"/>
          <w:sz w:val="22"/>
          <w:szCs w:val="22"/>
        </w:rPr>
        <w:t>2</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大正</w:t>
      </w:r>
      <w:hyperlink r:id="rId8" w:history="1">
        <w:r w:rsidRPr="00A370E1">
          <w:rPr>
            <w:rFonts w:ascii="Times New Roman" w:eastAsiaTheme="majorEastAsia" w:hAnsi="Times New Roman" w:cs="Times New Roman" w:hint="eastAsia"/>
            <w:sz w:val="22"/>
            <w:szCs w:val="22"/>
          </w:rPr>
          <w:t>16</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hint="eastAsia"/>
            <w:sz w:val="22"/>
            <w:szCs w:val="22"/>
          </w:rPr>
          <w:t>489a</w:t>
        </w:r>
      </w:hyperlink>
      <w:r w:rsidRPr="00A370E1">
        <w:rPr>
          <w:rFonts w:ascii="Times New Roman" w:eastAsiaTheme="majorEastAsia" w:hAnsi="Times New Roman" w:cs="Times New Roman"/>
          <w:sz w:val="22"/>
          <w:szCs w:val="22"/>
        </w:rPr>
        <w:t>）</w:t>
      </w:r>
      <w:r w:rsidRPr="00A370E1">
        <w:rPr>
          <w:rFonts w:hAnsi="新細明體" w:hint="eastAsia"/>
          <w:sz w:val="22"/>
          <w:szCs w:val="22"/>
        </w:rPr>
        <w:t>】</w:t>
      </w:r>
      <w:r w:rsidRPr="00A370E1">
        <w:rPr>
          <w:rFonts w:ascii="標楷體" w:eastAsia="標楷體" w:hAnsi="標楷體" w:cs="Times New Roman"/>
          <w:sz w:val="22"/>
          <w:szCs w:val="22"/>
        </w:rPr>
        <w:t>。初起的如來藏說，不說眾生本具，</w:t>
      </w:r>
      <w:r w:rsidRPr="00A370E1">
        <w:rPr>
          <w:rFonts w:ascii="標楷體" w:eastAsia="標楷體" w:hAnsi="標楷體" w:cs="Times New Roman" w:hint="eastAsia"/>
          <w:sz w:val="22"/>
          <w:szCs w:val="22"/>
        </w:rPr>
        <w:t>而說「入一切眾生心想中」，「入於一切眾生身中」，而如來又是「三十二相」、「八十隨形好」的。這是修念佛三昧的，念佛色身現前，入於自己身心中的修驗，而引發出來的理論。「自心是佛」，就這樣流行起來，成為後期大乘的核心論題，也是「秘密大乘」的理論基礎。在修持方面，念佛三昧是以佛的端嚴色相為觀想的，三昧成就，現起的佛是出家相的。</w:t>
      </w:r>
    </w:p>
  </w:footnote>
  <w:footnote w:id="112">
    <w:p w14:paraId="7A02CFFA"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SimSun" w:eastAsia="SimSun" w:cs="Times New Roman" w:hint="eastAsia"/>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pp.26</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27</w:t>
      </w:r>
      <w:r w:rsidRPr="00A370E1">
        <w:rPr>
          <w:rFonts w:ascii="Times New Roman" w:eastAsiaTheme="majorEastAsia" w:hAnsi="Times New Roman" w:cs="Times New Roman"/>
          <w:sz w:val="22"/>
          <w:szCs w:val="22"/>
        </w:rPr>
        <w:t>）：</w:t>
      </w:r>
    </w:p>
    <w:p w14:paraId="58F19A49" w14:textId="77777777" w:rsidR="007C0824" w:rsidRPr="00A370E1" w:rsidRDefault="007C0824" w:rsidP="00D55966">
      <w:pPr>
        <w:pStyle w:val="FootnoteText"/>
        <w:ind w:leftChars="139" w:left="336" w:hangingChars="1" w:hanging="2"/>
        <w:jc w:val="both"/>
        <w:rPr>
          <w:rFonts w:ascii="標楷體" w:eastAsia="SimSun" w:hAnsi="標楷體" w:cs="Times New Roman"/>
          <w:sz w:val="22"/>
          <w:szCs w:val="22"/>
        </w:rPr>
      </w:pPr>
      <w:r w:rsidRPr="00A370E1">
        <w:rPr>
          <w:rFonts w:ascii="標楷體" w:eastAsia="標楷體" w:hAnsi="標楷體" w:cs="Times New Roman"/>
          <w:sz w:val="22"/>
          <w:szCs w:val="22"/>
        </w:rPr>
        <w:t>《</w:t>
      </w:r>
      <w:r w:rsidRPr="00A370E1">
        <w:rPr>
          <w:rFonts w:ascii="標楷體" w:eastAsia="標楷體" w:hAnsi="標楷體" w:cs="Times New Roman" w:hint="eastAsia"/>
          <w:sz w:val="22"/>
          <w:szCs w:val="22"/>
        </w:rPr>
        <w:t>般舟三昧經</w:t>
      </w:r>
      <w:r w:rsidRPr="00A370E1">
        <w:rPr>
          <w:rFonts w:ascii="標楷體" w:eastAsia="標楷體" w:hAnsi="標楷體" w:cs="Times New Roman"/>
          <w:sz w:val="22"/>
          <w:szCs w:val="22"/>
        </w:rPr>
        <w:t>》</w:t>
      </w:r>
      <w:r w:rsidRPr="00A370E1">
        <w:rPr>
          <w:rFonts w:ascii="標楷體" w:eastAsia="標楷體" w:hAnsi="標楷體" w:cs="Times New Roman" w:hint="eastAsia"/>
          <w:sz w:val="22"/>
          <w:szCs w:val="22"/>
        </w:rPr>
        <w:t>的念佛、見佛，佛是具足色相莊嚴的。見佛而了解為「唯心所現」，然後悟入空性【*卷上（大正</w:t>
      </w:r>
      <w:r w:rsidRPr="00A370E1">
        <w:rPr>
          <w:rFonts w:ascii="Times New Roman" w:eastAsiaTheme="majorEastAsia" w:hAnsi="Times New Roman" w:cs="Times New Roman" w:hint="eastAsia"/>
          <w:sz w:val="22"/>
          <w:szCs w:val="22"/>
        </w:rPr>
        <w:t>13</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hint="eastAsia"/>
          <w:sz w:val="22"/>
          <w:szCs w:val="22"/>
        </w:rPr>
        <w:t>905a-906a</w:t>
      </w:r>
      <w:r w:rsidRPr="00A370E1">
        <w:rPr>
          <w:rFonts w:ascii="Times New Roman" w:eastAsiaTheme="majorEastAsia" w:hAnsi="Times New Roman" w:cs="Times New Roman" w:hint="eastAsia"/>
          <w:sz w:val="22"/>
          <w:szCs w:val="22"/>
        </w:rPr>
        <w:t>）</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 xml:space="preserve">。這一思想，充分發達而表顯於《華嚴經》。色相莊嚴與法界不二，佛超越一切，惟有虛空勉強的可以作為譬喻，然到底著重於從色相莊嚴的無盡無礙，去表現如來的究竟圓滿。這是「法身有相」說，從「假相（勝解）觀」來，更近於大眾部「色身無邊際」的佛身。在如來藏說中，法身為如來藏的同義詞，色相莊嚴，是與《華嚴經》的如來相近的。 </w:t>
      </w:r>
    </w:p>
  </w:footnote>
  <w:footnote w:id="113">
    <w:p w14:paraId="47B8D516"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SimSun" w:hAnsi="Times New Roman" w:cs="Times New Roman" w:hint="eastAsia"/>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w:t>
      </w:r>
      <w:r w:rsidRPr="00A370E1">
        <w:rPr>
          <w:rFonts w:ascii="Times New Roman" w:eastAsia="SimSun" w:hAnsi="Times New Roman" w:cs="Times New Roman" w:hint="eastAsia"/>
          <w:sz w:val="22"/>
          <w:szCs w:val="22"/>
        </w:rPr>
        <w:t>8</w:t>
      </w:r>
      <w:r w:rsidRPr="00A370E1">
        <w:rPr>
          <w:rFonts w:ascii="Times New Roman" w:eastAsiaTheme="majorEastAsia" w:hAnsi="Times New Roman" w:cs="Times New Roman"/>
          <w:sz w:val="22"/>
          <w:szCs w:val="22"/>
        </w:rPr>
        <w:t>5</w:t>
      </w:r>
      <w:r w:rsidRPr="00A370E1">
        <w:rPr>
          <w:rFonts w:ascii="Times New Roman" w:eastAsiaTheme="majorEastAsia" w:hAnsi="Times New Roman" w:cs="Times New Roman"/>
          <w:sz w:val="22"/>
          <w:szCs w:val="22"/>
        </w:rPr>
        <w:t>）：</w:t>
      </w:r>
    </w:p>
    <w:p w14:paraId="18D37C6B" w14:textId="77777777" w:rsidR="007C0824" w:rsidRPr="00A370E1" w:rsidRDefault="007C0824" w:rsidP="00D55966">
      <w:pPr>
        <w:pStyle w:val="FootnoteText"/>
        <w:ind w:leftChars="139" w:left="336" w:hangingChars="1" w:hanging="2"/>
        <w:jc w:val="both"/>
        <w:rPr>
          <w:rFonts w:eastAsia="SimSun"/>
          <w:sz w:val="22"/>
          <w:szCs w:val="22"/>
        </w:rPr>
      </w:pPr>
      <w:r w:rsidRPr="00A370E1">
        <w:rPr>
          <w:rFonts w:ascii="標楷體" w:eastAsia="標楷體" w:hAnsi="標楷體" w:cs="Times New Roman"/>
          <w:sz w:val="22"/>
          <w:szCs w:val="22"/>
        </w:rPr>
        <w:t>《般若經》是實踐的平等法門，說一切法本空，一切法本淨，而不是特重於心性本淨的。所以說清淨，我與法，色與心，凡與聖，道與果，沒有一法不是畢竟清淨的。這是般若正觀的平等法門，是實踐的，向上的。如來藏自性清淨，指出眾生本有如來性，為成佛淨因；或以如來藏為依止，建立凡聖、染淨一切法。這是重於心（或我）的，說明的，從上向下的（或稱之為「卻來門」）。所以《般若經》的心性本淨說，可能引發如來藏說，卻不是如來藏說。</w:t>
      </w:r>
      <w:r w:rsidRPr="00A370E1">
        <w:rPr>
          <w:rFonts w:ascii="標楷體" w:eastAsia="標楷體" w:hAnsi="標楷體" w:cs="Times New Roman" w:hint="eastAsia"/>
          <w:sz w:val="22"/>
          <w:szCs w:val="22"/>
        </w:rPr>
        <w:t>《般若經》說一切法本性空</w:t>
      </w:r>
      <w:r w:rsidRPr="00A370E1">
        <w:rPr>
          <w:rFonts w:ascii="標楷體" w:eastAsia="標楷體" w:hAnsi="標楷體" w:cs="Times New Roman"/>
          <w:sz w:val="22"/>
          <w:szCs w:val="22"/>
        </w:rPr>
        <w:t>（</w:t>
      </w:r>
      <w:r w:rsidRPr="00A370E1">
        <w:rPr>
          <w:rFonts w:ascii="Times New Roman" w:eastAsiaTheme="majorEastAsia" w:hAnsi="Times New Roman" w:cs="Times New Roman"/>
          <w:sz w:val="22"/>
          <w:szCs w:val="22"/>
        </w:rPr>
        <w:t>prakṛti-śūnyatā</w:t>
      </w:r>
      <w:r w:rsidRPr="00A370E1">
        <w:rPr>
          <w:rFonts w:ascii="標楷體" w:eastAsia="標楷體" w:hAnsi="標楷體" w:cs="Times New Roman"/>
          <w:sz w:val="22"/>
          <w:szCs w:val="22"/>
        </w:rPr>
        <w:t>）</w:t>
      </w:r>
      <w:r w:rsidRPr="00A370E1">
        <w:rPr>
          <w:rFonts w:ascii="標楷體" w:eastAsia="標楷體" w:hAnsi="標楷體" w:cs="Times New Roman" w:hint="eastAsia"/>
          <w:sz w:val="22"/>
          <w:szCs w:val="22"/>
        </w:rPr>
        <w:t>又說一切法畢竟空</w:t>
      </w:r>
      <w:r w:rsidRPr="00A370E1">
        <w:rPr>
          <w:rFonts w:ascii="標楷體" w:eastAsia="標楷體" w:hAnsi="標楷體" w:cs="Times New Roman"/>
          <w:sz w:val="22"/>
          <w:szCs w:val="22"/>
        </w:rPr>
        <w:t>（</w:t>
      </w:r>
      <w:r w:rsidRPr="00A370E1">
        <w:rPr>
          <w:rFonts w:ascii="Times New Roman" w:eastAsiaTheme="majorEastAsia" w:hAnsi="Times New Roman" w:cs="Times New Roman" w:hint="eastAsia"/>
          <w:sz w:val="22"/>
          <w:szCs w:val="22"/>
        </w:rPr>
        <w:t>atyanta-</w:t>
      </w:r>
      <w:r w:rsidRPr="00A370E1">
        <w:rPr>
          <w:rFonts w:ascii="Times New Roman" w:eastAsiaTheme="majorEastAsia" w:hAnsi="Times New Roman" w:cs="Times New Roman"/>
          <w:sz w:val="22"/>
          <w:szCs w:val="22"/>
        </w:rPr>
        <w:t>śūnyatā</w:t>
      </w:r>
      <w:r w:rsidRPr="00A370E1">
        <w:rPr>
          <w:rFonts w:ascii="Times New Roman" w:eastAsiaTheme="majorEastAsia" w:hAnsi="Times New Roman" w:cs="Times New Roman"/>
          <w:sz w:val="22"/>
          <w:szCs w:val="22"/>
        </w:rPr>
        <w:t>）</w:t>
      </w:r>
      <w:r w:rsidRPr="00A370E1">
        <w:rPr>
          <w:rFonts w:ascii="標楷體" w:eastAsia="標楷體" w:hAnsi="標楷體" w:cs="Times New Roman" w:hint="eastAsia"/>
          <w:sz w:val="22"/>
          <w:szCs w:val="22"/>
        </w:rPr>
        <w:t>；說本性淨</w:t>
      </w:r>
      <w:r w:rsidRPr="00A370E1">
        <w:rPr>
          <w:rFonts w:ascii="標楷體" w:eastAsia="標楷體" w:hAnsi="標楷體" w:cs="Times New Roman"/>
          <w:sz w:val="22"/>
          <w:szCs w:val="22"/>
        </w:rPr>
        <w:t>（</w:t>
      </w:r>
      <w:r w:rsidRPr="00A370E1">
        <w:rPr>
          <w:rFonts w:ascii="Times New Roman" w:eastAsiaTheme="majorEastAsia" w:hAnsi="Times New Roman" w:cs="Times New Roman"/>
          <w:sz w:val="22"/>
          <w:szCs w:val="22"/>
        </w:rPr>
        <w:t>prakṛti</w:t>
      </w:r>
      <w:r w:rsidRPr="00A370E1">
        <w:rPr>
          <w:rFonts w:ascii="Times New Roman" w:eastAsiaTheme="majorEastAsia" w:hAnsi="Times New Roman" w:cs="Times New Roman" w:hint="eastAsia"/>
          <w:sz w:val="22"/>
          <w:szCs w:val="22"/>
        </w:rPr>
        <w:t>-vi</w:t>
      </w:r>
      <w:r w:rsidRPr="00A370E1">
        <w:rPr>
          <w:rFonts w:ascii="Times New Roman" w:eastAsiaTheme="majorEastAsia" w:hAnsi="Times New Roman" w:cs="Times New Roman"/>
          <w:sz w:val="22"/>
          <w:szCs w:val="22"/>
        </w:rPr>
        <w:t>ś</w:t>
      </w:r>
      <w:r w:rsidRPr="00A370E1">
        <w:rPr>
          <w:rFonts w:ascii="Times New Roman" w:eastAsiaTheme="majorEastAsia" w:hAnsi="Times New Roman" w:cs="Times New Roman" w:hint="eastAsia"/>
          <w:sz w:val="22"/>
          <w:szCs w:val="22"/>
        </w:rPr>
        <w:t>uddha</w:t>
      </w:r>
      <w:r w:rsidRPr="00A370E1">
        <w:rPr>
          <w:rFonts w:ascii="標楷體" w:eastAsia="標楷體" w:hAnsi="標楷體" w:cs="Times New Roman"/>
          <w:sz w:val="22"/>
          <w:szCs w:val="22"/>
        </w:rPr>
        <w:t>）</w:t>
      </w:r>
      <w:r w:rsidRPr="00A370E1">
        <w:rPr>
          <w:rFonts w:ascii="標楷體" w:eastAsia="標楷體" w:hAnsi="標楷體" w:cs="Times New Roman" w:hint="eastAsia"/>
          <w:sz w:val="22"/>
          <w:szCs w:val="22"/>
        </w:rPr>
        <w:t>，又說畢竟淨</w:t>
      </w:r>
      <w:r w:rsidRPr="00A370E1">
        <w:rPr>
          <w:rFonts w:ascii="標楷體" w:eastAsia="標楷體" w:hAnsi="標楷體" w:cs="Times New Roman"/>
          <w:sz w:val="22"/>
          <w:szCs w:val="22"/>
        </w:rPr>
        <w:t>（</w:t>
      </w:r>
      <w:r w:rsidRPr="00A370E1">
        <w:rPr>
          <w:rFonts w:ascii="Times New Roman" w:eastAsiaTheme="majorEastAsia" w:hAnsi="Times New Roman" w:cs="Times New Roman" w:hint="eastAsia"/>
          <w:sz w:val="22"/>
          <w:szCs w:val="22"/>
        </w:rPr>
        <w:t>atyanta-vi</w:t>
      </w:r>
      <w:r w:rsidRPr="00A370E1">
        <w:rPr>
          <w:rFonts w:ascii="Times New Roman" w:eastAsiaTheme="majorEastAsia" w:hAnsi="Times New Roman" w:cs="Times New Roman"/>
          <w:sz w:val="22"/>
          <w:szCs w:val="22"/>
        </w:rPr>
        <w:t>ś</w:t>
      </w:r>
      <w:r w:rsidRPr="00A370E1">
        <w:rPr>
          <w:rFonts w:ascii="Times New Roman" w:eastAsiaTheme="majorEastAsia" w:hAnsi="Times New Roman" w:cs="Times New Roman" w:hint="eastAsia"/>
          <w:sz w:val="22"/>
          <w:szCs w:val="22"/>
        </w:rPr>
        <w:t>uddha</w:t>
      </w:r>
      <w:r w:rsidRPr="00A370E1">
        <w:rPr>
          <w:rFonts w:ascii="Times New Roman" w:eastAsiaTheme="majorEastAsia" w:hAnsi="Times New Roman" w:cs="Times New Roman"/>
          <w:sz w:val="22"/>
          <w:szCs w:val="22"/>
        </w:rPr>
        <w:t>）</w:t>
      </w:r>
      <w:r w:rsidRPr="00A370E1">
        <w:rPr>
          <w:rFonts w:ascii="標楷體" w:eastAsia="標楷體" w:hAnsi="標楷體" w:cs="Times New Roman" w:hint="eastAsia"/>
          <w:sz w:val="22"/>
          <w:szCs w:val="22"/>
        </w:rPr>
        <w:t>。淨與空，有什麼不同意義呢？《大智度論》卷</w:t>
      </w:r>
      <w:r w:rsidRPr="00A370E1">
        <w:rPr>
          <w:rFonts w:ascii="Times New Roman" w:eastAsiaTheme="majorEastAsia" w:hAnsi="Times New Roman" w:cs="Times New Roman" w:hint="eastAsia"/>
          <w:sz w:val="22"/>
          <w:szCs w:val="22"/>
        </w:rPr>
        <w:t>63</w:t>
      </w:r>
      <w:r w:rsidRPr="00A370E1">
        <w:rPr>
          <w:rFonts w:hint="eastAsia"/>
          <w:sz w:val="22"/>
          <w:szCs w:val="22"/>
        </w:rPr>
        <w:t>（</w:t>
      </w:r>
      <w:r w:rsidRPr="00A370E1">
        <w:rPr>
          <w:rFonts w:ascii="標楷體" w:eastAsia="標楷體" w:hAnsi="標楷體" w:cs="Times New Roman" w:hint="eastAsia"/>
          <w:sz w:val="22"/>
          <w:szCs w:val="22"/>
        </w:rPr>
        <w:t>大正</w:t>
      </w:r>
      <w:r w:rsidRPr="00A370E1">
        <w:rPr>
          <w:rFonts w:ascii="Times New Roman" w:eastAsiaTheme="majorEastAsia" w:hAnsi="Times New Roman" w:cs="Times New Roman" w:hint="eastAsia"/>
          <w:sz w:val="22"/>
          <w:szCs w:val="22"/>
        </w:rPr>
        <w:t>25</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hint="eastAsia"/>
          <w:sz w:val="22"/>
          <w:szCs w:val="22"/>
        </w:rPr>
        <w:t>508c</w:t>
      </w:r>
      <w:r w:rsidRPr="00A370E1">
        <w:rPr>
          <w:rFonts w:ascii="標楷體" w:eastAsia="標楷體" w:hAnsi="標楷體" w:cs="Times New Roman" w:hint="eastAsia"/>
          <w:sz w:val="22"/>
          <w:szCs w:val="22"/>
        </w:rPr>
        <w:t>）說：</w:t>
      </w:r>
      <w:r w:rsidRPr="00A370E1">
        <w:rPr>
          <w:rFonts w:ascii="標楷體" w:eastAsia="標楷體" w:hAnsi="標楷體" w:cs="Times New Roman"/>
          <w:sz w:val="22"/>
          <w:szCs w:val="22"/>
        </w:rPr>
        <w:t>「畢竟空即是畢竟清淨，以人畏空，故言清淨」。空與淨，只是名字不同，而內容是一樣的。佛法所說的空，走「最甚深處」，而聽者容易想像為什麼都沒有。愛有惡空，是眾生的常情，所以大乘空義，屬於少數，而非一般人所能信受的，信受也容易誤解的。為了教化的方便，所以又稱為本性淨，畢竟淨。雖內容還是一樣，而在聽眾聽起來，似乎有清淨微妙的存在，只要有所依著，就易於接受了。龍樹這一解說，對「初期大乘」說空，而演化為「後期大乘」的說有，提貢了一項應機設教的合理解說。</w:t>
      </w:r>
    </w:p>
  </w:footnote>
  <w:footnote w:id="114">
    <w:p w14:paraId="0458DD08" w14:textId="77777777" w:rsidR="007C0824" w:rsidRPr="00A370E1" w:rsidRDefault="007C0824" w:rsidP="00BE21F4">
      <w:pPr>
        <w:pStyle w:val="FootnoteText"/>
        <w:spacing w:line="0" w:lineRule="atLeas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77</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9</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《摩訶般若波羅蜜經》卷</w:t>
      </w:r>
      <w:r w:rsidRPr="00A370E1">
        <w:rPr>
          <w:rFonts w:ascii="Times New Roman" w:eastAsiaTheme="majorEastAsia" w:hAnsi="Times New Roman" w:cs="Times New Roman"/>
          <w:sz w:val="22"/>
          <w:szCs w:val="22"/>
        </w:rPr>
        <w:t>26</w:t>
      </w:r>
      <w:r w:rsidRPr="00A370E1">
        <w:rPr>
          <w:rFonts w:ascii="Times New Roman" w:eastAsiaTheme="majorEastAsia" w:hAnsi="Times New Roman" w:cs="Times New Roman"/>
          <w:sz w:val="22"/>
          <w:szCs w:val="22"/>
        </w:rPr>
        <w:t>（</w:t>
      </w:r>
      <w:r w:rsidRPr="00A370E1">
        <w:rPr>
          <w:rFonts w:asciiTheme="minorEastAsia" w:hAnsiTheme="minorEastAsia" w:cs="Times New Roman"/>
          <w:sz w:val="22"/>
          <w:szCs w:val="22"/>
        </w:rPr>
        <w:t>大正</w:t>
      </w:r>
      <w:r w:rsidRPr="00A370E1">
        <w:rPr>
          <w:rFonts w:ascii="Times New Roman" w:eastAsiaTheme="majorEastAsia" w:hAnsi="Times New Roman" w:cs="Times New Roman"/>
          <w:sz w:val="22"/>
          <w:szCs w:val="22"/>
        </w:rPr>
        <w:t>8</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416a</w:t>
      </w:r>
      <w:r w:rsidRPr="00A370E1">
        <w:rPr>
          <w:rFonts w:ascii="Times New Roman" w:eastAsiaTheme="majorEastAsia" w:hAnsi="Times New Roman" w:cs="Times New Roman"/>
          <w:sz w:val="22"/>
          <w:szCs w:val="22"/>
        </w:rPr>
        <w:t>）。</w:t>
      </w:r>
    </w:p>
  </w:footnote>
  <w:footnote w:id="115">
    <w:p w14:paraId="6FE31391" w14:textId="6F686AAF" w:rsidR="007C0824" w:rsidRPr="002C04EA" w:rsidRDefault="007C0824" w:rsidP="002C04EA">
      <w:pPr>
        <w:pStyle w:val="FootnoteText"/>
        <w:spacing w:line="0" w:lineRule="atLeast"/>
        <w:jc w:val="both"/>
        <w:rPr>
          <w:rFonts w:ascii="Times New Roma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77</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10</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《大法鼓經》卷下（大正</w:t>
      </w:r>
      <w:r w:rsidRPr="00A370E1">
        <w:rPr>
          <w:rFonts w:ascii="Times New Roman" w:eastAsiaTheme="majorEastAsia" w:hAnsi="Times New Roman" w:cs="Times New Roman"/>
          <w:sz w:val="22"/>
          <w:szCs w:val="22"/>
        </w:rPr>
        <w:t>9</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295a</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296b</w:t>
      </w:r>
      <w:r w:rsidRPr="00A370E1">
        <w:rPr>
          <w:rFonts w:ascii="Times New Roman" w:eastAsiaTheme="majorEastAsia" w:hAnsi="Times New Roman" w:cs="Times New Roman"/>
          <w:sz w:val="22"/>
          <w:szCs w:val="22"/>
        </w:rPr>
        <w:t>）。</w:t>
      </w:r>
    </w:p>
  </w:footnote>
  <w:footnote w:id="116">
    <w:p w14:paraId="7572827B" w14:textId="77777777" w:rsidR="007C0824" w:rsidRPr="00A370E1" w:rsidRDefault="007C0824" w:rsidP="00C0683A">
      <w:pPr>
        <w:pStyle w:val="FootnoteText"/>
        <w:spacing w:line="0" w:lineRule="atLeast"/>
        <w:ind w:left="849" w:hangingChars="386" w:hanging="849"/>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w:t>
      </w:r>
      <w:r w:rsidRPr="00A370E1">
        <w:rPr>
          <w:rFonts w:ascii="Times New Roman" w:hAnsi="Times New Roman" w:cs="Times New Roman"/>
          <w:sz w:val="22"/>
          <w:szCs w:val="22"/>
        </w:rPr>
        <w:t>1</w:t>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77</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11</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《大般涅槃經》卷</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12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373c-374c</w:t>
      </w:r>
      <w:r w:rsidRPr="00A370E1">
        <w:rPr>
          <w:rFonts w:ascii="Times New Roman" w:eastAsiaTheme="majorEastAsia" w:hAnsi="Times New Roman" w:cs="Times New Roman"/>
          <w:sz w:val="22"/>
          <w:szCs w:val="22"/>
        </w:rPr>
        <w:t>）。《央掘魔羅經》卷</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Theme="minorEastAsia" w:hAnsiTheme="minorEastAsia" w:cs="Times New Roman"/>
          <w:sz w:val="22"/>
          <w:szCs w:val="22"/>
        </w:rPr>
        <w:t>大正</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527a-528b</w:t>
      </w:r>
      <w:r w:rsidRPr="00A370E1">
        <w:rPr>
          <w:rFonts w:ascii="Times New Roman" w:eastAsiaTheme="majorEastAsia" w:hAnsi="Times New Roman" w:cs="Times New Roman"/>
          <w:sz w:val="22"/>
          <w:szCs w:val="22"/>
        </w:rPr>
        <w:t>）。</w:t>
      </w:r>
    </w:p>
    <w:p w14:paraId="45049C99" w14:textId="77777777" w:rsidR="007C0824" w:rsidRPr="00A370E1" w:rsidRDefault="007C0824" w:rsidP="00C0683A">
      <w:pPr>
        <w:pStyle w:val="FootnoteText"/>
        <w:spacing w:line="0" w:lineRule="atLeast"/>
        <w:ind w:leftChars="134" w:left="659" w:hangingChars="153" w:hanging="337"/>
        <w:jc w:val="both"/>
        <w:rPr>
          <w:rFonts w:ascii="Times New Roman" w:eastAsia="SimSun" w:hAnsi="Times New Roman" w:cs="Times New Roman"/>
          <w:sz w:val="22"/>
          <w:szCs w:val="22"/>
        </w:rPr>
      </w:pPr>
      <w:r w:rsidRPr="00A370E1">
        <w:rPr>
          <w:rFonts w:ascii="Times New Roman" w:hAnsi="Times New Roman" w:cs="Times New Roman"/>
          <w:sz w:val="22"/>
          <w:szCs w:val="22"/>
        </w:rPr>
        <w:t>（</w:t>
      </w:r>
      <w:r w:rsidRPr="00A370E1">
        <w:rPr>
          <w:rFonts w:ascii="Times New Roman" w:eastAsia="SimSun" w:hAnsi="Times New Roman" w:cs="Times New Roman" w:hint="eastAsia"/>
          <w:sz w:val="22"/>
          <w:szCs w:val="22"/>
        </w:rPr>
        <w:t>2</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印順法師，《</w:t>
      </w:r>
      <w:r w:rsidRPr="00A370E1">
        <w:rPr>
          <w:rFonts w:ascii="Times New Roman" w:hAnsi="Times New Roman" w:cs="Times New Roman"/>
          <w:sz w:val="22"/>
          <w:szCs w:val="22"/>
        </w:rPr>
        <w:t>如來藏之研究</w:t>
      </w:r>
      <w:r w:rsidRPr="00A370E1">
        <w:rPr>
          <w:rFonts w:ascii="Times New Roman" w:eastAsiaTheme="majorEastAsia" w:hAnsi="Times New Roman" w:cs="Times New Roman"/>
          <w:sz w:val="22"/>
          <w:szCs w:val="22"/>
        </w:rPr>
        <w:t>》（</w:t>
      </w:r>
      <w:r w:rsidRPr="00A370E1">
        <w:rPr>
          <w:rFonts w:ascii="Times New Roman" w:hAnsi="Times New Roman" w:cs="Times New Roman"/>
          <w:sz w:val="22"/>
          <w:szCs w:val="22"/>
        </w:rPr>
        <w:t>p.141</w:t>
      </w:r>
      <w:r w:rsidRPr="00A370E1">
        <w:rPr>
          <w:rFonts w:ascii="Times New Roman" w:eastAsiaTheme="majorEastAsia" w:hAnsi="Times New Roman" w:cs="Times New Roman"/>
          <w:sz w:val="22"/>
          <w:szCs w:val="22"/>
        </w:rPr>
        <w:t>）：</w:t>
      </w:r>
    </w:p>
    <w:p w14:paraId="5CF8736B" w14:textId="77777777" w:rsidR="007C0824" w:rsidRPr="00A370E1" w:rsidRDefault="007C0824" w:rsidP="00D55966">
      <w:pPr>
        <w:pStyle w:val="FootnoteText"/>
        <w:spacing w:line="0" w:lineRule="atLeast"/>
        <w:ind w:leftChars="362" w:left="880" w:hangingChars="5" w:hanging="11"/>
        <w:jc w:val="both"/>
        <w:rPr>
          <w:rFonts w:ascii="Times New Roman" w:eastAsia="SimSun" w:hAnsi="Times New Roman" w:cs="Times New Roman"/>
          <w:sz w:val="22"/>
          <w:szCs w:val="22"/>
        </w:rPr>
      </w:pPr>
      <w:r w:rsidRPr="00A370E1">
        <w:rPr>
          <w:rFonts w:ascii="標楷體" w:eastAsia="標楷體" w:hAnsi="標楷體" w:cs="Times New Roman" w:hint="eastAsia"/>
          <w:sz w:val="22"/>
          <w:szCs w:val="22"/>
        </w:rPr>
        <w:t>這一見解，《央掘魔羅經》等都是一致的。《央掘魔羅經》中，文殊師利</w:t>
      </w:r>
      <w:r w:rsidRPr="00A370E1">
        <w:rPr>
          <w:rFonts w:ascii="標楷體" w:eastAsia="標楷體" w:hAnsi="標楷體" w:cs="Times New Roman"/>
          <w:sz w:val="22"/>
          <w:szCs w:val="22"/>
        </w:rPr>
        <w:t>（</w:t>
      </w:r>
      <w:r w:rsidRPr="00A370E1">
        <w:rPr>
          <w:rFonts w:ascii="Times New Roman" w:eastAsiaTheme="majorEastAsia" w:hAnsi="Times New Roman" w:cs="Times New Roman"/>
          <w:sz w:val="22"/>
          <w:szCs w:val="22"/>
        </w:rPr>
        <w:t>Mañjuśrī</w:t>
      </w:r>
      <w:r w:rsidRPr="00A370E1">
        <w:rPr>
          <w:rFonts w:ascii="標楷體" w:eastAsia="標楷體" w:hAnsi="標楷體" w:cs="Times New Roman"/>
          <w:sz w:val="22"/>
          <w:szCs w:val="22"/>
        </w:rPr>
        <w:t>）說大空：「諸佛如虛空，虛空無有相。……解脫則如來，空寂無所有」</w:t>
      </w:r>
      <w:r w:rsidRPr="00A370E1">
        <w:rPr>
          <w:rFonts w:hAnsi="新細明體" w:hint="eastAsia"/>
          <w:sz w:val="22"/>
          <w:szCs w:val="22"/>
        </w:rPr>
        <w:t>【</w:t>
      </w:r>
      <w:r w:rsidRPr="00A370E1">
        <w:rPr>
          <w:rFonts w:asciiTheme="minorEastAsia" w:hAnsiTheme="minorEastAsia" w:cs="Times New Roman" w:hint="eastAsia"/>
          <w:sz w:val="22"/>
          <w:szCs w:val="22"/>
        </w:rPr>
        <w:t>*</w:t>
      </w:r>
      <w:r w:rsidRPr="00A370E1">
        <w:rPr>
          <w:rFonts w:ascii="標楷體" w:eastAsia="標楷體" w:hAnsi="標楷體" w:cs="Times New Roman"/>
          <w:sz w:val="22"/>
          <w:szCs w:val="22"/>
        </w:rPr>
        <w:t>卷</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大正</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527</w:t>
      </w:r>
      <w:r w:rsidRPr="00A370E1">
        <w:rPr>
          <w:rFonts w:ascii="Times New Roman" w:eastAsia="SimSun" w:hAnsi="Times New Roman" w:cs="Times New Roman" w:hint="eastAsia"/>
          <w:sz w:val="22"/>
          <w:szCs w:val="22"/>
        </w:rPr>
        <w:t>b7</w:t>
      </w:r>
      <w:r w:rsidRPr="00A370E1">
        <w:rPr>
          <w:rFonts w:ascii="Times New Roman" w:eastAsiaTheme="majorEastAsia" w:hAnsi="Times New Roman" w:cs="Times New Roman"/>
          <w:sz w:val="22"/>
          <w:szCs w:val="22"/>
        </w:rPr>
        <w:t>-</w:t>
      </w:r>
      <w:r w:rsidRPr="00A370E1">
        <w:rPr>
          <w:rFonts w:ascii="Times New Roman" w:eastAsia="SimSun" w:hAnsi="Times New Roman" w:cs="Times New Roman" w:hint="eastAsia"/>
          <w:sz w:val="22"/>
          <w:szCs w:val="22"/>
        </w:rPr>
        <w:t>1</w:t>
      </w:r>
      <w:r w:rsidRPr="00A370E1">
        <w:rPr>
          <w:rFonts w:ascii="Times New Roman" w:eastAsiaTheme="majorEastAsia" w:hAnsi="Times New Roman" w:cs="Times New Roman"/>
          <w:sz w:val="22"/>
          <w:szCs w:val="22"/>
        </w:rPr>
        <w:t>5</w:t>
      </w:r>
      <w:r w:rsidRPr="00A370E1">
        <w:rPr>
          <w:rFonts w:ascii="Times New Roman" w:eastAsiaTheme="majorEastAsia" w:hAnsi="Times New Roman" w:cs="Times New Roman"/>
          <w:sz w:val="22"/>
          <w:szCs w:val="22"/>
        </w:rPr>
        <w:t>）</w:t>
      </w:r>
      <w:r w:rsidRPr="00A370E1">
        <w:rPr>
          <w:rFonts w:hAnsi="新細明體" w:hint="eastAsia"/>
          <w:sz w:val="22"/>
          <w:szCs w:val="22"/>
        </w:rPr>
        <w:t>】</w:t>
      </w:r>
      <w:r w:rsidRPr="00A370E1">
        <w:rPr>
          <w:rFonts w:ascii="Times New Roman" w:hAnsi="Times New Roman" w:cs="Times New Roman"/>
          <w:sz w:val="22"/>
          <w:szCs w:val="22"/>
        </w:rPr>
        <w:t>。</w:t>
      </w:r>
      <w:r w:rsidRPr="00A370E1">
        <w:rPr>
          <w:rFonts w:ascii="標楷體" w:eastAsia="標楷體" w:hAnsi="標楷體" w:cs="Times New Roman"/>
          <w:sz w:val="22"/>
          <w:szCs w:val="22"/>
        </w:rPr>
        <w:t>央掘魔羅</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Aṅgulimāla</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呵責為：「嗚呼蚊蚋行，不知真空義」</w:t>
      </w:r>
      <w:r w:rsidRPr="00A370E1">
        <w:rPr>
          <w:rFonts w:hAnsi="新細明體" w:hint="eastAsia"/>
          <w:sz w:val="22"/>
          <w:szCs w:val="22"/>
        </w:rPr>
        <w:t>【</w:t>
      </w:r>
      <w:r w:rsidRPr="00A370E1">
        <w:rPr>
          <w:rFonts w:asciiTheme="minorEastAsia" w:hAnsiTheme="minorEastAsia" w:cs="Times New Roman" w:hint="eastAsia"/>
          <w:sz w:val="22"/>
          <w:szCs w:val="22"/>
        </w:rPr>
        <w:t>*</w:t>
      </w:r>
      <w:r w:rsidRPr="00A370E1">
        <w:rPr>
          <w:rFonts w:ascii="標楷體" w:eastAsia="標楷體" w:hAnsi="標楷體" w:cs="Times New Roman"/>
          <w:sz w:val="22"/>
          <w:szCs w:val="22"/>
        </w:rPr>
        <w:t>卷</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大正</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527</w:t>
      </w:r>
      <w:r w:rsidRPr="00A370E1">
        <w:rPr>
          <w:rFonts w:ascii="Times New Roman" w:eastAsia="SimSun" w:hAnsi="Times New Roman" w:cs="Times New Roman" w:hint="eastAsia"/>
          <w:sz w:val="22"/>
          <w:szCs w:val="22"/>
        </w:rPr>
        <w:t>c14</w:t>
      </w:r>
      <w:r w:rsidRPr="00A370E1">
        <w:rPr>
          <w:rFonts w:ascii="Times New Roman" w:eastAsiaTheme="majorEastAsia" w:hAnsi="Times New Roman" w:cs="Times New Roman"/>
          <w:sz w:val="22"/>
          <w:szCs w:val="22"/>
        </w:rPr>
        <w:t>-</w:t>
      </w:r>
      <w:r w:rsidRPr="00A370E1">
        <w:rPr>
          <w:rFonts w:ascii="Times New Roman" w:eastAsia="SimSun" w:hAnsi="Times New Roman" w:cs="Times New Roman" w:hint="eastAsia"/>
          <w:sz w:val="22"/>
          <w:szCs w:val="22"/>
        </w:rPr>
        <w:t>1</w:t>
      </w:r>
      <w:r w:rsidRPr="00A370E1">
        <w:rPr>
          <w:rFonts w:ascii="Times New Roman" w:eastAsiaTheme="majorEastAsia" w:hAnsi="Times New Roman" w:cs="Times New Roman"/>
          <w:sz w:val="22"/>
          <w:szCs w:val="22"/>
        </w:rPr>
        <w:t>5</w:t>
      </w:r>
      <w:r w:rsidRPr="00A370E1">
        <w:rPr>
          <w:rFonts w:ascii="Times New Roman" w:eastAsiaTheme="majorEastAsia" w:hAnsi="Times New Roman" w:cs="Times New Roman"/>
          <w:sz w:val="22"/>
          <w:szCs w:val="22"/>
        </w:rPr>
        <w:t>）</w:t>
      </w:r>
      <w:r w:rsidRPr="00A370E1">
        <w:rPr>
          <w:rFonts w:hAnsi="新細明體" w:hint="eastAsia"/>
          <w:sz w:val="22"/>
          <w:szCs w:val="22"/>
        </w:rPr>
        <w:t>】</w:t>
      </w:r>
      <w:r w:rsidRPr="00A370E1">
        <w:rPr>
          <w:rFonts w:ascii="Times New Roman" w:hAnsi="Times New Roman" w:cs="Times New Roman"/>
          <w:sz w:val="22"/>
          <w:szCs w:val="22"/>
        </w:rPr>
        <w:t>。</w:t>
      </w:r>
      <w:r w:rsidRPr="00A370E1">
        <w:rPr>
          <w:rFonts w:ascii="標楷體" w:eastAsia="標楷體" w:hAnsi="標楷體" w:cs="Times New Roman"/>
          <w:sz w:val="22"/>
          <w:szCs w:val="22"/>
        </w:rPr>
        <w:t>！然後提出了「有異法是空，有異法不空」的見地；並且說：「謂說唯極空，……傾覆佛正法」」</w:t>
      </w:r>
      <w:r w:rsidRPr="00A370E1">
        <w:rPr>
          <w:rFonts w:ascii="標楷體" w:eastAsia="標楷體" w:hAnsi="標楷體" w:cs="Times New Roman" w:hint="eastAsia"/>
          <w:sz w:val="22"/>
          <w:szCs w:val="22"/>
        </w:rPr>
        <w:t>【</w:t>
      </w:r>
      <w:r w:rsidRPr="00A370E1">
        <w:rPr>
          <w:rFonts w:asciiTheme="minorEastAsia" w:hAnsiTheme="minorEastAsia" w:cs="Times New Roman" w:hint="eastAsia"/>
          <w:sz w:val="22"/>
          <w:szCs w:val="22"/>
        </w:rPr>
        <w:t>*</w:t>
      </w:r>
      <w:r w:rsidRPr="00A370E1">
        <w:rPr>
          <w:rFonts w:ascii="標楷體" w:eastAsia="標楷體" w:hAnsi="標楷體" w:cs="Times New Roman"/>
          <w:sz w:val="22"/>
          <w:szCs w:val="22"/>
        </w:rPr>
        <w:t>卷</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標楷體" w:eastAsia="標楷體" w:hAnsi="標楷體" w:cs="Times New Roman"/>
          <w:sz w:val="22"/>
          <w:szCs w:val="22"/>
        </w:rPr>
        <w:t>大正</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527</w:t>
      </w:r>
      <w:r w:rsidRPr="00A370E1">
        <w:rPr>
          <w:rFonts w:ascii="Times New Roman" w:eastAsia="SimSun" w:hAnsi="Times New Roman" w:cs="Times New Roman" w:hint="eastAsia"/>
          <w:sz w:val="22"/>
          <w:szCs w:val="22"/>
        </w:rPr>
        <w:t>b</w:t>
      </w:r>
      <w:r w:rsidRPr="00A370E1">
        <w:rPr>
          <w:rFonts w:ascii="Times New Roman" w:eastAsiaTheme="majorEastAsia" w:hAnsi="Times New Roman" w:cs="Times New Roman"/>
          <w:sz w:val="22"/>
          <w:szCs w:val="22"/>
        </w:rPr>
        <w:t>-</w:t>
      </w:r>
      <w:r w:rsidRPr="00A370E1">
        <w:rPr>
          <w:rFonts w:ascii="Times New Roman" w:eastAsia="SimSun" w:hAnsi="Times New Roman" w:cs="Times New Roman" w:hint="eastAsia"/>
          <w:sz w:val="22"/>
          <w:szCs w:val="22"/>
        </w:rPr>
        <w:t>528a</w:t>
      </w:r>
      <w:r w:rsidRPr="00A370E1">
        <w:rPr>
          <w:rFonts w:ascii="Times New Roman" w:eastAsiaTheme="majorEastAsia" w:hAnsi="Times New Roman" w:cs="Times New Roman"/>
          <w:sz w:val="22"/>
          <w:szCs w:val="22"/>
        </w:rPr>
        <w:t>）</w:t>
      </w:r>
      <w:r w:rsidRPr="00A370E1">
        <w:rPr>
          <w:rFonts w:hAnsi="新細明體" w:hint="eastAsia"/>
          <w:sz w:val="22"/>
          <w:szCs w:val="22"/>
        </w:rPr>
        <w:t>】</w:t>
      </w:r>
      <w:r w:rsidRPr="00A370E1">
        <w:rPr>
          <w:rFonts w:ascii="Times New Roman" w:hAnsi="Times New Roman" w:cs="Times New Roman"/>
          <w:sz w:val="22"/>
          <w:szCs w:val="22"/>
        </w:rPr>
        <w:t>。</w:t>
      </w:r>
      <w:r w:rsidRPr="00A370E1">
        <w:rPr>
          <w:rFonts w:ascii="標楷體" w:eastAsia="標楷體" w:hAnsi="標楷體" w:cs="Times New Roman"/>
          <w:sz w:val="22"/>
          <w:szCs w:val="22"/>
        </w:rPr>
        <w:t>這是針對一切法空是了義說，所作毫不容情的批評。</w:t>
      </w:r>
    </w:p>
  </w:footnote>
  <w:footnote w:id="117">
    <w:p w14:paraId="4270C7E8" w14:textId="77777777" w:rsidR="007C0824" w:rsidRPr="00A370E1" w:rsidRDefault="007C0824" w:rsidP="00BE21F4">
      <w:pPr>
        <w:pStyle w:val="FootnoteText"/>
        <w:spacing w:line="0" w:lineRule="atLeas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78</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12</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《大般泥洹經》卷</w:t>
      </w:r>
      <w:r w:rsidRPr="00A370E1">
        <w:rPr>
          <w:rFonts w:ascii="Times New Roman" w:eastAsiaTheme="majorEastAsia" w:hAnsi="Times New Roman" w:cs="Times New Roman"/>
          <w:sz w:val="22"/>
          <w:szCs w:val="22"/>
        </w:rPr>
        <w:t>3</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12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875a</w:t>
      </w:r>
      <w:r w:rsidRPr="00A370E1">
        <w:rPr>
          <w:rFonts w:ascii="Times New Roman" w:eastAsiaTheme="majorEastAsia" w:hAnsi="Times New Roman" w:cs="Times New Roman"/>
          <w:sz w:val="22"/>
          <w:szCs w:val="22"/>
        </w:rPr>
        <w:t>）。</w:t>
      </w:r>
    </w:p>
  </w:footnote>
  <w:footnote w:id="118">
    <w:p w14:paraId="7BB1E8AB" w14:textId="77777777" w:rsidR="007C0824" w:rsidRPr="00A370E1" w:rsidRDefault="007C0824" w:rsidP="00C0683A">
      <w:pPr>
        <w:pStyle w:val="FootnoteText"/>
        <w:spacing w:line="0" w:lineRule="atLeast"/>
        <w:ind w:left="220" w:hangingChars="100" w:hanging="220"/>
        <w:jc w:val="both"/>
        <w:rPr>
          <w:rFonts w:ascii="Times New Roman" w:eastAsia="SimSu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sz w:val="22"/>
          <w:szCs w:val="22"/>
        </w:rPr>
        <w:t>《佛光大辭典（一）》，（</w:t>
      </w:r>
      <w:r w:rsidRPr="00A370E1">
        <w:rPr>
          <w:rFonts w:ascii="Times New Roman" w:hAnsi="Times New Roman" w:cs="Times New Roman"/>
          <w:sz w:val="22"/>
          <w:szCs w:val="22"/>
        </w:rPr>
        <w:t>pp.175.1</w:t>
      </w:r>
      <w:r w:rsidRPr="00A370E1">
        <w:rPr>
          <w:rFonts w:ascii="Times New Roman" w:hAnsi="Times New Roman" w:cs="Times New Roman" w:hint="eastAsia"/>
          <w:sz w:val="22"/>
          <w:szCs w:val="22"/>
        </w:rPr>
        <w:t>-</w:t>
      </w:r>
      <w:r w:rsidRPr="00A370E1">
        <w:rPr>
          <w:rFonts w:ascii="Times New Roman" w:hAnsi="Times New Roman" w:cs="Times New Roman"/>
          <w:sz w:val="22"/>
          <w:szCs w:val="22"/>
        </w:rPr>
        <w:t>175.2</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w:t>
      </w:r>
    </w:p>
    <w:p w14:paraId="7337DCB5" w14:textId="77777777" w:rsidR="007C0824" w:rsidRPr="00A370E1" w:rsidRDefault="007C0824" w:rsidP="00D55966">
      <w:pPr>
        <w:pStyle w:val="FootnoteText"/>
        <w:ind w:leftChars="139" w:left="336" w:hangingChars="1" w:hanging="2"/>
        <w:jc w:val="both"/>
        <w:rPr>
          <w:rFonts w:ascii="Times New Roman" w:eastAsia="SimSun" w:hAnsi="Times New Roman" w:cs="Times New Roman"/>
          <w:color w:val="FF0000"/>
          <w:sz w:val="22"/>
          <w:szCs w:val="22"/>
        </w:rPr>
      </w:pPr>
      <w:r w:rsidRPr="00A370E1">
        <w:rPr>
          <w:rFonts w:ascii="Times New Roman" w:hAnsi="Times New Roman" w:cs="Times New Roman" w:hint="eastAsia"/>
          <w:b/>
          <w:sz w:val="22"/>
          <w:szCs w:val="22"/>
        </w:rPr>
        <w:t>二十五有</w:t>
      </w:r>
      <w:r w:rsidRPr="00A370E1">
        <w:rPr>
          <w:rFonts w:ascii="Times New Roman" w:hAnsi="Times New Roman" w:cs="Times New Roman"/>
          <w:sz w:val="22"/>
          <w:szCs w:val="22"/>
        </w:rPr>
        <w:t>：生死輪迴之迷界計分為二十五種；由因必得果，因果不亡，故稱為有。二十五種三界有情異熟之果體：（</w:t>
      </w:r>
      <w:r w:rsidRPr="00A370E1">
        <w:rPr>
          <w:rFonts w:ascii="Times New Roman" w:hAnsi="Times New Roman" w:cs="Times New Roman"/>
          <w:sz w:val="22"/>
          <w:szCs w:val="22"/>
        </w:rPr>
        <w:t>1</w:t>
      </w:r>
      <w:r w:rsidRPr="00A370E1">
        <w:rPr>
          <w:rFonts w:ascii="Times New Roman" w:hAnsi="Times New Roman" w:cs="Times New Roman"/>
          <w:sz w:val="22"/>
          <w:szCs w:val="22"/>
        </w:rPr>
        <w:t>）地獄有，（</w:t>
      </w:r>
      <w:r w:rsidRPr="00A370E1">
        <w:rPr>
          <w:rFonts w:ascii="Times New Roman" w:hAnsi="Times New Roman" w:cs="Times New Roman"/>
          <w:sz w:val="22"/>
          <w:szCs w:val="22"/>
        </w:rPr>
        <w:t>2</w:t>
      </w:r>
      <w:r w:rsidRPr="00A370E1">
        <w:rPr>
          <w:rFonts w:ascii="Times New Roman" w:hAnsi="Times New Roman" w:cs="Times New Roman"/>
          <w:sz w:val="22"/>
          <w:szCs w:val="22"/>
        </w:rPr>
        <w:t>）畜生有，（</w:t>
      </w:r>
      <w:r w:rsidRPr="00A370E1">
        <w:rPr>
          <w:rFonts w:ascii="Times New Roman" w:hAnsi="Times New Roman" w:cs="Times New Roman"/>
          <w:sz w:val="22"/>
          <w:szCs w:val="22"/>
        </w:rPr>
        <w:t>3</w:t>
      </w:r>
      <w:r w:rsidRPr="00A370E1">
        <w:rPr>
          <w:rFonts w:ascii="Times New Roman" w:hAnsi="Times New Roman" w:cs="Times New Roman"/>
          <w:sz w:val="22"/>
          <w:szCs w:val="22"/>
        </w:rPr>
        <w:t>）餓鬼有，（</w:t>
      </w:r>
      <w:r w:rsidRPr="00A370E1">
        <w:rPr>
          <w:rFonts w:ascii="Times New Roman" w:hAnsi="Times New Roman" w:cs="Times New Roman"/>
          <w:sz w:val="22"/>
          <w:szCs w:val="22"/>
        </w:rPr>
        <w:t>4</w:t>
      </w:r>
      <w:r w:rsidRPr="00A370E1">
        <w:rPr>
          <w:rFonts w:ascii="Times New Roman" w:hAnsi="Times New Roman" w:cs="Times New Roman"/>
          <w:sz w:val="22"/>
          <w:szCs w:val="22"/>
        </w:rPr>
        <w:t>）阿修羅有。地獄至阿修羅乃六趣中之四趣，各一有。（</w:t>
      </w:r>
      <w:r w:rsidRPr="00A370E1">
        <w:rPr>
          <w:rFonts w:ascii="Times New Roman" w:hAnsi="Times New Roman" w:cs="Times New Roman"/>
          <w:sz w:val="22"/>
          <w:szCs w:val="22"/>
        </w:rPr>
        <w:t>5</w:t>
      </w:r>
      <w:r w:rsidRPr="00A370E1">
        <w:rPr>
          <w:rFonts w:ascii="Times New Roman" w:hAnsi="Times New Roman" w:cs="Times New Roman"/>
          <w:sz w:val="22"/>
          <w:szCs w:val="22"/>
        </w:rPr>
        <w:t>）弗婆提有，（</w:t>
      </w:r>
      <w:r w:rsidRPr="00A370E1">
        <w:rPr>
          <w:rFonts w:ascii="Times New Roman" w:hAnsi="Times New Roman" w:cs="Times New Roman"/>
          <w:sz w:val="22"/>
          <w:szCs w:val="22"/>
        </w:rPr>
        <w:t>6</w:t>
      </w:r>
      <w:r w:rsidRPr="00A370E1">
        <w:rPr>
          <w:rFonts w:ascii="Times New Roman" w:hAnsi="Times New Roman" w:cs="Times New Roman"/>
          <w:sz w:val="22"/>
          <w:szCs w:val="22"/>
        </w:rPr>
        <w:t>）瞿耶尼有，（</w:t>
      </w:r>
      <w:r w:rsidRPr="00A370E1">
        <w:rPr>
          <w:rFonts w:ascii="Times New Roman" w:hAnsi="Times New Roman" w:cs="Times New Roman"/>
          <w:sz w:val="22"/>
          <w:szCs w:val="22"/>
        </w:rPr>
        <w:t>7</w:t>
      </w:r>
      <w:r w:rsidRPr="00A370E1">
        <w:rPr>
          <w:rFonts w:ascii="Times New Roman" w:hAnsi="Times New Roman" w:cs="Times New Roman"/>
          <w:sz w:val="22"/>
          <w:szCs w:val="22"/>
        </w:rPr>
        <w:t>）鬱單越有，（</w:t>
      </w:r>
      <w:r w:rsidRPr="00A370E1">
        <w:rPr>
          <w:rFonts w:ascii="Times New Roman" w:hAnsi="Times New Roman" w:cs="Times New Roman"/>
          <w:sz w:val="22"/>
          <w:szCs w:val="22"/>
        </w:rPr>
        <w:t>8</w:t>
      </w:r>
      <w:r w:rsidRPr="00A370E1">
        <w:rPr>
          <w:rFonts w:ascii="Times New Roman" w:hAnsi="Times New Roman" w:cs="Times New Roman"/>
          <w:sz w:val="22"/>
          <w:szCs w:val="22"/>
        </w:rPr>
        <w:t>）閻浮提有。</w:t>
      </w:r>
      <w:r w:rsidRPr="00A370E1">
        <w:rPr>
          <w:rFonts w:asciiTheme="majorHAnsi" w:hAnsiTheme="majorHAnsi" w:cs="Times New Roman"/>
          <w:sz w:val="22"/>
          <w:szCs w:val="22"/>
        </w:rPr>
        <w:t>【</w:t>
      </w:r>
      <w:r w:rsidRPr="00A370E1">
        <w:rPr>
          <w:rFonts w:ascii="Times New Roman" w:hAnsi="Times New Roman" w:cs="Times New Roman"/>
          <w:sz w:val="22"/>
          <w:szCs w:val="22"/>
        </w:rPr>
        <w:t>由（</w:t>
      </w:r>
      <w:r w:rsidRPr="00A370E1">
        <w:rPr>
          <w:rFonts w:ascii="Times New Roman" w:hAnsi="Times New Roman" w:cs="Times New Roman"/>
          <w:sz w:val="22"/>
          <w:szCs w:val="22"/>
        </w:rPr>
        <w:t>5</w:t>
      </w:r>
      <w:r w:rsidRPr="00A370E1">
        <w:rPr>
          <w:rFonts w:ascii="Times New Roman" w:hAnsi="Times New Roman" w:cs="Times New Roman"/>
          <w:sz w:val="22"/>
          <w:szCs w:val="22"/>
        </w:rPr>
        <w:t>）至（</w:t>
      </w:r>
      <w:r w:rsidRPr="00A370E1">
        <w:rPr>
          <w:rFonts w:ascii="Times New Roman" w:hAnsi="Times New Roman" w:cs="Times New Roman"/>
          <w:sz w:val="22"/>
          <w:szCs w:val="22"/>
        </w:rPr>
        <w:t>8</w:t>
      </w:r>
      <w:r w:rsidRPr="00A370E1">
        <w:rPr>
          <w:rFonts w:ascii="Times New Roman" w:hAnsi="Times New Roman" w:cs="Times New Roman"/>
          <w:sz w:val="22"/>
          <w:szCs w:val="22"/>
        </w:rPr>
        <w:t>）乃開人之四洲為四有</w:t>
      </w:r>
      <w:r w:rsidRPr="00A370E1">
        <w:rPr>
          <w:rFonts w:asciiTheme="majorHAnsi" w:hAnsiTheme="majorHAnsi" w:cs="Times New Roman" w:hint="eastAsia"/>
          <w:sz w:val="22"/>
          <w:szCs w:val="22"/>
        </w:rPr>
        <w:t>】</w:t>
      </w:r>
      <w:r w:rsidRPr="00A370E1">
        <w:rPr>
          <w:rFonts w:ascii="Times New Roman" w:hAnsi="Times New Roman" w:cs="Times New Roman"/>
          <w:sz w:val="22"/>
          <w:szCs w:val="22"/>
        </w:rPr>
        <w:t>。（</w:t>
      </w:r>
      <w:r w:rsidRPr="00A370E1">
        <w:rPr>
          <w:rFonts w:ascii="Times New Roman" w:hAnsi="Times New Roman" w:cs="Times New Roman"/>
          <w:sz w:val="22"/>
          <w:szCs w:val="22"/>
        </w:rPr>
        <w:t>9</w:t>
      </w:r>
      <w:r w:rsidRPr="00A370E1">
        <w:rPr>
          <w:rFonts w:ascii="Times New Roman" w:hAnsi="Times New Roman" w:cs="Times New Roman"/>
          <w:sz w:val="22"/>
          <w:szCs w:val="22"/>
        </w:rPr>
        <w:t>）四天處有，（</w:t>
      </w:r>
      <w:r w:rsidRPr="00A370E1">
        <w:rPr>
          <w:rFonts w:ascii="Times New Roman" w:hAnsi="Times New Roman" w:cs="Times New Roman"/>
          <w:sz w:val="22"/>
          <w:szCs w:val="22"/>
        </w:rPr>
        <w:t>10</w:t>
      </w:r>
      <w:r w:rsidRPr="00A370E1">
        <w:rPr>
          <w:rFonts w:ascii="Times New Roman" w:hAnsi="Times New Roman" w:cs="Times New Roman"/>
          <w:sz w:val="22"/>
          <w:szCs w:val="22"/>
        </w:rPr>
        <w:t>）三十三天處有，（</w:t>
      </w:r>
      <w:r w:rsidRPr="00A370E1">
        <w:rPr>
          <w:rFonts w:ascii="Times New Roman" w:hAnsi="Times New Roman" w:cs="Times New Roman"/>
          <w:sz w:val="22"/>
          <w:szCs w:val="22"/>
        </w:rPr>
        <w:t>11</w:t>
      </w:r>
      <w:r w:rsidRPr="00A370E1">
        <w:rPr>
          <w:rFonts w:ascii="Times New Roman" w:hAnsi="Times New Roman" w:cs="Times New Roman"/>
          <w:sz w:val="22"/>
          <w:szCs w:val="22"/>
        </w:rPr>
        <w:t>）炎摩天有，（</w:t>
      </w:r>
      <w:r w:rsidRPr="00A370E1">
        <w:rPr>
          <w:rFonts w:ascii="Times New Roman" w:hAnsi="Times New Roman" w:cs="Times New Roman"/>
          <w:sz w:val="22"/>
          <w:szCs w:val="22"/>
        </w:rPr>
        <w:t>12</w:t>
      </w:r>
      <w:r w:rsidRPr="00A370E1">
        <w:rPr>
          <w:rFonts w:ascii="Times New Roman" w:hAnsi="Times New Roman" w:cs="Times New Roman"/>
          <w:sz w:val="22"/>
          <w:szCs w:val="22"/>
        </w:rPr>
        <w:t>）兜率天有，（</w:t>
      </w:r>
      <w:r w:rsidRPr="00A370E1">
        <w:rPr>
          <w:rFonts w:ascii="Times New Roman" w:hAnsi="Times New Roman" w:cs="Times New Roman"/>
          <w:sz w:val="22"/>
          <w:szCs w:val="22"/>
        </w:rPr>
        <w:t>13</w:t>
      </w:r>
      <w:r w:rsidRPr="00A370E1">
        <w:rPr>
          <w:rFonts w:ascii="Times New Roman" w:hAnsi="Times New Roman" w:cs="Times New Roman"/>
          <w:sz w:val="22"/>
          <w:szCs w:val="22"/>
        </w:rPr>
        <w:t>）化樂天有，（</w:t>
      </w:r>
      <w:r w:rsidRPr="00A370E1">
        <w:rPr>
          <w:rFonts w:ascii="Times New Roman" w:hAnsi="Times New Roman" w:cs="Times New Roman"/>
          <w:sz w:val="22"/>
          <w:szCs w:val="22"/>
        </w:rPr>
        <w:t>14</w:t>
      </w:r>
      <w:r w:rsidRPr="00A370E1">
        <w:rPr>
          <w:rFonts w:ascii="Times New Roman" w:hAnsi="Times New Roman" w:cs="Times New Roman"/>
          <w:sz w:val="22"/>
          <w:szCs w:val="22"/>
        </w:rPr>
        <w:t>）他化自在天有，（</w:t>
      </w:r>
      <w:r w:rsidRPr="00A370E1">
        <w:rPr>
          <w:rFonts w:ascii="Times New Roman" w:hAnsi="Times New Roman" w:cs="Times New Roman"/>
          <w:sz w:val="22"/>
          <w:szCs w:val="22"/>
        </w:rPr>
        <w:t>15</w:t>
      </w:r>
      <w:r w:rsidRPr="00A370E1">
        <w:rPr>
          <w:rFonts w:ascii="Times New Roman" w:hAnsi="Times New Roman" w:cs="Times New Roman"/>
          <w:sz w:val="22"/>
          <w:szCs w:val="22"/>
        </w:rPr>
        <w:t>）初禪有，（</w:t>
      </w:r>
      <w:r w:rsidRPr="00A370E1">
        <w:rPr>
          <w:rFonts w:ascii="Times New Roman" w:hAnsi="Times New Roman" w:cs="Times New Roman"/>
          <w:sz w:val="22"/>
          <w:szCs w:val="22"/>
        </w:rPr>
        <w:t>16</w:t>
      </w:r>
      <w:r w:rsidRPr="00A370E1">
        <w:rPr>
          <w:rFonts w:ascii="Times New Roman" w:hAnsi="Times New Roman" w:cs="Times New Roman"/>
          <w:sz w:val="22"/>
          <w:szCs w:val="22"/>
        </w:rPr>
        <w:t>）大梵天有，（</w:t>
      </w:r>
      <w:r w:rsidRPr="00A370E1">
        <w:rPr>
          <w:rFonts w:ascii="Times New Roman" w:hAnsi="Times New Roman" w:cs="Times New Roman"/>
          <w:sz w:val="22"/>
          <w:szCs w:val="22"/>
        </w:rPr>
        <w:t>17</w:t>
      </w:r>
      <w:r w:rsidRPr="00A370E1">
        <w:rPr>
          <w:rFonts w:ascii="Times New Roman" w:hAnsi="Times New Roman" w:cs="Times New Roman"/>
          <w:sz w:val="22"/>
          <w:szCs w:val="22"/>
        </w:rPr>
        <w:t>）二禪有，（</w:t>
      </w:r>
      <w:r w:rsidRPr="00A370E1">
        <w:rPr>
          <w:rFonts w:ascii="Times New Roman" w:hAnsi="Times New Roman" w:cs="Times New Roman"/>
          <w:sz w:val="22"/>
          <w:szCs w:val="22"/>
        </w:rPr>
        <w:t>18</w:t>
      </w:r>
      <w:r w:rsidRPr="00A370E1">
        <w:rPr>
          <w:rFonts w:ascii="Times New Roman" w:hAnsi="Times New Roman" w:cs="Times New Roman"/>
          <w:sz w:val="22"/>
          <w:szCs w:val="22"/>
        </w:rPr>
        <w:t>）三禪有，（</w:t>
      </w:r>
      <w:r w:rsidRPr="00A370E1">
        <w:rPr>
          <w:rFonts w:ascii="Times New Roman" w:hAnsi="Times New Roman" w:cs="Times New Roman"/>
          <w:sz w:val="22"/>
          <w:szCs w:val="22"/>
        </w:rPr>
        <w:t>19</w:t>
      </w:r>
      <w:r w:rsidRPr="00A370E1">
        <w:rPr>
          <w:rFonts w:ascii="Times New Roman" w:hAnsi="Times New Roman" w:cs="Times New Roman"/>
          <w:sz w:val="22"/>
          <w:szCs w:val="22"/>
        </w:rPr>
        <w:t>）四禪有，（</w:t>
      </w:r>
      <w:r w:rsidRPr="00A370E1">
        <w:rPr>
          <w:rFonts w:ascii="Times New Roman" w:hAnsi="Times New Roman" w:cs="Times New Roman"/>
          <w:sz w:val="22"/>
          <w:szCs w:val="22"/>
        </w:rPr>
        <w:t>20</w:t>
      </w:r>
      <w:r w:rsidRPr="00A370E1">
        <w:rPr>
          <w:rFonts w:ascii="Times New Roman" w:hAnsi="Times New Roman" w:cs="Times New Roman"/>
          <w:sz w:val="22"/>
          <w:szCs w:val="22"/>
        </w:rPr>
        <w:t>）無想有，（</w:t>
      </w:r>
      <w:r w:rsidRPr="00A370E1">
        <w:rPr>
          <w:rFonts w:ascii="Times New Roman" w:hAnsi="Times New Roman" w:cs="Times New Roman"/>
          <w:sz w:val="22"/>
          <w:szCs w:val="22"/>
        </w:rPr>
        <w:t>21</w:t>
      </w:r>
      <w:r w:rsidRPr="00A370E1">
        <w:rPr>
          <w:rFonts w:ascii="Times New Roman" w:hAnsi="Times New Roman" w:cs="Times New Roman"/>
          <w:sz w:val="22"/>
          <w:szCs w:val="22"/>
        </w:rPr>
        <w:t>）淨居阿那含有，（</w:t>
      </w:r>
      <w:r w:rsidRPr="00A370E1">
        <w:rPr>
          <w:rFonts w:ascii="Times New Roman" w:hAnsi="Times New Roman" w:cs="Times New Roman"/>
          <w:sz w:val="22"/>
          <w:szCs w:val="22"/>
        </w:rPr>
        <w:t>22</w:t>
      </w:r>
      <w:r w:rsidRPr="00A370E1">
        <w:rPr>
          <w:rFonts w:ascii="Times New Roman" w:hAnsi="Times New Roman" w:cs="Times New Roman"/>
          <w:sz w:val="22"/>
          <w:szCs w:val="22"/>
        </w:rPr>
        <w:t>）空處有，（</w:t>
      </w:r>
      <w:r w:rsidRPr="00A370E1">
        <w:rPr>
          <w:rFonts w:ascii="Times New Roman" w:hAnsi="Times New Roman" w:cs="Times New Roman"/>
          <w:sz w:val="22"/>
          <w:szCs w:val="22"/>
        </w:rPr>
        <w:t>23</w:t>
      </w:r>
      <w:r w:rsidRPr="00A370E1">
        <w:rPr>
          <w:rFonts w:ascii="Times New Roman" w:hAnsi="Times New Roman" w:cs="Times New Roman"/>
          <w:sz w:val="22"/>
          <w:szCs w:val="22"/>
        </w:rPr>
        <w:t>）識處有，（</w:t>
      </w:r>
      <w:r w:rsidRPr="00A370E1">
        <w:rPr>
          <w:rFonts w:ascii="Times New Roman" w:hAnsi="Times New Roman" w:cs="Times New Roman"/>
          <w:sz w:val="22"/>
          <w:szCs w:val="22"/>
        </w:rPr>
        <w:t>24</w:t>
      </w:r>
      <w:r w:rsidRPr="00A370E1">
        <w:rPr>
          <w:rFonts w:ascii="Times New Roman" w:hAnsi="Times New Roman" w:cs="Times New Roman"/>
          <w:sz w:val="22"/>
          <w:szCs w:val="22"/>
        </w:rPr>
        <w:t>）不用處有，（</w:t>
      </w:r>
      <w:r w:rsidRPr="00A370E1">
        <w:rPr>
          <w:rFonts w:ascii="Times New Roman" w:hAnsi="Times New Roman" w:cs="Times New Roman"/>
          <w:sz w:val="22"/>
          <w:szCs w:val="22"/>
        </w:rPr>
        <w:t>25</w:t>
      </w:r>
      <w:r w:rsidRPr="00A370E1">
        <w:rPr>
          <w:rFonts w:ascii="Times New Roman" w:hAnsi="Times New Roman" w:cs="Times New Roman"/>
          <w:sz w:val="22"/>
          <w:szCs w:val="22"/>
        </w:rPr>
        <w:t>）非想非非想處有。天趣中，六欲天、四禪及四無色各一有；別開初禪之大梵，四禪之無想、淨居，各為一有。總計欲界十四種，色界七種，無色界四種。破此二十五有者，有二十五三昧。</w:t>
      </w:r>
    </w:p>
  </w:footnote>
  <w:footnote w:id="119">
    <w:p w14:paraId="411AFDDF" w14:textId="77777777" w:rsidR="007C0824" w:rsidRPr="00A370E1" w:rsidRDefault="007C0824" w:rsidP="00BE21F4">
      <w:pPr>
        <w:pStyle w:val="FootnoteText"/>
        <w:spacing w:line="0" w:lineRule="atLeas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78</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13</w:t>
      </w:r>
      <w:r w:rsidRPr="00A370E1">
        <w:rPr>
          <w:rFonts w:ascii="Times New Roman" w:hAnsi="Times New Roman" w:cs="Times New Roman"/>
          <w:sz w:val="22"/>
          <w:szCs w:val="22"/>
        </w:rPr>
        <w:t>）</w:t>
      </w:r>
      <w:r w:rsidRPr="00A370E1">
        <w:rPr>
          <w:rStyle w:val="FootnoteReference"/>
          <w:rFonts w:ascii="Times New Roman" w:eastAsiaTheme="majorEastAsia" w:hAnsi="Times New Roman" w:cs="Times New Roman"/>
          <w:sz w:val="22"/>
          <w:szCs w:val="22"/>
        </w:rPr>
        <w:t xml:space="preserve"> </w:t>
      </w:r>
      <w:r w:rsidRPr="00A370E1">
        <w:rPr>
          <w:rFonts w:ascii="Times New Roman" w:eastAsiaTheme="majorEastAsia" w:hAnsi="Times New Roman" w:cs="Times New Roman"/>
          <w:sz w:val="22"/>
          <w:szCs w:val="22"/>
        </w:rPr>
        <w:t>《央掘魔羅經》卷</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527b</w:t>
      </w:r>
      <w:r w:rsidRPr="00A370E1">
        <w:rPr>
          <w:rFonts w:ascii="Times New Roman" w:eastAsiaTheme="majorEastAsia" w:hAnsi="Times New Roman" w:cs="Times New Roman"/>
          <w:sz w:val="22"/>
          <w:szCs w:val="22"/>
        </w:rPr>
        <w:t>）。</w:t>
      </w:r>
    </w:p>
  </w:footnote>
  <w:footnote w:id="120">
    <w:p w14:paraId="313BA7C8"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Style w:val="FootnoteReference"/>
          <w:rFonts w:ascii="Times New Roman" w:eastAsiaTheme="majorEastAsia" w:hAnsi="Times New Roman" w:cs="Times New Roman"/>
          <w:sz w:val="22"/>
          <w:szCs w:val="22"/>
        </w:rPr>
        <w:t xml:space="preserve"> </w:t>
      </w:r>
      <w:r w:rsidRPr="00A370E1">
        <w:rPr>
          <w:rFonts w:ascii="Times New Roman" w:eastAsiaTheme="majorEastAsia" w:hAnsi="Times New Roman" w:cs="Times New Roman"/>
          <w:sz w:val="22"/>
          <w:szCs w:val="22"/>
        </w:rPr>
        <w:t>印順法師，《性空學探源》（</w:t>
      </w:r>
      <w:r w:rsidRPr="00A370E1">
        <w:rPr>
          <w:rFonts w:ascii="Times New Roman" w:eastAsiaTheme="majorEastAsia" w:hAnsi="Times New Roman" w:cs="Times New Roman"/>
          <w:sz w:val="22"/>
          <w:szCs w:val="22"/>
        </w:rPr>
        <w:t>p.87</w:t>
      </w:r>
      <w:r w:rsidRPr="00A370E1">
        <w:rPr>
          <w:rFonts w:ascii="Times New Roman" w:eastAsiaTheme="majorEastAsia" w:hAnsi="Times New Roman" w:cs="Times New Roman"/>
          <w:sz w:val="22"/>
          <w:szCs w:val="22"/>
        </w:rPr>
        <w:t>）：</w:t>
      </w:r>
    </w:p>
    <w:p w14:paraId="58A0690A" w14:textId="77777777" w:rsidR="007C0824" w:rsidRPr="00A370E1" w:rsidRDefault="007C0824" w:rsidP="00D55966">
      <w:pPr>
        <w:pStyle w:val="FootnoteText"/>
        <w:ind w:leftChars="139" w:left="336" w:hangingChars="1" w:hanging="2"/>
        <w:jc w:val="both"/>
        <w:rPr>
          <w:rFonts w:ascii="標楷體" w:eastAsia="標楷體" w:hAnsi="標楷體" w:cs="Times New Roman"/>
          <w:sz w:val="22"/>
          <w:szCs w:val="22"/>
        </w:rPr>
      </w:pPr>
      <w:r w:rsidRPr="00A370E1">
        <w:rPr>
          <w:rFonts w:ascii="標楷體" w:eastAsia="標楷體" w:hAnsi="標楷體" w:cs="Times New Roman"/>
          <w:sz w:val="22"/>
          <w:szCs w:val="22"/>
        </w:rPr>
        <w:t>這是以《中阿含》的思想為對象而觀察空義的。先拿《小空經》說。經中，佛在鹿子母講堂，給阿難舉個譬喻：如說鹿子母講堂空，是說堂中空無牛羊，並不是說連講堂也沒有。而後合法說：若此中無者，以此故我見是空；若此有餘者，我見真實有。阿難！是謂行真實空不顛倒也。（玄奘譯作「彼則是空，此實是有」）。經文的意思說：要不顛倒的認識真實空，不但空其所空，還要有其所有，把握那不空的。在此法上（有），遣離於彼（空），叫做空，不是此法也沒有；這才叫做善取空相。</w:t>
      </w:r>
    </w:p>
  </w:footnote>
  <w:footnote w:id="121">
    <w:p w14:paraId="1CEA861E"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SimSun" w:hAnsi="Times New Roman" w:cs="Times New Roman" w:hint="eastAsia"/>
          <w:sz w:val="22"/>
          <w:szCs w:val="22"/>
        </w:rPr>
        <w:t xml:space="preserve"> </w:t>
      </w:r>
      <w:r w:rsidRPr="00A370E1">
        <w:rPr>
          <w:rFonts w:ascii="Times New Roman" w:eastAsiaTheme="majorEastAsia" w:hAnsi="Times New Roman" w:cs="Times New Roman"/>
          <w:sz w:val="22"/>
          <w:szCs w:val="22"/>
        </w:rPr>
        <w:t>印順法師，《勝鬘經講記》（</w:t>
      </w:r>
      <w:r w:rsidRPr="00A370E1">
        <w:rPr>
          <w:rFonts w:ascii="Times New Roman" w:eastAsiaTheme="majorEastAsia" w:hAnsi="Times New Roman" w:cs="Times New Roman"/>
          <w:sz w:val="22"/>
          <w:szCs w:val="22"/>
        </w:rPr>
        <w:t>pp.222</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223</w:t>
      </w:r>
      <w:r w:rsidRPr="00A370E1">
        <w:rPr>
          <w:rFonts w:ascii="Times New Roman" w:eastAsiaTheme="majorEastAsia" w:hAnsi="Times New Roman" w:cs="Times New Roman"/>
          <w:sz w:val="22"/>
          <w:szCs w:val="22"/>
        </w:rPr>
        <w:t>）：</w:t>
      </w:r>
    </w:p>
    <w:p w14:paraId="6C27EC6F" w14:textId="77777777" w:rsidR="007C0824" w:rsidRPr="00A370E1" w:rsidRDefault="007C0824" w:rsidP="00D55966">
      <w:pPr>
        <w:pStyle w:val="FootnoteText"/>
        <w:ind w:leftChars="139" w:left="336" w:hangingChars="1" w:hanging="2"/>
        <w:jc w:val="both"/>
        <w:rPr>
          <w:rFonts w:ascii="標楷體" w:eastAsia="SimSun" w:hAnsi="標楷體" w:cs="Times New Roman"/>
          <w:sz w:val="22"/>
          <w:szCs w:val="22"/>
        </w:rPr>
      </w:pPr>
      <w:r w:rsidRPr="00A370E1">
        <w:rPr>
          <w:sz w:val="22"/>
          <w:szCs w:val="22"/>
        </w:rPr>
        <w:t>「</w:t>
      </w:r>
      <w:r w:rsidRPr="00A370E1">
        <w:rPr>
          <w:rFonts w:ascii="標楷體" w:eastAsia="標楷體" w:hAnsi="標楷體" w:hint="eastAsia"/>
          <w:b/>
          <w:sz w:val="22"/>
          <w:szCs w:val="22"/>
        </w:rPr>
        <w:t>世尊！有二種如來藏空智；世尊，空如來藏，若離若脫若異一切煩惱藏；世尊，不空如來藏，過於恒沙不離不脫不異不思議佛法。</w:t>
      </w:r>
      <w:r w:rsidRPr="00A370E1">
        <w:rPr>
          <w:sz w:val="22"/>
          <w:szCs w:val="22"/>
        </w:rPr>
        <w:t>」</w:t>
      </w:r>
      <w:r w:rsidRPr="00A370E1">
        <w:rPr>
          <w:rFonts w:ascii="標楷體" w:eastAsia="標楷體" w:hAnsi="標楷體" w:cs="Times New Roman"/>
          <w:sz w:val="22"/>
          <w:szCs w:val="22"/>
        </w:rPr>
        <w:t>綜合如來藏智與如來空智的理智一如，名為「如來藏空智」，這無論從諦理說，或證智說，都是「有二種」的。然證智約契證諦理而得的，所以約諦理來說明。這如來藏空智，約總體說；約別義說，分為二類，即如來藏空與不空。如來藏空智，何以名為「空如來藏」？如來藏，從無始來，即為一切煩惱垢所纏縛，雖為煩惱所纏，但並不因此而與煩惱合一。約如來藏的「若離若脫若異一切煩惱藏」說，稱為如來藏空。所以《起信論》說：「空者，一切煩惱無始以來不相應故」。如來藏空，不是如來藏無體。如來藏是本性清淨，自性常住的。在生死中，如寶珠落在糞穢裡</w:t>
      </w:r>
      <w:r w:rsidRPr="00A370E1">
        <w:rPr>
          <w:rFonts w:ascii="標楷體" w:eastAsia="標楷體" w:hAnsi="標楷體" w:cs="Times New Roman" w:hint="eastAsia"/>
          <w:sz w:val="22"/>
          <w:szCs w:val="22"/>
        </w:rPr>
        <w:t>一樣，珠體還是明淨，所以說如來藏與一切煩惱是若離若脫若異的。何以又名為「不空如來藏」？如來藏自體具有「過於恒沙不離不脫不異不思議佛法」。如來藏，約離妄染說，名空如來藏；約具足過恆河沙不思議佛功德法說，名不空如來藏。如來藏唯一，約它的不與染法相應，與淨法相應，立此二名。</w:t>
      </w:r>
    </w:p>
  </w:footnote>
  <w:footnote w:id="122">
    <w:p w14:paraId="1C60EDFE"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SimSun" w:hAnsi="Times New Roman" w:cs="Times New Roman" w:hint="eastAsia"/>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w:t>
      </w:r>
      <w:r w:rsidRPr="00A370E1">
        <w:rPr>
          <w:rFonts w:ascii="Times New Roman" w:eastAsia="SimSun" w:hAnsi="Times New Roman" w:cs="Times New Roman" w:hint="eastAsia"/>
          <w:sz w:val="22"/>
          <w:szCs w:val="22"/>
        </w:rPr>
        <w:t>118</w:t>
      </w:r>
      <w:r w:rsidRPr="00A370E1">
        <w:rPr>
          <w:rFonts w:ascii="Times New Roman" w:eastAsiaTheme="majorEastAsia" w:hAnsi="Times New Roman" w:cs="Times New Roman"/>
          <w:sz w:val="22"/>
          <w:szCs w:val="22"/>
        </w:rPr>
        <w:t>）：</w:t>
      </w:r>
    </w:p>
    <w:p w14:paraId="4D96F95F" w14:textId="77777777" w:rsidR="007C0824" w:rsidRPr="00A370E1" w:rsidRDefault="007C0824" w:rsidP="00D55966">
      <w:pPr>
        <w:pStyle w:val="FootnoteText"/>
        <w:ind w:leftChars="139" w:left="336" w:hangingChars="1" w:hanging="2"/>
        <w:jc w:val="both"/>
        <w:rPr>
          <w:rFonts w:eastAsia="SimSun"/>
          <w:sz w:val="22"/>
          <w:szCs w:val="22"/>
        </w:rPr>
      </w:pPr>
      <w:r w:rsidRPr="00A370E1">
        <w:rPr>
          <w:rFonts w:ascii="標楷體" w:eastAsia="標楷體" w:hAnsi="標楷體" w:cs="Times New Roman" w:hint="eastAsia"/>
          <w:sz w:val="22"/>
          <w:szCs w:val="22"/>
        </w:rPr>
        <w:t>眾生界所示的三法，第一是如來藏不空義，第二是如來藏空義，第三約如來藏的平等、恆、有法，也就是</w:t>
      </w:r>
      <w:r w:rsidRPr="00A370E1">
        <w:rPr>
          <w:rFonts w:ascii="標楷體" w:eastAsia="標楷體" w:hAnsi="標楷體" w:cs="Times New Roman" w:hint="eastAsia"/>
          <w:b/>
          <w:sz w:val="22"/>
          <w:szCs w:val="22"/>
        </w:rPr>
        <w:t>普遍、永恆、真實有</w:t>
      </w:r>
      <w:r w:rsidRPr="00A370E1">
        <w:rPr>
          <w:rFonts w:ascii="標楷體" w:eastAsia="標楷體" w:hAnsi="標楷體" w:cs="Times New Roman" w:hint="eastAsia"/>
          <w:sz w:val="22"/>
          <w:szCs w:val="22"/>
        </w:rPr>
        <w:t>。經上解釋說：「如來藏未來際平等恆及有法者，即是一切諸法根本，備一切法，具一切法，於世法中不離不脫真實一切法，住持一切法，攝一切法。舍利弗！我依此不生不滅、常恆清涼、不變歸依，不可思議清淨法界，說名眾生」《</w:t>
      </w:r>
      <w:r w:rsidRPr="00A370E1">
        <w:rPr>
          <w:rFonts w:ascii="標楷體" w:eastAsia="標楷體" w:hAnsi="標楷體" w:cs="Times New Roman"/>
          <w:sz w:val="22"/>
          <w:szCs w:val="22"/>
        </w:rPr>
        <w:t>不增不減經</w:t>
      </w:r>
      <w:r w:rsidRPr="00A370E1">
        <w:rPr>
          <w:rFonts w:ascii="標楷體" w:eastAsia="標楷體" w:hAnsi="標楷體" w:cs="Times New Roman" w:hint="eastAsia"/>
          <w:sz w:val="22"/>
          <w:szCs w:val="22"/>
        </w:rPr>
        <w:t>》</w:t>
      </w:r>
      <w:r w:rsidRPr="00A370E1">
        <w:rPr>
          <w:rFonts w:hAnsi="新細明體" w:hint="eastAsia"/>
          <w:sz w:val="22"/>
          <w:szCs w:val="22"/>
        </w:rPr>
        <w:t>【</w:t>
      </w:r>
      <w:r w:rsidRPr="00A370E1">
        <w:rPr>
          <w:rFonts w:asciiTheme="minorEastAsia" w:hAnsiTheme="minorEastAsia" w:cs="Times New Roman" w:hint="eastAsia"/>
          <w:sz w:val="22"/>
          <w:szCs w:val="22"/>
        </w:rPr>
        <w:t>*</w:t>
      </w:r>
      <w:r w:rsidRPr="00A370E1">
        <w:rPr>
          <w:rFonts w:ascii="Times New Roman" w:hAnsi="Times New Roman" w:cs="Times New Roman"/>
          <w:sz w:val="22"/>
          <w:szCs w:val="22"/>
        </w:rPr>
        <w:t>（</w:t>
      </w:r>
      <w:r w:rsidRPr="00A370E1">
        <w:rPr>
          <w:rFonts w:ascii="標楷體" w:eastAsia="標楷體" w:hAnsi="標楷體" w:cs="Times New Roman"/>
          <w:sz w:val="22"/>
          <w:szCs w:val="22"/>
        </w:rPr>
        <w:t>大正</w:t>
      </w:r>
      <w:hyperlink r:id="rId9" w:history="1">
        <w:r w:rsidRPr="00A370E1">
          <w:rPr>
            <w:rFonts w:ascii="Times New Roman" w:eastAsiaTheme="majorEastAsia" w:hAnsi="Times New Roman" w:cs="Times New Roman" w:hint="eastAsia"/>
            <w:sz w:val="22"/>
            <w:szCs w:val="22"/>
          </w:rPr>
          <w:t>16</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hint="eastAsia"/>
            <w:sz w:val="22"/>
            <w:szCs w:val="22"/>
          </w:rPr>
          <w:t>467c7-14</w:t>
        </w:r>
      </w:hyperlink>
      <w:r w:rsidRPr="00A370E1">
        <w:rPr>
          <w:rFonts w:ascii="Times New Roman" w:hAnsi="Times New Roman" w:cs="Times New Roman"/>
          <w:sz w:val="22"/>
          <w:szCs w:val="22"/>
        </w:rPr>
        <w:t>）</w:t>
      </w:r>
      <w:r w:rsidRPr="00A370E1">
        <w:rPr>
          <w:rFonts w:hAnsi="新細明體" w:hint="eastAsia"/>
          <w:sz w:val="22"/>
          <w:szCs w:val="22"/>
        </w:rPr>
        <w:t>】</w:t>
      </w:r>
      <w:r w:rsidRPr="00A370E1">
        <w:rPr>
          <w:rFonts w:ascii="標楷體" w:eastAsia="標楷體" w:hAnsi="標楷體" w:cs="Times New Roman"/>
          <w:sz w:val="22"/>
          <w:szCs w:val="22"/>
        </w:rPr>
        <w:t>。「一切法根本，……住持一切法，攝一切法」，就是如來藏為依、為持，而有世間生死，及涅槃真實法。</w:t>
      </w:r>
    </w:p>
  </w:footnote>
  <w:footnote w:id="123">
    <w:p w14:paraId="33E99205" w14:textId="77777777" w:rsidR="007C0824" w:rsidRPr="00A370E1" w:rsidRDefault="007C0824" w:rsidP="00BE21F4">
      <w:pPr>
        <w:pStyle w:val="FootnoteText"/>
        <w:jc w:val="both"/>
        <w:rPr>
          <w:rFonts w:eastAsia="SimSu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SimSun" w:hAnsi="Times New Roman" w:cs="Times New Roman" w:hint="eastAsia"/>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w:t>
      </w:r>
      <w:r w:rsidRPr="00A370E1">
        <w:rPr>
          <w:rFonts w:ascii="Times New Roman" w:eastAsia="SimSun" w:hAnsi="Times New Roman" w:cs="Times New Roman" w:hint="eastAsia"/>
          <w:sz w:val="22"/>
          <w:szCs w:val="22"/>
        </w:rPr>
        <w:t>180</w:t>
      </w:r>
      <w:r w:rsidRPr="00A370E1">
        <w:rPr>
          <w:rFonts w:ascii="Times New Roman" w:eastAsiaTheme="majorEastAsia" w:hAnsi="Times New Roman" w:cs="Times New Roman"/>
          <w:sz w:val="22"/>
          <w:szCs w:val="22"/>
        </w:rPr>
        <w:t>）：</w:t>
      </w:r>
    </w:p>
    <w:p w14:paraId="2293A1DC" w14:textId="77777777" w:rsidR="007C0824" w:rsidRPr="00A370E1" w:rsidRDefault="007C0824" w:rsidP="00D55966">
      <w:pPr>
        <w:pStyle w:val="FootnoteText"/>
        <w:ind w:leftChars="139" w:left="336" w:hangingChars="1" w:hanging="2"/>
        <w:jc w:val="both"/>
        <w:rPr>
          <w:rFonts w:ascii="標楷體" w:eastAsia="SimSun" w:hAnsi="標楷體" w:cs="Times New Roman"/>
          <w:sz w:val="22"/>
          <w:szCs w:val="22"/>
        </w:rPr>
      </w:pPr>
      <w:r w:rsidRPr="00A370E1">
        <w:rPr>
          <w:rFonts w:ascii="標楷體" w:eastAsia="標楷體" w:hAnsi="標楷體" w:cs="Times New Roman"/>
          <w:sz w:val="22"/>
          <w:szCs w:val="22"/>
        </w:rPr>
        <w:t>依如來藏，才能善說眾生有生死涅槃，如來藏是生死與涅槃的依止。從生死而轉為涅槃，就是如來藏轉依──轉生死依為涅槃依。《不增不減經》說：如來藏「是一切諸法根本」；「住持一切法，攝一切法」</w:t>
      </w:r>
      <w:r w:rsidRPr="00A370E1">
        <w:rPr>
          <w:rFonts w:ascii="標楷體" w:eastAsia="標楷體" w:hAnsi="標楷體" w:cs="Times New Roman" w:hint="eastAsia"/>
          <w:sz w:val="22"/>
          <w:szCs w:val="22"/>
        </w:rPr>
        <w:t>【</w:t>
      </w:r>
      <w:r w:rsidRPr="00A370E1">
        <w:rPr>
          <w:rFonts w:asciiTheme="minorEastAsia" w:hAnsiTheme="minorEastAsia" w:cs="Times New Roman" w:hint="eastAsia"/>
          <w:sz w:val="22"/>
          <w:szCs w:val="22"/>
        </w:rPr>
        <w:t>*</w:t>
      </w:r>
      <w:r w:rsidRPr="00A370E1">
        <w:rPr>
          <w:rFonts w:ascii="標楷體" w:eastAsia="標楷體" w:hAnsi="標楷體" w:cs="Times New Roman"/>
          <w:sz w:val="22"/>
          <w:szCs w:val="22"/>
        </w:rPr>
        <w:t>《不增不減經》（大正</w:t>
      </w:r>
      <w:hyperlink r:id="rId10" w:history="1">
        <w:r w:rsidRPr="00A370E1">
          <w:rPr>
            <w:rFonts w:ascii="Times New Roman" w:hAnsi="Times New Roman" w:cs="Times New Roman" w:hint="eastAsia"/>
            <w:sz w:val="22"/>
            <w:szCs w:val="22"/>
          </w:rPr>
          <w:t>16</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467c</w:t>
        </w:r>
      </w:hyperlink>
      <w:r w:rsidRPr="00A370E1">
        <w:rPr>
          <w:rFonts w:ascii="標楷體" w:eastAsia="標楷體" w:hAnsi="標楷體" w:cs="Times New Roman"/>
          <w:sz w:val="22"/>
          <w:szCs w:val="22"/>
        </w:rPr>
        <w:t>）</w:t>
      </w:r>
      <w:r w:rsidRPr="00A370E1">
        <w:rPr>
          <w:rFonts w:hAnsi="新細明體" w:hint="eastAsia"/>
          <w:sz w:val="22"/>
          <w:szCs w:val="22"/>
        </w:rPr>
        <w:t>】</w:t>
      </w:r>
      <w:r w:rsidRPr="00A370E1">
        <w:rPr>
          <w:rFonts w:ascii="標楷體" w:eastAsia="標楷體" w:hAnsi="標楷體" w:cs="Times New Roman"/>
          <w:sz w:val="22"/>
          <w:szCs w:val="22"/>
        </w:rPr>
        <w:t>，也就是為依止的意思。</w:t>
      </w:r>
    </w:p>
  </w:footnote>
  <w:footnote w:id="124">
    <w:p w14:paraId="72153C08"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SimSun" w:hAnsi="Times New Roman" w:cs="Times New Roman" w:hint="eastAsia"/>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pp.135</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136</w:t>
      </w:r>
      <w:r w:rsidRPr="00A370E1">
        <w:rPr>
          <w:rFonts w:ascii="Times New Roman" w:eastAsiaTheme="majorEastAsia" w:hAnsi="Times New Roman" w:cs="Times New Roman"/>
          <w:sz w:val="22"/>
          <w:szCs w:val="22"/>
        </w:rPr>
        <w:t>）：</w:t>
      </w:r>
    </w:p>
    <w:p w14:paraId="33ACE5EF" w14:textId="77777777" w:rsidR="007C0824" w:rsidRPr="00A370E1" w:rsidRDefault="007C0824" w:rsidP="00C0683A">
      <w:pPr>
        <w:pStyle w:val="FootnoteText"/>
        <w:ind w:leftChars="139" w:left="336" w:hangingChars="1" w:hanging="2"/>
        <w:jc w:val="both"/>
        <w:rPr>
          <w:rFonts w:ascii="標楷體" w:eastAsia="標楷體" w:hAnsi="標楷體" w:cs="Times New Roman"/>
          <w:sz w:val="22"/>
          <w:szCs w:val="22"/>
        </w:rPr>
      </w:pPr>
      <w:r w:rsidRPr="00A370E1">
        <w:rPr>
          <w:rFonts w:ascii="標楷體" w:eastAsia="標楷體" w:hAnsi="標楷體" w:cs="Times New Roman" w:hint="eastAsia"/>
          <w:sz w:val="22"/>
          <w:szCs w:val="22"/>
        </w:rPr>
        <w:t>只此「無邊淨明」的「一（法）界」，隨染還淨，而有眾生、菩薩、如來等名稱。如《不增不減經》（大正</w:t>
      </w:r>
      <w:r w:rsidRPr="00A370E1">
        <w:rPr>
          <w:rFonts w:ascii="Times New Roman" w:eastAsiaTheme="majorEastAsia" w:hAnsi="Times New Roman" w:cs="Times New Roman" w:hint="eastAsia"/>
          <w:sz w:val="22"/>
          <w:szCs w:val="22"/>
        </w:rPr>
        <w:t>16</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467a-b</w:t>
      </w:r>
      <w:r w:rsidRPr="00A370E1">
        <w:rPr>
          <w:rFonts w:ascii="標楷體" w:eastAsia="標楷體" w:hAnsi="標楷體" w:cs="Times New Roman" w:hint="eastAsia"/>
          <w:sz w:val="22"/>
          <w:szCs w:val="22"/>
        </w:rPr>
        <w:t xml:space="preserve">）說： </w:t>
      </w:r>
    </w:p>
    <w:p w14:paraId="0AFDD260" w14:textId="77777777" w:rsidR="007C0824" w:rsidRPr="00A370E1" w:rsidRDefault="007C0824" w:rsidP="00C0683A">
      <w:pPr>
        <w:pStyle w:val="FootnoteText"/>
        <w:ind w:leftChars="139" w:left="336" w:hangingChars="1" w:hanging="2"/>
        <w:jc w:val="both"/>
        <w:rPr>
          <w:rFonts w:ascii="標楷體" w:eastAsia="標楷體" w:hAnsi="標楷體" w:cs="Times New Roman"/>
          <w:sz w:val="22"/>
          <w:szCs w:val="22"/>
        </w:rPr>
      </w:pPr>
      <w:r w:rsidRPr="00A370E1">
        <w:rPr>
          <w:rFonts w:ascii="標楷體" w:eastAsia="標楷體" w:hAnsi="標楷體" w:cs="Times New Roman"/>
          <w:sz w:val="22"/>
          <w:szCs w:val="22"/>
        </w:rPr>
        <w:t>「眾生界者，即是如來藏；如來藏者，即是法身。……此法身，過於恆沙無邊煩惱所纏，從無始世來，隨順世間，波浪漂流，往來生死，名為</w:t>
      </w:r>
      <w:r w:rsidRPr="00A370E1">
        <w:rPr>
          <w:rFonts w:ascii="標楷體" w:eastAsia="標楷體" w:hAnsi="標楷體" w:cs="Times New Roman"/>
          <w:b/>
          <w:sz w:val="22"/>
          <w:szCs w:val="22"/>
        </w:rPr>
        <w:t>眾生</w:t>
      </w:r>
      <w:r w:rsidRPr="00A370E1">
        <w:rPr>
          <w:rFonts w:ascii="標楷體" w:eastAsia="標楷體" w:hAnsi="標楷體" w:cs="Times New Roman"/>
          <w:sz w:val="22"/>
          <w:szCs w:val="22"/>
        </w:rPr>
        <w:t xml:space="preserve">」。 </w:t>
      </w:r>
    </w:p>
    <w:p w14:paraId="467C6A77" w14:textId="77777777" w:rsidR="007C0824" w:rsidRPr="00A370E1" w:rsidRDefault="007C0824" w:rsidP="00C0683A">
      <w:pPr>
        <w:pStyle w:val="FootnoteText"/>
        <w:ind w:leftChars="139" w:left="336" w:hangingChars="1" w:hanging="2"/>
        <w:jc w:val="both"/>
        <w:rPr>
          <w:rFonts w:ascii="標楷體" w:eastAsia="標楷體" w:hAnsi="標楷體" w:cs="Times New Roman"/>
          <w:sz w:val="22"/>
          <w:szCs w:val="22"/>
        </w:rPr>
      </w:pPr>
      <w:r w:rsidRPr="00A370E1">
        <w:rPr>
          <w:rFonts w:ascii="標楷體" w:eastAsia="標楷體" w:hAnsi="標楷體" w:cs="Times New Roman"/>
          <w:sz w:val="22"/>
          <w:szCs w:val="22"/>
        </w:rPr>
        <w:t>「此法身，厭離世間生死苦惱，……修菩提行，名為</w:t>
      </w:r>
      <w:r w:rsidRPr="00A370E1">
        <w:rPr>
          <w:rFonts w:ascii="標楷體" w:eastAsia="標楷體" w:hAnsi="標楷體" w:cs="Times New Roman"/>
          <w:b/>
          <w:sz w:val="22"/>
          <w:szCs w:val="22"/>
        </w:rPr>
        <w:t>菩薩</w:t>
      </w:r>
      <w:r w:rsidRPr="00A370E1">
        <w:rPr>
          <w:rFonts w:ascii="標楷體" w:eastAsia="標楷體" w:hAnsi="標楷體" w:cs="Times New Roman"/>
          <w:sz w:val="22"/>
          <w:szCs w:val="22"/>
        </w:rPr>
        <w:t xml:space="preserve">」。 </w:t>
      </w:r>
    </w:p>
    <w:p w14:paraId="2E0D3CE9" w14:textId="77777777" w:rsidR="007C0824" w:rsidRPr="00A370E1" w:rsidRDefault="007C0824" w:rsidP="00C0683A">
      <w:pPr>
        <w:pStyle w:val="FootnoteText"/>
        <w:ind w:leftChars="139" w:left="336" w:hangingChars="1" w:hanging="2"/>
        <w:jc w:val="both"/>
        <w:rPr>
          <w:rFonts w:ascii="標楷體" w:eastAsia="標楷體" w:hAnsi="標楷體" w:cs="Times New Roman"/>
          <w:sz w:val="22"/>
          <w:szCs w:val="22"/>
        </w:rPr>
      </w:pPr>
      <w:r w:rsidRPr="00A370E1">
        <w:rPr>
          <w:rFonts w:ascii="標楷體" w:eastAsia="標楷體" w:hAnsi="標楷體" w:cs="Times New Roman"/>
          <w:sz w:val="22"/>
          <w:szCs w:val="22"/>
        </w:rPr>
        <w:t>「此法身，離一切世間煩惱使纏，過一切苦……離一切障，離一切礙，於一切法中得自在力，名為</w:t>
      </w:r>
      <w:r w:rsidRPr="00A370E1">
        <w:rPr>
          <w:rFonts w:ascii="標楷體" w:eastAsia="標楷體" w:hAnsi="標楷體" w:cs="Times New Roman"/>
          <w:b/>
          <w:sz w:val="22"/>
          <w:szCs w:val="22"/>
        </w:rPr>
        <w:t>如來</w:t>
      </w:r>
      <w:r w:rsidRPr="00A370E1">
        <w:rPr>
          <w:rFonts w:ascii="標楷體" w:eastAsia="標楷體" w:hAnsi="標楷體" w:cs="Times New Roman"/>
          <w:sz w:val="22"/>
          <w:szCs w:val="22"/>
        </w:rPr>
        <w:t xml:space="preserve">」。 </w:t>
      </w:r>
    </w:p>
    <w:p w14:paraId="4CE67CC7" w14:textId="77777777" w:rsidR="007C0824" w:rsidRPr="00A370E1" w:rsidRDefault="007C0824" w:rsidP="00D55966">
      <w:pPr>
        <w:pStyle w:val="FootnoteText"/>
        <w:ind w:leftChars="139" w:left="336" w:hangingChars="1" w:hanging="2"/>
        <w:jc w:val="both"/>
        <w:rPr>
          <w:rFonts w:ascii="標楷體" w:eastAsia="SimSun" w:hAnsi="標楷體" w:cs="Times New Roman"/>
          <w:sz w:val="22"/>
          <w:szCs w:val="22"/>
        </w:rPr>
      </w:pPr>
      <w:r w:rsidRPr="00A370E1">
        <w:rPr>
          <w:rFonts w:ascii="標楷體" w:eastAsia="標楷體" w:hAnsi="標楷體" w:cs="Times New Roman"/>
          <w:sz w:val="22"/>
          <w:szCs w:val="22"/>
        </w:rPr>
        <w:t>眾生界「無邊淨明」，由於無量煩惱所纏縛，成為生死流轉的眾生。眾生的界性，就是如來藏我。眾生，菩薩，如來，界性是沒有不同的。</w:t>
      </w:r>
    </w:p>
  </w:footnote>
  <w:footnote w:id="125">
    <w:p w14:paraId="414DB8BB" w14:textId="77777777" w:rsidR="007C0824" w:rsidRPr="00A370E1" w:rsidRDefault="007C0824" w:rsidP="00C0683A">
      <w:pPr>
        <w:pStyle w:val="FootnoteText"/>
        <w:spacing w:line="0" w:lineRule="atLeast"/>
        <w:ind w:left="284" w:hangingChars="129" w:hanging="284"/>
        <w:jc w:val="both"/>
        <w:rPr>
          <w:rFonts w:ascii="標楷體" w:eastAsia="標楷體" w:hAnsi="標楷體"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eastAsiaTheme="majorEastAsia" w:hAnsi="Times New Roman" w:cs="Times New Roman" w:hint="eastAsia"/>
          <w:sz w:val="22"/>
          <w:szCs w:val="22"/>
        </w:rPr>
        <w:t xml:space="preserve"> </w:t>
      </w:r>
      <w:r w:rsidRPr="00A370E1">
        <w:rPr>
          <w:rFonts w:ascii="Times New Roman" w:eastAsiaTheme="majorEastAsia" w:hAnsi="Times New Roman" w:cs="Times New Roman"/>
          <w:sz w:val="22"/>
          <w:szCs w:val="22"/>
        </w:rPr>
        <w:t>（</w:t>
      </w:r>
      <w:r w:rsidRPr="00A370E1">
        <w:rPr>
          <w:rFonts w:ascii="Times New Roman" w:eastAsia="SimSun" w:hAnsi="Times New Roman" w:cs="Times New Roman" w:hint="eastAsia"/>
          <w:sz w:val="22"/>
          <w:szCs w:val="22"/>
        </w:rPr>
        <w:t>1</w:t>
      </w:r>
      <w:r w:rsidRPr="00A370E1">
        <w:rPr>
          <w:rFonts w:ascii="Times New Roman" w:eastAsiaTheme="majorEastAsia" w:hAnsi="Times New Roman" w:cs="Times New Roman"/>
          <w:sz w:val="22"/>
          <w:szCs w:val="22"/>
        </w:rPr>
        <w:t>）</w:t>
      </w:r>
      <w:r w:rsidRPr="00A370E1">
        <w:rPr>
          <w:rFonts w:ascii="標楷體" w:eastAsia="標楷體" w:hAnsi="標楷體" w:cs="Times New Roman" w:hint="eastAsia"/>
          <w:sz w:val="22"/>
          <w:szCs w:val="22"/>
        </w:rPr>
        <w:t>《</w:t>
      </w:r>
      <w:r w:rsidRPr="00A370E1">
        <w:rPr>
          <w:rFonts w:ascii="Times New Roman" w:eastAsiaTheme="majorEastAsia" w:hAnsi="Times New Roman" w:cs="Times New Roman" w:hint="eastAsia"/>
          <w:sz w:val="22"/>
          <w:szCs w:val="22"/>
        </w:rPr>
        <w:t>大般涅槃經》卷</w:t>
      </w:r>
      <w:r w:rsidRPr="00A370E1">
        <w:rPr>
          <w:rFonts w:ascii="Times New Roman" w:eastAsiaTheme="majorEastAsia" w:hAnsi="Times New Roman" w:cs="Times New Roman" w:hint="eastAsia"/>
          <w:sz w:val="22"/>
          <w:szCs w:val="22"/>
        </w:rPr>
        <w:t>27</w:t>
      </w:r>
      <w:r w:rsidRPr="00A370E1">
        <w:rPr>
          <w:rFonts w:ascii="Times New Roman" w:eastAsiaTheme="majorEastAsia" w:hAnsi="Times New Roman" w:cs="Times New Roman" w:hint="eastAsia"/>
          <w:sz w:val="22"/>
          <w:szCs w:val="22"/>
        </w:rPr>
        <w:t>（大正</w:t>
      </w:r>
      <w:r w:rsidRPr="00A370E1">
        <w:rPr>
          <w:rFonts w:ascii="Times New Roman" w:eastAsiaTheme="majorEastAsia" w:hAnsi="Times New Roman" w:cs="Times New Roman" w:hint="eastAsia"/>
          <w:sz w:val="22"/>
          <w:szCs w:val="22"/>
        </w:rPr>
        <w:t>12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523b-524b</w:t>
      </w:r>
      <w:r w:rsidRPr="00A370E1">
        <w:rPr>
          <w:rFonts w:ascii="Times New Roman" w:eastAsiaTheme="majorEastAsia" w:hAnsi="Times New Roman" w:cs="Times New Roman" w:hint="eastAsia"/>
          <w:sz w:val="22"/>
          <w:szCs w:val="22"/>
        </w:rPr>
        <w:t>）</w:t>
      </w:r>
      <w:r w:rsidRPr="00A370E1">
        <w:rPr>
          <w:rFonts w:ascii="標楷體" w:eastAsia="標楷體" w:hAnsi="標楷體" w:cs="Times New Roman" w:hint="eastAsia"/>
          <w:sz w:val="22"/>
          <w:szCs w:val="22"/>
        </w:rPr>
        <w:t xml:space="preserve">： </w:t>
      </w:r>
    </w:p>
    <w:p w14:paraId="5DB4C0FD" w14:textId="77777777" w:rsidR="007C0824" w:rsidRPr="00A370E1" w:rsidRDefault="007C0824" w:rsidP="00C0683A">
      <w:pPr>
        <w:pStyle w:val="FootnoteText"/>
        <w:spacing w:line="0" w:lineRule="atLeast"/>
        <w:ind w:leftChars="362" w:left="880" w:hangingChars="5" w:hanging="11"/>
        <w:jc w:val="both"/>
        <w:rPr>
          <w:rFonts w:ascii="標楷體" w:eastAsia="標楷體" w:hAnsi="標楷體" w:cs="Times New Roman"/>
          <w:sz w:val="22"/>
          <w:szCs w:val="22"/>
        </w:rPr>
      </w:pPr>
      <w:r w:rsidRPr="00A370E1">
        <w:rPr>
          <w:rFonts w:ascii="標楷體" w:eastAsia="標楷體" w:hAnsi="標楷體" w:cs="Times New Roman"/>
          <w:sz w:val="22"/>
          <w:szCs w:val="22"/>
        </w:rPr>
        <w:t>善男子！佛性者名第一義空，第一義空名為智慧。所言空者，不見空與不空。智者見空及與不空，常與無常，苦之與樂，我與無我。空者一切生死，不空者謂大涅槃；乃至無我者即是生死，我者謂大涅槃。見一切空不見不空，不名中道；乃至見一切無我不見我者，不名中道。中道者名為佛性，以是義故，佛性常恆無有變易，無明覆故，令諸眾生不能得見。聲聞緣覺見一切空不見不空，乃至見一切無我不見於我，以是義故，不得第一義空；不得第一義空故，不行中道；無中道故，不見佛性</w:t>
      </w:r>
    </w:p>
    <w:p w14:paraId="7A5C88B1" w14:textId="77777777" w:rsidR="007C0824" w:rsidRPr="00A370E1" w:rsidRDefault="007C0824" w:rsidP="00C0683A">
      <w:pPr>
        <w:pStyle w:val="FootnoteText"/>
        <w:spacing w:line="0" w:lineRule="atLeast"/>
        <w:ind w:leftChars="134" w:left="659" w:hangingChars="153" w:hanging="337"/>
        <w:jc w:val="both"/>
        <w:rPr>
          <w:rFonts w:ascii="Times New Roman" w:eastAsia="SimSun" w:hAnsi="Times New Roman" w:cs="Times New Roman"/>
          <w:sz w:val="22"/>
          <w:szCs w:val="22"/>
        </w:rPr>
      </w:pPr>
      <w:r w:rsidRPr="00A370E1">
        <w:rPr>
          <w:rFonts w:ascii="Times New Roman" w:eastAsiaTheme="majorEastAsia" w:hAnsi="Times New Roman" w:cs="Times New Roman"/>
          <w:sz w:val="22"/>
          <w:szCs w:val="22"/>
        </w:rPr>
        <w:t>（</w:t>
      </w:r>
      <w:r w:rsidRPr="00A370E1">
        <w:rPr>
          <w:rFonts w:ascii="Times New Roman" w:eastAsia="SimSun" w:hAnsi="Times New Roman" w:cs="Times New Roman" w:hint="eastAsia"/>
          <w:sz w:val="22"/>
          <w:szCs w:val="22"/>
        </w:rPr>
        <w:t>2</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pp.142</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143</w:t>
      </w:r>
      <w:r w:rsidRPr="00A370E1">
        <w:rPr>
          <w:rFonts w:ascii="Times New Roman" w:eastAsiaTheme="majorEastAsia" w:hAnsi="Times New Roman" w:cs="Times New Roman"/>
          <w:sz w:val="22"/>
          <w:szCs w:val="22"/>
        </w:rPr>
        <w:t>）：</w:t>
      </w:r>
    </w:p>
    <w:p w14:paraId="4AF4E5E3" w14:textId="77777777" w:rsidR="007C0824" w:rsidRPr="00A370E1" w:rsidRDefault="007C0824" w:rsidP="00C0683A">
      <w:pPr>
        <w:pStyle w:val="FootnoteText"/>
        <w:spacing w:line="0" w:lineRule="atLeast"/>
        <w:ind w:leftChars="362" w:left="880" w:hangingChars="5" w:hanging="11"/>
        <w:jc w:val="both"/>
        <w:rPr>
          <w:rFonts w:ascii="Times New Roman" w:eastAsia="標楷體" w:hAnsi="Times New Roman" w:cs="Times New Roman"/>
          <w:sz w:val="22"/>
          <w:szCs w:val="22"/>
        </w:rPr>
      </w:pPr>
      <w:r w:rsidRPr="00A370E1">
        <w:rPr>
          <w:rFonts w:ascii="Times New Roman" w:eastAsia="標楷體" w:hAnsi="Times New Roman" w:cs="Times New Roman" w:hint="eastAsia"/>
          <w:sz w:val="22"/>
          <w:szCs w:val="22"/>
        </w:rPr>
        <w:t>世間法虛妄，出世法真實，被稱為「俗妄真實」說。虛妄的是空，真實的不空，在大乘思想界，就與如來藏說相合。如《大法鼓經》</w:t>
      </w:r>
      <w:r w:rsidRPr="00A370E1">
        <w:rPr>
          <w:rFonts w:ascii="標楷體" w:eastAsia="標楷體" w:hAnsi="標楷體" w:cs="Times New Roman" w:hint="eastAsia"/>
          <w:sz w:val="22"/>
          <w:szCs w:val="22"/>
        </w:rPr>
        <w:t>【</w:t>
      </w:r>
      <w:r w:rsidRPr="00A370E1">
        <w:rPr>
          <w:rFonts w:asciiTheme="minorEastAsia" w:hAnsiTheme="minorEastAsia" w:cs="Times New Roman" w:hint="eastAsia"/>
          <w:sz w:val="22"/>
          <w:szCs w:val="22"/>
        </w:rPr>
        <w:t>*</w:t>
      </w:r>
      <w:r w:rsidRPr="00A370E1">
        <w:rPr>
          <w:rFonts w:ascii="Times New Roman" w:eastAsia="標楷體" w:hAnsi="Times New Roman" w:cs="Times New Roman"/>
          <w:sz w:val="22"/>
          <w:szCs w:val="22"/>
        </w:rPr>
        <w:t>卷上（大正</w:t>
      </w:r>
      <w:hyperlink r:id="rId11" w:history="1">
        <w:r w:rsidRPr="00A370E1">
          <w:rPr>
            <w:rFonts w:ascii="Times New Roman" w:eastAsiaTheme="majorEastAsia" w:hAnsi="Times New Roman" w:cs="Times New Roman" w:hint="eastAsia"/>
            <w:sz w:val="22"/>
            <w:szCs w:val="22"/>
          </w:rPr>
          <w:t>9</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291b</w:t>
        </w:r>
      </w:hyperlink>
      <w:r w:rsidRPr="00A370E1">
        <w:rPr>
          <w:rFonts w:ascii="Times New Roman" w:eastAsiaTheme="majorEastAsia" w:hAnsi="Times New Roman" w:cs="Times New Roman"/>
          <w:sz w:val="22"/>
          <w:szCs w:val="22"/>
        </w:rPr>
        <w:t>）</w:t>
      </w:r>
      <w:r w:rsidRPr="00A370E1">
        <w:rPr>
          <w:rFonts w:ascii="Times New Roman" w:eastAsia="標楷體" w:hAnsi="Times New Roman" w:cs="Times New Roman"/>
          <w:sz w:val="22"/>
          <w:szCs w:val="22"/>
        </w:rPr>
        <w:t>。又卷下（大正</w:t>
      </w:r>
      <w:r w:rsidRPr="00A370E1">
        <w:rPr>
          <w:rFonts w:ascii="Times New Roman" w:eastAsiaTheme="majorEastAsia" w:hAnsi="Times New Roman" w:cs="Times New Roman" w:hint="eastAsia"/>
          <w:sz w:val="22"/>
          <w:szCs w:val="22"/>
        </w:rPr>
        <w:t>9</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296b</w:t>
      </w:r>
      <w:r w:rsidRPr="00A370E1">
        <w:rPr>
          <w:rFonts w:ascii="Times New Roman" w:eastAsiaTheme="majorEastAsia" w:hAnsi="Times New Roman" w:cs="Times New Roman"/>
          <w:sz w:val="22"/>
          <w:szCs w:val="22"/>
        </w:rPr>
        <w:t>）</w:t>
      </w:r>
      <w:r w:rsidRPr="00A370E1">
        <w:rPr>
          <w:rFonts w:hAnsi="新細明體" w:hint="eastAsia"/>
          <w:sz w:val="22"/>
          <w:szCs w:val="22"/>
        </w:rPr>
        <w:t>】</w:t>
      </w:r>
      <w:r w:rsidRPr="00A370E1">
        <w:rPr>
          <w:rFonts w:ascii="Times New Roman" w:eastAsia="標楷體" w:hAnsi="Times New Roman" w:cs="Times New Roman"/>
          <w:sz w:val="22"/>
          <w:szCs w:val="22"/>
        </w:rPr>
        <w:t>說：「除如是等方廣大經，不說餘經，唯說如來常住及有如來藏而不捨空，亦非身見空，空彼一切有為自性」。「一切佛經皆說無我，而彼不知空無我義，彼無慧人趣向滅盡。然空無我說亦是佛語，所以者何？無量塵垢諸煩惱藏常空涅槃。如是涅槃是一切句，彼常住安樂，是佛所得大般涅槃」。</w:t>
      </w:r>
    </w:p>
    <w:p w14:paraId="30240B69" w14:textId="77777777" w:rsidR="007C0824" w:rsidRPr="00A370E1" w:rsidRDefault="007C0824" w:rsidP="00C0683A">
      <w:pPr>
        <w:pStyle w:val="FootnoteText"/>
        <w:spacing w:line="0" w:lineRule="atLeast"/>
        <w:ind w:leftChars="362" w:left="880" w:hangingChars="5" w:hanging="11"/>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空與不空，如來藏法門，不出於這一原則。第一則經文說：佛說如來常住，有如來藏，但也說到空。空的含義，是一切有為法無自性，不是說一切有部那樣，只以無我（身見）為空。有為自性空，如來（無為）不空，《大般涅槃經》正是這樣說的。</w:t>
      </w:r>
    </w:p>
    <w:p w14:paraId="71D67BBB" w14:textId="77777777" w:rsidR="007C0824" w:rsidRPr="00A370E1" w:rsidRDefault="007C0824" w:rsidP="00C0683A">
      <w:pPr>
        <w:pStyle w:val="FootnoteText"/>
        <w:spacing w:line="0" w:lineRule="atLeast"/>
        <w:ind w:leftChars="134" w:left="659" w:hangingChars="153" w:hanging="337"/>
        <w:jc w:val="both"/>
        <w:rPr>
          <w:rFonts w:ascii="Times New Roman" w:eastAsia="SimSun" w:hAnsi="Times New Roman" w:cs="Times New Roman"/>
          <w:sz w:val="22"/>
          <w:szCs w:val="22"/>
        </w:rPr>
      </w:pPr>
      <w:r w:rsidRPr="00A370E1">
        <w:rPr>
          <w:rFonts w:ascii="Times New Roman" w:eastAsiaTheme="majorEastAsia" w:hAnsi="Times New Roman" w:cs="Times New Roman"/>
          <w:sz w:val="22"/>
          <w:szCs w:val="22"/>
        </w:rPr>
        <w:t>（</w:t>
      </w:r>
      <w:r w:rsidRPr="00A370E1">
        <w:rPr>
          <w:rFonts w:ascii="Times New Roman" w:eastAsia="SimSun" w:hAnsi="Times New Roman" w:cs="Times New Roman" w:hint="eastAsia"/>
          <w:sz w:val="22"/>
          <w:szCs w:val="22"/>
        </w:rPr>
        <w:t>3</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p.13</w:t>
      </w:r>
      <w:r w:rsidRPr="00A370E1">
        <w:rPr>
          <w:rFonts w:ascii="Times New Roman" w:eastAsia="SimSun" w:hAnsi="Times New Roman" w:cs="Times New Roman" w:hint="eastAsia"/>
          <w:sz w:val="22"/>
          <w:szCs w:val="22"/>
        </w:rPr>
        <w:t>5</w:t>
      </w:r>
      <w:r w:rsidRPr="00A370E1">
        <w:rPr>
          <w:rFonts w:ascii="Times New Roman" w:eastAsiaTheme="majorEastAsia" w:hAnsi="Times New Roman" w:cs="Times New Roman"/>
          <w:sz w:val="22"/>
          <w:szCs w:val="22"/>
        </w:rPr>
        <w:t>）：</w:t>
      </w:r>
    </w:p>
    <w:p w14:paraId="4C55A4CD" w14:textId="77777777" w:rsidR="007C0824" w:rsidRPr="00A370E1" w:rsidRDefault="007C0824" w:rsidP="00D55966">
      <w:pPr>
        <w:pStyle w:val="FootnoteText"/>
        <w:spacing w:line="0" w:lineRule="atLeast"/>
        <w:ind w:leftChars="362" w:left="880" w:hangingChars="5" w:hanging="11"/>
        <w:jc w:val="both"/>
        <w:rPr>
          <w:rFonts w:ascii="Times New Roman" w:eastAsia="SimSun" w:hAnsi="Times New Roman" w:cs="Times New Roman"/>
          <w:sz w:val="22"/>
          <w:szCs w:val="22"/>
        </w:rPr>
      </w:pPr>
      <w:r w:rsidRPr="00A370E1">
        <w:rPr>
          <w:rFonts w:ascii="Times New Roman" w:eastAsia="標楷體" w:hAnsi="Times New Roman" w:cs="Times New Roman" w:hint="eastAsia"/>
          <w:sz w:val="22"/>
          <w:szCs w:val="22"/>
        </w:rPr>
        <w:t>眾生的界性，如來的界性，平等平等。所以眾生入涅槃，從眾生而成為如來，不是滅去眾生，眾生就是如來：眾生界是不增不減的。如來藏是「俗妄真實」說，所以這不是染淨一如，而是眾生性與如來性，界性的無二無別。</w:t>
      </w:r>
    </w:p>
  </w:footnote>
  <w:footnote w:id="126">
    <w:p w14:paraId="0CA02DA8"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SimSun" w:hAnsi="Times New Roman" w:cs="Times New Roman" w:hint="eastAsia"/>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pp.246</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247</w:t>
      </w:r>
      <w:r w:rsidRPr="00A370E1">
        <w:rPr>
          <w:rFonts w:ascii="Times New Roman" w:eastAsiaTheme="majorEastAsia" w:hAnsi="Times New Roman" w:cs="Times New Roman"/>
          <w:sz w:val="22"/>
          <w:szCs w:val="22"/>
        </w:rPr>
        <w:t>）：</w:t>
      </w:r>
    </w:p>
    <w:p w14:paraId="7804500F" w14:textId="77777777" w:rsidR="007C0824" w:rsidRPr="00A370E1" w:rsidRDefault="007C0824" w:rsidP="00D55966">
      <w:pPr>
        <w:pStyle w:val="FootnoteText"/>
        <w:ind w:leftChars="139" w:left="336" w:hangingChars="1" w:hanging="2"/>
        <w:jc w:val="both"/>
        <w:rPr>
          <w:rFonts w:ascii="Times New Roman" w:eastAsia="SimSun" w:hAnsi="Times New Roman" w:cs="Times New Roman"/>
          <w:sz w:val="22"/>
          <w:szCs w:val="22"/>
        </w:rPr>
      </w:pPr>
      <w:r w:rsidRPr="00A370E1">
        <w:rPr>
          <w:rFonts w:ascii="Times New Roman" w:eastAsia="標楷體" w:hAnsi="Times New Roman" w:cs="Times New Roman" w:hint="eastAsia"/>
          <w:sz w:val="22"/>
          <w:szCs w:val="22"/>
        </w:rPr>
        <w:t>依</w:t>
      </w:r>
      <w:r w:rsidRPr="00A370E1">
        <w:rPr>
          <w:rFonts w:ascii="Times New Roman" w:hAnsi="Times New Roman" w:cs="Times New Roman"/>
          <w:sz w:val="22"/>
          <w:szCs w:val="22"/>
        </w:rPr>
        <w:t>（</w:t>
      </w:r>
      <w:r w:rsidRPr="00A370E1">
        <w:rPr>
          <w:rFonts w:ascii="Times New Roman" w:hAnsi="Times New Roman" w:cs="Times New Roman"/>
          <w:sz w:val="22"/>
          <w:szCs w:val="22"/>
        </w:rPr>
        <w:t>niśraya</w:t>
      </w:r>
      <w:r w:rsidRPr="00A370E1">
        <w:rPr>
          <w:rFonts w:ascii="Times New Roman" w:hAnsi="Times New Roman" w:cs="Times New Roman"/>
          <w:sz w:val="22"/>
          <w:szCs w:val="22"/>
        </w:rPr>
        <w:t>）</w:t>
      </w:r>
      <w:r w:rsidRPr="00A370E1">
        <w:rPr>
          <w:rFonts w:ascii="Times New Roman" w:eastAsia="標楷體" w:hAnsi="Times New Roman" w:cs="Times New Roman"/>
          <w:sz w:val="22"/>
          <w:szCs w:val="22"/>
        </w:rPr>
        <w:t>，持</w:t>
      </w:r>
      <w:r w:rsidRPr="00A370E1">
        <w:rPr>
          <w:rFonts w:ascii="Times New Roman" w:hAnsi="Times New Roman" w:cs="Times New Roman"/>
          <w:sz w:val="22"/>
          <w:szCs w:val="22"/>
        </w:rPr>
        <w:t>（</w:t>
      </w:r>
      <w:r w:rsidRPr="00A370E1">
        <w:rPr>
          <w:rFonts w:ascii="Times New Roman" w:hAnsi="Times New Roman" w:cs="Times New Roman"/>
          <w:sz w:val="22"/>
          <w:szCs w:val="22"/>
        </w:rPr>
        <w:t>ādhāra</w:t>
      </w:r>
      <w:r w:rsidRPr="00A370E1">
        <w:rPr>
          <w:rFonts w:ascii="Times New Roman" w:hAnsi="Times New Roman" w:cs="Times New Roman"/>
          <w:sz w:val="22"/>
          <w:szCs w:val="22"/>
        </w:rPr>
        <w:t>）</w:t>
      </w:r>
      <w:r w:rsidRPr="00A370E1">
        <w:rPr>
          <w:rFonts w:ascii="Times New Roman" w:eastAsia="標楷體" w:hAnsi="Times New Roman" w:cs="Times New Roman"/>
          <w:sz w:val="22"/>
          <w:szCs w:val="22"/>
        </w:rPr>
        <w:t>，建立</w:t>
      </w:r>
      <w:r w:rsidRPr="00A370E1">
        <w:rPr>
          <w:rFonts w:ascii="Times New Roman" w:hAnsi="Times New Roman" w:cs="Times New Roman"/>
          <w:sz w:val="22"/>
          <w:szCs w:val="22"/>
        </w:rPr>
        <w:t>（</w:t>
      </w:r>
      <w:r w:rsidRPr="00A370E1">
        <w:rPr>
          <w:rFonts w:ascii="Times New Roman" w:hAnsi="Times New Roman" w:cs="Times New Roman"/>
          <w:sz w:val="22"/>
          <w:szCs w:val="22"/>
        </w:rPr>
        <w:t>pratiśṭhā</w:t>
      </w:r>
      <w:r w:rsidRPr="00A370E1">
        <w:rPr>
          <w:rFonts w:ascii="Times New Roman" w:hAnsi="Times New Roman" w:cs="Times New Roman"/>
          <w:sz w:val="22"/>
          <w:szCs w:val="22"/>
        </w:rPr>
        <w:t>）</w:t>
      </w:r>
      <w:r w:rsidRPr="00A370E1">
        <w:rPr>
          <w:rFonts w:ascii="Times New Roman" w:eastAsia="標楷體" w:hAnsi="Times New Roman" w:cs="Times New Roman"/>
          <w:sz w:val="22"/>
          <w:szCs w:val="22"/>
        </w:rPr>
        <w:t>，不是種子生現行那樣，是「依止因」。如大種造色，約「生、依、立、持、養」說</w:t>
      </w:r>
      <w:r w:rsidRPr="00A370E1">
        <w:rPr>
          <w:rFonts w:ascii="標楷體" w:eastAsia="標楷體" w:hAnsi="標楷體" w:cs="Times New Roman" w:hint="eastAsia"/>
          <w:sz w:val="22"/>
          <w:szCs w:val="22"/>
        </w:rPr>
        <w:t>【</w:t>
      </w:r>
      <w:r w:rsidRPr="00A370E1">
        <w:rPr>
          <w:rFonts w:asciiTheme="minorEastAsia" w:hAnsiTheme="minorEastAsia" w:cs="Times New Roman" w:hint="eastAsia"/>
          <w:sz w:val="22"/>
          <w:szCs w:val="22"/>
        </w:rPr>
        <w:t>*</w:t>
      </w:r>
      <w:r w:rsidRPr="00A370E1">
        <w:rPr>
          <w:sz w:val="22"/>
          <w:szCs w:val="22"/>
        </w:rPr>
        <w:t>《</w:t>
      </w:r>
      <w:r w:rsidRPr="00A370E1">
        <w:rPr>
          <w:rFonts w:ascii="Times New Roman" w:eastAsia="標楷體" w:hAnsi="Times New Roman" w:cs="Times New Roman"/>
          <w:sz w:val="22"/>
          <w:szCs w:val="22"/>
        </w:rPr>
        <w:t>大乘阿毘達磨雜集論》卷</w:t>
      </w:r>
      <w:r w:rsidRPr="00A370E1">
        <w:rPr>
          <w:rFonts w:ascii="Times New Roman" w:hAnsi="Times New Roman" w:cs="Times New Roman" w:hint="eastAsia"/>
          <w:sz w:val="22"/>
          <w:szCs w:val="22"/>
        </w:rPr>
        <w:t>1</w:t>
      </w:r>
      <w:r w:rsidRPr="00A370E1">
        <w:rPr>
          <w:sz w:val="22"/>
          <w:szCs w:val="22"/>
        </w:rPr>
        <w:t>（</w:t>
      </w:r>
      <w:r w:rsidRPr="00A370E1">
        <w:rPr>
          <w:rFonts w:ascii="Times New Roman" w:eastAsia="標楷體" w:hAnsi="Times New Roman" w:cs="Times New Roman"/>
          <w:sz w:val="22"/>
          <w:szCs w:val="22"/>
        </w:rPr>
        <w:t>大正</w:t>
      </w:r>
      <w:hyperlink r:id="rId12" w:history="1">
        <w:r w:rsidRPr="00A370E1">
          <w:rPr>
            <w:rFonts w:ascii="Times New Roman" w:hAnsi="Times New Roman" w:cs="Times New Roman" w:hint="eastAsia"/>
            <w:sz w:val="22"/>
            <w:szCs w:val="22"/>
          </w:rPr>
          <w:t>31</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696a</w:t>
        </w:r>
      </w:hyperlink>
      <w:r w:rsidRPr="00A370E1">
        <w:rPr>
          <w:sz w:val="22"/>
          <w:szCs w:val="22"/>
        </w:rPr>
        <w:t>）</w:t>
      </w:r>
      <w:r w:rsidRPr="00A370E1">
        <w:rPr>
          <w:rFonts w:hAnsi="新細明體" w:hint="eastAsia"/>
          <w:sz w:val="22"/>
          <w:szCs w:val="22"/>
        </w:rPr>
        <w:t>】</w:t>
      </w:r>
      <w:r w:rsidRPr="00A370E1">
        <w:rPr>
          <w:rFonts w:ascii="Times New Roman" w:eastAsia="標楷體" w:hAnsi="Times New Roman" w:cs="Times New Roman"/>
          <w:sz w:val="22"/>
          <w:szCs w:val="22"/>
        </w:rPr>
        <w:t>，依、持、建立，就是這類的因</w:t>
      </w:r>
      <w:r w:rsidRPr="00A370E1">
        <w:rPr>
          <w:rFonts w:asciiTheme="majorEastAsia" w:eastAsiaTheme="majorEastAsia" w:hAnsiTheme="majorEastAsia" w:cs="Times New Roman" w:hint="eastAsia"/>
          <w:sz w:val="22"/>
          <w:szCs w:val="22"/>
        </w:rPr>
        <w:t>——</w:t>
      </w:r>
      <w:r w:rsidRPr="00A370E1">
        <w:rPr>
          <w:rFonts w:ascii="Times New Roman" w:eastAsia="標楷體" w:hAnsi="Times New Roman" w:cs="Times New Roman"/>
          <w:sz w:val="22"/>
          <w:szCs w:val="22"/>
        </w:rPr>
        <w:t>能作因</w:t>
      </w:r>
      <w:r w:rsidRPr="00A370E1">
        <w:rPr>
          <w:rFonts w:ascii="Times New Roman" w:hAnsi="Times New Roman" w:cs="Times New Roman"/>
          <w:sz w:val="22"/>
          <w:szCs w:val="22"/>
        </w:rPr>
        <w:t>（</w:t>
      </w:r>
      <w:r w:rsidRPr="00A370E1">
        <w:rPr>
          <w:rFonts w:ascii="Times New Roman" w:hAnsi="Times New Roman" w:cs="Times New Roman"/>
          <w:sz w:val="22"/>
          <w:szCs w:val="22"/>
        </w:rPr>
        <w:t>kāraṇa-hetu</w:t>
      </w:r>
      <w:r w:rsidRPr="00A370E1">
        <w:rPr>
          <w:rFonts w:ascii="Times New Roman" w:hAnsi="Times New Roman" w:cs="Times New Roman"/>
          <w:sz w:val="22"/>
          <w:szCs w:val="22"/>
        </w:rPr>
        <w:t>）</w:t>
      </w:r>
      <w:r w:rsidRPr="00A370E1">
        <w:rPr>
          <w:sz w:val="22"/>
          <w:szCs w:val="22"/>
        </w:rPr>
        <w:t>。</w:t>
      </w:r>
      <w:r w:rsidRPr="00A370E1">
        <w:rPr>
          <w:rFonts w:ascii="Times New Roman" w:eastAsia="標楷體" w:hAnsi="Times New Roman" w:cs="Times New Roman"/>
          <w:sz w:val="22"/>
          <w:szCs w:val="22"/>
        </w:rPr>
        <w:t>「如來之藏是善不善因，能遍興造一切趣生，譬如伎兒變現諸趣」，近於外道的神我說。這是「開引計我外道」的方便，如來藏只是真如的異名。如來藏是善不善因，為生死依止，決不是如來藏</w:t>
      </w:r>
      <w:r w:rsidRPr="00A370E1">
        <w:rPr>
          <w:rFonts w:asciiTheme="majorEastAsia" w:eastAsiaTheme="majorEastAsia" w:hAnsiTheme="majorEastAsia" w:cs="Times New Roman" w:hint="eastAsia"/>
          <w:sz w:val="22"/>
          <w:szCs w:val="22"/>
        </w:rPr>
        <w:t>——</w:t>
      </w:r>
      <w:r w:rsidRPr="00A370E1">
        <w:rPr>
          <w:rFonts w:ascii="Times New Roman" w:eastAsia="標楷體" w:hAnsi="Times New Roman" w:cs="Times New Roman"/>
          <w:sz w:val="22"/>
          <w:szCs w:val="22"/>
        </w:rPr>
        <w:t>真如能生起善惡，流轉生死，只是善惡、生死依如來藏而成立，如雲霧依於虛空一樣。雲霧依於虛空，虛空自性還是那樣的明</w:t>
      </w:r>
      <w:r w:rsidRPr="00A370E1">
        <w:rPr>
          <w:rFonts w:ascii="Times New Roman" w:eastAsia="標楷體" w:hAnsi="Times New Roman" w:cs="Times New Roman" w:hint="eastAsia"/>
          <w:sz w:val="22"/>
          <w:szCs w:val="22"/>
        </w:rPr>
        <w:t>淨，雖然似乎虛空晦昧而失去明淨，其實是不見而不是虛空有任何變化。所以《經》上接著說：「離無常過，離於我論，自性無垢，畢竟清淨」。為了化導沒有常住法就不能成立生死流轉的凡夫見，所以說如來藏為因為依。</w:t>
      </w:r>
    </w:p>
  </w:footnote>
  <w:footnote w:id="127">
    <w:p w14:paraId="58803AF8"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SimSun" w:eastAsia="SimSun" w:cs="Times New Roman" w:hint="eastAsia"/>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SimSun" w:hAnsi="Times New Roman" w:cs="Times New Roman"/>
          <w:sz w:val="22"/>
          <w:szCs w:val="22"/>
        </w:rPr>
        <w:t>pp.128</w:t>
      </w:r>
      <w:r w:rsidRPr="00A370E1">
        <w:rPr>
          <w:rFonts w:ascii="Times New Roman" w:eastAsia="SimSun" w:hAnsi="Times New Roman" w:cs="Times New Roman" w:hint="eastAsia"/>
          <w:sz w:val="22"/>
          <w:szCs w:val="22"/>
        </w:rPr>
        <w:t>-</w:t>
      </w:r>
      <w:r w:rsidRPr="00A370E1">
        <w:rPr>
          <w:rFonts w:ascii="Times New Roman" w:eastAsia="SimSun" w:hAnsi="Times New Roman" w:cs="Times New Roman"/>
          <w:sz w:val="22"/>
          <w:szCs w:val="22"/>
        </w:rPr>
        <w:t>129</w:t>
      </w:r>
      <w:r w:rsidRPr="00A370E1">
        <w:rPr>
          <w:rFonts w:ascii="Times New Roman" w:eastAsiaTheme="majorEastAsia" w:hAnsi="Times New Roman" w:cs="Times New Roman"/>
          <w:sz w:val="22"/>
          <w:szCs w:val="22"/>
        </w:rPr>
        <w:t>）：</w:t>
      </w:r>
    </w:p>
    <w:p w14:paraId="4A632F1C" w14:textId="77777777" w:rsidR="007C0824" w:rsidRPr="00A370E1" w:rsidRDefault="007C0824" w:rsidP="00C0683A">
      <w:pPr>
        <w:pStyle w:val="FootnoteText"/>
        <w:ind w:leftChars="139" w:left="336" w:hangingChars="1" w:hanging="2"/>
        <w:jc w:val="both"/>
        <w:rPr>
          <w:rFonts w:ascii="Times New Roman" w:eastAsia="標楷體" w:hAnsi="Times New Roman" w:cs="Times New Roman"/>
          <w:sz w:val="22"/>
          <w:szCs w:val="22"/>
        </w:rPr>
      </w:pPr>
      <w:r w:rsidRPr="00A370E1">
        <w:rPr>
          <w:rFonts w:ascii="Times New Roman" w:eastAsia="標楷體" w:hAnsi="Times New Roman" w:cs="Times New Roman" w:hint="eastAsia"/>
          <w:sz w:val="22"/>
          <w:szCs w:val="22"/>
        </w:rPr>
        <w:t>如來藏法門是「法身有色」說。從如來常恆不變，論到眾生因位，就是眾生身有如來藏。如來涅槃（或法身）是有色的，如來藏當然也有色相，如經</w:t>
      </w:r>
      <w:r w:rsidRPr="00A370E1">
        <w:rPr>
          <w:rFonts w:ascii="Times New Roman" w:eastAsia="標楷體" w:hAnsi="Times New Roman" w:cs="Times New Roman"/>
          <w:sz w:val="22"/>
          <w:szCs w:val="22"/>
        </w:rPr>
        <w:t>說：</w:t>
      </w:r>
      <w:r w:rsidRPr="00A370E1">
        <w:rPr>
          <w:rFonts w:ascii="Times New Roman" w:eastAsia="標楷體" w:hAnsi="Times New Roman" w:cs="Times New Roman"/>
          <w:sz w:val="22"/>
          <w:szCs w:val="22"/>
        </w:rPr>
        <w:t xml:space="preserve"> </w:t>
      </w:r>
    </w:p>
    <w:p w14:paraId="5A13180B" w14:textId="77777777" w:rsidR="007C0824" w:rsidRPr="00A370E1" w:rsidRDefault="007C0824" w:rsidP="00C0683A">
      <w:pPr>
        <w:pStyle w:val="FootnoteText"/>
        <w:ind w:leftChars="140" w:left="336"/>
        <w:jc w:val="both"/>
        <w:rPr>
          <w:rFonts w:ascii="Times New Roman" w:eastAsia="SimSun" w:hAnsi="Times New Roman" w:cs="Times New Roman"/>
          <w:sz w:val="22"/>
          <w:szCs w:val="22"/>
        </w:rPr>
      </w:pPr>
      <w:r w:rsidRPr="00A370E1">
        <w:rPr>
          <w:rFonts w:ascii="Times New Roman" w:eastAsia="SimSun" w:hAnsi="Times New Roman" w:cs="Times New Roman"/>
          <w:sz w:val="22"/>
          <w:szCs w:val="22"/>
        </w:rPr>
        <w:t>1.</w:t>
      </w:r>
      <w:r w:rsidRPr="00A370E1">
        <w:rPr>
          <w:rFonts w:ascii="Times New Roman" w:eastAsia="標楷體" w:hAnsi="Times New Roman" w:cs="Times New Roman"/>
          <w:sz w:val="22"/>
          <w:szCs w:val="22"/>
        </w:rPr>
        <w:t>「一切眾生貪欲恚癡諸煩惱中，有如來智、如來眼、如來身，結加趺坐、儼然不動」。《大方等如來藏經》（大正</w:t>
      </w:r>
      <w:hyperlink r:id="rId13" w:history="1">
        <w:r w:rsidRPr="00A370E1">
          <w:rPr>
            <w:rFonts w:ascii="Times New Roman" w:hAnsi="Times New Roman" w:cs="Times New Roman"/>
            <w:sz w:val="22"/>
            <w:szCs w:val="22"/>
          </w:rPr>
          <w:t>16</w:t>
        </w:r>
        <w:r w:rsidRPr="00A370E1">
          <w:rPr>
            <w:rFonts w:ascii="Times New Roman" w:hAnsi="Times New Roman" w:cs="Times New Roman"/>
            <w:sz w:val="22"/>
            <w:szCs w:val="22"/>
          </w:rPr>
          <w:t>，</w:t>
        </w:r>
      </w:hyperlink>
      <w:r w:rsidRPr="00A370E1">
        <w:rPr>
          <w:rFonts w:ascii="Times New Roman" w:hAnsi="Times New Roman" w:cs="Times New Roman" w:hint="eastAsia"/>
          <w:sz w:val="22"/>
          <w:szCs w:val="22"/>
        </w:rPr>
        <w:t>457b-c</w:t>
      </w:r>
      <w:r w:rsidRPr="00A370E1">
        <w:rPr>
          <w:rFonts w:ascii="Times New Roman" w:hAnsi="Times New Roman" w:cs="Times New Roman"/>
          <w:sz w:val="22"/>
          <w:szCs w:val="22"/>
        </w:rPr>
        <w:t>）。</w:t>
      </w:r>
      <w:r w:rsidRPr="00A370E1">
        <w:rPr>
          <w:rFonts w:ascii="Times New Roman" w:eastAsia="SimSun" w:hAnsi="Times New Roman" w:cs="Times New Roman"/>
          <w:sz w:val="22"/>
          <w:szCs w:val="22"/>
        </w:rPr>
        <w:t xml:space="preserve"> </w:t>
      </w:r>
    </w:p>
    <w:p w14:paraId="298E33CA" w14:textId="77777777" w:rsidR="007C0824" w:rsidRPr="00A370E1" w:rsidRDefault="007C0824" w:rsidP="00C0683A">
      <w:pPr>
        <w:pStyle w:val="FootnoteText"/>
        <w:ind w:leftChars="119" w:left="847" w:hangingChars="255" w:hanging="561"/>
        <w:jc w:val="both"/>
        <w:rPr>
          <w:rFonts w:ascii="Times New Roman" w:hAnsi="Times New Roman" w:cs="Times New Roman"/>
          <w:sz w:val="22"/>
          <w:szCs w:val="22"/>
        </w:rPr>
      </w:pPr>
      <w:r w:rsidRPr="00A370E1">
        <w:rPr>
          <w:rFonts w:ascii="Times New Roman" w:eastAsia="標楷體" w:hAnsi="Times New Roman" w:cs="Times New Roman"/>
          <w:sz w:val="22"/>
          <w:szCs w:val="22"/>
        </w:rPr>
        <w:t>2.</w:t>
      </w:r>
      <w:r w:rsidRPr="00A370E1">
        <w:rPr>
          <w:rFonts w:ascii="Times New Roman" w:eastAsia="標楷體" w:hAnsi="Times New Roman" w:cs="Times New Roman"/>
          <w:sz w:val="22"/>
          <w:szCs w:val="22"/>
        </w:rPr>
        <w:t>「如來性是無作，於一切眾生中，無量相好清淨莊嚴」。「佛性於一切眾生所，無量相好清淨莊嚴」。《央掘魔羅經》卷</w:t>
      </w:r>
      <w:r w:rsidRPr="00A370E1">
        <w:rPr>
          <w:rFonts w:ascii="Times New Roman" w:hAnsi="Times New Roman" w:cs="Times New Roman" w:hint="eastAsia"/>
          <w:sz w:val="22"/>
          <w:szCs w:val="22"/>
        </w:rPr>
        <w:t>2</w:t>
      </w:r>
      <w:r w:rsidRPr="00A370E1">
        <w:rPr>
          <w:rFonts w:ascii="Times New Roman" w:eastAsia="標楷體" w:hAnsi="Times New Roman" w:cs="Times New Roman"/>
          <w:sz w:val="22"/>
          <w:szCs w:val="22"/>
        </w:rPr>
        <w:t>（大正</w:t>
      </w:r>
      <w:r w:rsidRPr="00A370E1">
        <w:rPr>
          <w:rFonts w:ascii="Times New Roman" w:hAnsi="Times New Roman" w:cs="Times New Roman" w:hint="eastAsia"/>
          <w:sz w:val="22"/>
          <w:szCs w:val="22"/>
        </w:rPr>
        <w:t>2</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525b</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526b</w:t>
      </w:r>
      <w:r w:rsidRPr="00A370E1">
        <w:rPr>
          <w:rFonts w:ascii="Times New Roman" w:hAnsi="Times New Roman" w:cs="Times New Roman"/>
          <w:sz w:val="22"/>
          <w:szCs w:val="22"/>
        </w:rPr>
        <w:t>）。</w:t>
      </w:r>
    </w:p>
    <w:p w14:paraId="4F65A566" w14:textId="77777777" w:rsidR="007C0824" w:rsidRPr="00A370E1" w:rsidRDefault="007C0824" w:rsidP="00C0683A">
      <w:pPr>
        <w:pStyle w:val="FootnoteText"/>
        <w:ind w:leftChars="119" w:left="847" w:hangingChars="255" w:hanging="561"/>
        <w:jc w:val="both"/>
        <w:rPr>
          <w:rFonts w:ascii="Times New Roman" w:hAnsi="Times New Roman" w:cs="Times New Roman"/>
          <w:sz w:val="22"/>
          <w:szCs w:val="22"/>
        </w:rPr>
      </w:pPr>
      <w:r w:rsidRPr="00A370E1">
        <w:rPr>
          <w:rFonts w:ascii="Times New Roman" w:eastAsia="SimSun" w:hAnsi="Times New Roman" w:cs="Times New Roman"/>
          <w:sz w:val="22"/>
          <w:szCs w:val="22"/>
        </w:rPr>
        <w:t>3.</w:t>
      </w:r>
      <w:r w:rsidRPr="00A370E1">
        <w:rPr>
          <w:rFonts w:ascii="Times New Roman" w:eastAsia="標楷體" w:hAnsi="Times New Roman" w:cs="Times New Roman"/>
          <w:sz w:val="22"/>
          <w:szCs w:val="22"/>
        </w:rPr>
        <w:t>「一切眾生悉有佛性，無量相好，莊嚴照明」。《大法鼓經》卷下（大正</w:t>
      </w:r>
      <w:r w:rsidRPr="00A370E1">
        <w:rPr>
          <w:rFonts w:ascii="Times New Roman" w:hAnsi="Times New Roman" w:cs="Times New Roman" w:hint="eastAsia"/>
          <w:sz w:val="22"/>
          <w:szCs w:val="22"/>
        </w:rPr>
        <w:t>9</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297b</w:t>
      </w:r>
      <w:r w:rsidRPr="00A370E1">
        <w:rPr>
          <w:rFonts w:ascii="Times New Roman" w:hAnsi="Times New Roman" w:cs="Times New Roman"/>
          <w:sz w:val="22"/>
          <w:szCs w:val="22"/>
        </w:rPr>
        <w:t>）。</w:t>
      </w:r>
    </w:p>
    <w:p w14:paraId="09870BCE" w14:textId="77777777" w:rsidR="007C0824" w:rsidRPr="00A370E1" w:rsidRDefault="007C0824" w:rsidP="00C0683A">
      <w:pPr>
        <w:pStyle w:val="FootnoteText"/>
        <w:ind w:leftChars="119" w:left="847" w:hangingChars="255" w:hanging="561"/>
        <w:jc w:val="both"/>
        <w:rPr>
          <w:rFonts w:ascii="Times New Roman" w:hAnsi="Times New Roman" w:cs="Times New Roman"/>
          <w:sz w:val="22"/>
          <w:szCs w:val="22"/>
        </w:rPr>
      </w:pPr>
      <w:r w:rsidRPr="00A370E1">
        <w:rPr>
          <w:rFonts w:ascii="Times New Roman" w:eastAsia="SimSun" w:hAnsi="Times New Roman" w:cs="Times New Roman"/>
          <w:sz w:val="22"/>
          <w:szCs w:val="22"/>
        </w:rPr>
        <w:t>4.</w:t>
      </w:r>
      <w:r w:rsidRPr="00A370E1">
        <w:rPr>
          <w:rFonts w:ascii="Times New Roman" w:eastAsia="標楷體" w:hAnsi="Times New Roman" w:cs="Times New Roman"/>
          <w:sz w:val="22"/>
          <w:szCs w:val="22"/>
        </w:rPr>
        <w:t>「如來藏自性清淨，轉三十二相，入於一切眾生身中」。《楞伽阿跋多羅寶經》卷</w:t>
      </w:r>
      <w:r w:rsidRPr="00A370E1">
        <w:rPr>
          <w:rFonts w:ascii="Times New Roman" w:hAnsi="Times New Roman" w:cs="Times New Roman" w:hint="eastAsia"/>
          <w:sz w:val="22"/>
          <w:szCs w:val="22"/>
        </w:rPr>
        <w:t>2</w:t>
      </w:r>
      <w:r w:rsidRPr="00A370E1">
        <w:rPr>
          <w:rFonts w:ascii="Times New Roman" w:eastAsia="標楷體" w:hAnsi="Times New Roman" w:cs="Times New Roman"/>
          <w:sz w:val="22"/>
          <w:szCs w:val="22"/>
        </w:rPr>
        <w:t>（大正</w:t>
      </w:r>
      <w:r w:rsidRPr="00A370E1">
        <w:rPr>
          <w:rFonts w:ascii="Times New Roman" w:hAnsi="Times New Roman" w:cs="Times New Roman" w:hint="eastAsia"/>
          <w:sz w:val="22"/>
          <w:szCs w:val="22"/>
        </w:rPr>
        <w:t>16</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489a</w:t>
      </w:r>
      <w:r w:rsidRPr="00A370E1">
        <w:rPr>
          <w:rFonts w:ascii="Times New Roman" w:hAnsi="Times New Roman" w:cs="Times New Roman"/>
          <w:sz w:val="22"/>
          <w:szCs w:val="22"/>
        </w:rPr>
        <w:t>）。</w:t>
      </w:r>
    </w:p>
    <w:p w14:paraId="1CDC97D5" w14:textId="77777777" w:rsidR="007C0824" w:rsidRPr="00A370E1" w:rsidRDefault="007C0824" w:rsidP="00D55966">
      <w:pPr>
        <w:pStyle w:val="FootnoteText"/>
        <w:ind w:leftChars="119" w:left="847" w:hangingChars="255" w:hanging="561"/>
        <w:jc w:val="both"/>
        <w:rPr>
          <w:rFonts w:ascii="Times New Roman" w:eastAsia="SimSun" w:hAnsi="Times New Roman" w:cs="Times New Roman"/>
          <w:sz w:val="22"/>
          <w:szCs w:val="22"/>
        </w:rPr>
      </w:pPr>
      <w:r w:rsidRPr="00A370E1">
        <w:rPr>
          <w:rFonts w:ascii="Times New Roman" w:eastAsia="標楷體" w:hAnsi="Times New Roman" w:cs="Times New Roman"/>
          <w:sz w:val="22"/>
          <w:szCs w:val="22"/>
        </w:rPr>
        <w:t>如來（涅槃）與如來藏，是有色的，有無量相好莊嚴，這是初期如來藏說的特色！</w:t>
      </w:r>
    </w:p>
  </w:footnote>
  <w:footnote w:id="128">
    <w:p w14:paraId="55B9907B"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SimSun" w:hAnsi="Times New Roman" w:cs="Times New Roman" w:hint="eastAsia"/>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pp.129</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130</w:t>
      </w:r>
      <w:r w:rsidRPr="00A370E1">
        <w:rPr>
          <w:rFonts w:ascii="Times New Roman" w:eastAsiaTheme="majorEastAsia" w:hAnsi="Times New Roman" w:cs="Times New Roman"/>
          <w:sz w:val="22"/>
          <w:szCs w:val="22"/>
        </w:rPr>
        <w:t>）：</w:t>
      </w:r>
    </w:p>
    <w:p w14:paraId="4AE8B12C" w14:textId="77777777" w:rsidR="007C0824" w:rsidRPr="00A370E1" w:rsidRDefault="007C0824" w:rsidP="00C0683A">
      <w:pPr>
        <w:pStyle w:val="FootnoteText"/>
        <w:ind w:leftChars="139" w:left="336" w:hangingChars="1" w:hanging="2"/>
        <w:jc w:val="both"/>
        <w:rPr>
          <w:sz w:val="22"/>
          <w:szCs w:val="22"/>
        </w:rPr>
      </w:pPr>
      <w:r w:rsidRPr="00A370E1">
        <w:rPr>
          <w:rFonts w:ascii="Times New Roman" w:eastAsia="標楷體" w:hAnsi="Times New Roman" w:cs="Times New Roman" w:hint="eastAsia"/>
          <w:sz w:val="22"/>
          <w:szCs w:val="22"/>
        </w:rPr>
        <w:t>佛所說法，除常住不變的如來與如來性（佛性），都是方便說。如來藏法門，貫徹了這一理念。如《法華經》說：「唯有一乘法」；二乘的涅槃，「是滅非真滅」。這是從「三乘兼暢」（承認二乘的涅槃是真實），而進入「會歸一乘」的階段。如來藏法門，充分發展了這一傾向。佛所說的法，如「歸依三寶」，三寶中有二乘聖者；「知四諦」，一般以為前三諦是有為，四諦是為聲聞說的；「三乘」，有二乘與二乘的涅槃。現在說：這都是方便說，真實是「一歸依」</w:t>
      </w:r>
      <w:r w:rsidRPr="00A370E1">
        <w:rPr>
          <w:rFonts w:asciiTheme="majorEastAsia" w:eastAsiaTheme="majorEastAsia" w:hAnsiTheme="majorEastAsia" w:cs="Times New Roman" w:hint="eastAsia"/>
          <w:sz w:val="22"/>
          <w:szCs w:val="22"/>
        </w:rPr>
        <w:t>──</w:t>
      </w:r>
      <w:r w:rsidRPr="00A370E1">
        <w:rPr>
          <w:rFonts w:ascii="Times New Roman" w:eastAsia="標楷體" w:hAnsi="Times New Roman" w:cs="Times New Roman"/>
          <w:sz w:val="22"/>
          <w:szCs w:val="22"/>
        </w:rPr>
        <w:t>歸依佛；「一諦」</w:t>
      </w:r>
      <w:r w:rsidRPr="00A370E1">
        <w:rPr>
          <w:rFonts w:asciiTheme="majorEastAsia" w:eastAsiaTheme="majorEastAsia" w:hAnsiTheme="majorEastAsia" w:cs="Times New Roman"/>
          <w:sz w:val="22"/>
          <w:szCs w:val="22"/>
        </w:rPr>
        <w:t>──</w:t>
      </w:r>
      <w:r w:rsidRPr="00A370E1">
        <w:rPr>
          <w:rFonts w:ascii="Times New Roman" w:eastAsia="標楷體" w:hAnsi="Times New Roman" w:cs="Times New Roman"/>
          <w:sz w:val="22"/>
          <w:szCs w:val="22"/>
        </w:rPr>
        <w:t>滅諦；「一乘」</w:t>
      </w:r>
      <w:r w:rsidRPr="00A370E1">
        <w:rPr>
          <w:rFonts w:asciiTheme="majorEastAsia" w:eastAsiaTheme="majorEastAsia" w:hAnsiTheme="majorEastAsia" w:cs="Times New Roman"/>
          <w:sz w:val="22"/>
          <w:szCs w:val="22"/>
        </w:rPr>
        <w:t>──</w:t>
      </w:r>
      <w:r w:rsidRPr="00A370E1">
        <w:rPr>
          <w:rFonts w:ascii="Times New Roman" w:eastAsia="標楷體" w:hAnsi="Times New Roman" w:cs="Times New Roman"/>
          <w:sz w:val="22"/>
          <w:szCs w:val="22"/>
        </w:rPr>
        <w:t>一大乘；「一究竟涅槃」</w:t>
      </w:r>
      <w:r w:rsidRPr="00A370E1">
        <w:rPr>
          <w:rFonts w:asciiTheme="majorEastAsia" w:eastAsiaTheme="majorEastAsia" w:hAnsiTheme="majorEastAsia" w:cs="Times New Roman"/>
          <w:sz w:val="22"/>
          <w:szCs w:val="22"/>
        </w:rPr>
        <w:t>──</w:t>
      </w:r>
      <w:r w:rsidRPr="00A370E1">
        <w:rPr>
          <w:rFonts w:ascii="Times New Roman" w:eastAsia="標楷體" w:hAnsi="Times New Roman" w:cs="Times New Roman"/>
          <w:sz w:val="22"/>
          <w:szCs w:val="22"/>
        </w:rPr>
        <w:t>如來涅槃。有論典風味的《勝鬘經</w:t>
      </w:r>
      <w:r w:rsidRPr="00A370E1">
        <w:rPr>
          <w:rFonts w:ascii="Times New Roman" w:eastAsia="標楷體" w:hAnsi="Times New Roman" w:cs="Times New Roman" w:hint="eastAsia"/>
          <w:sz w:val="22"/>
          <w:szCs w:val="22"/>
        </w:rPr>
        <w:t>》說得最簡練而明白，如</w:t>
      </w:r>
      <w:r w:rsidRPr="00A370E1">
        <w:rPr>
          <w:rFonts w:ascii="Times New Roman" w:eastAsia="標楷體" w:hAnsi="Times New Roman" w:cs="Times New Roman"/>
          <w:sz w:val="22"/>
          <w:szCs w:val="22"/>
        </w:rPr>
        <w:t>說：</w:t>
      </w:r>
      <w:r w:rsidRPr="00A370E1">
        <w:rPr>
          <w:sz w:val="22"/>
          <w:szCs w:val="22"/>
        </w:rPr>
        <w:t xml:space="preserve"> </w:t>
      </w:r>
    </w:p>
    <w:p w14:paraId="5BE1D3CD" w14:textId="77777777" w:rsidR="007C0824" w:rsidRPr="00A370E1" w:rsidRDefault="007C0824" w:rsidP="00C0683A">
      <w:pPr>
        <w:pStyle w:val="FootnoteText"/>
        <w:ind w:leftChars="118" w:left="567" w:hangingChars="129" w:hanging="284"/>
        <w:jc w:val="both"/>
        <w:rPr>
          <w:sz w:val="22"/>
          <w:szCs w:val="22"/>
        </w:rPr>
      </w:pPr>
      <w:r w:rsidRPr="00A370E1">
        <w:rPr>
          <w:rFonts w:ascii="Times New Roman" w:hAnsi="Times New Roman" w:cs="Times New Roman"/>
          <w:sz w:val="22"/>
          <w:szCs w:val="22"/>
        </w:rPr>
        <w:t>1</w:t>
      </w:r>
      <w:r w:rsidRPr="00A370E1">
        <w:rPr>
          <w:rFonts w:ascii="Times New Roman" w:eastAsia="標楷體" w:hAnsi="Times New Roman" w:cs="Times New Roman"/>
          <w:sz w:val="22"/>
          <w:szCs w:val="22"/>
        </w:rPr>
        <w:t>.</w:t>
      </w:r>
      <w:r w:rsidRPr="00A370E1">
        <w:rPr>
          <w:rFonts w:ascii="Times New Roman" w:eastAsia="標楷體" w:hAnsi="Times New Roman" w:cs="Times New Roman"/>
          <w:sz w:val="22"/>
          <w:szCs w:val="22"/>
        </w:rPr>
        <w:t>「歸依第一義者，是歸依如來。此（法與僧）二歸依第一義，是究竟歸依如來。</w:t>
      </w:r>
      <w:r w:rsidRPr="00A370E1">
        <w:rPr>
          <w:rFonts w:ascii="標楷體" w:eastAsia="標楷體" w:hAnsi="標楷體" w:cs="Times New Roman"/>
          <w:sz w:val="22"/>
          <w:szCs w:val="22"/>
        </w:rPr>
        <w:t>……</w:t>
      </w:r>
      <w:r w:rsidRPr="00A370E1">
        <w:rPr>
          <w:rFonts w:ascii="Times New Roman" w:eastAsia="標楷體" w:hAnsi="Times New Roman" w:cs="Times New Roman"/>
          <w:sz w:val="22"/>
          <w:szCs w:val="22"/>
        </w:rPr>
        <w:t>如來即三歸依」。（大正</w:t>
      </w:r>
      <w:hyperlink r:id="rId14" w:history="1">
        <w:r w:rsidRPr="00A370E1">
          <w:rPr>
            <w:rFonts w:ascii="Times New Roman" w:hAnsi="Times New Roman" w:cs="Times New Roman" w:hint="eastAsia"/>
            <w:sz w:val="22"/>
            <w:szCs w:val="22"/>
          </w:rPr>
          <w:t>12</w:t>
        </w:r>
        <w:r w:rsidRPr="00A370E1">
          <w:rPr>
            <w:rFonts w:ascii="Times New Roman" w:hAnsi="Times New Roman" w:cs="Times New Roman" w:hint="eastAsia"/>
            <w:sz w:val="22"/>
            <w:szCs w:val="22"/>
          </w:rPr>
          <w:t>，</w:t>
        </w:r>
        <w:r w:rsidRPr="00A370E1">
          <w:rPr>
            <w:rFonts w:ascii="Times New Roman" w:hAnsi="Times New Roman" w:cs="Times New Roman" w:hint="eastAsia"/>
            <w:sz w:val="22"/>
            <w:szCs w:val="22"/>
          </w:rPr>
          <w:t>221a</w:t>
        </w:r>
      </w:hyperlink>
      <w:r w:rsidRPr="00A370E1">
        <w:rPr>
          <w:rFonts w:ascii="Times New Roman" w:hAnsi="Times New Roman" w:cs="Times New Roman"/>
          <w:sz w:val="22"/>
          <w:szCs w:val="22"/>
        </w:rPr>
        <w:t>）</w:t>
      </w:r>
      <w:r w:rsidRPr="00A370E1">
        <w:rPr>
          <w:sz w:val="22"/>
          <w:szCs w:val="22"/>
        </w:rPr>
        <w:t>。</w:t>
      </w:r>
      <w:r w:rsidRPr="00A370E1">
        <w:rPr>
          <w:sz w:val="22"/>
          <w:szCs w:val="22"/>
        </w:rPr>
        <w:t xml:space="preserve"> </w:t>
      </w:r>
    </w:p>
    <w:p w14:paraId="0187521E" w14:textId="77777777" w:rsidR="007C0824" w:rsidRPr="00A370E1" w:rsidRDefault="007C0824" w:rsidP="00C0683A">
      <w:pPr>
        <w:pStyle w:val="FootnoteText"/>
        <w:ind w:leftChars="118" w:left="567" w:hangingChars="129" w:hanging="284"/>
        <w:jc w:val="both"/>
        <w:rPr>
          <w:sz w:val="22"/>
          <w:szCs w:val="22"/>
        </w:rPr>
      </w:pPr>
      <w:r w:rsidRPr="00A370E1">
        <w:rPr>
          <w:rFonts w:ascii="Times New Roman" w:hAnsi="Times New Roman" w:cs="Times New Roman"/>
          <w:sz w:val="22"/>
          <w:szCs w:val="22"/>
        </w:rPr>
        <w:t>2.</w:t>
      </w:r>
      <w:r w:rsidRPr="00A370E1">
        <w:rPr>
          <w:rFonts w:ascii="Times New Roman" w:eastAsia="標楷體" w:hAnsi="Times New Roman" w:cs="Times New Roman"/>
          <w:sz w:val="22"/>
          <w:szCs w:val="22"/>
        </w:rPr>
        <w:t>「聖諦者，非聲聞、緣覺諦。</w:t>
      </w:r>
      <w:r w:rsidRPr="00A370E1">
        <w:rPr>
          <w:rFonts w:ascii="標楷體" w:eastAsia="標楷體" w:hAnsi="標楷體" w:cs="Times New Roman"/>
          <w:sz w:val="22"/>
          <w:szCs w:val="22"/>
        </w:rPr>
        <w:t>……</w:t>
      </w:r>
      <w:r w:rsidRPr="00A370E1">
        <w:rPr>
          <w:rFonts w:ascii="Times New Roman" w:eastAsia="標楷體" w:hAnsi="Times New Roman" w:cs="Times New Roman"/>
          <w:sz w:val="22"/>
          <w:szCs w:val="22"/>
        </w:rPr>
        <w:t>非虛妄者，是諦、是常、是依，是故滅諦是第一義。不思議是滅諦，過一切眾生心識所緣，亦非一切阿羅漢、辟支佛智慧境界」（大正</w:t>
      </w:r>
      <w:r w:rsidRPr="00A370E1">
        <w:rPr>
          <w:rFonts w:ascii="Times New Roman" w:hAnsi="Times New Roman" w:cs="Times New Roman" w:hint="eastAsia"/>
          <w:sz w:val="22"/>
          <w:szCs w:val="22"/>
        </w:rPr>
        <w:t>12</w:t>
      </w:r>
      <w:r w:rsidRPr="00A370E1">
        <w:rPr>
          <w:rFonts w:ascii="Times New Roman" w:hAnsi="Times New Roman" w:cs="Times New Roman" w:hint="eastAsia"/>
          <w:sz w:val="22"/>
          <w:szCs w:val="22"/>
        </w:rPr>
        <w:t>，</w:t>
      </w:r>
      <w:r w:rsidRPr="00A370E1">
        <w:rPr>
          <w:rFonts w:ascii="Times New Roman" w:hAnsi="Times New Roman" w:cs="Times New Roman" w:hint="eastAsia"/>
          <w:sz w:val="22"/>
          <w:szCs w:val="22"/>
        </w:rPr>
        <w:t>221b-</w:t>
      </w:r>
      <w:r w:rsidRPr="00A370E1">
        <w:rPr>
          <w:rFonts w:ascii="SimSun" w:eastAsia="SimSun" w:cs="Times New Roman" w:hint="eastAsia"/>
          <w:sz w:val="22"/>
          <w:szCs w:val="22"/>
        </w:rPr>
        <w:t xml:space="preserve"> </w:t>
      </w:r>
      <w:r w:rsidRPr="00A370E1">
        <w:rPr>
          <w:rFonts w:ascii="Times New Roman" w:hAnsi="Times New Roman" w:cs="Times New Roman" w:hint="eastAsia"/>
          <w:sz w:val="22"/>
          <w:szCs w:val="22"/>
        </w:rPr>
        <w:t>222a</w:t>
      </w:r>
      <w:r w:rsidRPr="00A370E1">
        <w:rPr>
          <w:rFonts w:ascii="Times New Roman" w:hAnsi="Times New Roman" w:cs="Times New Roman"/>
          <w:sz w:val="22"/>
          <w:szCs w:val="22"/>
        </w:rPr>
        <w:t>）</w:t>
      </w:r>
      <w:r w:rsidRPr="00A370E1">
        <w:rPr>
          <w:sz w:val="22"/>
          <w:szCs w:val="22"/>
        </w:rPr>
        <w:t>。</w:t>
      </w:r>
    </w:p>
    <w:p w14:paraId="3F65F8EE" w14:textId="77777777" w:rsidR="007C0824" w:rsidRPr="00A370E1" w:rsidRDefault="007C0824" w:rsidP="00C0683A">
      <w:pPr>
        <w:pStyle w:val="FootnoteText"/>
        <w:ind w:leftChars="118" w:left="567" w:hangingChars="129" w:hanging="284"/>
        <w:jc w:val="both"/>
        <w:rPr>
          <w:sz w:val="22"/>
          <w:szCs w:val="22"/>
        </w:rPr>
      </w:pPr>
      <w:r w:rsidRPr="00A370E1">
        <w:rPr>
          <w:rFonts w:ascii="Times New Roman" w:hAnsi="Times New Roman" w:cs="Times New Roman"/>
          <w:sz w:val="22"/>
          <w:szCs w:val="22"/>
        </w:rPr>
        <w:t>3.</w:t>
      </w:r>
      <w:r w:rsidRPr="00A370E1">
        <w:rPr>
          <w:rFonts w:ascii="Times New Roman" w:eastAsia="標楷體" w:hAnsi="Times New Roman" w:cs="Times New Roman"/>
          <w:sz w:val="22"/>
          <w:szCs w:val="22"/>
        </w:rPr>
        <w:t>「聲聞、緣覺乘，皆入大乘，大乘者即是佛乘，是故三乘即是一乘」。「二乘者入於一乘，一乘者即第一義乘」（大正</w:t>
      </w:r>
      <w:r w:rsidRPr="00A370E1">
        <w:rPr>
          <w:rFonts w:ascii="Times New Roman" w:hAnsi="Times New Roman" w:cs="Times New Roman" w:hint="eastAsia"/>
          <w:sz w:val="22"/>
          <w:szCs w:val="22"/>
        </w:rPr>
        <w:t>12</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220c-221a</w:t>
      </w:r>
      <w:r w:rsidRPr="00A370E1">
        <w:rPr>
          <w:rFonts w:ascii="Times New Roman" w:hAnsi="Times New Roman" w:cs="Times New Roman"/>
          <w:sz w:val="22"/>
          <w:szCs w:val="22"/>
        </w:rPr>
        <w:t>）</w:t>
      </w:r>
      <w:r w:rsidRPr="00A370E1">
        <w:rPr>
          <w:sz w:val="22"/>
          <w:szCs w:val="22"/>
        </w:rPr>
        <w:t>。</w:t>
      </w:r>
    </w:p>
    <w:p w14:paraId="460B867F" w14:textId="77777777" w:rsidR="007C0824" w:rsidRPr="00A370E1" w:rsidRDefault="007C0824" w:rsidP="00C0683A">
      <w:pPr>
        <w:pStyle w:val="FootnoteText"/>
        <w:ind w:leftChars="118" w:left="283"/>
        <w:jc w:val="both"/>
        <w:rPr>
          <w:sz w:val="22"/>
          <w:szCs w:val="22"/>
        </w:rPr>
      </w:pPr>
      <w:r w:rsidRPr="00A370E1">
        <w:rPr>
          <w:rFonts w:ascii="Times New Roman" w:hAnsi="Times New Roman" w:cs="Times New Roman"/>
          <w:sz w:val="22"/>
          <w:szCs w:val="22"/>
        </w:rPr>
        <w:t>4.</w:t>
      </w:r>
      <w:r w:rsidRPr="00A370E1">
        <w:rPr>
          <w:rFonts w:ascii="Times New Roman" w:eastAsia="標楷體" w:hAnsi="Times New Roman" w:cs="Times New Roman"/>
          <w:sz w:val="22"/>
          <w:szCs w:val="22"/>
        </w:rPr>
        <w:t>「唯有如來應等正覺得般涅槃」（大正</w:t>
      </w:r>
      <w:r w:rsidRPr="00A370E1">
        <w:rPr>
          <w:rFonts w:ascii="Times New Roman" w:hAnsi="Times New Roman" w:cs="Times New Roman" w:hint="eastAsia"/>
          <w:sz w:val="22"/>
          <w:szCs w:val="22"/>
        </w:rPr>
        <w:t>12</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219c</w:t>
      </w:r>
      <w:r w:rsidRPr="00A370E1">
        <w:rPr>
          <w:rFonts w:ascii="Times New Roman" w:hAnsi="Times New Roman" w:cs="Times New Roman"/>
          <w:sz w:val="22"/>
          <w:szCs w:val="22"/>
        </w:rPr>
        <w:t>）。</w:t>
      </w:r>
    </w:p>
    <w:p w14:paraId="433398BE" w14:textId="77777777" w:rsidR="007C0824" w:rsidRPr="00A370E1" w:rsidRDefault="007C0824" w:rsidP="00D55966">
      <w:pPr>
        <w:pStyle w:val="FootnoteText"/>
        <w:ind w:leftChars="118" w:left="283"/>
        <w:jc w:val="both"/>
        <w:rPr>
          <w:rFonts w:ascii="Times New Roman" w:eastAsia="SimSun" w:hAnsi="Times New Roman" w:cs="Times New Roman"/>
          <w:sz w:val="22"/>
          <w:szCs w:val="22"/>
        </w:rPr>
      </w:pPr>
      <w:r w:rsidRPr="00A370E1">
        <w:rPr>
          <w:rFonts w:ascii="Times New Roman" w:eastAsia="標楷體" w:hAnsi="Times New Roman" w:cs="Times New Roman"/>
          <w:sz w:val="22"/>
          <w:szCs w:val="22"/>
        </w:rPr>
        <w:t>《央掘魔羅經》也說：「一乘、一歸依，佛第一義依」</w:t>
      </w:r>
      <w:r w:rsidRPr="00A370E1">
        <w:rPr>
          <w:rFonts w:ascii="Times New Roman" w:eastAsia="標楷體" w:hAnsi="Times New Roman" w:cs="Times New Roman" w:hint="eastAsia"/>
          <w:sz w:val="22"/>
          <w:szCs w:val="22"/>
        </w:rPr>
        <w:t>【</w:t>
      </w:r>
      <w:r w:rsidRPr="00A370E1">
        <w:rPr>
          <w:rFonts w:asciiTheme="minorEastAsia" w:hAnsiTheme="minorEastAsia" w:cs="Times New Roman" w:hint="eastAsia"/>
          <w:sz w:val="22"/>
          <w:szCs w:val="22"/>
        </w:rPr>
        <w:t>*</w:t>
      </w:r>
      <w:r w:rsidRPr="00A370E1">
        <w:rPr>
          <w:rFonts w:ascii="Times New Roman" w:eastAsia="標楷體" w:hAnsi="Times New Roman" w:cs="Times New Roman"/>
          <w:sz w:val="22"/>
          <w:szCs w:val="22"/>
        </w:rPr>
        <w:t>卷</w:t>
      </w:r>
      <w:r w:rsidRPr="00A370E1">
        <w:rPr>
          <w:rFonts w:ascii="Times New Roman" w:hAnsi="Times New Roman" w:cs="Times New Roman" w:hint="eastAsia"/>
          <w:sz w:val="22"/>
          <w:szCs w:val="22"/>
        </w:rPr>
        <w:t>2</w:t>
      </w:r>
      <w:r w:rsidRPr="00A370E1">
        <w:rPr>
          <w:sz w:val="22"/>
          <w:szCs w:val="22"/>
        </w:rPr>
        <w:t>（</w:t>
      </w:r>
      <w:r w:rsidRPr="00A370E1">
        <w:rPr>
          <w:rFonts w:ascii="Times New Roman" w:eastAsia="標楷體" w:hAnsi="Times New Roman" w:cs="Times New Roman"/>
          <w:sz w:val="22"/>
          <w:szCs w:val="22"/>
        </w:rPr>
        <w:t>大正</w:t>
      </w:r>
      <w:hyperlink r:id="rId15" w:history="1">
        <w:r w:rsidRPr="00A370E1">
          <w:rPr>
            <w:rFonts w:ascii="Times New Roman" w:hAnsi="Times New Roman" w:cs="Times New Roman" w:hint="eastAsia"/>
            <w:sz w:val="22"/>
            <w:szCs w:val="22"/>
          </w:rPr>
          <w:t>2</w:t>
        </w:r>
        <w:r w:rsidRPr="00A370E1">
          <w:rPr>
            <w:rFonts w:ascii="Times New Roman" w:hAnsi="Times New Roman" w:cs="Times New Roman"/>
            <w:sz w:val="22"/>
            <w:szCs w:val="22"/>
          </w:rPr>
          <w:t>，</w:t>
        </w:r>
      </w:hyperlink>
      <w:r w:rsidRPr="00A370E1">
        <w:rPr>
          <w:rFonts w:ascii="Times New Roman" w:hAnsi="Times New Roman" w:cs="Times New Roman" w:hint="eastAsia"/>
          <w:sz w:val="22"/>
          <w:szCs w:val="22"/>
        </w:rPr>
        <w:t>530a</w:t>
      </w:r>
      <w:r w:rsidRPr="00A370E1">
        <w:rPr>
          <w:rFonts w:ascii="Times New Roman" w:hAnsi="Times New Roman" w:cs="Times New Roman"/>
          <w:sz w:val="22"/>
          <w:szCs w:val="22"/>
        </w:rPr>
        <w:t>）</w:t>
      </w:r>
      <w:r w:rsidRPr="00A370E1">
        <w:rPr>
          <w:rFonts w:hAnsi="新細明體" w:hint="eastAsia"/>
          <w:sz w:val="22"/>
          <w:szCs w:val="22"/>
        </w:rPr>
        <w:t>】</w:t>
      </w:r>
      <w:r w:rsidRPr="00A370E1">
        <w:rPr>
          <w:sz w:val="22"/>
          <w:szCs w:val="22"/>
        </w:rPr>
        <w:t>。</w:t>
      </w:r>
      <w:r w:rsidRPr="00A370E1">
        <w:rPr>
          <w:rFonts w:ascii="Times New Roman" w:eastAsia="標楷體" w:hAnsi="Times New Roman" w:cs="Times New Roman"/>
          <w:sz w:val="22"/>
          <w:szCs w:val="22"/>
        </w:rPr>
        <w:t>《大般泥洹經》也說：「唯一歸依佛，當知非有三。終歸平等道，佛法僧一味」。四真諦中「滅諦者，是如來性」</w:t>
      </w:r>
      <w:r w:rsidRPr="00A370E1">
        <w:rPr>
          <w:rFonts w:ascii="標楷體" w:eastAsia="標楷體" w:hAnsi="標楷體" w:cs="Times New Roman" w:hint="eastAsia"/>
          <w:sz w:val="22"/>
          <w:szCs w:val="22"/>
        </w:rPr>
        <w:t>【</w:t>
      </w:r>
      <w:r w:rsidRPr="00A370E1">
        <w:rPr>
          <w:rFonts w:asciiTheme="minorEastAsia" w:hAnsiTheme="minorEastAsia" w:cs="Times New Roman" w:hint="eastAsia"/>
          <w:sz w:val="22"/>
          <w:szCs w:val="22"/>
        </w:rPr>
        <w:t>*</w:t>
      </w:r>
      <w:r w:rsidRPr="00A370E1">
        <w:rPr>
          <w:rFonts w:ascii="Times New Roman" w:eastAsia="標楷體" w:hAnsi="Times New Roman" w:cs="Times New Roman"/>
          <w:sz w:val="22"/>
          <w:szCs w:val="22"/>
        </w:rPr>
        <w:t>卷</w:t>
      </w:r>
      <w:r w:rsidRPr="00A370E1">
        <w:rPr>
          <w:rFonts w:ascii="Times New Roman" w:hAnsi="Times New Roman" w:cs="Times New Roman" w:hint="eastAsia"/>
          <w:sz w:val="22"/>
          <w:szCs w:val="22"/>
        </w:rPr>
        <w:t>5</w:t>
      </w:r>
      <w:r w:rsidRPr="00A370E1">
        <w:rPr>
          <w:sz w:val="22"/>
          <w:szCs w:val="22"/>
        </w:rPr>
        <w:t>（</w:t>
      </w:r>
      <w:r w:rsidRPr="00A370E1">
        <w:rPr>
          <w:rFonts w:ascii="Times New Roman" w:eastAsia="標楷體" w:hAnsi="Times New Roman" w:cs="Times New Roman"/>
          <w:sz w:val="22"/>
          <w:szCs w:val="22"/>
        </w:rPr>
        <w:t>大正</w:t>
      </w:r>
      <w:hyperlink r:id="rId16" w:history="1">
        <w:r w:rsidRPr="00A370E1">
          <w:rPr>
            <w:rFonts w:ascii="Times New Roman" w:hAnsi="Times New Roman" w:cs="Times New Roman" w:hint="eastAsia"/>
            <w:sz w:val="22"/>
            <w:szCs w:val="22"/>
          </w:rPr>
          <w:t>12</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884c</w:t>
        </w:r>
      </w:hyperlink>
      <w:r w:rsidRPr="00A370E1">
        <w:rPr>
          <w:rFonts w:ascii="Times New Roman" w:hAnsi="Times New Roman" w:cs="Times New Roman"/>
          <w:sz w:val="22"/>
          <w:szCs w:val="22"/>
        </w:rPr>
        <w:t>、</w:t>
      </w:r>
      <w:hyperlink r:id="rId17" w:history="1">
        <w:r w:rsidRPr="00A370E1">
          <w:rPr>
            <w:rFonts w:ascii="Times New Roman" w:hAnsi="Times New Roman" w:cs="Times New Roman" w:hint="eastAsia"/>
            <w:sz w:val="22"/>
            <w:szCs w:val="22"/>
          </w:rPr>
          <w:t>883a</w:t>
        </w:r>
      </w:hyperlink>
      <w:r w:rsidRPr="00A370E1">
        <w:rPr>
          <w:rFonts w:ascii="Times New Roman" w:hAnsi="Times New Roman" w:cs="Times New Roman"/>
          <w:sz w:val="22"/>
          <w:szCs w:val="22"/>
        </w:rPr>
        <w:t>）</w:t>
      </w:r>
      <w:r w:rsidRPr="00A370E1">
        <w:rPr>
          <w:rFonts w:hAnsi="新細明體" w:hint="eastAsia"/>
          <w:sz w:val="22"/>
          <w:szCs w:val="22"/>
        </w:rPr>
        <w:t>】</w:t>
      </w:r>
      <w:r w:rsidRPr="00A370E1">
        <w:rPr>
          <w:rFonts w:ascii="Times New Roman" w:eastAsia="標楷體" w:hAnsi="Times New Roman" w:cs="Times New Roman"/>
          <w:sz w:val="22"/>
          <w:szCs w:val="22"/>
        </w:rPr>
        <w:t>。「聲聞、緣覺及諸菩薩，皆當悉歸如來泥洹，猶如百川歸於大海常住之法」</w:t>
      </w:r>
      <w:r w:rsidRPr="00A370E1">
        <w:rPr>
          <w:rFonts w:ascii="標楷體" w:eastAsia="標楷體" w:hAnsi="標楷體" w:cs="Times New Roman" w:hint="eastAsia"/>
          <w:sz w:val="22"/>
          <w:szCs w:val="22"/>
        </w:rPr>
        <w:t>【</w:t>
      </w:r>
      <w:r w:rsidRPr="00A370E1">
        <w:rPr>
          <w:rFonts w:asciiTheme="minorEastAsia" w:hAnsiTheme="minorEastAsia" w:cs="Times New Roman" w:hint="eastAsia"/>
          <w:sz w:val="22"/>
          <w:szCs w:val="22"/>
        </w:rPr>
        <w:t>*</w:t>
      </w:r>
      <w:r w:rsidRPr="00A370E1">
        <w:rPr>
          <w:rFonts w:ascii="Times New Roman" w:eastAsia="標楷體" w:hAnsi="Times New Roman" w:cs="Times New Roman"/>
          <w:sz w:val="22"/>
          <w:szCs w:val="22"/>
        </w:rPr>
        <w:t>卷</w:t>
      </w:r>
      <w:r w:rsidRPr="00A370E1">
        <w:rPr>
          <w:rFonts w:ascii="Times New Roman" w:hAnsi="Times New Roman" w:cs="Times New Roman" w:hint="eastAsia"/>
          <w:sz w:val="22"/>
          <w:szCs w:val="22"/>
        </w:rPr>
        <w:t>6</w:t>
      </w:r>
      <w:r w:rsidRPr="00A370E1">
        <w:rPr>
          <w:sz w:val="22"/>
          <w:szCs w:val="22"/>
        </w:rPr>
        <w:t>（</w:t>
      </w:r>
      <w:r w:rsidRPr="00A370E1">
        <w:rPr>
          <w:rFonts w:ascii="Times New Roman" w:eastAsia="標楷體" w:hAnsi="Times New Roman" w:cs="Times New Roman"/>
          <w:sz w:val="22"/>
          <w:szCs w:val="22"/>
        </w:rPr>
        <w:t>大正</w:t>
      </w:r>
      <w:hyperlink r:id="rId18" w:history="1">
        <w:r w:rsidRPr="00A370E1">
          <w:rPr>
            <w:rFonts w:ascii="Times New Roman" w:hAnsi="Times New Roman" w:cs="Times New Roman" w:hint="eastAsia"/>
            <w:sz w:val="22"/>
            <w:szCs w:val="22"/>
          </w:rPr>
          <w:t>12</w:t>
        </w:r>
        <w:r w:rsidRPr="00A370E1">
          <w:rPr>
            <w:rFonts w:ascii="Times New Roman" w:hAnsi="Times New Roman" w:cs="Times New Roman"/>
            <w:sz w:val="22"/>
            <w:szCs w:val="22"/>
          </w:rPr>
          <w:t>，</w:t>
        </w:r>
        <w:r w:rsidRPr="00A370E1">
          <w:rPr>
            <w:rFonts w:ascii="Times New Roman" w:hAnsi="Times New Roman" w:cs="Times New Roman" w:hint="eastAsia"/>
            <w:sz w:val="22"/>
            <w:szCs w:val="22"/>
          </w:rPr>
          <w:t>895b</w:t>
        </w:r>
      </w:hyperlink>
      <w:r w:rsidRPr="00A370E1">
        <w:rPr>
          <w:rFonts w:ascii="Times New Roman" w:hAnsi="Times New Roman" w:cs="Times New Roman"/>
          <w:sz w:val="22"/>
          <w:szCs w:val="22"/>
        </w:rPr>
        <w:t>）</w:t>
      </w:r>
      <w:r w:rsidRPr="00A370E1">
        <w:rPr>
          <w:rFonts w:hAnsi="新細明體" w:hint="eastAsia"/>
          <w:sz w:val="22"/>
          <w:szCs w:val="22"/>
        </w:rPr>
        <w:t>】</w:t>
      </w:r>
      <w:r w:rsidRPr="00A370E1">
        <w:rPr>
          <w:rFonts w:ascii="Times New Roman" w:eastAsia="標楷體" w:hAnsi="Times New Roman" w:cs="Times New Roman"/>
          <w:sz w:val="22"/>
          <w:szCs w:val="22"/>
        </w:rPr>
        <w:t>。無邊佛法，會歸於一</w:t>
      </w:r>
      <w:r w:rsidRPr="00A370E1">
        <w:rPr>
          <w:rFonts w:ascii="Times New Roman" w:eastAsia="標楷體" w:hAnsi="Times New Roman" w:cs="Times New Roman" w:hint="eastAsia"/>
          <w:sz w:val="22"/>
          <w:szCs w:val="22"/>
        </w:rPr>
        <w:t xml:space="preserve"> </w:t>
      </w:r>
      <w:r w:rsidRPr="00A370E1">
        <w:rPr>
          <w:rFonts w:asciiTheme="majorEastAsia" w:eastAsiaTheme="majorEastAsia" w:hAnsiTheme="majorEastAsia" w:cs="Times New Roman" w:hint="eastAsia"/>
          <w:sz w:val="22"/>
          <w:szCs w:val="22"/>
        </w:rPr>
        <w:t xml:space="preserve">—— </w:t>
      </w:r>
      <w:r w:rsidRPr="00A370E1">
        <w:rPr>
          <w:rFonts w:ascii="Times New Roman" w:eastAsia="標楷體" w:hAnsi="Times New Roman" w:cs="Times New Roman"/>
          <w:sz w:val="22"/>
          <w:szCs w:val="22"/>
        </w:rPr>
        <w:t>一依、一諦，一乘，一涅槃。歸依一，就是如來，是常是遍，無量相好，盡未來際的示現一切，利益眾生。這不只是果德的仰信而已，是可以體驗的。</w:t>
      </w:r>
    </w:p>
  </w:footnote>
  <w:footnote w:id="129">
    <w:p w14:paraId="2D778C5D"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SimSun" w:eastAsia="SimSun" w:cs="Times New Roman" w:hint="eastAsia"/>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w:t>
      </w:r>
      <w:r w:rsidRPr="00A370E1">
        <w:rPr>
          <w:rFonts w:ascii="Times New Roman" w:eastAsiaTheme="majorEastAsia" w:hAnsi="Times New Roman" w:cs="Times New Roman" w:hint="eastAsia"/>
          <w:sz w:val="22"/>
          <w:szCs w:val="22"/>
        </w:rPr>
        <w:t>195</w:t>
      </w:r>
      <w:r w:rsidRPr="00A370E1">
        <w:rPr>
          <w:rFonts w:ascii="Times New Roman" w:eastAsiaTheme="majorEastAsia" w:hAnsi="Times New Roman" w:cs="Times New Roman"/>
          <w:sz w:val="22"/>
          <w:szCs w:val="22"/>
        </w:rPr>
        <w:t>）：</w:t>
      </w:r>
    </w:p>
    <w:p w14:paraId="5E508F5E" w14:textId="77777777" w:rsidR="007C0824" w:rsidRPr="00A370E1" w:rsidRDefault="007C0824" w:rsidP="00D55966">
      <w:pPr>
        <w:pStyle w:val="FootnoteText"/>
        <w:ind w:leftChars="139" w:left="336" w:hangingChars="1" w:hanging="2"/>
        <w:jc w:val="both"/>
        <w:rPr>
          <w:rFonts w:ascii="Times New Roman" w:eastAsia="標楷體" w:hAnsi="Times New Roman" w:cs="Times New Roman"/>
          <w:sz w:val="22"/>
          <w:szCs w:val="22"/>
        </w:rPr>
      </w:pPr>
      <w:r w:rsidRPr="00A370E1">
        <w:rPr>
          <w:rFonts w:ascii="Times New Roman" w:eastAsia="標楷體" w:hAnsi="Times New Roman" w:cs="Times New Roman" w:hint="eastAsia"/>
          <w:sz w:val="22"/>
          <w:szCs w:val="22"/>
        </w:rPr>
        <w:t>心性本淨：</w:t>
      </w:r>
      <w:r w:rsidRPr="00A370E1">
        <w:rPr>
          <w:rFonts w:ascii="Times New Roman" w:hAnsi="Times New Roman" w:cs="Times New Roman"/>
          <w:sz w:val="22"/>
          <w:szCs w:val="22"/>
        </w:rPr>
        <w:t>（</w:t>
      </w:r>
      <w:r w:rsidRPr="00A370E1">
        <w:rPr>
          <w:rFonts w:ascii="Times New Roman" w:hAnsi="Times New Roman" w:cs="Times New Roman"/>
          <w:sz w:val="22"/>
          <w:szCs w:val="22"/>
        </w:rPr>
        <w:t>citta-prakṛti-prabhāsvaratā</w:t>
      </w:r>
      <w:r w:rsidRPr="00A370E1">
        <w:rPr>
          <w:rFonts w:ascii="Times New Roman" w:hAnsi="Times New Roman" w:cs="Times New Roman"/>
          <w:sz w:val="22"/>
          <w:szCs w:val="22"/>
        </w:rPr>
        <w:t>）</w:t>
      </w:r>
      <w:r w:rsidRPr="00A370E1">
        <w:rPr>
          <w:rFonts w:ascii="Times New Roman" w:eastAsia="標楷體" w:hAnsi="Times New Roman" w:cs="Times New Roman"/>
          <w:sz w:val="22"/>
          <w:szCs w:val="22"/>
        </w:rPr>
        <w:t>，譯為心本性淨，心性本淨，或譯為自性清淨心。源出《增壹阿含經》，為《般若》等大乘經所採用。初期大乘經，多說一切法本性淨，一切法本性空，表示法界</w:t>
      </w:r>
      <w:r w:rsidRPr="00A370E1">
        <w:rPr>
          <w:rFonts w:ascii="Times New Roman" w:hAnsi="Times New Roman" w:cs="Times New Roman"/>
          <w:sz w:val="22"/>
          <w:szCs w:val="22"/>
        </w:rPr>
        <w:t>（</w:t>
      </w:r>
      <w:r w:rsidRPr="00A370E1">
        <w:rPr>
          <w:rFonts w:ascii="Times New Roman" w:hAnsi="Times New Roman" w:cs="Times New Roman"/>
          <w:sz w:val="22"/>
          <w:szCs w:val="22"/>
        </w:rPr>
        <w:t>dharma-dhātu</w:t>
      </w:r>
      <w:r w:rsidRPr="00A370E1">
        <w:rPr>
          <w:rFonts w:ascii="Times New Roman" w:hAnsi="Times New Roman" w:cs="Times New Roman"/>
          <w:sz w:val="22"/>
          <w:szCs w:val="22"/>
        </w:rPr>
        <w:t>）</w:t>
      </w:r>
      <w:r w:rsidRPr="00A370E1">
        <w:rPr>
          <w:rFonts w:ascii="Times New Roman" w:eastAsia="標楷體" w:hAnsi="Times New Roman" w:cs="Times New Roman"/>
          <w:sz w:val="22"/>
          <w:szCs w:val="22"/>
        </w:rPr>
        <w:t>、真如</w:t>
      </w:r>
      <w:r w:rsidRPr="00A370E1">
        <w:rPr>
          <w:rFonts w:ascii="Times New Roman" w:hAnsi="Times New Roman" w:cs="Times New Roman"/>
          <w:sz w:val="22"/>
          <w:szCs w:val="22"/>
        </w:rPr>
        <w:t>（</w:t>
      </w:r>
      <w:r w:rsidRPr="00A370E1">
        <w:rPr>
          <w:rFonts w:ascii="Times New Roman" w:hAnsi="Times New Roman" w:cs="Times New Roman"/>
          <w:sz w:val="22"/>
          <w:szCs w:val="22"/>
        </w:rPr>
        <w:t>tathatā</w:t>
      </w:r>
      <w:r w:rsidRPr="00A370E1">
        <w:rPr>
          <w:rFonts w:ascii="Times New Roman" w:hAnsi="Times New Roman" w:cs="Times New Roman"/>
          <w:sz w:val="22"/>
          <w:szCs w:val="22"/>
        </w:rPr>
        <w:t>）</w:t>
      </w:r>
      <w:r w:rsidRPr="00A370E1">
        <w:rPr>
          <w:rFonts w:ascii="Times New Roman" w:eastAsia="標楷體" w:hAnsi="Times New Roman" w:cs="Times New Roman"/>
          <w:sz w:val="22"/>
          <w:szCs w:val="22"/>
        </w:rPr>
        <w:t>的意義；心性淨只是法性淨中之一。後期大乘經，傾向唯心</w:t>
      </w:r>
      <w:r w:rsidRPr="00A370E1">
        <w:rPr>
          <w:rFonts w:ascii="Times New Roman" w:hAnsi="Times New Roman" w:cs="Times New Roman"/>
          <w:sz w:val="22"/>
          <w:szCs w:val="22"/>
        </w:rPr>
        <w:t>（</w:t>
      </w:r>
      <w:r w:rsidRPr="00A370E1">
        <w:rPr>
          <w:rFonts w:ascii="Times New Roman" w:hAnsi="Times New Roman" w:cs="Times New Roman"/>
          <w:sz w:val="22"/>
          <w:szCs w:val="22"/>
        </w:rPr>
        <w:t>cittamātratā</w:t>
      </w:r>
      <w:r w:rsidRPr="00A370E1">
        <w:rPr>
          <w:rFonts w:ascii="Times New Roman" w:hAnsi="Times New Roman" w:cs="Times New Roman"/>
          <w:sz w:val="22"/>
          <w:szCs w:val="22"/>
        </w:rPr>
        <w:t>）</w:t>
      </w:r>
      <w:r w:rsidRPr="00A370E1">
        <w:rPr>
          <w:rFonts w:ascii="Times New Roman" w:eastAsia="標楷體" w:hAnsi="Times New Roman" w:cs="Times New Roman"/>
          <w:sz w:val="22"/>
          <w:szCs w:val="22"/>
        </w:rPr>
        <w:t>說，心為一切法的所依，多說心性本淨。法界清淨與心性本淨，有了同樣的意義，如來藏經典也就多說自性清淨心。</w:t>
      </w:r>
    </w:p>
  </w:footnote>
  <w:footnote w:id="130">
    <w:p w14:paraId="53990335"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Theme="majorEastAsia" w:hAnsi="Times New Roman" w:cs="Times New Roman" w:hint="eastAsia"/>
          <w:sz w:val="22"/>
          <w:szCs w:val="22"/>
        </w:rPr>
        <w:t xml:space="preserve"> </w:t>
      </w:r>
      <w:r w:rsidRPr="00A370E1">
        <w:rPr>
          <w:rFonts w:ascii="Times New Roman" w:eastAsiaTheme="majorEastAsia" w:hAnsi="Times New Roman" w:cs="Times New Roman"/>
          <w:sz w:val="22"/>
          <w:szCs w:val="22"/>
        </w:rPr>
        <w:t>（</w:t>
      </w:r>
      <w:r w:rsidRPr="00A370E1">
        <w:rPr>
          <w:rFonts w:ascii="Times New Roman" w:eastAsia="SimSun" w:hAnsi="Times New Roman" w:cs="Times New Roman" w:hint="eastAsia"/>
          <w:sz w:val="22"/>
          <w:szCs w:val="22"/>
        </w:rPr>
        <w:t>1</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p.2</w:t>
      </w:r>
      <w:r w:rsidRPr="00A370E1">
        <w:rPr>
          <w:rFonts w:ascii="Times New Roman" w:eastAsiaTheme="majorEastAsia" w:hAnsi="Times New Roman" w:cs="Times New Roman" w:hint="eastAsia"/>
          <w:sz w:val="22"/>
          <w:szCs w:val="22"/>
        </w:rPr>
        <w:t>1</w:t>
      </w:r>
      <w:r w:rsidRPr="00A370E1">
        <w:rPr>
          <w:rFonts w:ascii="Times New Roman" w:eastAsiaTheme="majorEastAsia" w:hAnsi="Times New Roman" w:cs="Times New Roman"/>
          <w:sz w:val="22"/>
          <w:szCs w:val="22"/>
        </w:rPr>
        <w:t>7</w:t>
      </w:r>
      <w:r w:rsidRPr="00A370E1">
        <w:rPr>
          <w:rFonts w:ascii="Times New Roman" w:eastAsiaTheme="majorEastAsia" w:hAnsi="Times New Roman" w:cs="Times New Roman"/>
          <w:sz w:val="22"/>
          <w:szCs w:val="22"/>
        </w:rPr>
        <w:t>）：</w:t>
      </w:r>
    </w:p>
    <w:p w14:paraId="301CDDF9" w14:textId="77777777" w:rsidR="007C0824" w:rsidRPr="00A370E1" w:rsidRDefault="007C0824" w:rsidP="00C0683A">
      <w:pPr>
        <w:pStyle w:val="FootnoteText"/>
        <w:spacing w:line="0" w:lineRule="atLeast"/>
        <w:ind w:leftChars="362" w:left="880" w:hangingChars="5" w:hanging="11"/>
        <w:jc w:val="both"/>
        <w:rPr>
          <w:rFonts w:eastAsia="SimSun"/>
          <w:sz w:val="22"/>
          <w:szCs w:val="22"/>
        </w:rPr>
      </w:pPr>
      <w:r w:rsidRPr="00A370E1">
        <w:rPr>
          <w:rFonts w:ascii="Times New Roman" w:eastAsia="標楷體" w:hAnsi="Times New Roman" w:cs="Times New Roman" w:hint="eastAsia"/>
          <w:sz w:val="22"/>
          <w:szCs w:val="22"/>
        </w:rPr>
        <w:t>自性清淨藏</w:t>
      </w:r>
      <w:r w:rsidRPr="00A370E1">
        <w:rPr>
          <w:rFonts w:ascii="Times New Roman" w:hAnsi="Times New Roman" w:cs="Times New Roman"/>
          <w:sz w:val="22"/>
          <w:szCs w:val="22"/>
        </w:rPr>
        <w:t>（</w:t>
      </w:r>
      <w:r w:rsidRPr="00A370E1">
        <w:rPr>
          <w:rFonts w:ascii="Times New Roman" w:hAnsi="Times New Roman" w:cs="Times New Roman"/>
          <w:sz w:val="22"/>
          <w:szCs w:val="22"/>
        </w:rPr>
        <w:t>prakṛti-pariśuddha-garbha</w:t>
      </w:r>
      <w:r w:rsidRPr="00A370E1">
        <w:rPr>
          <w:rFonts w:ascii="Times New Roman" w:hAnsi="Times New Roman" w:cs="Times New Roman"/>
          <w:sz w:val="22"/>
          <w:szCs w:val="22"/>
        </w:rPr>
        <w:t>）</w:t>
      </w:r>
      <w:r w:rsidRPr="00A370E1">
        <w:rPr>
          <w:rFonts w:ascii="Times New Roman" w:eastAsia="標楷體" w:hAnsi="Times New Roman" w:cs="Times New Roman"/>
          <w:sz w:val="22"/>
          <w:szCs w:val="22"/>
        </w:rPr>
        <w:t>，藏是藏（甚深，秘密）義：如與（如來）界相應的，自性成為善淨的；如與界不相應，名為外，自性成為不善淨的（煩惱）</w:t>
      </w:r>
      <w:r w:rsidRPr="00A370E1">
        <w:rPr>
          <w:rFonts w:ascii="Times New Roman" w:eastAsia="標楷體" w:hAnsi="Times New Roman" w:cs="Times New Roman" w:hint="eastAsia"/>
          <w:sz w:val="22"/>
          <w:szCs w:val="22"/>
        </w:rPr>
        <w:t>㲉</w:t>
      </w:r>
      <w:r w:rsidRPr="00A370E1">
        <w:rPr>
          <w:rFonts w:ascii="Times New Roman" w:eastAsia="標楷體" w:hAnsi="Times New Roman" w:cs="Times New Roman"/>
          <w:sz w:val="22"/>
          <w:szCs w:val="22"/>
        </w:rPr>
        <w:t>；自性清淨是甚深秘密而難以了知的。</w:t>
      </w:r>
    </w:p>
    <w:p w14:paraId="5E7C6B81" w14:textId="77777777" w:rsidR="007C0824" w:rsidRPr="00A370E1" w:rsidRDefault="007C0824" w:rsidP="00C0683A">
      <w:pPr>
        <w:pStyle w:val="FootnoteText"/>
        <w:spacing w:line="0" w:lineRule="atLeast"/>
        <w:ind w:leftChars="134" w:left="659" w:hangingChars="153" w:hanging="337"/>
        <w:jc w:val="both"/>
        <w:rPr>
          <w:rFonts w:ascii="Times New Roman" w:eastAsiaTheme="majorEastAsia" w:hAnsi="Times New Roman" w:cs="Times New Roman"/>
          <w:sz w:val="22"/>
          <w:szCs w:val="22"/>
        </w:rPr>
      </w:pP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2</w:t>
      </w:r>
      <w:r w:rsidRPr="00A370E1">
        <w:rPr>
          <w:rFonts w:ascii="Times New Roman" w:eastAsiaTheme="majorEastAsia" w:hAnsi="Times New Roman" w:cs="Times New Roman"/>
          <w:sz w:val="22"/>
          <w:szCs w:val="22"/>
        </w:rPr>
        <w:t>）印順法師，《勝鬘經講記》（</w:t>
      </w:r>
      <w:r w:rsidRPr="00A370E1">
        <w:rPr>
          <w:rFonts w:ascii="Times New Roman" w:eastAsiaTheme="majorEastAsia" w:hAnsi="Times New Roman" w:cs="Times New Roman"/>
          <w:sz w:val="22"/>
          <w:szCs w:val="22"/>
        </w:rPr>
        <w:t>pp.248</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249</w:t>
      </w:r>
      <w:r w:rsidRPr="00A370E1">
        <w:rPr>
          <w:rFonts w:ascii="Times New Roman" w:eastAsiaTheme="majorEastAsia" w:hAnsi="Times New Roman" w:cs="Times New Roman"/>
          <w:sz w:val="22"/>
          <w:szCs w:val="22"/>
        </w:rPr>
        <w:t>）：</w:t>
      </w:r>
    </w:p>
    <w:p w14:paraId="663509BB" w14:textId="77777777" w:rsidR="007C0824" w:rsidRPr="00A370E1" w:rsidRDefault="007C0824" w:rsidP="00C0683A">
      <w:pPr>
        <w:pStyle w:val="FootnoteText"/>
        <w:spacing w:line="0" w:lineRule="atLeast"/>
        <w:ind w:leftChars="362" w:left="880" w:hangingChars="5" w:hanging="11"/>
        <w:jc w:val="both"/>
        <w:rPr>
          <w:rFonts w:ascii="Times New Roman" w:eastAsia="標楷體" w:hAnsi="Times New Roman" w:cs="Times New Roman"/>
          <w:b/>
          <w:sz w:val="22"/>
          <w:szCs w:val="22"/>
        </w:rPr>
      </w:pPr>
      <w:r w:rsidRPr="00A370E1">
        <w:rPr>
          <w:rFonts w:ascii="Times New Roman" w:eastAsia="標楷體" w:hAnsi="Times New Roman" w:cs="Times New Roman"/>
          <w:sz w:val="22"/>
          <w:szCs w:val="22"/>
        </w:rPr>
        <w:t>如來藏為雜染清淨所依，然如來藏自體，實非生死雜染法；生死雜染，不過依附於如來藏，如來藏是自性清淨的。性淨而與雜染相關的道理，此處特為說明。先列五藏名字。這是散見大乘經中的，而實同為如來藏的別名。《佛性論》解說為：一、「如來藏」，</w:t>
      </w:r>
      <w:r w:rsidRPr="00A370E1">
        <w:rPr>
          <w:rFonts w:ascii="Times New Roman" w:eastAsia="標楷體" w:hAnsi="Times New Roman" w:cs="Times New Roman" w:hint="eastAsia"/>
          <w:sz w:val="22"/>
          <w:szCs w:val="22"/>
        </w:rPr>
        <w:t>……</w:t>
      </w:r>
      <w:r w:rsidRPr="00A370E1">
        <w:rPr>
          <w:rFonts w:ascii="Times New Roman" w:eastAsia="標楷體" w:hAnsi="Times New Roman" w:cs="Times New Roman"/>
          <w:sz w:val="22"/>
          <w:szCs w:val="22"/>
        </w:rPr>
        <w:t>二、「法界藏」，</w:t>
      </w:r>
      <w:r w:rsidRPr="00A370E1">
        <w:rPr>
          <w:rFonts w:ascii="Times New Roman" w:eastAsia="標楷體" w:hAnsi="Times New Roman" w:cs="Times New Roman" w:hint="eastAsia"/>
          <w:sz w:val="22"/>
          <w:szCs w:val="22"/>
        </w:rPr>
        <w:t>……</w:t>
      </w:r>
      <w:r w:rsidRPr="00A370E1">
        <w:rPr>
          <w:rFonts w:ascii="Times New Roman" w:eastAsia="標楷體" w:hAnsi="Times New Roman" w:cs="Times New Roman"/>
          <w:sz w:val="22"/>
          <w:szCs w:val="22"/>
        </w:rPr>
        <w:t>三、「法身</w:t>
      </w:r>
      <w:r w:rsidRPr="00A370E1">
        <w:rPr>
          <w:rFonts w:ascii="Times New Roman" w:eastAsia="標楷體" w:hAnsi="Times New Roman" w:cs="Times New Roman" w:hint="eastAsia"/>
          <w:sz w:val="22"/>
          <w:szCs w:val="22"/>
        </w:rPr>
        <w:t>藏」，……四、「出世間上上藏」，……</w:t>
      </w:r>
      <w:r w:rsidRPr="00A370E1">
        <w:rPr>
          <w:rFonts w:ascii="Times New Roman" w:eastAsia="標楷體" w:hAnsi="Times New Roman" w:cs="Times New Roman" w:hint="eastAsia"/>
          <w:b/>
          <w:sz w:val="22"/>
          <w:szCs w:val="22"/>
        </w:rPr>
        <w:t>五、「自性清淨藏」，約祕密義說。如來藏自性清淨，這是甚深難解處。發心修行，與如來藏相順相應，即成聖賢；與如來藏相違不相應的，即成外道凡夫。</w:t>
      </w:r>
    </w:p>
    <w:p w14:paraId="1BC32AEB" w14:textId="77777777" w:rsidR="007C0824" w:rsidRPr="00A370E1" w:rsidRDefault="007C0824" w:rsidP="00C0683A">
      <w:pPr>
        <w:pStyle w:val="FootnoteText"/>
        <w:spacing w:line="0" w:lineRule="atLeast"/>
        <w:ind w:leftChars="134" w:left="659" w:hangingChars="153" w:hanging="337"/>
        <w:jc w:val="both"/>
        <w:rPr>
          <w:rFonts w:ascii="Times New Roman" w:eastAsiaTheme="majorEastAsia" w:hAnsi="Times New Roman" w:cs="Times New Roman"/>
          <w:sz w:val="22"/>
          <w:szCs w:val="22"/>
        </w:rPr>
      </w:pP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3</w:t>
      </w:r>
      <w:r w:rsidRPr="00A370E1">
        <w:rPr>
          <w:rFonts w:ascii="Times New Roman" w:eastAsiaTheme="majorEastAsia" w:hAnsi="Times New Roman" w:cs="Times New Roman"/>
          <w:sz w:val="22"/>
          <w:szCs w:val="22"/>
        </w:rPr>
        <w:t>）印順法師，《華雨集第三冊》（</w:t>
      </w:r>
      <w:r w:rsidRPr="00A370E1">
        <w:rPr>
          <w:rFonts w:ascii="Times New Roman" w:eastAsiaTheme="majorEastAsia" w:hAnsi="Times New Roman" w:cs="Times New Roman"/>
          <w:sz w:val="22"/>
          <w:szCs w:val="22"/>
        </w:rPr>
        <w:t>p.175</w:t>
      </w:r>
      <w:r w:rsidRPr="00A370E1">
        <w:rPr>
          <w:rFonts w:ascii="Times New Roman" w:eastAsiaTheme="majorEastAsia" w:hAnsi="Times New Roman" w:cs="Times New Roman"/>
          <w:sz w:val="22"/>
          <w:szCs w:val="22"/>
        </w:rPr>
        <w:t>）：</w:t>
      </w:r>
    </w:p>
    <w:p w14:paraId="29524700" w14:textId="77777777" w:rsidR="007C0824" w:rsidRPr="00A370E1" w:rsidRDefault="007C0824" w:rsidP="00D55966">
      <w:pPr>
        <w:pStyle w:val="FootnoteText"/>
        <w:spacing w:line="0" w:lineRule="atLeast"/>
        <w:ind w:leftChars="362" w:left="880" w:hangingChars="5" w:hanging="11"/>
        <w:jc w:val="both"/>
        <w:rPr>
          <w:rFonts w:eastAsia="SimSun"/>
          <w:sz w:val="22"/>
          <w:szCs w:val="22"/>
        </w:rPr>
      </w:pPr>
      <w:r w:rsidRPr="00A370E1">
        <w:rPr>
          <w:rFonts w:ascii="Times New Roman" w:eastAsia="標楷體" w:hAnsi="Times New Roman" w:cs="Times New Roman" w:hint="eastAsia"/>
          <w:sz w:val="22"/>
          <w:szCs w:val="22"/>
        </w:rPr>
        <w:t>這樣，「自性清淨如來藏」，與「自性清淨心」，是一體的異名。這二者，本來是有共同性的：眾生心性本（光）淨，而客塵煩惱所染；如來藏也是自性清淨，而客塵煩惱、上煩惱所染（或說「貪瞋癡所覆」，「在陰界入中」）。同樣是自體清淨，為外鑠的客塵所染，所以二者的統一，是合理而當然的。</w:t>
      </w:r>
    </w:p>
  </w:footnote>
  <w:footnote w:id="131">
    <w:p w14:paraId="547A855E" w14:textId="77777777" w:rsidR="007C0824" w:rsidRPr="00A370E1" w:rsidRDefault="007C0824" w:rsidP="00C0683A">
      <w:pPr>
        <w:pStyle w:val="FootnoteText"/>
        <w:spacing w:line="0" w:lineRule="atLeast"/>
        <w:ind w:left="284" w:hangingChars="129" w:hanging="284"/>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78</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14</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《大寶積經》（</w:t>
      </w:r>
      <w:r w:rsidRPr="00A370E1">
        <w:rPr>
          <w:rFonts w:ascii="Times New Roman" w:eastAsiaTheme="majorEastAsia" w:hAnsi="Times New Roman" w:cs="Times New Roman"/>
          <w:sz w:val="22"/>
          <w:szCs w:val="22"/>
        </w:rPr>
        <w:t>48</w:t>
      </w:r>
      <w:r w:rsidRPr="00A370E1">
        <w:rPr>
          <w:rFonts w:ascii="Times New Roman" w:eastAsiaTheme="majorEastAsia" w:hAnsi="Times New Roman" w:cs="Times New Roman"/>
          <w:sz w:val="22"/>
          <w:szCs w:val="22"/>
        </w:rPr>
        <w:t>）〈勝鬘夫人會〉（大正</w:t>
      </w:r>
      <w:r w:rsidRPr="00A370E1">
        <w:rPr>
          <w:rFonts w:ascii="Times New Roman" w:eastAsiaTheme="majorEastAsia" w:hAnsi="Times New Roman" w:cs="Times New Roman"/>
          <w:sz w:val="22"/>
          <w:szCs w:val="22"/>
        </w:rPr>
        <w:t>11</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678a</w:t>
      </w:r>
      <w:r w:rsidRPr="00A370E1">
        <w:rPr>
          <w:rFonts w:ascii="Times New Roman" w:eastAsiaTheme="majorEastAsia" w:hAnsi="Times New Roman" w:cs="Times New Roman"/>
          <w:sz w:val="22"/>
          <w:szCs w:val="22"/>
        </w:rPr>
        <w:t>）。《勝鬘師子吼一乘大方便方廣經》（大正</w:t>
      </w:r>
      <w:r w:rsidRPr="00A370E1">
        <w:rPr>
          <w:rFonts w:ascii="Times New Roman" w:eastAsiaTheme="majorEastAsia" w:hAnsi="Times New Roman" w:cs="Times New Roman"/>
          <w:sz w:val="22"/>
          <w:szCs w:val="22"/>
        </w:rPr>
        <w:t>12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222c</w:t>
      </w:r>
      <w:r w:rsidRPr="00A370E1">
        <w:rPr>
          <w:rFonts w:ascii="Times New Roman" w:eastAsiaTheme="majorEastAsia" w:hAnsi="Times New Roman" w:cs="Times New Roman"/>
          <w:sz w:val="22"/>
          <w:szCs w:val="22"/>
        </w:rPr>
        <w:t>）。</w:t>
      </w:r>
    </w:p>
  </w:footnote>
  <w:footnote w:id="132">
    <w:p w14:paraId="7B5B5417" w14:textId="77777777" w:rsidR="007C0824" w:rsidRPr="00A370E1" w:rsidRDefault="007C0824" w:rsidP="00BE21F4">
      <w:pPr>
        <w:pStyle w:val="FootnoteText"/>
        <w:spacing w:line="0" w:lineRule="atLeast"/>
        <w:jc w:val="both"/>
        <w:rPr>
          <w:rFonts w:ascii="Times New Roman" w:eastAsiaTheme="majorEastAsia"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78</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15</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《不增不減經》（大正</w:t>
      </w:r>
      <w:r w:rsidRPr="00A370E1">
        <w:rPr>
          <w:rFonts w:ascii="Times New Roman" w:eastAsiaTheme="majorEastAsia" w:hAnsi="Times New Roman" w:cs="Times New Roman"/>
          <w:sz w:val="22"/>
          <w:szCs w:val="22"/>
        </w:rPr>
        <w:t>16</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467b</w:t>
      </w:r>
      <w:r w:rsidRPr="00A370E1">
        <w:rPr>
          <w:rFonts w:ascii="Times New Roman" w:eastAsiaTheme="majorEastAsia" w:hAnsi="Times New Roman" w:cs="Times New Roman"/>
          <w:sz w:val="22"/>
          <w:szCs w:val="22"/>
        </w:rPr>
        <w:t>）。</w:t>
      </w:r>
    </w:p>
  </w:footnote>
  <w:footnote w:id="133">
    <w:p w14:paraId="3A22E92D" w14:textId="77777777" w:rsidR="007C0824" w:rsidRPr="00A370E1" w:rsidRDefault="007C0824" w:rsidP="00C0683A">
      <w:pPr>
        <w:pStyle w:val="FootnoteText"/>
        <w:spacing w:line="0" w:lineRule="atLeast"/>
        <w:ind w:leftChars="1" w:left="867" w:hangingChars="393" w:hanging="865"/>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Theme="majorEastAsia" w:hAnsi="Times New Roman" w:cs="Times New Roman" w:hint="eastAsia"/>
          <w:sz w:val="22"/>
          <w:szCs w:val="22"/>
        </w:rPr>
        <w:t xml:space="preserve"> </w:t>
      </w:r>
      <w:r w:rsidRPr="00A370E1">
        <w:rPr>
          <w:rFonts w:ascii="Times New Roman" w:eastAsiaTheme="majorEastAsia" w:hAnsi="Times New Roman" w:cs="Times New Roman"/>
          <w:sz w:val="22"/>
          <w:szCs w:val="22"/>
        </w:rPr>
        <w:t>（</w:t>
      </w:r>
      <w:r w:rsidRPr="00A370E1">
        <w:rPr>
          <w:rFonts w:ascii="Times New Roman" w:eastAsia="SimSun" w:hAnsi="Times New Roman" w:cs="Times New Roman" w:hint="eastAsia"/>
          <w:sz w:val="22"/>
          <w:szCs w:val="22"/>
        </w:rPr>
        <w:t>1</w:t>
      </w:r>
      <w:r w:rsidRPr="00A370E1">
        <w:rPr>
          <w:rFonts w:ascii="Times New Roman" w:eastAsiaTheme="majorEastAsia" w:hAnsi="Times New Roman" w:cs="Times New Roman"/>
          <w:sz w:val="22"/>
          <w:szCs w:val="22"/>
        </w:rPr>
        <w:t>）</w:t>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78</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16</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《阿毘達磨大毘婆沙論》卷</w:t>
      </w:r>
      <w:r w:rsidRPr="00A370E1">
        <w:rPr>
          <w:rFonts w:ascii="Times New Roman" w:eastAsiaTheme="majorEastAsia" w:hAnsi="Times New Roman" w:cs="Times New Roman"/>
          <w:sz w:val="22"/>
          <w:szCs w:val="22"/>
        </w:rPr>
        <w:t>11</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27</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55b</w:t>
      </w:r>
      <w:r w:rsidRPr="00A370E1">
        <w:rPr>
          <w:rFonts w:ascii="Times New Roman" w:eastAsiaTheme="majorEastAsia" w:hAnsi="Times New Roman" w:cs="Times New Roman"/>
          <w:sz w:val="22"/>
          <w:szCs w:val="22"/>
        </w:rPr>
        <w:t>）。卷</w:t>
      </w:r>
      <w:r w:rsidRPr="00A370E1">
        <w:rPr>
          <w:rFonts w:ascii="Times New Roman" w:eastAsiaTheme="majorEastAsia" w:hAnsi="Times New Roman" w:cs="Times New Roman"/>
          <w:sz w:val="22"/>
          <w:szCs w:val="22"/>
        </w:rPr>
        <w:t>22</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27</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110a</w:t>
      </w:r>
      <w:r w:rsidRPr="00A370E1">
        <w:rPr>
          <w:rFonts w:ascii="Times New Roman" w:eastAsiaTheme="majorEastAsia" w:hAnsi="Times New Roman" w:cs="Times New Roman"/>
          <w:sz w:val="22"/>
          <w:szCs w:val="22"/>
        </w:rPr>
        <w:t>）。卷</w:t>
      </w:r>
      <w:r w:rsidRPr="00A370E1">
        <w:rPr>
          <w:rFonts w:ascii="Times New Roman" w:eastAsiaTheme="majorEastAsia" w:hAnsi="Times New Roman" w:cs="Times New Roman"/>
          <w:sz w:val="22"/>
          <w:szCs w:val="22"/>
        </w:rPr>
        <w:t>27</w:t>
      </w:r>
      <w:r w:rsidRPr="00A370E1">
        <w:rPr>
          <w:rFonts w:ascii="Times New Roman" w:eastAsiaTheme="majorEastAsia" w:hAnsi="Times New Roman" w:cs="Times New Roman"/>
          <w:sz w:val="22"/>
          <w:szCs w:val="22"/>
        </w:rPr>
        <w:t>（大正</w:t>
      </w:r>
      <w:r w:rsidRPr="00A370E1">
        <w:rPr>
          <w:rFonts w:ascii="Times New Roman" w:eastAsiaTheme="majorEastAsia" w:hAnsi="Times New Roman" w:cs="Times New Roman"/>
          <w:sz w:val="22"/>
          <w:szCs w:val="22"/>
        </w:rPr>
        <w:t>27</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140b</w:t>
      </w:r>
      <w:r w:rsidRPr="00A370E1">
        <w:rPr>
          <w:rFonts w:ascii="Times New Roman" w:eastAsiaTheme="majorEastAsia" w:hAnsi="Times New Roman" w:cs="Times New Roman"/>
          <w:sz w:val="22"/>
          <w:szCs w:val="22"/>
        </w:rPr>
        <w:t>）。</w:t>
      </w:r>
    </w:p>
    <w:p w14:paraId="68584115" w14:textId="77777777" w:rsidR="007C0824" w:rsidRPr="00A370E1" w:rsidRDefault="007C0824" w:rsidP="00C0683A">
      <w:pPr>
        <w:pStyle w:val="FootnoteText"/>
        <w:spacing w:line="0" w:lineRule="atLeast"/>
        <w:ind w:leftChars="134" w:left="659" w:hangingChars="153" w:hanging="337"/>
        <w:jc w:val="both"/>
        <w:rPr>
          <w:rFonts w:ascii="Times New Roman" w:eastAsia="SimSun" w:hAnsi="Times New Roman" w:cs="Times New Roman"/>
          <w:sz w:val="22"/>
          <w:szCs w:val="22"/>
        </w:rPr>
      </w:pPr>
      <w:r w:rsidRPr="00A370E1">
        <w:rPr>
          <w:rFonts w:ascii="Times New Roman" w:eastAsiaTheme="majorEastAsia" w:hAnsi="Times New Roman" w:cs="Times New Roman"/>
          <w:sz w:val="22"/>
          <w:szCs w:val="22"/>
        </w:rPr>
        <w:t>（</w:t>
      </w:r>
      <w:r w:rsidRPr="00A370E1">
        <w:rPr>
          <w:rFonts w:ascii="Times New Roman" w:eastAsia="SimSun" w:hAnsi="Times New Roman" w:cs="Times New Roman" w:hint="eastAsia"/>
          <w:sz w:val="22"/>
          <w:szCs w:val="22"/>
        </w:rPr>
        <w:t>2</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w:t>
      </w:r>
      <w:r w:rsidRPr="00A370E1">
        <w:rPr>
          <w:rFonts w:ascii="Times New Roman" w:eastAsiaTheme="majorEastAsia" w:hAnsi="Times New Roman" w:cs="Times New Roman" w:hint="eastAsia"/>
          <w:sz w:val="22"/>
          <w:szCs w:val="22"/>
        </w:rPr>
        <w:t>7</w:t>
      </w:r>
      <w:r w:rsidRPr="00A370E1">
        <w:rPr>
          <w:rFonts w:ascii="Times New Roman" w:eastAsiaTheme="majorEastAsia" w:hAnsi="Times New Roman" w:cs="Times New Roman"/>
          <w:sz w:val="22"/>
          <w:szCs w:val="22"/>
        </w:rPr>
        <w:t>1</w:t>
      </w:r>
      <w:r w:rsidRPr="00A370E1">
        <w:rPr>
          <w:rFonts w:ascii="Times New Roman" w:eastAsiaTheme="majorEastAsia" w:hAnsi="Times New Roman" w:cs="Times New Roman"/>
          <w:sz w:val="22"/>
          <w:szCs w:val="22"/>
        </w:rPr>
        <w:t>）：</w:t>
      </w:r>
    </w:p>
    <w:p w14:paraId="1CC5A563" w14:textId="77777777" w:rsidR="007C0824" w:rsidRPr="00A370E1" w:rsidRDefault="007C0824" w:rsidP="00D55966">
      <w:pPr>
        <w:pStyle w:val="FootnoteText"/>
        <w:spacing w:line="0" w:lineRule="atLeast"/>
        <w:ind w:leftChars="362" w:left="880" w:hangingChars="5" w:hanging="11"/>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一心相續論者」所舉的譬喻，是出於《增支部》「三集」的。「但有一心」；「而性是一」；「而性無別，心亦如是」，與「分別論者」的「其體不異」，完全一致。在《成實論》中，有「相續心」的「一心論」</w:t>
      </w:r>
      <w:r w:rsidRPr="00A370E1">
        <w:rPr>
          <w:rFonts w:ascii="標楷體" w:eastAsia="標楷體" w:hAnsi="標楷體" w:cs="Times New Roman" w:hint="eastAsia"/>
          <w:sz w:val="22"/>
          <w:szCs w:val="22"/>
        </w:rPr>
        <w:t>【</w:t>
      </w:r>
      <w:r w:rsidRPr="00A370E1">
        <w:rPr>
          <w:rFonts w:asciiTheme="minorEastAsia" w:hAnsiTheme="minorEastAsia" w:cs="Times New Roman" w:hint="eastAsia"/>
          <w:sz w:val="22"/>
          <w:szCs w:val="22"/>
        </w:rPr>
        <w:t>*</w:t>
      </w:r>
      <w:r w:rsidRPr="00A370E1">
        <w:rPr>
          <w:rFonts w:ascii="Times New Roman" w:eastAsia="標楷體" w:hAnsi="Times New Roman" w:cs="Times New Roman"/>
          <w:sz w:val="22"/>
          <w:szCs w:val="22"/>
        </w:rPr>
        <w:t>卷</w:t>
      </w:r>
      <w:r w:rsidRPr="00A370E1">
        <w:rPr>
          <w:rFonts w:ascii="Times New Roman" w:eastAsiaTheme="majorEastAsia" w:hAnsi="Times New Roman" w:cs="Times New Roman" w:hint="eastAsia"/>
          <w:sz w:val="22"/>
          <w:szCs w:val="22"/>
        </w:rPr>
        <w:t>3</w:t>
      </w:r>
      <w:r w:rsidRPr="00A370E1">
        <w:rPr>
          <w:sz w:val="22"/>
          <w:szCs w:val="22"/>
        </w:rPr>
        <w:t>（</w:t>
      </w:r>
      <w:r w:rsidRPr="00A370E1">
        <w:rPr>
          <w:rFonts w:ascii="標楷體" w:eastAsia="標楷體" w:hAnsi="標楷體" w:cs="Times New Roman"/>
          <w:sz w:val="22"/>
          <w:szCs w:val="22"/>
        </w:rPr>
        <w:t>大正</w:t>
      </w:r>
      <w:hyperlink r:id="rId19" w:history="1">
        <w:r w:rsidRPr="00A370E1">
          <w:rPr>
            <w:rFonts w:ascii="Times New Roman" w:eastAsiaTheme="majorEastAsia" w:hAnsi="Times New Roman" w:cs="Times New Roman"/>
            <w:sz w:val="22"/>
            <w:szCs w:val="22"/>
          </w:rPr>
          <w:t>32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258</w:t>
        </w:r>
        <w:r w:rsidRPr="00A370E1">
          <w:rPr>
            <w:rFonts w:ascii="Times New Roman" w:eastAsiaTheme="majorEastAsia" w:hAnsi="Times New Roman" w:cs="Times New Roman" w:hint="eastAsia"/>
            <w:sz w:val="22"/>
            <w:szCs w:val="22"/>
          </w:rPr>
          <w:t>b</w:t>
        </w:r>
      </w:hyperlink>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w:t>
      </w:r>
      <w:r w:rsidRPr="00A370E1">
        <w:rPr>
          <w:rFonts w:ascii="Times New Roman" w:eastAsia="標楷體" w:hAnsi="Times New Roman" w:cs="Times New Roman"/>
          <w:sz w:val="22"/>
          <w:szCs w:val="22"/>
        </w:rPr>
        <w:t>。《大毘婆沙論》還有「一覺論者」</w:t>
      </w:r>
      <w:r w:rsidRPr="00A370E1">
        <w:rPr>
          <w:rFonts w:ascii="標楷體" w:eastAsia="標楷體" w:hAnsi="標楷體" w:cs="Times New Roman" w:hint="eastAsia"/>
          <w:sz w:val="22"/>
          <w:szCs w:val="22"/>
        </w:rPr>
        <w:t>【</w:t>
      </w:r>
      <w:r w:rsidRPr="00A370E1">
        <w:rPr>
          <w:rFonts w:asciiTheme="minorEastAsia" w:hAnsiTheme="minorEastAsia" w:cs="Times New Roman" w:hint="eastAsia"/>
          <w:sz w:val="22"/>
          <w:szCs w:val="22"/>
        </w:rPr>
        <w:t>*</w:t>
      </w:r>
      <w:r w:rsidRPr="00A370E1">
        <w:rPr>
          <w:rFonts w:ascii="Times New Roman" w:eastAsia="標楷體" w:hAnsi="Times New Roman" w:cs="Times New Roman"/>
          <w:sz w:val="22"/>
          <w:szCs w:val="22"/>
        </w:rPr>
        <w:t>卷</w:t>
      </w:r>
      <w:r w:rsidRPr="00A370E1">
        <w:rPr>
          <w:rFonts w:ascii="Times New Roman" w:eastAsiaTheme="majorEastAsia" w:hAnsi="Times New Roman" w:cs="Times New Roman" w:hint="eastAsia"/>
          <w:sz w:val="22"/>
          <w:szCs w:val="22"/>
        </w:rPr>
        <w:t>11</w:t>
      </w:r>
      <w:r w:rsidRPr="00A370E1">
        <w:rPr>
          <w:sz w:val="22"/>
          <w:szCs w:val="22"/>
        </w:rPr>
        <w:t>（</w:t>
      </w:r>
      <w:r w:rsidRPr="00A370E1">
        <w:rPr>
          <w:rFonts w:ascii="標楷體" w:eastAsia="標楷體" w:hAnsi="標楷體" w:cs="Times New Roman"/>
          <w:sz w:val="22"/>
          <w:szCs w:val="22"/>
        </w:rPr>
        <w:t>大正</w:t>
      </w:r>
      <w:hyperlink r:id="rId20" w:history="1">
        <w:r w:rsidRPr="00A370E1">
          <w:rPr>
            <w:rFonts w:ascii="Times New Roman" w:eastAsiaTheme="majorEastAsia" w:hAnsi="Times New Roman" w:cs="Times New Roman" w:hint="eastAsia"/>
            <w:sz w:val="22"/>
            <w:szCs w:val="22"/>
          </w:rPr>
          <w:t>27</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55b</w:t>
        </w:r>
      </w:hyperlink>
      <w:r w:rsidRPr="00A370E1">
        <w:rPr>
          <w:rFonts w:ascii="Times New Roman" w:eastAsiaTheme="majorEastAsia" w:hAnsi="Times New Roman" w:cs="Times New Roman"/>
          <w:sz w:val="22"/>
          <w:szCs w:val="22"/>
        </w:rPr>
        <w:t>）</w:t>
      </w:r>
      <w:r w:rsidRPr="00A370E1">
        <w:rPr>
          <w:rFonts w:hAnsi="新細明體" w:hint="eastAsia"/>
          <w:sz w:val="22"/>
          <w:szCs w:val="22"/>
        </w:rPr>
        <w:t>】</w:t>
      </w:r>
      <w:r w:rsidRPr="00A370E1">
        <w:rPr>
          <w:sz w:val="22"/>
          <w:szCs w:val="22"/>
        </w:rPr>
        <w:t>。</w:t>
      </w:r>
      <w:r w:rsidRPr="00A370E1">
        <w:rPr>
          <w:rFonts w:ascii="Times New Roman" w:eastAsia="標楷體" w:hAnsi="Times New Roman" w:cs="Times New Roman"/>
          <w:sz w:val="22"/>
          <w:szCs w:val="22"/>
        </w:rPr>
        <w:t>這些，可能不屬於同一部，但是大同小異的「心性本淨論者」。</w:t>
      </w:r>
      <w:r w:rsidRPr="00A370E1">
        <w:rPr>
          <w:rFonts w:ascii="Times New Roman" w:eastAsia="標楷體" w:hAnsi="Times New Roman" w:cs="Times New Roman"/>
          <w:sz w:val="22"/>
          <w:szCs w:val="22"/>
        </w:rPr>
        <w:t xml:space="preserve"> </w:t>
      </w:r>
    </w:p>
  </w:footnote>
  <w:footnote w:id="134">
    <w:p w14:paraId="656689E0" w14:textId="77777777" w:rsidR="007C0824" w:rsidRPr="00A370E1" w:rsidRDefault="007C0824" w:rsidP="00BE21F4">
      <w:pPr>
        <w:pStyle w:val="FootnoteText"/>
        <w:spacing w:line="0" w:lineRule="atLeas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78</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17</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本節可參閱拙作《如來藏之研究》第五章（</w:t>
      </w:r>
      <w:r w:rsidRPr="00A370E1">
        <w:rPr>
          <w:rFonts w:ascii="Times New Roman" w:eastAsiaTheme="majorEastAsia" w:hAnsi="Times New Roman" w:cs="Times New Roman"/>
          <w:sz w:val="22"/>
          <w:szCs w:val="22"/>
        </w:rPr>
        <w:t>pp.132-145</w:t>
      </w:r>
      <w:r w:rsidRPr="00A370E1">
        <w:rPr>
          <w:rFonts w:ascii="Times New Roman" w:eastAsiaTheme="majorEastAsia" w:hAnsi="Times New Roman" w:cs="Times New Roman"/>
          <w:sz w:val="22"/>
          <w:szCs w:val="22"/>
        </w:rPr>
        <w:t>）。</w:t>
      </w:r>
    </w:p>
  </w:footnote>
  <w:footnote w:id="135">
    <w:p w14:paraId="033E3DD7" w14:textId="77777777" w:rsidR="007C0824" w:rsidRPr="00A370E1" w:rsidRDefault="007C0824" w:rsidP="00C0683A">
      <w:pPr>
        <w:pStyle w:val="FootnoteText"/>
        <w:spacing w:line="0" w:lineRule="atLeast"/>
        <w:ind w:leftChars="-1" w:hanging="2"/>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SimSun" w:hAnsi="Times New Roman" w:cs="Times New Roman" w:hint="eastAsia"/>
          <w:sz w:val="22"/>
          <w:szCs w:val="22"/>
        </w:rPr>
        <w:t xml:space="preserve"> </w:t>
      </w:r>
      <w:r w:rsidRPr="00A370E1">
        <w:rPr>
          <w:rFonts w:ascii="Times New Roman" w:eastAsiaTheme="majorEastAsia" w:hAnsi="Times New Roman" w:cs="Times New Roman"/>
          <w:sz w:val="22"/>
          <w:szCs w:val="22"/>
        </w:rPr>
        <w:t>印順法師，《空之探究》（</w:t>
      </w:r>
      <w:r w:rsidRPr="00A370E1">
        <w:rPr>
          <w:rFonts w:ascii="Times New Roman" w:eastAsiaTheme="majorEastAsia" w:hAnsi="Times New Roman" w:cs="Times New Roman"/>
          <w:sz w:val="22"/>
          <w:szCs w:val="22"/>
        </w:rPr>
        <w:t>pp.245</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246</w:t>
      </w:r>
      <w:r w:rsidRPr="00A370E1">
        <w:rPr>
          <w:rFonts w:ascii="Times New Roman" w:eastAsiaTheme="majorEastAsia" w:hAnsi="Times New Roman" w:cs="Times New Roman"/>
          <w:sz w:val="22"/>
          <w:szCs w:val="22"/>
        </w:rPr>
        <w:t>）：</w:t>
      </w:r>
    </w:p>
    <w:p w14:paraId="05D707D9" w14:textId="77777777" w:rsidR="007C0824" w:rsidRPr="00A370E1" w:rsidRDefault="007C0824" w:rsidP="00D55966">
      <w:pPr>
        <w:pStyle w:val="FootnoteText"/>
        <w:ind w:leftChars="139" w:left="336" w:hangingChars="1" w:hanging="2"/>
        <w:jc w:val="both"/>
        <w:rPr>
          <w:rFonts w:eastAsia="SimSun"/>
          <w:sz w:val="22"/>
          <w:szCs w:val="22"/>
        </w:rPr>
      </w:pPr>
      <w:r w:rsidRPr="00A370E1">
        <w:rPr>
          <w:rFonts w:ascii="Times New Roman" w:eastAsia="標楷體" w:hAnsi="Times New Roman" w:cs="Times New Roman" w:hint="eastAsia"/>
          <w:sz w:val="22"/>
          <w:szCs w:val="22"/>
        </w:rPr>
        <w:t>「空」在《般若經》中，廣泛應用，終於成為《般若經》的特色。般若法門是重實踐的，直觀一切法本空（空是同義異名之一），但法流人間，聞思修習，應有善巧的施設。上一章曾列表說明：空，無所有，無生，遠離，寂靜等，是表示（悟入的）甚深法性的；空，無所有，虛妄，不實等，是表示一般虛妄事相的。空（與無所有）是通貫了虛妄的一切法與一切法甚深相的。一切虛妄不實是緣起無自性（空）的，無自性空即涅槃空寂。以無自性而明緣起即空，成為生死即涅槃，大乘深義最善巧的說明。</w:t>
      </w:r>
      <w:r w:rsidRPr="00A370E1">
        <w:rPr>
          <w:sz w:val="22"/>
          <w:szCs w:val="22"/>
        </w:rPr>
        <w:t xml:space="preserve"> </w:t>
      </w:r>
    </w:p>
  </w:footnote>
  <w:footnote w:id="136">
    <w:p w14:paraId="2554BFCA" w14:textId="77777777" w:rsidR="007C0824" w:rsidRPr="00A370E1" w:rsidRDefault="007C0824" w:rsidP="00BE21F4">
      <w:pPr>
        <w:pStyle w:val="FootnoteText"/>
        <w:spacing w:line="0" w:lineRule="atLeas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hAnsi="Times New Roman" w:cs="Times New Roman"/>
          <w:sz w:val="22"/>
          <w:szCs w:val="22"/>
        </w:rPr>
        <w:t>（原書</w:t>
      </w:r>
      <w:r w:rsidRPr="00A370E1">
        <w:rPr>
          <w:rFonts w:ascii="Times New Roman" w:hAnsi="Times New Roman" w:cs="Times New Roman"/>
          <w:sz w:val="22"/>
          <w:szCs w:val="22"/>
        </w:rPr>
        <w:t>p.1</w:t>
      </w:r>
      <w:r w:rsidRPr="00A370E1">
        <w:rPr>
          <w:rFonts w:ascii="Times New Roman" w:eastAsia="SimSun" w:hAnsi="Times New Roman" w:cs="Times New Roman" w:hint="eastAsia"/>
          <w:sz w:val="22"/>
          <w:szCs w:val="22"/>
        </w:rPr>
        <w:t>78</w:t>
      </w:r>
      <w:r w:rsidRPr="00A370E1">
        <w:rPr>
          <w:rFonts w:ascii="Times New Roman" w:hAnsi="Times New Roman" w:cs="Times New Roman"/>
          <w:sz w:val="22"/>
          <w:szCs w:val="22"/>
        </w:rPr>
        <w:t>，</w:t>
      </w:r>
      <w:r w:rsidRPr="00A370E1">
        <w:rPr>
          <w:rFonts w:ascii="Times New Roman" w:hAnsi="Times New Roman" w:cs="Times New Roman"/>
          <w:sz w:val="22"/>
          <w:szCs w:val="22"/>
        </w:rPr>
        <w:t>n.</w:t>
      </w:r>
      <w:r w:rsidRPr="00A370E1">
        <w:rPr>
          <w:rFonts w:ascii="Times New Roman" w:eastAsia="SimSun" w:hAnsi="Times New Roman" w:cs="Times New Roman" w:hint="eastAsia"/>
          <w:sz w:val="22"/>
          <w:szCs w:val="22"/>
        </w:rPr>
        <w:t>18</w:t>
      </w:r>
      <w:r w:rsidRPr="00A370E1">
        <w:rPr>
          <w:rFonts w:ascii="Times New Roman" w:hAnsi="Times New Roman" w:cs="Times New Roman"/>
          <w:sz w:val="22"/>
          <w:szCs w:val="22"/>
        </w:rPr>
        <w:t>）</w:t>
      </w:r>
      <w:r w:rsidRPr="00A370E1">
        <w:rPr>
          <w:rFonts w:ascii="Times New Roman" w:eastAsiaTheme="majorEastAsia" w:hAnsi="Times New Roman" w:cs="Times New Roman"/>
          <w:sz w:val="22"/>
          <w:szCs w:val="22"/>
        </w:rPr>
        <w:t>《勝鬘師子吼一乘大方便方廣經》（大正</w:t>
      </w:r>
      <w:r w:rsidRPr="00A370E1">
        <w:rPr>
          <w:rFonts w:ascii="Times New Roman" w:eastAsiaTheme="majorEastAsia" w:hAnsi="Times New Roman" w:cs="Times New Roman"/>
          <w:sz w:val="22"/>
          <w:szCs w:val="22"/>
        </w:rPr>
        <w:t>12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221c</w:t>
      </w:r>
      <w:r w:rsidRPr="00A370E1">
        <w:rPr>
          <w:rFonts w:ascii="Times New Roman" w:eastAsiaTheme="majorEastAsia" w:hAnsi="Times New Roman" w:cs="Times New Roman"/>
          <w:sz w:val="22"/>
          <w:szCs w:val="22"/>
        </w:rPr>
        <w:t>）。</w:t>
      </w:r>
    </w:p>
  </w:footnote>
  <w:footnote w:id="137">
    <w:p w14:paraId="3F4E7C72" w14:textId="77777777" w:rsidR="007C0824" w:rsidRPr="00A370E1" w:rsidRDefault="007C0824" w:rsidP="00BE21F4">
      <w:pPr>
        <w:pStyle w:val="FootnoteText"/>
        <w:spacing w:line="0" w:lineRule="atLeas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SimSun" w:hAnsi="Times New Roman" w:cs="Times New Roman" w:hint="eastAsia"/>
          <w:sz w:val="22"/>
          <w:szCs w:val="22"/>
        </w:rPr>
        <w:t xml:space="preserve"> </w:t>
      </w:r>
      <w:r w:rsidRPr="00A370E1">
        <w:rPr>
          <w:rFonts w:ascii="Times New Roman" w:eastAsiaTheme="majorEastAsia" w:hAnsi="Times New Roman" w:cs="Times New Roman"/>
          <w:sz w:val="22"/>
          <w:szCs w:val="22"/>
        </w:rPr>
        <w:t>印順法師，《學佛三要》（</w:t>
      </w:r>
      <w:r w:rsidRPr="00A370E1">
        <w:rPr>
          <w:rFonts w:ascii="Times New Roman" w:eastAsiaTheme="majorEastAsia" w:hAnsi="Times New Roman" w:cs="Times New Roman"/>
          <w:sz w:val="22"/>
          <w:szCs w:val="22"/>
        </w:rPr>
        <w:t>pp.204</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205</w:t>
      </w:r>
      <w:r w:rsidRPr="00A370E1">
        <w:rPr>
          <w:rFonts w:ascii="Times New Roman" w:eastAsiaTheme="majorEastAsia" w:hAnsi="Times New Roman" w:cs="Times New Roman"/>
          <w:sz w:val="22"/>
          <w:szCs w:val="22"/>
        </w:rPr>
        <w:t>）：</w:t>
      </w:r>
    </w:p>
    <w:p w14:paraId="4108E45D" w14:textId="77777777" w:rsidR="007C0824" w:rsidRPr="00A370E1" w:rsidRDefault="007C0824" w:rsidP="00D55966">
      <w:pPr>
        <w:pStyle w:val="FootnoteText"/>
        <w:ind w:leftChars="139" w:left="336" w:hangingChars="1" w:hanging="2"/>
        <w:jc w:val="both"/>
        <w:rPr>
          <w:rFonts w:eastAsia="SimSun"/>
          <w:sz w:val="22"/>
          <w:szCs w:val="22"/>
        </w:rPr>
      </w:pPr>
      <w:r w:rsidRPr="00A370E1">
        <w:rPr>
          <w:rFonts w:ascii="Times New Roman" w:eastAsia="標楷體" w:hAnsi="Times New Roman" w:cs="Times New Roman" w:hint="eastAsia"/>
          <w:sz w:val="22"/>
          <w:szCs w:val="22"/>
        </w:rPr>
        <w:t>證見時，沒有能知與所知的對立心境，所以說：「無有如外智，無有智外如」。但這也還是證悟者描寫來形容當時的，正在證悟中，這也是不可說的；在不可說中而假設說明，只可說是平等不二，所以稱為「入不二法門」，或「入一真法界」。由此，解脫必須證悟，而悟入的重點在乎離分別。這是除了般若而外，什麼也是不能實現的。</w:t>
      </w:r>
    </w:p>
  </w:footnote>
  <w:footnote w:id="138">
    <w:p w14:paraId="0D2D95C3"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eastAsiaTheme="majorEastAsia" w:hAnsi="Times New Roman" w:cs="Times New Roman"/>
          <w:sz w:val="22"/>
          <w:szCs w:val="22"/>
        </w:rPr>
        <w:footnoteRef/>
      </w:r>
      <w:r w:rsidRPr="00A370E1">
        <w:rPr>
          <w:rFonts w:ascii="Times New Roman" w:eastAsia="SimSun" w:hAnsi="Times New Roman" w:cs="Times New Roman" w:hint="eastAsia"/>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p.178</w:t>
      </w:r>
      <w:r w:rsidRPr="00A370E1">
        <w:rPr>
          <w:rFonts w:ascii="Times New Roman" w:eastAsiaTheme="majorEastAsia" w:hAnsi="Times New Roman" w:cs="Times New Roman"/>
          <w:sz w:val="22"/>
          <w:szCs w:val="22"/>
        </w:rPr>
        <w:t>）：</w:t>
      </w:r>
    </w:p>
    <w:p w14:paraId="28D70261" w14:textId="77777777" w:rsidR="007C0824" w:rsidRPr="00A370E1" w:rsidRDefault="007C0824" w:rsidP="00D55966">
      <w:pPr>
        <w:pStyle w:val="FootnoteText"/>
        <w:ind w:leftChars="139" w:left="336" w:hangingChars="1" w:hanging="2"/>
        <w:jc w:val="both"/>
        <w:rPr>
          <w:rFonts w:ascii="Times New Roman" w:eastAsia="標楷體" w:hAnsi="Times New Roman" w:cs="Times New Roman"/>
          <w:sz w:val="22"/>
          <w:szCs w:val="22"/>
        </w:rPr>
      </w:pPr>
      <w:r w:rsidRPr="00A370E1">
        <w:rPr>
          <w:rFonts w:ascii="Times New Roman" w:eastAsia="標楷體" w:hAnsi="Times New Roman" w:cs="Times New Roman"/>
          <w:sz w:val="22"/>
          <w:szCs w:val="22"/>
        </w:rPr>
        <w:t>如來藏可以說是空，但空是與煩惱等不相應，而如來藏自體，與如來藏相應的不思議功德法，是決定不空的。如來藏有空、不空二義，正是虛妄法空，真實法不空的立場。或者從緣起有與性空，妙有與真空去解說，顯然是不符合經論的本意。如來藏有空與不空義，而《勝鬘經》又說：二種如來藏空智」</w:t>
      </w:r>
      <w:r w:rsidRPr="00A370E1">
        <w:rPr>
          <w:rFonts w:hAnsi="新細明體" w:hint="eastAsia"/>
          <w:sz w:val="22"/>
          <w:szCs w:val="22"/>
        </w:rPr>
        <w:t>【</w:t>
      </w:r>
      <w:r w:rsidRPr="00A370E1">
        <w:rPr>
          <w:rFonts w:asciiTheme="minorEastAsia" w:hAnsiTheme="minorEastAsia" w:cs="Times New Roman" w:hint="eastAsia"/>
          <w:sz w:val="22"/>
          <w:szCs w:val="22"/>
        </w:rPr>
        <w:t>*</w:t>
      </w:r>
      <w:r w:rsidRPr="00A370E1">
        <w:rPr>
          <w:rFonts w:ascii="Times New Roman" w:eastAsia="標楷體" w:hAnsi="Times New Roman" w:cs="Times New Roman"/>
          <w:sz w:val="22"/>
          <w:szCs w:val="22"/>
        </w:rPr>
        <w:t>（大正</w:t>
      </w:r>
      <w:hyperlink r:id="rId21" w:history="1">
        <w:r w:rsidRPr="00A370E1">
          <w:rPr>
            <w:rFonts w:ascii="Times New Roman" w:eastAsiaTheme="majorEastAsia" w:hAnsi="Times New Roman" w:cs="Times New Roman" w:hint="eastAsia"/>
            <w:sz w:val="22"/>
            <w:szCs w:val="22"/>
          </w:rPr>
          <w:t>12</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221c</w:t>
        </w:r>
      </w:hyperlink>
      <w:r w:rsidRPr="00A370E1">
        <w:rPr>
          <w:rFonts w:ascii="Times New Roman" w:eastAsia="標楷體" w:hAnsi="Times New Roman" w:cs="Times New Roman"/>
          <w:sz w:val="22"/>
          <w:szCs w:val="22"/>
        </w:rPr>
        <w:t>）</w:t>
      </w:r>
      <w:r w:rsidRPr="00A370E1">
        <w:rPr>
          <w:rFonts w:hAnsi="新細明體" w:hint="eastAsia"/>
          <w:sz w:val="22"/>
          <w:szCs w:val="22"/>
        </w:rPr>
        <w:t>】</w:t>
      </w:r>
      <w:r w:rsidRPr="00A370E1">
        <w:rPr>
          <w:rFonts w:ascii="Times New Roman" w:eastAsia="標楷體" w:hAnsi="Times New Roman" w:cs="Times New Roman"/>
          <w:sz w:val="22"/>
          <w:szCs w:val="22"/>
        </w:rPr>
        <w:t>。空與不空，都稱為空智</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śūnyatā-jñāna</w:t>
      </w:r>
      <w:r w:rsidRPr="00A370E1">
        <w:rPr>
          <w:rFonts w:ascii="Times New Roman" w:eastAsiaTheme="majorEastAsia" w:hAnsi="Times New Roman" w:cs="Times New Roman"/>
          <w:sz w:val="22"/>
          <w:szCs w:val="22"/>
        </w:rPr>
        <w:t>）</w:t>
      </w:r>
      <w:r w:rsidRPr="00A370E1">
        <w:rPr>
          <w:rFonts w:ascii="Times New Roman" w:eastAsia="標楷體" w:hAnsi="Times New Roman" w:cs="Times New Roman"/>
          <w:sz w:val="22"/>
          <w:szCs w:val="22"/>
        </w:rPr>
        <w:t>。</w:t>
      </w:r>
    </w:p>
  </w:footnote>
  <w:footnote w:id="139">
    <w:p w14:paraId="5B8300FA"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SimSun" w:eastAsia="SimSun" w:cs="Times New Roman" w:hint="eastAsia"/>
          <w:sz w:val="22"/>
          <w:szCs w:val="22"/>
        </w:rPr>
        <w:t xml:space="preserve"> </w:t>
      </w:r>
      <w:r w:rsidRPr="00A370E1">
        <w:rPr>
          <w:rFonts w:ascii="Times New Roman" w:eastAsiaTheme="majorEastAsia" w:hAnsi="Times New Roman" w:cs="Times New Roman"/>
          <w:sz w:val="22"/>
          <w:szCs w:val="22"/>
        </w:rPr>
        <w:t>印順法師，《如來藏之研究》（</w:t>
      </w:r>
      <w:r w:rsidRPr="00A370E1">
        <w:rPr>
          <w:rFonts w:ascii="Times New Roman" w:eastAsiaTheme="majorEastAsia" w:hAnsi="Times New Roman" w:cs="Times New Roman"/>
          <w:sz w:val="22"/>
          <w:szCs w:val="22"/>
        </w:rPr>
        <w:t>p.</w:t>
      </w:r>
      <w:r w:rsidRPr="00A370E1">
        <w:rPr>
          <w:rFonts w:ascii="Times New Roman" w:eastAsiaTheme="majorEastAsia" w:hAnsi="Times New Roman" w:cs="Times New Roman" w:hint="eastAsia"/>
          <w:sz w:val="22"/>
          <w:szCs w:val="22"/>
        </w:rPr>
        <w:t>221</w:t>
      </w:r>
      <w:r w:rsidRPr="00A370E1">
        <w:rPr>
          <w:rFonts w:ascii="Times New Roman" w:eastAsiaTheme="majorEastAsia" w:hAnsi="Times New Roman" w:cs="Times New Roman"/>
          <w:sz w:val="22"/>
          <w:szCs w:val="22"/>
        </w:rPr>
        <w:t>）：</w:t>
      </w:r>
    </w:p>
    <w:p w14:paraId="4BC96A6F" w14:textId="77777777" w:rsidR="007C0824" w:rsidRPr="00A370E1" w:rsidRDefault="007C0824" w:rsidP="00D55966">
      <w:pPr>
        <w:pStyle w:val="FootnoteText"/>
        <w:ind w:leftChars="139" w:left="336" w:hangingChars="1" w:hanging="2"/>
        <w:jc w:val="both"/>
        <w:rPr>
          <w:rFonts w:eastAsia="SimSun"/>
          <w:sz w:val="22"/>
          <w:szCs w:val="22"/>
        </w:rPr>
      </w:pPr>
      <w:r w:rsidRPr="00A370E1">
        <w:rPr>
          <w:rFonts w:ascii="Times New Roman" w:eastAsia="標楷體" w:hAnsi="Times New Roman" w:cs="Times New Roman" w:hint="eastAsia"/>
          <w:sz w:val="22"/>
          <w:szCs w:val="22"/>
        </w:rPr>
        <w:t>在轉依法身中，依之能得轉依的道，也被棄捨；道是有為而法身唯是無為滅諦</w:t>
      </w:r>
      <w:r w:rsidRPr="00A370E1">
        <w:rPr>
          <w:rFonts w:ascii="Times New Roman" w:eastAsia="標楷體" w:hAnsi="Times New Roman" w:cs="Times New Roman"/>
          <w:sz w:val="22"/>
          <w:szCs w:val="22"/>
        </w:rPr>
        <w:t>。然在瑜伽學中，真如是無為，而「正智」是有為，是依他起，是道諦。在安立中，佛果是有有為、無為功德的。</w:t>
      </w:r>
    </w:p>
  </w:footnote>
  <w:footnote w:id="140">
    <w:p w14:paraId="09050895" w14:textId="77777777" w:rsidR="007C0824" w:rsidRPr="00A370E1" w:rsidRDefault="007C0824" w:rsidP="00C0683A">
      <w:pPr>
        <w:pStyle w:val="FootnoteText"/>
        <w:spacing w:line="0" w:lineRule="atLeast"/>
        <w:ind w:left="660" w:hangingChars="300" w:hanging="660"/>
        <w:jc w:val="both"/>
        <w:rPr>
          <w:rFonts w:ascii="Times New Roman" w:eastAsia="SimSu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hAnsi="Times New Roman" w:cs="Times New Roman" w:hint="eastAsia"/>
          <w:sz w:val="22"/>
          <w:szCs w:val="22"/>
        </w:rPr>
        <w:t xml:space="preserve"> </w:t>
      </w:r>
      <w:r w:rsidRPr="00A370E1">
        <w:rPr>
          <w:rFonts w:ascii="Times New Roman" w:hAnsi="Times New Roman" w:cs="Times New Roman"/>
          <w:sz w:val="22"/>
          <w:szCs w:val="22"/>
        </w:rPr>
        <w:t>（</w:t>
      </w:r>
      <w:r w:rsidRPr="00A370E1">
        <w:rPr>
          <w:rFonts w:ascii="Times New Roman" w:hAnsi="Times New Roman" w:cs="Times New Roman"/>
          <w:sz w:val="22"/>
          <w:szCs w:val="22"/>
        </w:rPr>
        <w:t>1</w:t>
      </w:r>
      <w:r w:rsidRPr="00A370E1">
        <w:rPr>
          <w:rFonts w:ascii="Times New Roman" w:hAnsi="Times New Roman" w:cs="Times New Roman"/>
          <w:sz w:val="22"/>
          <w:szCs w:val="22"/>
        </w:rPr>
        <w:t>）印順法師《勝鬘經講記》（</w:t>
      </w:r>
      <w:r w:rsidRPr="00A370E1">
        <w:rPr>
          <w:rFonts w:ascii="Times New Roman" w:hAnsi="Times New Roman" w:cs="Times New Roman"/>
          <w:sz w:val="22"/>
          <w:szCs w:val="22"/>
        </w:rPr>
        <w:t>pp.244-246</w:t>
      </w:r>
      <w:r w:rsidRPr="00A370E1">
        <w:rPr>
          <w:rFonts w:ascii="Times New Roman" w:hAnsi="Times New Roman" w:cs="Times New Roman"/>
          <w:sz w:val="22"/>
          <w:szCs w:val="22"/>
        </w:rPr>
        <w:t>）：</w:t>
      </w:r>
    </w:p>
    <w:p w14:paraId="2126F0F5" w14:textId="77777777" w:rsidR="007C0824" w:rsidRPr="00A370E1" w:rsidRDefault="007C0824" w:rsidP="00C0683A">
      <w:pPr>
        <w:pStyle w:val="FootnoteText"/>
        <w:spacing w:line="0" w:lineRule="atLeast"/>
        <w:ind w:leftChars="362" w:left="880" w:hangingChars="5" w:hanging="11"/>
        <w:jc w:val="both"/>
        <w:rPr>
          <w:rFonts w:ascii="Times New Roman" w:hAnsi="Times New Roman" w:cs="Times New Roman"/>
          <w:sz w:val="22"/>
          <w:szCs w:val="22"/>
        </w:rPr>
      </w:pPr>
      <w:r w:rsidRPr="00A370E1">
        <w:rPr>
          <w:rFonts w:ascii="Times New Roman" w:hAnsi="Times New Roman" w:cs="Times New Roman"/>
          <w:sz w:val="22"/>
          <w:szCs w:val="22"/>
        </w:rPr>
        <w:t>「</w:t>
      </w:r>
      <w:r w:rsidRPr="00A370E1">
        <w:rPr>
          <w:rFonts w:ascii="標楷體" w:eastAsia="標楷體" w:hAnsi="標楷體" w:cs="Times New Roman"/>
          <w:sz w:val="22"/>
          <w:szCs w:val="22"/>
        </w:rPr>
        <w:t>何以</w:t>
      </w:r>
      <w:r w:rsidRPr="00A370E1">
        <w:rPr>
          <w:rFonts w:ascii="Times New Roman" w:eastAsia="標楷體" w:hAnsi="Times New Roman" w:cs="Times New Roman"/>
          <w:sz w:val="22"/>
          <w:szCs w:val="22"/>
        </w:rPr>
        <w:t>」</w:t>
      </w:r>
      <w:r w:rsidRPr="00A370E1">
        <w:rPr>
          <w:rFonts w:ascii="標楷體" w:eastAsia="標楷體" w:hAnsi="標楷體" w:cs="Times New Roman"/>
          <w:sz w:val="22"/>
          <w:szCs w:val="22"/>
        </w:rPr>
        <w:t>沒有如來藏，即不知厭苦，不求涅槃？因為，</w:t>
      </w:r>
      <w:r w:rsidRPr="00A370E1">
        <w:rPr>
          <w:rFonts w:ascii="Times New Roman" w:hAnsi="Times New Roman" w:cs="Times New Roman"/>
          <w:sz w:val="22"/>
          <w:szCs w:val="22"/>
        </w:rPr>
        <w:t>「</w:t>
      </w:r>
      <w:r w:rsidRPr="00A370E1">
        <w:rPr>
          <w:rFonts w:ascii="標楷體" w:eastAsia="標楷體" w:hAnsi="標楷體" w:cs="Times New Roman"/>
          <w:sz w:val="22"/>
          <w:szCs w:val="22"/>
        </w:rPr>
        <w:t>於此六識及心法智，此七法</w:t>
      </w:r>
      <w:r w:rsidRPr="00A370E1">
        <w:rPr>
          <w:rFonts w:ascii="Times New Roman" w:eastAsia="標楷體" w:hAnsi="Times New Roman" w:cs="Times New Roman"/>
          <w:sz w:val="22"/>
          <w:szCs w:val="22"/>
        </w:rPr>
        <w:t>」</w:t>
      </w:r>
      <w:r w:rsidRPr="00A370E1">
        <w:rPr>
          <w:rFonts w:ascii="標楷體" w:eastAsia="標楷體" w:hAnsi="標楷體" w:cs="Times New Roman"/>
          <w:sz w:val="22"/>
          <w:szCs w:val="22"/>
        </w:rPr>
        <w:t>都是</w:t>
      </w:r>
      <w:r w:rsidRPr="00A370E1">
        <w:rPr>
          <w:rFonts w:ascii="Times New Roman" w:hAnsi="Times New Roman" w:cs="Times New Roman"/>
          <w:sz w:val="22"/>
          <w:szCs w:val="22"/>
        </w:rPr>
        <w:t>「</w:t>
      </w:r>
      <w:r w:rsidRPr="00A370E1">
        <w:rPr>
          <w:rFonts w:ascii="標楷體" w:eastAsia="標楷體" w:hAnsi="標楷體" w:cs="Times New Roman"/>
          <w:sz w:val="22"/>
          <w:szCs w:val="22"/>
        </w:rPr>
        <w:t>剎那不住</w:t>
      </w:r>
      <w:r w:rsidRPr="00A370E1">
        <w:rPr>
          <w:rFonts w:ascii="Times New Roman" w:eastAsia="標楷體" w:hAnsi="Times New Roman" w:cs="Times New Roman"/>
          <w:sz w:val="22"/>
          <w:szCs w:val="22"/>
        </w:rPr>
        <w:t>」</w:t>
      </w:r>
      <w:r w:rsidRPr="00A370E1">
        <w:rPr>
          <w:rFonts w:ascii="標楷體" w:eastAsia="標楷體" w:hAnsi="標楷體" w:cs="Times New Roman"/>
          <w:sz w:val="22"/>
          <w:szCs w:val="22"/>
        </w:rPr>
        <w:t>的。生死流轉法，是蘊、處、界，依唯識說，即一切以心識為本。眾生的有漏識有七：即眼識耳鼻舌身意識</w:t>
      </w:r>
      <w:r w:rsidRPr="00A370E1">
        <w:rPr>
          <w:rFonts w:ascii="標楷體" w:eastAsia="標楷體" w:hAnsi="標楷體" w:cs="Times New Roman" w:hint="eastAsia"/>
          <w:sz w:val="22"/>
          <w:szCs w:val="22"/>
        </w:rPr>
        <w:t>——</w:t>
      </w:r>
      <w:r w:rsidRPr="00A370E1">
        <w:rPr>
          <w:rFonts w:ascii="標楷體" w:eastAsia="標楷體" w:hAnsi="標楷體" w:cs="Times New Roman"/>
          <w:sz w:val="22"/>
          <w:szCs w:val="22"/>
        </w:rPr>
        <w:t>六識及心法智。心法智，地論師解說為第七識；嘉祥說是六識的相應心所；唐譯作</w:t>
      </w:r>
      <w:r w:rsidRPr="00A370E1">
        <w:rPr>
          <w:rFonts w:ascii="Times New Roman" w:hAnsi="Times New Roman" w:cs="Times New Roman"/>
          <w:sz w:val="22"/>
          <w:szCs w:val="22"/>
        </w:rPr>
        <w:t>「</w:t>
      </w:r>
      <w:r w:rsidRPr="00A370E1">
        <w:rPr>
          <w:rFonts w:ascii="標楷體" w:eastAsia="標楷體" w:hAnsi="標楷體" w:cs="Times New Roman"/>
          <w:sz w:val="22"/>
          <w:szCs w:val="22"/>
        </w:rPr>
        <w:t>所知</w:t>
      </w:r>
      <w:r w:rsidRPr="00A370E1">
        <w:rPr>
          <w:rFonts w:ascii="Times New Roman" w:eastAsia="標楷體" w:hAnsi="Times New Roman" w:cs="Times New Roman"/>
          <w:sz w:val="22"/>
          <w:szCs w:val="22"/>
        </w:rPr>
        <w:t>」</w:t>
      </w:r>
      <w:r w:rsidRPr="00A370E1">
        <w:rPr>
          <w:rFonts w:ascii="標楷體" w:eastAsia="標楷體" w:hAnsi="標楷體" w:cs="Times New Roman"/>
          <w:sz w:val="22"/>
          <w:szCs w:val="22"/>
        </w:rPr>
        <w:t>境。然依《楞伽經》義，即第七末那識，如說：</w:t>
      </w:r>
      <w:r w:rsidRPr="00A370E1">
        <w:rPr>
          <w:rFonts w:ascii="Times New Roman" w:hAnsi="Times New Roman" w:cs="Times New Roman"/>
          <w:sz w:val="22"/>
          <w:szCs w:val="22"/>
        </w:rPr>
        <w:t>「</w:t>
      </w:r>
      <w:r w:rsidRPr="00A370E1">
        <w:rPr>
          <w:rFonts w:ascii="標楷體" w:eastAsia="標楷體" w:hAnsi="標楷體" w:cs="Times New Roman"/>
          <w:sz w:val="22"/>
          <w:szCs w:val="22"/>
        </w:rPr>
        <w:t>其餘諸識，有生有滅，意意識等念念有七</w:t>
      </w:r>
      <w:r w:rsidRPr="00A370E1">
        <w:rPr>
          <w:rFonts w:ascii="Times New Roman" w:eastAsia="標楷體" w:hAnsi="Times New Roman" w:cs="Times New Roman"/>
          <w:sz w:val="22"/>
          <w:szCs w:val="22"/>
        </w:rPr>
        <w:t>」</w:t>
      </w:r>
      <w:r w:rsidRPr="00A370E1">
        <w:rPr>
          <w:rFonts w:ascii="標楷體" w:eastAsia="標楷體" w:hAnsi="標楷體" w:cs="Times New Roman"/>
          <w:sz w:val="22"/>
          <w:szCs w:val="22"/>
        </w:rPr>
        <w:t>。</w:t>
      </w:r>
      <w:r w:rsidRPr="00A370E1">
        <w:rPr>
          <w:rFonts w:ascii="Times New Roman" w:hAnsi="Times New Roman" w:cs="Times New Roman"/>
          <w:sz w:val="22"/>
          <w:szCs w:val="22"/>
        </w:rPr>
        <w:t>「</w:t>
      </w:r>
      <w:r w:rsidRPr="00A370E1">
        <w:rPr>
          <w:rFonts w:ascii="標楷體" w:eastAsia="標楷體" w:hAnsi="標楷體" w:cs="Times New Roman"/>
          <w:sz w:val="22"/>
          <w:szCs w:val="22"/>
        </w:rPr>
        <w:t>七識不流轉，不受苦樂，非涅槃因</w:t>
      </w:r>
      <w:r w:rsidRPr="00A370E1">
        <w:rPr>
          <w:rFonts w:ascii="Times New Roman" w:eastAsia="標楷體" w:hAnsi="Times New Roman" w:cs="Times New Roman"/>
          <w:sz w:val="22"/>
          <w:szCs w:val="22"/>
        </w:rPr>
        <w:t>」</w:t>
      </w:r>
      <w:r w:rsidRPr="00A370E1">
        <w:rPr>
          <w:rFonts w:ascii="標楷體" w:eastAsia="標楷體" w:hAnsi="標楷體" w:cs="Times New Roman"/>
          <w:sz w:val="22"/>
          <w:szCs w:val="22"/>
        </w:rPr>
        <w:t>。末那，譯為意；真諦三藏每譯為心；本經的心法智，實即第七末那的異名。心法智的智，約凡夫的顛倒智說（智論有</w:t>
      </w:r>
      <w:r w:rsidRPr="00A370E1">
        <w:rPr>
          <w:rFonts w:ascii="Times New Roman" w:hAnsi="Times New Roman" w:cs="Times New Roman"/>
          <w:sz w:val="22"/>
          <w:szCs w:val="22"/>
        </w:rPr>
        <w:t>「</w:t>
      </w:r>
      <w:r w:rsidRPr="00A370E1">
        <w:rPr>
          <w:rFonts w:ascii="標楷體" w:eastAsia="標楷體" w:hAnsi="標楷體" w:cs="Times New Roman"/>
          <w:sz w:val="22"/>
          <w:szCs w:val="22"/>
        </w:rPr>
        <w:t>心想智力</w:t>
      </w:r>
      <w:r w:rsidRPr="00A370E1">
        <w:rPr>
          <w:rFonts w:ascii="Times New Roman" w:eastAsia="標楷體" w:hAnsi="Times New Roman" w:cs="Times New Roman"/>
          <w:sz w:val="22"/>
          <w:szCs w:val="22"/>
        </w:rPr>
        <w:t>」</w:t>
      </w:r>
      <w:r w:rsidRPr="00A370E1">
        <w:rPr>
          <w:rFonts w:ascii="標楷體" w:eastAsia="標楷體" w:hAnsi="標楷體" w:cs="Times New Roman"/>
          <w:sz w:val="22"/>
          <w:szCs w:val="22"/>
        </w:rPr>
        <w:t>句），妄想執著，不是真智慧。此七法，是剎那不住的，即念念生滅的。如前前非後後，一切是剎那滅的，那麼眾生起善造惡，如何能保持善惡業因，而成為生起未來生死苦的因呢？所以，沒有如來藏，即</w:t>
      </w:r>
      <w:r w:rsidRPr="00A370E1">
        <w:rPr>
          <w:rFonts w:ascii="Times New Roman" w:hAnsi="Times New Roman" w:cs="Times New Roman"/>
          <w:sz w:val="22"/>
          <w:szCs w:val="22"/>
        </w:rPr>
        <w:t>「</w:t>
      </w:r>
      <w:r w:rsidRPr="00A370E1">
        <w:rPr>
          <w:rFonts w:ascii="標楷體" w:eastAsia="標楷體" w:hAnsi="標楷體" w:cs="Times New Roman"/>
          <w:sz w:val="22"/>
          <w:szCs w:val="22"/>
        </w:rPr>
        <w:t>不種眾苦</w:t>
      </w:r>
      <w:r w:rsidRPr="00A370E1">
        <w:rPr>
          <w:rFonts w:ascii="Times New Roman" w:eastAsia="標楷體" w:hAnsi="Times New Roman" w:cs="Times New Roman"/>
          <w:sz w:val="22"/>
          <w:szCs w:val="22"/>
        </w:rPr>
        <w:t>」</w:t>
      </w:r>
      <w:r w:rsidRPr="00A370E1">
        <w:rPr>
          <w:rFonts w:ascii="標楷體" w:eastAsia="標楷體" w:hAnsi="標楷體" w:cs="Times New Roman"/>
          <w:sz w:val="22"/>
          <w:szCs w:val="22"/>
        </w:rPr>
        <w:t>，種下的苦種，即是招感三界生死的業；由善業感人天善果，由惡業感三惡趣果。今七識都是生滅不住的，這些善不善的業種，種在什麼處所呢？誰能保持它不失？生滅易脫的七識，不能受熏。本經說如來藏是常住的，是依是持是建立；善惡等熏習依於如來藏，善惡業不失而能感三界生死果。生死流轉，由此而能建立。如沒有三界生死苦，也即</w:t>
      </w:r>
      <w:r w:rsidRPr="00A370E1">
        <w:rPr>
          <w:rFonts w:hAnsi="新細明體" w:cs="Times New Roman" w:hint="eastAsia"/>
          <w:sz w:val="22"/>
          <w:szCs w:val="22"/>
        </w:rPr>
        <w:t>「</w:t>
      </w:r>
      <w:r w:rsidRPr="00A370E1">
        <w:rPr>
          <w:rFonts w:ascii="標楷體" w:eastAsia="標楷體" w:hAnsi="標楷體" w:cs="Times New Roman"/>
          <w:sz w:val="22"/>
          <w:szCs w:val="22"/>
        </w:rPr>
        <w:t>不得厭苦」</w:t>
      </w:r>
      <w:r w:rsidRPr="00A370E1">
        <w:rPr>
          <w:rFonts w:ascii="Times New Roman" w:eastAsia="標楷體" w:hAnsi="Times New Roman" w:cs="Times New Roman"/>
          <w:sz w:val="22"/>
          <w:szCs w:val="22"/>
        </w:rPr>
        <w:t>」</w:t>
      </w:r>
      <w:r w:rsidRPr="00A370E1">
        <w:rPr>
          <w:rFonts w:ascii="標楷體" w:eastAsia="標楷體" w:hAnsi="標楷體" w:cs="Times New Roman"/>
          <w:sz w:val="22"/>
          <w:szCs w:val="22"/>
        </w:rPr>
        <w:t>不會</w:t>
      </w:r>
      <w:r w:rsidRPr="00A370E1">
        <w:rPr>
          <w:rFonts w:hAnsi="新細明體" w:cs="Times New Roman" w:hint="eastAsia"/>
          <w:sz w:val="22"/>
          <w:szCs w:val="22"/>
        </w:rPr>
        <w:t>「</w:t>
      </w:r>
      <w:r w:rsidRPr="00A370E1">
        <w:rPr>
          <w:rFonts w:ascii="標楷體" w:eastAsia="標楷體" w:hAnsi="標楷體" w:cs="Times New Roman"/>
          <w:sz w:val="22"/>
          <w:szCs w:val="22"/>
        </w:rPr>
        <w:t>樂求涅槃</w:t>
      </w:r>
      <w:r w:rsidRPr="00A370E1">
        <w:rPr>
          <w:rFonts w:ascii="Times New Roman" w:eastAsia="標楷體" w:hAnsi="Times New Roman" w:cs="Times New Roman"/>
          <w:sz w:val="22"/>
          <w:szCs w:val="22"/>
        </w:rPr>
        <w:t>」</w:t>
      </w:r>
      <w:r w:rsidRPr="00A370E1">
        <w:rPr>
          <w:rFonts w:ascii="標楷體" w:eastAsia="標楷體" w:hAnsi="標楷體" w:cs="Times New Roman"/>
          <w:sz w:val="22"/>
          <w:szCs w:val="22"/>
        </w:rPr>
        <w:t>。而且，在生死苦痛中，眾生都直覺得必有究竟安樂的依處。眾生雖不能實證得此究竟安樂，但能信能求。換句話說，所感受的愈苦痛，愈覺得有此安樂處。否則，即陷於絕望的悲觀，不會因此起樂求涅槃心。這因為眾生本有如來藏，為眾生自性；雖迷而不覺，然在生死苦迫中，能直覺的希樂願求。這樣，生死流轉，依如來藏而成立；解脫涅槃，也依如來藏而成立了。</w:t>
      </w:r>
    </w:p>
    <w:p w14:paraId="6DF69CA6" w14:textId="77777777" w:rsidR="007C0824" w:rsidRPr="00A370E1" w:rsidRDefault="007C0824" w:rsidP="00C0683A">
      <w:pPr>
        <w:pStyle w:val="FootnoteText"/>
        <w:spacing w:line="0" w:lineRule="atLeast"/>
        <w:ind w:leftChars="134" w:left="659" w:hangingChars="153" w:hanging="337"/>
        <w:jc w:val="both"/>
        <w:rPr>
          <w:rFonts w:ascii="Times New Roman" w:eastAsia="SimSun" w:hAnsi="Times New Roman" w:cs="Times New Roman"/>
          <w:sz w:val="22"/>
          <w:szCs w:val="22"/>
        </w:rPr>
      </w:pPr>
      <w:r w:rsidRPr="00A370E1">
        <w:rPr>
          <w:rFonts w:ascii="Times New Roman" w:hAnsi="Times New Roman" w:cs="Times New Roman"/>
          <w:sz w:val="22"/>
          <w:szCs w:val="22"/>
        </w:rPr>
        <w:t>（</w:t>
      </w:r>
      <w:r w:rsidRPr="00A370E1">
        <w:rPr>
          <w:rFonts w:ascii="Times New Roman" w:hAnsi="Times New Roman" w:cs="Times New Roman"/>
          <w:sz w:val="22"/>
          <w:szCs w:val="22"/>
        </w:rPr>
        <w:t>2</w:t>
      </w:r>
      <w:r w:rsidRPr="00A370E1">
        <w:rPr>
          <w:rFonts w:ascii="Times New Roman" w:hAnsi="Times New Roman" w:cs="Times New Roman"/>
          <w:sz w:val="22"/>
          <w:szCs w:val="22"/>
        </w:rPr>
        <w:t>）印順法師，《大乘起信論講記》（</w:t>
      </w:r>
      <w:r w:rsidRPr="00A370E1">
        <w:rPr>
          <w:rFonts w:ascii="Times New Roman" w:hAnsi="Times New Roman" w:cs="Times New Roman"/>
          <w:sz w:val="22"/>
          <w:szCs w:val="22"/>
        </w:rPr>
        <w:t>p.156</w:t>
      </w:r>
      <w:r w:rsidRPr="00A370E1">
        <w:rPr>
          <w:rFonts w:ascii="Times New Roman" w:hAnsi="Times New Roman" w:cs="Times New Roman"/>
          <w:sz w:val="22"/>
          <w:szCs w:val="22"/>
        </w:rPr>
        <w:t>）：</w:t>
      </w:r>
    </w:p>
    <w:p w14:paraId="28E48E9B" w14:textId="77777777" w:rsidR="007C0824" w:rsidRPr="00A370E1" w:rsidRDefault="007C0824" w:rsidP="00D55966">
      <w:pPr>
        <w:pStyle w:val="FootnoteText"/>
        <w:spacing w:line="0" w:lineRule="atLeast"/>
        <w:ind w:leftChars="362" w:left="880" w:hangingChars="5" w:hanging="11"/>
        <w:jc w:val="both"/>
        <w:rPr>
          <w:rFonts w:ascii="Times New Roman" w:eastAsia="SimSun" w:hAnsi="Times New Roman" w:cs="Times New Roman"/>
          <w:sz w:val="22"/>
          <w:szCs w:val="22"/>
        </w:rPr>
      </w:pPr>
      <w:r w:rsidRPr="00A370E1">
        <w:rPr>
          <w:rFonts w:ascii="標楷體" w:eastAsia="標楷體" w:hAnsi="標楷體" w:cs="Times New Roman"/>
          <w:sz w:val="22"/>
          <w:szCs w:val="22"/>
        </w:rPr>
        <w:t>在佛典中，智不一定是好的：如《大智度論》裡的</w:t>
      </w:r>
      <w:r w:rsidRPr="00A370E1">
        <w:rPr>
          <w:rFonts w:hAnsi="新細明體" w:cs="Times New Roman" w:hint="eastAsia"/>
          <w:sz w:val="22"/>
          <w:szCs w:val="22"/>
        </w:rPr>
        <w:t>「</w:t>
      </w:r>
      <w:r w:rsidRPr="00A370E1">
        <w:rPr>
          <w:rFonts w:ascii="標楷體" w:eastAsia="標楷體" w:hAnsi="標楷體" w:cs="Times New Roman"/>
          <w:sz w:val="22"/>
          <w:szCs w:val="22"/>
        </w:rPr>
        <w:t>心想智力</w:t>
      </w:r>
      <w:r w:rsidRPr="00A370E1">
        <w:rPr>
          <w:rFonts w:hAnsi="新細明體" w:cs="Times New Roman" w:hint="eastAsia"/>
          <w:sz w:val="22"/>
          <w:szCs w:val="22"/>
        </w:rPr>
        <w:t>」</w:t>
      </w:r>
      <w:r w:rsidRPr="00A370E1">
        <w:rPr>
          <w:rFonts w:ascii="標楷體" w:eastAsia="標楷體" w:hAnsi="標楷體" w:cs="Times New Roman"/>
          <w:sz w:val="22"/>
          <w:szCs w:val="22"/>
        </w:rPr>
        <w:t>，就是虛妄的想分別心。又如《勝鬘經》中，於如來藏外，說有六識及</w:t>
      </w:r>
      <w:r w:rsidRPr="00A370E1">
        <w:rPr>
          <w:rFonts w:hAnsi="新細明體" w:cs="Times New Roman" w:hint="eastAsia"/>
          <w:sz w:val="22"/>
          <w:szCs w:val="22"/>
        </w:rPr>
        <w:t>「</w:t>
      </w:r>
      <w:r w:rsidRPr="00A370E1">
        <w:rPr>
          <w:rFonts w:ascii="標楷體" w:eastAsia="標楷體" w:hAnsi="標楷體" w:cs="Times New Roman"/>
          <w:sz w:val="22"/>
          <w:szCs w:val="22"/>
        </w:rPr>
        <w:t>心法智</w:t>
      </w:r>
      <w:r w:rsidRPr="00A370E1">
        <w:rPr>
          <w:rFonts w:hAnsi="新細明體" w:cs="Times New Roman" w:hint="eastAsia"/>
          <w:sz w:val="22"/>
          <w:szCs w:val="22"/>
        </w:rPr>
        <w:t>」</w:t>
      </w:r>
      <w:r w:rsidRPr="00A370E1">
        <w:rPr>
          <w:rFonts w:ascii="標楷體" w:eastAsia="標楷體" w:hAnsi="標楷體" w:cs="Times New Roman"/>
          <w:sz w:val="22"/>
          <w:szCs w:val="22"/>
        </w:rPr>
        <w:t>；心法智與前六識，都是虛妄分別的。心法智，依唯識家說，等於末那識；依地論家說，是妄識。</w:t>
      </w:r>
    </w:p>
  </w:footnote>
  <w:footnote w:id="141">
    <w:p w14:paraId="633FA55A" w14:textId="77777777" w:rsidR="007C0824" w:rsidRPr="00A370E1" w:rsidRDefault="007C0824" w:rsidP="00BE21F4">
      <w:pPr>
        <w:pStyle w:val="FootnoteText"/>
        <w:jc w:val="both"/>
        <w:rPr>
          <w:rFonts w:ascii="Times New Roman" w:eastAsia="SimSu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Times New Roman" w:eastAsiaTheme="majorEastAsia" w:hAnsi="Times New Roman" w:cs="Times New Roman" w:hint="eastAsia"/>
          <w:sz w:val="22"/>
          <w:szCs w:val="22"/>
        </w:rPr>
        <w:t xml:space="preserve"> </w:t>
      </w: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sz w:val="22"/>
          <w:szCs w:val="22"/>
        </w:rPr>
        <w:t>1</w:t>
      </w:r>
      <w:r w:rsidRPr="00A370E1">
        <w:rPr>
          <w:rFonts w:ascii="Times New Roman" w:eastAsiaTheme="majorEastAsia" w:hAnsi="Times New Roman" w:cs="Times New Roman"/>
          <w:sz w:val="22"/>
          <w:szCs w:val="22"/>
        </w:rPr>
        <w:t>）印順法師，《唯識學探源》（</w:t>
      </w:r>
      <w:r w:rsidRPr="00A370E1">
        <w:rPr>
          <w:rFonts w:ascii="Times New Roman" w:eastAsiaTheme="majorEastAsia" w:hAnsi="Times New Roman" w:cs="Times New Roman"/>
          <w:sz w:val="22"/>
          <w:szCs w:val="22"/>
        </w:rPr>
        <w:t>pp.30</w:t>
      </w:r>
      <w:r w:rsidRPr="00A370E1">
        <w:rPr>
          <w:rFonts w:ascii="Times New Roman" w:eastAsiaTheme="majorEastAsia" w:hAnsi="Times New Roman" w:cs="Times New Roman" w:hint="eastAsia"/>
          <w:sz w:val="22"/>
          <w:szCs w:val="22"/>
        </w:rPr>
        <w:t>-</w:t>
      </w:r>
      <w:r w:rsidRPr="00A370E1">
        <w:rPr>
          <w:rFonts w:ascii="Times New Roman" w:eastAsiaTheme="majorEastAsia" w:hAnsi="Times New Roman" w:cs="Times New Roman"/>
          <w:sz w:val="22"/>
          <w:szCs w:val="22"/>
        </w:rPr>
        <w:t>31</w:t>
      </w:r>
      <w:r w:rsidRPr="00A370E1">
        <w:rPr>
          <w:rFonts w:ascii="Times New Roman" w:eastAsiaTheme="majorEastAsia" w:hAnsi="Times New Roman" w:cs="Times New Roman"/>
          <w:sz w:val="22"/>
          <w:szCs w:val="22"/>
        </w:rPr>
        <w:t>）：</w:t>
      </w:r>
    </w:p>
    <w:p w14:paraId="1BB74DC2" w14:textId="77777777" w:rsidR="007C0824" w:rsidRPr="00A370E1" w:rsidRDefault="007C0824" w:rsidP="00C0683A">
      <w:pPr>
        <w:pStyle w:val="FootnoteText"/>
        <w:spacing w:line="0" w:lineRule="atLeast"/>
        <w:ind w:leftChars="362" w:left="880" w:hangingChars="5" w:hanging="11"/>
        <w:jc w:val="both"/>
        <w:rPr>
          <w:rFonts w:eastAsia="SimSun"/>
          <w:sz w:val="22"/>
          <w:szCs w:val="22"/>
        </w:rPr>
      </w:pPr>
      <w:r w:rsidRPr="00A370E1">
        <w:rPr>
          <w:rFonts w:ascii="標楷體" w:eastAsia="標楷體" w:hAnsi="標楷體" w:cs="Times New Roman" w:hint="eastAsia"/>
          <w:sz w:val="22"/>
          <w:szCs w:val="22"/>
        </w:rPr>
        <w:t>平常講唯識，多以阿賴耶為依止，為說明的出發點。但阿賴耶的產生，一方面是依如來藏心，另方面是依無始來的虛妄習氣。在這真相的如來藏，與業相的虛妄習氣相互交織之下，才成立其為阿賴耶。因此，從一切法依阿賴耶而生的方面看，是雜染諸法的所依；另一方面看，也就是迷悟關鍵所在。迷、悟、染、淨，都依藏心而有，所以也就是唯識。這雜染的習氣，反映到清淨的如來藏心，因而成為阿賴耶識，現起一切的虛妄相。這可以稱為「映心所顯」的唯識。</w:t>
      </w:r>
      <w:r w:rsidRPr="00A370E1">
        <w:rPr>
          <w:sz w:val="22"/>
          <w:szCs w:val="22"/>
        </w:rPr>
        <w:t xml:space="preserve"> </w:t>
      </w:r>
    </w:p>
    <w:p w14:paraId="622EB9B5" w14:textId="77777777" w:rsidR="007C0824" w:rsidRPr="00A370E1" w:rsidRDefault="007C0824" w:rsidP="00C0683A">
      <w:pPr>
        <w:pStyle w:val="FootnoteText"/>
        <w:spacing w:line="0" w:lineRule="atLeast"/>
        <w:ind w:leftChars="134" w:left="659" w:hangingChars="153" w:hanging="337"/>
        <w:jc w:val="both"/>
        <w:rPr>
          <w:rFonts w:ascii="Times New Roman" w:eastAsia="SimSun" w:hAnsi="Times New Roman" w:cs="Times New Roman"/>
          <w:sz w:val="22"/>
          <w:szCs w:val="22"/>
        </w:rPr>
      </w:pPr>
      <w:r w:rsidRPr="00A370E1">
        <w:rPr>
          <w:rFonts w:ascii="Times New Roman" w:eastAsiaTheme="majorEastAsia" w:hAnsi="Times New Roman" w:cs="Times New Roman"/>
          <w:sz w:val="22"/>
          <w:szCs w:val="22"/>
        </w:rPr>
        <w:t>（</w:t>
      </w:r>
      <w:r w:rsidRPr="00A370E1">
        <w:rPr>
          <w:rFonts w:ascii="Times New Roman" w:eastAsiaTheme="majorEastAsia" w:hAnsi="Times New Roman" w:cs="Times New Roman" w:hint="eastAsia"/>
          <w:sz w:val="22"/>
          <w:szCs w:val="22"/>
        </w:rPr>
        <w:t>2</w:t>
      </w:r>
      <w:r w:rsidRPr="00A370E1">
        <w:rPr>
          <w:rFonts w:ascii="Times New Roman" w:eastAsiaTheme="majorEastAsia" w:hAnsi="Times New Roman" w:cs="Times New Roman"/>
          <w:sz w:val="22"/>
          <w:szCs w:val="22"/>
        </w:rPr>
        <w:t>）印順法師，《以佛法研究佛法》（</w:t>
      </w:r>
      <w:r w:rsidRPr="00A370E1">
        <w:rPr>
          <w:rFonts w:ascii="Times New Roman" w:eastAsiaTheme="majorEastAsia" w:hAnsi="Times New Roman" w:cs="Times New Roman"/>
          <w:sz w:val="22"/>
          <w:szCs w:val="22"/>
        </w:rPr>
        <w:t>p.33</w:t>
      </w:r>
      <w:r w:rsidRPr="00A370E1">
        <w:rPr>
          <w:rFonts w:ascii="Times New Roman" w:eastAsiaTheme="majorEastAsia" w:hAnsi="Times New Roman" w:cs="Times New Roman" w:hint="eastAsia"/>
          <w:sz w:val="22"/>
          <w:szCs w:val="22"/>
        </w:rPr>
        <w:t>2</w:t>
      </w:r>
      <w:r w:rsidRPr="00A370E1">
        <w:rPr>
          <w:rFonts w:ascii="Times New Roman" w:eastAsiaTheme="majorEastAsia" w:hAnsi="Times New Roman" w:cs="Times New Roman"/>
          <w:sz w:val="22"/>
          <w:szCs w:val="22"/>
        </w:rPr>
        <w:t>）：</w:t>
      </w:r>
    </w:p>
    <w:p w14:paraId="3597315E" w14:textId="77777777" w:rsidR="007C0824" w:rsidRPr="00A370E1" w:rsidRDefault="007C0824" w:rsidP="00D55966">
      <w:pPr>
        <w:pStyle w:val="FootnoteText"/>
        <w:spacing w:line="0" w:lineRule="atLeast"/>
        <w:ind w:leftChars="362" w:left="880" w:hangingChars="5" w:hanging="11"/>
        <w:jc w:val="both"/>
        <w:rPr>
          <w:rFonts w:eastAsia="SimSun"/>
          <w:sz w:val="22"/>
          <w:szCs w:val="22"/>
        </w:rPr>
      </w:pPr>
      <w:r w:rsidRPr="00A370E1">
        <w:rPr>
          <w:rFonts w:ascii="標楷體" w:eastAsia="標楷體" w:hAnsi="標楷體" w:cs="Times New Roman" w:hint="eastAsia"/>
          <w:sz w:val="22"/>
          <w:szCs w:val="22"/>
        </w:rPr>
        <w:t>唯識學者說，這無漏法是由阿賴耶識中的無漏種子而來的。因阿賴耶識中有這無漏種子，所以由此才現起戒定慧等一切無漏功德。這無漏種子，並非常住不變的，而是有生滅的；因為有生滅，才能生一切功德。如無漏種子無生無滅，則就不會生起現行，不會有無漏功德了。所以無漏功德現行，也不能從真如去說明。不過，唯識學者所說的無漏種子，也有其不圓滿處。阿賴耶識是有漏的，有漏的阿賴耶識中有無漏種子，性質各別，這似乎非常費解。這與真常論者，將有漏的雜染種子，寄附在如來藏中，一樣的不圓滿。唯識宗以阿賴耶識為依處，統攝了一切有漏無漏種子，所以不要如來藏為依止。</w:t>
      </w:r>
    </w:p>
  </w:footnote>
  <w:footnote w:id="142">
    <w:p w14:paraId="044DAA1C" w14:textId="77777777" w:rsidR="007C0824" w:rsidRPr="00FA4EF9" w:rsidRDefault="007C0824" w:rsidP="00BE21F4">
      <w:pPr>
        <w:pStyle w:val="FootnoteText"/>
        <w:spacing w:line="0" w:lineRule="atLeast"/>
        <w:jc w:val="both"/>
        <w:rPr>
          <w:rFonts w:ascii="Times New Roman" w:eastAsia="SimSun" w:hAnsi="Times New Roman" w:cs="Times New Roman"/>
          <w:sz w:val="22"/>
          <w:szCs w:val="22"/>
        </w:rPr>
      </w:pPr>
      <w:r w:rsidRPr="00A370E1">
        <w:rPr>
          <w:rStyle w:val="FootnoteReference"/>
          <w:rFonts w:ascii="Times New Roman" w:hAnsi="Times New Roman" w:cs="Times New Roman"/>
          <w:sz w:val="22"/>
          <w:szCs w:val="22"/>
        </w:rPr>
        <w:footnoteRef/>
      </w:r>
      <w:r w:rsidRPr="00A370E1">
        <w:rPr>
          <w:rFonts w:ascii="SimSun" w:eastAsia="SimSun" w:cs="Times New Roman" w:hint="eastAsia"/>
          <w:sz w:val="22"/>
          <w:szCs w:val="22"/>
        </w:rPr>
        <w:t xml:space="preserve"> </w:t>
      </w:r>
      <w:r w:rsidRPr="00A370E1">
        <w:rPr>
          <w:rFonts w:ascii="Times New Roman" w:hAnsi="Times New Roman" w:cs="Times New Roman"/>
          <w:sz w:val="22"/>
          <w:szCs w:val="22"/>
        </w:rPr>
        <w:t>比附：依傍，並列。（《漢語大詞典（五）》，</w:t>
      </w:r>
      <w:r w:rsidRPr="00A370E1">
        <w:rPr>
          <w:rFonts w:ascii="Times New Roman" w:hAnsi="Times New Roman" w:cs="Times New Roman"/>
          <w:sz w:val="22"/>
          <w:szCs w:val="22"/>
        </w:rPr>
        <w:t>p.258</w:t>
      </w:r>
      <w:r w:rsidRPr="00A370E1">
        <w:rPr>
          <w:rFonts w:ascii="Times New Roman" w:hAnsi="Times New Roman" w:cs="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83F0E" w14:textId="77777777" w:rsidR="007C0824" w:rsidRPr="003F0BDC" w:rsidRDefault="007C0824" w:rsidP="003F0BDC">
    <w:pPr>
      <w:pStyle w:val="Header"/>
      <w:jc w:val="right"/>
      <w:rPr>
        <w:rFonts w:ascii="Times New Roman" w:hAnsi="Times New Roman" w:cs="Times New Roman"/>
      </w:rPr>
    </w:pPr>
    <w:r>
      <w:rPr>
        <w:rFonts w:hint="eastAsia"/>
      </w:rPr>
      <w:t>《印度佛教思想史》第五章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bordersDoNotSurroundHeader/>
  <w:bordersDoNotSurroundFooter/>
  <w:defaultTabStop w:val="480"/>
  <w:evenAndOddHeaders/>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8B"/>
    <w:rsid w:val="00001E19"/>
    <w:rsid w:val="00004DF6"/>
    <w:rsid w:val="00005F51"/>
    <w:rsid w:val="000063F9"/>
    <w:rsid w:val="0001008C"/>
    <w:rsid w:val="00011361"/>
    <w:rsid w:val="00013005"/>
    <w:rsid w:val="00017290"/>
    <w:rsid w:val="000260F7"/>
    <w:rsid w:val="000278B6"/>
    <w:rsid w:val="00031544"/>
    <w:rsid w:val="000341FF"/>
    <w:rsid w:val="00034B34"/>
    <w:rsid w:val="00035302"/>
    <w:rsid w:val="00046617"/>
    <w:rsid w:val="00050DF4"/>
    <w:rsid w:val="0006129C"/>
    <w:rsid w:val="000618E9"/>
    <w:rsid w:val="00065473"/>
    <w:rsid w:val="000713AE"/>
    <w:rsid w:val="00071F58"/>
    <w:rsid w:val="00073182"/>
    <w:rsid w:val="00074C41"/>
    <w:rsid w:val="00075B61"/>
    <w:rsid w:val="00075F94"/>
    <w:rsid w:val="00076535"/>
    <w:rsid w:val="00081F75"/>
    <w:rsid w:val="00084908"/>
    <w:rsid w:val="00092B2B"/>
    <w:rsid w:val="00094EAB"/>
    <w:rsid w:val="00095650"/>
    <w:rsid w:val="0009576F"/>
    <w:rsid w:val="00095EEC"/>
    <w:rsid w:val="000A21CE"/>
    <w:rsid w:val="000A249C"/>
    <w:rsid w:val="000A4080"/>
    <w:rsid w:val="000A41DC"/>
    <w:rsid w:val="000A541D"/>
    <w:rsid w:val="000A6F0E"/>
    <w:rsid w:val="000A7846"/>
    <w:rsid w:val="000B02E2"/>
    <w:rsid w:val="000B1CB0"/>
    <w:rsid w:val="000B383E"/>
    <w:rsid w:val="000C1AE5"/>
    <w:rsid w:val="000C267A"/>
    <w:rsid w:val="000C3509"/>
    <w:rsid w:val="000C63D7"/>
    <w:rsid w:val="000D1578"/>
    <w:rsid w:val="000D262D"/>
    <w:rsid w:val="000E213C"/>
    <w:rsid w:val="000E5A38"/>
    <w:rsid w:val="000E5AF7"/>
    <w:rsid w:val="000E6A81"/>
    <w:rsid w:val="000E6D8C"/>
    <w:rsid w:val="000E70D3"/>
    <w:rsid w:val="000F29F9"/>
    <w:rsid w:val="000F59D4"/>
    <w:rsid w:val="0010510D"/>
    <w:rsid w:val="001071BE"/>
    <w:rsid w:val="00112CFD"/>
    <w:rsid w:val="00114C05"/>
    <w:rsid w:val="00117887"/>
    <w:rsid w:val="0012072E"/>
    <w:rsid w:val="001223E3"/>
    <w:rsid w:val="00130125"/>
    <w:rsid w:val="00131324"/>
    <w:rsid w:val="00140CA8"/>
    <w:rsid w:val="001528E1"/>
    <w:rsid w:val="001544B7"/>
    <w:rsid w:val="00156072"/>
    <w:rsid w:val="00163E12"/>
    <w:rsid w:val="001668AD"/>
    <w:rsid w:val="001734C4"/>
    <w:rsid w:val="00175AFA"/>
    <w:rsid w:val="001767F9"/>
    <w:rsid w:val="00177307"/>
    <w:rsid w:val="001830FC"/>
    <w:rsid w:val="00183BCA"/>
    <w:rsid w:val="001870CC"/>
    <w:rsid w:val="001909D3"/>
    <w:rsid w:val="00194F9A"/>
    <w:rsid w:val="001A2FE3"/>
    <w:rsid w:val="001A39B6"/>
    <w:rsid w:val="001B1A06"/>
    <w:rsid w:val="001B5D20"/>
    <w:rsid w:val="001B6824"/>
    <w:rsid w:val="001B7228"/>
    <w:rsid w:val="001C19C1"/>
    <w:rsid w:val="001C23AF"/>
    <w:rsid w:val="001C3146"/>
    <w:rsid w:val="001C4C6B"/>
    <w:rsid w:val="001D20F9"/>
    <w:rsid w:val="001D2DC8"/>
    <w:rsid w:val="001D6B91"/>
    <w:rsid w:val="001D74D4"/>
    <w:rsid w:val="001D7901"/>
    <w:rsid w:val="001E247F"/>
    <w:rsid w:val="001F03D3"/>
    <w:rsid w:val="001F3B57"/>
    <w:rsid w:val="001F49DC"/>
    <w:rsid w:val="001F6F6D"/>
    <w:rsid w:val="00200CD1"/>
    <w:rsid w:val="00200F7E"/>
    <w:rsid w:val="0020628C"/>
    <w:rsid w:val="00211DD3"/>
    <w:rsid w:val="00213C52"/>
    <w:rsid w:val="00215D21"/>
    <w:rsid w:val="0021693D"/>
    <w:rsid w:val="00220E0A"/>
    <w:rsid w:val="00225074"/>
    <w:rsid w:val="00225398"/>
    <w:rsid w:val="00226560"/>
    <w:rsid w:val="00231CDC"/>
    <w:rsid w:val="00234F39"/>
    <w:rsid w:val="00236CBD"/>
    <w:rsid w:val="00236FDE"/>
    <w:rsid w:val="00240128"/>
    <w:rsid w:val="0024144E"/>
    <w:rsid w:val="00245572"/>
    <w:rsid w:val="00250F30"/>
    <w:rsid w:val="00252CC3"/>
    <w:rsid w:val="00267BD0"/>
    <w:rsid w:val="00273759"/>
    <w:rsid w:val="00273FEF"/>
    <w:rsid w:val="0027490B"/>
    <w:rsid w:val="00281758"/>
    <w:rsid w:val="00281FB0"/>
    <w:rsid w:val="002827DC"/>
    <w:rsid w:val="00284FF8"/>
    <w:rsid w:val="0028690D"/>
    <w:rsid w:val="0028711F"/>
    <w:rsid w:val="002932C6"/>
    <w:rsid w:val="0029663A"/>
    <w:rsid w:val="002972D0"/>
    <w:rsid w:val="002A4743"/>
    <w:rsid w:val="002A682A"/>
    <w:rsid w:val="002A7286"/>
    <w:rsid w:val="002B1E20"/>
    <w:rsid w:val="002B3F48"/>
    <w:rsid w:val="002C04EA"/>
    <w:rsid w:val="002C0D5C"/>
    <w:rsid w:val="002C384A"/>
    <w:rsid w:val="002C61C5"/>
    <w:rsid w:val="002C660E"/>
    <w:rsid w:val="002C66AD"/>
    <w:rsid w:val="002C7F83"/>
    <w:rsid w:val="002C7FE5"/>
    <w:rsid w:val="002D6EBC"/>
    <w:rsid w:val="002E07BF"/>
    <w:rsid w:val="002E29D2"/>
    <w:rsid w:val="002F28AD"/>
    <w:rsid w:val="002F58A5"/>
    <w:rsid w:val="002F5EEC"/>
    <w:rsid w:val="002F6AB1"/>
    <w:rsid w:val="00301C58"/>
    <w:rsid w:val="00314C78"/>
    <w:rsid w:val="003152F3"/>
    <w:rsid w:val="003167B1"/>
    <w:rsid w:val="003248E3"/>
    <w:rsid w:val="003267B6"/>
    <w:rsid w:val="00332209"/>
    <w:rsid w:val="00334553"/>
    <w:rsid w:val="00336574"/>
    <w:rsid w:val="00346ABF"/>
    <w:rsid w:val="00347662"/>
    <w:rsid w:val="0034797F"/>
    <w:rsid w:val="00354C64"/>
    <w:rsid w:val="0036164E"/>
    <w:rsid w:val="003620C7"/>
    <w:rsid w:val="003633B3"/>
    <w:rsid w:val="003636B6"/>
    <w:rsid w:val="003754DB"/>
    <w:rsid w:val="00380250"/>
    <w:rsid w:val="00380FBA"/>
    <w:rsid w:val="00382613"/>
    <w:rsid w:val="003838A9"/>
    <w:rsid w:val="00385DB5"/>
    <w:rsid w:val="003874D7"/>
    <w:rsid w:val="00392D8E"/>
    <w:rsid w:val="003B2889"/>
    <w:rsid w:val="003B33F5"/>
    <w:rsid w:val="003B3407"/>
    <w:rsid w:val="003B4B51"/>
    <w:rsid w:val="003B5DA7"/>
    <w:rsid w:val="003C15B7"/>
    <w:rsid w:val="003C62D9"/>
    <w:rsid w:val="003D1436"/>
    <w:rsid w:val="003D7891"/>
    <w:rsid w:val="003D7AAF"/>
    <w:rsid w:val="003E1A2B"/>
    <w:rsid w:val="003E2850"/>
    <w:rsid w:val="003E7501"/>
    <w:rsid w:val="003E7EC3"/>
    <w:rsid w:val="003F0BDC"/>
    <w:rsid w:val="003F2F9E"/>
    <w:rsid w:val="003F32D8"/>
    <w:rsid w:val="00400869"/>
    <w:rsid w:val="0040194E"/>
    <w:rsid w:val="00402107"/>
    <w:rsid w:val="00402228"/>
    <w:rsid w:val="004047E2"/>
    <w:rsid w:val="004061F6"/>
    <w:rsid w:val="004077BB"/>
    <w:rsid w:val="00421EEF"/>
    <w:rsid w:val="00425646"/>
    <w:rsid w:val="0042681D"/>
    <w:rsid w:val="00436A57"/>
    <w:rsid w:val="00437B49"/>
    <w:rsid w:val="00440DD5"/>
    <w:rsid w:val="00442394"/>
    <w:rsid w:val="00443310"/>
    <w:rsid w:val="00444189"/>
    <w:rsid w:val="00446B1F"/>
    <w:rsid w:val="0044740A"/>
    <w:rsid w:val="00451D0C"/>
    <w:rsid w:val="004533C5"/>
    <w:rsid w:val="00463586"/>
    <w:rsid w:val="00467652"/>
    <w:rsid w:val="00470011"/>
    <w:rsid w:val="0047156F"/>
    <w:rsid w:val="00476C8B"/>
    <w:rsid w:val="004814DF"/>
    <w:rsid w:val="004836A2"/>
    <w:rsid w:val="00486393"/>
    <w:rsid w:val="0049168E"/>
    <w:rsid w:val="00491C31"/>
    <w:rsid w:val="00493A19"/>
    <w:rsid w:val="00493A5A"/>
    <w:rsid w:val="004955DD"/>
    <w:rsid w:val="00495AEC"/>
    <w:rsid w:val="004A3B85"/>
    <w:rsid w:val="004A5307"/>
    <w:rsid w:val="004A6865"/>
    <w:rsid w:val="004B0041"/>
    <w:rsid w:val="004B1243"/>
    <w:rsid w:val="004C0615"/>
    <w:rsid w:val="004C5798"/>
    <w:rsid w:val="004D0403"/>
    <w:rsid w:val="004D0603"/>
    <w:rsid w:val="004D0924"/>
    <w:rsid w:val="004D17E1"/>
    <w:rsid w:val="004D4457"/>
    <w:rsid w:val="004D4616"/>
    <w:rsid w:val="004D50A4"/>
    <w:rsid w:val="004D6490"/>
    <w:rsid w:val="004E2E4A"/>
    <w:rsid w:val="004E5F8B"/>
    <w:rsid w:val="004E716C"/>
    <w:rsid w:val="004F32C5"/>
    <w:rsid w:val="004F5389"/>
    <w:rsid w:val="004F74C1"/>
    <w:rsid w:val="00500F1E"/>
    <w:rsid w:val="005023DF"/>
    <w:rsid w:val="00502654"/>
    <w:rsid w:val="00506077"/>
    <w:rsid w:val="00507F75"/>
    <w:rsid w:val="00513EAF"/>
    <w:rsid w:val="00515CDF"/>
    <w:rsid w:val="005162D4"/>
    <w:rsid w:val="00531627"/>
    <w:rsid w:val="00532D4D"/>
    <w:rsid w:val="0053413D"/>
    <w:rsid w:val="00535551"/>
    <w:rsid w:val="00540EF4"/>
    <w:rsid w:val="00542B6C"/>
    <w:rsid w:val="00545EB6"/>
    <w:rsid w:val="00546128"/>
    <w:rsid w:val="005473C0"/>
    <w:rsid w:val="00557EA5"/>
    <w:rsid w:val="005675AB"/>
    <w:rsid w:val="00573A6D"/>
    <w:rsid w:val="00573A85"/>
    <w:rsid w:val="00574983"/>
    <w:rsid w:val="00575418"/>
    <w:rsid w:val="005758A9"/>
    <w:rsid w:val="00581781"/>
    <w:rsid w:val="00582B26"/>
    <w:rsid w:val="0058589E"/>
    <w:rsid w:val="00590595"/>
    <w:rsid w:val="00591344"/>
    <w:rsid w:val="00591962"/>
    <w:rsid w:val="00591AB2"/>
    <w:rsid w:val="00593BE5"/>
    <w:rsid w:val="00594246"/>
    <w:rsid w:val="005943DF"/>
    <w:rsid w:val="00596116"/>
    <w:rsid w:val="005A186C"/>
    <w:rsid w:val="005A4B61"/>
    <w:rsid w:val="005A5D61"/>
    <w:rsid w:val="005A6116"/>
    <w:rsid w:val="005B322F"/>
    <w:rsid w:val="005B6072"/>
    <w:rsid w:val="005C4C9C"/>
    <w:rsid w:val="005C4F66"/>
    <w:rsid w:val="005C56FD"/>
    <w:rsid w:val="005D0E26"/>
    <w:rsid w:val="005E260E"/>
    <w:rsid w:val="005E3BE3"/>
    <w:rsid w:val="005E60C2"/>
    <w:rsid w:val="005E7758"/>
    <w:rsid w:val="005E7A34"/>
    <w:rsid w:val="005F2E94"/>
    <w:rsid w:val="005F4544"/>
    <w:rsid w:val="005F4765"/>
    <w:rsid w:val="005F7B72"/>
    <w:rsid w:val="0060122A"/>
    <w:rsid w:val="0060159C"/>
    <w:rsid w:val="00606FA2"/>
    <w:rsid w:val="00611B27"/>
    <w:rsid w:val="00622A97"/>
    <w:rsid w:val="00624D27"/>
    <w:rsid w:val="00625CA4"/>
    <w:rsid w:val="006263EA"/>
    <w:rsid w:val="0063044C"/>
    <w:rsid w:val="006305B3"/>
    <w:rsid w:val="006324FA"/>
    <w:rsid w:val="006350A8"/>
    <w:rsid w:val="006414ED"/>
    <w:rsid w:val="00642CCE"/>
    <w:rsid w:val="00643C17"/>
    <w:rsid w:val="00644BF3"/>
    <w:rsid w:val="00646D9A"/>
    <w:rsid w:val="00647C6F"/>
    <w:rsid w:val="00650C2D"/>
    <w:rsid w:val="00653B26"/>
    <w:rsid w:val="00655534"/>
    <w:rsid w:val="00656222"/>
    <w:rsid w:val="006572E1"/>
    <w:rsid w:val="00661AB5"/>
    <w:rsid w:val="00663821"/>
    <w:rsid w:val="00666514"/>
    <w:rsid w:val="00672109"/>
    <w:rsid w:val="00674305"/>
    <w:rsid w:val="0067679A"/>
    <w:rsid w:val="006777B4"/>
    <w:rsid w:val="006832A8"/>
    <w:rsid w:val="00691A35"/>
    <w:rsid w:val="00692258"/>
    <w:rsid w:val="00694559"/>
    <w:rsid w:val="006963E1"/>
    <w:rsid w:val="00696682"/>
    <w:rsid w:val="006A5CEB"/>
    <w:rsid w:val="006B19D9"/>
    <w:rsid w:val="006B1B4E"/>
    <w:rsid w:val="006B4F7C"/>
    <w:rsid w:val="006C007D"/>
    <w:rsid w:val="006C58FE"/>
    <w:rsid w:val="006C6764"/>
    <w:rsid w:val="006D1405"/>
    <w:rsid w:val="006D5425"/>
    <w:rsid w:val="006D78C4"/>
    <w:rsid w:val="006D7CF5"/>
    <w:rsid w:val="006E1191"/>
    <w:rsid w:val="006E16CD"/>
    <w:rsid w:val="006E5011"/>
    <w:rsid w:val="006E6360"/>
    <w:rsid w:val="006F119F"/>
    <w:rsid w:val="006F16B3"/>
    <w:rsid w:val="00730603"/>
    <w:rsid w:val="00734546"/>
    <w:rsid w:val="007408E0"/>
    <w:rsid w:val="007414BF"/>
    <w:rsid w:val="0074176B"/>
    <w:rsid w:val="007449C6"/>
    <w:rsid w:val="0075493F"/>
    <w:rsid w:val="007553CD"/>
    <w:rsid w:val="007567DE"/>
    <w:rsid w:val="00764686"/>
    <w:rsid w:val="007663F1"/>
    <w:rsid w:val="00783296"/>
    <w:rsid w:val="00785B18"/>
    <w:rsid w:val="0078649A"/>
    <w:rsid w:val="00786B80"/>
    <w:rsid w:val="00786CD4"/>
    <w:rsid w:val="00787CA9"/>
    <w:rsid w:val="0079083E"/>
    <w:rsid w:val="00792CBF"/>
    <w:rsid w:val="0079387C"/>
    <w:rsid w:val="007A0726"/>
    <w:rsid w:val="007A15BC"/>
    <w:rsid w:val="007A3727"/>
    <w:rsid w:val="007A4D30"/>
    <w:rsid w:val="007A5AF8"/>
    <w:rsid w:val="007B6546"/>
    <w:rsid w:val="007C0824"/>
    <w:rsid w:val="007C089F"/>
    <w:rsid w:val="007C0BFC"/>
    <w:rsid w:val="007C1058"/>
    <w:rsid w:val="007C610B"/>
    <w:rsid w:val="007D2244"/>
    <w:rsid w:val="007E2AC7"/>
    <w:rsid w:val="007E4A17"/>
    <w:rsid w:val="007E689D"/>
    <w:rsid w:val="007F118D"/>
    <w:rsid w:val="007F15C3"/>
    <w:rsid w:val="007F2623"/>
    <w:rsid w:val="007F35CD"/>
    <w:rsid w:val="007F7253"/>
    <w:rsid w:val="00801BB5"/>
    <w:rsid w:val="00812FE8"/>
    <w:rsid w:val="00816193"/>
    <w:rsid w:val="0081710B"/>
    <w:rsid w:val="00825828"/>
    <w:rsid w:val="008259BA"/>
    <w:rsid w:val="0082729B"/>
    <w:rsid w:val="00827353"/>
    <w:rsid w:val="008304D2"/>
    <w:rsid w:val="00832124"/>
    <w:rsid w:val="00836405"/>
    <w:rsid w:val="00836B25"/>
    <w:rsid w:val="00837854"/>
    <w:rsid w:val="00837B32"/>
    <w:rsid w:val="00837BE2"/>
    <w:rsid w:val="00840A5F"/>
    <w:rsid w:val="00841EEC"/>
    <w:rsid w:val="0084335E"/>
    <w:rsid w:val="0085449D"/>
    <w:rsid w:val="00854FDC"/>
    <w:rsid w:val="00855E79"/>
    <w:rsid w:val="00856139"/>
    <w:rsid w:val="00857288"/>
    <w:rsid w:val="00857BF3"/>
    <w:rsid w:val="00864362"/>
    <w:rsid w:val="00867FBF"/>
    <w:rsid w:val="00874CC9"/>
    <w:rsid w:val="00882683"/>
    <w:rsid w:val="0088433F"/>
    <w:rsid w:val="00894187"/>
    <w:rsid w:val="008A106A"/>
    <w:rsid w:val="008A4EA8"/>
    <w:rsid w:val="008A5AFA"/>
    <w:rsid w:val="008A726F"/>
    <w:rsid w:val="008B3129"/>
    <w:rsid w:val="008B3A8A"/>
    <w:rsid w:val="008B5AEF"/>
    <w:rsid w:val="008C48DE"/>
    <w:rsid w:val="008C70DA"/>
    <w:rsid w:val="008D1950"/>
    <w:rsid w:val="008D5ED2"/>
    <w:rsid w:val="008E494E"/>
    <w:rsid w:val="008E58BE"/>
    <w:rsid w:val="008F3E33"/>
    <w:rsid w:val="008F5D0F"/>
    <w:rsid w:val="008F6636"/>
    <w:rsid w:val="00901ADB"/>
    <w:rsid w:val="00904DAC"/>
    <w:rsid w:val="009219D4"/>
    <w:rsid w:val="00922F4B"/>
    <w:rsid w:val="00934CF4"/>
    <w:rsid w:val="00936BD0"/>
    <w:rsid w:val="00941D56"/>
    <w:rsid w:val="009435F8"/>
    <w:rsid w:val="00946EFF"/>
    <w:rsid w:val="00951745"/>
    <w:rsid w:val="00951FAB"/>
    <w:rsid w:val="00957261"/>
    <w:rsid w:val="009574FB"/>
    <w:rsid w:val="0096384A"/>
    <w:rsid w:val="00967D57"/>
    <w:rsid w:val="0097299A"/>
    <w:rsid w:val="0097547D"/>
    <w:rsid w:val="009754CA"/>
    <w:rsid w:val="00977476"/>
    <w:rsid w:val="00981868"/>
    <w:rsid w:val="00994B40"/>
    <w:rsid w:val="009A7535"/>
    <w:rsid w:val="009B2CDC"/>
    <w:rsid w:val="009B76EC"/>
    <w:rsid w:val="009B7CDA"/>
    <w:rsid w:val="009C4B21"/>
    <w:rsid w:val="009D35C0"/>
    <w:rsid w:val="009D3844"/>
    <w:rsid w:val="009D3934"/>
    <w:rsid w:val="009D647E"/>
    <w:rsid w:val="009E3962"/>
    <w:rsid w:val="009E4D11"/>
    <w:rsid w:val="009E6AEC"/>
    <w:rsid w:val="009F0783"/>
    <w:rsid w:val="009F0A71"/>
    <w:rsid w:val="009F4AFC"/>
    <w:rsid w:val="00A017FD"/>
    <w:rsid w:val="00A0482B"/>
    <w:rsid w:val="00A06650"/>
    <w:rsid w:val="00A06C2F"/>
    <w:rsid w:val="00A076CD"/>
    <w:rsid w:val="00A11989"/>
    <w:rsid w:val="00A1452C"/>
    <w:rsid w:val="00A14CBE"/>
    <w:rsid w:val="00A16467"/>
    <w:rsid w:val="00A16B60"/>
    <w:rsid w:val="00A2239B"/>
    <w:rsid w:val="00A22A82"/>
    <w:rsid w:val="00A30277"/>
    <w:rsid w:val="00A370E1"/>
    <w:rsid w:val="00A41894"/>
    <w:rsid w:val="00A45380"/>
    <w:rsid w:val="00A47EAE"/>
    <w:rsid w:val="00A55AC5"/>
    <w:rsid w:val="00A62C47"/>
    <w:rsid w:val="00A7537F"/>
    <w:rsid w:val="00A7700A"/>
    <w:rsid w:val="00A80A22"/>
    <w:rsid w:val="00A839BD"/>
    <w:rsid w:val="00A860E3"/>
    <w:rsid w:val="00A90357"/>
    <w:rsid w:val="00A92C40"/>
    <w:rsid w:val="00A95550"/>
    <w:rsid w:val="00A96815"/>
    <w:rsid w:val="00AA05D8"/>
    <w:rsid w:val="00AA10AE"/>
    <w:rsid w:val="00AA2A43"/>
    <w:rsid w:val="00AA50F0"/>
    <w:rsid w:val="00AA7054"/>
    <w:rsid w:val="00AA74C2"/>
    <w:rsid w:val="00AB0A90"/>
    <w:rsid w:val="00AB3C46"/>
    <w:rsid w:val="00AD0204"/>
    <w:rsid w:val="00AD1AC7"/>
    <w:rsid w:val="00AD300A"/>
    <w:rsid w:val="00AD5438"/>
    <w:rsid w:val="00AD6E79"/>
    <w:rsid w:val="00AE075D"/>
    <w:rsid w:val="00AF1F05"/>
    <w:rsid w:val="00AF657C"/>
    <w:rsid w:val="00B104D9"/>
    <w:rsid w:val="00B1254A"/>
    <w:rsid w:val="00B13CDC"/>
    <w:rsid w:val="00B16C74"/>
    <w:rsid w:val="00B16F12"/>
    <w:rsid w:val="00B257A4"/>
    <w:rsid w:val="00B27316"/>
    <w:rsid w:val="00B332F3"/>
    <w:rsid w:val="00B35F44"/>
    <w:rsid w:val="00B406C8"/>
    <w:rsid w:val="00B406F7"/>
    <w:rsid w:val="00B432F7"/>
    <w:rsid w:val="00B4624F"/>
    <w:rsid w:val="00B47064"/>
    <w:rsid w:val="00B47B5C"/>
    <w:rsid w:val="00B501F9"/>
    <w:rsid w:val="00B60C17"/>
    <w:rsid w:val="00B62A76"/>
    <w:rsid w:val="00B62F82"/>
    <w:rsid w:val="00B63260"/>
    <w:rsid w:val="00B73A2F"/>
    <w:rsid w:val="00B74892"/>
    <w:rsid w:val="00B7563E"/>
    <w:rsid w:val="00B76336"/>
    <w:rsid w:val="00B765BF"/>
    <w:rsid w:val="00B76D76"/>
    <w:rsid w:val="00B80589"/>
    <w:rsid w:val="00B85CD6"/>
    <w:rsid w:val="00B878F3"/>
    <w:rsid w:val="00B91AA9"/>
    <w:rsid w:val="00B9446D"/>
    <w:rsid w:val="00BA3DC3"/>
    <w:rsid w:val="00BA6C3A"/>
    <w:rsid w:val="00BA703D"/>
    <w:rsid w:val="00BC0D3E"/>
    <w:rsid w:val="00BC3EC9"/>
    <w:rsid w:val="00BC60EE"/>
    <w:rsid w:val="00BC7B86"/>
    <w:rsid w:val="00BD1309"/>
    <w:rsid w:val="00BD158F"/>
    <w:rsid w:val="00BD224A"/>
    <w:rsid w:val="00BD2C35"/>
    <w:rsid w:val="00BE218C"/>
    <w:rsid w:val="00BE21F4"/>
    <w:rsid w:val="00BE4006"/>
    <w:rsid w:val="00BE4862"/>
    <w:rsid w:val="00BE4F76"/>
    <w:rsid w:val="00BE5D6E"/>
    <w:rsid w:val="00BE7425"/>
    <w:rsid w:val="00BF1B14"/>
    <w:rsid w:val="00BF23BB"/>
    <w:rsid w:val="00BF2D35"/>
    <w:rsid w:val="00BF3AA0"/>
    <w:rsid w:val="00C00E69"/>
    <w:rsid w:val="00C0683A"/>
    <w:rsid w:val="00C074BF"/>
    <w:rsid w:val="00C1235A"/>
    <w:rsid w:val="00C2150D"/>
    <w:rsid w:val="00C3071B"/>
    <w:rsid w:val="00C31FDE"/>
    <w:rsid w:val="00C40242"/>
    <w:rsid w:val="00C47F85"/>
    <w:rsid w:val="00C52D81"/>
    <w:rsid w:val="00C5456F"/>
    <w:rsid w:val="00C57007"/>
    <w:rsid w:val="00C60B09"/>
    <w:rsid w:val="00C62853"/>
    <w:rsid w:val="00C64DD8"/>
    <w:rsid w:val="00C64FF7"/>
    <w:rsid w:val="00C676B0"/>
    <w:rsid w:val="00C71B36"/>
    <w:rsid w:val="00C76668"/>
    <w:rsid w:val="00C76BFF"/>
    <w:rsid w:val="00C76C3E"/>
    <w:rsid w:val="00C76CC3"/>
    <w:rsid w:val="00C77D79"/>
    <w:rsid w:val="00C83BFB"/>
    <w:rsid w:val="00C84D09"/>
    <w:rsid w:val="00C857C0"/>
    <w:rsid w:val="00C90681"/>
    <w:rsid w:val="00C92E8F"/>
    <w:rsid w:val="00C96B02"/>
    <w:rsid w:val="00CA503C"/>
    <w:rsid w:val="00CA5628"/>
    <w:rsid w:val="00CA7913"/>
    <w:rsid w:val="00CC5CCC"/>
    <w:rsid w:val="00CD3760"/>
    <w:rsid w:val="00CD56C7"/>
    <w:rsid w:val="00CD7F18"/>
    <w:rsid w:val="00CE1926"/>
    <w:rsid w:val="00CE5205"/>
    <w:rsid w:val="00D00532"/>
    <w:rsid w:val="00D0181C"/>
    <w:rsid w:val="00D02534"/>
    <w:rsid w:val="00D03126"/>
    <w:rsid w:val="00D051BD"/>
    <w:rsid w:val="00D11205"/>
    <w:rsid w:val="00D14B1E"/>
    <w:rsid w:val="00D14D6A"/>
    <w:rsid w:val="00D22B61"/>
    <w:rsid w:val="00D22EFC"/>
    <w:rsid w:val="00D312B0"/>
    <w:rsid w:val="00D37DDB"/>
    <w:rsid w:val="00D5377A"/>
    <w:rsid w:val="00D55966"/>
    <w:rsid w:val="00D6005D"/>
    <w:rsid w:val="00D60EE9"/>
    <w:rsid w:val="00D62AF2"/>
    <w:rsid w:val="00D63A04"/>
    <w:rsid w:val="00D64183"/>
    <w:rsid w:val="00D774B0"/>
    <w:rsid w:val="00D82479"/>
    <w:rsid w:val="00D82E56"/>
    <w:rsid w:val="00D85277"/>
    <w:rsid w:val="00D87B3E"/>
    <w:rsid w:val="00D9626E"/>
    <w:rsid w:val="00D97AD8"/>
    <w:rsid w:val="00DA00D7"/>
    <w:rsid w:val="00DA2A46"/>
    <w:rsid w:val="00DA4FAF"/>
    <w:rsid w:val="00DA7C03"/>
    <w:rsid w:val="00DB0B68"/>
    <w:rsid w:val="00DB0F4C"/>
    <w:rsid w:val="00DB1CE9"/>
    <w:rsid w:val="00DB2468"/>
    <w:rsid w:val="00DB4357"/>
    <w:rsid w:val="00DC5D16"/>
    <w:rsid w:val="00DC718E"/>
    <w:rsid w:val="00DD0991"/>
    <w:rsid w:val="00DD1E81"/>
    <w:rsid w:val="00DD2318"/>
    <w:rsid w:val="00DD4F13"/>
    <w:rsid w:val="00DD551D"/>
    <w:rsid w:val="00DD64C5"/>
    <w:rsid w:val="00DE120D"/>
    <w:rsid w:val="00DE1272"/>
    <w:rsid w:val="00DE2F48"/>
    <w:rsid w:val="00DE33E4"/>
    <w:rsid w:val="00DF1387"/>
    <w:rsid w:val="00DF376F"/>
    <w:rsid w:val="00DF65E9"/>
    <w:rsid w:val="00E01E22"/>
    <w:rsid w:val="00E06C4C"/>
    <w:rsid w:val="00E0737F"/>
    <w:rsid w:val="00E10A15"/>
    <w:rsid w:val="00E10FA0"/>
    <w:rsid w:val="00E12CB8"/>
    <w:rsid w:val="00E176AB"/>
    <w:rsid w:val="00E25546"/>
    <w:rsid w:val="00E3384A"/>
    <w:rsid w:val="00E3563C"/>
    <w:rsid w:val="00E377C2"/>
    <w:rsid w:val="00E37E04"/>
    <w:rsid w:val="00E45C86"/>
    <w:rsid w:val="00E46865"/>
    <w:rsid w:val="00E52A31"/>
    <w:rsid w:val="00E56763"/>
    <w:rsid w:val="00E60879"/>
    <w:rsid w:val="00E67C15"/>
    <w:rsid w:val="00E71FB3"/>
    <w:rsid w:val="00E74EE5"/>
    <w:rsid w:val="00E81798"/>
    <w:rsid w:val="00E830A2"/>
    <w:rsid w:val="00E86661"/>
    <w:rsid w:val="00E9092E"/>
    <w:rsid w:val="00E940D0"/>
    <w:rsid w:val="00E97CA5"/>
    <w:rsid w:val="00EA2E8B"/>
    <w:rsid w:val="00EA68ED"/>
    <w:rsid w:val="00EA7963"/>
    <w:rsid w:val="00EA7D6D"/>
    <w:rsid w:val="00EB0011"/>
    <w:rsid w:val="00EB0EA2"/>
    <w:rsid w:val="00EB1890"/>
    <w:rsid w:val="00EB35B1"/>
    <w:rsid w:val="00EC1E5F"/>
    <w:rsid w:val="00EC53D7"/>
    <w:rsid w:val="00ED0E35"/>
    <w:rsid w:val="00ED10B5"/>
    <w:rsid w:val="00ED457E"/>
    <w:rsid w:val="00ED78E1"/>
    <w:rsid w:val="00EE26BB"/>
    <w:rsid w:val="00EE4400"/>
    <w:rsid w:val="00EE58FB"/>
    <w:rsid w:val="00EE6D7A"/>
    <w:rsid w:val="00EF1A12"/>
    <w:rsid w:val="00F01A2C"/>
    <w:rsid w:val="00F037EA"/>
    <w:rsid w:val="00F04BC8"/>
    <w:rsid w:val="00F05BED"/>
    <w:rsid w:val="00F06A1F"/>
    <w:rsid w:val="00F073F6"/>
    <w:rsid w:val="00F131D6"/>
    <w:rsid w:val="00F14BF7"/>
    <w:rsid w:val="00F15492"/>
    <w:rsid w:val="00F22F7F"/>
    <w:rsid w:val="00F271D1"/>
    <w:rsid w:val="00F346CE"/>
    <w:rsid w:val="00F34F32"/>
    <w:rsid w:val="00F41F31"/>
    <w:rsid w:val="00F431E9"/>
    <w:rsid w:val="00F44F3A"/>
    <w:rsid w:val="00F46382"/>
    <w:rsid w:val="00F521E2"/>
    <w:rsid w:val="00F52ADF"/>
    <w:rsid w:val="00F54E89"/>
    <w:rsid w:val="00F55D46"/>
    <w:rsid w:val="00F560DB"/>
    <w:rsid w:val="00F640D2"/>
    <w:rsid w:val="00F670CC"/>
    <w:rsid w:val="00F714B3"/>
    <w:rsid w:val="00F77E6A"/>
    <w:rsid w:val="00F84C3B"/>
    <w:rsid w:val="00FA1313"/>
    <w:rsid w:val="00FA50E1"/>
    <w:rsid w:val="00FB16D8"/>
    <w:rsid w:val="00FB63A4"/>
    <w:rsid w:val="00FC0E1D"/>
    <w:rsid w:val="00FC742A"/>
    <w:rsid w:val="00FD1A10"/>
    <w:rsid w:val="00FD5058"/>
    <w:rsid w:val="00FD5797"/>
    <w:rsid w:val="00FE152A"/>
    <w:rsid w:val="00FE26BB"/>
    <w:rsid w:val="00FE5AD9"/>
    <w:rsid w:val="00FF0203"/>
    <w:rsid w:val="00FF0B67"/>
    <w:rsid w:val="00FF0E0E"/>
    <w:rsid w:val="00FF117C"/>
    <w:rsid w:val="00FF3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D182268"/>
  <w15:docId w15:val="{E127230C-649D-4C53-B778-0A72BF49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C31"/>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6A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836A2"/>
    <w:rPr>
      <w:sz w:val="20"/>
      <w:szCs w:val="20"/>
    </w:rPr>
  </w:style>
  <w:style w:type="paragraph" w:styleId="Footer">
    <w:name w:val="footer"/>
    <w:basedOn w:val="Normal"/>
    <w:link w:val="FooterChar"/>
    <w:uiPriority w:val="99"/>
    <w:unhideWhenUsed/>
    <w:rsid w:val="004836A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836A2"/>
    <w:rPr>
      <w:sz w:val="20"/>
      <w:szCs w:val="20"/>
    </w:rPr>
  </w:style>
  <w:style w:type="paragraph" w:styleId="FootnoteText">
    <w:name w:val="footnote text"/>
    <w:aliases w:val="註腳文字 字元 字元,註腳文字 字元 字元 字元 字元 字元,註腳文字 字元 字元 字元 字元1 字元,註腳文字 字元 字元 字元 字元 字元 字元,註腳文字 字元 字元 字元 字元 字元 字元 字元,註腳文字 字元 字元 字元 字元 字元 字元 字元 字元 字元 字元 字元 字元 字元,註腳文字 字元 字元 字元 字元 字元 字元 字元 字元 字元,註腳１,註腳文字 字元 字元 字元 字元"/>
    <w:basedOn w:val="Normal"/>
    <w:link w:val="FootnoteTextChar"/>
    <w:unhideWhenUsed/>
    <w:rsid w:val="00A839BD"/>
    <w:pPr>
      <w:snapToGrid w:val="0"/>
    </w:pPr>
    <w:rPr>
      <w:sz w:val="20"/>
      <w:szCs w:val="20"/>
    </w:rPr>
  </w:style>
  <w:style w:type="character" w:customStyle="1" w:styleId="FootnoteTextChar">
    <w:name w:val="Footnote Text Char"/>
    <w:aliases w:val="註腳文字 字元 字元 Char,註腳文字 字元 字元 字元 字元 字元 Char,註腳文字 字元 字元 字元 字元1 字元 Char,註腳文字 字元 字元 字元 字元 字元 字元 Char,註腳文字 字元 字元 字元 字元 字元 字元 字元 Char,註腳文字 字元 字元 字元 字元 字元 字元 字元 字元 字元 字元 字元 字元 字元 Char,註腳文字 字元 字元 字元 字元 字元 字元 字元 字元 字元 Char,註腳１ Char"/>
    <w:basedOn w:val="DefaultParagraphFont"/>
    <w:link w:val="FootnoteText"/>
    <w:rsid w:val="00A839BD"/>
    <w:rPr>
      <w:sz w:val="20"/>
      <w:szCs w:val="20"/>
    </w:rPr>
  </w:style>
  <w:style w:type="character" w:styleId="FootnoteReference">
    <w:name w:val="footnote reference"/>
    <w:basedOn w:val="DefaultParagraphFont"/>
    <w:semiHidden/>
    <w:unhideWhenUsed/>
    <w:rsid w:val="00A839BD"/>
    <w:rPr>
      <w:vertAlign w:val="superscript"/>
    </w:rPr>
  </w:style>
  <w:style w:type="paragraph" w:styleId="BalloonText">
    <w:name w:val="Balloon Text"/>
    <w:basedOn w:val="Normal"/>
    <w:link w:val="BalloonTextChar"/>
    <w:uiPriority w:val="99"/>
    <w:semiHidden/>
    <w:unhideWhenUsed/>
    <w:rsid w:val="00F560D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560DB"/>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A62C47"/>
    <w:pPr>
      <w:jc w:val="right"/>
    </w:pPr>
  </w:style>
  <w:style w:type="character" w:customStyle="1" w:styleId="DateChar">
    <w:name w:val="Date Char"/>
    <w:basedOn w:val="DefaultParagraphFont"/>
    <w:link w:val="Date"/>
    <w:uiPriority w:val="99"/>
    <w:semiHidden/>
    <w:rsid w:val="00A62C47"/>
  </w:style>
  <w:style w:type="character" w:styleId="Hyperlink">
    <w:name w:val="Hyperlink"/>
    <w:basedOn w:val="DefaultParagraphFont"/>
    <w:uiPriority w:val="99"/>
    <w:semiHidden/>
    <w:unhideWhenUsed/>
    <w:rsid w:val="00BE21F4"/>
    <w:rPr>
      <w:strike w:val="0"/>
      <w:dstrike w:val="0"/>
      <w:color w:val="3333CC"/>
      <w:u w:val="none"/>
      <w:effect w:val="none"/>
    </w:rPr>
  </w:style>
  <w:style w:type="paragraph" w:styleId="ListParagraph">
    <w:name w:val="List Paragraph"/>
    <w:basedOn w:val="Normal"/>
    <w:uiPriority w:val="34"/>
    <w:qFormat/>
    <w:rsid w:val="00BE21F4"/>
    <w:pPr>
      <w:ind w:leftChars="200" w:left="480"/>
    </w:pPr>
    <w:rPr>
      <w:rFonts w:ascii="新細明體" w:eastAsia="新細明體" w:hAnsi="SimSun"/>
    </w:rPr>
  </w:style>
  <w:style w:type="character" w:customStyle="1" w:styleId="1">
    <w:name w:val="註腳文字 字元1"/>
    <w:aliases w:val="註腳文字 字元 字元 字元 字元2,註腳文字 字元 字元 字元1,註腳文字 字元 字元 字元 字元 字元 字元1,註腳文字 字元 字元 字元 字元1 字元 字元,註腳文字 字元 字元1,註腳文字 字元 字元 字元 字元 字元 字元 字元1,註腳文字 字元 字元 字元 字元 字元 字元 字元 字元1,註腳文字 字元 字元 字元 字元 字元 字元 字元 字元 字元 字元 字元 字元 字元 字元,註腳文字 字元 字元 字元 字元 字元 字元 字元 字元 字元 字元,註腳１ 字元"/>
    <w:rsid w:val="00BE21F4"/>
    <w:rPr>
      <w:rFonts w:eastAsia="新細明體"/>
      <w:kern w:val="2"/>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javascript:showtaisho('bk=16&amp;pn=459&amp;co=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javascript:showtaisho('bk=16&amp;pn=458&amp;co=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showtaisho('bk=16&amp;pn=458&amp;co=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showtaisho('bk=16&amp;pn=457&amp;co=2')"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javascript:showtaisho('bk=16&amp;pn=489&amp;co=1')" TargetMode="External"/><Relationship Id="rId13" Type="http://schemas.openxmlformats.org/officeDocument/2006/relationships/hyperlink" Target="javascript:showtaisho('bk=16&amp;pn=457&amp;co=2')" TargetMode="External"/><Relationship Id="rId18" Type="http://schemas.openxmlformats.org/officeDocument/2006/relationships/hyperlink" Target="javascript:showtaisho('bk=12&amp;pn=895&amp;co=2')" TargetMode="External"/><Relationship Id="rId3" Type="http://schemas.openxmlformats.org/officeDocument/2006/relationships/hyperlink" Target="javascript:showtaisho('bk=16&amp;pn=467&amp;co=2')" TargetMode="External"/><Relationship Id="rId21" Type="http://schemas.openxmlformats.org/officeDocument/2006/relationships/hyperlink" Target="javascript:showtaisho('bk=12&amp;pn=221&amp;co=3')" TargetMode="External"/><Relationship Id="rId7" Type="http://schemas.openxmlformats.org/officeDocument/2006/relationships/hyperlink" Target="javascript:showtaisho('bk=12&amp;pn=343&amp;co=1')" TargetMode="External"/><Relationship Id="rId12" Type="http://schemas.openxmlformats.org/officeDocument/2006/relationships/hyperlink" Target="javascript:showtaisho('bk=31&amp;pn=696&amp;co=1')" TargetMode="External"/><Relationship Id="rId17" Type="http://schemas.openxmlformats.org/officeDocument/2006/relationships/hyperlink" Target="javascript:showtaisho('bk=12&amp;pn=883&amp;co=1')" TargetMode="External"/><Relationship Id="rId2" Type="http://schemas.openxmlformats.org/officeDocument/2006/relationships/hyperlink" Target="javascript:showtaisho('bk=2&amp;pn=540&amp;co=1')" TargetMode="External"/><Relationship Id="rId16" Type="http://schemas.openxmlformats.org/officeDocument/2006/relationships/hyperlink" Target="javascript:showtaisho('bk=12&amp;pn=884&amp;co=3')" TargetMode="External"/><Relationship Id="rId20" Type="http://schemas.openxmlformats.org/officeDocument/2006/relationships/hyperlink" Target="javascript:showtaisho('bk=27&amp;pn=55&amp;co=2')" TargetMode="External"/><Relationship Id="rId1" Type="http://schemas.openxmlformats.org/officeDocument/2006/relationships/hyperlink" Target="javascript:showtaisho('bk=2&amp;pn=539&amp;co=3')" TargetMode="External"/><Relationship Id="rId6" Type="http://schemas.openxmlformats.org/officeDocument/2006/relationships/hyperlink" Target="javascript:showtaisho('bk=9&amp;pn=35&amp;co=2')" TargetMode="External"/><Relationship Id="rId11" Type="http://schemas.openxmlformats.org/officeDocument/2006/relationships/hyperlink" Target="javascript:showtaisho('bk=9&amp;pn=291&amp;co=2')" TargetMode="External"/><Relationship Id="rId5" Type="http://schemas.openxmlformats.org/officeDocument/2006/relationships/hyperlink" Target="javascript:showtaisho('bk=11&amp;pn=673&amp;co=1')" TargetMode="External"/><Relationship Id="rId15" Type="http://schemas.openxmlformats.org/officeDocument/2006/relationships/hyperlink" Target="javascript:showtaisho('bk=2&amp;pn=530&amp;co=1')" TargetMode="External"/><Relationship Id="rId10" Type="http://schemas.openxmlformats.org/officeDocument/2006/relationships/hyperlink" Target="javascript:showtaisho('bk=16&amp;pn=467&amp;co=3')" TargetMode="External"/><Relationship Id="rId19" Type="http://schemas.openxmlformats.org/officeDocument/2006/relationships/hyperlink" Target="javascript:showtaisho('bk=32&amp;pn=258&amp;co=2')" TargetMode="External"/><Relationship Id="rId4" Type="http://schemas.openxmlformats.org/officeDocument/2006/relationships/hyperlink" Target="javascript:showtaisho('bk=16&amp;pn=467&amp;co=3')" TargetMode="External"/><Relationship Id="rId9" Type="http://schemas.openxmlformats.org/officeDocument/2006/relationships/hyperlink" Target="javascript:showtaisho('bk=16&amp;pn=467&amp;co=3')" TargetMode="External"/><Relationship Id="rId14" Type="http://schemas.openxmlformats.org/officeDocument/2006/relationships/hyperlink" Target="javascript:showtaisho('bk=12&amp;pn=221&amp;co=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81187-7768-4B83-A3FA-AD6B763F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6842</TotalTime>
  <Pages>35</Pages>
  <Words>2463</Words>
  <Characters>14042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Win7User</dc:creator>
  <cp:lastModifiedBy>Shi Ben-Liang</cp:lastModifiedBy>
  <cp:revision>158</cp:revision>
  <cp:lastPrinted>2020-10-24T12:47:00Z</cp:lastPrinted>
  <dcterms:created xsi:type="dcterms:W3CDTF">2020-09-30T06:07:00Z</dcterms:created>
  <dcterms:modified xsi:type="dcterms:W3CDTF">2020-11-27T12:08:00Z</dcterms:modified>
</cp:coreProperties>
</file>